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7054"/>
        <w:gridCol w:w="2693"/>
      </w:tblGrid>
      <w:tr w:rsidR="00B742B1" w:rsidRPr="00B43388" w:rsidTr="00B43388">
        <w:tc>
          <w:tcPr>
            <w:tcW w:w="7054" w:type="dxa"/>
            <w:shd w:val="clear" w:color="auto" w:fill="auto"/>
          </w:tcPr>
          <w:p w:rsidR="00B742B1" w:rsidRPr="00B43388" w:rsidRDefault="00B742B1" w:rsidP="00715D38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B742B1" w:rsidRPr="00B43388" w:rsidRDefault="00B742B1" w:rsidP="00715D38">
            <w:pPr>
              <w:rPr>
                <w:lang w:val="ru-RU"/>
              </w:rPr>
            </w:pPr>
            <w:r w:rsidRPr="00B43388">
              <w:rPr>
                <w:lang w:val="ru-RU"/>
              </w:rPr>
              <w:t xml:space="preserve">Приложение </w:t>
            </w:r>
          </w:p>
          <w:p w:rsidR="00B742B1" w:rsidRPr="00B43388" w:rsidRDefault="00B742B1" w:rsidP="00715D38">
            <w:pPr>
              <w:rPr>
                <w:lang w:val="ru-RU"/>
              </w:rPr>
            </w:pPr>
            <w:r w:rsidRPr="00B43388">
              <w:rPr>
                <w:lang w:val="ru-RU"/>
              </w:rPr>
              <w:t>к приказу ректора</w:t>
            </w:r>
          </w:p>
          <w:p w:rsidR="00B742B1" w:rsidRPr="00B43388" w:rsidRDefault="00B742B1" w:rsidP="00715D38">
            <w:pPr>
              <w:rPr>
                <w:lang w:val="ru-RU"/>
              </w:rPr>
            </w:pPr>
            <w:r w:rsidRPr="00B43388">
              <w:rPr>
                <w:lang w:val="ru-RU"/>
              </w:rPr>
              <w:t xml:space="preserve">                          №</w:t>
            </w:r>
          </w:p>
        </w:tc>
      </w:tr>
    </w:tbl>
    <w:p w:rsidR="00B742B1" w:rsidRPr="00B43388" w:rsidRDefault="00B742B1" w:rsidP="00715D38">
      <w:pPr>
        <w:jc w:val="right"/>
        <w:rPr>
          <w:sz w:val="28"/>
          <w:szCs w:val="28"/>
          <w:lang w:val="ru-RU"/>
        </w:rPr>
      </w:pPr>
    </w:p>
    <w:tbl>
      <w:tblPr>
        <w:tblW w:w="97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791"/>
      </w:tblGrid>
      <w:tr w:rsidR="00F6687B" w:rsidRPr="00B43388" w:rsidTr="009A40EE">
        <w:trPr>
          <w:trHeight w:val="1437"/>
          <w:jc w:val="center"/>
        </w:trPr>
        <w:tc>
          <w:tcPr>
            <w:tcW w:w="993" w:type="dxa"/>
          </w:tcPr>
          <w:p w:rsidR="00F6687B" w:rsidRPr="00B43388" w:rsidRDefault="00F6687B" w:rsidP="00715D38">
            <w:pPr>
              <w:pStyle w:val="1"/>
            </w:pPr>
            <w:r w:rsidRPr="00B43388"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95pt;height:33.8pt" o:ole="">
                  <v:imagedata r:id="rId8" o:title=""/>
                </v:shape>
                <o:OLEObject Type="Embed" ProgID="Msxml2.SAXXMLReader.5.0" ShapeID="_x0000_i1025" DrawAspect="Content" ObjectID="_1622451932" r:id="rId9"/>
              </w:object>
            </w:r>
          </w:p>
          <w:p w:rsidR="00F6687B" w:rsidRPr="00B43388" w:rsidRDefault="00F6687B" w:rsidP="00715D38">
            <w:pPr>
              <w:pStyle w:val="1"/>
              <w:rPr>
                <w:sz w:val="8"/>
                <w:szCs w:val="8"/>
              </w:rPr>
            </w:pPr>
          </w:p>
          <w:p w:rsidR="00F6687B" w:rsidRPr="00B43388" w:rsidRDefault="00F6687B" w:rsidP="00715D38">
            <w:pPr>
              <w:pStyle w:val="1"/>
              <w:rPr>
                <w:sz w:val="28"/>
                <w:szCs w:val="28"/>
              </w:rPr>
            </w:pPr>
            <w:r w:rsidRPr="00B43388">
              <w:t>К Г Э У</w:t>
            </w:r>
          </w:p>
        </w:tc>
        <w:tc>
          <w:tcPr>
            <w:tcW w:w="8791" w:type="dxa"/>
          </w:tcPr>
          <w:p w:rsidR="00F6687B" w:rsidRPr="00B43388" w:rsidRDefault="00F6687B" w:rsidP="00715D38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B43388">
              <w:rPr>
                <w:b w:val="0"/>
                <w:bCs w:val="0"/>
                <w:sz w:val="20"/>
                <w:szCs w:val="20"/>
              </w:rPr>
              <w:t xml:space="preserve">МИНИСТЕРСТВО НАУКИ </w:t>
            </w:r>
            <w:r w:rsidR="00D31657" w:rsidRPr="00B43388">
              <w:rPr>
                <w:b w:val="0"/>
                <w:bCs w:val="0"/>
                <w:sz w:val="20"/>
                <w:szCs w:val="20"/>
              </w:rPr>
              <w:t>И</w:t>
            </w:r>
            <w:r w:rsidR="00D31657">
              <w:rPr>
                <w:b w:val="0"/>
                <w:bCs w:val="0"/>
                <w:sz w:val="20"/>
                <w:szCs w:val="20"/>
                <w:lang w:val="ru-RU"/>
              </w:rPr>
              <w:t xml:space="preserve"> ВЫСШЕГО</w:t>
            </w:r>
            <w:r w:rsidR="00D31657" w:rsidRPr="00B43388">
              <w:rPr>
                <w:b w:val="0"/>
                <w:bCs w:val="0"/>
                <w:sz w:val="20"/>
                <w:szCs w:val="20"/>
              </w:rPr>
              <w:t xml:space="preserve"> ОБРАЗОВАНИЯ </w:t>
            </w:r>
            <w:r w:rsidRPr="00B43388">
              <w:rPr>
                <w:b w:val="0"/>
                <w:bCs w:val="0"/>
                <w:sz w:val="20"/>
                <w:szCs w:val="20"/>
              </w:rPr>
              <w:t>РОССИЙСКОЙ ФЕДЕРАЦИИ</w:t>
            </w:r>
          </w:p>
          <w:p w:rsidR="00F6687B" w:rsidRPr="00B43388" w:rsidRDefault="00F6687B" w:rsidP="00715D38">
            <w:pPr>
              <w:pStyle w:val="1"/>
              <w:rPr>
                <w:sz w:val="22"/>
                <w:szCs w:val="22"/>
              </w:rPr>
            </w:pPr>
            <w:r w:rsidRPr="00B43388">
              <w:rPr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F6687B" w:rsidRPr="00B43388" w:rsidRDefault="00F6687B" w:rsidP="00715D38">
            <w:pPr>
              <w:pStyle w:val="1"/>
              <w:rPr>
                <w:sz w:val="28"/>
                <w:szCs w:val="28"/>
              </w:rPr>
            </w:pPr>
            <w:r w:rsidRPr="00B43388">
              <w:rPr>
                <w:sz w:val="22"/>
                <w:szCs w:val="22"/>
              </w:rPr>
              <w:t>высшего образования</w:t>
            </w:r>
          </w:p>
          <w:p w:rsidR="00F6687B" w:rsidRPr="00B43388" w:rsidRDefault="00F6687B" w:rsidP="00715D38">
            <w:pPr>
              <w:pStyle w:val="1"/>
              <w:rPr>
                <w:spacing w:val="-6"/>
              </w:rPr>
            </w:pPr>
            <w:r w:rsidRPr="00B43388">
              <w:rPr>
                <w:spacing w:val="-6"/>
              </w:rPr>
              <w:t>«КАЗАНСКИЙ ГОСУДАРСТВЕННЫЙ ЭНЕРГЕТИЧЕСКИЙ УНИВЕРСИТЕТ»</w:t>
            </w:r>
          </w:p>
          <w:p w:rsidR="00F6687B" w:rsidRPr="00B43388" w:rsidRDefault="00F6687B" w:rsidP="00715D38">
            <w:pPr>
              <w:pStyle w:val="1"/>
              <w:rPr>
                <w:spacing w:val="40"/>
                <w:sz w:val="28"/>
                <w:szCs w:val="28"/>
              </w:rPr>
            </w:pPr>
            <w:r w:rsidRPr="00B43388">
              <w:rPr>
                <w:b w:val="0"/>
                <w:bCs w:val="0"/>
              </w:rPr>
              <w:t>(ФГБОУ ВО «КГЭУ»)</w:t>
            </w:r>
          </w:p>
        </w:tc>
      </w:tr>
    </w:tbl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jc w:val="center"/>
        <w:rPr>
          <w:sz w:val="28"/>
          <w:szCs w:val="28"/>
        </w:rPr>
      </w:pPr>
    </w:p>
    <w:p w:rsidR="00F6687B" w:rsidRPr="00B43388" w:rsidRDefault="002E1C35" w:rsidP="00715D38">
      <w:pPr>
        <w:suppressAutoHyphens/>
        <w:jc w:val="center"/>
        <w:rPr>
          <w:b/>
          <w:sz w:val="28"/>
          <w:szCs w:val="28"/>
          <w:lang w:val="ru-RU"/>
        </w:rPr>
      </w:pPr>
      <w:r w:rsidRPr="00B43388">
        <w:rPr>
          <w:b/>
          <w:sz w:val="28"/>
          <w:szCs w:val="28"/>
        </w:rPr>
        <w:t>РЕГЛАМЕНТ</w:t>
      </w:r>
    </w:p>
    <w:p w:rsidR="00D31657" w:rsidRPr="008C0CE7" w:rsidRDefault="00F6687B" w:rsidP="00715D38">
      <w:pPr>
        <w:suppressAutoHyphens/>
        <w:jc w:val="center"/>
        <w:rPr>
          <w:b/>
          <w:sz w:val="28"/>
          <w:szCs w:val="28"/>
          <w:lang w:val="ru-RU"/>
        </w:rPr>
      </w:pPr>
      <w:r w:rsidRPr="00B43388">
        <w:rPr>
          <w:b/>
          <w:sz w:val="28"/>
          <w:szCs w:val="28"/>
        </w:rPr>
        <w:t>РАЗМЕЩЕНИЯ ТЕК</w:t>
      </w:r>
      <w:r w:rsidR="00D31657">
        <w:rPr>
          <w:b/>
          <w:sz w:val="28"/>
          <w:szCs w:val="28"/>
        </w:rPr>
        <w:t>СТОВ ВЫПУСКНЫХ КВАЛИФИКАЦИОННЫХ</w:t>
      </w:r>
    </w:p>
    <w:p w:rsidR="00F6687B" w:rsidRPr="00D31657" w:rsidRDefault="00F6687B" w:rsidP="00715D38">
      <w:pPr>
        <w:suppressAutoHyphens/>
        <w:jc w:val="center"/>
        <w:rPr>
          <w:b/>
          <w:sz w:val="28"/>
          <w:szCs w:val="28"/>
          <w:lang w:val="ru-RU"/>
        </w:rPr>
      </w:pPr>
      <w:r w:rsidRPr="00B43388">
        <w:rPr>
          <w:b/>
          <w:sz w:val="28"/>
          <w:szCs w:val="28"/>
        </w:rPr>
        <w:t>РАБОТ</w:t>
      </w:r>
      <w:r w:rsidR="008C0CE7">
        <w:rPr>
          <w:b/>
          <w:sz w:val="28"/>
          <w:szCs w:val="28"/>
          <w:lang w:val="ru-RU"/>
        </w:rPr>
        <w:t xml:space="preserve">, </w:t>
      </w:r>
      <w:r w:rsidRPr="00B43388">
        <w:rPr>
          <w:b/>
          <w:sz w:val="28"/>
          <w:szCs w:val="28"/>
        </w:rPr>
        <w:t xml:space="preserve">В </w:t>
      </w:r>
      <w:r w:rsidR="00D31657">
        <w:rPr>
          <w:b/>
          <w:sz w:val="28"/>
          <w:szCs w:val="28"/>
        </w:rPr>
        <w:t>ЭЛЕКТРОННО-БИБЛИОТЕЧНОЙ СИСТЕМЕ</w:t>
      </w:r>
    </w:p>
    <w:p w:rsidR="00F6687B" w:rsidRPr="00B43388" w:rsidRDefault="00F6687B" w:rsidP="00715D38">
      <w:pPr>
        <w:suppressAutoHyphens/>
        <w:jc w:val="center"/>
        <w:rPr>
          <w:b/>
          <w:sz w:val="28"/>
          <w:szCs w:val="28"/>
        </w:rPr>
      </w:pPr>
      <w:r w:rsidRPr="00B43388">
        <w:rPr>
          <w:b/>
          <w:sz w:val="28"/>
          <w:szCs w:val="28"/>
        </w:rPr>
        <w:t>ФГБОУ ВО «КГЭУ»</w:t>
      </w: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D31657" w:rsidRPr="00B43388" w:rsidRDefault="00D31657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B43388" w:rsidRDefault="00B43388" w:rsidP="00715D38">
      <w:pPr>
        <w:jc w:val="center"/>
        <w:rPr>
          <w:b/>
          <w:bCs/>
          <w:sz w:val="28"/>
          <w:szCs w:val="28"/>
          <w:lang w:val="ru-RU"/>
        </w:rPr>
      </w:pPr>
    </w:p>
    <w:p w:rsidR="00FA42D7" w:rsidRPr="00B43388" w:rsidRDefault="00FA42D7" w:rsidP="00715D38">
      <w:pPr>
        <w:jc w:val="center"/>
        <w:rPr>
          <w:b/>
          <w:bCs/>
          <w:sz w:val="28"/>
          <w:szCs w:val="28"/>
          <w:lang w:val="ru-RU"/>
        </w:rPr>
      </w:pPr>
    </w:p>
    <w:p w:rsidR="008D2883" w:rsidRDefault="008D2883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9E220A" w:rsidRPr="00B43388" w:rsidRDefault="009E220A" w:rsidP="00715D38">
      <w:pPr>
        <w:jc w:val="center"/>
        <w:rPr>
          <w:b/>
          <w:bCs/>
          <w:sz w:val="28"/>
          <w:szCs w:val="28"/>
          <w:lang w:val="ru-RU"/>
        </w:rPr>
      </w:pPr>
      <w:r w:rsidRPr="00B43388">
        <w:rPr>
          <w:b/>
          <w:bCs/>
          <w:sz w:val="28"/>
          <w:szCs w:val="28"/>
          <w:lang w:val="ru-RU"/>
        </w:rPr>
        <w:lastRenderedPageBreak/>
        <w:t>ПРЕДИСЛОВИЕ</w:t>
      </w:r>
    </w:p>
    <w:p w:rsidR="009E220A" w:rsidRPr="00B43388" w:rsidRDefault="009E220A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15054B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567"/>
        <w:rPr>
          <w:sz w:val="28"/>
          <w:szCs w:val="28"/>
        </w:rPr>
      </w:pPr>
      <w:r w:rsidRPr="0015054B">
        <w:rPr>
          <w:sz w:val="28"/>
          <w:szCs w:val="28"/>
        </w:rPr>
        <w:t>Разработан Зариповой С.Н., Соколовой И.В.</w:t>
      </w:r>
    </w:p>
    <w:p w:rsidR="00B43388" w:rsidRPr="0015054B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567"/>
        <w:jc w:val="both"/>
        <w:rPr>
          <w:sz w:val="28"/>
          <w:szCs w:val="28"/>
        </w:rPr>
      </w:pPr>
      <w:r w:rsidRPr="0015054B">
        <w:rPr>
          <w:sz w:val="28"/>
          <w:szCs w:val="28"/>
        </w:rPr>
        <w:t xml:space="preserve">Введен взамен Регламента размещения текстов выпускных квалификационных работ в электронно-библиотечной системе ФГБОУ ВО «КГЭУ», утвержденного приказом ректора от </w:t>
      </w:r>
      <w:r w:rsidR="00FA42D7">
        <w:rPr>
          <w:sz w:val="28"/>
          <w:szCs w:val="28"/>
        </w:rPr>
        <w:t>31.01.2018 № 31.</w:t>
      </w:r>
    </w:p>
    <w:p w:rsidR="00F6687B" w:rsidRPr="0015054B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567"/>
        <w:jc w:val="both"/>
        <w:rPr>
          <w:sz w:val="28"/>
          <w:szCs w:val="28"/>
        </w:rPr>
      </w:pPr>
      <w:r w:rsidRPr="0015054B">
        <w:rPr>
          <w:sz w:val="28"/>
          <w:szCs w:val="28"/>
        </w:rPr>
        <w:t>Периодичность пересмотра Регламента по необходимости.</w:t>
      </w:r>
    </w:p>
    <w:p w:rsidR="009E220A" w:rsidRPr="0015054B" w:rsidRDefault="00F6687B" w:rsidP="00715D38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715D38">
        <w:rPr>
          <w:spacing w:val="-2"/>
          <w:sz w:val="28"/>
          <w:szCs w:val="28"/>
        </w:rPr>
        <w:t>Регламент соответствует требованиям ИСО 9001:2015 и СТО СМК УД-16</w:t>
      </w:r>
      <w:r w:rsidRPr="0015054B">
        <w:rPr>
          <w:sz w:val="28"/>
          <w:szCs w:val="28"/>
        </w:rPr>
        <w:t xml:space="preserve"> «Управление документацией»</w:t>
      </w:r>
      <w:r w:rsidR="0015054B">
        <w:rPr>
          <w:sz w:val="28"/>
          <w:szCs w:val="28"/>
          <w:lang w:val="ru-RU"/>
        </w:rPr>
        <w:t>.</w:t>
      </w: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FC2A46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  <w:r w:rsidRPr="00FC2A46">
        <w:rPr>
          <w:noProof/>
          <w:sz w:val="28"/>
          <w:szCs w:val="28"/>
          <w:highlight w:val="yellow"/>
          <w:lang w:val="ru-RU"/>
        </w:rPr>
        <w:pict>
          <v:rect id="_x0000_s1026" style="position:absolute;left:0;text-align:left;margin-left:2.6pt;margin-top:.75pt;width:477.8pt;height:53.55pt;z-index:251657728" fillcolor="#ddd" strokeweight="3pt">
            <v:fill r:id="rId10" o:title="" type="pattern"/>
            <v:stroke linestyle="thinThin"/>
            <v:textbox style="mso-next-textbox:#_x0000_s1026">
              <w:txbxContent>
                <w:p w:rsidR="00CC3CC1" w:rsidRDefault="00CC3CC1" w:rsidP="00E25C66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Документ является собственностью 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Ф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Г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БОУ В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О 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«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КГЭУ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»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 и не подлежит передаче, </w:t>
                  </w:r>
                </w:p>
                <w:p w:rsidR="00CC3CC1" w:rsidRPr="006C16D1" w:rsidRDefault="00CC3CC1" w:rsidP="00E25C66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воспроизведению и копированию без разрешения руководства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CC3CC1" w:rsidRPr="006C16D1" w:rsidRDefault="00CC3CC1" w:rsidP="00E25C66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университета</w:t>
                  </w:r>
                </w:p>
                <w:p w:rsidR="00CC3CC1" w:rsidRPr="006C16D1" w:rsidRDefault="00CC3CC1" w:rsidP="00E25C66">
                  <w:pPr>
                    <w:ind w:firstLine="284"/>
                    <w:jc w:val="center"/>
                  </w:pPr>
                </w:p>
              </w:txbxContent>
            </v:textbox>
          </v:rect>
        </w:pict>
      </w: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284"/>
        <w:jc w:val="center"/>
        <w:rPr>
          <w:sz w:val="28"/>
          <w:szCs w:val="28"/>
          <w:highlight w:val="yellow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2D67F1" w:rsidRPr="00B43388" w:rsidRDefault="002D67F1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2D67F1" w:rsidRPr="00B43388" w:rsidRDefault="002D67F1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2D67F1" w:rsidRPr="00B43388" w:rsidRDefault="002D67F1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2D67F1" w:rsidRPr="00B43388" w:rsidRDefault="002D67F1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2D67F1" w:rsidRPr="00B43388" w:rsidRDefault="002D67F1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82470B" w:rsidRPr="00B43388" w:rsidRDefault="0082470B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0552AC" w:rsidRPr="00B43388" w:rsidRDefault="000552AC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050AC1" w:rsidRPr="00B43388" w:rsidRDefault="00050AC1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3C5173" w:rsidRPr="00B43388" w:rsidRDefault="003C5173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3C5173" w:rsidRPr="00B43388" w:rsidRDefault="003C5173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8D2883" w:rsidRDefault="008D2883">
      <w:pPr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  <w:br w:type="page"/>
      </w:r>
    </w:p>
    <w:p w:rsidR="00F6687B" w:rsidRPr="00B43388" w:rsidRDefault="00F6687B" w:rsidP="00715D38">
      <w:pPr>
        <w:pStyle w:val="43"/>
        <w:widowControl/>
        <w:shd w:val="clear" w:color="auto" w:fill="auto"/>
        <w:suppressAutoHyphens/>
        <w:spacing w:before="0" w:after="0" w:line="240" w:lineRule="auto"/>
        <w:rPr>
          <w:sz w:val="28"/>
          <w:szCs w:val="28"/>
        </w:rPr>
      </w:pPr>
      <w:r w:rsidRPr="00B43388">
        <w:rPr>
          <w:sz w:val="28"/>
          <w:szCs w:val="28"/>
        </w:rPr>
        <w:lastRenderedPageBreak/>
        <w:t>СОДЕРЖАНИЕ</w:t>
      </w:r>
    </w:p>
    <w:p w:rsidR="00F6687B" w:rsidRPr="00B43388" w:rsidRDefault="00F6687B" w:rsidP="00715D38">
      <w:pPr>
        <w:pStyle w:val="43"/>
        <w:widowControl/>
        <w:shd w:val="clear" w:color="auto" w:fill="auto"/>
        <w:suppressAutoHyphens/>
        <w:spacing w:before="0" w:after="0" w:line="240" w:lineRule="auto"/>
        <w:rPr>
          <w:sz w:val="28"/>
          <w:szCs w:val="28"/>
        </w:rPr>
      </w:pPr>
    </w:p>
    <w:tbl>
      <w:tblPr>
        <w:tblW w:w="0" w:type="auto"/>
        <w:tblInd w:w="113" w:type="dxa"/>
        <w:tblLook w:val="04A0"/>
      </w:tblPr>
      <w:tblGrid>
        <w:gridCol w:w="8731"/>
        <w:gridCol w:w="726"/>
      </w:tblGrid>
      <w:tr w:rsidR="009D2F7E" w:rsidRPr="00B43388" w:rsidTr="001F661F">
        <w:tc>
          <w:tcPr>
            <w:tcW w:w="8784" w:type="dxa"/>
          </w:tcPr>
          <w:p w:rsidR="00F6687B" w:rsidRPr="00B43388" w:rsidRDefault="00F6687B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B43388">
              <w:rPr>
                <w:b w:val="0"/>
                <w:bCs w:val="0"/>
                <w:sz w:val="28"/>
                <w:szCs w:val="28"/>
              </w:rPr>
              <w:t>Предисловие</w:t>
            </w:r>
          </w:p>
        </w:tc>
        <w:tc>
          <w:tcPr>
            <w:tcW w:w="957" w:type="dxa"/>
          </w:tcPr>
          <w:p w:rsidR="00F6687B" w:rsidRPr="00B43388" w:rsidRDefault="00F6687B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F6687B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B43388">
              <w:rPr>
                <w:b w:val="0"/>
                <w:bCs w:val="0"/>
                <w:sz w:val="28"/>
                <w:szCs w:val="28"/>
              </w:rPr>
              <w:t>1. Область применения</w:t>
            </w:r>
            <w:r w:rsidR="009D2F7E">
              <w:rPr>
                <w:b w:val="0"/>
                <w:bCs w:val="0"/>
                <w:sz w:val="28"/>
                <w:szCs w:val="28"/>
              </w:rPr>
              <w:t>………………………………………………</w:t>
            </w:r>
            <w:r w:rsidR="001F661F">
              <w:rPr>
                <w:b w:val="0"/>
                <w:bCs w:val="0"/>
                <w:sz w:val="28"/>
                <w:szCs w:val="28"/>
              </w:rPr>
              <w:t>…</w:t>
            </w:r>
            <w:r w:rsidR="002E740C">
              <w:rPr>
                <w:b w:val="0"/>
                <w:bCs w:val="0"/>
                <w:sz w:val="28"/>
                <w:szCs w:val="28"/>
              </w:rPr>
              <w:t>.</w:t>
            </w:r>
            <w:r w:rsidR="009D2F7E">
              <w:rPr>
                <w:b w:val="0"/>
                <w:bCs w:val="0"/>
                <w:sz w:val="28"/>
                <w:szCs w:val="28"/>
              </w:rPr>
              <w:t>...</w:t>
            </w:r>
          </w:p>
        </w:tc>
        <w:tc>
          <w:tcPr>
            <w:tcW w:w="957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F6687B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B43388">
              <w:rPr>
                <w:b w:val="0"/>
                <w:bCs w:val="0"/>
                <w:sz w:val="28"/>
                <w:szCs w:val="28"/>
              </w:rPr>
              <w:t>2. Нормативные ссылки</w:t>
            </w:r>
            <w:r w:rsidR="009D2F7E">
              <w:rPr>
                <w:b w:val="0"/>
                <w:bCs w:val="0"/>
                <w:sz w:val="28"/>
                <w:szCs w:val="28"/>
              </w:rPr>
              <w:t>………………………………………………</w:t>
            </w:r>
            <w:r w:rsidR="002E740C">
              <w:rPr>
                <w:b w:val="0"/>
                <w:bCs w:val="0"/>
                <w:sz w:val="28"/>
                <w:szCs w:val="28"/>
              </w:rPr>
              <w:t>.</w:t>
            </w:r>
            <w:r w:rsidR="009D2F7E">
              <w:rPr>
                <w:b w:val="0"/>
                <w:bCs w:val="0"/>
                <w:sz w:val="28"/>
                <w:szCs w:val="28"/>
              </w:rPr>
              <w:t>…..</w:t>
            </w:r>
          </w:p>
        </w:tc>
        <w:tc>
          <w:tcPr>
            <w:tcW w:w="957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9D2F7E" w:rsidRPr="00B43388" w:rsidTr="001F661F">
        <w:tc>
          <w:tcPr>
            <w:tcW w:w="8784" w:type="dxa"/>
          </w:tcPr>
          <w:p w:rsidR="009D2F7E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 Сокращения……………………………………………………………</w:t>
            </w:r>
            <w:r w:rsidR="002E740C">
              <w:rPr>
                <w:b w:val="0"/>
                <w:bCs w:val="0"/>
                <w:sz w:val="28"/>
                <w:szCs w:val="28"/>
              </w:rPr>
              <w:t>.</w:t>
            </w:r>
            <w:r>
              <w:rPr>
                <w:b w:val="0"/>
                <w:bCs w:val="0"/>
                <w:sz w:val="28"/>
                <w:szCs w:val="28"/>
              </w:rPr>
              <w:t>..</w:t>
            </w:r>
          </w:p>
        </w:tc>
        <w:tc>
          <w:tcPr>
            <w:tcW w:w="957" w:type="dxa"/>
          </w:tcPr>
          <w:p w:rsidR="009D2F7E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  <w:r w:rsidR="00F6687B" w:rsidRPr="00B43388">
              <w:rPr>
                <w:b w:val="0"/>
                <w:bCs w:val="0"/>
                <w:sz w:val="28"/>
                <w:szCs w:val="28"/>
              </w:rPr>
              <w:t>. Общие положения</w:t>
            </w:r>
            <w:r>
              <w:rPr>
                <w:b w:val="0"/>
                <w:bCs w:val="0"/>
                <w:sz w:val="28"/>
                <w:szCs w:val="28"/>
              </w:rPr>
              <w:t>…………………………………………………</w:t>
            </w:r>
            <w:r w:rsidR="002E740C">
              <w:rPr>
                <w:b w:val="0"/>
                <w:bCs w:val="0"/>
                <w:sz w:val="28"/>
                <w:szCs w:val="28"/>
              </w:rPr>
              <w:t>.</w:t>
            </w:r>
            <w:r>
              <w:rPr>
                <w:b w:val="0"/>
                <w:bCs w:val="0"/>
                <w:sz w:val="28"/>
                <w:szCs w:val="28"/>
              </w:rPr>
              <w:t>……</w:t>
            </w:r>
          </w:p>
        </w:tc>
        <w:tc>
          <w:tcPr>
            <w:tcW w:w="957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9D2F7E" w:rsidP="00715D38">
            <w:pPr>
              <w:pStyle w:val="16"/>
              <w:widowControl/>
              <w:jc w:val="both"/>
            </w:pPr>
            <w:r>
              <w:t>5</w:t>
            </w:r>
            <w:r w:rsidR="00F6687B" w:rsidRPr="00B43388">
              <w:t>. Назначение ответственных и подготовка текстов ВКР для размещения в ЭБС</w:t>
            </w:r>
            <w:r>
              <w:t>………………………………………………………</w:t>
            </w:r>
            <w:r w:rsidR="002E740C">
              <w:t>…</w:t>
            </w:r>
            <w:r>
              <w:t xml:space="preserve">   </w:t>
            </w:r>
          </w:p>
        </w:tc>
        <w:tc>
          <w:tcPr>
            <w:tcW w:w="957" w:type="dxa"/>
          </w:tcPr>
          <w:p w:rsidR="00F6687B" w:rsidRDefault="00F6687B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</w:p>
          <w:p w:rsidR="009D2F7E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  <w:r w:rsidR="00F6687B" w:rsidRPr="00B43388">
              <w:rPr>
                <w:b w:val="0"/>
                <w:bCs w:val="0"/>
                <w:sz w:val="28"/>
                <w:szCs w:val="28"/>
              </w:rPr>
              <w:t>. Ответственность</w:t>
            </w:r>
            <w:r>
              <w:rPr>
                <w:b w:val="0"/>
                <w:bCs w:val="0"/>
                <w:sz w:val="28"/>
                <w:szCs w:val="28"/>
              </w:rPr>
              <w:t>……………………………………………………</w:t>
            </w:r>
            <w:r w:rsidR="002E740C">
              <w:rPr>
                <w:b w:val="0"/>
                <w:bCs w:val="0"/>
                <w:sz w:val="28"/>
                <w:szCs w:val="28"/>
              </w:rPr>
              <w:t>…</w:t>
            </w:r>
            <w:r>
              <w:rPr>
                <w:b w:val="0"/>
                <w:bCs w:val="0"/>
                <w:sz w:val="28"/>
                <w:szCs w:val="28"/>
              </w:rPr>
              <w:t xml:space="preserve">…  </w:t>
            </w:r>
          </w:p>
        </w:tc>
        <w:tc>
          <w:tcPr>
            <w:tcW w:w="957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  <w:r w:rsidR="00F6687B" w:rsidRPr="00B43388">
              <w:rPr>
                <w:b w:val="0"/>
                <w:bCs w:val="0"/>
                <w:sz w:val="28"/>
                <w:szCs w:val="28"/>
              </w:rPr>
              <w:t>. Изменения</w:t>
            </w:r>
            <w:r>
              <w:rPr>
                <w:b w:val="0"/>
                <w:bCs w:val="0"/>
                <w:sz w:val="28"/>
                <w:szCs w:val="28"/>
              </w:rPr>
              <w:t>…………………………………………………………</w:t>
            </w:r>
            <w:r w:rsidR="002E740C">
              <w:rPr>
                <w:b w:val="0"/>
                <w:bCs w:val="0"/>
                <w:sz w:val="28"/>
                <w:szCs w:val="28"/>
              </w:rPr>
              <w:t>.</w:t>
            </w:r>
            <w:r>
              <w:rPr>
                <w:b w:val="0"/>
                <w:bCs w:val="0"/>
                <w:sz w:val="28"/>
                <w:szCs w:val="28"/>
              </w:rPr>
              <w:t>…….</w:t>
            </w:r>
          </w:p>
        </w:tc>
        <w:tc>
          <w:tcPr>
            <w:tcW w:w="957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  <w:r w:rsidR="00F6687B" w:rsidRPr="00B43388">
              <w:rPr>
                <w:b w:val="0"/>
                <w:bCs w:val="0"/>
                <w:sz w:val="28"/>
                <w:szCs w:val="28"/>
              </w:rPr>
              <w:t>. Согласование, хранение и рассылка</w:t>
            </w:r>
            <w:r>
              <w:rPr>
                <w:b w:val="0"/>
                <w:bCs w:val="0"/>
                <w:sz w:val="28"/>
                <w:szCs w:val="28"/>
              </w:rPr>
              <w:t>…………………………..……</w:t>
            </w:r>
            <w:r w:rsidR="002E740C">
              <w:rPr>
                <w:b w:val="0"/>
                <w:bCs w:val="0"/>
                <w:sz w:val="28"/>
                <w:szCs w:val="28"/>
              </w:rPr>
              <w:t>..</w:t>
            </w:r>
            <w:r>
              <w:rPr>
                <w:b w:val="0"/>
                <w:bCs w:val="0"/>
                <w:sz w:val="28"/>
                <w:szCs w:val="28"/>
              </w:rPr>
              <w:t>...</w:t>
            </w:r>
          </w:p>
        </w:tc>
        <w:tc>
          <w:tcPr>
            <w:tcW w:w="957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F6687B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B43388">
              <w:rPr>
                <w:b w:val="0"/>
                <w:bCs w:val="0"/>
                <w:sz w:val="28"/>
                <w:szCs w:val="28"/>
              </w:rPr>
              <w:t>Приложения</w:t>
            </w:r>
            <w:r w:rsidR="009D2F7E">
              <w:rPr>
                <w:b w:val="0"/>
                <w:bCs w:val="0"/>
                <w:sz w:val="28"/>
                <w:szCs w:val="28"/>
              </w:rPr>
              <w:t>…………………………………………………………</w:t>
            </w:r>
            <w:r w:rsidR="002E740C">
              <w:rPr>
                <w:b w:val="0"/>
                <w:bCs w:val="0"/>
                <w:sz w:val="28"/>
                <w:szCs w:val="28"/>
              </w:rPr>
              <w:t>.</w:t>
            </w:r>
            <w:r w:rsidR="009D2F7E">
              <w:rPr>
                <w:b w:val="0"/>
                <w:bCs w:val="0"/>
                <w:sz w:val="28"/>
                <w:szCs w:val="28"/>
              </w:rPr>
              <w:t>……..</w:t>
            </w:r>
          </w:p>
        </w:tc>
        <w:tc>
          <w:tcPr>
            <w:tcW w:w="957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F6687B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B43388">
              <w:rPr>
                <w:b w:val="0"/>
                <w:bCs w:val="0"/>
                <w:sz w:val="28"/>
                <w:szCs w:val="28"/>
              </w:rPr>
              <w:t>Лист ознакомления</w:t>
            </w:r>
            <w:r w:rsidR="009D2F7E">
              <w:rPr>
                <w:b w:val="0"/>
                <w:bCs w:val="0"/>
                <w:sz w:val="28"/>
                <w:szCs w:val="28"/>
              </w:rPr>
              <w:t>……………………………………………………</w:t>
            </w:r>
            <w:r w:rsidR="002E740C">
              <w:rPr>
                <w:b w:val="0"/>
                <w:bCs w:val="0"/>
                <w:sz w:val="28"/>
                <w:szCs w:val="28"/>
              </w:rPr>
              <w:t>..</w:t>
            </w:r>
            <w:r w:rsidR="009D2F7E">
              <w:rPr>
                <w:b w:val="0"/>
                <w:bCs w:val="0"/>
                <w:sz w:val="28"/>
                <w:szCs w:val="28"/>
              </w:rPr>
              <w:t>…..</w:t>
            </w:r>
          </w:p>
        </w:tc>
        <w:tc>
          <w:tcPr>
            <w:tcW w:w="957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F6687B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B43388">
              <w:rPr>
                <w:b w:val="0"/>
                <w:bCs w:val="0"/>
                <w:sz w:val="28"/>
                <w:szCs w:val="28"/>
              </w:rPr>
              <w:t>Лист регистрации изменений</w:t>
            </w:r>
            <w:r w:rsidR="009D2F7E">
              <w:rPr>
                <w:b w:val="0"/>
                <w:bCs w:val="0"/>
                <w:sz w:val="28"/>
                <w:szCs w:val="28"/>
              </w:rPr>
              <w:t>…………………………………………</w:t>
            </w:r>
            <w:r w:rsidR="002E740C">
              <w:rPr>
                <w:b w:val="0"/>
                <w:bCs w:val="0"/>
                <w:sz w:val="28"/>
                <w:szCs w:val="28"/>
              </w:rPr>
              <w:t>.</w:t>
            </w:r>
            <w:r w:rsidR="009D2F7E">
              <w:rPr>
                <w:b w:val="0"/>
                <w:bCs w:val="0"/>
                <w:sz w:val="28"/>
                <w:szCs w:val="28"/>
              </w:rPr>
              <w:t>…..</w:t>
            </w:r>
          </w:p>
        </w:tc>
        <w:tc>
          <w:tcPr>
            <w:tcW w:w="957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</w:tr>
    </w:tbl>
    <w:p w:rsidR="00E24A01" w:rsidRPr="00B43388" w:rsidRDefault="00E24A01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E94BBF" w:rsidRPr="00B43388" w:rsidRDefault="00E94BBF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401674" w:rsidRPr="00B43388" w:rsidRDefault="00401674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D16349" w:rsidRPr="00B43388" w:rsidRDefault="00D16349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D16349" w:rsidRPr="00B43388" w:rsidRDefault="00D16349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D16349" w:rsidRPr="00B43388" w:rsidRDefault="00D16349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D16349" w:rsidRPr="00B43388" w:rsidRDefault="00D16349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E1C35" w:rsidRPr="00B43388" w:rsidRDefault="002E1C35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8D2883" w:rsidRDefault="008D2883">
      <w:pPr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  <w:br w:type="page"/>
      </w:r>
    </w:p>
    <w:p w:rsidR="009E220A" w:rsidRPr="00B43388" w:rsidRDefault="00715D38" w:rsidP="00715D38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1. </w:t>
      </w:r>
      <w:r w:rsidR="009E220A" w:rsidRPr="00B43388">
        <w:rPr>
          <w:b/>
          <w:bCs/>
          <w:sz w:val="28"/>
          <w:szCs w:val="28"/>
          <w:lang w:val="ru-RU"/>
        </w:rPr>
        <w:t>ОБЛАСТЬ ПРИМЕНЕНИЯ</w:t>
      </w:r>
    </w:p>
    <w:p w:rsidR="009E220A" w:rsidRPr="00AB44D2" w:rsidRDefault="009E220A" w:rsidP="00715D38">
      <w:pPr>
        <w:ind w:firstLine="568"/>
        <w:jc w:val="both"/>
        <w:rPr>
          <w:sz w:val="16"/>
          <w:szCs w:val="16"/>
          <w:lang w:val="ru-RU"/>
        </w:rPr>
      </w:pPr>
    </w:p>
    <w:p w:rsidR="00F6687B" w:rsidRPr="00AB44D2" w:rsidRDefault="00F6687B" w:rsidP="00715D38">
      <w:pPr>
        <w:pStyle w:val="23"/>
        <w:widowControl/>
        <w:shd w:val="clear" w:color="auto" w:fill="auto"/>
        <w:tabs>
          <w:tab w:val="left" w:pos="1260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1.1. Настоящий Регламент определяет порядок размещения текстов выпускных квалификационных работ (далее - ВКР) обучающихся бакалавриата и магистратуры в электронно-библиотечной системе ФГБОУ ВО «КГЭУ».</w:t>
      </w:r>
    </w:p>
    <w:p w:rsidR="00F6687B" w:rsidRPr="00AB44D2" w:rsidRDefault="00F6687B" w:rsidP="00715D38">
      <w:pPr>
        <w:pStyle w:val="23"/>
        <w:widowControl/>
        <w:shd w:val="clear" w:color="auto" w:fill="auto"/>
        <w:tabs>
          <w:tab w:val="left" w:pos="1260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1.2. Действие настоящего Регламента распространяется на всех обучающихся бакалавриата и магистратуры всех форм обучения.</w:t>
      </w:r>
    </w:p>
    <w:p w:rsidR="00F6687B" w:rsidRPr="00AB44D2" w:rsidRDefault="00F6687B" w:rsidP="00715D38">
      <w:pPr>
        <w:pStyle w:val="23"/>
        <w:widowControl/>
        <w:shd w:val="clear" w:color="auto" w:fill="auto"/>
        <w:tabs>
          <w:tab w:val="left" w:pos="1332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1.3. Регламент обязателен к применению всеми учебными и учебно</w:t>
      </w:r>
      <w:r w:rsidRPr="00AB44D2">
        <w:rPr>
          <w:sz w:val="28"/>
          <w:szCs w:val="28"/>
        </w:rPr>
        <w:softHyphen/>
        <w:t>вспомогательными подразделениями КГЭУ, участвующими в реализации образовательного процесса по образовательным программам бакалавриата и магистратуры.</w:t>
      </w:r>
    </w:p>
    <w:p w:rsidR="00F6687B" w:rsidRPr="00AB44D2" w:rsidRDefault="00F6687B" w:rsidP="00715D38">
      <w:pPr>
        <w:shd w:val="clear" w:color="auto" w:fill="FFFFFF"/>
        <w:tabs>
          <w:tab w:val="left" w:pos="0"/>
          <w:tab w:val="left" w:pos="120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ru-RU"/>
        </w:rPr>
      </w:pPr>
      <w:r w:rsidRPr="00AB44D2">
        <w:rPr>
          <w:sz w:val="28"/>
          <w:szCs w:val="28"/>
        </w:rPr>
        <w:t>1.4. Регламент входит в состав документации, обеспечивающей функционирование системы менеджмента качества.</w:t>
      </w:r>
    </w:p>
    <w:p w:rsidR="00F6687B" w:rsidRPr="00AB44D2" w:rsidRDefault="00F6687B" w:rsidP="00715D38">
      <w:pPr>
        <w:tabs>
          <w:tab w:val="left" w:pos="1320"/>
        </w:tabs>
        <w:ind w:firstLine="720"/>
        <w:rPr>
          <w:sz w:val="16"/>
          <w:szCs w:val="16"/>
          <w:highlight w:val="yellow"/>
          <w:lang w:val="ru-RU"/>
        </w:rPr>
      </w:pPr>
    </w:p>
    <w:p w:rsidR="00F6687B" w:rsidRPr="00B43388" w:rsidRDefault="00F6687B" w:rsidP="00715D38">
      <w:pPr>
        <w:pStyle w:val="14"/>
        <w:keepNext/>
        <w:keepLines/>
        <w:widowControl/>
        <w:shd w:val="clear" w:color="auto" w:fill="auto"/>
        <w:tabs>
          <w:tab w:val="left" w:pos="360"/>
        </w:tabs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  <w:r w:rsidRPr="00B43388">
        <w:rPr>
          <w:bCs w:val="0"/>
          <w:sz w:val="28"/>
          <w:szCs w:val="28"/>
        </w:rPr>
        <w:t>2. </w:t>
      </w:r>
      <w:r w:rsidRPr="00B43388">
        <w:rPr>
          <w:sz w:val="28"/>
          <w:szCs w:val="28"/>
        </w:rPr>
        <w:t>НОРМАТИВНЫЕ ССЫЛКИ</w:t>
      </w:r>
    </w:p>
    <w:p w:rsidR="00AB44D2" w:rsidRPr="00AB44D2" w:rsidRDefault="00AB44D2" w:rsidP="00715D38">
      <w:pPr>
        <w:pStyle w:val="23"/>
        <w:widowControl/>
        <w:shd w:val="clear" w:color="auto" w:fill="auto"/>
        <w:tabs>
          <w:tab w:val="left" w:pos="1260"/>
        </w:tabs>
        <w:suppressAutoHyphens/>
        <w:spacing w:before="0" w:after="0" w:line="240" w:lineRule="auto"/>
        <w:ind w:firstLine="851"/>
        <w:jc w:val="both"/>
        <w:rPr>
          <w:sz w:val="16"/>
          <w:szCs w:val="16"/>
        </w:rPr>
      </w:pPr>
    </w:p>
    <w:p w:rsidR="00F6687B" w:rsidRPr="00AB44D2" w:rsidRDefault="00F6687B" w:rsidP="00715D38">
      <w:pPr>
        <w:pStyle w:val="23"/>
        <w:widowControl/>
        <w:shd w:val="clear" w:color="auto" w:fill="auto"/>
        <w:tabs>
          <w:tab w:val="left" w:pos="1260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 xml:space="preserve">Настоящий Регламент разработан в соответствии: </w:t>
      </w:r>
    </w:p>
    <w:p w:rsidR="00F6687B" w:rsidRPr="00AB44D2" w:rsidRDefault="00F6687B" w:rsidP="00715D38">
      <w:pPr>
        <w:pStyle w:val="23"/>
        <w:widowControl/>
        <w:shd w:val="clear" w:color="auto" w:fill="auto"/>
        <w:tabs>
          <w:tab w:val="left" w:pos="1260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с Федеральным законом от 29.12.2012 № 273-Ф3 «Об образовании в Российской Федерации»;</w:t>
      </w:r>
    </w:p>
    <w:p w:rsidR="00F6687B" w:rsidRPr="00AB44D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с приказом Минобрнауки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:rsidR="00F6687B" w:rsidRPr="00AB44D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 xml:space="preserve">с приказом Минобрнауки России от 29.06.2015 № 636 </w:t>
      </w:r>
      <w:r w:rsidR="00715D38">
        <w:rPr>
          <w:sz w:val="28"/>
          <w:szCs w:val="28"/>
        </w:rPr>
        <w:t>«</w:t>
      </w:r>
      <w:r w:rsidRPr="00AB44D2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</w:t>
      </w:r>
      <w:r w:rsidR="00715D38">
        <w:rPr>
          <w:sz w:val="28"/>
          <w:szCs w:val="28"/>
        </w:rPr>
        <w:t>»</w:t>
      </w:r>
      <w:r w:rsidR="00715D38">
        <w:rPr>
          <w:sz w:val="28"/>
          <w:szCs w:val="28"/>
        </w:rPr>
        <w:br/>
      </w:r>
      <w:r w:rsidRPr="00AB44D2">
        <w:rPr>
          <w:sz w:val="28"/>
          <w:szCs w:val="28"/>
        </w:rPr>
        <w:t>(в редакции от 28.04.2016);</w:t>
      </w:r>
    </w:p>
    <w:p w:rsidR="00F6687B" w:rsidRPr="00AB44D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 xml:space="preserve">с федеральными государственными образовательными стандартами высшего образования по направлениям </w:t>
      </w:r>
      <w:r w:rsidR="00715D38">
        <w:rPr>
          <w:sz w:val="28"/>
          <w:szCs w:val="28"/>
        </w:rPr>
        <w:t>подготовки высшего образования;</w:t>
      </w:r>
    </w:p>
    <w:p w:rsidR="00F6687B" w:rsidRPr="00AB44D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с Уставом КГЭУ;</w:t>
      </w:r>
    </w:p>
    <w:p w:rsidR="00F6687B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с Положением «О государственной итоговой аттестации по программам бакалавриата и программам магистратуры в ФГБОУ ВО «КГЭУ»</w:t>
      </w:r>
      <w:r w:rsidR="004B123C">
        <w:rPr>
          <w:sz w:val="28"/>
          <w:szCs w:val="28"/>
        </w:rPr>
        <w:t>;</w:t>
      </w:r>
    </w:p>
    <w:p w:rsidR="00EB619F" w:rsidRPr="00AB44D2" w:rsidRDefault="00EB619F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6655A9">
        <w:rPr>
          <w:sz w:val="28"/>
          <w:szCs w:val="28"/>
        </w:rPr>
        <w:t>с Положением «О написании и оформлении выпускных квалификационных работ»;</w:t>
      </w:r>
    </w:p>
    <w:p w:rsidR="00F6687B" w:rsidRPr="00AB44D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с Положением «О контроле самостоятельности выполнения выпускных квалификационных работ с использованием системы «Антиплагиат».</w:t>
      </w:r>
    </w:p>
    <w:p w:rsidR="00F6687B" w:rsidRPr="00AB44D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В настоящем Регламенте использованы ссылки на следующие документы СМК:</w:t>
      </w:r>
    </w:p>
    <w:p w:rsidR="00F6687B" w:rsidRPr="00AB44D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 xml:space="preserve">РК 16 «Руководство по качеству ФГБОУ ВО </w:t>
      </w:r>
      <w:r w:rsidR="00715D38">
        <w:rPr>
          <w:sz w:val="28"/>
          <w:szCs w:val="28"/>
        </w:rPr>
        <w:t>«</w:t>
      </w:r>
      <w:r w:rsidRPr="00AB44D2">
        <w:rPr>
          <w:sz w:val="28"/>
          <w:szCs w:val="28"/>
        </w:rPr>
        <w:t>Казанский государственный энергетический университет»;</w:t>
      </w:r>
    </w:p>
    <w:p w:rsidR="00F6687B" w:rsidRDefault="00F6687B" w:rsidP="00715D38">
      <w:pPr>
        <w:tabs>
          <w:tab w:val="left" w:pos="1320"/>
        </w:tabs>
        <w:ind w:firstLine="720"/>
        <w:rPr>
          <w:sz w:val="28"/>
          <w:szCs w:val="28"/>
          <w:lang w:val="ru-RU"/>
        </w:rPr>
      </w:pPr>
      <w:r w:rsidRPr="00AB44D2">
        <w:rPr>
          <w:sz w:val="28"/>
          <w:szCs w:val="28"/>
        </w:rPr>
        <w:t>СТО СМК УД-16 «Управление документацией»</w:t>
      </w:r>
      <w:r w:rsidR="00AB44D2">
        <w:rPr>
          <w:sz w:val="28"/>
          <w:szCs w:val="28"/>
          <w:lang w:val="ru-RU"/>
        </w:rPr>
        <w:t>.</w:t>
      </w:r>
    </w:p>
    <w:p w:rsidR="008D2883" w:rsidRDefault="008D2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9E220A" w:rsidRPr="00B43388" w:rsidRDefault="00B104CA" w:rsidP="00715D38">
      <w:pPr>
        <w:tabs>
          <w:tab w:val="left" w:pos="360"/>
        </w:tabs>
        <w:spacing w:line="235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3. </w:t>
      </w:r>
      <w:r w:rsidR="009E220A" w:rsidRPr="00B43388">
        <w:rPr>
          <w:b/>
          <w:bCs/>
          <w:sz w:val="28"/>
          <w:szCs w:val="28"/>
          <w:lang w:val="ru-RU"/>
        </w:rPr>
        <w:t>СОКРАЩЕНИЯ</w:t>
      </w:r>
    </w:p>
    <w:p w:rsidR="009E220A" w:rsidRPr="00AB44D2" w:rsidRDefault="009E220A" w:rsidP="00715D38">
      <w:pPr>
        <w:spacing w:line="235" w:lineRule="auto"/>
        <w:rPr>
          <w:bCs/>
          <w:sz w:val="16"/>
          <w:szCs w:val="16"/>
          <w:lang w:val="ru-RU"/>
        </w:rPr>
      </w:pPr>
    </w:p>
    <w:p w:rsidR="00252997" w:rsidRPr="009159A0" w:rsidRDefault="00252997" w:rsidP="00715D38">
      <w:pPr>
        <w:spacing w:line="235" w:lineRule="auto"/>
        <w:ind w:firstLine="708"/>
        <w:rPr>
          <w:sz w:val="28"/>
          <w:szCs w:val="28"/>
        </w:rPr>
      </w:pPr>
      <w:r w:rsidRPr="009159A0">
        <w:rPr>
          <w:sz w:val="28"/>
          <w:szCs w:val="28"/>
        </w:rPr>
        <w:t xml:space="preserve">ВКР – выпускная квалификационная работа; </w:t>
      </w:r>
    </w:p>
    <w:p w:rsidR="00252997" w:rsidRPr="00B43388" w:rsidRDefault="00252997" w:rsidP="00715D38">
      <w:pPr>
        <w:pStyle w:val="Default"/>
        <w:spacing w:line="235" w:lineRule="auto"/>
        <w:ind w:firstLine="708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 xml:space="preserve">ГИА – государственная итоговая аттестация; </w:t>
      </w:r>
    </w:p>
    <w:p w:rsidR="00252997" w:rsidRPr="00B43388" w:rsidRDefault="00416D1E" w:rsidP="00715D38">
      <w:pPr>
        <w:pStyle w:val="Default"/>
        <w:spacing w:line="235" w:lineRule="auto"/>
        <w:ind w:left="709" w:hanging="1"/>
        <w:jc w:val="both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>КГЭУ – федеральное государственное бюджетное образовательное учреждение высшего образования</w:t>
      </w:r>
      <w:r w:rsidR="00252997" w:rsidRPr="00B43388">
        <w:rPr>
          <w:color w:val="auto"/>
          <w:sz w:val="28"/>
          <w:szCs w:val="28"/>
        </w:rPr>
        <w:t xml:space="preserve"> «Казанский государственный энергетический университет»; </w:t>
      </w:r>
    </w:p>
    <w:p w:rsidR="00252997" w:rsidRPr="00B43388" w:rsidRDefault="00252997" w:rsidP="00715D38">
      <w:pPr>
        <w:pStyle w:val="Default"/>
        <w:spacing w:line="235" w:lineRule="auto"/>
        <w:ind w:firstLine="720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>ОП –</w:t>
      </w:r>
      <w:r w:rsidR="00050AC1" w:rsidRPr="00B43388">
        <w:rPr>
          <w:color w:val="auto"/>
          <w:sz w:val="28"/>
          <w:szCs w:val="28"/>
        </w:rPr>
        <w:t xml:space="preserve"> </w:t>
      </w:r>
      <w:r w:rsidRPr="00B43388">
        <w:rPr>
          <w:color w:val="auto"/>
          <w:sz w:val="28"/>
          <w:szCs w:val="28"/>
        </w:rPr>
        <w:t xml:space="preserve">образовательная программа; </w:t>
      </w:r>
    </w:p>
    <w:p w:rsidR="00252997" w:rsidRPr="00B43388" w:rsidRDefault="00252997" w:rsidP="00715D38">
      <w:pPr>
        <w:pStyle w:val="Default"/>
        <w:spacing w:line="235" w:lineRule="auto"/>
        <w:ind w:firstLine="720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 xml:space="preserve">СМК – система менеджмента качества; </w:t>
      </w:r>
    </w:p>
    <w:p w:rsidR="00F65E31" w:rsidRPr="00B43388" w:rsidRDefault="00F65E31" w:rsidP="00715D38">
      <w:pPr>
        <w:pStyle w:val="Default"/>
        <w:spacing w:line="235" w:lineRule="auto"/>
        <w:ind w:firstLine="720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>УД – управление делами;</w:t>
      </w:r>
    </w:p>
    <w:p w:rsidR="001E5103" w:rsidRPr="00B43388" w:rsidRDefault="001E5103" w:rsidP="00715D38">
      <w:pPr>
        <w:pStyle w:val="Default"/>
        <w:spacing w:line="235" w:lineRule="auto"/>
        <w:ind w:firstLine="720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>У</w:t>
      </w:r>
      <w:r w:rsidR="00F65E31" w:rsidRPr="00B43388">
        <w:rPr>
          <w:color w:val="auto"/>
          <w:sz w:val="28"/>
          <w:szCs w:val="28"/>
        </w:rPr>
        <w:t>М</w:t>
      </w:r>
      <w:r w:rsidRPr="00B43388">
        <w:rPr>
          <w:color w:val="auto"/>
          <w:sz w:val="28"/>
          <w:szCs w:val="28"/>
        </w:rPr>
        <w:t xml:space="preserve">КО – управление </w:t>
      </w:r>
      <w:r w:rsidR="00F65E31" w:rsidRPr="00B43388">
        <w:rPr>
          <w:color w:val="auto"/>
          <w:sz w:val="28"/>
          <w:szCs w:val="28"/>
        </w:rPr>
        <w:t xml:space="preserve">мониторинга </w:t>
      </w:r>
      <w:r w:rsidRPr="00B43388">
        <w:rPr>
          <w:color w:val="auto"/>
          <w:sz w:val="28"/>
          <w:szCs w:val="28"/>
        </w:rPr>
        <w:t>качества образования;</w:t>
      </w:r>
    </w:p>
    <w:p w:rsidR="00252997" w:rsidRPr="00B43388" w:rsidRDefault="00252997" w:rsidP="00715D38">
      <w:pPr>
        <w:pStyle w:val="Default"/>
        <w:spacing w:line="235" w:lineRule="auto"/>
        <w:ind w:firstLine="720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 xml:space="preserve">УМУ – учебно-методическое управление; </w:t>
      </w:r>
    </w:p>
    <w:p w:rsidR="001406B4" w:rsidRDefault="001406B4" w:rsidP="00715D38">
      <w:pPr>
        <w:pStyle w:val="Default"/>
        <w:spacing w:line="235" w:lineRule="auto"/>
        <w:ind w:firstLine="720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>У</w:t>
      </w:r>
      <w:r w:rsidR="001E5103" w:rsidRPr="00B43388">
        <w:rPr>
          <w:color w:val="auto"/>
          <w:sz w:val="28"/>
          <w:szCs w:val="28"/>
        </w:rPr>
        <w:t>Р</w:t>
      </w:r>
      <w:r w:rsidRPr="00B43388">
        <w:rPr>
          <w:color w:val="auto"/>
          <w:sz w:val="28"/>
          <w:szCs w:val="28"/>
        </w:rPr>
        <w:t xml:space="preserve"> – учебн</w:t>
      </w:r>
      <w:r w:rsidR="001E5103" w:rsidRPr="00B43388">
        <w:rPr>
          <w:color w:val="auto"/>
          <w:sz w:val="28"/>
          <w:szCs w:val="28"/>
        </w:rPr>
        <w:t>ая</w:t>
      </w:r>
      <w:r w:rsidRPr="00B43388">
        <w:rPr>
          <w:color w:val="auto"/>
          <w:sz w:val="28"/>
          <w:szCs w:val="28"/>
        </w:rPr>
        <w:t xml:space="preserve"> </w:t>
      </w:r>
      <w:r w:rsidR="001E5103" w:rsidRPr="00B43388">
        <w:rPr>
          <w:color w:val="auto"/>
          <w:sz w:val="28"/>
          <w:szCs w:val="28"/>
        </w:rPr>
        <w:t>работа</w:t>
      </w:r>
      <w:r w:rsidRPr="00B43388">
        <w:rPr>
          <w:color w:val="auto"/>
          <w:sz w:val="28"/>
          <w:szCs w:val="28"/>
        </w:rPr>
        <w:t>;</w:t>
      </w:r>
    </w:p>
    <w:p w:rsidR="009159A0" w:rsidRPr="00B43388" w:rsidRDefault="009159A0" w:rsidP="00715D38">
      <w:pPr>
        <w:pStyle w:val="Default"/>
        <w:spacing w:line="235" w:lineRule="auto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ЭБС - </w:t>
      </w:r>
      <w:r w:rsidRPr="00B43388">
        <w:rPr>
          <w:sz w:val="28"/>
          <w:szCs w:val="28"/>
        </w:rPr>
        <w:t>электронно-библиотечн</w:t>
      </w:r>
      <w:r>
        <w:rPr>
          <w:sz w:val="28"/>
          <w:szCs w:val="28"/>
        </w:rPr>
        <w:t>ая</w:t>
      </w:r>
      <w:r w:rsidRPr="00B4338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а;</w:t>
      </w:r>
    </w:p>
    <w:p w:rsidR="00252997" w:rsidRPr="00B43388" w:rsidRDefault="00252997" w:rsidP="00715D38">
      <w:pPr>
        <w:pStyle w:val="Default"/>
        <w:spacing w:line="235" w:lineRule="auto"/>
        <w:ind w:firstLine="720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>ФГОС – федеральный государст</w:t>
      </w:r>
      <w:r w:rsidR="001862DC" w:rsidRPr="00B43388">
        <w:rPr>
          <w:color w:val="auto"/>
          <w:sz w:val="28"/>
          <w:szCs w:val="28"/>
        </w:rPr>
        <w:t>венный образовательный стандарт;</w:t>
      </w:r>
    </w:p>
    <w:p w:rsidR="00B54779" w:rsidRPr="009159A0" w:rsidRDefault="00B54779" w:rsidP="00715D38">
      <w:pPr>
        <w:spacing w:line="235" w:lineRule="auto"/>
        <w:rPr>
          <w:sz w:val="16"/>
          <w:szCs w:val="16"/>
          <w:lang w:val="ru-RU"/>
        </w:rPr>
      </w:pPr>
    </w:p>
    <w:p w:rsidR="00F6687B" w:rsidRPr="00B43388" w:rsidRDefault="00B104CA" w:rsidP="00715D38">
      <w:pPr>
        <w:pStyle w:val="23"/>
        <w:widowControl/>
        <w:shd w:val="clear" w:color="auto" w:fill="auto"/>
        <w:suppressAutoHyphens/>
        <w:spacing w:before="0" w:after="0" w:line="235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6687B" w:rsidRPr="00B43388">
        <w:rPr>
          <w:b/>
          <w:sz w:val="28"/>
          <w:szCs w:val="28"/>
        </w:rPr>
        <w:t>. ОБЩИЕ ПОЛОЖЕНИЯ</w:t>
      </w:r>
    </w:p>
    <w:p w:rsidR="002E1C35" w:rsidRPr="009159A0" w:rsidRDefault="002E1C35" w:rsidP="00715D38">
      <w:pPr>
        <w:pStyle w:val="23"/>
        <w:widowControl/>
        <w:shd w:val="clear" w:color="auto" w:fill="auto"/>
        <w:suppressAutoHyphens/>
        <w:spacing w:before="0" w:after="0" w:line="235" w:lineRule="auto"/>
        <w:ind w:firstLine="0"/>
        <w:jc w:val="center"/>
        <w:rPr>
          <w:b/>
          <w:sz w:val="16"/>
          <w:szCs w:val="16"/>
        </w:rPr>
      </w:pPr>
    </w:p>
    <w:p w:rsidR="00F6687B" w:rsidRPr="00BF3292" w:rsidRDefault="00B104CA" w:rsidP="00715D38">
      <w:pPr>
        <w:pStyle w:val="23"/>
        <w:widowControl/>
        <w:shd w:val="clear" w:color="auto" w:fill="auto"/>
        <w:suppressAutoHyphens/>
        <w:spacing w:before="0" w:after="0" w:line="235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7B" w:rsidRPr="00B43388">
        <w:rPr>
          <w:sz w:val="28"/>
          <w:szCs w:val="28"/>
        </w:rPr>
        <w:t xml:space="preserve">.1. Регламент разработан с целью установления порядка размещения в </w:t>
      </w:r>
      <w:r w:rsidR="00F6687B" w:rsidRPr="00BF3292">
        <w:rPr>
          <w:sz w:val="28"/>
          <w:szCs w:val="28"/>
        </w:rPr>
        <w:t>электронно-библиотечной системе (далее - ЭБС) КГЭУ текстов ВКР обучающихся по образовательным программам бакалавриата и магистратуры (далее - обучающихся).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428"/>
        </w:tabs>
        <w:suppressAutoHyphens/>
        <w:spacing w:before="0" w:after="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7B" w:rsidRPr="00BF3292">
        <w:rPr>
          <w:sz w:val="28"/>
          <w:szCs w:val="28"/>
        </w:rPr>
        <w:t xml:space="preserve">.2. Размещение ВКР обучающихся в ЭБС КГЭУ осуществляется в соответствии с п. 38 приказа Минобрнауки России от 29.06.2015 № 636 </w:t>
      </w:r>
      <w:r w:rsidR="00715D38">
        <w:rPr>
          <w:sz w:val="28"/>
          <w:szCs w:val="28"/>
        </w:rPr>
        <w:t>«</w:t>
      </w:r>
      <w:r w:rsidR="00F6687B" w:rsidRPr="00BF3292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</w:t>
      </w:r>
      <w:r w:rsidR="00715D38">
        <w:rPr>
          <w:sz w:val="28"/>
          <w:szCs w:val="28"/>
        </w:rPr>
        <w:t>»</w:t>
      </w:r>
      <w:r w:rsidR="00F6687B" w:rsidRPr="00BF3292">
        <w:rPr>
          <w:sz w:val="28"/>
          <w:szCs w:val="28"/>
        </w:rPr>
        <w:t>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438"/>
        </w:tabs>
        <w:suppressAutoHyphens/>
        <w:spacing w:before="0" w:after="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7B" w:rsidRPr="00BF3292">
        <w:rPr>
          <w:sz w:val="28"/>
          <w:szCs w:val="28"/>
        </w:rPr>
        <w:t>.3. Тексты ВКР размещаются в ЭБС КГЭУ с учетом изъятия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в соответствии с решением правообладателя.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327"/>
        </w:tabs>
        <w:suppressAutoHyphens/>
        <w:spacing w:before="0" w:after="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7B" w:rsidRPr="00BF3292">
        <w:rPr>
          <w:sz w:val="28"/>
          <w:szCs w:val="28"/>
        </w:rPr>
        <w:t>.4. Размещению в ЭБС КГЭУ подлежат тексты ВКР всех обучающихся, допущенных к защите ВКР.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288"/>
        </w:tabs>
        <w:suppressAutoHyphens/>
        <w:spacing w:before="0" w:after="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7B" w:rsidRPr="00BF3292">
        <w:rPr>
          <w:sz w:val="28"/>
          <w:szCs w:val="28"/>
        </w:rPr>
        <w:t xml:space="preserve">.5. Размещаемые в ЭБС </w:t>
      </w:r>
      <w:r w:rsidR="00F6687B" w:rsidRPr="006B1ADF">
        <w:rPr>
          <w:sz w:val="28"/>
          <w:szCs w:val="28"/>
        </w:rPr>
        <w:t xml:space="preserve">электронные </w:t>
      </w:r>
      <w:r w:rsidR="006B1ADF" w:rsidRPr="006B1ADF">
        <w:rPr>
          <w:sz w:val="28"/>
          <w:szCs w:val="28"/>
        </w:rPr>
        <w:t>версии</w:t>
      </w:r>
      <w:r w:rsidR="00AC3DB3">
        <w:rPr>
          <w:sz w:val="28"/>
          <w:szCs w:val="28"/>
        </w:rPr>
        <w:t xml:space="preserve"> ВКР хранятся в течение 5</w:t>
      </w:r>
      <w:r w:rsidR="00715D38">
        <w:rPr>
          <w:sz w:val="28"/>
          <w:szCs w:val="28"/>
          <w:lang w:val="en-US"/>
        </w:rPr>
        <w:t> </w:t>
      </w:r>
      <w:r w:rsidR="00F6687B" w:rsidRPr="00BF3292">
        <w:rPr>
          <w:sz w:val="28"/>
          <w:szCs w:val="28"/>
        </w:rPr>
        <w:t>лет.</w:t>
      </w:r>
    </w:p>
    <w:p w:rsidR="00F6687B" w:rsidRPr="00B43388" w:rsidRDefault="00B104CA" w:rsidP="00715D38">
      <w:pPr>
        <w:spacing w:line="235" w:lineRule="auto"/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6687B" w:rsidRPr="00BF3292">
        <w:rPr>
          <w:sz w:val="28"/>
          <w:szCs w:val="28"/>
        </w:rPr>
        <w:t>.6. </w:t>
      </w:r>
      <w:r w:rsidR="00F6687B" w:rsidRPr="006B1ADF">
        <w:rPr>
          <w:sz w:val="28"/>
          <w:szCs w:val="28"/>
        </w:rPr>
        <w:t>Электронные версии текстов</w:t>
      </w:r>
      <w:r w:rsidR="00F6687B" w:rsidRPr="00BF3292">
        <w:rPr>
          <w:sz w:val="28"/>
          <w:szCs w:val="28"/>
        </w:rPr>
        <w:t xml:space="preserve"> ВКР доступны авторизованным в ЭБС пользователям.</w:t>
      </w:r>
    </w:p>
    <w:p w:rsidR="00F6687B" w:rsidRPr="00BF3292" w:rsidRDefault="00F6687B" w:rsidP="00715D38">
      <w:pPr>
        <w:spacing w:line="235" w:lineRule="auto"/>
        <w:jc w:val="center"/>
        <w:rPr>
          <w:bCs/>
          <w:sz w:val="16"/>
          <w:szCs w:val="16"/>
          <w:lang w:val="ru-RU"/>
        </w:rPr>
      </w:pPr>
    </w:p>
    <w:p w:rsidR="00F6687B" w:rsidRPr="00B43388" w:rsidRDefault="00B104CA" w:rsidP="00715D38">
      <w:pPr>
        <w:pStyle w:val="23"/>
        <w:widowControl/>
        <w:shd w:val="clear" w:color="auto" w:fill="auto"/>
        <w:tabs>
          <w:tab w:val="left" w:pos="1298"/>
        </w:tabs>
        <w:suppressAutoHyphens/>
        <w:spacing w:before="0" w:after="0" w:line="235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6687B" w:rsidRPr="00B43388">
        <w:rPr>
          <w:b/>
          <w:sz w:val="28"/>
          <w:szCs w:val="28"/>
        </w:rPr>
        <w:t>. НАЗНАЧЕ</w:t>
      </w:r>
      <w:r w:rsidR="00F6687B" w:rsidRPr="00B43388">
        <w:rPr>
          <w:b/>
          <w:bCs/>
          <w:sz w:val="28"/>
          <w:szCs w:val="28"/>
        </w:rPr>
        <w:t>НИ</w:t>
      </w:r>
      <w:r w:rsidR="00F6687B" w:rsidRPr="00B43388">
        <w:rPr>
          <w:b/>
          <w:sz w:val="28"/>
          <w:szCs w:val="28"/>
        </w:rPr>
        <w:t>Е ОТВЕТСТВЕННЫХ И ПОДГОТОВКА ТЕКСТОВ ВКР ДЛЯ РАЗМЕЩЕ</w:t>
      </w:r>
      <w:r w:rsidR="00F6687B" w:rsidRPr="00B43388">
        <w:rPr>
          <w:b/>
          <w:bCs/>
          <w:sz w:val="28"/>
          <w:szCs w:val="28"/>
        </w:rPr>
        <w:t>НИЯ</w:t>
      </w:r>
      <w:r w:rsidR="00F6687B" w:rsidRPr="00B43388">
        <w:rPr>
          <w:b/>
          <w:sz w:val="28"/>
          <w:szCs w:val="28"/>
        </w:rPr>
        <w:t xml:space="preserve"> В ЭБС</w:t>
      </w:r>
    </w:p>
    <w:p w:rsidR="002E1C35" w:rsidRPr="00BF3292" w:rsidRDefault="002E1C35" w:rsidP="00715D38">
      <w:pPr>
        <w:pStyle w:val="23"/>
        <w:widowControl/>
        <w:shd w:val="clear" w:color="auto" w:fill="auto"/>
        <w:tabs>
          <w:tab w:val="left" w:pos="1298"/>
        </w:tabs>
        <w:suppressAutoHyphens/>
        <w:spacing w:before="0" w:after="0" w:line="235" w:lineRule="auto"/>
        <w:ind w:firstLine="709"/>
        <w:jc w:val="center"/>
        <w:rPr>
          <w:b/>
          <w:sz w:val="16"/>
          <w:szCs w:val="16"/>
        </w:rPr>
      </w:pPr>
    </w:p>
    <w:p w:rsidR="00F6687B" w:rsidRPr="00715D38" w:rsidRDefault="00B104CA" w:rsidP="00715D38">
      <w:pPr>
        <w:pStyle w:val="23"/>
        <w:widowControl/>
        <w:shd w:val="clear" w:color="auto" w:fill="auto"/>
        <w:tabs>
          <w:tab w:val="left" w:pos="1375"/>
        </w:tabs>
        <w:suppressAutoHyphens/>
        <w:spacing w:before="0" w:after="0" w:line="235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87B" w:rsidRPr="00BF3292">
        <w:rPr>
          <w:sz w:val="28"/>
          <w:szCs w:val="28"/>
        </w:rPr>
        <w:t xml:space="preserve">.1. Общее руководство выпускающими кафедрами по размещению текстов ВКР обучающихся в ЭБС КГЭУ осуществляют директора институтов, ежемесячный мониторинг передачи кафедрами </w:t>
      </w:r>
      <w:r w:rsidR="00F6687B" w:rsidRPr="006B1ADF">
        <w:rPr>
          <w:sz w:val="28"/>
          <w:szCs w:val="28"/>
        </w:rPr>
        <w:t xml:space="preserve">электронных </w:t>
      </w:r>
      <w:r w:rsidR="006B1ADF" w:rsidRPr="006B1ADF">
        <w:rPr>
          <w:sz w:val="28"/>
          <w:szCs w:val="28"/>
        </w:rPr>
        <w:t>версий</w:t>
      </w:r>
      <w:r w:rsidR="00F6687B" w:rsidRPr="00BF3292">
        <w:rPr>
          <w:sz w:val="28"/>
          <w:szCs w:val="28"/>
        </w:rPr>
        <w:t xml:space="preserve"> ВКР в ЭБС КГЭУ осуществляет библиотека, контроль реализац</w:t>
      </w:r>
      <w:r w:rsidR="00715D38">
        <w:rPr>
          <w:sz w:val="28"/>
          <w:szCs w:val="28"/>
        </w:rPr>
        <w:t>ии настоящего Регламента - УМУ.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462"/>
        </w:tabs>
        <w:suppressAutoHyphens/>
        <w:spacing w:before="0"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87B" w:rsidRPr="00BF3292">
        <w:rPr>
          <w:sz w:val="28"/>
          <w:szCs w:val="28"/>
        </w:rPr>
        <w:t xml:space="preserve">.2. Выпускающие кафедры представляют в УМУ кандидатуры лиц, ответственных за сбор и передачу в библиотеку </w:t>
      </w:r>
      <w:r w:rsidR="00F6687B" w:rsidRPr="006B1ADF">
        <w:rPr>
          <w:sz w:val="28"/>
          <w:szCs w:val="28"/>
        </w:rPr>
        <w:t xml:space="preserve">электронных </w:t>
      </w:r>
      <w:r w:rsidR="006B1ADF">
        <w:rPr>
          <w:sz w:val="28"/>
          <w:szCs w:val="28"/>
        </w:rPr>
        <w:t>версий</w:t>
      </w:r>
      <w:r w:rsidR="00F6687B" w:rsidRPr="00BF3292">
        <w:rPr>
          <w:sz w:val="28"/>
          <w:szCs w:val="28"/>
        </w:rPr>
        <w:t xml:space="preserve"> </w:t>
      </w:r>
      <w:r w:rsidR="003E33BA">
        <w:rPr>
          <w:sz w:val="28"/>
          <w:szCs w:val="28"/>
        </w:rPr>
        <w:t xml:space="preserve">(копий) </w:t>
      </w:r>
      <w:r w:rsidR="00F6687B" w:rsidRPr="00BF3292">
        <w:rPr>
          <w:sz w:val="28"/>
          <w:szCs w:val="28"/>
        </w:rPr>
        <w:lastRenderedPageBreak/>
        <w:t>ВКР выпускников соответствующего года выпуска для размещения в ЭБС КГЭУ (далее - ответственных лиц от кафедр) (Приложение 1)</w:t>
      </w:r>
      <w:r w:rsidR="00BF3292">
        <w:rPr>
          <w:sz w:val="28"/>
          <w:szCs w:val="28"/>
        </w:rPr>
        <w:t>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423"/>
        </w:tabs>
        <w:suppressAutoHyphens/>
        <w:spacing w:before="0"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87B" w:rsidRPr="00BF3292">
        <w:rPr>
          <w:sz w:val="28"/>
          <w:szCs w:val="28"/>
        </w:rPr>
        <w:t>.3. Заведующий библиотекой представляет в УМУ кандидатуру работника библиотеки, на которого возлагается ответственность за прием и размещение ВКР в ЭБС КГЭУ, подписание актов приемки-передачи (далее - ответственный сотрудник библиотеки).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404"/>
        </w:tabs>
        <w:suppressAutoHyphens/>
        <w:spacing w:before="0"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87B" w:rsidRPr="00BF3292">
        <w:rPr>
          <w:sz w:val="28"/>
          <w:szCs w:val="28"/>
        </w:rPr>
        <w:t>.4. УМУ готовит проект распоряжения первого проректора-проректора по УР о назначении ответственных лиц от кафедр и библиотеки.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259"/>
        </w:tabs>
        <w:suppressAutoHyphens/>
        <w:spacing w:before="0"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87B" w:rsidRPr="00BF3292">
        <w:rPr>
          <w:sz w:val="28"/>
          <w:szCs w:val="28"/>
        </w:rPr>
        <w:t>.5. Ответственное лицо от кафедры:</w:t>
      </w:r>
    </w:p>
    <w:p w:rsidR="00F6687B" w:rsidRPr="00BF3292" w:rsidRDefault="00F6687B" w:rsidP="00715D38">
      <w:pPr>
        <w:suppressAutoHyphens/>
        <w:ind w:firstLine="700"/>
        <w:jc w:val="both"/>
        <w:rPr>
          <w:sz w:val="28"/>
          <w:szCs w:val="28"/>
        </w:rPr>
      </w:pPr>
      <w:r w:rsidRPr="00BF3292">
        <w:rPr>
          <w:sz w:val="28"/>
          <w:szCs w:val="28"/>
        </w:rPr>
        <w:t xml:space="preserve">проводит разъяснительную работу с </w:t>
      </w:r>
      <w:r w:rsidR="00FA42D7">
        <w:rPr>
          <w:sz w:val="28"/>
          <w:szCs w:val="28"/>
        </w:rPr>
        <w:t>обучающимися выпускного курса (</w:t>
      </w:r>
      <w:r w:rsidRPr="00BF3292">
        <w:rPr>
          <w:sz w:val="28"/>
          <w:szCs w:val="28"/>
        </w:rPr>
        <w:t>знаком</w:t>
      </w:r>
      <w:r w:rsidR="00FA42D7">
        <w:rPr>
          <w:sz w:val="28"/>
          <w:szCs w:val="28"/>
          <w:lang w:val="ru-RU"/>
        </w:rPr>
        <w:t>ит</w:t>
      </w:r>
      <w:r w:rsidRPr="00BF3292">
        <w:rPr>
          <w:sz w:val="28"/>
          <w:szCs w:val="28"/>
        </w:rPr>
        <w:t xml:space="preserve"> с док</w:t>
      </w:r>
      <w:r w:rsidR="00B5199E">
        <w:rPr>
          <w:sz w:val="28"/>
          <w:szCs w:val="28"/>
        </w:rPr>
        <w:t>ументами, перечисленными в п.</w:t>
      </w:r>
      <w:r w:rsidR="001B5D59">
        <w:rPr>
          <w:sz w:val="28"/>
          <w:szCs w:val="28"/>
          <w:lang w:val="ru-RU"/>
        </w:rPr>
        <w:t> </w:t>
      </w:r>
      <w:r w:rsidR="0043703D">
        <w:rPr>
          <w:sz w:val="28"/>
          <w:szCs w:val="28"/>
        </w:rPr>
        <w:t>2</w:t>
      </w:r>
      <w:r w:rsidRPr="00BF3292">
        <w:rPr>
          <w:sz w:val="28"/>
          <w:szCs w:val="28"/>
        </w:rPr>
        <w:t xml:space="preserve"> и требованиями, изложенными в п. </w:t>
      </w:r>
      <w:r w:rsidR="0043703D">
        <w:rPr>
          <w:sz w:val="28"/>
          <w:szCs w:val="28"/>
          <w:lang w:val="ru-RU"/>
        </w:rPr>
        <w:t>4</w:t>
      </w:r>
      <w:r w:rsidRPr="00BF3292">
        <w:rPr>
          <w:sz w:val="28"/>
          <w:szCs w:val="28"/>
        </w:rPr>
        <w:t>.3 настоящего Регламента);</w:t>
      </w:r>
    </w:p>
    <w:p w:rsidR="00F6687B" w:rsidRPr="00BF329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 w:rsidRPr="00BF3292">
        <w:rPr>
          <w:sz w:val="28"/>
          <w:szCs w:val="28"/>
        </w:rPr>
        <w:t>консультирует руководителей ВКР;</w:t>
      </w:r>
    </w:p>
    <w:p w:rsidR="00F6687B" w:rsidRPr="00BF329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 w:rsidRPr="00BF3292">
        <w:rPr>
          <w:sz w:val="28"/>
          <w:szCs w:val="28"/>
        </w:rPr>
        <w:t xml:space="preserve">осуществляет сбор </w:t>
      </w:r>
      <w:r w:rsidRPr="006B1ADF">
        <w:rPr>
          <w:sz w:val="28"/>
          <w:szCs w:val="28"/>
        </w:rPr>
        <w:t xml:space="preserve">электронных </w:t>
      </w:r>
      <w:r w:rsidR="006B1ADF">
        <w:rPr>
          <w:sz w:val="28"/>
          <w:szCs w:val="28"/>
        </w:rPr>
        <w:t>версий</w:t>
      </w:r>
      <w:r w:rsidRPr="00BF3292">
        <w:rPr>
          <w:sz w:val="28"/>
          <w:szCs w:val="28"/>
        </w:rPr>
        <w:t xml:space="preserve"> ВКР, в соответствии с требованиями п. </w:t>
      </w:r>
      <w:r w:rsidR="0043703D">
        <w:rPr>
          <w:sz w:val="28"/>
          <w:szCs w:val="28"/>
        </w:rPr>
        <w:t>4</w:t>
      </w:r>
      <w:r w:rsidRPr="00BF3292">
        <w:rPr>
          <w:sz w:val="28"/>
          <w:szCs w:val="28"/>
        </w:rPr>
        <w:t>.3. настоящего Регламента;</w:t>
      </w:r>
    </w:p>
    <w:p w:rsidR="00F6687B" w:rsidRPr="00C16826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720"/>
        <w:jc w:val="both"/>
        <w:rPr>
          <w:spacing w:val="-2"/>
          <w:sz w:val="28"/>
          <w:szCs w:val="28"/>
        </w:rPr>
      </w:pPr>
      <w:r w:rsidRPr="00C16826">
        <w:rPr>
          <w:spacing w:val="-2"/>
          <w:sz w:val="28"/>
          <w:szCs w:val="28"/>
        </w:rPr>
        <w:t xml:space="preserve">передает в библиотеку КГЭУ электронные </w:t>
      </w:r>
      <w:r w:rsidR="006B1ADF" w:rsidRPr="00C16826">
        <w:rPr>
          <w:spacing w:val="-2"/>
          <w:sz w:val="28"/>
          <w:szCs w:val="28"/>
        </w:rPr>
        <w:t>версии</w:t>
      </w:r>
      <w:r w:rsidRPr="00C16826">
        <w:rPr>
          <w:spacing w:val="-2"/>
          <w:sz w:val="28"/>
          <w:szCs w:val="28"/>
        </w:rPr>
        <w:t xml:space="preserve"> ВКР по акту приемки-передачи в течение 10 рабочих дней после окончания ГИА (Приложение 2).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250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87B" w:rsidRPr="00BF3292">
        <w:rPr>
          <w:sz w:val="28"/>
          <w:szCs w:val="28"/>
        </w:rPr>
        <w:t xml:space="preserve">.6. Не позднее чем за </w:t>
      </w:r>
      <w:r w:rsidR="00AC3DB3">
        <w:rPr>
          <w:sz w:val="28"/>
          <w:szCs w:val="28"/>
        </w:rPr>
        <w:t>два</w:t>
      </w:r>
      <w:r w:rsidR="00F6687B" w:rsidRPr="00BF3292">
        <w:rPr>
          <w:sz w:val="28"/>
          <w:szCs w:val="28"/>
        </w:rPr>
        <w:t xml:space="preserve"> дня до защиты обучающиеся, допущенные к ГИА, предоставляют ответственному лицу кафедры </w:t>
      </w:r>
      <w:r w:rsidR="00F6687B" w:rsidRPr="006B1ADF">
        <w:rPr>
          <w:sz w:val="28"/>
          <w:szCs w:val="28"/>
        </w:rPr>
        <w:t xml:space="preserve">электронную </w:t>
      </w:r>
      <w:r w:rsidR="006B1ADF">
        <w:rPr>
          <w:sz w:val="28"/>
          <w:szCs w:val="28"/>
        </w:rPr>
        <w:t>версию</w:t>
      </w:r>
      <w:r w:rsidR="00F6687B" w:rsidRPr="00BF3292">
        <w:rPr>
          <w:sz w:val="28"/>
          <w:szCs w:val="28"/>
        </w:rPr>
        <w:t xml:space="preserve"> </w:t>
      </w:r>
      <w:r w:rsidR="00F6687B" w:rsidRPr="006655A9">
        <w:rPr>
          <w:sz w:val="28"/>
          <w:szCs w:val="28"/>
        </w:rPr>
        <w:t>ВКР в соответствии с п.</w:t>
      </w:r>
      <w:r w:rsidR="001B5D59" w:rsidRPr="006655A9">
        <w:rPr>
          <w:sz w:val="28"/>
          <w:szCs w:val="28"/>
        </w:rPr>
        <w:t> </w:t>
      </w:r>
      <w:r w:rsidR="0043703D" w:rsidRPr="006655A9">
        <w:rPr>
          <w:sz w:val="28"/>
          <w:szCs w:val="28"/>
        </w:rPr>
        <w:t>4</w:t>
      </w:r>
      <w:r w:rsidR="004B123C" w:rsidRPr="006655A9">
        <w:rPr>
          <w:sz w:val="28"/>
          <w:szCs w:val="28"/>
        </w:rPr>
        <w:t>.3 настоящего Регламента</w:t>
      </w:r>
      <w:r w:rsidR="004662BE" w:rsidRPr="006655A9">
        <w:rPr>
          <w:sz w:val="28"/>
          <w:szCs w:val="28"/>
        </w:rPr>
        <w:t xml:space="preserve"> (</w:t>
      </w:r>
      <w:r w:rsidR="006655A9" w:rsidRPr="006655A9">
        <w:rPr>
          <w:sz w:val="28"/>
          <w:szCs w:val="28"/>
        </w:rPr>
        <w:t xml:space="preserve">полный текст ВКР </w:t>
      </w:r>
      <w:r w:rsidR="00AC3DB3" w:rsidRPr="006655A9">
        <w:rPr>
          <w:sz w:val="28"/>
          <w:szCs w:val="28"/>
        </w:rPr>
        <w:t xml:space="preserve">в формате </w:t>
      </w:r>
      <w:r w:rsidR="00200F9D" w:rsidRPr="006655A9">
        <w:rPr>
          <w:sz w:val="28"/>
          <w:szCs w:val="28"/>
          <w:lang w:val="en-US"/>
        </w:rPr>
        <w:t>PDF</w:t>
      </w:r>
      <w:r w:rsidR="00200F9D" w:rsidRPr="006655A9">
        <w:rPr>
          <w:sz w:val="28"/>
          <w:szCs w:val="28"/>
        </w:rPr>
        <w:t>/А</w:t>
      </w:r>
      <w:r w:rsidR="00CE03C2" w:rsidRPr="006655A9">
        <w:rPr>
          <w:sz w:val="28"/>
          <w:szCs w:val="28"/>
        </w:rPr>
        <w:t>)</w:t>
      </w:r>
      <w:r w:rsidR="00200F9D" w:rsidRPr="006655A9">
        <w:rPr>
          <w:sz w:val="28"/>
          <w:szCs w:val="28"/>
        </w:rPr>
        <w:t>,</w:t>
      </w:r>
      <w:r w:rsidR="00CE03C2" w:rsidRPr="006655A9">
        <w:rPr>
          <w:sz w:val="28"/>
          <w:szCs w:val="28"/>
        </w:rPr>
        <w:t xml:space="preserve"> оформленную в соответствии с</w:t>
      </w:r>
      <w:r w:rsidR="006655A9" w:rsidRPr="006655A9">
        <w:rPr>
          <w:sz w:val="28"/>
          <w:szCs w:val="28"/>
        </w:rPr>
        <w:t xml:space="preserve"> методическими указаниями по выполнению ВКР, разработанными на кафедрах</w:t>
      </w:r>
      <w:r w:rsidR="004662BE" w:rsidRPr="006655A9">
        <w:rPr>
          <w:sz w:val="28"/>
          <w:szCs w:val="28"/>
        </w:rPr>
        <w:t>,</w:t>
      </w:r>
      <w:r w:rsidR="004B123C" w:rsidRPr="006655A9">
        <w:rPr>
          <w:sz w:val="28"/>
          <w:szCs w:val="28"/>
        </w:rPr>
        <w:t xml:space="preserve"> а также подписанное </w:t>
      </w:r>
      <w:r w:rsidR="00CD737E" w:rsidRPr="006655A9">
        <w:rPr>
          <w:sz w:val="28"/>
          <w:szCs w:val="28"/>
        </w:rPr>
        <w:t>обучающимся</w:t>
      </w:r>
      <w:r w:rsidR="004B123C" w:rsidRPr="006655A9">
        <w:rPr>
          <w:sz w:val="28"/>
          <w:szCs w:val="28"/>
        </w:rPr>
        <w:t xml:space="preserve"> согласие</w:t>
      </w:r>
      <w:r w:rsidR="00C16826" w:rsidRPr="006655A9">
        <w:rPr>
          <w:sz w:val="28"/>
          <w:szCs w:val="28"/>
        </w:rPr>
        <w:t xml:space="preserve"> </w:t>
      </w:r>
      <w:r w:rsidR="004B123C" w:rsidRPr="006655A9">
        <w:rPr>
          <w:sz w:val="28"/>
          <w:szCs w:val="28"/>
        </w:rPr>
        <w:t>на размещение работы в ЭБС КГЭУ (Приложение 3).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284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87B" w:rsidRPr="00BF3292">
        <w:rPr>
          <w:sz w:val="28"/>
          <w:szCs w:val="28"/>
        </w:rPr>
        <w:t xml:space="preserve">.7. Требования к оформлению </w:t>
      </w:r>
      <w:r w:rsidR="00F6687B" w:rsidRPr="006B1ADF">
        <w:rPr>
          <w:sz w:val="28"/>
          <w:szCs w:val="28"/>
        </w:rPr>
        <w:t xml:space="preserve">электронных </w:t>
      </w:r>
      <w:r w:rsidR="006B1ADF">
        <w:rPr>
          <w:sz w:val="28"/>
          <w:szCs w:val="28"/>
        </w:rPr>
        <w:t>версий</w:t>
      </w:r>
      <w:r w:rsidR="00F6687B" w:rsidRPr="00BF3292">
        <w:rPr>
          <w:sz w:val="28"/>
          <w:szCs w:val="28"/>
        </w:rPr>
        <w:t xml:space="preserve"> ВКР для размещения в ЭБС КГЭУ приведены в Приложении </w:t>
      </w:r>
      <w:r w:rsidR="004B123C">
        <w:rPr>
          <w:sz w:val="28"/>
          <w:szCs w:val="28"/>
        </w:rPr>
        <w:t>4</w:t>
      </w:r>
      <w:r w:rsidR="00F6687B" w:rsidRPr="00BF3292">
        <w:rPr>
          <w:sz w:val="28"/>
          <w:szCs w:val="28"/>
        </w:rPr>
        <w:t>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279"/>
        </w:tabs>
        <w:suppressAutoHyphens/>
        <w:spacing w:before="0" w:after="0" w:line="240" w:lineRule="auto"/>
        <w:ind w:firstLine="68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87B" w:rsidRPr="00BF3292">
        <w:rPr>
          <w:sz w:val="28"/>
          <w:szCs w:val="28"/>
        </w:rPr>
        <w:t>.8. Ответственный работник библиотеки:</w:t>
      </w:r>
    </w:p>
    <w:p w:rsidR="00F6687B" w:rsidRPr="00BF329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 w:rsidRPr="00BF3292">
        <w:rPr>
          <w:sz w:val="28"/>
          <w:szCs w:val="28"/>
        </w:rPr>
        <w:t>по</w:t>
      </w:r>
      <w:r w:rsidR="009870D9">
        <w:rPr>
          <w:sz w:val="28"/>
          <w:szCs w:val="28"/>
        </w:rPr>
        <w:t xml:space="preserve">дписывает акт приемки-передачи </w:t>
      </w:r>
      <w:r w:rsidRPr="00BF3292">
        <w:rPr>
          <w:sz w:val="28"/>
          <w:szCs w:val="28"/>
        </w:rPr>
        <w:t xml:space="preserve">и размещает электронные </w:t>
      </w:r>
      <w:r w:rsidR="001B5D59">
        <w:rPr>
          <w:sz w:val="28"/>
          <w:szCs w:val="28"/>
        </w:rPr>
        <w:t>версии</w:t>
      </w:r>
      <w:r w:rsidRPr="00BF3292">
        <w:rPr>
          <w:sz w:val="28"/>
          <w:szCs w:val="28"/>
        </w:rPr>
        <w:t xml:space="preserve"> ВКР в ЭБС КГЭУ;</w:t>
      </w:r>
    </w:p>
    <w:p w:rsidR="00F6687B" w:rsidRPr="00BF329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 w:rsidRPr="00BF3292">
        <w:rPr>
          <w:sz w:val="28"/>
          <w:szCs w:val="28"/>
        </w:rPr>
        <w:t xml:space="preserve">ведет учет </w:t>
      </w:r>
      <w:r w:rsidR="00FA42D7">
        <w:rPr>
          <w:sz w:val="28"/>
          <w:szCs w:val="28"/>
        </w:rPr>
        <w:t>электронных версий</w:t>
      </w:r>
      <w:r w:rsidR="00FA42D7" w:rsidRPr="00BF3292">
        <w:rPr>
          <w:sz w:val="28"/>
          <w:szCs w:val="28"/>
        </w:rPr>
        <w:t xml:space="preserve"> </w:t>
      </w:r>
      <w:r w:rsidR="00FA42D7">
        <w:rPr>
          <w:sz w:val="28"/>
          <w:szCs w:val="28"/>
        </w:rPr>
        <w:t>ВКР</w:t>
      </w:r>
      <w:r w:rsidRPr="00BF3292">
        <w:rPr>
          <w:sz w:val="28"/>
          <w:szCs w:val="28"/>
        </w:rPr>
        <w:t>, переданных для размещения в ЭБС КГЭУ.</w:t>
      </w:r>
    </w:p>
    <w:p w:rsidR="00F6687B" w:rsidRPr="009870D9" w:rsidRDefault="00B104CA" w:rsidP="00715D38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7F31B6">
        <w:rPr>
          <w:spacing w:val="-2"/>
          <w:sz w:val="28"/>
          <w:szCs w:val="28"/>
          <w:lang w:val="ru-RU"/>
        </w:rPr>
        <w:t>5</w:t>
      </w:r>
      <w:r w:rsidR="00F6687B" w:rsidRPr="007F31B6">
        <w:rPr>
          <w:spacing w:val="-2"/>
          <w:sz w:val="28"/>
          <w:szCs w:val="28"/>
        </w:rPr>
        <w:t>.9. Контроль за своевременностью перед</w:t>
      </w:r>
      <w:r w:rsidR="001B5D59" w:rsidRPr="007F31B6">
        <w:rPr>
          <w:spacing w:val="-2"/>
          <w:sz w:val="28"/>
          <w:szCs w:val="28"/>
        </w:rPr>
        <w:t xml:space="preserve">ачи в библиотеку </w:t>
      </w:r>
      <w:r w:rsidR="001B5D59" w:rsidRPr="007F31B6">
        <w:rPr>
          <w:spacing w:val="-2"/>
          <w:sz w:val="28"/>
          <w:szCs w:val="28"/>
          <w:lang w:val="ru-RU"/>
        </w:rPr>
        <w:t xml:space="preserve">электронных </w:t>
      </w:r>
      <w:r w:rsidR="001B5D59" w:rsidRPr="009870D9">
        <w:rPr>
          <w:spacing w:val="-2"/>
          <w:sz w:val="28"/>
          <w:szCs w:val="28"/>
          <w:lang w:val="ru-RU"/>
        </w:rPr>
        <w:t>версий</w:t>
      </w:r>
      <w:r w:rsidR="00F6687B" w:rsidRPr="009870D9">
        <w:rPr>
          <w:spacing w:val="-2"/>
          <w:sz w:val="28"/>
          <w:szCs w:val="28"/>
        </w:rPr>
        <w:t xml:space="preserve"> ВКР о</w:t>
      </w:r>
      <w:r w:rsidR="004B123C" w:rsidRPr="009870D9">
        <w:rPr>
          <w:spacing w:val="-2"/>
          <w:sz w:val="28"/>
          <w:szCs w:val="28"/>
        </w:rPr>
        <w:t>бучающихся института осуществля</w:t>
      </w:r>
      <w:r w:rsidR="004B123C" w:rsidRPr="009870D9">
        <w:rPr>
          <w:spacing w:val="-2"/>
          <w:sz w:val="28"/>
          <w:szCs w:val="28"/>
          <w:lang w:val="ru-RU"/>
        </w:rPr>
        <w:t>ю</w:t>
      </w:r>
      <w:r w:rsidR="00F6687B" w:rsidRPr="009870D9">
        <w:rPr>
          <w:spacing w:val="-2"/>
          <w:sz w:val="28"/>
          <w:szCs w:val="28"/>
        </w:rPr>
        <w:t>т дирек</w:t>
      </w:r>
      <w:r w:rsidR="004B123C" w:rsidRPr="009870D9">
        <w:rPr>
          <w:spacing w:val="-2"/>
          <w:sz w:val="28"/>
          <w:szCs w:val="28"/>
          <w:lang w:val="ru-RU"/>
        </w:rPr>
        <w:t>тора</w:t>
      </w:r>
      <w:r w:rsidR="00F6687B" w:rsidRPr="009870D9">
        <w:rPr>
          <w:spacing w:val="-2"/>
          <w:sz w:val="28"/>
          <w:szCs w:val="28"/>
        </w:rPr>
        <w:t xml:space="preserve"> институт</w:t>
      </w:r>
      <w:r w:rsidR="004B123C" w:rsidRPr="009870D9">
        <w:rPr>
          <w:spacing w:val="-2"/>
          <w:sz w:val="28"/>
          <w:szCs w:val="28"/>
          <w:lang w:val="ru-RU"/>
        </w:rPr>
        <w:t>ов</w:t>
      </w:r>
      <w:r w:rsidR="00F6687B" w:rsidRPr="009870D9">
        <w:rPr>
          <w:spacing w:val="-2"/>
          <w:sz w:val="28"/>
          <w:szCs w:val="28"/>
        </w:rPr>
        <w:t>.</w:t>
      </w:r>
    </w:p>
    <w:p w:rsidR="00F6687B" w:rsidRPr="009870D9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9870D9" w:rsidRDefault="008A0975" w:rsidP="00715D38">
      <w:pPr>
        <w:pStyle w:val="afa"/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870D9">
        <w:rPr>
          <w:rFonts w:ascii="Times New Roman" w:hAnsi="Times New Roman"/>
          <w:b/>
          <w:sz w:val="28"/>
          <w:szCs w:val="28"/>
        </w:rPr>
        <w:t>6</w:t>
      </w:r>
      <w:r w:rsidR="00F6687B" w:rsidRPr="009870D9">
        <w:rPr>
          <w:rFonts w:ascii="Times New Roman" w:hAnsi="Times New Roman"/>
          <w:b/>
          <w:sz w:val="28"/>
          <w:szCs w:val="28"/>
        </w:rPr>
        <w:t>. ОТВЕТСТВЕННОСТЬ</w:t>
      </w:r>
    </w:p>
    <w:p w:rsidR="00F6687B" w:rsidRPr="009870D9" w:rsidRDefault="00F6687B" w:rsidP="00715D38">
      <w:pPr>
        <w:pStyle w:val="afa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6687B" w:rsidRPr="00BF3292" w:rsidRDefault="008A0975" w:rsidP="00715D38">
      <w:pPr>
        <w:pStyle w:val="23"/>
        <w:widowControl/>
        <w:shd w:val="clear" w:color="auto" w:fill="auto"/>
        <w:tabs>
          <w:tab w:val="left" w:pos="1433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 w:rsidRPr="009870D9">
        <w:rPr>
          <w:sz w:val="28"/>
          <w:szCs w:val="28"/>
        </w:rPr>
        <w:t>6</w:t>
      </w:r>
      <w:r w:rsidR="00F6687B" w:rsidRPr="009870D9">
        <w:rPr>
          <w:sz w:val="28"/>
          <w:szCs w:val="28"/>
        </w:rPr>
        <w:t>.1. Обучающийся несет персональную ответственность за</w:t>
      </w:r>
      <w:r w:rsidR="00F6687B" w:rsidRPr="00BF3292">
        <w:rPr>
          <w:sz w:val="28"/>
          <w:szCs w:val="28"/>
        </w:rPr>
        <w:t xml:space="preserve"> соответствие </w:t>
      </w:r>
      <w:r w:rsidR="00F6687B" w:rsidRPr="006B1ADF">
        <w:rPr>
          <w:sz w:val="28"/>
          <w:szCs w:val="28"/>
        </w:rPr>
        <w:t xml:space="preserve">электронной </w:t>
      </w:r>
      <w:r w:rsidR="006B1ADF">
        <w:rPr>
          <w:sz w:val="28"/>
          <w:szCs w:val="28"/>
        </w:rPr>
        <w:t>версии</w:t>
      </w:r>
      <w:r w:rsidR="00F6687B" w:rsidRPr="00BF3292">
        <w:rPr>
          <w:sz w:val="28"/>
          <w:szCs w:val="28"/>
        </w:rPr>
        <w:t xml:space="preserve"> ВКР, размещаемой в ЭБС КГЭУ, печатному варианту текста ВКР, а также за своевременность предоставления ее ответственному лицу на кафедре.</w:t>
      </w:r>
    </w:p>
    <w:p w:rsidR="00F6687B" w:rsidRDefault="008A0975" w:rsidP="00715D38">
      <w:pPr>
        <w:pStyle w:val="23"/>
        <w:widowControl/>
        <w:shd w:val="clear" w:color="auto" w:fill="auto"/>
        <w:tabs>
          <w:tab w:val="left" w:pos="1433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687B" w:rsidRPr="00BF3292">
        <w:rPr>
          <w:sz w:val="28"/>
          <w:szCs w:val="28"/>
        </w:rPr>
        <w:t xml:space="preserve">.2. Ответственное лицо от кафедры, назначенное распоряжением первого проректора-проректора по УР, несет ответственность за своевременность и достоверность переданных в библиотеку КГЭУ </w:t>
      </w:r>
      <w:r w:rsidR="00F6687B" w:rsidRPr="006B1ADF">
        <w:rPr>
          <w:sz w:val="28"/>
          <w:szCs w:val="28"/>
        </w:rPr>
        <w:t xml:space="preserve">электронных </w:t>
      </w:r>
      <w:r w:rsidR="006B1ADF">
        <w:rPr>
          <w:sz w:val="28"/>
          <w:szCs w:val="28"/>
        </w:rPr>
        <w:t>версий</w:t>
      </w:r>
      <w:r w:rsidR="00F6687B" w:rsidRPr="00BF3292">
        <w:rPr>
          <w:sz w:val="28"/>
          <w:szCs w:val="28"/>
        </w:rPr>
        <w:t xml:space="preserve"> ВКР.</w:t>
      </w:r>
    </w:p>
    <w:p w:rsidR="009870D9" w:rsidRDefault="009870D9" w:rsidP="00715D38">
      <w:pPr>
        <w:pStyle w:val="23"/>
        <w:widowControl/>
        <w:shd w:val="clear" w:color="auto" w:fill="auto"/>
        <w:tabs>
          <w:tab w:val="left" w:pos="1433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C67B17" w:rsidRPr="00BF3292" w:rsidRDefault="00C67B17" w:rsidP="00715D38">
      <w:pPr>
        <w:pStyle w:val="23"/>
        <w:widowControl/>
        <w:shd w:val="clear" w:color="auto" w:fill="auto"/>
        <w:tabs>
          <w:tab w:val="left" w:pos="1433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 w:rsidRPr="00D65814">
        <w:rPr>
          <w:sz w:val="28"/>
          <w:szCs w:val="28"/>
        </w:rPr>
        <w:t>6.3. Заведующий выпускающей кафедр</w:t>
      </w:r>
      <w:r w:rsidR="00D65814" w:rsidRPr="00D65814">
        <w:rPr>
          <w:sz w:val="28"/>
          <w:szCs w:val="28"/>
        </w:rPr>
        <w:t>ой</w:t>
      </w:r>
      <w:r w:rsidRPr="00D65814">
        <w:rPr>
          <w:sz w:val="28"/>
          <w:szCs w:val="28"/>
        </w:rPr>
        <w:t xml:space="preserve"> несет персональную ответственность за своевременность и достоверность передачи в библиотеку электронных версий ВКР.</w:t>
      </w:r>
    </w:p>
    <w:p w:rsidR="00F6687B" w:rsidRPr="00BF3292" w:rsidRDefault="008A0975" w:rsidP="00715D38">
      <w:pPr>
        <w:pStyle w:val="23"/>
        <w:widowControl/>
        <w:shd w:val="clear" w:color="auto" w:fill="auto"/>
        <w:tabs>
          <w:tab w:val="left" w:pos="1385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67B17">
        <w:rPr>
          <w:sz w:val="28"/>
          <w:szCs w:val="28"/>
        </w:rPr>
        <w:t>.4</w:t>
      </w:r>
      <w:r w:rsidR="00F6687B" w:rsidRPr="00BF3292">
        <w:rPr>
          <w:sz w:val="28"/>
          <w:szCs w:val="28"/>
        </w:rPr>
        <w:t xml:space="preserve">. Ответственный сотрудник библиотеки несет ответственность за своевременное размещение полученных </w:t>
      </w:r>
      <w:r w:rsidR="00F6687B" w:rsidRPr="006B1ADF">
        <w:rPr>
          <w:sz w:val="28"/>
          <w:szCs w:val="28"/>
        </w:rPr>
        <w:t xml:space="preserve">электронных </w:t>
      </w:r>
      <w:r w:rsidR="006B1ADF">
        <w:rPr>
          <w:sz w:val="28"/>
          <w:szCs w:val="28"/>
        </w:rPr>
        <w:t>версий</w:t>
      </w:r>
      <w:r w:rsidR="00F6687B" w:rsidRPr="00BF3292">
        <w:rPr>
          <w:sz w:val="28"/>
          <w:szCs w:val="28"/>
        </w:rPr>
        <w:t xml:space="preserve"> ВКР в ЭБС КГЭУ.</w:t>
      </w:r>
    </w:p>
    <w:p w:rsidR="00F6687B" w:rsidRPr="00B43388" w:rsidRDefault="008A0975" w:rsidP="00715D38">
      <w:pPr>
        <w:pStyle w:val="23"/>
        <w:widowControl/>
        <w:shd w:val="clear" w:color="auto" w:fill="auto"/>
        <w:tabs>
          <w:tab w:val="left" w:pos="1236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7B17">
        <w:rPr>
          <w:sz w:val="28"/>
          <w:szCs w:val="28"/>
        </w:rPr>
        <w:t>.5</w:t>
      </w:r>
      <w:r w:rsidR="00F6687B" w:rsidRPr="00BF3292">
        <w:rPr>
          <w:sz w:val="28"/>
          <w:szCs w:val="28"/>
        </w:rPr>
        <w:t xml:space="preserve">. Директор ЦИК КГЭУ несет ответственность за организацию доступа и хранение </w:t>
      </w:r>
      <w:r w:rsidR="00F6687B" w:rsidRPr="006B1ADF">
        <w:rPr>
          <w:sz w:val="28"/>
          <w:szCs w:val="28"/>
        </w:rPr>
        <w:t xml:space="preserve">электронных </w:t>
      </w:r>
      <w:r w:rsidR="006B1ADF">
        <w:rPr>
          <w:sz w:val="28"/>
          <w:szCs w:val="28"/>
        </w:rPr>
        <w:t>версий</w:t>
      </w:r>
      <w:r w:rsidR="00F6687B" w:rsidRPr="00BF3292">
        <w:rPr>
          <w:sz w:val="28"/>
          <w:szCs w:val="28"/>
        </w:rPr>
        <w:t xml:space="preserve"> ВКР на сервере КГЭУ.</w:t>
      </w:r>
    </w:p>
    <w:p w:rsidR="00BF3292" w:rsidRPr="00B43388" w:rsidRDefault="00BF3292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8A0975" w:rsidP="00715D38">
      <w:pPr>
        <w:pStyle w:val="23"/>
        <w:widowControl/>
        <w:shd w:val="clear" w:color="auto" w:fill="auto"/>
        <w:tabs>
          <w:tab w:val="left" w:pos="1236"/>
        </w:tabs>
        <w:suppressAutoHyphens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F3292">
        <w:rPr>
          <w:b/>
          <w:sz w:val="28"/>
          <w:szCs w:val="28"/>
        </w:rPr>
        <w:t>. </w:t>
      </w:r>
      <w:r w:rsidR="00F6687B" w:rsidRPr="00B43388">
        <w:rPr>
          <w:b/>
          <w:sz w:val="28"/>
          <w:szCs w:val="28"/>
        </w:rPr>
        <w:t>ИЗМЕНЕНИЯ</w:t>
      </w:r>
    </w:p>
    <w:p w:rsidR="00F6687B" w:rsidRPr="00BF3292" w:rsidRDefault="00F6687B" w:rsidP="00715D38">
      <w:pPr>
        <w:pStyle w:val="23"/>
        <w:widowControl/>
        <w:shd w:val="clear" w:color="auto" w:fill="auto"/>
        <w:tabs>
          <w:tab w:val="left" w:pos="1236"/>
        </w:tabs>
        <w:suppressAutoHyphens/>
        <w:spacing w:before="0" w:after="0" w:line="240" w:lineRule="auto"/>
        <w:ind w:firstLine="0"/>
        <w:jc w:val="both"/>
        <w:rPr>
          <w:sz w:val="16"/>
          <w:szCs w:val="16"/>
        </w:rPr>
      </w:pPr>
    </w:p>
    <w:p w:rsidR="00F6687B" w:rsidRPr="00BF3292" w:rsidRDefault="008A0975" w:rsidP="00715D38">
      <w:pPr>
        <w:pStyle w:val="23"/>
        <w:widowControl/>
        <w:shd w:val="clear" w:color="auto" w:fill="auto"/>
        <w:tabs>
          <w:tab w:val="left" w:pos="1270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687B" w:rsidRPr="00BF3292">
        <w:rPr>
          <w:sz w:val="28"/>
          <w:szCs w:val="28"/>
        </w:rPr>
        <w:t>.1. Разработка, оформление, согласование и утверждение «Извещений об изменениях» настоящего Регламента, а также внесение в него изменений производятся в соответствии с документированной процедурой</w:t>
      </w:r>
      <w:r w:rsidR="00BF3292">
        <w:rPr>
          <w:sz w:val="28"/>
          <w:szCs w:val="28"/>
        </w:rPr>
        <w:t xml:space="preserve"> </w:t>
      </w:r>
      <w:r w:rsidR="00F6687B" w:rsidRPr="00BF3292">
        <w:rPr>
          <w:sz w:val="28"/>
          <w:szCs w:val="28"/>
        </w:rPr>
        <w:t>СТО СМК УД-16 «Управление документацией» и регистрируются в листе регистрации изменений и дополнений.</w:t>
      </w:r>
    </w:p>
    <w:p w:rsidR="00F6687B" w:rsidRPr="00B43388" w:rsidRDefault="008A0975" w:rsidP="00715D38">
      <w:pPr>
        <w:pStyle w:val="23"/>
        <w:widowControl/>
        <w:shd w:val="clear" w:color="auto" w:fill="auto"/>
        <w:tabs>
          <w:tab w:val="left" w:pos="1356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687B" w:rsidRPr="00BF3292">
        <w:rPr>
          <w:sz w:val="28"/>
          <w:szCs w:val="28"/>
        </w:rPr>
        <w:t>.2. Основанием для внесения изменений и дополнений в настоящий Регламент являются вновь введенные изменения и дополнения в нормативно-правовые акты, имеющие силу закона, а также изменение Устава КГЭУ.</w:t>
      </w:r>
    </w:p>
    <w:p w:rsidR="00F6687B" w:rsidRPr="00BF3292" w:rsidRDefault="00F6687B" w:rsidP="00715D38">
      <w:pPr>
        <w:jc w:val="center"/>
        <w:rPr>
          <w:b/>
          <w:bCs/>
          <w:sz w:val="16"/>
          <w:szCs w:val="16"/>
          <w:lang w:val="ru-RU"/>
        </w:rPr>
      </w:pPr>
    </w:p>
    <w:p w:rsidR="00F6687B" w:rsidRPr="00B43388" w:rsidRDefault="008A0975" w:rsidP="00715D38">
      <w:pPr>
        <w:pStyle w:val="23"/>
        <w:widowControl/>
        <w:shd w:val="clear" w:color="auto" w:fill="auto"/>
        <w:tabs>
          <w:tab w:val="left" w:pos="1356"/>
        </w:tabs>
        <w:suppressAutoHyphens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F3292">
        <w:rPr>
          <w:b/>
          <w:sz w:val="28"/>
          <w:szCs w:val="28"/>
        </w:rPr>
        <w:t>. </w:t>
      </w:r>
      <w:r w:rsidR="00F6687B" w:rsidRPr="00B43388">
        <w:rPr>
          <w:b/>
          <w:sz w:val="28"/>
          <w:szCs w:val="28"/>
        </w:rPr>
        <w:t>СОГЛАСОВАНИЕ, ХР</w:t>
      </w:r>
      <w:r w:rsidR="00F6687B" w:rsidRPr="00B43388">
        <w:rPr>
          <w:b/>
          <w:bCs/>
          <w:sz w:val="28"/>
          <w:szCs w:val="28"/>
        </w:rPr>
        <w:t>АН</w:t>
      </w:r>
      <w:r w:rsidR="00F6687B" w:rsidRPr="00B43388">
        <w:rPr>
          <w:b/>
          <w:sz w:val="28"/>
          <w:szCs w:val="28"/>
        </w:rPr>
        <w:t>Е</w:t>
      </w:r>
      <w:r w:rsidR="00F6687B" w:rsidRPr="00B43388">
        <w:rPr>
          <w:b/>
          <w:bCs/>
          <w:sz w:val="28"/>
          <w:szCs w:val="28"/>
        </w:rPr>
        <w:t>НИ</w:t>
      </w:r>
      <w:r w:rsidR="00F6687B" w:rsidRPr="00B43388">
        <w:rPr>
          <w:b/>
          <w:sz w:val="28"/>
          <w:szCs w:val="28"/>
        </w:rPr>
        <w:t>Е И РАССЫЛКА</w:t>
      </w:r>
    </w:p>
    <w:p w:rsidR="00F6687B" w:rsidRPr="00BF3292" w:rsidRDefault="00F6687B" w:rsidP="00715D38">
      <w:pPr>
        <w:pStyle w:val="23"/>
        <w:widowControl/>
        <w:shd w:val="clear" w:color="auto" w:fill="auto"/>
        <w:tabs>
          <w:tab w:val="left" w:pos="1356"/>
        </w:tabs>
        <w:suppressAutoHyphens/>
        <w:spacing w:before="0" w:after="0" w:line="240" w:lineRule="auto"/>
        <w:ind w:firstLine="0"/>
        <w:jc w:val="both"/>
        <w:rPr>
          <w:sz w:val="16"/>
          <w:szCs w:val="16"/>
        </w:rPr>
      </w:pPr>
    </w:p>
    <w:p w:rsidR="00F6687B" w:rsidRPr="00BF3292" w:rsidRDefault="008A0975" w:rsidP="001B5D59">
      <w:pPr>
        <w:pStyle w:val="23"/>
        <w:widowControl/>
        <w:shd w:val="clear" w:color="auto" w:fill="auto"/>
        <w:tabs>
          <w:tab w:val="left" w:pos="1625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687B" w:rsidRPr="00BF3292">
        <w:rPr>
          <w:sz w:val="28"/>
          <w:szCs w:val="28"/>
        </w:rPr>
        <w:t>.1. Согласование настоящего Регламента осуществляется с начальниками УД и УМКО.</w:t>
      </w:r>
    </w:p>
    <w:p w:rsidR="00F6687B" w:rsidRPr="00B43388" w:rsidRDefault="008A0975" w:rsidP="001B5D5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8</w:t>
      </w:r>
      <w:r w:rsidR="00F6687B" w:rsidRPr="00BF3292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2.</w:t>
      </w:r>
      <w:r w:rsidR="00F6687B" w:rsidRPr="00BF3292">
        <w:rPr>
          <w:sz w:val="28"/>
          <w:szCs w:val="28"/>
        </w:rPr>
        <w:t> Ответственность за сохранность учтенных рабочих экземпляров настоящего Регламента несут руководители структурных подразделений в соответствии с документированной процедурой КГЭУ.</w:t>
      </w:r>
    </w:p>
    <w:p w:rsidR="00BF3292" w:rsidRDefault="00BF3292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CE03DD" w:rsidRDefault="00CE03D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6687B" w:rsidRPr="00B43388" w:rsidRDefault="00F6687B" w:rsidP="00715D38">
      <w:pPr>
        <w:suppressAutoHyphens/>
        <w:jc w:val="right"/>
        <w:rPr>
          <w:sz w:val="28"/>
          <w:szCs w:val="28"/>
        </w:rPr>
      </w:pPr>
      <w:r w:rsidRPr="00B43388">
        <w:rPr>
          <w:sz w:val="28"/>
          <w:szCs w:val="28"/>
        </w:rPr>
        <w:lastRenderedPageBreak/>
        <w:t>Приложение 1</w:t>
      </w: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5070"/>
        <w:gridCol w:w="4536"/>
      </w:tblGrid>
      <w:tr w:rsidR="00F6687B" w:rsidRPr="00BF3292" w:rsidTr="00BF3292">
        <w:tc>
          <w:tcPr>
            <w:tcW w:w="5070" w:type="dxa"/>
          </w:tcPr>
          <w:p w:rsidR="00F6687B" w:rsidRPr="00BF3292" w:rsidRDefault="00F6687B" w:rsidP="00715D38">
            <w:pPr>
              <w:suppressAutoHyphens/>
              <w:rPr>
                <w:bCs/>
                <w:sz w:val="28"/>
                <w:szCs w:val="28"/>
              </w:rPr>
            </w:pPr>
            <w:r w:rsidRPr="00BF3292">
              <w:rPr>
                <w:bCs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4536" w:type="dxa"/>
          </w:tcPr>
          <w:p w:rsidR="00F6687B" w:rsidRPr="00BF3292" w:rsidRDefault="00F6687B" w:rsidP="00715D38">
            <w:pPr>
              <w:suppressAutoHyphens/>
              <w:rPr>
                <w:bCs/>
                <w:sz w:val="28"/>
                <w:szCs w:val="28"/>
              </w:rPr>
            </w:pPr>
            <w:r w:rsidRPr="00BF3292">
              <w:rPr>
                <w:bCs/>
                <w:sz w:val="28"/>
                <w:szCs w:val="28"/>
              </w:rPr>
              <w:t>Первому проректору-</w:t>
            </w:r>
          </w:p>
          <w:p w:rsidR="00F6687B" w:rsidRPr="00BF3292" w:rsidRDefault="00F6687B" w:rsidP="00715D38">
            <w:pPr>
              <w:suppressAutoHyphens/>
              <w:rPr>
                <w:bCs/>
                <w:sz w:val="28"/>
                <w:szCs w:val="28"/>
              </w:rPr>
            </w:pPr>
            <w:r w:rsidRPr="00BF3292">
              <w:rPr>
                <w:bCs/>
                <w:sz w:val="28"/>
                <w:szCs w:val="28"/>
              </w:rPr>
              <w:t>проректору по УР</w:t>
            </w:r>
          </w:p>
        </w:tc>
      </w:tr>
    </w:tbl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b/>
          <w:sz w:val="28"/>
          <w:szCs w:val="28"/>
        </w:rPr>
      </w:pPr>
      <w:r w:rsidRPr="00B43388">
        <w:rPr>
          <w:b/>
          <w:sz w:val="28"/>
          <w:szCs w:val="28"/>
        </w:rPr>
        <w:t>ДОКЛАДНАЯ ЗАПИСКА</w:t>
      </w:r>
    </w:p>
    <w:p w:rsidR="00F6687B" w:rsidRPr="00B43388" w:rsidRDefault="00F6687B" w:rsidP="00715D38">
      <w:pPr>
        <w:suppressAutoHyphens/>
        <w:rPr>
          <w:sz w:val="28"/>
          <w:szCs w:val="28"/>
        </w:rPr>
      </w:pPr>
      <w:r w:rsidRPr="00B43388">
        <w:rPr>
          <w:sz w:val="28"/>
          <w:szCs w:val="28"/>
        </w:rPr>
        <w:t>___________ №______________</w:t>
      </w: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ind w:firstLine="708"/>
        <w:rPr>
          <w:sz w:val="28"/>
          <w:szCs w:val="28"/>
        </w:rPr>
      </w:pPr>
      <w:r w:rsidRPr="00B43388">
        <w:rPr>
          <w:sz w:val="28"/>
          <w:szCs w:val="28"/>
        </w:rPr>
        <w:t>Прошу Вас назначить __________________________________________</w:t>
      </w:r>
    </w:p>
    <w:p w:rsidR="00F6687B" w:rsidRPr="00BF3292" w:rsidRDefault="00F6687B" w:rsidP="00715D38">
      <w:pPr>
        <w:suppressAutoHyphens/>
        <w:rPr>
          <w:i/>
          <w:sz w:val="20"/>
          <w:szCs w:val="20"/>
        </w:rPr>
      </w:pPr>
      <w:r w:rsidRPr="00BF3292">
        <w:rPr>
          <w:i/>
          <w:sz w:val="20"/>
          <w:szCs w:val="20"/>
        </w:rPr>
        <w:t xml:space="preserve">                                                                                                                   Фамилия И.О., должность</w:t>
      </w:r>
    </w:p>
    <w:p w:rsidR="00F6687B" w:rsidRPr="00B43388" w:rsidRDefault="00F6687B" w:rsidP="00715D38">
      <w:pPr>
        <w:suppressAutoHyphens/>
        <w:jc w:val="both"/>
        <w:rPr>
          <w:sz w:val="28"/>
          <w:szCs w:val="28"/>
        </w:rPr>
      </w:pPr>
      <w:r w:rsidRPr="00B43388">
        <w:rPr>
          <w:sz w:val="28"/>
          <w:szCs w:val="28"/>
        </w:rPr>
        <w:t xml:space="preserve">кафедры _________________ ответственным за сбор и передачу в библиотеку </w:t>
      </w:r>
      <w:r w:rsidRPr="006B1ADF">
        <w:rPr>
          <w:sz w:val="28"/>
          <w:szCs w:val="28"/>
        </w:rPr>
        <w:t xml:space="preserve">электронных </w:t>
      </w:r>
      <w:r w:rsidR="006B1ADF">
        <w:rPr>
          <w:sz w:val="28"/>
          <w:szCs w:val="28"/>
          <w:lang w:val="ru-RU"/>
        </w:rPr>
        <w:t>версий</w:t>
      </w:r>
      <w:r w:rsidRPr="00B43388">
        <w:rPr>
          <w:sz w:val="28"/>
          <w:szCs w:val="28"/>
        </w:rPr>
        <w:t xml:space="preserve"> ВКР </w:t>
      </w:r>
      <w:r w:rsidR="009B362F">
        <w:rPr>
          <w:sz w:val="28"/>
          <w:szCs w:val="28"/>
          <w:lang w:val="ru-RU"/>
        </w:rPr>
        <w:t>выпускников</w:t>
      </w:r>
      <w:r w:rsidRPr="00B43388">
        <w:rPr>
          <w:sz w:val="28"/>
          <w:szCs w:val="28"/>
        </w:rPr>
        <w:t xml:space="preserve"> для размещения в ЭБС КГЭУ.</w:t>
      </w: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  <w:r w:rsidRPr="00B43388">
        <w:rPr>
          <w:sz w:val="28"/>
          <w:szCs w:val="28"/>
        </w:rPr>
        <w:t xml:space="preserve">Зав.кафедрой _____            ________________________   </w:t>
      </w:r>
      <w:r w:rsidRPr="00B43388">
        <w:rPr>
          <w:i/>
          <w:sz w:val="28"/>
          <w:szCs w:val="28"/>
        </w:rPr>
        <w:t>Фамилия И.О.</w:t>
      </w:r>
    </w:p>
    <w:p w:rsidR="00F6687B" w:rsidRPr="00BF3292" w:rsidRDefault="00F6687B" w:rsidP="00715D38">
      <w:pPr>
        <w:suppressAutoHyphens/>
        <w:rPr>
          <w:sz w:val="20"/>
          <w:szCs w:val="20"/>
        </w:rPr>
      </w:pPr>
      <w:r w:rsidRPr="00BF3292">
        <w:rPr>
          <w:i/>
          <w:sz w:val="20"/>
          <w:szCs w:val="20"/>
        </w:rPr>
        <w:t xml:space="preserve">                                                                                    подпись</w:t>
      </w: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  <w:r w:rsidRPr="00B43388">
        <w:rPr>
          <w:sz w:val="28"/>
          <w:szCs w:val="28"/>
        </w:rPr>
        <w:t>Не возражаю</w:t>
      </w: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tabs>
          <w:tab w:val="left" w:pos="2977"/>
          <w:tab w:val="left" w:pos="7371"/>
          <w:tab w:val="left" w:pos="8647"/>
        </w:tabs>
        <w:suppressAutoHyphens/>
        <w:rPr>
          <w:sz w:val="28"/>
          <w:szCs w:val="28"/>
        </w:rPr>
      </w:pPr>
      <w:r w:rsidRPr="00B43388">
        <w:rPr>
          <w:i/>
          <w:sz w:val="28"/>
          <w:szCs w:val="28"/>
        </w:rPr>
        <w:t>Должность</w:t>
      </w:r>
      <w:r w:rsidRPr="00B43388">
        <w:rPr>
          <w:sz w:val="28"/>
          <w:szCs w:val="28"/>
        </w:rPr>
        <w:t xml:space="preserve">                          ________________________   </w:t>
      </w:r>
      <w:r w:rsidRPr="00B43388">
        <w:rPr>
          <w:i/>
          <w:sz w:val="28"/>
          <w:szCs w:val="28"/>
        </w:rPr>
        <w:t>Фамилия И.О.</w:t>
      </w:r>
    </w:p>
    <w:p w:rsidR="00F6687B" w:rsidRPr="00BF3292" w:rsidRDefault="00F6687B" w:rsidP="00715D38">
      <w:pPr>
        <w:tabs>
          <w:tab w:val="left" w:pos="4962"/>
        </w:tabs>
        <w:suppressAutoHyphens/>
        <w:rPr>
          <w:sz w:val="20"/>
          <w:szCs w:val="20"/>
        </w:rPr>
      </w:pPr>
      <w:r w:rsidRPr="00BF3292">
        <w:rPr>
          <w:i/>
          <w:sz w:val="20"/>
          <w:szCs w:val="20"/>
        </w:rPr>
        <w:t xml:space="preserve">                                                                                         подпись</w:t>
      </w:r>
    </w:p>
    <w:p w:rsidR="00F6687B" w:rsidRDefault="00F6687B" w:rsidP="00715D38">
      <w:pPr>
        <w:suppressAutoHyphens/>
        <w:ind w:firstLine="708"/>
        <w:rPr>
          <w:sz w:val="28"/>
          <w:szCs w:val="28"/>
          <w:highlight w:val="yellow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8A5424" w:rsidRDefault="008A5424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CE03DD" w:rsidRDefault="00CE03D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B18D8" w:rsidRP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  <w:r w:rsidRPr="002B18D8">
        <w:rPr>
          <w:sz w:val="28"/>
          <w:szCs w:val="28"/>
          <w:lang w:val="ru-RU"/>
        </w:rPr>
        <w:lastRenderedPageBreak/>
        <w:t>Приложение 2</w:t>
      </w:r>
    </w:p>
    <w:p w:rsidR="002B18D8" w:rsidRPr="002B18D8" w:rsidRDefault="002B18D8" w:rsidP="00715D38">
      <w:pPr>
        <w:suppressAutoHyphens/>
        <w:ind w:firstLine="708"/>
        <w:rPr>
          <w:sz w:val="28"/>
          <w:szCs w:val="28"/>
          <w:highlight w:val="yellow"/>
          <w:lang w:val="ru-RU"/>
        </w:rPr>
      </w:pPr>
    </w:p>
    <w:tbl>
      <w:tblPr>
        <w:tblW w:w="97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791"/>
      </w:tblGrid>
      <w:tr w:rsidR="00A33BBE" w:rsidRPr="00B43388" w:rsidTr="00F1624B">
        <w:trPr>
          <w:trHeight w:val="1437"/>
          <w:jc w:val="center"/>
        </w:trPr>
        <w:tc>
          <w:tcPr>
            <w:tcW w:w="993" w:type="dxa"/>
          </w:tcPr>
          <w:p w:rsidR="00A33BBE" w:rsidRPr="00B43388" w:rsidRDefault="00A33BBE" w:rsidP="00715D38">
            <w:pPr>
              <w:pStyle w:val="1"/>
            </w:pPr>
            <w:r w:rsidRPr="00B43388">
              <w:object w:dxaOrig="3160" w:dyaOrig="2920">
                <v:shape id="_x0000_i1026" type="#_x0000_t75" style="width:36.95pt;height:33.8pt" o:ole="">
                  <v:imagedata r:id="rId8" o:title=""/>
                </v:shape>
                <o:OLEObject Type="Embed" ProgID="Msxml2.SAXXMLReader.5.0" ShapeID="_x0000_i1026" DrawAspect="Content" ObjectID="_1622451933" r:id="rId11"/>
              </w:object>
            </w:r>
          </w:p>
          <w:p w:rsidR="00A33BBE" w:rsidRPr="00B43388" w:rsidRDefault="00A33BBE" w:rsidP="00715D38">
            <w:pPr>
              <w:pStyle w:val="1"/>
              <w:rPr>
                <w:sz w:val="8"/>
                <w:szCs w:val="8"/>
              </w:rPr>
            </w:pPr>
          </w:p>
          <w:p w:rsidR="00A33BBE" w:rsidRPr="00B43388" w:rsidRDefault="00A33BBE" w:rsidP="00715D38">
            <w:pPr>
              <w:pStyle w:val="1"/>
              <w:rPr>
                <w:sz w:val="28"/>
                <w:szCs w:val="28"/>
              </w:rPr>
            </w:pPr>
            <w:r w:rsidRPr="00B43388">
              <w:t>К Г Э У</w:t>
            </w:r>
          </w:p>
        </w:tc>
        <w:tc>
          <w:tcPr>
            <w:tcW w:w="8791" w:type="dxa"/>
          </w:tcPr>
          <w:p w:rsidR="00A33BBE" w:rsidRPr="00B43388" w:rsidRDefault="00A33BBE" w:rsidP="00715D38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B43388">
              <w:rPr>
                <w:b w:val="0"/>
                <w:bCs w:val="0"/>
                <w:sz w:val="20"/>
                <w:szCs w:val="20"/>
              </w:rPr>
              <w:t xml:space="preserve">МИНИСТЕРСТВО </w:t>
            </w:r>
            <w:r w:rsidR="00AC2BFB" w:rsidRPr="00B43388">
              <w:rPr>
                <w:b w:val="0"/>
                <w:bCs w:val="0"/>
                <w:sz w:val="20"/>
                <w:szCs w:val="20"/>
              </w:rPr>
              <w:t xml:space="preserve">НАУКИ И </w:t>
            </w:r>
            <w:r w:rsidR="00AC2BFB">
              <w:rPr>
                <w:b w:val="0"/>
                <w:bCs w:val="0"/>
                <w:sz w:val="20"/>
                <w:szCs w:val="20"/>
                <w:lang w:val="ru-RU"/>
              </w:rPr>
              <w:t xml:space="preserve">ВЫСШЕГО </w:t>
            </w:r>
            <w:r w:rsidRPr="00B43388">
              <w:rPr>
                <w:b w:val="0"/>
                <w:bCs w:val="0"/>
                <w:sz w:val="20"/>
                <w:szCs w:val="20"/>
              </w:rPr>
              <w:t>ОБРАЗОВАНИЯ РОССИЙСКОЙ ФЕДЕРАЦИИ</w:t>
            </w:r>
          </w:p>
          <w:p w:rsidR="00A33BBE" w:rsidRPr="00B43388" w:rsidRDefault="00A33BBE" w:rsidP="00715D38">
            <w:pPr>
              <w:pStyle w:val="1"/>
              <w:rPr>
                <w:sz w:val="22"/>
                <w:szCs w:val="22"/>
              </w:rPr>
            </w:pPr>
            <w:r w:rsidRPr="00B43388">
              <w:rPr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A33BBE" w:rsidRPr="00B43388" w:rsidRDefault="00A33BBE" w:rsidP="00715D38">
            <w:pPr>
              <w:pStyle w:val="1"/>
              <w:rPr>
                <w:sz w:val="28"/>
                <w:szCs w:val="28"/>
              </w:rPr>
            </w:pPr>
            <w:r w:rsidRPr="00B43388">
              <w:rPr>
                <w:sz w:val="22"/>
                <w:szCs w:val="22"/>
              </w:rPr>
              <w:t>высшего образования</w:t>
            </w:r>
          </w:p>
          <w:p w:rsidR="00A33BBE" w:rsidRPr="00B43388" w:rsidRDefault="00A33BBE" w:rsidP="00715D38">
            <w:pPr>
              <w:pStyle w:val="1"/>
              <w:rPr>
                <w:spacing w:val="-6"/>
              </w:rPr>
            </w:pPr>
            <w:r w:rsidRPr="00B43388">
              <w:rPr>
                <w:spacing w:val="-6"/>
              </w:rPr>
              <w:t>«КАЗАНСКИЙ ГОСУДАРСТВЕННЫЙ ЭНЕРГЕТИЧЕСКИЙ УНИВЕРСИТЕТ»</w:t>
            </w:r>
          </w:p>
          <w:p w:rsidR="00A33BBE" w:rsidRPr="00B43388" w:rsidRDefault="00A33BBE" w:rsidP="00715D38">
            <w:pPr>
              <w:pStyle w:val="1"/>
              <w:rPr>
                <w:spacing w:val="40"/>
                <w:sz w:val="28"/>
                <w:szCs w:val="28"/>
              </w:rPr>
            </w:pPr>
            <w:r w:rsidRPr="00B43388">
              <w:rPr>
                <w:b w:val="0"/>
                <w:bCs w:val="0"/>
              </w:rPr>
              <w:t>(ФГБОУ ВО «КГЭУ»)</w:t>
            </w:r>
          </w:p>
        </w:tc>
      </w:tr>
    </w:tbl>
    <w:p w:rsidR="00F6687B" w:rsidRPr="00B43388" w:rsidRDefault="00F6687B" w:rsidP="00715D38">
      <w:pPr>
        <w:suppressAutoHyphens/>
        <w:ind w:firstLine="708"/>
        <w:rPr>
          <w:sz w:val="28"/>
          <w:szCs w:val="28"/>
          <w:highlight w:val="yellow"/>
        </w:rPr>
      </w:pP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pos="5475"/>
        </w:tabs>
        <w:suppressAutoHyphens/>
        <w:spacing w:before="0" w:after="0" w:line="240" w:lineRule="auto"/>
        <w:ind w:firstLine="0"/>
        <w:jc w:val="center"/>
        <w:rPr>
          <w:rStyle w:val="aff"/>
          <w:sz w:val="28"/>
          <w:szCs w:val="28"/>
        </w:rPr>
      </w:pP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pos="5475"/>
        </w:tabs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  <w:r w:rsidRPr="00B43388">
        <w:rPr>
          <w:rStyle w:val="aff"/>
          <w:sz w:val="28"/>
          <w:szCs w:val="28"/>
        </w:rPr>
        <w:t xml:space="preserve">АКТ </w:t>
      </w:r>
      <w:r w:rsidRPr="00B43388">
        <w:rPr>
          <w:sz w:val="28"/>
          <w:szCs w:val="28"/>
        </w:rPr>
        <w:t>№ ___________ от ____________</w:t>
      </w: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pos="5475"/>
        </w:tabs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F6687B" w:rsidRPr="00B43388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right="-285" w:firstLine="0"/>
        <w:jc w:val="center"/>
        <w:rPr>
          <w:sz w:val="28"/>
          <w:szCs w:val="28"/>
        </w:rPr>
      </w:pPr>
      <w:r w:rsidRPr="00B43388">
        <w:rPr>
          <w:sz w:val="28"/>
          <w:szCs w:val="28"/>
        </w:rPr>
        <w:t xml:space="preserve">приема-передачи электронных </w:t>
      </w:r>
      <w:r w:rsidR="006B1ADF">
        <w:rPr>
          <w:sz w:val="28"/>
          <w:szCs w:val="28"/>
        </w:rPr>
        <w:t>версий</w:t>
      </w:r>
      <w:r w:rsidRPr="00B43388">
        <w:rPr>
          <w:sz w:val="28"/>
          <w:szCs w:val="28"/>
        </w:rPr>
        <w:t xml:space="preserve"> ВКР в библиотеку ФГБОУ ВО «КГЭУ»</w:t>
      </w: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leader="underscore" w:pos="6012"/>
        </w:tabs>
        <w:suppressAutoHyphens/>
        <w:spacing w:before="0" w:after="0" w:line="240" w:lineRule="auto"/>
        <w:ind w:firstLine="0"/>
        <w:rPr>
          <w:sz w:val="28"/>
          <w:szCs w:val="28"/>
        </w:rPr>
      </w:pP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leader="underscore" w:pos="6012"/>
        </w:tabs>
        <w:suppressAutoHyphens/>
        <w:spacing w:before="0" w:after="0" w:line="240" w:lineRule="auto"/>
        <w:ind w:firstLine="0"/>
        <w:rPr>
          <w:sz w:val="28"/>
          <w:szCs w:val="28"/>
        </w:rPr>
      </w:pPr>
      <w:r w:rsidRPr="00B43388">
        <w:rPr>
          <w:sz w:val="28"/>
          <w:szCs w:val="28"/>
        </w:rPr>
        <w:t>Институт __________________________________________________________</w:t>
      </w:r>
    </w:p>
    <w:p w:rsidR="00F6687B" w:rsidRPr="00A33BBE" w:rsidRDefault="00F6687B" w:rsidP="00715D38">
      <w:pPr>
        <w:pStyle w:val="62"/>
        <w:widowControl/>
        <w:shd w:val="clear" w:color="auto" w:fill="auto"/>
        <w:suppressAutoHyphens/>
        <w:spacing w:before="0" w:after="0" w:line="240" w:lineRule="auto"/>
        <w:rPr>
          <w:sz w:val="20"/>
          <w:szCs w:val="20"/>
        </w:rPr>
      </w:pPr>
      <w:r w:rsidRPr="00A33BBE">
        <w:rPr>
          <w:sz w:val="20"/>
          <w:szCs w:val="20"/>
        </w:rPr>
        <w:t>(</w:t>
      </w:r>
      <w:r w:rsidR="009B362F">
        <w:rPr>
          <w:sz w:val="20"/>
          <w:szCs w:val="20"/>
        </w:rPr>
        <w:t>наименование</w:t>
      </w:r>
      <w:r w:rsidRPr="00A33BBE">
        <w:rPr>
          <w:sz w:val="20"/>
          <w:szCs w:val="20"/>
        </w:rPr>
        <w:t xml:space="preserve"> института)</w:t>
      </w: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leader="underscore" w:pos="6012"/>
        </w:tabs>
        <w:suppressAutoHyphens/>
        <w:spacing w:before="0" w:after="0" w:line="240" w:lineRule="auto"/>
        <w:ind w:firstLine="0"/>
        <w:rPr>
          <w:sz w:val="28"/>
          <w:szCs w:val="28"/>
        </w:rPr>
      </w:pPr>
      <w:r w:rsidRPr="00B43388">
        <w:rPr>
          <w:sz w:val="28"/>
          <w:szCs w:val="28"/>
        </w:rPr>
        <w:t>Кафедра __________________</w:t>
      </w:r>
      <w:r w:rsidR="001363B2">
        <w:rPr>
          <w:sz w:val="28"/>
          <w:szCs w:val="28"/>
        </w:rPr>
        <w:t>_</w:t>
      </w:r>
      <w:r w:rsidRPr="00B43388">
        <w:rPr>
          <w:sz w:val="28"/>
          <w:szCs w:val="28"/>
        </w:rPr>
        <w:t>________________________________________</w:t>
      </w:r>
    </w:p>
    <w:p w:rsidR="00F6687B" w:rsidRPr="00A33BBE" w:rsidRDefault="00F6687B" w:rsidP="00715D38">
      <w:pPr>
        <w:pStyle w:val="62"/>
        <w:widowControl/>
        <w:shd w:val="clear" w:color="auto" w:fill="auto"/>
        <w:suppressAutoHyphens/>
        <w:spacing w:before="0" w:after="0" w:line="240" w:lineRule="auto"/>
        <w:rPr>
          <w:sz w:val="20"/>
          <w:szCs w:val="20"/>
        </w:rPr>
      </w:pPr>
      <w:r w:rsidRPr="00A33BBE">
        <w:rPr>
          <w:sz w:val="20"/>
          <w:szCs w:val="20"/>
        </w:rPr>
        <w:t>(</w:t>
      </w:r>
      <w:r w:rsidR="009B362F">
        <w:rPr>
          <w:sz w:val="20"/>
          <w:szCs w:val="20"/>
        </w:rPr>
        <w:t xml:space="preserve">наименование </w:t>
      </w:r>
      <w:r w:rsidRPr="00A33BBE">
        <w:rPr>
          <w:sz w:val="20"/>
          <w:szCs w:val="20"/>
        </w:rPr>
        <w:t xml:space="preserve"> кафедры)</w:t>
      </w: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leader="underscore" w:pos="3600"/>
          <w:tab w:val="left" w:leader="underscore" w:pos="6259"/>
        </w:tabs>
        <w:suppressAutoHyphens/>
        <w:spacing w:before="0" w:after="0" w:line="240" w:lineRule="auto"/>
        <w:ind w:firstLine="0"/>
        <w:rPr>
          <w:sz w:val="28"/>
          <w:szCs w:val="28"/>
        </w:rPr>
      </w:pPr>
      <w:r w:rsidRPr="00B43388">
        <w:rPr>
          <w:sz w:val="28"/>
          <w:szCs w:val="28"/>
        </w:rPr>
        <w:t>Группа ____________________, ________________________ форма обучения,</w:t>
      </w: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leader="underscore" w:pos="3600"/>
          <w:tab w:val="left" w:leader="underscore" w:pos="6259"/>
        </w:tabs>
        <w:suppressAutoHyphens/>
        <w:spacing w:before="0" w:after="0" w:line="240" w:lineRule="auto"/>
        <w:ind w:firstLine="0"/>
        <w:rPr>
          <w:sz w:val="28"/>
          <w:szCs w:val="28"/>
        </w:rPr>
      </w:pPr>
    </w:p>
    <w:p w:rsidR="00F6687B" w:rsidRPr="00B43388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0"/>
        <w:rPr>
          <w:sz w:val="28"/>
          <w:szCs w:val="28"/>
        </w:rPr>
      </w:pPr>
      <w:r w:rsidRPr="00B43388">
        <w:rPr>
          <w:sz w:val="28"/>
          <w:szCs w:val="28"/>
        </w:rPr>
        <w:t>Направление подготовки ______________</w:t>
      </w:r>
      <w:r w:rsidR="00A33BBE">
        <w:rPr>
          <w:sz w:val="28"/>
          <w:szCs w:val="28"/>
        </w:rPr>
        <w:t>_</w:t>
      </w:r>
      <w:r w:rsidRPr="00B43388">
        <w:rPr>
          <w:sz w:val="28"/>
          <w:szCs w:val="28"/>
        </w:rPr>
        <w:t>_____________________________</w:t>
      </w:r>
    </w:p>
    <w:p w:rsidR="00F6687B" w:rsidRPr="00A33BBE" w:rsidRDefault="00F6687B" w:rsidP="00715D38">
      <w:pPr>
        <w:pStyle w:val="62"/>
        <w:widowControl/>
        <w:shd w:val="clear" w:color="auto" w:fill="auto"/>
        <w:suppressAutoHyphens/>
        <w:spacing w:before="0" w:after="0" w:line="240" w:lineRule="auto"/>
        <w:jc w:val="both"/>
        <w:rPr>
          <w:sz w:val="20"/>
          <w:szCs w:val="20"/>
        </w:rPr>
      </w:pPr>
      <w:r w:rsidRPr="00A33BBE">
        <w:rPr>
          <w:sz w:val="20"/>
          <w:szCs w:val="20"/>
        </w:rPr>
        <w:t xml:space="preserve">                                                                                         (код, наименование направления подготовки)</w:t>
      </w: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6559"/>
        </w:tabs>
        <w:suppressAutoHyphens/>
        <w:spacing w:before="0" w:after="0" w:line="240" w:lineRule="auto"/>
        <w:ind w:firstLine="0"/>
        <w:rPr>
          <w:sz w:val="28"/>
          <w:szCs w:val="28"/>
        </w:rPr>
      </w:pPr>
      <w:r w:rsidRPr="00A33BBE">
        <w:rPr>
          <w:sz w:val="28"/>
          <w:szCs w:val="28"/>
        </w:rPr>
        <w:t>Направленность образовательной программы ___________________________</w:t>
      </w: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6559"/>
        </w:tabs>
        <w:suppressAutoHyphens/>
        <w:spacing w:before="0" w:after="0" w:line="240" w:lineRule="auto"/>
        <w:ind w:firstLine="0"/>
        <w:rPr>
          <w:i/>
          <w:sz w:val="20"/>
          <w:szCs w:val="20"/>
        </w:rPr>
      </w:pPr>
      <w:r w:rsidRPr="00A33BBE"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A33BBE">
        <w:rPr>
          <w:i/>
          <w:sz w:val="20"/>
          <w:szCs w:val="20"/>
        </w:rPr>
        <w:t>(</w:t>
      </w:r>
      <w:r w:rsidR="009B362F">
        <w:rPr>
          <w:i/>
          <w:sz w:val="20"/>
          <w:szCs w:val="20"/>
        </w:rPr>
        <w:t>наименование</w:t>
      </w:r>
      <w:r w:rsidRPr="00A33BBE">
        <w:rPr>
          <w:i/>
          <w:sz w:val="20"/>
          <w:szCs w:val="20"/>
        </w:rPr>
        <w:t xml:space="preserve"> образовательной программы)</w:t>
      </w: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6559"/>
        </w:tabs>
        <w:suppressAutoHyphens/>
        <w:spacing w:before="0" w:after="0" w:line="240" w:lineRule="auto"/>
        <w:ind w:firstLine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1712"/>
        <w:gridCol w:w="1680"/>
        <w:gridCol w:w="1229"/>
        <w:gridCol w:w="1837"/>
        <w:gridCol w:w="1081"/>
        <w:gridCol w:w="1487"/>
      </w:tblGrid>
      <w:tr w:rsidR="007D2725" w:rsidRPr="00A33BBE" w:rsidTr="007D2725">
        <w:tc>
          <w:tcPr>
            <w:tcW w:w="284" w:type="pct"/>
            <w:vAlign w:val="center"/>
          </w:tcPr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№</w:t>
            </w:r>
          </w:p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п/п</w:t>
            </w:r>
          </w:p>
        </w:tc>
        <w:tc>
          <w:tcPr>
            <w:tcW w:w="894" w:type="pct"/>
            <w:vAlign w:val="center"/>
          </w:tcPr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ФИО</w:t>
            </w:r>
          </w:p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обучающегося</w:t>
            </w:r>
          </w:p>
        </w:tc>
        <w:tc>
          <w:tcPr>
            <w:tcW w:w="878" w:type="pct"/>
            <w:vAlign w:val="center"/>
          </w:tcPr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Тема ВКР</w:t>
            </w:r>
          </w:p>
        </w:tc>
        <w:tc>
          <w:tcPr>
            <w:tcW w:w="642" w:type="pct"/>
            <w:vAlign w:val="center"/>
          </w:tcPr>
          <w:p w:rsidR="007D2725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rStyle w:val="11pt"/>
                <w:bCs/>
                <w:sz w:val="24"/>
                <w:szCs w:val="24"/>
              </w:rPr>
            </w:pPr>
            <w:r>
              <w:rPr>
                <w:rStyle w:val="11pt"/>
                <w:bCs/>
                <w:sz w:val="24"/>
                <w:szCs w:val="24"/>
                <w:lang w:val="en-US"/>
              </w:rPr>
              <w:t>Кол-во</w:t>
            </w:r>
          </w:p>
          <w:p w:rsidR="007D2725" w:rsidRPr="007D2725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rStyle w:val="11pt"/>
                <w:bCs/>
                <w:sz w:val="24"/>
                <w:szCs w:val="24"/>
                <w:lang w:val="en-US"/>
              </w:rPr>
              <w:t>стр</w:t>
            </w:r>
            <w:r>
              <w:rPr>
                <w:rStyle w:val="11pt"/>
                <w:bCs/>
                <w:sz w:val="24"/>
                <w:szCs w:val="24"/>
              </w:rPr>
              <w:t>.</w:t>
            </w:r>
          </w:p>
        </w:tc>
        <w:tc>
          <w:tcPr>
            <w:tcW w:w="960" w:type="pct"/>
            <w:vAlign w:val="center"/>
          </w:tcPr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ФИО научного</w:t>
            </w:r>
          </w:p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руководителя</w:t>
            </w:r>
          </w:p>
        </w:tc>
        <w:tc>
          <w:tcPr>
            <w:tcW w:w="565" w:type="pct"/>
            <w:vAlign w:val="center"/>
          </w:tcPr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Дата</w:t>
            </w:r>
          </w:p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защиты</w:t>
            </w:r>
          </w:p>
        </w:tc>
        <w:tc>
          <w:tcPr>
            <w:tcW w:w="777" w:type="pct"/>
            <w:vAlign w:val="center"/>
          </w:tcPr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Примечание</w:t>
            </w:r>
          </w:p>
        </w:tc>
      </w:tr>
      <w:tr w:rsidR="007D2725" w:rsidRPr="00A33BBE" w:rsidTr="007D2725">
        <w:tc>
          <w:tcPr>
            <w:tcW w:w="284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" w:type="pct"/>
          </w:tcPr>
          <w:p w:rsidR="007D2725" w:rsidRPr="00A33BBE" w:rsidRDefault="007D2725" w:rsidP="00307FB4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7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2725" w:rsidRPr="00A33BBE" w:rsidTr="007D2725">
        <w:tc>
          <w:tcPr>
            <w:tcW w:w="284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" w:type="pct"/>
          </w:tcPr>
          <w:p w:rsidR="007D2725" w:rsidRPr="00A33BBE" w:rsidRDefault="007D2725" w:rsidP="00307FB4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7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2725" w:rsidRPr="00A33BBE" w:rsidTr="007D2725">
        <w:tc>
          <w:tcPr>
            <w:tcW w:w="284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" w:type="pct"/>
          </w:tcPr>
          <w:p w:rsidR="007D2725" w:rsidRPr="00A33BBE" w:rsidRDefault="007D2725" w:rsidP="00307FB4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7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6559"/>
        </w:tabs>
        <w:suppressAutoHyphens/>
        <w:spacing w:before="0" w:after="0" w:line="240" w:lineRule="auto"/>
        <w:ind w:firstLine="0"/>
        <w:rPr>
          <w:sz w:val="28"/>
          <w:szCs w:val="28"/>
        </w:rPr>
      </w:pP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8294"/>
        </w:tabs>
        <w:suppressAutoHyphens/>
        <w:spacing w:before="0" w:after="0" w:line="240" w:lineRule="auto"/>
        <w:ind w:firstLine="0"/>
        <w:jc w:val="both"/>
        <w:rPr>
          <w:sz w:val="28"/>
          <w:szCs w:val="28"/>
        </w:rPr>
      </w:pPr>
      <w:r w:rsidRPr="00A33BBE">
        <w:rPr>
          <w:sz w:val="28"/>
          <w:szCs w:val="28"/>
        </w:rPr>
        <w:t xml:space="preserve">Электронные версии ВКР в количестве </w:t>
      </w:r>
      <w:r w:rsidRPr="00A33BBE">
        <w:rPr>
          <w:sz w:val="28"/>
          <w:szCs w:val="28"/>
        </w:rPr>
        <w:tab/>
        <w:t xml:space="preserve"> шт. переданы в библиотеку КГЭУ</w:t>
      </w:r>
    </w:p>
    <w:p w:rsidR="00F6687B" w:rsidRPr="00A33BBE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4428"/>
          <w:tab w:val="left" w:pos="6415"/>
          <w:tab w:val="left" w:leader="underscore" w:pos="9146"/>
        </w:tabs>
        <w:suppressAutoHyphens/>
        <w:spacing w:before="0" w:after="0" w:line="240" w:lineRule="auto"/>
        <w:ind w:firstLine="0"/>
        <w:jc w:val="both"/>
        <w:rPr>
          <w:sz w:val="28"/>
          <w:szCs w:val="28"/>
        </w:rPr>
      </w:pPr>
      <w:r w:rsidRPr="00A33BBE">
        <w:rPr>
          <w:sz w:val="28"/>
          <w:szCs w:val="28"/>
        </w:rPr>
        <w:t xml:space="preserve">Отв. лицо кафедры ______     _________________________   </w:t>
      </w:r>
      <w:r w:rsidRPr="00A33BBE">
        <w:rPr>
          <w:i/>
          <w:sz w:val="28"/>
          <w:szCs w:val="28"/>
        </w:rPr>
        <w:t>Фамилия И.О.</w:t>
      </w:r>
    </w:p>
    <w:p w:rsidR="00F6687B" w:rsidRPr="00A33BBE" w:rsidRDefault="00F6687B" w:rsidP="00715D38">
      <w:pPr>
        <w:suppressAutoHyphens/>
        <w:rPr>
          <w:sz w:val="20"/>
          <w:szCs w:val="20"/>
        </w:rPr>
      </w:pPr>
      <w:r w:rsidRPr="00A33BBE">
        <w:rPr>
          <w:i/>
          <w:sz w:val="20"/>
          <w:szCs w:val="20"/>
        </w:rPr>
        <w:t xml:space="preserve">                                                                                                       подпись</w:t>
      </w: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4428"/>
          <w:tab w:val="left" w:pos="6415"/>
          <w:tab w:val="left" w:leader="underscore" w:pos="9146"/>
        </w:tabs>
        <w:suppressAutoHyphens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5383"/>
        </w:tabs>
        <w:suppressAutoHyphens/>
        <w:spacing w:before="0" w:after="0" w:line="240" w:lineRule="auto"/>
        <w:ind w:firstLine="0"/>
        <w:jc w:val="both"/>
        <w:rPr>
          <w:sz w:val="28"/>
          <w:szCs w:val="28"/>
        </w:rPr>
      </w:pPr>
      <w:r w:rsidRPr="006B1ADF">
        <w:rPr>
          <w:sz w:val="28"/>
          <w:szCs w:val="28"/>
        </w:rPr>
        <w:t>Электронные версии ВКР в</w:t>
      </w:r>
      <w:r w:rsidRPr="00A33BBE">
        <w:rPr>
          <w:sz w:val="28"/>
          <w:szCs w:val="28"/>
        </w:rPr>
        <w:t xml:space="preserve"> количестве ________ шт. получены библиотекой КГЭУ</w:t>
      </w: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5038"/>
          <w:tab w:val="left" w:pos="6415"/>
          <w:tab w:val="left" w:leader="underscore" w:pos="9146"/>
        </w:tabs>
        <w:suppressAutoHyphens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4428"/>
          <w:tab w:val="left" w:pos="6415"/>
          <w:tab w:val="left" w:leader="underscore" w:pos="9146"/>
        </w:tabs>
        <w:suppressAutoHyphens/>
        <w:spacing w:before="0" w:after="0" w:line="240" w:lineRule="auto"/>
        <w:ind w:firstLine="0"/>
        <w:jc w:val="both"/>
        <w:rPr>
          <w:sz w:val="28"/>
          <w:szCs w:val="28"/>
        </w:rPr>
      </w:pPr>
      <w:r w:rsidRPr="00A33BBE">
        <w:rPr>
          <w:sz w:val="28"/>
          <w:szCs w:val="28"/>
        </w:rPr>
        <w:t xml:space="preserve">Отв. работник библиотеки    ___________________________   </w:t>
      </w:r>
      <w:r w:rsidRPr="00A33BBE">
        <w:rPr>
          <w:i/>
          <w:sz w:val="28"/>
          <w:szCs w:val="28"/>
        </w:rPr>
        <w:t>Фамилия И.О.</w:t>
      </w:r>
    </w:p>
    <w:p w:rsidR="00F6687B" w:rsidRPr="00A33BBE" w:rsidRDefault="00F6687B" w:rsidP="00715D38">
      <w:pPr>
        <w:suppressAutoHyphens/>
        <w:rPr>
          <w:sz w:val="20"/>
          <w:szCs w:val="20"/>
        </w:rPr>
      </w:pPr>
      <w:r w:rsidRPr="00A33BBE">
        <w:rPr>
          <w:i/>
          <w:sz w:val="20"/>
          <w:szCs w:val="20"/>
        </w:rPr>
        <w:t xml:space="preserve">                                                                                                       подпись</w:t>
      </w:r>
    </w:p>
    <w:p w:rsidR="002B18D8" w:rsidRDefault="002B18D8" w:rsidP="00715D38">
      <w:pPr>
        <w:suppressAutoHyphens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jc w:val="right"/>
        <w:rPr>
          <w:sz w:val="28"/>
          <w:szCs w:val="28"/>
          <w:lang w:val="ru-RU"/>
        </w:rPr>
      </w:pPr>
    </w:p>
    <w:p w:rsidR="00CE03DD" w:rsidRDefault="00CE03D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B18D8" w:rsidRDefault="00CE03DD" w:rsidP="00715D38">
      <w:pPr>
        <w:suppressAutoHyphens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3</w:t>
      </w:r>
    </w:p>
    <w:p w:rsidR="00951137" w:rsidRDefault="00951137" w:rsidP="00715D38">
      <w:pPr>
        <w:suppressAutoHyphens/>
        <w:jc w:val="right"/>
        <w:rPr>
          <w:sz w:val="28"/>
          <w:szCs w:val="28"/>
          <w:lang w:val="ru-RU"/>
        </w:rPr>
      </w:pPr>
    </w:p>
    <w:tbl>
      <w:tblPr>
        <w:tblW w:w="97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791"/>
      </w:tblGrid>
      <w:tr w:rsidR="00951137" w:rsidRPr="00B43388" w:rsidTr="000630E4">
        <w:trPr>
          <w:trHeight w:val="1437"/>
          <w:jc w:val="center"/>
        </w:trPr>
        <w:tc>
          <w:tcPr>
            <w:tcW w:w="993" w:type="dxa"/>
          </w:tcPr>
          <w:p w:rsidR="00951137" w:rsidRPr="00B43388" w:rsidRDefault="00951137" w:rsidP="000630E4">
            <w:pPr>
              <w:pStyle w:val="1"/>
            </w:pPr>
            <w:r w:rsidRPr="00B43388">
              <w:object w:dxaOrig="3160" w:dyaOrig="2920">
                <v:shape id="_x0000_i1027" type="#_x0000_t75" style="width:36.95pt;height:33.8pt" o:ole="">
                  <v:imagedata r:id="rId8" o:title=""/>
                </v:shape>
                <o:OLEObject Type="Embed" ProgID="Msxml2.SAXXMLReader.5.0" ShapeID="_x0000_i1027" DrawAspect="Content" ObjectID="_1622451934" r:id="rId12"/>
              </w:object>
            </w:r>
          </w:p>
          <w:p w:rsidR="00951137" w:rsidRPr="00B43388" w:rsidRDefault="00951137" w:rsidP="000630E4">
            <w:pPr>
              <w:pStyle w:val="1"/>
              <w:rPr>
                <w:sz w:val="8"/>
                <w:szCs w:val="8"/>
              </w:rPr>
            </w:pPr>
          </w:p>
          <w:p w:rsidR="00951137" w:rsidRPr="00B43388" w:rsidRDefault="00951137" w:rsidP="000630E4">
            <w:pPr>
              <w:pStyle w:val="1"/>
              <w:rPr>
                <w:sz w:val="28"/>
                <w:szCs w:val="28"/>
              </w:rPr>
            </w:pPr>
            <w:r w:rsidRPr="00B43388">
              <w:t>К Г Э У</w:t>
            </w:r>
          </w:p>
        </w:tc>
        <w:tc>
          <w:tcPr>
            <w:tcW w:w="8791" w:type="dxa"/>
          </w:tcPr>
          <w:p w:rsidR="00951137" w:rsidRPr="00B43388" w:rsidRDefault="00951137" w:rsidP="000630E4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B43388">
              <w:rPr>
                <w:b w:val="0"/>
                <w:bCs w:val="0"/>
                <w:sz w:val="20"/>
                <w:szCs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ВЫСШЕГО </w:t>
            </w:r>
            <w:r w:rsidRPr="00B43388">
              <w:rPr>
                <w:b w:val="0"/>
                <w:bCs w:val="0"/>
                <w:sz w:val="20"/>
                <w:szCs w:val="20"/>
              </w:rPr>
              <w:t>ОБРАЗОВАНИЯ РОССИЙСКОЙ ФЕДЕРАЦИИ</w:t>
            </w:r>
          </w:p>
          <w:p w:rsidR="00951137" w:rsidRPr="00B43388" w:rsidRDefault="00951137" w:rsidP="000630E4">
            <w:pPr>
              <w:pStyle w:val="1"/>
              <w:rPr>
                <w:sz w:val="22"/>
                <w:szCs w:val="22"/>
              </w:rPr>
            </w:pPr>
            <w:r w:rsidRPr="00B43388">
              <w:rPr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951137" w:rsidRPr="00B43388" w:rsidRDefault="00951137" w:rsidP="000630E4">
            <w:pPr>
              <w:pStyle w:val="1"/>
              <w:rPr>
                <w:sz w:val="28"/>
                <w:szCs w:val="28"/>
              </w:rPr>
            </w:pPr>
            <w:r w:rsidRPr="00B43388">
              <w:rPr>
                <w:sz w:val="22"/>
                <w:szCs w:val="22"/>
              </w:rPr>
              <w:t>высшего образования</w:t>
            </w:r>
          </w:p>
          <w:p w:rsidR="00951137" w:rsidRPr="00B43388" w:rsidRDefault="00951137" w:rsidP="000630E4">
            <w:pPr>
              <w:pStyle w:val="1"/>
              <w:rPr>
                <w:spacing w:val="-6"/>
              </w:rPr>
            </w:pPr>
            <w:r w:rsidRPr="00B43388">
              <w:rPr>
                <w:spacing w:val="-6"/>
              </w:rPr>
              <w:t>«КАЗАНСКИЙ ГОСУДАРСТВЕННЫЙ ЭНЕРГЕТИЧЕСКИЙ УНИВЕРСИТЕТ»</w:t>
            </w:r>
          </w:p>
          <w:p w:rsidR="00951137" w:rsidRPr="00B43388" w:rsidRDefault="00951137" w:rsidP="000630E4">
            <w:pPr>
              <w:pStyle w:val="1"/>
              <w:rPr>
                <w:spacing w:val="40"/>
                <w:sz w:val="28"/>
                <w:szCs w:val="28"/>
              </w:rPr>
            </w:pPr>
            <w:r w:rsidRPr="00B43388">
              <w:rPr>
                <w:b w:val="0"/>
                <w:bCs w:val="0"/>
              </w:rPr>
              <w:t>(ФГБОУ ВО «КГЭУ»)</w:t>
            </w:r>
          </w:p>
        </w:tc>
      </w:tr>
    </w:tbl>
    <w:p w:rsidR="00951137" w:rsidRDefault="00951137" w:rsidP="003F766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3F766E" w:rsidRPr="0080016A" w:rsidRDefault="0080016A" w:rsidP="003F766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СОГЛАСИЕ</w:t>
      </w:r>
    </w:p>
    <w:p w:rsidR="003F766E" w:rsidRPr="00C00286" w:rsidRDefault="003F766E" w:rsidP="003F76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0286">
        <w:rPr>
          <w:b/>
          <w:bCs/>
          <w:sz w:val="28"/>
          <w:szCs w:val="28"/>
        </w:rPr>
        <w:t xml:space="preserve">на размещение текста выпускной квалификационной работы </w:t>
      </w:r>
      <w:r w:rsidR="0080016A">
        <w:rPr>
          <w:b/>
          <w:bCs/>
          <w:sz w:val="28"/>
          <w:szCs w:val="28"/>
          <w:lang w:val="ru-RU"/>
        </w:rPr>
        <w:t xml:space="preserve">обучающегося </w:t>
      </w:r>
      <w:r w:rsidRPr="00C00286">
        <w:rPr>
          <w:b/>
          <w:bCs/>
          <w:sz w:val="28"/>
          <w:szCs w:val="28"/>
        </w:rPr>
        <w:t>в ЭБС ФГБОУ ВО «КГЭУ»</w:t>
      </w:r>
    </w:p>
    <w:p w:rsidR="003F766E" w:rsidRPr="00C00286" w:rsidRDefault="003F766E" w:rsidP="003F766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3F766E" w:rsidRPr="00C00286" w:rsidRDefault="003F766E" w:rsidP="0095113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00286">
        <w:rPr>
          <w:bCs/>
          <w:sz w:val="26"/>
          <w:szCs w:val="26"/>
        </w:rPr>
        <w:t>1. Я, ______________________________________________________</w:t>
      </w:r>
      <w:r>
        <w:rPr>
          <w:bCs/>
          <w:sz w:val="26"/>
          <w:szCs w:val="26"/>
        </w:rPr>
        <w:t>_____</w:t>
      </w:r>
      <w:r w:rsidRPr="00C00286">
        <w:rPr>
          <w:bCs/>
          <w:sz w:val="26"/>
          <w:szCs w:val="26"/>
        </w:rPr>
        <w:t>__,</w:t>
      </w:r>
    </w:p>
    <w:p w:rsidR="003F766E" w:rsidRPr="00C00286" w:rsidRDefault="003F766E" w:rsidP="00951137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C00286">
        <w:rPr>
          <w:bCs/>
          <w:i/>
          <w:sz w:val="20"/>
          <w:szCs w:val="20"/>
        </w:rPr>
        <w:t xml:space="preserve">             (фамилия, имя, отчество)</w:t>
      </w:r>
    </w:p>
    <w:p w:rsidR="0080016A" w:rsidRPr="0080016A" w:rsidRDefault="0080016A" w:rsidP="00951137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обучающийся</w:t>
      </w:r>
      <w:r w:rsidR="003F766E" w:rsidRPr="00C0028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ru-RU"/>
        </w:rPr>
        <w:t xml:space="preserve">в </w:t>
      </w:r>
      <w:r w:rsidR="003F766E" w:rsidRPr="00C00286">
        <w:rPr>
          <w:bCs/>
          <w:sz w:val="26"/>
          <w:szCs w:val="26"/>
        </w:rPr>
        <w:t>групп</w:t>
      </w:r>
      <w:r>
        <w:rPr>
          <w:bCs/>
          <w:sz w:val="26"/>
          <w:szCs w:val="26"/>
          <w:lang w:val="ru-RU"/>
        </w:rPr>
        <w:t>е</w:t>
      </w:r>
      <w:r w:rsidR="003F766E" w:rsidRPr="00C00286">
        <w:rPr>
          <w:bCs/>
          <w:sz w:val="26"/>
          <w:szCs w:val="26"/>
        </w:rPr>
        <w:t xml:space="preserve"> </w:t>
      </w:r>
      <w:r w:rsidR="003F766E">
        <w:rPr>
          <w:bCs/>
          <w:sz w:val="26"/>
          <w:szCs w:val="26"/>
          <w:lang w:val="ru-RU"/>
        </w:rPr>
        <w:t>___</w:t>
      </w:r>
      <w:r w:rsidR="003F766E" w:rsidRPr="00C00286">
        <w:rPr>
          <w:bCs/>
          <w:sz w:val="26"/>
          <w:szCs w:val="26"/>
        </w:rPr>
        <w:t xml:space="preserve">________, </w:t>
      </w:r>
      <w:r>
        <w:rPr>
          <w:bCs/>
          <w:sz w:val="26"/>
          <w:szCs w:val="26"/>
          <w:lang w:val="ru-RU"/>
        </w:rPr>
        <w:t>по образовательной программе ____________</w:t>
      </w:r>
    </w:p>
    <w:p w:rsidR="0080016A" w:rsidRDefault="0080016A" w:rsidP="00951137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____________________________________________________________________</w:t>
      </w:r>
      <w:r w:rsidR="00844DF2">
        <w:rPr>
          <w:bCs/>
          <w:sz w:val="26"/>
          <w:szCs w:val="26"/>
          <w:lang w:val="ru-RU"/>
        </w:rPr>
        <w:t>__</w:t>
      </w:r>
    </w:p>
    <w:p w:rsidR="0080016A" w:rsidRPr="0080016A" w:rsidRDefault="0080016A" w:rsidP="00951137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  <w:lang w:val="ru-RU"/>
        </w:rPr>
      </w:pPr>
      <w:r w:rsidRPr="00C00286">
        <w:rPr>
          <w:bCs/>
          <w:sz w:val="26"/>
          <w:szCs w:val="26"/>
        </w:rPr>
        <w:t xml:space="preserve">направления подготовки </w:t>
      </w:r>
      <w:r>
        <w:rPr>
          <w:bCs/>
          <w:sz w:val="26"/>
          <w:szCs w:val="26"/>
          <w:lang w:val="ru-RU"/>
        </w:rPr>
        <w:t>______________</w:t>
      </w:r>
      <w:r>
        <w:rPr>
          <w:bCs/>
          <w:sz w:val="26"/>
          <w:szCs w:val="26"/>
        </w:rPr>
        <w:t>______________</w:t>
      </w:r>
      <w:r w:rsidRPr="00C00286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__________________</w:t>
      </w:r>
      <w:r w:rsidRPr="00C00286">
        <w:rPr>
          <w:bCs/>
          <w:sz w:val="26"/>
          <w:szCs w:val="26"/>
        </w:rPr>
        <w:t>__</w:t>
      </w:r>
      <w:r>
        <w:rPr>
          <w:bCs/>
          <w:sz w:val="26"/>
          <w:szCs w:val="26"/>
          <w:lang w:val="ru-RU"/>
        </w:rPr>
        <w:t>,</w:t>
      </w:r>
    </w:p>
    <w:p w:rsidR="00844DF2" w:rsidRPr="00844DF2" w:rsidRDefault="0080016A" w:rsidP="00951137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  <w:r w:rsidRPr="00844DF2">
        <w:rPr>
          <w:bCs/>
          <w:sz w:val="26"/>
          <w:szCs w:val="26"/>
          <w:lang w:val="ru-RU"/>
        </w:rPr>
        <w:t>по ___________</w:t>
      </w:r>
      <w:r w:rsidR="003F766E" w:rsidRPr="00844DF2">
        <w:rPr>
          <w:bCs/>
          <w:sz w:val="26"/>
          <w:szCs w:val="26"/>
        </w:rPr>
        <w:t xml:space="preserve"> форм</w:t>
      </w:r>
      <w:r w:rsidRPr="00844DF2">
        <w:rPr>
          <w:bCs/>
          <w:sz w:val="26"/>
          <w:szCs w:val="26"/>
          <w:lang w:val="ru-RU"/>
        </w:rPr>
        <w:t>е</w:t>
      </w:r>
      <w:r w:rsidR="003F766E" w:rsidRPr="00844DF2">
        <w:rPr>
          <w:bCs/>
          <w:sz w:val="26"/>
          <w:szCs w:val="26"/>
        </w:rPr>
        <w:t xml:space="preserve">, </w:t>
      </w:r>
      <w:r w:rsidRPr="00844DF2">
        <w:rPr>
          <w:bCs/>
          <w:sz w:val="26"/>
          <w:szCs w:val="26"/>
          <w:lang w:val="ru-RU"/>
        </w:rPr>
        <w:t xml:space="preserve">реализуемой в </w:t>
      </w:r>
      <w:r w:rsidRPr="00844DF2">
        <w:rPr>
          <w:bCs/>
          <w:sz w:val="26"/>
          <w:szCs w:val="26"/>
        </w:rPr>
        <w:t>федерально</w:t>
      </w:r>
      <w:r w:rsidRPr="00844DF2">
        <w:rPr>
          <w:bCs/>
          <w:sz w:val="26"/>
          <w:szCs w:val="26"/>
          <w:lang w:val="ru-RU"/>
        </w:rPr>
        <w:t>м</w:t>
      </w:r>
      <w:r w:rsidRPr="00844DF2">
        <w:rPr>
          <w:bCs/>
          <w:sz w:val="26"/>
          <w:szCs w:val="26"/>
        </w:rPr>
        <w:t xml:space="preserve"> государственно</w:t>
      </w:r>
      <w:r w:rsidRPr="00844DF2">
        <w:rPr>
          <w:bCs/>
          <w:sz w:val="26"/>
          <w:szCs w:val="26"/>
          <w:lang w:val="ru-RU"/>
        </w:rPr>
        <w:t>м</w:t>
      </w:r>
      <w:r w:rsidRPr="00844DF2">
        <w:rPr>
          <w:bCs/>
          <w:sz w:val="26"/>
          <w:szCs w:val="26"/>
        </w:rPr>
        <w:t xml:space="preserve"> бюджетно</w:t>
      </w:r>
      <w:r w:rsidRPr="00844DF2">
        <w:rPr>
          <w:bCs/>
          <w:sz w:val="26"/>
          <w:szCs w:val="26"/>
          <w:lang w:val="ru-RU"/>
        </w:rPr>
        <w:t>м</w:t>
      </w:r>
      <w:r w:rsidRPr="00844DF2">
        <w:rPr>
          <w:bCs/>
          <w:sz w:val="26"/>
          <w:szCs w:val="26"/>
        </w:rPr>
        <w:t xml:space="preserve"> образовательно</w:t>
      </w:r>
      <w:r w:rsidRPr="00844DF2">
        <w:rPr>
          <w:bCs/>
          <w:sz w:val="26"/>
          <w:szCs w:val="26"/>
          <w:lang w:val="ru-RU"/>
        </w:rPr>
        <w:t>м</w:t>
      </w:r>
      <w:r w:rsidRPr="00844DF2">
        <w:rPr>
          <w:bCs/>
          <w:sz w:val="26"/>
          <w:szCs w:val="26"/>
        </w:rPr>
        <w:t xml:space="preserve"> учреждени</w:t>
      </w:r>
      <w:r w:rsidRPr="00844DF2">
        <w:rPr>
          <w:bCs/>
          <w:sz w:val="26"/>
          <w:szCs w:val="26"/>
          <w:lang w:val="ru-RU"/>
        </w:rPr>
        <w:t>и</w:t>
      </w:r>
      <w:r w:rsidRPr="00844DF2">
        <w:rPr>
          <w:bCs/>
          <w:sz w:val="26"/>
          <w:szCs w:val="26"/>
        </w:rPr>
        <w:t xml:space="preserve"> высшего образования «Казанский государственный энергетический университет» (далее – ФГБОУ ВО «КГЭУ»)</w:t>
      </w:r>
      <w:r w:rsidRPr="00844DF2">
        <w:rPr>
          <w:bCs/>
          <w:sz w:val="26"/>
          <w:szCs w:val="26"/>
          <w:lang w:val="ru-RU"/>
        </w:rPr>
        <w:t xml:space="preserve">, </w:t>
      </w:r>
      <w:r w:rsidRPr="00844DF2">
        <w:rPr>
          <w:color w:val="000000"/>
          <w:sz w:val="26"/>
          <w:szCs w:val="26"/>
          <w:shd w:val="clear" w:color="auto" w:fill="FFFFFF"/>
        </w:rPr>
        <w:t>в соответствии с п.</w:t>
      </w:r>
      <w:r w:rsidRPr="00844DF2">
        <w:rPr>
          <w:color w:val="000000"/>
          <w:sz w:val="26"/>
          <w:szCs w:val="26"/>
          <w:shd w:val="clear" w:color="auto" w:fill="FFFFFF"/>
          <w:lang w:val="ru-RU"/>
        </w:rPr>
        <w:t> </w:t>
      </w:r>
      <w:r w:rsidR="003F766E" w:rsidRPr="00844DF2">
        <w:rPr>
          <w:color w:val="000000"/>
          <w:sz w:val="26"/>
          <w:szCs w:val="26"/>
          <w:shd w:val="clear" w:color="auto" w:fill="FFFFFF"/>
        </w:rPr>
        <w:t xml:space="preserve">38 «Тексты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организацией в электронно-библиотечной системе организации и проверяются на объем заимствования. Порядок размещения текстов выпускных квалификационных работ в электронно-библиотечной системе организации, проверки на объем заимствования, в том числе содержательного, выявления неправомочных заимствований устанавливается организацией» Приказа Минобрнауки России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 </w:t>
      </w:r>
      <w:r w:rsidR="003F766E" w:rsidRPr="00844DF2">
        <w:rPr>
          <w:bCs/>
          <w:sz w:val="26"/>
          <w:szCs w:val="26"/>
        </w:rPr>
        <w:t xml:space="preserve">разрешаю ФГБОУ ВО «КГЭУ» безвозмездно воспроизводить и размещать (доводить до всеобщего сведения) в полном объеме и по частям написанную мною в рамках освоения основной образовательной программы высшего образования выпускную квалификационную работу </w:t>
      </w:r>
      <w:r w:rsidRPr="00844DF2">
        <w:rPr>
          <w:bCs/>
          <w:sz w:val="26"/>
          <w:szCs w:val="26"/>
        </w:rPr>
        <w:t xml:space="preserve">(далее ВКР) </w:t>
      </w:r>
      <w:r w:rsidR="00844DF2" w:rsidRPr="00844DF2">
        <w:rPr>
          <w:bCs/>
          <w:sz w:val="26"/>
          <w:szCs w:val="26"/>
        </w:rPr>
        <w:t>бакалавра/магистра</w:t>
      </w:r>
      <w:r w:rsidR="003F766E" w:rsidRPr="00844DF2">
        <w:rPr>
          <w:bCs/>
          <w:sz w:val="26"/>
          <w:szCs w:val="26"/>
        </w:rPr>
        <w:t xml:space="preserve"> (</w:t>
      </w:r>
      <w:r w:rsidR="003F766E" w:rsidRPr="00844DF2">
        <w:rPr>
          <w:bCs/>
          <w:i/>
          <w:sz w:val="26"/>
          <w:szCs w:val="26"/>
        </w:rPr>
        <w:t>нужное подчеркнуть</w:t>
      </w:r>
      <w:r w:rsidR="000F6A92" w:rsidRPr="00844DF2">
        <w:rPr>
          <w:bCs/>
          <w:sz w:val="26"/>
          <w:szCs w:val="26"/>
        </w:rPr>
        <w:t>)</w:t>
      </w:r>
      <w:r w:rsidRPr="00844DF2">
        <w:rPr>
          <w:bCs/>
          <w:sz w:val="26"/>
          <w:szCs w:val="26"/>
          <w:lang w:val="ru-RU"/>
        </w:rPr>
        <w:t xml:space="preserve"> </w:t>
      </w:r>
      <w:r w:rsidR="003F766E" w:rsidRPr="00844DF2">
        <w:rPr>
          <w:bCs/>
          <w:sz w:val="26"/>
          <w:szCs w:val="26"/>
        </w:rPr>
        <w:t xml:space="preserve">на тему: </w:t>
      </w:r>
      <w:r w:rsidR="00844DF2">
        <w:rPr>
          <w:bCs/>
          <w:sz w:val="26"/>
          <w:szCs w:val="26"/>
          <w:lang w:val="ru-RU"/>
        </w:rPr>
        <w:t>__________________________</w:t>
      </w:r>
    </w:p>
    <w:p w:rsidR="003F766E" w:rsidRPr="003F766E" w:rsidRDefault="003F766E" w:rsidP="00844DF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t>_____________________________________________</w:t>
      </w:r>
      <w:r>
        <w:rPr>
          <w:bCs/>
          <w:sz w:val="26"/>
          <w:szCs w:val="26"/>
          <w:lang w:val="ru-RU"/>
        </w:rPr>
        <w:t>_________________</w:t>
      </w:r>
      <w:r w:rsidR="0080016A">
        <w:rPr>
          <w:bCs/>
          <w:sz w:val="26"/>
          <w:szCs w:val="26"/>
          <w:lang w:val="ru-RU"/>
        </w:rPr>
        <w:t>______</w:t>
      </w:r>
      <w:r w:rsidR="00844DF2">
        <w:rPr>
          <w:bCs/>
          <w:sz w:val="26"/>
          <w:szCs w:val="26"/>
          <w:lang w:val="ru-RU"/>
        </w:rPr>
        <w:t>__</w:t>
      </w:r>
    </w:p>
    <w:p w:rsidR="003F766E" w:rsidRPr="003F766E" w:rsidRDefault="003F766E" w:rsidP="00844DF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  <w:lang w:val="ru-RU"/>
        </w:rPr>
      </w:pPr>
      <w:r w:rsidRPr="00C00286">
        <w:rPr>
          <w:bCs/>
          <w:sz w:val="26"/>
          <w:szCs w:val="26"/>
        </w:rPr>
        <w:t>________________________________________________</w:t>
      </w:r>
      <w:r>
        <w:rPr>
          <w:bCs/>
          <w:sz w:val="26"/>
          <w:szCs w:val="26"/>
        </w:rPr>
        <w:t>_______________________</w:t>
      </w:r>
    </w:p>
    <w:p w:rsidR="003F766E" w:rsidRPr="00C00286" w:rsidRDefault="003F766E" w:rsidP="00951137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(наименование</w:t>
      </w:r>
      <w:r w:rsidRPr="00C00286">
        <w:rPr>
          <w:bCs/>
          <w:i/>
          <w:sz w:val="20"/>
          <w:szCs w:val="20"/>
        </w:rPr>
        <w:t xml:space="preserve"> работы)</w:t>
      </w:r>
    </w:p>
    <w:p w:rsidR="003F766E" w:rsidRPr="00C00286" w:rsidRDefault="003F766E" w:rsidP="0095113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00286">
        <w:rPr>
          <w:bCs/>
          <w:sz w:val="26"/>
          <w:szCs w:val="26"/>
        </w:rPr>
        <w:t>в электронно-библиотечной системе ФГБОУ ВО «КГЭУ».</w:t>
      </w:r>
    </w:p>
    <w:p w:rsidR="003F766E" w:rsidRPr="00C00286" w:rsidRDefault="003F766E" w:rsidP="0095113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00286">
        <w:rPr>
          <w:bCs/>
          <w:sz w:val="26"/>
          <w:szCs w:val="26"/>
        </w:rPr>
        <w:t>2. Я подтверждаю, что ВКР написана мною лично в соответствии с правилами академической этики и не нарушает интеллектуальных прав иных лиц.</w:t>
      </w:r>
    </w:p>
    <w:p w:rsidR="003F766E" w:rsidRDefault="003F766E" w:rsidP="006655A9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6655A9" w:rsidRPr="006655A9" w:rsidRDefault="006655A9" w:rsidP="006655A9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44DF2" w:rsidRPr="00844DF2" w:rsidRDefault="00844DF2" w:rsidP="003F766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3F766E" w:rsidRPr="00C00286" w:rsidRDefault="003F766E" w:rsidP="003F766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ru-RU"/>
        </w:rPr>
        <w:t xml:space="preserve">     «_____» _____</w:t>
      </w:r>
      <w:r w:rsidRPr="00C00286">
        <w:rPr>
          <w:bCs/>
          <w:sz w:val="26"/>
          <w:szCs w:val="26"/>
        </w:rPr>
        <w:t>____</w:t>
      </w:r>
      <w:r>
        <w:rPr>
          <w:bCs/>
          <w:sz w:val="26"/>
          <w:szCs w:val="26"/>
        </w:rPr>
        <w:t>__</w:t>
      </w:r>
      <w:r w:rsidRPr="00C00286">
        <w:rPr>
          <w:bCs/>
          <w:sz w:val="26"/>
          <w:szCs w:val="26"/>
        </w:rPr>
        <w:t>___</w:t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  <w:t>____________________</w:t>
      </w:r>
    </w:p>
    <w:p w:rsidR="003F766E" w:rsidRPr="00C00286" w:rsidRDefault="003F766E" w:rsidP="003F766E">
      <w:pPr>
        <w:autoSpaceDE w:val="0"/>
        <w:autoSpaceDN w:val="0"/>
        <w:adjustRightInd w:val="0"/>
        <w:ind w:left="708" w:firstLine="708"/>
        <w:jc w:val="both"/>
        <w:rPr>
          <w:bCs/>
          <w:i/>
          <w:sz w:val="20"/>
          <w:szCs w:val="20"/>
        </w:rPr>
      </w:pPr>
      <w:r w:rsidRPr="00C00286">
        <w:rPr>
          <w:bCs/>
          <w:i/>
          <w:sz w:val="20"/>
          <w:szCs w:val="20"/>
        </w:rPr>
        <w:t>(дата)</w:t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  <w:t xml:space="preserve">      (подпись)</w:t>
      </w:r>
    </w:p>
    <w:p w:rsidR="00CE03DD" w:rsidRDefault="00CE03D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6687B" w:rsidRPr="00CE03DD" w:rsidRDefault="002B18D8" w:rsidP="00715D38">
      <w:pPr>
        <w:suppressAutoHyphens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</w:t>
      </w:r>
      <w:r w:rsidR="00F6687B" w:rsidRPr="00B43388">
        <w:rPr>
          <w:sz w:val="28"/>
          <w:szCs w:val="28"/>
        </w:rPr>
        <w:t xml:space="preserve">риложение </w:t>
      </w:r>
      <w:r w:rsidR="00CE03DD">
        <w:rPr>
          <w:sz w:val="28"/>
          <w:szCs w:val="28"/>
          <w:lang w:val="ru-RU"/>
        </w:rPr>
        <w:t>4</w:t>
      </w:r>
    </w:p>
    <w:p w:rsidR="002B18D8" w:rsidRPr="00B43388" w:rsidRDefault="002B18D8" w:rsidP="00715D38">
      <w:pPr>
        <w:pStyle w:val="14"/>
        <w:keepNext/>
        <w:keepLines/>
        <w:widowControl/>
        <w:shd w:val="clear" w:color="auto" w:fill="auto"/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0" w:name="bookmark7"/>
    </w:p>
    <w:p w:rsidR="00F6687B" w:rsidRPr="00B43388" w:rsidRDefault="00F6687B" w:rsidP="00715D38">
      <w:pPr>
        <w:pStyle w:val="14"/>
        <w:keepNext/>
        <w:keepLines/>
        <w:widowControl/>
        <w:shd w:val="clear" w:color="auto" w:fill="auto"/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  <w:r w:rsidRPr="00B43388">
        <w:rPr>
          <w:sz w:val="28"/>
          <w:szCs w:val="28"/>
        </w:rPr>
        <w:t xml:space="preserve">ТРЕБОВАНИЯ к оформлению электронных </w:t>
      </w:r>
      <w:r w:rsidR="00F4463F">
        <w:rPr>
          <w:sz w:val="28"/>
          <w:szCs w:val="28"/>
        </w:rPr>
        <w:t>версий</w:t>
      </w:r>
      <w:r w:rsidR="00D26E71">
        <w:rPr>
          <w:sz w:val="28"/>
          <w:szCs w:val="28"/>
        </w:rPr>
        <w:t xml:space="preserve"> ВКР,</w:t>
      </w:r>
    </w:p>
    <w:p w:rsidR="00F6687B" w:rsidRPr="00B43388" w:rsidRDefault="00F6687B" w:rsidP="00715D38">
      <w:pPr>
        <w:pStyle w:val="14"/>
        <w:keepNext/>
        <w:keepLines/>
        <w:widowControl/>
        <w:shd w:val="clear" w:color="auto" w:fill="auto"/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  <w:r w:rsidRPr="00B43388">
        <w:rPr>
          <w:sz w:val="28"/>
          <w:szCs w:val="28"/>
        </w:rPr>
        <w:t>представляемых для размещения в ЭБС КГЭУ</w:t>
      </w:r>
      <w:bookmarkEnd w:id="0"/>
    </w:p>
    <w:p w:rsidR="00F6687B" w:rsidRPr="00B43388" w:rsidRDefault="00F6687B" w:rsidP="00715D38">
      <w:pPr>
        <w:pStyle w:val="14"/>
        <w:keepNext/>
        <w:keepLines/>
        <w:widowControl/>
        <w:shd w:val="clear" w:color="auto" w:fill="auto"/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pos="1174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B43388">
        <w:rPr>
          <w:sz w:val="28"/>
          <w:szCs w:val="28"/>
        </w:rPr>
        <w:t xml:space="preserve">1. Электронные </w:t>
      </w:r>
      <w:r w:rsidR="001B5D59">
        <w:rPr>
          <w:sz w:val="28"/>
          <w:szCs w:val="28"/>
        </w:rPr>
        <w:t>версии</w:t>
      </w:r>
      <w:r w:rsidRPr="00B43388">
        <w:rPr>
          <w:sz w:val="28"/>
          <w:szCs w:val="28"/>
        </w:rPr>
        <w:t xml:space="preserve"> ВКР представляются в </w:t>
      </w:r>
      <w:r w:rsidR="003E5045">
        <w:rPr>
          <w:sz w:val="28"/>
          <w:szCs w:val="28"/>
        </w:rPr>
        <w:t xml:space="preserve">виде файла </w:t>
      </w:r>
      <w:r w:rsidRPr="00B43388">
        <w:rPr>
          <w:sz w:val="28"/>
          <w:szCs w:val="28"/>
        </w:rPr>
        <w:t>формат</w:t>
      </w:r>
      <w:r w:rsidR="003E5045">
        <w:rPr>
          <w:sz w:val="28"/>
          <w:szCs w:val="28"/>
        </w:rPr>
        <w:t>а</w:t>
      </w:r>
      <w:r w:rsidRPr="00B43388">
        <w:rPr>
          <w:sz w:val="28"/>
          <w:szCs w:val="28"/>
        </w:rPr>
        <w:t xml:space="preserve"> </w:t>
      </w:r>
      <w:r w:rsidR="003E5045" w:rsidRPr="00B43388">
        <w:rPr>
          <w:sz w:val="28"/>
          <w:szCs w:val="28"/>
          <w:lang w:val="en-US"/>
        </w:rPr>
        <w:t>PDF</w:t>
      </w:r>
      <w:r w:rsidR="003E5045">
        <w:rPr>
          <w:sz w:val="28"/>
          <w:szCs w:val="28"/>
        </w:rPr>
        <w:t>/А</w:t>
      </w:r>
      <w:r w:rsidRPr="00B43388">
        <w:rPr>
          <w:sz w:val="28"/>
          <w:szCs w:val="28"/>
        </w:rPr>
        <w:t xml:space="preserve"> в виде многостраничного электронного документа (использование других форматов не допускается).</w:t>
      </w:r>
    </w:p>
    <w:p w:rsidR="00F6687B" w:rsidRDefault="00D26E71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 </w:t>
      </w:r>
      <w:r w:rsidR="00F6687B" w:rsidRPr="00B43388">
        <w:rPr>
          <w:sz w:val="28"/>
          <w:szCs w:val="28"/>
        </w:rPr>
        <w:t xml:space="preserve">Нумерация страниц в </w:t>
      </w:r>
      <w:r w:rsidR="003E5045" w:rsidRPr="00B43388">
        <w:rPr>
          <w:sz w:val="28"/>
          <w:szCs w:val="28"/>
          <w:lang w:val="en-US"/>
        </w:rPr>
        <w:t>PDF</w:t>
      </w:r>
      <w:r w:rsidR="00F6687B" w:rsidRPr="00B43388">
        <w:rPr>
          <w:sz w:val="28"/>
          <w:szCs w:val="28"/>
        </w:rPr>
        <w:t>-файле должна соответствовать нумерации страниц оригинальной ВКР. Недопустимы дублирование и пропуски страниц, если дублирование и пропуски не являются особенностью оригинальной ВКР.</w:t>
      </w:r>
    </w:p>
    <w:p w:rsidR="0049667B" w:rsidRPr="003E5045" w:rsidRDefault="00D26E71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E5045">
        <w:rPr>
          <w:sz w:val="28"/>
          <w:szCs w:val="28"/>
          <w:lang w:val="ru-RU"/>
        </w:rPr>
        <w:t>3.</w:t>
      </w:r>
      <w:r w:rsidRPr="003E5045">
        <w:rPr>
          <w:lang w:val="ru-RU"/>
        </w:rPr>
        <w:t> </w:t>
      </w:r>
      <w:r w:rsidR="0049667B" w:rsidRPr="003E5045">
        <w:rPr>
          <w:sz w:val="28"/>
          <w:szCs w:val="28"/>
          <w:lang w:val="ru-RU"/>
        </w:rPr>
        <w:t xml:space="preserve">Структура </w:t>
      </w:r>
      <w:r w:rsidRPr="003E5045">
        <w:rPr>
          <w:sz w:val="28"/>
          <w:szCs w:val="28"/>
          <w:lang w:val="ru-RU"/>
        </w:rPr>
        <w:t xml:space="preserve">электронной </w:t>
      </w:r>
      <w:r w:rsidR="0049667B" w:rsidRPr="003E5045">
        <w:rPr>
          <w:sz w:val="28"/>
          <w:szCs w:val="28"/>
          <w:lang w:val="ru-RU"/>
        </w:rPr>
        <w:t>ВКР</w:t>
      </w:r>
      <w:r w:rsidRPr="003E5045">
        <w:rPr>
          <w:sz w:val="28"/>
          <w:szCs w:val="28"/>
          <w:lang w:val="ru-RU"/>
        </w:rPr>
        <w:t xml:space="preserve"> должна соответствовать структуре оригинальной ВКР (Положение «О написании и оформлении ВКР»</w:t>
      </w:r>
      <w:r w:rsidR="0069273F">
        <w:rPr>
          <w:sz w:val="28"/>
          <w:szCs w:val="28"/>
          <w:lang w:val="ru-RU"/>
        </w:rPr>
        <w:t>)</w:t>
      </w:r>
      <w:r w:rsidR="0049667B" w:rsidRPr="003E5045">
        <w:rPr>
          <w:sz w:val="28"/>
          <w:szCs w:val="28"/>
          <w:lang w:val="ru-RU"/>
        </w:rPr>
        <w:t>:</w:t>
      </w:r>
    </w:p>
    <w:p w:rsidR="0049667B" w:rsidRPr="003E5045" w:rsidRDefault="00CB5535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E5045">
        <w:rPr>
          <w:sz w:val="28"/>
          <w:szCs w:val="28"/>
          <w:lang w:val="ru-RU"/>
        </w:rPr>
        <w:t xml:space="preserve">– </w:t>
      </w:r>
      <w:r w:rsidR="0049667B" w:rsidRPr="003E5045">
        <w:rPr>
          <w:sz w:val="28"/>
          <w:szCs w:val="28"/>
          <w:lang w:val="ru-RU"/>
        </w:rPr>
        <w:t>титульный лист (бланк КГЭУ</w:t>
      </w:r>
      <w:r w:rsidR="0069273F">
        <w:rPr>
          <w:sz w:val="28"/>
          <w:szCs w:val="28"/>
          <w:lang w:val="ru-RU"/>
        </w:rPr>
        <w:t>, заполняется на компьютере</w:t>
      </w:r>
      <w:r w:rsidR="0049667B" w:rsidRPr="003E5045">
        <w:rPr>
          <w:sz w:val="28"/>
          <w:szCs w:val="28"/>
          <w:lang w:val="ru-RU"/>
        </w:rPr>
        <w:t>);</w:t>
      </w:r>
    </w:p>
    <w:p w:rsidR="00CB5535" w:rsidRPr="003E5045" w:rsidRDefault="00CB5535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E5045">
        <w:rPr>
          <w:sz w:val="28"/>
          <w:szCs w:val="28"/>
          <w:lang w:val="ru-RU"/>
        </w:rPr>
        <w:t>– аннотация (0,5 страницы);</w:t>
      </w:r>
    </w:p>
    <w:p w:rsidR="00CB5535" w:rsidRPr="003E5045" w:rsidRDefault="00CB5535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E5045">
        <w:rPr>
          <w:sz w:val="28"/>
          <w:szCs w:val="28"/>
          <w:lang w:val="ru-RU"/>
        </w:rPr>
        <w:t>– содержание (оглавление);</w:t>
      </w:r>
    </w:p>
    <w:p w:rsidR="00CB5535" w:rsidRPr="003E5045" w:rsidRDefault="00CB5535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E5045">
        <w:rPr>
          <w:sz w:val="28"/>
          <w:szCs w:val="28"/>
          <w:lang w:val="ru-RU"/>
        </w:rPr>
        <w:t>– определения, обозначения и сокращения (при необходимости);</w:t>
      </w:r>
    </w:p>
    <w:p w:rsidR="00CB5535" w:rsidRPr="003E5045" w:rsidRDefault="00CB5535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E5045">
        <w:rPr>
          <w:sz w:val="28"/>
          <w:szCs w:val="28"/>
          <w:lang w:val="ru-RU"/>
        </w:rPr>
        <w:t>– введение (2-4 страницы);</w:t>
      </w:r>
    </w:p>
    <w:p w:rsidR="00CB5535" w:rsidRPr="003E5045" w:rsidRDefault="00CB5535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E5045">
        <w:rPr>
          <w:sz w:val="28"/>
          <w:szCs w:val="28"/>
          <w:lang w:val="ru-RU"/>
        </w:rPr>
        <w:t>– основная часть (спецчасть) (2-4 раздела);</w:t>
      </w:r>
    </w:p>
    <w:p w:rsidR="00CB5535" w:rsidRPr="003E5045" w:rsidRDefault="00CB5535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E5045">
        <w:rPr>
          <w:sz w:val="28"/>
          <w:szCs w:val="28"/>
          <w:lang w:val="ru-RU"/>
        </w:rPr>
        <w:t>– заключение (1-2 страницы);</w:t>
      </w:r>
    </w:p>
    <w:p w:rsidR="00CB5535" w:rsidRPr="003E5045" w:rsidRDefault="00CB5535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E5045">
        <w:rPr>
          <w:sz w:val="28"/>
          <w:szCs w:val="28"/>
          <w:lang w:val="ru-RU"/>
        </w:rPr>
        <w:t>– список публикаций обучающегося (при наличии такового);</w:t>
      </w:r>
    </w:p>
    <w:p w:rsidR="00CB5535" w:rsidRPr="003E5045" w:rsidRDefault="00CB5535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E5045">
        <w:rPr>
          <w:sz w:val="28"/>
          <w:szCs w:val="28"/>
          <w:lang w:val="ru-RU"/>
        </w:rPr>
        <w:t>– список использованных источников;</w:t>
      </w:r>
    </w:p>
    <w:p w:rsidR="00CB5535" w:rsidRDefault="00CB5535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E5045">
        <w:rPr>
          <w:sz w:val="28"/>
          <w:szCs w:val="28"/>
          <w:lang w:val="ru-RU"/>
        </w:rPr>
        <w:t>– приложения</w:t>
      </w:r>
      <w:r w:rsidR="0069273F">
        <w:rPr>
          <w:sz w:val="28"/>
          <w:szCs w:val="28"/>
          <w:lang w:val="ru-RU"/>
        </w:rPr>
        <w:t xml:space="preserve"> (при наличии)</w:t>
      </w:r>
      <w:r w:rsidRPr="003E5045">
        <w:rPr>
          <w:sz w:val="28"/>
          <w:szCs w:val="28"/>
          <w:lang w:val="ru-RU"/>
        </w:rPr>
        <w:t>.</w:t>
      </w:r>
    </w:p>
    <w:p w:rsidR="00F6687B" w:rsidRDefault="00D26E71" w:rsidP="00715D38">
      <w:pPr>
        <w:pStyle w:val="23"/>
        <w:widowControl/>
        <w:shd w:val="clear" w:color="auto" w:fill="auto"/>
        <w:tabs>
          <w:tab w:val="left" w:pos="1178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7B" w:rsidRPr="00B43388">
        <w:rPr>
          <w:sz w:val="28"/>
          <w:szCs w:val="28"/>
        </w:rPr>
        <w:t>. </w:t>
      </w:r>
      <w:r w:rsidR="0069273F">
        <w:rPr>
          <w:sz w:val="28"/>
          <w:szCs w:val="28"/>
        </w:rPr>
        <w:t>Текст ВКР в файле должен быть представлен в машиночитаемом виде без текстовых фрагментов в виде изображений</w:t>
      </w:r>
      <w:r w:rsidR="00F6687B" w:rsidRPr="00495C6B">
        <w:rPr>
          <w:sz w:val="28"/>
          <w:szCs w:val="28"/>
        </w:rPr>
        <w:t>.</w:t>
      </w:r>
    </w:p>
    <w:p w:rsidR="0069273F" w:rsidRDefault="0069273F" w:rsidP="00715D38">
      <w:pPr>
        <w:pStyle w:val="23"/>
        <w:widowControl/>
        <w:shd w:val="clear" w:color="auto" w:fill="auto"/>
        <w:tabs>
          <w:tab w:val="left" w:pos="1178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Исключениями могут быть подписанные рисунки, используемые в качестве иллюстраций в тексте работы.</w:t>
      </w:r>
    </w:p>
    <w:p w:rsidR="0069273F" w:rsidRDefault="0069273F" w:rsidP="00715D38">
      <w:pPr>
        <w:pStyle w:val="23"/>
        <w:widowControl/>
        <w:shd w:val="clear" w:color="auto" w:fill="auto"/>
        <w:tabs>
          <w:tab w:val="left" w:pos="1178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Не допускается использование в файле с текстом ВКР:</w:t>
      </w:r>
    </w:p>
    <w:p w:rsidR="0069273F" w:rsidRDefault="0069273F" w:rsidP="00715D38">
      <w:pPr>
        <w:pStyle w:val="23"/>
        <w:widowControl/>
        <w:shd w:val="clear" w:color="auto" w:fill="auto"/>
        <w:tabs>
          <w:tab w:val="left" w:pos="1178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 рамок страниц;</w:t>
      </w:r>
    </w:p>
    <w:p w:rsidR="0069273F" w:rsidRDefault="0069273F" w:rsidP="00715D38">
      <w:pPr>
        <w:pStyle w:val="23"/>
        <w:widowControl/>
        <w:shd w:val="clear" w:color="auto" w:fill="auto"/>
        <w:tabs>
          <w:tab w:val="left" w:pos="1178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 подложек;</w:t>
      </w:r>
    </w:p>
    <w:p w:rsidR="0069273F" w:rsidRDefault="0069273F" w:rsidP="00715D38">
      <w:pPr>
        <w:pStyle w:val="23"/>
        <w:widowControl/>
        <w:shd w:val="clear" w:color="auto" w:fill="auto"/>
        <w:tabs>
          <w:tab w:val="left" w:pos="1178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 фоновых рисунков;</w:t>
      </w:r>
    </w:p>
    <w:p w:rsidR="0069273F" w:rsidRDefault="0069273F" w:rsidP="00715D38">
      <w:pPr>
        <w:pStyle w:val="23"/>
        <w:widowControl/>
        <w:shd w:val="clear" w:color="auto" w:fill="auto"/>
        <w:tabs>
          <w:tab w:val="left" w:pos="1178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 записей в режиме рецензирования (примечаний, замечаний рецензентов);</w:t>
      </w:r>
    </w:p>
    <w:p w:rsidR="0069273F" w:rsidRPr="00495C6B" w:rsidRDefault="0069273F" w:rsidP="00715D38">
      <w:pPr>
        <w:pStyle w:val="23"/>
        <w:widowControl/>
        <w:shd w:val="clear" w:color="auto" w:fill="auto"/>
        <w:tabs>
          <w:tab w:val="left" w:pos="1178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 любых текстовых элементов на полях страниц (кроме номеров страниц).</w:t>
      </w:r>
    </w:p>
    <w:p w:rsidR="00F6687B" w:rsidRPr="00495C6B" w:rsidRDefault="00D26E71" w:rsidP="00715D38">
      <w:pPr>
        <w:pStyle w:val="23"/>
        <w:widowControl/>
        <w:shd w:val="clear" w:color="auto" w:fill="auto"/>
        <w:tabs>
          <w:tab w:val="left" w:pos="1111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687B" w:rsidRPr="00495C6B">
        <w:rPr>
          <w:sz w:val="28"/>
          <w:szCs w:val="28"/>
        </w:rPr>
        <w:t xml:space="preserve">. Для передачи электронных </w:t>
      </w:r>
      <w:r w:rsidR="001B5D59">
        <w:rPr>
          <w:sz w:val="28"/>
          <w:szCs w:val="28"/>
        </w:rPr>
        <w:t>версий</w:t>
      </w:r>
      <w:r w:rsidR="00F6687B" w:rsidRPr="00495C6B">
        <w:rPr>
          <w:sz w:val="28"/>
          <w:szCs w:val="28"/>
        </w:rPr>
        <w:t xml:space="preserve"> ВКР в библиотеку ответственным лицом кафедры на каждую ВКР создается файл в формате </w:t>
      </w:r>
      <w:r w:rsidR="0069273F" w:rsidRPr="00B43388">
        <w:rPr>
          <w:sz w:val="28"/>
          <w:szCs w:val="28"/>
          <w:lang w:val="en-US"/>
        </w:rPr>
        <w:t>PDF</w:t>
      </w:r>
      <w:r w:rsidR="0069273F">
        <w:rPr>
          <w:sz w:val="28"/>
          <w:szCs w:val="28"/>
        </w:rPr>
        <w:t>/А</w:t>
      </w:r>
      <w:r w:rsidR="00F6687B" w:rsidRPr="00495C6B">
        <w:rPr>
          <w:sz w:val="28"/>
          <w:szCs w:val="28"/>
        </w:rPr>
        <w:t xml:space="preserve"> с именем </w:t>
      </w:r>
      <w:r w:rsidR="00F6687B" w:rsidRPr="00495C6B">
        <w:rPr>
          <w:rStyle w:val="aff0"/>
          <w:sz w:val="28"/>
          <w:szCs w:val="28"/>
        </w:rPr>
        <w:t>ФамилияИО.</w:t>
      </w:r>
      <w:r w:rsidR="00F6687B" w:rsidRPr="00495C6B">
        <w:rPr>
          <w:rStyle w:val="aff0"/>
          <w:sz w:val="28"/>
          <w:szCs w:val="28"/>
          <w:lang w:val="en-US"/>
        </w:rPr>
        <w:t>pdf</w:t>
      </w:r>
      <w:r w:rsidR="00F6687B" w:rsidRPr="00495C6B">
        <w:rPr>
          <w:rStyle w:val="aff0"/>
          <w:sz w:val="28"/>
          <w:szCs w:val="28"/>
        </w:rPr>
        <w:t>.</w:t>
      </w:r>
      <w:r w:rsidR="00F6687B" w:rsidRPr="00495C6B">
        <w:rPr>
          <w:sz w:val="28"/>
          <w:szCs w:val="28"/>
        </w:rPr>
        <w:t xml:space="preserve"> Файлы всех студентов конкретной учебной группы помещаются в папку с именем </w:t>
      </w:r>
      <w:r w:rsidR="00F6687B" w:rsidRPr="00495C6B">
        <w:rPr>
          <w:rStyle w:val="aff0"/>
          <w:sz w:val="28"/>
          <w:szCs w:val="28"/>
        </w:rPr>
        <w:t>Группа.</w:t>
      </w:r>
    </w:p>
    <w:p w:rsidR="00F6687B" w:rsidRPr="00495C6B" w:rsidRDefault="00D26E71" w:rsidP="00715D38">
      <w:pPr>
        <w:pStyle w:val="23"/>
        <w:widowControl/>
        <w:shd w:val="clear" w:color="auto" w:fill="auto"/>
        <w:tabs>
          <w:tab w:val="left" w:pos="1063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687B" w:rsidRPr="00495C6B">
        <w:rPr>
          <w:sz w:val="28"/>
          <w:szCs w:val="28"/>
        </w:rPr>
        <w:t>. Имена всех файлов и папок прописываются шрифтом кириллического алфавита.</w:t>
      </w:r>
    </w:p>
    <w:p w:rsidR="00F6687B" w:rsidRDefault="00D26E71" w:rsidP="00715D38">
      <w:pPr>
        <w:pStyle w:val="23"/>
        <w:widowControl/>
        <w:shd w:val="clear" w:color="auto" w:fill="auto"/>
        <w:tabs>
          <w:tab w:val="left" w:pos="1102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687B" w:rsidRPr="00495C6B">
        <w:rPr>
          <w:sz w:val="28"/>
          <w:szCs w:val="28"/>
        </w:rPr>
        <w:t>. Папка размещается на внешнем носителе (</w:t>
      </w:r>
      <w:r w:rsidR="00F6687B" w:rsidRPr="00495C6B">
        <w:rPr>
          <w:sz w:val="28"/>
          <w:szCs w:val="28"/>
          <w:lang w:val="en-US"/>
        </w:rPr>
        <w:t>USB</w:t>
      </w:r>
      <w:r w:rsidR="00F6687B" w:rsidRPr="00495C6B">
        <w:rPr>
          <w:sz w:val="28"/>
          <w:szCs w:val="28"/>
        </w:rPr>
        <w:t>-</w:t>
      </w:r>
      <w:r w:rsidR="00F6687B" w:rsidRPr="00495C6B">
        <w:rPr>
          <w:sz w:val="28"/>
          <w:szCs w:val="28"/>
          <w:lang w:val="en-US"/>
        </w:rPr>
        <w:t>flash</w:t>
      </w:r>
      <w:r w:rsidR="00F6687B" w:rsidRPr="00495C6B">
        <w:rPr>
          <w:sz w:val="28"/>
          <w:szCs w:val="28"/>
        </w:rPr>
        <w:t>) и предоставляется в библиотеку для размещения в ЭБС КГЭУ.</w:t>
      </w:r>
    </w:p>
    <w:p w:rsidR="008D2883" w:rsidRDefault="008D2883">
      <w:pPr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</w:p>
    <w:p w:rsidR="00000922" w:rsidRPr="00B43388" w:rsidRDefault="00000922" w:rsidP="00715D38">
      <w:pPr>
        <w:jc w:val="center"/>
        <w:rPr>
          <w:b/>
          <w:bCs/>
          <w:sz w:val="28"/>
          <w:szCs w:val="28"/>
          <w:lang w:val="ru-RU"/>
        </w:rPr>
      </w:pPr>
      <w:r w:rsidRPr="00B43388">
        <w:rPr>
          <w:b/>
          <w:bCs/>
          <w:sz w:val="28"/>
          <w:szCs w:val="28"/>
          <w:lang w:val="ru-RU"/>
        </w:rPr>
        <w:lastRenderedPageBreak/>
        <w:t>ЛИСТ ОЗНАКОМЛЕНИЯ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С настоящим Положением ознакомлен и принял к исполнению: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1 _______________________                     6 _____________________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              (Должность)                                                                   (Должность)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_______     _____________           ________     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(Подпись)                 (И.О. Фамилия)                            (Подпись)                 (И.О. Фамилия)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 xml:space="preserve">________                                          ________                                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vertAlign w:val="superscript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(Дата)                                                                           (Дата)</w:t>
      </w:r>
    </w:p>
    <w:p w:rsidR="00000922" w:rsidRPr="00B43388" w:rsidRDefault="00000922" w:rsidP="00715D38">
      <w:pPr>
        <w:jc w:val="both"/>
        <w:rPr>
          <w:sz w:val="28"/>
          <w:szCs w:val="28"/>
          <w:vertAlign w:val="superscript"/>
          <w:lang w:val="ru-RU"/>
        </w:rPr>
      </w:pP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2 _______________________                     7 _____________________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              (Должность)                                                                   (Должность)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_______     _____________           ________     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(Подпись)                 (И.О. Фамилия)                            (Подпись)                 (И.О. Фамилия)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 xml:space="preserve">________                                          ________                                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vertAlign w:val="superscript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(Дата)                                                                           (Дата)</w:t>
      </w:r>
    </w:p>
    <w:p w:rsidR="00000922" w:rsidRPr="00B43388" w:rsidRDefault="00000922" w:rsidP="00715D38">
      <w:pPr>
        <w:jc w:val="both"/>
        <w:rPr>
          <w:sz w:val="28"/>
          <w:szCs w:val="28"/>
          <w:vertAlign w:val="superscript"/>
          <w:lang w:val="ru-RU"/>
        </w:rPr>
      </w:pP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3 _______________________                     8 _____________________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              (Должность)                                                                   (Должность)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_______     _____________           ________     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(Подпись)                 (И.О. Фамилия)                            (Подпись)                 (И.О. Фамилия)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 xml:space="preserve">________                                          ________                                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vertAlign w:val="superscript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(Дата)                                                                           (Дата)</w:t>
      </w:r>
    </w:p>
    <w:p w:rsidR="00000922" w:rsidRPr="00B43388" w:rsidRDefault="00000922" w:rsidP="00715D38">
      <w:pPr>
        <w:jc w:val="both"/>
        <w:rPr>
          <w:sz w:val="28"/>
          <w:szCs w:val="28"/>
          <w:vertAlign w:val="superscript"/>
          <w:lang w:val="ru-RU"/>
        </w:rPr>
      </w:pP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4 _______________________                     9 _____________________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              (Должность)                                                                   (Должность)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_______     _____________           ________     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(Подпись)                 (И.О. Фамилия)                            (Подпись)                 (И.О. Фамилия)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 xml:space="preserve">________                                          ________                                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vertAlign w:val="superscript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(Дата)                                                                              (Дата)</w:t>
      </w:r>
    </w:p>
    <w:p w:rsidR="00000922" w:rsidRPr="00B43388" w:rsidRDefault="00000922" w:rsidP="00715D38">
      <w:pPr>
        <w:jc w:val="both"/>
        <w:rPr>
          <w:sz w:val="28"/>
          <w:szCs w:val="28"/>
          <w:vertAlign w:val="superscript"/>
          <w:lang w:val="ru-RU"/>
        </w:rPr>
      </w:pP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5 _______________________                     10 _____________________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              (Должность)                                                                   (Должность)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_______     _____________           ________     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(Подпись)                 (И.О. Фамилия)                            (Подпись)                 (И.О. Фамилия)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 xml:space="preserve">________                                          ________                                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vertAlign w:val="superscript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     (Дата)                                                                              (Дата)</w:t>
      </w:r>
    </w:p>
    <w:p w:rsidR="001363B2" w:rsidRDefault="001363B2" w:rsidP="00715D38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:rsidR="002B18D8" w:rsidRDefault="002B18D8" w:rsidP="00715D38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:rsidR="002B18D8" w:rsidRDefault="002B18D8" w:rsidP="00715D38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:rsidR="002B18D8" w:rsidRDefault="002B18D8" w:rsidP="00715D38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:rsidR="002B18D8" w:rsidRDefault="002B18D8" w:rsidP="00715D38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:rsidR="008D2883" w:rsidRDefault="008D2883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922" w:rsidRPr="00B43388" w:rsidRDefault="00000922" w:rsidP="00715D38">
      <w:pPr>
        <w:ind w:firstLine="567"/>
        <w:jc w:val="center"/>
        <w:rPr>
          <w:b/>
          <w:bCs/>
          <w:sz w:val="28"/>
          <w:szCs w:val="28"/>
          <w:lang w:val="ru-RU"/>
        </w:rPr>
      </w:pPr>
      <w:r w:rsidRPr="00B43388">
        <w:rPr>
          <w:b/>
          <w:bCs/>
          <w:sz w:val="28"/>
          <w:szCs w:val="28"/>
          <w:lang w:val="ru-RU"/>
        </w:rPr>
        <w:lastRenderedPageBreak/>
        <w:t>ЛИСТ РЕГИСТРАЦИИ ИЗМЕНЕНИЙ</w:t>
      </w:r>
    </w:p>
    <w:p w:rsidR="00000922" w:rsidRPr="00B43388" w:rsidRDefault="00000922" w:rsidP="00715D38">
      <w:pPr>
        <w:pStyle w:val="Iauiue"/>
        <w:jc w:val="center"/>
        <w:rPr>
          <w:b/>
          <w:bCs/>
          <w:sz w:val="28"/>
          <w:szCs w:val="28"/>
          <w:lang w:val="ru-RU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1701"/>
        <w:gridCol w:w="992"/>
        <w:gridCol w:w="1278"/>
        <w:gridCol w:w="1560"/>
        <w:gridCol w:w="1627"/>
        <w:gridCol w:w="13"/>
        <w:gridCol w:w="908"/>
      </w:tblGrid>
      <w:tr w:rsidR="00000922" w:rsidRPr="00B43388" w:rsidTr="008A5424">
        <w:trPr>
          <w:jc w:val="center"/>
        </w:trPr>
        <w:tc>
          <w:tcPr>
            <w:tcW w:w="1561" w:type="dxa"/>
            <w:vMerge w:val="restart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  <w:r w:rsidRPr="00B43388">
              <w:rPr>
                <w:sz w:val="28"/>
                <w:szCs w:val="28"/>
                <w:lang w:val="ru-RU"/>
              </w:rPr>
              <w:t>Номер изменения</w:t>
            </w:r>
          </w:p>
        </w:tc>
        <w:tc>
          <w:tcPr>
            <w:tcW w:w="3971" w:type="dxa"/>
            <w:gridSpan w:val="3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  <w:r w:rsidRPr="00B43388">
              <w:rPr>
                <w:sz w:val="28"/>
                <w:szCs w:val="28"/>
                <w:lang w:val="ru-RU"/>
              </w:rPr>
              <w:t>Номера листов (страниц)</w:t>
            </w: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  <w:r w:rsidRPr="00B43388">
              <w:rPr>
                <w:sz w:val="28"/>
                <w:szCs w:val="28"/>
                <w:lang w:val="ru-RU"/>
              </w:rPr>
              <w:t>Всего листов в документе</w:t>
            </w:r>
          </w:p>
        </w:tc>
        <w:tc>
          <w:tcPr>
            <w:tcW w:w="1627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  <w:r w:rsidRPr="00B43388">
              <w:rPr>
                <w:sz w:val="28"/>
                <w:szCs w:val="28"/>
                <w:lang w:val="ru-RU"/>
              </w:rPr>
              <w:t>ФИО и подпись лица, внесшего изменение</w:t>
            </w:r>
          </w:p>
        </w:tc>
        <w:tc>
          <w:tcPr>
            <w:tcW w:w="921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  <w:r w:rsidRPr="00B43388">
              <w:rPr>
                <w:sz w:val="28"/>
                <w:szCs w:val="28"/>
                <w:lang w:val="ru-RU"/>
              </w:rPr>
              <w:t xml:space="preserve">Дата </w:t>
            </w: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Merge/>
            <w:vAlign w:val="center"/>
          </w:tcPr>
          <w:p w:rsidR="00000922" w:rsidRPr="00B43388" w:rsidRDefault="00000922" w:rsidP="00715D3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  <w:r w:rsidRPr="00B43388">
              <w:rPr>
                <w:sz w:val="28"/>
                <w:szCs w:val="28"/>
                <w:lang w:val="ru-RU"/>
              </w:rPr>
              <w:t>замененных</w:t>
            </w: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  <w:r w:rsidRPr="00B43388">
              <w:rPr>
                <w:sz w:val="28"/>
                <w:szCs w:val="28"/>
                <w:lang w:val="ru-RU"/>
              </w:rPr>
              <w:t>новы</w:t>
            </w:r>
            <w:r w:rsidRPr="00B43388">
              <w:rPr>
                <w:sz w:val="28"/>
                <w:szCs w:val="28"/>
              </w:rPr>
              <w:t>х</w:t>
            </w: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  <w:r w:rsidRPr="00B43388">
              <w:rPr>
                <w:sz w:val="28"/>
                <w:szCs w:val="28"/>
              </w:rPr>
              <w:t>изъятых</w:t>
            </w: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00922" w:rsidRPr="00B43388" w:rsidRDefault="00000922" w:rsidP="00715D38">
      <w:pPr>
        <w:ind w:firstLine="993"/>
        <w:jc w:val="both"/>
        <w:rPr>
          <w:sz w:val="28"/>
          <w:szCs w:val="28"/>
          <w:lang w:val="ru-RU"/>
        </w:rPr>
      </w:pPr>
    </w:p>
    <w:sectPr w:rsidR="00000922" w:rsidRPr="00B43388" w:rsidSect="00003D23"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5A" w:rsidRDefault="00A90D5A">
      <w:r>
        <w:separator/>
      </w:r>
    </w:p>
  </w:endnote>
  <w:endnote w:type="continuationSeparator" w:id="1">
    <w:p w:rsidR="00A90D5A" w:rsidRDefault="00A90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5A" w:rsidRDefault="00A90D5A">
      <w:r>
        <w:separator/>
      </w:r>
    </w:p>
  </w:footnote>
  <w:footnote w:type="continuationSeparator" w:id="1">
    <w:p w:rsidR="00A90D5A" w:rsidRDefault="00A90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A2"/>
    <w:multiLevelType w:val="hybridMultilevel"/>
    <w:tmpl w:val="7910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40B2"/>
    <w:multiLevelType w:val="multilevel"/>
    <w:tmpl w:val="4F167E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0B83C7E"/>
    <w:multiLevelType w:val="hybridMultilevel"/>
    <w:tmpl w:val="0D06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D0ACC"/>
    <w:multiLevelType w:val="multilevel"/>
    <w:tmpl w:val="C0FAF1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35A11893"/>
    <w:multiLevelType w:val="hybridMultilevel"/>
    <w:tmpl w:val="8724D348"/>
    <w:lvl w:ilvl="0" w:tplc="06BCD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6A48D5"/>
    <w:multiLevelType w:val="multilevel"/>
    <w:tmpl w:val="C0FAF1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4530171D"/>
    <w:multiLevelType w:val="hybridMultilevel"/>
    <w:tmpl w:val="5E0ED4F6"/>
    <w:lvl w:ilvl="0" w:tplc="B94ABF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F057DE"/>
    <w:multiLevelType w:val="hybridMultilevel"/>
    <w:tmpl w:val="4FC6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881"/>
    <w:multiLevelType w:val="multilevel"/>
    <w:tmpl w:val="7D78C2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C223F1A"/>
    <w:multiLevelType w:val="multilevel"/>
    <w:tmpl w:val="D9E0E5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63C95105"/>
    <w:multiLevelType w:val="hybridMultilevel"/>
    <w:tmpl w:val="73A6282E"/>
    <w:lvl w:ilvl="0" w:tplc="9D1495E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380882"/>
    <w:multiLevelType w:val="hybridMultilevel"/>
    <w:tmpl w:val="D3BEAE68"/>
    <w:lvl w:ilvl="0" w:tplc="62FE2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EA2305"/>
    <w:multiLevelType w:val="multilevel"/>
    <w:tmpl w:val="7D78C2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7B5C15"/>
    <w:rsid w:val="00000922"/>
    <w:rsid w:val="00000C2F"/>
    <w:rsid w:val="0000160A"/>
    <w:rsid w:val="0000183D"/>
    <w:rsid w:val="00001CDE"/>
    <w:rsid w:val="00003D23"/>
    <w:rsid w:val="00004253"/>
    <w:rsid w:val="000054E7"/>
    <w:rsid w:val="00005507"/>
    <w:rsid w:val="000055FF"/>
    <w:rsid w:val="00006421"/>
    <w:rsid w:val="00006CE8"/>
    <w:rsid w:val="00007AF7"/>
    <w:rsid w:val="000106B8"/>
    <w:rsid w:val="00011A96"/>
    <w:rsid w:val="00011C16"/>
    <w:rsid w:val="0001249D"/>
    <w:rsid w:val="000137A8"/>
    <w:rsid w:val="0001437B"/>
    <w:rsid w:val="00014C56"/>
    <w:rsid w:val="0001506B"/>
    <w:rsid w:val="000172F9"/>
    <w:rsid w:val="00017CDB"/>
    <w:rsid w:val="00020730"/>
    <w:rsid w:val="00021D66"/>
    <w:rsid w:val="00023CE2"/>
    <w:rsid w:val="00024258"/>
    <w:rsid w:val="000244F2"/>
    <w:rsid w:val="000255F3"/>
    <w:rsid w:val="000267C0"/>
    <w:rsid w:val="00026BD1"/>
    <w:rsid w:val="00027D5D"/>
    <w:rsid w:val="00033CE5"/>
    <w:rsid w:val="00035300"/>
    <w:rsid w:val="000358FA"/>
    <w:rsid w:val="0003646B"/>
    <w:rsid w:val="00040386"/>
    <w:rsid w:val="0004225A"/>
    <w:rsid w:val="00042D6C"/>
    <w:rsid w:val="00042E95"/>
    <w:rsid w:val="0004418C"/>
    <w:rsid w:val="00045207"/>
    <w:rsid w:val="00045643"/>
    <w:rsid w:val="000462A8"/>
    <w:rsid w:val="00047B04"/>
    <w:rsid w:val="00050AC1"/>
    <w:rsid w:val="000518D0"/>
    <w:rsid w:val="0005230A"/>
    <w:rsid w:val="00052B93"/>
    <w:rsid w:val="00054AEE"/>
    <w:rsid w:val="000552AC"/>
    <w:rsid w:val="0005712D"/>
    <w:rsid w:val="00057C5B"/>
    <w:rsid w:val="0006028E"/>
    <w:rsid w:val="00060EA7"/>
    <w:rsid w:val="000617A9"/>
    <w:rsid w:val="000622E4"/>
    <w:rsid w:val="0006317E"/>
    <w:rsid w:val="00064747"/>
    <w:rsid w:val="000664C4"/>
    <w:rsid w:val="0007099D"/>
    <w:rsid w:val="00070B00"/>
    <w:rsid w:val="000716E8"/>
    <w:rsid w:val="000717BD"/>
    <w:rsid w:val="000719FA"/>
    <w:rsid w:val="00072340"/>
    <w:rsid w:val="0007331B"/>
    <w:rsid w:val="000742B7"/>
    <w:rsid w:val="00074F58"/>
    <w:rsid w:val="00075B50"/>
    <w:rsid w:val="00076938"/>
    <w:rsid w:val="00076CE1"/>
    <w:rsid w:val="00077653"/>
    <w:rsid w:val="00081ACA"/>
    <w:rsid w:val="00081E10"/>
    <w:rsid w:val="00081E4D"/>
    <w:rsid w:val="00083A09"/>
    <w:rsid w:val="0008493B"/>
    <w:rsid w:val="00084FA3"/>
    <w:rsid w:val="00087273"/>
    <w:rsid w:val="00087E33"/>
    <w:rsid w:val="00092FAA"/>
    <w:rsid w:val="0009318B"/>
    <w:rsid w:val="000959AE"/>
    <w:rsid w:val="000A156B"/>
    <w:rsid w:val="000A1F36"/>
    <w:rsid w:val="000A22FA"/>
    <w:rsid w:val="000A359E"/>
    <w:rsid w:val="000A46AB"/>
    <w:rsid w:val="000A7CA4"/>
    <w:rsid w:val="000B0297"/>
    <w:rsid w:val="000B1268"/>
    <w:rsid w:val="000B2127"/>
    <w:rsid w:val="000B30CC"/>
    <w:rsid w:val="000B4E1E"/>
    <w:rsid w:val="000B5FDE"/>
    <w:rsid w:val="000C0D30"/>
    <w:rsid w:val="000C0D69"/>
    <w:rsid w:val="000C1D59"/>
    <w:rsid w:val="000C5046"/>
    <w:rsid w:val="000C5765"/>
    <w:rsid w:val="000C71D3"/>
    <w:rsid w:val="000C7797"/>
    <w:rsid w:val="000D09B8"/>
    <w:rsid w:val="000D1087"/>
    <w:rsid w:val="000D1A77"/>
    <w:rsid w:val="000D3776"/>
    <w:rsid w:val="000D3B23"/>
    <w:rsid w:val="000D4079"/>
    <w:rsid w:val="000D6C05"/>
    <w:rsid w:val="000E0A9C"/>
    <w:rsid w:val="000E1A0A"/>
    <w:rsid w:val="000E5DEC"/>
    <w:rsid w:val="000E7461"/>
    <w:rsid w:val="000F11D7"/>
    <w:rsid w:val="000F2894"/>
    <w:rsid w:val="000F2970"/>
    <w:rsid w:val="000F2ADD"/>
    <w:rsid w:val="000F37F0"/>
    <w:rsid w:val="000F6A92"/>
    <w:rsid w:val="00100332"/>
    <w:rsid w:val="0010482E"/>
    <w:rsid w:val="001052E9"/>
    <w:rsid w:val="001066EE"/>
    <w:rsid w:val="001075BE"/>
    <w:rsid w:val="00107655"/>
    <w:rsid w:val="00110DFA"/>
    <w:rsid w:val="00111015"/>
    <w:rsid w:val="0011461E"/>
    <w:rsid w:val="0011510A"/>
    <w:rsid w:val="00115725"/>
    <w:rsid w:val="001162DE"/>
    <w:rsid w:val="00116A5B"/>
    <w:rsid w:val="00117246"/>
    <w:rsid w:val="0012062F"/>
    <w:rsid w:val="00120A91"/>
    <w:rsid w:val="00120C24"/>
    <w:rsid w:val="00121787"/>
    <w:rsid w:val="00121D28"/>
    <w:rsid w:val="00122415"/>
    <w:rsid w:val="0012250C"/>
    <w:rsid w:val="001231DC"/>
    <w:rsid w:val="00124DB3"/>
    <w:rsid w:val="00124EFE"/>
    <w:rsid w:val="0012503C"/>
    <w:rsid w:val="0012538F"/>
    <w:rsid w:val="00126016"/>
    <w:rsid w:val="00126B09"/>
    <w:rsid w:val="001277CC"/>
    <w:rsid w:val="00130012"/>
    <w:rsid w:val="0013063C"/>
    <w:rsid w:val="00130B7C"/>
    <w:rsid w:val="00130E22"/>
    <w:rsid w:val="001310BF"/>
    <w:rsid w:val="00131237"/>
    <w:rsid w:val="00132328"/>
    <w:rsid w:val="00132526"/>
    <w:rsid w:val="00132CC5"/>
    <w:rsid w:val="00132F10"/>
    <w:rsid w:val="00133756"/>
    <w:rsid w:val="001360C6"/>
    <w:rsid w:val="001363B2"/>
    <w:rsid w:val="00136ED0"/>
    <w:rsid w:val="00137CFC"/>
    <w:rsid w:val="00137EDF"/>
    <w:rsid w:val="001406B4"/>
    <w:rsid w:val="00140D3F"/>
    <w:rsid w:val="00142E2E"/>
    <w:rsid w:val="00142FD2"/>
    <w:rsid w:val="0014455E"/>
    <w:rsid w:val="001450C6"/>
    <w:rsid w:val="001451DC"/>
    <w:rsid w:val="0015054B"/>
    <w:rsid w:val="00150696"/>
    <w:rsid w:val="0015088B"/>
    <w:rsid w:val="00152C66"/>
    <w:rsid w:val="00152E44"/>
    <w:rsid w:val="00153528"/>
    <w:rsid w:val="00155417"/>
    <w:rsid w:val="0016264E"/>
    <w:rsid w:val="00162D11"/>
    <w:rsid w:val="001654EE"/>
    <w:rsid w:val="00165C96"/>
    <w:rsid w:val="0016616D"/>
    <w:rsid w:val="001678FC"/>
    <w:rsid w:val="00171742"/>
    <w:rsid w:val="0017466D"/>
    <w:rsid w:val="00174F6A"/>
    <w:rsid w:val="00175245"/>
    <w:rsid w:val="001759DA"/>
    <w:rsid w:val="00175DC0"/>
    <w:rsid w:val="00176A43"/>
    <w:rsid w:val="00180087"/>
    <w:rsid w:val="0018041D"/>
    <w:rsid w:val="00180E3D"/>
    <w:rsid w:val="00185CA1"/>
    <w:rsid w:val="0018608E"/>
    <w:rsid w:val="001862DC"/>
    <w:rsid w:val="00186B92"/>
    <w:rsid w:val="00187DDB"/>
    <w:rsid w:val="00190B7C"/>
    <w:rsid w:val="001918B4"/>
    <w:rsid w:val="00191E4E"/>
    <w:rsid w:val="001920A9"/>
    <w:rsid w:val="00192C70"/>
    <w:rsid w:val="00195413"/>
    <w:rsid w:val="00196F61"/>
    <w:rsid w:val="001A245F"/>
    <w:rsid w:val="001A431F"/>
    <w:rsid w:val="001A4DAB"/>
    <w:rsid w:val="001B079E"/>
    <w:rsid w:val="001B2810"/>
    <w:rsid w:val="001B310E"/>
    <w:rsid w:val="001B4402"/>
    <w:rsid w:val="001B4A95"/>
    <w:rsid w:val="001B5D59"/>
    <w:rsid w:val="001B68CF"/>
    <w:rsid w:val="001C0ADE"/>
    <w:rsid w:val="001C0D66"/>
    <w:rsid w:val="001C2108"/>
    <w:rsid w:val="001C2B87"/>
    <w:rsid w:val="001C3536"/>
    <w:rsid w:val="001C3D4B"/>
    <w:rsid w:val="001C5A4C"/>
    <w:rsid w:val="001C5E86"/>
    <w:rsid w:val="001C7329"/>
    <w:rsid w:val="001D237E"/>
    <w:rsid w:val="001D55B7"/>
    <w:rsid w:val="001D5926"/>
    <w:rsid w:val="001D7660"/>
    <w:rsid w:val="001D79A3"/>
    <w:rsid w:val="001E03B9"/>
    <w:rsid w:val="001E0B5F"/>
    <w:rsid w:val="001E12BC"/>
    <w:rsid w:val="001E22E5"/>
    <w:rsid w:val="001E239D"/>
    <w:rsid w:val="001E27A3"/>
    <w:rsid w:val="001E3121"/>
    <w:rsid w:val="001E329E"/>
    <w:rsid w:val="001E3F9C"/>
    <w:rsid w:val="001E46E0"/>
    <w:rsid w:val="001E4977"/>
    <w:rsid w:val="001E5103"/>
    <w:rsid w:val="001E578F"/>
    <w:rsid w:val="001E5B7A"/>
    <w:rsid w:val="001E6231"/>
    <w:rsid w:val="001E6C8A"/>
    <w:rsid w:val="001F06C5"/>
    <w:rsid w:val="001F0942"/>
    <w:rsid w:val="001F0F77"/>
    <w:rsid w:val="001F13A1"/>
    <w:rsid w:val="001F1953"/>
    <w:rsid w:val="001F2A41"/>
    <w:rsid w:val="001F3474"/>
    <w:rsid w:val="001F3585"/>
    <w:rsid w:val="001F3A86"/>
    <w:rsid w:val="001F4D82"/>
    <w:rsid w:val="001F6094"/>
    <w:rsid w:val="001F63B4"/>
    <w:rsid w:val="001F661F"/>
    <w:rsid w:val="0020009F"/>
    <w:rsid w:val="00200406"/>
    <w:rsid w:val="00200A19"/>
    <w:rsid w:val="00200F9D"/>
    <w:rsid w:val="00202AAA"/>
    <w:rsid w:val="0020513E"/>
    <w:rsid w:val="002070E6"/>
    <w:rsid w:val="0020781D"/>
    <w:rsid w:val="0021063D"/>
    <w:rsid w:val="00212840"/>
    <w:rsid w:val="00212ECB"/>
    <w:rsid w:val="00214C3E"/>
    <w:rsid w:val="00216AFB"/>
    <w:rsid w:val="00217571"/>
    <w:rsid w:val="0021794B"/>
    <w:rsid w:val="0022101B"/>
    <w:rsid w:val="002213DC"/>
    <w:rsid w:val="0022176E"/>
    <w:rsid w:val="00223D84"/>
    <w:rsid w:val="00224110"/>
    <w:rsid w:val="00225069"/>
    <w:rsid w:val="00226AE3"/>
    <w:rsid w:val="002279B3"/>
    <w:rsid w:val="00230AF8"/>
    <w:rsid w:val="00231D01"/>
    <w:rsid w:val="002330AB"/>
    <w:rsid w:val="002333B8"/>
    <w:rsid w:val="00233ED0"/>
    <w:rsid w:val="00236114"/>
    <w:rsid w:val="00236E0A"/>
    <w:rsid w:val="00240BCE"/>
    <w:rsid w:val="0024120A"/>
    <w:rsid w:val="00242482"/>
    <w:rsid w:val="00243D08"/>
    <w:rsid w:val="002441D7"/>
    <w:rsid w:val="00244D16"/>
    <w:rsid w:val="00244E85"/>
    <w:rsid w:val="0024587D"/>
    <w:rsid w:val="002502F2"/>
    <w:rsid w:val="002503B4"/>
    <w:rsid w:val="00252997"/>
    <w:rsid w:val="00252AAD"/>
    <w:rsid w:val="00256985"/>
    <w:rsid w:val="0025760E"/>
    <w:rsid w:val="0025777C"/>
    <w:rsid w:val="00260106"/>
    <w:rsid w:val="00260646"/>
    <w:rsid w:val="00262F20"/>
    <w:rsid w:val="00263E1D"/>
    <w:rsid w:val="002649FF"/>
    <w:rsid w:val="0026567A"/>
    <w:rsid w:val="00265A19"/>
    <w:rsid w:val="00266A08"/>
    <w:rsid w:val="0026709C"/>
    <w:rsid w:val="002677C5"/>
    <w:rsid w:val="00271B17"/>
    <w:rsid w:val="0027325A"/>
    <w:rsid w:val="00274F63"/>
    <w:rsid w:val="00275062"/>
    <w:rsid w:val="0027773D"/>
    <w:rsid w:val="00281564"/>
    <w:rsid w:val="00281F53"/>
    <w:rsid w:val="002829DB"/>
    <w:rsid w:val="00283762"/>
    <w:rsid w:val="00283EAC"/>
    <w:rsid w:val="002844FE"/>
    <w:rsid w:val="00285976"/>
    <w:rsid w:val="00286F13"/>
    <w:rsid w:val="00287871"/>
    <w:rsid w:val="002912AD"/>
    <w:rsid w:val="002913D8"/>
    <w:rsid w:val="00291D05"/>
    <w:rsid w:val="00291E0A"/>
    <w:rsid w:val="00294A11"/>
    <w:rsid w:val="002A01A4"/>
    <w:rsid w:val="002A09B8"/>
    <w:rsid w:val="002A5FDD"/>
    <w:rsid w:val="002A656F"/>
    <w:rsid w:val="002A6CCC"/>
    <w:rsid w:val="002A6CDD"/>
    <w:rsid w:val="002A73D3"/>
    <w:rsid w:val="002A7F4A"/>
    <w:rsid w:val="002B1714"/>
    <w:rsid w:val="002B18D8"/>
    <w:rsid w:val="002B1CD5"/>
    <w:rsid w:val="002B1EFD"/>
    <w:rsid w:val="002B2D62"/>
    <w:rsid w:val="002B30E8"/>
    <w:rsid w:val="002B365A"/>
    <w:rsid w:val="002B4AC5"/>
    <w:rsid w:val="002B604B"/>
    <w:rsid w:val="002B60EE"/>
    <w:rsid w:val="002B6F64"/>
    <w:rsid w:val="002C0809"/>
    <w:rsid w:val="002C10EE"/>
    <w:rsid w:val="002C29E3"/>
    <w:rsid w:val="002C387E"/>
    <w:rsid w:val="002C5A23"/>
    <w:rsid w:val="002D115E"/>
    <w:rsid w:val="002D1A06"/>
    <w:rsid w:val="002D1F59"/>
    <w:rsid w:val="002D259A"/>
    <w:rsid w:val="002D25F1"/>
    <w:rsid w:val="002D5C96"/>
    <w:rsid w:val="002D67F1"/>
    <w:rsid w:val="002D6D4A"/>
    <w:rsid w:val="002D7216"/>
    <w:rsid w:val="002D791B"/>
    <w:rsid w:val="002E0476"/>
    <w:rsid w:val="002E0AEE"/>
    <w:rsid w:val="002E149B"/>
    <w:rsid w:val="002E1C35"/>
    <w:rsid w:val="002E21A8"/>
    <w:rsid w:val="002E5010"/>
    <w:rsid w:val="002E70E6"/>
    <w:rsid w:val="002E740C"/>
    <w:rsid w:val="002E7C0D"/>
    <w:rsid w:val="002F06DD"/>
    <w:rsid w:val="002F2A11"/>
    <w:rsid w:val="002F539F"/>
    <w:rsid w:val="002F5D0B"/>
    <w:rsid w:val="002F7E19"/>
    <w:rsid w:val="003000DE"/>
    <w:rsid w:val="0030276D"/>
    <w:rsid w:val="00302C33"/>
    <w:rsid w:val="00304073"/>
    <w:rsid w:val="003062B7"/>
    <w:rsid w:val="00307C37"/>
    <w:rsid w:val="00310F7E"/>
    <w:rsid w:val="00311B05"/>
    <w:rsid w:val="00312A94"/>
    <w:rsid w:val="0031546B"/>
    <w:rsid w:val="003205F4"/>
    <w:rsid w:val="00323B43"/>
    <w:rsid w:val="00324230"/>
    <w:rsid w:val="0033224F"/>
    <w:rsid w:val="00333A7A"/>
    <w:rsid w:val="00333D58"/>
    <w:rsid w:val="00333D9B"/>
    <w:rsid w:val="00334347"/>
    <w:rsid w:val="00334942"/>
    <w:rsid w:val="00334B7B"/>
    <w:rsid w:val="00337240"/>
    <w:rsid w:val="00337ED1"/>
    <w:rsid w:val="0034042F"/>
    <w:rsid w:val="00340642"/>
    <w:rsid w:val="003430D3"/>
    <w:rsid w:val="00346D00"/>
    <w:rsid w:val="00347A63"/>
    <w:rsid w:val="003500EF"/>
    <w:rsid w:val="0035087D"/>
    <w:rsid w:val="00351218"/>
    <w:rsid w:val="0035246E"/>
    <w:rsid w:val="00352F19"/>
    <w:rsid w:val="003541DD"/>
    <w:rsid w:val="00355CF5"/>
    <w:rsid w:val="0035672C"/>
    <w:rsid w:val="003569E9"/>
    <w:rsid w:val="00360809"/>
    <w:rsid w:val="00361684"/>
    <w:rsid w:val="00363E1B"/>
    <w:rsid w:val="00365D60"/>
    <w:rsid w:val="00366062"/>
    <w:rsid w:val="00366898"/>
    <w:rsid w:val="00367C12"/>
    <w:rsid w:val="003726F9"/>
    <w:rsid w:val="0037387F"/>
    <w:rsid w:val="00374D78"/>
    <w:rsid w:val="00377019"/>
    <w:rsid w:val="00377E87"/>
    <w:rsid w:val="003815B8"/>
    <w:rsid w:val="00381B4D"/>
    <w:rsid w:val="0038334E"/>
    <w:rsid w:val="00385834"/>
    <w:rsid w:val="0038709E"/>
    <w:rsid w:val="00387960"/>
    <w:rsid w:val="00392981"/>
    <w:rsid w:val="0039452D"/>
    <w:rsid w:val="003946F8"/>
    <w:rsid w:val="00394B35"/>
    <w:rsid w:val="00395973"/>
    <w:rsid w:val="0039763F"/>
    <w:rsid w:val="003A2A8F"/>
    <w:rsid w:val="003A2E4E"/>
    <w:rsid w:val="003A3589"/>
    <w:rsid w:val="003A3A17"/>
    <w:rsid w:val="003A68AA"/>
    <w:rsid w:val="003B0661"/>
    <w:rsid w:val="003B1936"/>
    <w:rsid w:val="003B2392"/>
    <w:rsid w:val="003B472C"/>
    <w:rsid w:val="003B585A"/>
    <w:rsid w:val="003B6848"/>
    <w:rsid w:val="003B77B4"/>
    <w:rsid w:val="003C1487"/>
    <w:rsid w:val="003C2AE1"/>
    <w:rsid w:val="003C5173"/>
    <w:rsid w:val="003C5926"/>
    <w:rsid w:val="003C6389"/>
    <w:rsid w:val="003C6C0B"/>
    <w:rsid w:val="003C7FD3"/>
    <w:rsid w:val="003D2BF5"/>
    <w:rsid w:val="003D3D6F"/>
    <w:rsid w:val="003D5314"/>
    <w:rsid w:val="003D688C"/>
    <w:rsid w:val="003D75F1"/>
    <w:rsid w:val="003E0AA2"/>
    <w:rsid w:val="003E1B6F"/>
    <w:rsid w:val="003E2414"/>
    <w:rsid w:val="003E253B"/>
    <w:rsid w:val="003E33BA"/>
    <w:rsid w:val="003E4277"/>
    <w:rsid w:val="003E5045"/>
    <w:rsid w:val="003E51D3"/>
    <w:rsid w:val="003E5C7A"/>
    <w:rsid w:val="003E761A"/>
    <w:rsid w:val="003E7B98"/>
    <w:rsid w:val="003F0AE8"/>
    <w:rsid w:val="003F1019"/>
    <w:rsid w:val="003F1A45"/>
    <w:rsid w:val="003F2956"/>
    <w:rsid w:val="003F2CDB"/>
    <w:rsid w:val="003F339A"/>
    <w:rsid w:val="003F766E"/>
    <w:rsid w:val="00400348"/>
    <w:rsid w:val="00400946"/>
    <w:rsid w:val="00401674"/>
    <w:rsid w:val="00402729"/>
    <w:rsid w:val="00403A33"/>
    <w:rsid w:val="0040472C"/>
    <w:rsid w:val="0040485D"/>
    <w:rsid w:val="004048FF"/>
    <w:rsid w:val="00405D6A"/>
    <w:rsid w:val="00410401"/>
    <w:rsid w:val="00412443"/>
    <w:rsid w:val="00412651"/>
    <w:rsid w:val="00412971"/>
    <w:rsid w:val="004139C0"/>
    <w:rsid w:val="004145E9"/>
    <w:rsid w:val="00415378"/>
    <w:rsid w:val="00415853"/>
    <w:rsid w:val="00415D61"/>
    <w:rsid w:val="00416D1E"/>
    <w:rsid w:val="0042088E"/>
    <w:rsid w:val="00422704"/>
    <w:rsid w:val="00422B13"/>
    <w:rsid w:val="00423573"/>
    <w:rsid w:val="0042498A"/>
    <w:rsid w:val="004254F6"/>
    <w:rsid w:val="00427AC7"/>
    <w:rsid w:val="00427EA1"/>
    <w:rsid w:val="00432F20"/>
    <w:rsid w:val="00432FE5"/>
    <w:rsid w:val="0043514C"/>
    <w:rsid w:val="00436B46"/>
    <w:rsid w:val="0043703D"/>
    <w:rsid w:val="0044077E"/>
    <w:rsid w:val="0044226B"/>
    <w:rsid w:val="00443440"/>
    <w:rsid w:val="00445170"/>
    <w:rsid w:val="00445F36"/>
    <w:rsid w:val="00447DA4"/>
    <w:rsid w:val="00452E8D"/>
    <w:rsid w:val="00454B02"/>
    <w:rsid w:val="00454C98"/>
    <w:rsid w:val="0046133C"/>
    <w:rsid w:val="00461993"/>
    <w:rsid w:val="0046349B"/>
    <w:rsid w:val="00463CE0"/>
    <w:rsid w:val="00464010"/>
    <w:rsid w:val="004662BE"/>
    <w:rsid w:val="00466D01"/>
    <w:rsid w:val="004719B1"/>
    <w:rsid w:val="0047228F"/>
    <w:rsid w:val="00472604"/>
    <w:rsid w:val="00472947"/>
    <w:rsid w:val="0047384C"/>
    <w:rsid w:val="004747DB"/>
    <w:rsid w:val="004754C8"/>
    <w:rsid w:val="0047644A"/>
    <w:rsid w:val="00480061"/>
    <w:rsid w:val="0048141A"/>
    <w:rsid w:val="00481B32"/>
    <w:rsid w:val="00482960"/>
    <w:rsid w:val="004843DB"/>
    <w:rsid w:val="00484A72"/>
    <w:rsid w:val="00485B44"/>
    <w:rsid w:val="00485CC7"/>
    <w:rsid w:val="00486736"/>
    <w:rsid w:val="0049002E"/>
    <w:rsid w:val="004904B6"/>
    <w:rsid w:val="00491F3B"/>
    <w:rsid w:val="0049290D"/>
    <w:rsid w:val="00494698"/>
    <w:rsid w:val="0049507A"/>
    <w:rsid w:val="00495C6B"/>
    <w:rsid w:val="0049667B"/>
    <w:rsid w:val="00496AC2"/>
    <w:rsid w:val="00497160"/>
    <w:rsid w:val="004971A9"/>
    <w:rsid w:val="004A03ED"/>
    <w:rsid w:val="004A0A6D"/>
    <w:rsid w:val="004A11A2"/>
    <w:rsid w:val="004A1626"/>
    <w:rsid w:val="004A1E7D"/>
    <w:rsid w:val="004A2AAB"/>
    <w:rsid w:val="004A326A"/>
    <w:rsid w:val="004A3FC9"/>
    <w:rsid w:val="004B0846"/>
    <w:rsid w:val="004B123C"/>
    <w:rsid w:val="004B1A6B"/>
    <w:rsid w:val="004B34A2"/>
    <w:rsid w:val="004B42BC"/>
    <w:rsid w:val="004B432C"/>
    <w:rsid w:val="004B52F9"/>
    <w:rsid w:val="004B6A9B"/>
    <w:rsid w:val="004B7ACB"/>
    <w:rsid w:val="004C038B"/>
    <w:rsid w:val="004C156E"/>
    <w:rsid w:val="004C281C"/>
    <w:rsid w:val="004C5F1D"/>
    <w:rsid w:val="004C7963"/>
    <w:rsid w:val="004D17DA"/>
    <w:rsid w:val="004D2C8A"/>
    <w:rsid w:val="004D42A3"/>
    <w:rsid w:val="004D50FE"/>
    <w:rsid w:val="004E0F5A"/>
    <w:rsid w:val="004E14B7"/>
    <w:rsid w:val="004E1D15"/>
    <w:rsid w:val="004E21DA"/>
    <w:rsid w:val="004E3B0B"/>
    <w:rsid w:val="004E5499"/>
    <w:rsid w:val="004E6432"/>
    <w:rsid w:val="004E6744"/>
    <w:rsid w:val="004F08DF"/>
    <w:rsid w:val="004F1587"/>
    <w:rsid w:val="004F1BED"/>
    <w:rsid w:val="004F4DEE"/>
    <w:rsid w:val="004F5A18"/>
    <w:rsid w:val="004F67BD"/>
    <w:rsid w:val="004F6997"/>
    <w:rsid w:val="004F6B2F"/>
    <w:rsid w:val="00501D74"/>
    <w:rsid w:val="00501E43"/>
    <w:rsid w:val="0050415F"/>
    <w:rsid w:val="005050C2"/>
    <w:rsid w:val="00505D1A"/>
    <w:rsid w:val="00505F06"/>
    <w:rsid w:val="005077BE"/>
    <w:rsid w:val="005111B7"/>
    <w:rsid w:val="00511EAE"/>
    <w:rsid w:val="005122F6"/>
    <w:rsid w:val="0051337A"/>
    <w:rsid w:val="00515F20"/>
    <w:rsid w:val="0051723E"/>
    <w:rsid w:val="005209BF"/>
    <w:rsid w:val="00522327"/>
    <w:rsid w:val="0052325B"/>
    <w:rsid w:val="00524248"/>
    <w:rsid w:val="00530D99"/>
    <w:rsid w:val="00531F73"/>
    <w:rsid w:val="0053311E"/>
    <w:rsid w:val="005376E9"/>
    <w:rsid w:val="005407A5"/>
    <w:rsid w:val="0054120C"/>
    <w:rsid w:val="00543397"/>
    <w:rsid w:val="00543910"/>
    <w:rsid w:val="00543E47"/>
    <w:rsid w:val="00547221"/>
    <w:rsid w:val="005506E7"/>
    <w:rsid w:val="00551027"/>
    <w:rsid w:val="00553E75"/>
    <w:rsid w:val="00553F52"/>
    <w:rsid w:val="005544C6"/>
    <w:rsid w:val="00556C42"/>
    <w:rsid w:val="005618AB"/>
    <w:rsid w:val="0056192E"/>
    <w:rsid w:val="00561F8C"/>
    <w:rsid w:val="00562B04"/>
    <w:rsid w:val="00563098"/>
    <w:rsid w:val="0056495D"/>
    <w:rsid w:val="00564AE0"/>
    <w:rsid w:val="00566EA9"/>
    <w:rsid w:val="00570230"/>
    <w:rsid w:val="00571361"/>
    <w:rsid w:val="00571388"/>
    <w:rsid w:val="005717D8"/>
    <w:rsid w:val="00571989"/>
    <w:rsid w:val="00572A86"/>
    <w:rsid w:val="00572A9C"/>
    <w:rsid w:val="0057332C"/>
    <w:rsid w:val="0057449A"/>
    <w:rsid w:val="005753B0"/>
    <w:rsid w:val="005758EE"/>
    <w:rsid w:val="00575C4D"/>
    <w:rsid w:val="00577159"/>
    <w:rsid w:val="00580943"/>
    <w:rsid w:val="00581663"/>
    <w:rsid w:val="00582DA5"/>
    <w:rsid w:val="00583F87"/>
    <w:rsid w:val="00584078"/>
    <w:rsid w:val="00593EC3"/>
    <w:rsid w:val="005942B3"/>
    <w:rsid w:val="0059566C"/>
    <w:rsid w:val="00595D1D"/>
    <w:rsid w:val="00597068"/>
    <w:rsid w:val="00597AEA"/>
    <w:rsid w:val="005A0724"/>
    <w:rsid w:val="005A18E1"/>
    <w:rsid w:val="005A4EC3"/>
    <w:rsid w:val="005A4F56"/>
    <w:rsid w:val="005A68E3"/>
    <w:rsid w:val="005A7F05"/>
    <w:rsid w:val="005B0F1A"/>
    <w:rsid w:val="005B2A84"/>
    <w:rsid w:val="005B2BE7"/>
    <w:rsid w:val="005B314A"/>
    <w:rsid w:val="005B356F"/>
    <w:rsid w:val="005B3E94"/>
    <w:rsid w:val="005B4848"/>
    <w:rsid w:val="005B53B6"/>
    <w:rsid w:val="005B7A46"/>
    <w:rsid w:val="005C03D2"/>
    <w:rsid w:val="005C06AF"/>
    <w:rsid w:val="005C0A36"/>
    <w:rsid w:val="005C277E"/>
    <w:rsid w:val="005C2980"/>
    <w:rsid w:val="005C2B95"/>
    <w:rsid w:val="005D1D77"/>
    <w:rsid w:val="005D200C"/>
    <w:rsid w:val="005D3871"/>
    <w:rsid w:val="005D4857"/>
    <w:rsid w:val="005D5E9F"/>
    <w:rsid w:val="005D5EE3"/>
    <w:rsid w:val="005D6526"/>
    <w:rsid w:val="005D7735"/>
    <w:rsid w:val="005D7D06"/>
    <w:rsid w:val="005E1948"/>
    <w:rsid w:val="005E28D8"/>
    <w:rsid w:val="005E3343"/>
    <w:rsid w:val="005E583E"/>
    <w:rsid w:val="005E6A20"/>
    <w:rsid w:val="005E6E7E"/>
    <w:rsid w:val="005E79DB"/>
    <w:rsid w:val="005F14FF"/>
    <w:rsid w:val="005F1D92"/>
    <w:rsid w:val="005F1DD7"/>
    <w:rsid w:val="005F303E"/>
    <w:rsid w:val="005F3177"/>
    <w:rsid w:val="005F5B35"/>
    <w:rsid w:val="005F67A6"/>
    <w:rsid w:val="00600121"/>
    <w:rsid w:val="00600CB6"/>
    <w:rsid w:val="006022E2"/>
    <w:rsid w:val="00603679"/>
    <w:rsid w:val="006054BF"/>
    <w:rsid w:val="00605EA8"/>
    <w:rsid w:val="0060622A"/>
    <w:rsid w:val="00606232"/>
    <w:rsid w:val="00607641"/>
    <w:rsid w:val="00607B4A"/>
    <w:rsid w:val="00607FD6"/>
    <w:rsid w:val="0061034B"/>
    <w:rsid w:val="00614483"/>
    <w:rsid w:val="0061454C"/>
    <w:rsid w:val="00615282"/>
    <w:rsid w:val="00615E2A"/>
    <w:rsid w:val="00615F66"/>
    <w:rsid w:val="0061636C"/>
    <w:rsid w:val="00621619"/>
    <w:rsid w:val="00621BBD"/>
    <w:rsid w:val="00622FF9"/>
    <w:rsid w:val="00625E0B"/>
    <w:rsid w:val="00626146"/>
    <w:rsid w:val="006265DB"/>
    <w:rsid w:val="0062684C"/>
    <w:rsid w:val="00627291"/>
    <w:rsid w:val="0063021D"/>
    <w:rsid w:val="006318DD"/>
    <w:rsid w:val="00633EBC"/>
    <w:rsid w:val="00634965"/>
    <w:rsid w:val="006367F6"/>
    <w:rsid w:val="00640A12"/>
    <w:rsid w:val="006414C7"/>
    <w:rsid w:val="0064404B"/>
    <w:rsid w:val="00644496"/>
    <w:rsid w:val="00644AC9"/>
    <w:rsid w:val="006502F6"/>
    <w:rsid w:val="00651A65"/>
    <w:rsid w:val="006531EE"/>
    <w:rsid w:val="00653766"/>
    <w:rsid w:val="00656F8A"/>
    <w:rsid w:val="006601E0"/>
    <w:rsid w:val="006612DE"/>
    <w:rsid w:val="006625F7"/>
    <w:rsid w:val="00662AF3"/>
    <w:rsid w:val="00663883"/>
    <w:rsid w:val="00664DC2"/>
    <w:rsid w:val="00665143"/>
    <w:rsid w:val="006655A9"/>
    <w:rsid w:val="006668F2"/>
    <w:rsid w:val="00666E7E"/>
    <w:rsid w:val="00667884"/>
    <w:rsid w:val="00670E99"/>
    <w:rsid w:val="00670F90"/>
    <w:rsid w:val="00671F56"/>
    <w:rsid w:val="006723CD"/>
    <w:rsid w:val="0067252A"/>
    <w:rsid w:val="00672805"/>
    <w:rsid w:val="00672989"/>
    <w:rsid w:val="0067305A"/>
    <w:rsid w:val="00673370"/>
    <w:rsid w:val="00673499"/>
    <w:rsid w:val="00673D33"/>
    <w:rsid w:val="00674D07"/>
    <w:rsid w:val="00675C0F"/>
    <w:rsid w:val="00676154"/>
    <w:rsid w:val="00680E31"/>
    <w:rsid w:val="006816E5"/>
    <w:rsid w:val="00681A4D"/>
    <w:rsid w:val="006822C9"/>
    <w:rsid w:val="006830D1"/>
    <w:rsid w:val="00685703"/>
    <w:rsid w:val="0068651D"/>
    <w:rsid w:val="006868C6"/>
    <w:rsid w:val="00690B5A"/>
    <w:rsid w:val="00691E7B"/>
    <w:rsid w:val="006924F5"/>
    <w:rsid w:val="0069273F"/>
    <w:rsid w:val="00692A85"/>
    <w:rsid w:val="00693BB5"/>
    <w:rsid w:val="006943B7"/>
    <w:rsid w:val="00694513"/>
    <w:rsid w:val="00694CA8"/>
    <w:rsid w:val="00695FCA"/>
    <w:rsid w:val="006A0A9A"/>
    <w:rsid w:val="006A2552"/>
    <w:rsid w:val="006A3D4D"/>
    <w:rsid w:val="006A68C3"/>
    <w:rsid w:val="006B1477"/>
    <w:rsid w:val="006B191F"/>
    <w:rsid w:val="006B1ADF"/>
    <w:rsid w:val="006B1FCC"/>
    <w:rsid w:val="006B20B4"/>
    <w:rsid w:val="006B2EAF"/>
    <w:rsid w:val="006B39B4"/>
    <w:rsid w:val="006B6BF4"/>
    <w:rsid w:val="006B78C9"/>
    <w:rsid w:val="006B7D48"/>
    <w:rsid w:val="006C11FD"/>
    <w:rsid w:val="006C16D1"/>
    <w:rsid w:val="006C1C08"/>
    <w:rsid w:val="006C203D"/>
    <w:rsid w:val="006C4B9B"/>
    <w:rsid w:val="006C5171"/>
    <w:rsid w:val="006C55FB"/>
    <w:rsid w:val="006C68E0"/>
    <w:rsid w:val="006D12A8"/>
    <w:rsid w:val="006D172F"/>
    <w:rsid w:val="006D2EA6"/>
    <w:rsid w:val="006D317E"/>
    <w:rsid w:val="006D33CF"/>
    <w:rsid w:val="006D61E8"/>
    <w:rsid w:val="006D6A6D"/>
    <w:rsid w:val="006D7E50"/>
    <w:rsid w:val="006E0595"/>
    <w:rsid w:val="006E3265"/>
    <w:rsid w:val="006E3AF8"/>
    <w:rsid w:val="006E48D2"/>
    <w:rsid w:val="006E5709"/>
    <w:rsid w:val="006E5B34"/>
    <w:rsid w:val="006E6222"/>
    <w:rsid w:val="006E6CD5"/>
    <w:rsid w:val="006E6DB3"/>
    <w:rsid w:val="006E6F8B"/>
    <w:rsid w:val="006E7208"/>
    <w:rsid w:val="006E7C9E"/>
    <w:rsid w:val="006F1CA3"/>
    <w:rsid w:val="006F20C2"/>
    <w:rsid w:val="006F2F12"/>
    <w:rsid w:val="006F3203"/>
    <w:rsid w:val="006F772E"/>
    <w:rsid w:val="006F7BF0"/>
    <w:rsid w:val="00700B79"/>
    <w:rsid w:val="0070367B"/>
    <w:rsid w:val="00703D08"/>
    <w:rsid w:val="0070447C"/>
    <w:rsid w:val="0070501B"/>
    <w:rsid w:val="00706946"/>
    <w:rsid w:val="00706A33"/>
    <w:rsid w:val="00710623"/>
    <w:rsid w:val="00712CA3"/>
    <w:rsid w:val="00713162"/>
    <w:rsid w:val="00715D38"/>
    <w:rsid w:val="00716325"/>
    <w:rsid w:val="0071699A"/>
    <w:rsid w:val="007175EC"/>
    <w:rsid w:val="00720D51"/>
    <w:rsid w:val="00721364"/>
    <w:rsid w:val="0072148D"/>
    <w:rsid w:val="007216E5"/>
    <w:rsid w:val="00721BF7"/>
    <w:rsid w:val="00722CD0"/>
    <w:rsid w:val="00722F44"/>
    <w:rsid w:val="00725181"/>
    <w:rsid w:val="00725217"/>
    <w:rsid w:val="00725FF0"/>
    <w:rsid w:val="00726393"/>
    <w:rsid w:val="00726F4D"/>
    <w:rsid w:val="00731955"/>
    <w:rsid w:val="007324BB"/>
    <w:rsid w:val="007353F4"/>
    <w:rsid w:val="007377CD"/>
    <w:rsid w:val="007404ED"/>
    <w:rsid w:val="0074089E"/>
    <w:rsid w:val="00741721"/>
    <w:rsid w:val="00742B6F"/>
    <w:rsid w:val="00744727"/>
    <w:rsid w:val="0074484A"/>
    <w:rsid w:val="007450E9"/>
    <w:rsid w:val="007453F4"/>
    <w:rsid w:val="0074542E"/>
    <w:rsid w:val="00751B69"/>
    <w:rsid w:val="00752223"/>
    <w:rsid w:val="00753DCB"/>
    <w:rsid w:val="00753FC6"/>
    <w:rsid w:val="00754D9B"/>
    <w:rsid w:val="00755ED8"/>
    <w:rsid w:val="00755F77"/>
    <w:rsid w:val="00756D84"/>
    <w:rsid w:val="007570F7"/>
    <w:rsid w:val="00757E07"/>
    <w:rsid w:val="00757F20"/>
    <w:rsid w:val="007620A5"/>
    <w:rsid w:val="007633CF"/>
    <w:rsid w:val="007666D5"/>
    <w:rsid w:val="00766909"/>
    <w:rsid w:val="00770EE8"/>
    <w:rsid w:val="00770F92"/>
    <w:rsid w:val="0077139A"/>
    <w:rsid w:val="00771BF6"/>
    <w:rsid w:val="007725DE"/>
    <w:rsid w:val="00774E20"/>
    <w:rsid w:val="00775C6A"/>
    <w:rsid w:val="00776891"/>
    <w:rsid w:val="00781798"/>
    <w:rsid w:val="0078191C"/>
    <w:rsid w:val="00785103"/>
    <w:rsid w:val="00785573"/>
    <w:rsid w:val="007857C3"/>
    <w:rsid w:val="00785DB5"/>
    <w:rsid w:val="007904FC"/>
    <w:rsid w:val="00790BFF"/>
    <w:rsid w:val="00791043"/>
    <w:rsid w:val="00793771"/>
    <w:rsid w:val="00794184"/>
    <w:rsid w:val="007955A8"/>
    <w:rsid w:val="007959DA"/>
    <w:rsid w:val="00796E88"/>
    <w:rsid w:val="0079746B"/>
    <w:rsid w:val="00797E86"/>
    <w:rsid w:val="007A02C2"/>
    <w:rsid w:val="007A04B6"/>
    <w:rsid w:val="007A066A"/>
    <w:rsid w:val="007A2266"/>
    <w:rsid w:val="007A29AB"/>
    <w:rsid w:val="007A2BD2"/>
    <w:rsid w:val="007A3904"/>
    <w:rsid w:val="007A5F2D"/>
    <w:rsid w:val="007B0FA0"/>
    <w:rsid w:val="007B1AEC"/>
    <w:rsid w:val="007B2867"/>
    <w:rsid w:val="007B3993"/>
    <w:rsid w:val="007B55F8"/>
    <w:rsid w:val="007B5714"/>
    <w:rsid w:val="007B5C15"/>
    <w:rsid w:val="007B5F35"/>
    <w:rsid w:val="007C1305"/>
    <w:rsid w:val="007C5816"/>
    <w:rsid w:val="007C5CDF"/>
    <w:rsid w:val="007D09F2"/>
    <w:rsid w:val="007D15CA"/>
    <w:rsid w:val="007D25B8"/>
    <w:rsid w:val="007D2725"/>
    <w:rsid w:val="007D2B31"/>
    <w:rsid w:val="007D4B88"/>
    <w:rsid w:val="007D4E38"/>
    <w:rsid w:val="007D6647"/>
    <w:rsid w:val="007D69DA"/>
    <w:rsid w:val="007E2193"/>
    <w:rsid w:val="007E2760"/>
    <w:rsid w:val="007E2DE6"/>
    <w:rsid w:val="007E5C17"/>
    <w:rsid w:val="007F0173"/>
    <w:rsid w:val="007F2A15"/>
    <w:rsid w:val="007F2EC5"/>
    <w:rsid w:val="007F31B6"/>
    <w:rsid w:val="007F31C9"/>
    <w:rsid w:val="007F3412"/>
    <w:rsid w:val="007F3DED"/>
    <w:rsid w:val="007F4960"/>
    <w:rsid w:val="007F4AD7"/>
    <w:rsid w:val="007F554B"/>
    <w:rsid w:val="007F5A37"/>
    <w:rsid w:val="007F672C"/>
    <w:rsid w:val="007F6CDB"/>
    <w:rsid w:val="007F6E39"/>
    <w:rsid w:val="007F749A"/>
    <w:rsid w:val="0080016A"/>
    <w:rsid w:val="00800E69"/>
    <w:rsid w:val="00801323"/>
    <w:rsid w:val="00802093"/>
    <w:rsid w:val="008068D3"/>
    <w:rsid w:val="008070B4"/>
    <w:rsid w:val="0080729E"/>
    <w:rsid w:val="0080781B"/>
    <w:rsid w:val="00810513"/>
    <w:rsid w:val="00810FF7"/>
    <w:rsid w:val="008110B2"/>
    <w:rsid w:val="008149D8"/>
    <w:rsid w:val="00815AE1"/>
    <w:rsid w:val="0081794E"/>
    <w:rsid w:val="00817ECE"/>
    <w:rsid w:val="00820438"/>
    <w:rsid w:val="00820735"/>
    <w:rsid w:val="00820B4C"/>
    <w:rsid w:val="00822B3D"/>
    <w:rsid w:val="00824170"/>
    <w:rsid w:val="00824410"/>
    <w:rsid w:val="0082470B"/>
    <w:rsid w:val="008253BD"/>
    <w:rsid w:val="0082681E"/>
    <w:rsid w:val="00831670"/>
    <w:rsid w:val="00831D0A"/>
    <w:rsid w:val="008325AD"/>
    <w:rsid w:val="00834D44"/>
    <w:rsid w:val="008353ED"/>
    <w:rsid w:val="0083711E"/>
    <w:rsid w:val="008372FB"/>
    <w:rsid w:val="00837BEF"/>
    <w:rsid w:val="008405E8"/>
    <w:rsid w:val="00841DDE"/>
    <w:rsid w:val="00842D3B"/>
    <w:rsid w:val="00843090"/>
    <w:rsid w:val="00843966"/>
    <w:rsid w:val="00843A2D"/>
    <w:rsid w:val="00843C1A"/>
    <w:rsid w:val="0084492D"/>
    <w:rsid w:val="0084494D"/>
    <w:rsid w:val="00844DF2"/>
    <w:rsid w:val="00844F3D"/>
    <w:rsid w:val="00845F5A"/>
    <w:rsid w:val="008469FF"/>
    <w:rsid w:val="0084700C"/>
    <w:rsid w:val="00847A1C"/>
    <w:rsid w:val="00847D9E"/>
    <w:rsid w:val="008503DB"/>
    <w:rsid w:val="00851170"/>
    <w:rsid w:val="00855CFF"/>
    <w:rsid w:val="00856128"/>
    <w:rsid w:val="00856A79"/>
    <w:rsid w:val="00857FD4"/>
    <w:rsid w:val="0086084A"/>
    <w:rsid w:val="008610EF"/>
    <w:rsid w:val="008617B0"/>
    <w:rsid w:val="00861916"/>
    <w:rsid w:val="00862E23"/>
    <w:rsid w:val="00865853"/>
    <w:rsid w:val="00866399"/>
    <w:rsid w:val="008665E1"/>
    <w:rsid w:val="008666EA"/>
    <w:rsid w:val="00867789"/>
    <w:rsid w:val="008716ED"/>
    <w:rsid w:val="00871A8D"/>
    <w:rsid w:val="00873D6F"/>
    <w:rsid w:val="00873EF8"/>
    <w:rsid w:val="008743B7"/>
    <w:rsid w:val="008801EA"/>
    <w:rsid w:val="00882CEC"/>
    <w:rsid w:val="00882EF8"/>
    <w:rsid w:val="00884A94"/>
    <w:rsid w:val="008852A6"/>
    <w:rsid w:val="00887ADA"/>
    <w:rsid w:val="00890278"/>
    <w:rsid w:val="008944CE"/>
    <w:rsid w:val="008946C6"/>
    <w:rsid w:val="0089512F"/>
    <w:rsid w:val="00895C35"/>
    <w:rsid w:val="008A0975"/>
    <w:rsid w:val="008A1C2C"/>
    <w:rsid w:val="008A2A8C"/>
    <w:rsid w:val="008A3014"/>
    <w:rsid w:val="008A4D1A"/>
    <w:rsid w:val="008A4F53"/>
    <w:rsid w:val="008A5424"/>
    <w:rsid w:val="008A564D"/>
    <w:rsid w:val="008A5900"/>
    <w:rsid w:val="008A60F3"/>
    <w:rsid w:val="008B280B"/>
    <w:rsid w:val="008B361A"/>
    <w:rsid w:val="008C0CE7"/>
    <w:rsid w:val="008C0D91"/>
    <w:rsid w:val="008C1212"/>
    <w:rsid w:val="008C1DD0"/>
    <w:rsid w:val="008C3AF7"/>
    <w:rsid w:val="008C58B8"/>
    <w:rsid w:val="008C58D0"/>
    <w:rsid w:val="008C6249"/>
    <w:rsid w:val="008C6E09"/>
    <w:rsid w:val="008C765D"/>
    <w:rsid w:val="008D11BA"/>
    <w:rsid w:val="008D1AB8"/>
    <w:rsid w:val="008D2883"/>
    <w:rsid w:val="008D582F"/>
    <w:rsid w:val="008D628D"/>
    <w:rsid w:val="008D6692"/>
    <w:rsid w:val="008D794B"/>
    <w:rsid w:val="008D79BE"/>
    <w:rsid w:val="008E0EA7"/>
    <w:rsid w:val="008E146B"/>
    <w:rsid w:val="008E14FE"/>
    <w:rsid w:val="008E1AB6"/>
    <w:rsid w:val="008E2C53"/>
    <w:rsid w:val="008E398A"/>
    <w:rsid w:val="008E3CDF"/>
    <w:rsid w:val="008E3D7F"/>
    <w:rsid w:val="008E41E3"/>
    <w:rsid w:val="008E44E7"/>
    <w:rsid w:val="008E4BF6"/>
    <w:rsid w:val="008E7AAC"/>
    <w:rsid w:val="008E7CEF"/>
    <w:rsid w:val="008E7D12"/>
    <w:rsid w:val="008F054B"/>
    <w:rsid w:val="008F0757"/>
    <w:rsid w:val="008F0EA4"/>
    <w:rsid w:val="008F145C"/>
    <w:rsid w:val="008F2BAC"/>
    <w:rsid w:val="008F6FA5"/>
    <w:rsid w:val="008F754A"/>
    <w:rsid w:val="0090277B"/>
    <w:rsid w:val="0090289F"/>
    <w:rsid w:val="009035A1"/>
    <w:rsid w:val="0090375B"/>
    <w:rsid w:val="00905A8C"/>
    <w:rsid w:val="00906AE1"/>
    <w:rsid w:val="00907912"/>
    <w:rsid w:val="009124CA"/>
    <w:rsid w:val="009126DA"/>
    <w:rsid w:val="009133C2"/>
    <w:rsid w:val="009159A0"/>
    <w:rsid w:val="009162A2"/>
    <w:rsid w:val="009169F2"/>
    <w:rsid w:val="0092067E"/>
    <w:rsid w:val="00920BEA"/>
    <w:rsid w:val="00921EE4"/>
    <w:rsid w:val="00923175"/>
    <w:rsid w:val="009239A8"/>
    <w:rsid w:val="00924670"/>
    <w:rsid w:val="0093158C"/>
    <w:rsid w:val="00931C7F"/>
    <w:rsid w:val="00931F9F"/>
    <w:rsid w:val="00934819"/>
    <w:rsid w:val="00935D0D"/>
    <w:rsid w:val="00936059"/>
    <w:rsid w:val="00940E62"/>
    <w:rsid w:val="00940FD2"/>
    <w:rsid w:val="009418D8"/>
    <w:rsid w:val="00941C50"/>
    <w:rsid w:val="0094311D"/>
    <w:rsid w:val="009441AC"/>
    <w:rsid w:val="00946543"/>
    <w:rsid w:val="00946B46"/>
    <w:rsid w:val="00951137"/>
    <w:rsid w:val="00951471"/>
    <w:rsid w:val="00952920"/>
    <w:rsid w:val="00953888"/>
    <w:rsid w:val="00954FE0"/>
    <w:rsid w:val="00956AE8"/>
    <w:rsid w:val="00957050"/>
    <w:rsid w:val="00960DF2"/>
    <w:rsid w:val="00961A2B"/>
    <w:rsid w:val="0096282B"/>
    <w:rsid w:val="00962D08"/>
    <w:rsid w:val="00963597"/>
    <w:rsid w:val="00963763"/>
    <w:rsid w:val="0096379E"/>
    <w:rsid w:val="00964838"/>
    <w:rsid w:val="00965305"/>
    <w:rsid w:val="00965C63"/>
    <w:rsid w:val="00970B09"/>
    <w:rsid w:val="00970B70"/>
    <w:rsid w:val="00970F5A"/>
    <w:rsid w:val="00972270"/>
    <w:rsid w:val="0097279A"/>
    <w:rsid w:val="00972966"/>
    <w:rsid w:val="00973C96"/>
    <w:rsid w:val="00974DF9"/>
    <w:rsid w:val="00976753"/>
    <w:rsid w:val="00980605"/>
    <w:rsid w:val="00982A99"/>
    <w:rsid w:val="00982D7F"/>
    <w:rsid w:val="0098368E"/>
    <w:rsid w:val="00983B6E"/>
    <w:rsid w:val="009845DA"/>
    <w:rsid w:val="00986904"/>
    <w:rsid w:val="009869F8"/>
    <w:rsid w:val="00986FF6"/>
    <w:rsid w:val="0098705C"/>
    <w:rsid w:val="009870D9"/>
    <w:rsid w:val="00987A57"/>
    <w:rsid w:val="00990747"/>
    <w:rsid w:val="00991119"/>
    <w:rsid w:val="00991A70"/>
    <w:rsid w:val="00991AB8"/>
    <w:rsid w:val="00993A98"/>
    <w:rsid w:val="00997372"/>
    <w:rsid w:val="0099738E"/>
    <w:rsid w:val="009A01C4"/>
    <w:rsid w:val="009A08F0"/>
    <w:rsid w:val="009A168B"/>
    <w:rsid w:val="009A1718"/>
    <w:rsid w:val="009A2A78"/>
    <w:rsid w:val="009A40EE"/>
    <w:rsid w:val="009A6793"/>
    <w:rsid w:val="009B0718"/>
    <w:rsid w:val="009B3006"/>
    <w:rsid w:val="009B33AC"/>
    <w:rsid w:val="009B362F"/>
    <w:rsid w:val="009B3880"/>
    <w:rsid w:val="009B4C60"/>
    <w:rsid w:val="009B4C80"/>
    <w:rsid w:val="009B534F"/>
    <w:rsid w:val="009B546D"/>
    <w:rsid w:val="009B64DD"/>
    <w:rsid w:val="009B7B6D"/>
    <w:rsid w:val="009C058D"/>
    <w:rsid w:val="009C1C26"/>
    <w:rsid w:val="009C1CA7"/>
    <w:rsid w:val="009C566A"/>
    <w:rsid w:val="009C5E24"/>
    <w:rsid w:val="009C7D54"/>
    <w:rsid w:val="009D0E64"/>
    <w:rsid w:val="009D269F"/>
    <w:rsid w:val="009D2F7E"/>
    <w:rsid w:val="009D33A6"/>
    <w:rsid w:val="009D381B"/>
    <w:rsid w:val="009D3B8B"/>
    <w:rsid w:val="009D5182"/>
    <w:rsid w:val="009D54D2"/>
    <w:rsid w:val="009D648D"/>
    <w:rsid w:val="009E028E"/>
    <w:rsid w:val="009E0CC3"/>
    <w:rsid w:val="009E0DF7"/>
    <w:rsid w:val="009E19E5"/>
    <w:rsid w:val="009E220A"/>
    <w:rsid w:val="009E3041"/>
    <w:rsid w:val="009E4051"/>
    <w:rsid w:val="009E463D"/>
    <w:rsid w:val="009E4DFE"/>
    <w:rsid w:val="009E610D"/>
    <w:rsid w:val="009E72C9"/>
    <w:rsid w:val="009E785F"/>
    <w:rsid w:val="009F08E8"/>
    <w:rsid w:val="009F0CE8"/>
    <w:rsid w:val="009F1297"/>
    <w:rsid w:val="009F3C5D"/>
    <w:rsid w:val="009F4921"/>
    <w:rsid w:val="009F4DB2"/>
    <w:rsid w:val="009F545C"/>
    <w:rsid w:val="009F5A3B"/>
    <w:rsid w:val="00A00463"/>
    <w:rsid w:val="00A01B28"/>
    <w:rsid w:val="00A01C26"/>
    <w:rsid w:val="00A0266E"/>
    <w:rsid w:val="00A0304E"/>
    <w:rsid w:val="00A0373B"/>
    <w:rsid w:val="00A04523"/>
    <w:rsid w:val="00A05094"/>
    <w:rsid w:val="00A05A34"/>
    <w:rsid w:val="00A06104"/>
    <w:rsid w:val="00A0744F"/>
    <w:rsid w:val="00A1101B"/>
    <w:rsid w:val="00A12BF5"/>
    <w:rsid w:val="00A132CD"/>
    <w:rsid w:val="00A13619"/>
    <w:rsid w:val="00A162D1"/>
    <w:rsid w:val="00A16919"/>
    <w:rsid w:val="00A17A48"/>
    <w:rsid w:val="00A22680"/>
    <w:rsid w:val="00A22831"/>
    <w:rsid w:val="00A22CDD"/>
    <w:rsid w:val="00A24447"/>
    <w:rsid w:val="00A24BC5"/>
    <w:rsid w:val="00A25BED"/>
    <w:rsid w:val="00A26218"/>
    <w:rsid w:val="00A2651F"/>
    <w:rsid w:val="00A26F43"/>
    <w:rsid w:val="00A32575"/>
    <w:rsid w:val="00A32ACC"/>
    <w:rsid w:val="00A33BBE"/>
    <w:rsid w:val="00A3586D"/>
    <w:rsid w:val="00A35E1E"/>
    <w:rsid w:val="00A36D2D"/>
    <w:rsid w:val="00A40890"/>
    <w:rsid w:val="00A40AD1"/>
    <w:rsid w:val="00A424CC"/>
    <w:rsid w:val="00A43BD0"/>
    <w:rsid w:val="00A44341"/>
    <w:rsid w:val="00A46AA3"/>
    <w:rsid w:val="00A46BCA"/>
    <w:rsid w:val="00A47084"/>
    <w:rsid w:val="00A52997"/>
    <w:rsid w:val="00A5381E"/>
    <w:rsid w:val="00A55558"/>
    <w:rsid w:val="00A55574"/>
    <w:rsid w:val="00A55D17"/>
    <w:rsid w:val="00A56F3F"/>
    <w:rsid w:val="00A61C8F"/>
    <w:rsid w:val="00A61FCF"/>
    <w:rsid w:val="00A6252F"/>
    <w:rsid w:val="00A639C7"/>
    <w:rsid w:val="00A63A83"/>
    <w:rsid w:val="00A648F7"/>
    <w:rsid w:val="00A64A0A"/>
    <w:rsid w:val="00A65088"/>
    <w:rsid w:val="00A66363"/>
    <w:rsid w:val="00A66500"/>
    <w:rsid w:val="00A66A14"/>
    <w:rsid w:val="00A67194"/>
    <w:rsid w:val="00A72D81"/>
    <w:rsid w:val="00A7649C"/>
    <w:rsid w:val="00A80CF5"/>
    <w:rsid w:val="00A80F8C"/>
    <w:rsid w:val="00A81635"/>
    <w:rsid w:val="00A81C9B"/>
    <w:rsid w:val="00A821A6"/>
    <w:rsid w:val="00A83B58"/>
    <w:rsid w:val="00A84A01"/>
    <w:rsid w:val="00A9081C"/>
    <w:rsid w:val="00A90D5A"/>
    <w:rsid w:val="00A916E7"/>
    <w:rsid w:val="00A921F1"/>
    <w:rsid w:val="00AA1363"/>
    <w:rsid w:val="00AA15E6"/>
    <w:rsid w:val="00AA2A61"/>
    <w:rsid w:val="00AA42FD"/>
    <w:rsid w:val="00AA5466"/>
    <w:rsid w:val="00AA7C47"/>
    <w:rsid w:val="00AB44D2"/>
    <w:rsid w:val="00AB6B40"/>
    <w:rsid w:val="00AB72EC"/>
    <w:rsid w:val="00AB76EA"/>
    <w:rsid w:val="00AB781E"/>
    <w:rsid w:val="00AB78B3"/>
    <w:rsid w:val="00AC0FB7"/>
    <w:rsid w:val="00AC140D"/>
    <w:rsid w:val="00AC242D"/>
    <w:rsid w:val="00AC2BFB"/>
    <w:rsid w:val="00AC3DB3"/>
    <w:rsid w:val="00AC62A9"/>
    <w:rsid w:val="00AC6BDA"/>
    <w:rsid w:val="00AC7D94"/>
    <w:rsid w:val="00AC7FAC"/>
    <w:rsid w:val="00AD14A4"/>
    <w:rsid w:val="00AD1AD5"/>
    <w:rsid w:val="00AD2B23"/>
    <w:rsid w:val="00AD3E6F"/>
    <w:rsid w:val="00AD3E81"/>
    <w:rsid w:val="00AE02B9"/>
    <w:rsid w:val="00AE138C"/>
    <w:rsid w:val="00AE37D5"/>
    <w:rsid w:val="00AE38AF"/>
    <w:rsid w:val="00AE43DE"/>
    <w:rsid w:val="00AE5CDF"/>
    <w:rsid w:val="00AE69CD"/>
    <w:rsid w:val="00AF072A"/>
    <w:rsid w:val="00AF08F1"/>
    <w:rsid w:val="00AF1F1D"/>
    <w:rsid w:val="00AF3AA8"/>
    <w:rsid w:val="00AF3D2D"/>
    <w:rsid w:val="00AF5F77"/>
    <w:rsid w:val="00AF60CA"/>
    <w:rsid w:val="00AF6880"/>
    <w:rsid w:val="00B010E5"/>
    <w:rsid w:val="00B01728"/>
    <w:rsid w:val="00B02BE8"/>
    <w:rsid w:val="00B040EA"/>
    <w:rsid w:val="00B06502"/>
    <w:rsid w:val="00B06EFC"/>
    <w:rsid w:val="00B07133"/>
    <w:rsid w:val="00B104CA"/>
    <w:rsid w:val="00B1257E"/>
    <w:rsid w:val="00B12A10"/>
    <w:rsid w:val="00B138D2"/>
    <w:rsid w:val="00B15249"/>
    <w:rsid w:val="00B1596C"/>
    <w:rsid w:val="00B15A4D"/>
    <w:rsid w:val="00B17EFE"/>
    <w:rsid w:val="00B20E85"/>
    <w:rsid w:val="00B21E5D"/>
    <w:rsid w:val="00B21EEA"/>
    <w:rsid w:val="00B26933"/>
    <w:rsid w:val="00B31116"/>
    <w:rsid w:val="00B31130"/>
    <w:rsid w:val="00B311A7"/>
    <w:rsid w:val="00B312F2"/>
    <w:rsid w:val="00B3740F"/>
    <w:rsid w:val="00B37510"/>
    <w:rsid w:val="00B37AAD"/>
    <w:rsid w:val="00B37E2C"/>
    <w:rsid w:val="00B41287"/>
    <w:rsid w:val="00B41EC6"/>
    <w:rsid w:val="00B420E4"/>
    <w:rsid w:val="00B43314"/>
    <w:rsid w:val="00B43388"/>
    <w:rsid w:val="00B448B5"/>
    <w:rsid w:val="00B449B7"/>
    <w:rsid w:val="00B44BB7"/>
    <w:rsid w:val="00B459FF"/>
    <w:rsid w:val="00B45CB4"/>
    <w:rsid w:val="00B45E62"/>
    <w:rsid w:val="00B4641B"/>
    <w:rsid w:val="00B46563"/>
    <w:rsid w:val="00B46CD7"/>
    <w:rsid w:val="00B50DF6"/>
    <w:rsid w:val="00B50EDB"/>
    <w:rsid w:val="00B517C3"/>
    <w:rsid w:val="00B51994"/>
    <w:rsid w:val="00B5199E"/>
    <w:rsid w:val="00B528F1"/>
    <w:rsid w:val="00B53320"/>
    <w:rsid w:val="00B54779"/>
    <w:rsid w:val="00B54DE0"/>
    <w:rsid w:val="00B614B6"/>
    <w:rsid w:val="00B6170F"/>
    <w:rsid w:val="00B62900"/>
    <w:rsid w:val="00B63157"/>
    <w:rsid w:val="00B6426E"/>
    <w:rsid w:val="00B70487"/>
    <w:rsid w:val="00B71077"/>
    <w:rsid w:val="00B71288"/>
    <w:rsid w:val="00B72138"/>
    <w:rsid w:val="00B742B1"/>
    <w:rsid w:val="00B74FB3"/>
    <w:rsid w:val="00B752F5"/>
    <w:rsid w:val="00B75BC5"/>
    <w:rsid w:val="00B77A17"/>
    <w:rsid w:val="00B77A2C"/>
    <w:rsid w:val="00B82FDA"/>
    <w:rsid w:val="00B830E6"/>
    <w:rsid w:val="00B83998"/>
    <w:rsid w:val="00B844E8"/>
    <w:rsid w:val="00B846AD"/>
    <w:rsid w:val="00B8489B"/>
    <w:rsid w:val="00B8595D"/>
    <w:rsid w:val="00B86562"/>
    <w:rsid w:val="00B87231"/>
    <w:rsid w:val="00B87AAA"/>
    <w:rsid w:val="00B90685"/>
    <w:rsid w:val="00B90865"/>
    <w:rsid w:val="00B911C6"/>
    <w:rsid w:val="00B9221F"/>
    <w:rsid w:val="00B93A4B"/>
    <w:rsid w:val="00B94405"/>
    <w:rsid w:val="00B9475D"/>
    <w:rsid w:val="00B949D2"/>
    <w:rsid w:val="00B95580"/>
    <w:rsid w:val="00B976E2"/>
    <w:rsid w:val="00BA1832"/>
    <w:rsid w:val="00BA1989"/>
    <w:rsid w:val="00BA22F5"/>
    <w:rsid w:val="00BA4506"/>
    <w:rsid w:val="00BA56AF"/>
    <w:rsid w:val="00BA6D22"/>
    <w:rsid w:val="00BA7714"/>
    <w:rsid w:val="00BA77C3"/>
    <w:rsid w:val="00BB0029"/>
    <w:rsid w:val="00BB01A4"/>
    <w:rsid w:val="00BB02B6"/>
    <w:rsid w:val="00BB08A8"/>
    <w:rsid w:val="00BB12E2"/>
    <w:rsid w:val="00BB165C"/>
    <w:rsid w:val="00BB19B5"/>
    <w:rsid w:val="00BB1F09"/>
    <w:rsid w:val="00BB2CB7"/>
    <w:rsid w:val="00BB3C5F"/>
    <w:rsid w:val="00BB5DAA"/>
    <w:rsid w:val="00BB6A3D"/>
    <w:rsid w:val="00BB7F40"/>
    <w:rsid w:val="00BC0340"/>
    <w:rsid w:val="00BC115E"/>
    <w:rsid w:val="00BC1819"/>
    <w:rsid w:val="00BC2362"/>
    <w:rsid w:val="00BC378F"/>
    <w:rsid w:val="00BC48FE"/>
    <w:rsid w:val="00BC7337"/>
    <w:rsid w:val="00BC7E11"/>
    <w:rsid w:val="00BD0887"/>
    <w:rsid w:val="00BD08A8"/>
    <w:rsid w:val="00BD12CE"/>
    <w:rsid w:val="00BD229F"/>
    <w:rsid w:val="00BD3114"/>
    <w:rsid w:val="00BD3E83"/>
    <w:rsid w:val="00BD4932"/>
    <w:rsid w:val="00BD6EF3"/>
    <w:rsid w:val="00BD76BD"/>
    <w:rsid w:val="00BD76D4"/>
    <w:rsid w:val="00BD7C49"/>
    <w:rsid w:val="00BE46A5"/>
    <w:rsid w:val="00BE4F90"/>
    <w:rsid w:val="00BE6A67"/>
    <w:rsid w:val="00BE6B20"/>
    <w:rsid w:val="00BF1E85"/>
    <w:rsid w:val="00BF3287"/>
    <w:rsid w:val="00BF3292"/>
    <w:rsid w:val="00BF54FB"/>
    <w:rsid w:val="00BF587A"/>
    <w:rsid w:val="00BF65BB"/>
    <w:rsid w:val="00C005BB"/>
    <w:rsid w:val="00C009E1"/>
    <w:rsid w:val="00C00EE4"/>
    <w:rsid w:val="00C010F5"/>
    <w:rsid w:val="00C04548"/>
    <w:rsid w:val="00C04A7F"/>
    <w:rsid w:val="00C1019A"/>
    <w:rsid w:val="00C11235"/>
    <w:rsid w:val="00C11A80"/>
    <w:rsid w:val="00C161B1"/>
    <w:rsid w:val="00C16826"/>
    <w:rsid w:val="00C178BB"/>
    <w:rsid w:val="00C17F54"/>
    <w:rsid w:val="00C2102A"/>
    <w:rsid w:val="00C21A03"/>
    <w:rsid w:val="00C21FE7"/>
    <w:rsid w:val="00C2788D"/>
    <w:rsid w:val="00C30655"/>
    <w:rsid w:val="00C31775"/>
    <w:rsid w:val="00C34259"/>
    <w:rsid w:val="00C3425D"/>
    <w:rsid w:val="00C35663"/>
    <w:rsid w:val="00C36173"/>
    <w:rsid w:val="00C372BF"/>
    <w:rsid w:val="00C374CD"/>
    <w:rsid w:val="00C424C3"/>
    <w:rsid w:val="00C4264D"/>
    <w:rsid w:val="00C427F1"/>
    <w:rsid w:val="00C42BFA"/>
    <w:rsid w:val="00C430C5"/>
    <w:rsid w:val="00C43F13"/>
    <w:rsid w:val="00C43F2B"/>
    <w:rsid w:val="00C43FE9"/>
    <w:rsid w:val="00C44E48"/>
    <w:rsid w:val="00C44FD8"/>
    <w:rsid w:val="00C45A6C"/>
    <w:rsid w:val="00C45DF5"/>
    <w:rsid w:val="00C5167E"/>
    <w:rsid w:val="00C51D0F"/>
    <w:rsid w:val="00C529E2"/>
    <w:rsid w:val="00C53235"/>
    <w:rsid w:val="00C54175"/>
    <w:rsid w:val="00C54425"/>
    <w:rsid w:val="00C576D4"/>
    <w:rsid w:val="00C57B6A"/>
    <w:rsid w:val="00C61610"/>
    <w:rsid w:val="00C62253"/>
    <w:rsid w:val="00C6288C"/>
    <w:rsid w:val="00C669ED"/>
    <w:rsid w:val="00C679C1"/>
    <w:rsid w:val="00C67B17"/>
    <w:rsid w:val="00C7039E"/>
    <w:rsid w:val="00C71AB8"/>
    <w:rsid w:val="00C722C7"/>
    <w:rsid w:val="00C72ED6"/>
    <w:rsid w:val="00C74E5B"/>
    <w:rsid w:val="00C75C8B"/>
    <w:rsid w:val="00C75C8C"/>
    <w:rsid w:val="00C77961"/>
    <w:rsid w:val="00C800A1"/>
    <w:rsid w:val="00C80772"/>
    <w:rsid w:val="00C819D7"/>
    <w:rsid w:val="00C8276B"/>
    <w:rsid w:val="00C83945"/>
    <w:rsid w:val="00C84CD0"/>
    <w:rsid w:val="00C8608C"/>
    <w:rsid w:val="00C90380"/>
    <w:rsid w:val="00C90562"/>
    <w:rsid w:val="00C9064A"/>
    <w:rsid w:val="00C9149F"/>
    <w:rsid w:val="00C9238C"/>
    <w:rsid w:val="00C93F04"/>
    <w:rsid w:val="00C946EF"/>
    <w:rsid w:val="00C9603B"/>
    <w:rsid w:val="00C970FC"/>
    <w:rsid w:val="00C972B7"/>
    <w:rsid w:val="00CA09E5"/>
    <w:rsid w:val="00CA1D51"/>
    <w:rsid w:val="00CA21C1"/>
    <w:rsid w:val="00CA21E7"/>
    <w:rsid w:val="00CA26C8"/>
    <w:rsid w:val="00CA2EC2"/>
    <w:rsid w:val="00CA3132"/>
    <w:rsid w:val="00CA47C8"/>
    <w:rsid w:val="00CA59BA"/>
    <w:rsid w:val="00CA5D2B"/>
    <w:rsid w:val="00CA5E13"/>
    <w:rsid w:val="00CA632D"/>
    <w:rsid w:val="00CB00CE"/>
    <w:rsid w:val="00CB04AF"/>
    <w:rsid w:val="00CB0B96"/>
    <w:rsid w:val="00CB17F1"/>
    <w:rsid w:val="00CB35D9"/>
    <w:rsid w:val="00CB4374"/>
    <w:rsid w:val="00CB46C4"/>
    <w:rsid w:val="00CB5007"/>
    <w:rsid w:val="00CB5535"/>
    <w:rsid w:val="00CB6DC6"/>
    <w:rsid w:val="00CB7DE8"/>
    <w:rsid w:val="00CC0A5E"/>
    <w:rsid w:val="00CC1CF5"/>
    <w:rsid w:val="00CC2376"/>
    <w:rsid w:val="00CC3174"/>
    <w:rsid w:val="00CC3755"/>
    <w:rsid w:val="00CC3CC1"/>
    <w:rsid w:val="00CC4541"/>
    <w:rsid w:val="00CC4894"/>
    <w:rsid w:val="00CC53D0"/>
    <w:rsid w:val="00CC5C42"/>
    <w:rsid w:val="00CC70A8"/>
    <w:rsid w:val="00CD0624"/>
    <w:rsid w:val="00CD1114"/>
    <w:rsid w:val="00CD18DE"/>
    <w:rsid w:val="00CD2FC2"/>
    <w:rsid w:val="00CD737E"/>
    <w:rsid w:val="00CD7F0A"/>
    <w:rsid w:val="00CE03C2"/>
    <w:rsid w:val="00CE03DD"/>
    <w:rsid w:val="00CE125A"/>
    <w:rsid w:val="00CE2B89"/>
    <w:rsid w:val="00CE2EDE"/>
    <w:rsid w:val="00CE3383"/>
    <w:rsid w:val="00CE535C"/>
    <w:rsid w:val="00CE677F"/>
    <w:rsid w:val="00CF00DF"/>
    <w:rsid w:val="00CF1BEA"/>
    <w:rsid w:val="00CF20BC"/>
    <w:rsid w:val="00CF2F83"/>
    <w:rsid w:val="00CF3211"/>
    <w:rsid w:val="00CF395E"/>
    <w:rsid w:val="00CF40D0"/>
    <w:rsid w:val="00CF4117"/>
    <w:rsid w:val="00CF5176"/>
    <w:rsid w:val="00CF5715"/>
    <w:rsid w:val="00D01EE7"/>
    <w:rsid w:val="00D068A2"/>
    <w:rsid w:val="00D06A9C"/>
    <w:rsid w:val="00D073B7"/>
    <w:rsid w:val="00D07993"/>
    <w:rsid w:val="00D116A3"/>
    <w:rsid w:val="00D1251E"/>
    <w:rsid w:val="00D14C00"/>
    <w:rsid w:val="00D14C3A"/>
    <w:rsid w:val="00D155BE"/>
    <w:rsid w:val="00D15ABE"/>
    <w:rsid w:val="00D15B40"/>
    <w:rsid w:val="00D15D0E"/>
    <w:rsid w:val="00D15ED2"/>
    <w:rsid w:val="00D16349"/>
    <w:rsid w:val="00D16820"/>
    <w:rsid w:val="00D16D3E"/>
    <w:rsid w:val="00D17ABB"/>
    <w:rsid w:val="00D21324"/>
    <w:rsid w:val="00D21618"/>
    <w:rsid w:val="00D21A16"/>
    <w:rsid w:val="00D221B7"/>
    <w:rsid w:val="00D2492D"/>
    <w:rsid w:val="00D26019"/>
    <w:rsid w:val="00D26534"/>
    <w:rsid w:val="00D266B1"/>
    <w:rsid w:val="00D26E71"/>
    <w:rsid w:val="00D27F06"/>
    <w:rsid w:val="00D31657"/>
    <w:rsid w:val="00D3285A"/>
    <w:rsid w:val="00D32E25"/>
    <w:rsid w:val="00D37106"/>
    <w:rsid w:val="00D3793E"/>
    <w:rsid w:val="00D41584"/>
    <w:rsid w:val="00D42A1E"/>
    <w:rsid w:val="00D42C03"/>
    <w:rsid w:val="00D43710"/>
    <w:rsid w:val="00D4383B"/>
    <w:rsid w:val="00D43F01"/>
    <w:rsid w:val="00D44BBB"/>
    <w:rsid w:val="00D4744A"/>
    <w:rsid w:val="00D47E81"/>
    <w:rsid w:val="00D505CE"/>
    <w:rsid w:val="00D50A9E"/>
    <w:rsid w:val="00D514EB"/>
    <w:rsid w:val="00D51D60"/>
    <w:rsid w:val="00D51F72"/>
    <w:rsid w:val="00D53DD0"/>
    <w:rsid w:val="00D5524B"/>
    <w:rsid w:val="00D5574E"/>
    <w:rsid w:val="00D55850"/>
    <w:rsid w:val="00D5727C"/>
    <w:rsid w:val="00D6044C"/>
    <w:rsid w:val="00D62072"/>
    <w:rsid w:val="00D62866"/>
    <w:rsid w:val="00D62B97"/>
    <w:rsid w:val="00D62F36"/>
    <w:rsid w:val="00D6378E"/>
    <w:rsid w:val="00D65814"/>
    <w:rsid w:val="00D65BB5"/>
    <w:rsid w:val="00D662DF"/>
    <w:rsid w:val="00D701AC"/>
    <w:rsid w:val="00D705BD"/>
    <w:rsid w:val="00D71212"/>
    <w:rsid w:val="00D71582"/>
    <w:rsid w:val="00D71767"/>
    <w:rsid w:val="00D721D2"/>
    <w:rsid w:val="00D75EE5"/>
    <w:rsid w:val="00D7635B"/>
    <w:rsid w:val="00D77197"/>
    <w:rsid w:val="00D777CB"/>
    <w:rsid w:val="00D8052F"/>
    <w:rsid w:val="00D8090B"/>
    <w:rsid w:val="00D80C8E"/>
    <w:rsid w:val="00D8143B"/>
    <w:rsid w:val="00D81A9E"/>
    <w:rsid w:val="00D82736"/>
    <w:rsid w:val="00D82978"/>
    <w:rsid w:val="00D90A64"/>
    <w:rsid w:val="00D9230D"/>
    <w:rsid w:val="00D92BA5"/>
    <w:rsid w:val="00D93D56"/>
    <w:rsid w:val="00D95170"/>
    <w:rsid w:val="00D9693A"/>
    <w:rsid w:val="00D97280"/>
    <w:rsid w:val="00D97D44"/>
    <w:rsid w:val="00DA1C49"/>
    <w:rsid w:val="00DA1C90"/>
    <w:rsid w:val="00DA380C"/>
    <w:rsid w:val="00DA7A1D"/>
    <w:rsid w:val="00DB1F9A"/>
    <w:rsid w:val="00DB2923"/>
    <w:rsid w:val="00DB2C4B"/>
    <w:rsid w:val="00DB2CD1"/>
    <w:rsid w:val="00DB42F3"/>
    <w:rsid w:val="00DB49FB"/>
    <w:rsid w:val="00DB4D1E"/>
    <w:rsid w:val="00DB563F"/>
    <w:rsid w:val="00DB5F80"/>
    <w:rsid w:val="00DB748A"/>
    <w:rsid w:val="00DB76BE"/>
    <w:rsid w:val="00DC030A"/>
    <w:rsid w:val="00DC0620"/>
    <w:rsid w:val="00DC118D"/>
    <w:rsid w:val="00DC11DE"/>
    <w:rsid w:val="00DC12E4"/>
    <w:rsid w:val="00DC1714"/>
    <w:rsid w:val="00DC1C02"/>
    <w:rsid w:val="00DC2CCF"/>
    <w:rsid w:val="00DC3044"/>
    <w:rsid w:val="00DC50E2"/>
    <w:rsid w:val="00DD03AF"/>
    <w:rsid w:val="00DD2423"/>
    <w:rsid w:val="00DD2453"/>
    <w:rsid w:val="00DD28F5"/>
    <w:rsid w:val="00DD2F76"/>
    <w:rsid w:val="00DD388B"/>
    <w:rsid w:val="00DD3D55"/>
    <w:rsid w:val="00DD4E6A"/>
    <w:rsid w:val="00DD66A0"/>
    <w:rsid w:val="00DD675D"/>
    <w:rsid w:val="00DD6D31"/>
    <w:rsid w:val="00DD76EB"/>
    <w:rsid w:val="00DD7CBF"/>
    <w:rsid w:val="00DE0D08"/>
    <w:rsid w:val="00DE0D74"/>
    <w:rsid w:val="00DE1625"/>
    <w:rsid w:val="00DE20D0"/>
    <w:rsid w:val="00DE2457"/>
    <w:rsid w:val="00DE4DEF"/>
    <w:rsid w:val="00DE6C08"/>
    <w:rsid w:val="00DE7381"/>
    <w:rsid w:val="00DE7F66"/>
    <w:rsid w:val="00DF20A9"/>
    <w:rsid w:val="00DF3DF6"/>
    <w:rsid w:val="00DF46D7"/>
    <w:rsid w:val="00DF4E9E"/>
    <w:rsid w:val="00DF51E2"/>
    <w:rsid w:val="00DF5762"/>
    <w:rsid w:val="00DF5901"/>
    <w:rsid w:val="00DF591E"/>
    <w:rsid w:val="00E00125"/>
    <w:rsid w:val="00E02556"/>
    <w:rsid w:val="00E027DC"/>
    <w:rsid w:val="00E03098"/>
    <w:rsid w:val="00E0334E"/>
    <w:rsid w:val="00E04103"/>
    <w:rsid w:val="00E05D15"/>
    <w:rsid w:val="00E07155"/>
    <w:rsid w:val="00E10A0C"/>
    <w:rsid w:val="00E11DDB"/>
    <w:rsid w:val="00E1215B"/>
    <w:rsid w:val="00E1247F"/>
    <w:rsid w:val="00E13F0E"/>
    <w:rsid w:val="00E15BE6"/>
    <w:rsid w:val="00E15F99"/>
    <w:rsid w:val="00E165B4"/>
    <w:rsid w:val="00E22826"/>
    <w:rsid w:val="00E23491"/>
    <w:rsid w:val="00E23AB8"/>
    <w:rsid w:val="00E24896"/>
    <w:rsid w:val="00E24A01"/>
    <w:rsid w:val="00E24C42"/>
    <w:rsid w:val="00E25A5C"/>
    <w:rsid w:val="00E25C20"/>
    <w:rsid w:val="00E25C66"/>
    <w:rsid w:val="00E27FE3"/>
    <w:rsid w:val="00E32E98"/>
    <w:rsid w:val="00E33700"/>
    <w:rsid w:val="00E338DD"/>
    <w:rsid w:val="00E35AD2"/>
    <w:rsid w:val="00E36F70"/>
    <w:rsid w:val="00E4123F"/>
    <w:rsid w:val="00E433D4"/>
    <w:rsid w:val="00E43CFA"/>
    <w:rsid w:val="00E4468D"/>
    <w:rsid w:val="00E45D87"/>
    <w:rsid w:val="00E46A0E"/>
    <w:rsid w:val="00E52A77"/>
    <w:rsid w:val="00E53A41"/>
    <w:rsid w:val="00E54400"/>
    <w:rsid w:val="00E54A9E"/>
    <w:rsid w:val="00E5522C"/>
    <w:rsid w:val="00E60877"/>
    <w:rsid w:val="00E6389C"/>
    <w:rsid w:val="00E66221"/>
    <w:rsid w:val="00E675BF"/>
    <w:rsid w:val="00E716D7"/>
    <w:rsid w:val="00E71E2A"/>
    <w:rsid w:val="00E72F11"/>
    <w:rsid w:val="00E73B23"/>
    <w:rsid w:val="00E73F6B"/>
    <w:rsid w:val="00E740D1"/>
    <w:rsid w:val="00E74F2D"/>
    <w:rsid w:val="00E751FF"/>
    <w:rsid w:val="00E758B8"/>
    <w:rsid w:val="00E767FD"/>
    <w:rsid w:val="00E7757D"/>
    <w:rsid w:val="00E81960"/>
    <w:rsid w:val="00E8312D"/>
    <w:rsid w:val="00E8314A"/>
    <w:rsid w:val="00E831D4"/>
    <w:rsid w:val="00E83402"/>
    <w:rsid w:val="00E83C5D"/>
    <w:rsid w:val="00E84C38"/>
    <w:rsid w:val="00E856F5"/>
    <w:rsid w:val="00E86A8F"/>
    <w:rsid w:val="00E876F3"/>
    <w:rsid w:val="00E90D70"/>
    <w:rsid w:val="00E912AF"/>
    <w:rsid w:val="00E92761"/>
    <w:rsid w:val="00E94AED"/>
    <w:rsid w:val="00E94BBF"/>
    <w:rsid w:val="00E94F4C"/>
    <w:rsid w:val="00E9628E"/>
    <w:rsid w:val="00E9659F"/>
    <w:rsid w:val="00E96B1E"/>
    <w:rsid w:val="00E96C7C"/>
    <w:rsid w:val="00EA008A"/>
    <w:rsid w:val="00EA10D7"/>
    <w:rsid w:val="00EA1CCE"/>
    <w:rsid w:val="00EA253C"/>
    <w:rsid w:val="00EA2732"/>
    <w:rsid w:val="00EA349C"/>
    <w:rsid w:val="00EA3C20"/>
    <w:rsid w:val="00EA41A7"/>
    <w:rsid w:val="00EA4D86"/>
    <w:rsid w:val="00EA4F77"/>
    <w:rsid w:val="00EA5A7A"/>
    <w:rsid w:val="00EA5FE9"/>
    <w:rsid w:val="00EA7225"/>
    <w:rsid w:val="00EA7A99"/>
    <w:rsid w:val="00EB0464"/>
    <w:rsid w:val="00EB1226"/>
    <w:rsid w:val="00EB228F"/>
    <w:rsid w:val="00EB2C1B"/>
    <w:rsid w:val="00EB39E5"/>
    <w:rsid w:val="00EB3B30"/>
    <w:rsid w:val="00EB3C5E"/>
    <w:rsid w:val="00EB3FB2"/>
    <w:rsid w:val="00EB4152"/>
    <w:rsid w:val="00EB4A29"/>
    <w:rsid w:val="00EB5816"/>
    <w:rsid w:val="00EB619F"/>
    <w:rsid w:val="00EB6FA0"/>
    <w:rsid w:val="00EC1514"/>
    <w:rsid w:val="00EC1C04"/>
    <w:rsid w:val="00EC2305"/>
    <w:rsid w:val="00EC245E"/>
    <w:rsid w:val="00EC3003"/>
    <w:rsid w:val="00EC4C6C"/>
    <w:rsid w:val="00EC58A3"/>
    <w:rsid w:val="00EC6A6D"/>
    <w:rsid w:val="00EC6CB7"/>
    <w:rsid w:val="00EC7B40"/>
    <w:rsid w:val="00EC7FBB"/>
    <w:rsid w:val="00ED059E"/>
    <w:rsid w:val="00ED4F16"/>
    <w:rsid w:val="00EE0DED"/>
    <w:rsid w:val="00EE1DA9"/>
    <w:rsid w:val="00EE32B3"/>
    <w:rsid w:val="00EE3FCE"/>
    <w:rsid w:val="00EE59D9"/>
    <w:rsid w:val="00EE5D71"/>
    <w:rsid w:val="00EE717D"/>
    <w:rsid w:val="00EE7AD1"/>
    <w:rsid w:val="00EF007B"/>
    <w:rsid w:val="00EF0B49"/>
    <w:rsid w:val="00EF3CDF"/>
    <w:rsid w:val="00EF50FC"/>
    <w:rsid w:val="00EF7E56"/>
    <w:rsid w:val="00F0024A"/>
    <w:rsid w:val="00F016E7"/>
    <w:rsid w:val="00F03E94"/>
    <w:rsid w:val="00F052EE"/>
    <w:rsid w:val="00F06095"/>
    <w:rsid w:val="00F06216"/>
    <w:rsid w:val="00F1053D"/>
    <w:rsid w:val="00F10A38"/>
    <w:rsid w:val="00F1155E"/>
    <w:rsid w:val="00F14068"/>
    <w:rsid w:val="00F1624B"/>
    <w:rsid w:val="00F167C4"/>
    <w:rsid w:val="00F16BC5"/>
    <w:rsid w:val="00F17498"/>
    <w:rsid w:val="00F209B2"/>
    <w:rsid w:val="00F21364"/>
    <w:rsid w:val="00F21542"/>
    <w:rsid w:val="00F21A41"/>
    <w:rsid w:val="00F21AEB"/>
    <w:rsid w:val="00F23216"/>
    <w:rsid w:val="00F23793"/>
    <w:rsid w:val="00F252AE"/>
    <w:rsid w:val="00F25FAD"/>
    <w:rsid w:val="00F26300"/>
    <w:rsid w:val="00F26754"/>
    <w:rsid w:val="00F27622"/>
    <w:rsid w:val="00F30088"/>
    <w:rsid w:val="00F30D95"/>
    <w:rsid w:val="00F318E7"/>
    <w:rsid w:val="00F31C7F"/>
    <w:rsid w:val="00F3252C"/>
    <w:rsid w:val="00F337F9"/>
    <w:rsid w:val="00F33DB9"/>
    <w:rsid w:val="00F342F9"/>
    <w:rsid w:val="00F34447"/>
    <w:rsid w:val="00F34C8B"/>
    <w:rsid w:val="00F35A92"/>
    <w:rsid w:val="00F35F8E"/>
    <w:rsid w:val="00F36698"/>
    <w:rsid w:val="00F376E3"/>
    <w:rsid w:val="00F404A6"/>
    <w:rsid w:val="00F41B57"/>
    <w:rsid w:val="00F41ED6"/>
    <w:rsid w:val="00F422FB"/>
    <w:rsid w:val="00F43369"/>
    <w:rsid w:val="00F4463F"/>
    <w:rsid w:val="00F44A8B"/>
    <w:rsid w:val="00F46FB3"/>
    <w:rsid w:val="00F472EF"/>
    <w:rsid w:val="00F47CDA"/>
    <w:rsid w:val="00F51EE4"/>
    <w:rsid w:val="00F52413"/>
    <w:rsid w:val="00F52454"/>
    <w:rsid w:val="00F5582D"/>
    <w:rsid w:val="00F55BB6"/>
    <w:rsid w:val="00F56F50"/>
    <w:rsid w:val="00F575F7"/>
    <w:rsid w:val="00F5783E"/>
    <w:rsid w:val="00F57A69"/>
    <w:rsid w:val="00F60D2F"/>
    <w:rsid w:val="00F61144"/>
    <w:rsid w:val="00F6349E"/>
    <w:rsid w:val="00F63969"/>
    <w:rsid w:val="00F65E31"/>
    <w:rsid w:val="00F6639C"/>
    <w:rsid w:val="00F6687B"/>
    <w:rsid w:val="00F66C6E"/>
    <w:rsid w:val="00F705FB"/>
    <w:rsid w:val="00F7076A"/>
    <w:rsid w:val="00F7120B"/>
    <w:rsid w:val="00F72E49"/>
    <w:rsid w:val="00F74DBC"/>
    <w:rsid w:val="00F757C9"/>
    <w:rsid w:val="00F76558"/>
    <w:rsid w:val="00F768E1"/>
    <w:rsid w:val="00F774EF"/>
    <w:rsid w:val="00F8131B"/>
    <w:rsid w:val="00F82259"/>
    <w:rsid w:val="00F8234E"/>
    <w:rsid w:val="00F8354E"/>
    <w:rsid w:val="00F85952"/>
    <w:rsid w:val="00F87712"/>
    <w:rsid w:val="00F90082"/>
    <w:rsid w:val="00F92079"/>
    <w:rsid w:val="00F92A8C"/>
    <w:rsid w:val="00F92E8F"/>
    <w:rsid w:val="00F93A36"/>
    <w:rsid w:val="00F95086"/>
    <w:rsid w:val="00F95BB8"/>
    <w:rsid w:val="00FA01BD"/>
    <w:rsid w:val="00FA0DF4"/>
    <w:rsid w:val="00FA0EF0"/>
    <w:rsid w:val="00FA0F29"/>
    <w:rsid w:val="00FA3367"/>
    <w:rsid w:val="00FA3AAA"/>
    <w:rsid w:val="00FA3B2B"/>
    <w:rsid w:val="00FA42D7"/>
    <w:rsid w:val="00FA57F8"/>
    <w:rsid w:val="00FA68C8"/>
    <w:rsid w:val="00FB1499"/>
    <w:rsid w:val="00FB1F16"/>
    <w:rsid w:val="00FB35E0"/>
    <w:rsid w:val="00FB4C43"/>
    <w:rsid w:val="00FB536A"/>
    <w:rsid w:val="00FB6491"/>
    <w:rsid w:val="00FB6A71"/>
    <w:rsid w:val="00FB7A30"/>
    <w:rsid w:val="00FC0F3C"/>
    <w:rsid w:val="00FC188E"/>
    <w:rsid w:val="00FC2026"/>
    <w:rsid w:val="00FC2A46"/>
    <w:rsid w:val="00FC2B3A"/>
    <w:rsid w:val="00FC401A"/>
    <w:rsid w:val="00FC45F1"/>
    <w:rsid w:val="00FC5315"/>
    <w:rsid w:val="00FC54B1"/>
    <w:rsid w:val="00FC61C5"/>
    <w:rsid w:val="00FD055F"/>
    <w:rsid w:val="00FD0E2B"/>
    <w:rsid w:val="00FD10A4"/>
    <w:rsid w:val="00FD1CDE"/>
    <w:rsid w:val="00FD1D89"/>
    <w:rsid w:val="00FD616E"/>
    <w:rsid w:val="00FD7A74"/>
    <w:rsid w:val="00FE15AA"/>
    <w:rsid w:val="00FE295C"/>
    <w:rsid w:val="00FE5131"/>
    <w:rsid w:val="00FE5B9A"/>
    <w:rsid w:val="00FE649A"/>
    <w:rsid w:val="00FF02DB"/>
    <w:rsid w:val="00FF07D7"/>
    <w:rsid w:val="00FF1DBC"/>
    <w:rsid w:val="00FF1EB4"/>
    <w:rsid w:val="00FF279C"/>
    <w:rsid w:val="00FF4560"/>
    <w:rsid w:val="00FF530D"/>
    <w:rsid w:val="00FF7611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4CA8"/>
    <w:rPr>
      <w:sz w:val="24"/>
      <w:szCs w:val="24"/>
      <w:lang w:val="tt-RU"/>
    </w:rPr>
  </w:style>
  <w:style w:type="paragraph" w:styleId="1">
    <w:name w:val="heading 1"/>
    <w:basedOn w:val="a"/>
    <w:next w:val="a"/>
    <w:link w:val="10"/>
    <w:uiPriority w:val="99"/>
    <w:qFormat/>
    <w:rsid w:val="00694CA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94CA8"/>
    <w:pPr>
      <w:keepNext/>
      <w:ind w:left="36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94CA8"/>
    <w:pPr>
      <w:keepNext/>
      <w:suppressAutoHyphens/>
      <w:autoSpaceDE w:val="0"/>
      <w:autoSpaceDN w:val="0"/>
      <w:adjustRightInd w:val="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94CA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94CA8"/>
    <w:pPr>
      <w:keepNext/>
      <w:suppressAutoHyphens/>
      <w:autoSpaceDE w:val="0"/>
      <w:autoSpaceDN w:val="0"/>
      <w:adjustRightInd w:val="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94CA8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94CA8"/>
    <w:pPr>
      <w:keepNext/>
      <w:ind w:left="1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694CA8"/>
    <w:pPr>
      <w:keepNext/>
      <w:ind w:left="128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694CA8"/>
    <w:pPr>
      <w:keepNext/>
      <w:ind w:left="128" w:right="120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50415F"/>
    <w:rPr>
      <w:rFonts w:ascii="Cambria" w:hAnsi="Cambria" w:cs="Cambria"/>
      <w:b/>
      <w:bCs/>
      <w:kern w:val="32"/>
      <w:sz w:val="32"/>
      <w:szCs w:val="32"/>
      <w:lang w:val="tt-RU"/>
    </w:rPr>
  </w:style>
  <w:style w:type="character" w:customStyle="1" w:styleId="Heading2Char">
    <w:name w:val="Heading 2 Char"/>
    <w:uiPriority w:val="99"/>
    <w:semiHidden/>
    <w:locked/>
    <w:rsid w:val="0050415F"/>
    <w:rPr>
      <w:rFonts w:ascii="Cambria" w:hAnsi="Cambria" w:cs="Cambria"/>
      <w:b/>
      <w:bCs/>
      <w:i/>
      <w:iCs/>
      <w:sz w:val="28"/>
      <w:szCs w:val="28"/>
      <w:lang w:val="tt-RU"/>
    </w:rPr>
  </w:style>
  <w:style w:type="character" w:customStyle="1" w:styleId="Heading3Char">
    <w:name w:val="Heading 3 Char"/>
    <w:uiPriority w:val="99"/>
    <w:semiHidden/>
    <w:locked/>
    <w:rsid w:val="0050415F"/>
    <w:rPr>
      <w:rFonts w:ascii="Cambria" w:hAnsi="Cambria" w:cs="Cambria"/>
      <w:b/>
      <w:bCs/>
      <w:sz w:val="26"/>
      <w:szCs w:val="26"/>
      <w:lang w:val="tt-RU"/>
    </w:rPr>
  </w:style>
  <w:style w:type="character" w:customStyle="1" w:styleId="Heading4Char">
    <w:name w:val="Heading 4 Char"/>
    <w:uiPriority w:val="99"/>
    <w:semiHidden/>
    <w:locked/>
    <w:rsid w:val="0050415F"/>
    <w:rPr>
      <w:rFonts w:ascii="Calibri" w:hAnsi="Calibri" w:cs="Calibri"/>
      <w:b/>
      <w:bCs/>
      <w:sz w:val="28"/>
      <w:szCs w:val="28"/>
      <w:lang w:val="tt-RU"/>
    </w:rPr>
  </w:style>
  <w:style w:type="character" w:customStyle="1" w:styleId="Heading5Char">
    <w:name w:val="Heading 5 Char"/>
    <w:uiPriority w:val="99"/>
    <w:semiHidden/>
    <w:locked/>
    <w:rsid w:val="0050415F"/>
    <w:rPr>
      <w:rFonts w:ascii="Calibri" w:hAnsi="Calibri" w:cs="Calibri"/>
      <w:b/>
      <w:bCs/>
      <w:i/>
      <w:iCs/>
      <w:sz w:val="26"/>
      <w:szCs w:val="26"/>
      <w:lang w:val="tt-RU"/>
    </w:rPr>
  </w:style>
  <w:style w:type="character" w:customStyle="1" w:styleId="60">
    <w:name w:val="Заголовок 6 Знак"/>
    <w:link w:val="6"/>
    <w:uiPriority w:val="99"/>
    <w:semiHidden/>
    <w:locked/>
    <w:rsid w:val="0050415F"/>
    <w:rPr>
      <w:rFonts w:ascii="Calibri" w:hAnsi="Calibri" w:cs="Calibri"/>
      <w:b/>
      <w:bCs/>
      <w:lang w:val="tt-RU"/>
    </w:rPr>
  </w:style>
  <w:style w:type="character" w:customStyle="1" w:styleId="70">
    <w:name w:val="Заголовок 7 Знак"/>
    <w:link w:val="7"/>
    <w:uiPriority w:val="99"/>
    <w:semiHidden/>
    <w:locked/>
    <w:rsid w:val="0050415F"/>
    <w:rPr>
      <w:rFonts w:ascii="Calibri" w:hAnsi="Calibri" w:cs="Calibri"/>
      <w:sz w:val="24"/>
      <w:szCs w:val="24"/>
      <w:lang w:val="tt-RU"/>
    </w:rPr>
  </w:style>
  <w:style w:type="character" w:customStyle="1" w:styleId="80">
    <w:name w:val="Заголовок 8 Знак"/>
    <w:link w:val="8"/>
    <w:uiPriority w:val="99"/>
    <w:semiHidden/>
    <w:locked/>
    <w:rsid w:val="0050415F"/>
    <w:rPr>
      <w:rFonts w:ascii="Calibri" w:hAnsi="Calibri" w:cs="Calibri"/>
      <w:i/>
      <w:iCs/>
      <w:sz w:val="24"/>
      <w:szCs w:val="24"/>
      <w:lang w:val="tt-RU"/>
    </w:rPr>
  </w:style>
  <w:style w:type="character" w:customStyle="1" w:styleId="90">
    <w:name w:val="Заголовок 9 Знак"/>
    <w:link w:val="9"/>
    <w:uiPriority w:val="99"/>
    <w:semiHidden/>
    <w:locked/>
    <w:rsid w:val="0050415F"/>
    <w:rPr>
      <w:rFonts w:ascii="Cambria" w:hAnsi="Cambria" w:cs="Cambria"/>
      <w:lang w:val="tt-RU"/>
    </w:rPr>
  </w:style>
  <w:style w:type="character" w:customStyle="1" w:styleId="10">
    <w:name w:val="Заголовок 1 Знак"/>
    <w:link w:val="1"/>
    <w:uiPriority w:val="99"/>
    <w:locked/>
    <w:rsid w:val="00D15D0E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D15D0E"/>
    <w:rPr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D15D0E"/>
    <w:rPr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D15D0E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D15D0E"/>
    <w:rPr>
      <w:sz w:val="28"/>
      <w:szCs w:val="28"/>
    </w:rPr>
  </w:style>
  <w:style w:type="paragraph" w:styleId="a3">
    <w:name w:val="footer"/>
    <w:basedOn w:val="a"/>
    <w:link w:val="a4"/>
    <w:uiPriority w:val="99"/>
    <w:rsid w:val="00694CA8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4">
    <w:name w:val="Нижний колонтитул Знак"/>
    <w:link w:val="a3"/>
    <w:uiPriority w:val="99"/>
    <w:locked/>
    <w:rsid w:val="00D15D0E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694CA8"/>
    <w:pPr>
      <w:jc w:val="center"/>
    </w:pPr>
    <w:rPr>
      <w:b/>
      <w:bCs/>
      <w:sz w:val="28"/>
      <w:szCs w:val="28"/>
      <w:lang w:val="ru-RU"/>
    </w:rPr>
  </w:style>
  <w:style w:type="paragraph" w:styleId="31">
    <w:name w:val="Body Text 3"/>
    <w:basedOn w:val="a"/>
    <w:link w:val="32"/>
    <w:uiPriority w:val="99"/>
    <w:semiHidden/>
    <w:rsid w:val="00694CA8"/>
    <w:pPr>
      <w:suppressAutoHyphens/>
      <w:autoSpaceDE w:val="0"/>
      <w:autoSpaceDN w:val="0"/>
      <w:adjustRightInd w:val="0"/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0415F"/>
    <w:rPr>
      <w:sz w:val="16"/>
      <w:szCs w:val="16"/>
      <w:lang w:val="tt-RU"/>
    </w:rPr>
  </w:style>
  <w:style w:type="paragraph" w:styleId="a6">
    <w:name w:val="Body Text"/>
    <w:basedOn w:val="a"/>
    <w:link w:val="a7"/>
    <w:uiPriority w:val="99"/>
    <w:rsid w:val="00694CA8"/>
    <w:pPr>
      <w:spacing w:line="310" w:lineRule="exact"/>
    </w:pPr>
    <w:rPr>
      <w:b/>
      <w:bCs/>
    </w:rPr>
  </w:style>
  <w:style w:type="character" w:customStyle="1" w:styleId="BodyTextChar">
    <w:name w:val="Body Text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7">
    <w:name w:val="Основной текст Знак"/>
    <w:link w:val="a6"/>
    <w:uiPriority w:val="99"/>
    <w:locked/>
    <w:rsid w:val="00D15D0E"/>
    <w:rPr>
      <w:b/>
      <w:bCs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694CA8"/>
    <w:pPr>
      <w:tabs>
        <w:tab w:val="left" w:pos="4960"/>
      </w:tabs>
      <w:suppressAutoHyphens/>
      <w:autoSpaceDE w:val="0"/>
      <w:autoSpaceDN w:val="0"/>
      <w:adjustRightInd w:val="0"/>
      <w:ind w:left="34" w:hanging="34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50415F"/>
    <w:rPr>
      <w:sz w:val="16"/>
      <w:szCs w:val="16"/>
      <w:lang w:val="tt-RU"/>
    </w:rPr>
  </w:style>
  <w:style w:type="paragraph" w:styleId="a8">
    <w:name w:val="Block Text"/>
    <w:basedOn w:val="a"/>
    <w:uiPriority w:val="99"/>
    <w:rsid w:val="00694CA8"/>
    <w:pPr>
      <w:suppressAutoHyphens/>
      <w:autoSpaceDE w:val="0"/>
      <w:autoSpaceDN w:val="0"/>
      <w:adjustRightInd w:val="0"/>
      <w:ind w:left="142" w:right="-108" w:hanging="142"/>
    </w:pPr>
    <w:rPr>
      <w:lang w:val="ru-RU"/>
    </w:rPr>
  </w:style>
  <w:style w:type="paragraph" w:styleId="a9">
    <w:name w:val="Plain Text"/>
    <w:basedOn w:val="a"/>
    <w:link w:val="aa"/>
    <w:uiPriority w:val="99"/>
    <w:semiHidden/>
    <w:rsid w:val="00694CA8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50415F"/>
    <w:rPr>
      <w:rFonts w:ascii="Courier New" w:hAnsi="Courier New" w:cs="Courier New"/>
      <w:sz w:val="20"/>
      <w:szCs w:val="20"/>
      <w:lang w:val="tt-RU"/>
    </w:rPr>
  </w:style>
  <w:style w:type="paragraph" w:styleId="21">
    <w:name w:val="Body Text 2"/>
    <w:basedOn w:val="a"/>
    <w:link w:val="22"/>
    <w:uiPriority w:val="99"/>
    <w:semiHidden/>
    <w:rsid w:val="00694CA8"/>
  </w:style>
  <w:style w:type="character" w:customStyle="1" w:styleId="22">
    <w:name w:val="Основной текст 2 Знак"/>
    <w:link w:val="21"/>
    <w:uiPriority w:val="99"/>
    <w:semiHidden/>
    <w:locked/>
    <w:rsid w:val="0050415F"/>
    <w:rPr>
      <w:sz w:val="24"/>
      <w:szCs w:val="24"/>
      <w:lang w:val="tt-RU"/>
    </w:rPr>
  </w:style>
  <w:style w:type="paragraph" w:styleId="ab">
    <w:name w:val="Body Text Indent"/>
    <w:basedOn w:val="a"/>
    <w:link w:val="ac"/>
    <w:uiPriority w:val="99"/>
    <w:rsid w:val="00694CA8"/>
    <w:pPr>
      <w:suppressAutoHyphens/>
      <w:autoSpaceDE w:val="0"/>
      <w:autoSpaceDN w:val="0"/>
      <w:adjustRightInd w:val="0"/>
      <w:ind w:left="34"/>
    </w:pPr>
  </w:style>
  <w:style w:type="character" w:customStyle="1" w:styleId="BodyTextIndentChar">
    <w:name w:val="Body Text Indent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c">
    <w:name w:val="Основной текст с отступом Знак"/>
    <w:link w:val="ab"/>
    <w:uiPriority w:val="99"/>
    <w:locked/>
    <w:rsid w:val="00D15D0E"/>
    <w:rPr>
      <w:sz w:val="24"/>
      <w:szCs w:val="24"/>
    </w:rPr>
  </w:style>
  <w:style w:type="character" w:styleId="ad">
    <w:name w:val="page number"/>
    <w:basedOn w:val="a0"/>
    <w:uiPriority w:val="99"/>
    <w:rsid w:val="00694CA8"/>
  </w:style>
  <w:style w:type="paragraph" w:styleId="ae">
    <w:name w:val="header"/>
    <w:basedOn w:val="a"/>
    <w:link w:val="af"/>
    <w:rsid w:val="00694CA8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f">
    <w:name w:val="Верхний колонтитул Знак"/>
    <w:link w:val="ae"/>
    <w:locked/>
    <w:rsid w:val="00D15D0E"/>
    <w:rPr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D15D0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D15D0E"/>
    <w:rPr>
      <w:sz w:val="2"/>
      <w:szCs w:val="2"/>
    </w:rPr>
  </w:style>
  <w:style w:type="character" w:customStyle="1" w:styleId="af1">
    <w:name w:val="Текст выноски Знак"/>
    <w:link w:val="af0"/>
    <w:uiPriority w:val="99"/>
    <w:semiHidden/>
    <w:locked/>
    <w:rsid w:val="0050415F"/>
    <w:rPr>
      <w:sz w:val="2"/>
      <w:szCs w:val="2"/>
      <w:lang w:val="tt-RU"/>
    </w:rPr>
  </w:style>
  <w:style w:type="character" w:styleId="af2">
    <w:name w:val="line number"/>
    <w:basedOn w:val="a0"/>
    <w:uiPriority w:val="99"/>
    <w:rsid w:val="00D15D0E"/>
  </w:style>
  <w:style w:type="paragraph" w:customStyle="1" w:styleId="11">
    <w:name w:val="Абзац списка1"/>
    <w:basedOn w:val="a"/>
    <w:uiPriority w:val="99"/>
    <w:rsid w:val="00D15D0E"/>
    <w:pPr>
      <w:ind w:left="720"/>
    </w:pPr>
    <w:rPr>
      <w:sz w:val="20"/>
      <w:szCs w:val="20"/>
      <w:lang w:val="ru-RU"/>
    </w:rPr>
  </w:style>
  <w:style w:type="paragraph" w:styleId="af3">
    <w:name w:val="Title"/>
    <w:basedOn w:val="a"/>
    <w:link w:val="af4"/>
    <w:uiPriority w:val="99"/>
    <w:qFormat/>
    <w:rsid w:val="00D15D0E"/>
    <w:pPr>
      <w:jc w:val="center"/>
    </w:pPr>
  </w:style>
  <w:style w:type="character" w:customStyle="1" w:styleId="TitleChar">
    <w:name w:val="Title Char"/>
    <w:uiPriority w:val="99"/>
    <w:locked/>
    <w:rsid w:val="0050415F"/>
    <w:rPr>
      <w:rFonts w:ascii="Cambria" w:hAnsi="Cambria" w:cs="Cambria"/>
      <w:b/>
      <w:bCs/>
      <w:kern w:val="28"/>
      <w:sz w:val="32"/>
      <w:szCs w:val="32"/>
      <w:lang w:val="tt-RU"/>
    </w:rPr>
  </w:style>
  <w:style w:type="character" w:customStyle="1" w:styleId="af4">
    <w:name w:val="Название Знак"/>
    <w:link w:val="af3"/>
    <w:uiPriority w:val="99"/>
    <w:locked/>
    <w:rsid w:val="00D15D0E"/>
    <w:rPr>
      <w:sz w:val="24"/>
      <w:szCs w:val="24"/>
    </w:rPr>
  </w:style>
  <w:style w:type="table" w:styleId="af5">
    <w:name w:val="Table Grid"/>
    <w:basedOn w:val="a1"/>
    <w:uiPriority w:val="59"/>
    <w:rsid w:val="00E767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FB6A71"/>
    <w:rPr>
      <w:lang w:val="en-US"/>
    </w:rPr>
  </w:style>
  <w:style w:type="paragraph" w:customStyle="1" w:styleId="Default">
    <w:name w:val="Default"/>
    <w:uiPriority w:val="99"/>
    <w:rsid w:val="00B704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414C7"/>
  </w:style>
  <w:style w:type="paragraph" w:styleId="af6">
    <w:name w:val="footnote text"/>
    <w:basedOn w:val="a"/>
    <w:link w:val="af7"/>
    <w:uiPriority w:val="99"/>
    <w:semiHidden/>
    <w:rsid w:val="006B191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50415F"/>
    <w:rPr>
      <w:sz w:val="20"/>
      <w:szCs w:val="20"/>
      <w:lang w:val="tt-RU"/>
    </w:rPr>
  </w:style>
  <w:style w:type="character" w:styleId="af8">
    <w:name w:val="footnote reference"/>
    <w:uiPriority w:val="99"/>
    <w:semiHidden/>
    <w:rsid w:val="006B191F"/>
    <w:rPr>
      <w:vertAlign w:val="superscript"/>
    </w:rPr>
  </w:style>
  <w:style w:type="character" w:customStyle="1" w:styleId="af9">
    <w:name w:val="Основной текст_"/>
    <w:link w:val="12"/>
    <w:locked/>
    <w:rsid w:val="00662AF3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9"/>
    <w:rsid w:val="00662AF3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C45DF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a">
    <w:name w:val="List Paragraph"/>
    <w:basedOn w:val="a"/>
    <w:uiPriority w:val="34"/>
    <w:qFormat/>
    <w:rsid w:val="004F6997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rsid w:val="00B311A7"/>
    <w:pPr>
      <w:ind w:left="708"/>
    </w:pPr>
    <w:rPr>
      <w:szCs w:val="20"/>
      <w:lang w:val="ru-RU"/>
    </w:rPr>
  </w:style>
  <w:style w:type="paragraph" w:styleId="afb">
    <w:name w:val="Subtitle"/>
    <w:basedOn w:val="a"/>
    <w:next w:val="a6"/>
    <w:link w:val="afc"/>
    <w:qFormat/>
    <w:locked/>
    <w:rsid w:val="00692A85"/>
    <w:pPr>
      <w:suppressAutoHyphens/>
      <w:jc w:val="both"/>
    </w:pPr>
    <w:rPr>
      <w:sz w:val="28"/>
      <w:lang w:eastAsia="ar-SA"/>
    </w:rPr>
  </w:style>
  <w:style w:type="character" w:customStyle="1" w:styleId="afc">
    <w:name w:val="Подзаголовок Знак"/>
    <w:link w:val="afb"/>
    <w:rsid w:val="00692A85"/>
    <w:rPr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692A85"/>
    <w:pPr>
      <w:suppressAutoHyphens/>
    </w:pPr>
    <w:rPr>
      <w:sz w:val="28"/>
      <w:lang w:val="ru-RU" w:eastAsia="ar-SA"/>
    </w:rPr>
  </w:style>
  <w:style w:type="paragraph" w:customStyle="1" w:styleId="41">
    <w:name w:val="Основной текст4"/>
    <w:basedOn w:val="a"/>
    <w:rsid w:val="0074089E"/>
    <w:pPr>
      <w:shd w:val="clear" w:color="auto" w:fill="FFFFFF"/>
      <w:spacing w:before="240" w:line="274" w:lineRule="exact"/>
      <w:ind w:hanging="540"/>
      <w:jc w:val="both"/>
    </w:pPr>
    <w:rPr>
      <w:rFonts w:eastAsia="Calibri"/>
      <w:sz w:val="21"/>
      <w:szCs w:val="21"/>
      <w:lang w:val="ru-RU"/>
    </w:rPr>
  </w:style>
  <w:style w:type="character" w:customStyle="1" w:styleId="-1pt">
    <w:name w:val="Основной текст + Интервал -1 pt"/>
    <w:rsid w:val="00740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  <w:lang w:bidi="ar-SA"/>
    </w:rPr>
  </w:style>
  <w:style w:type="paragraph" w:customStyle="1" w:styleId="afd">
    <w:name w:val="Стиль"/>
    <w:rsid w:val="00F60D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42C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Normal (Web)"/>
    <w:basedOn w:val="a"/>
    <w:uiPriority w:val="99"/>
    <w:unhideWhenUsed/>
    <w:locked/>
    <w:rsid w:val="003A3A17"/>
    <w:pPr>
      <w:spacing w:before="100" w:beforeAutospacing="1" w:after="100" w:afterAutospacing="1"/>
    </w:pPr>
    <w:rPr>
      <w:lang w:val="ru-RU"/>
    </w:rPr>
  </w:style>
  <w:style w:type="paragraph" w:customStyle="1" w:styleId="Style14">
    <w:name w:val="Style14"/>
    <w:basedOn w:val="a"/>
    <w:rsid w:val="002A09B8"/>
    <w:pPr>
      <w:widowControl w:val="0"/>
      <w:autoSpaceDE w:val="0"/>
      <w:autoSpaceDN w:val="0"/>
      <w:adjustRightInd w:val="0"/>
      <w:spacing w:line="475" w:lineRule="exact"/>
      <w:jc w:val="both"/>
    </w:pPr>
    <w:rPr>
      <w:lang w:val="ru-RU"/>
    </w:rPr>
  </w:style>
  <w:style w:type="character" w:customStyle="1" w:styleId="FontStyle25">
    <w:name w:val="Font Style25"/>
    <w:rsid w:val="002A09B8"/>
    <w:rPr>
      <w:rFonts w:ascii="Times New Roman" w:hAnsi="Times New Roman" w:cs="Times New Roman"/>
      <w:sz w:val="22"/>
      <w:szCs w:val="22"/>
    </w:rPr>
  </w:style>
  <w:style w:type="character" w:customStyle="1" w:styleId="13">
    <w:name w:val="Заголовок №1_"/>
    <w:basedOn w:val="a0"/>
    <w:link w:val="14"/>
    <w:rsid w:val="00F6687B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F6687B"/>
    <w:pPr>
      <w:widowControl w:val="0"/>
      <w:shd w:val="clear" w:color="auto" w:fill="FFFFFF"/>
      <w:spacing w:before="900" w:after="420" w:line="0" w:lineRule="atLeast"/>
      <w:ind w:hanging="700"/>
      <w:outlineLvl w:val="0"/>
    </w:pPr>
    <w:rPr>
      <w:b/>
      <w:bCs/>
      <w:sz w:val="27"/>
      <w:szCs w:val="27"/>
      <w:lang w:val="ru-RU"/>
    </w:rPr>
  </w:style>
  <w:style w:type="paragraph" w:customStyle="1" w:styleId="23">
    <w:name w:val="Основной текст2"/>
    <w:basedOn w:val="a"/>
    <w:rsid w:val="00F6687B"/>
    <w:pPr>
      <w:widowControl w:val="0"/>
      <w:shd w:val="clear" w:color="auto" w:fill="FFFFFF"/>
      <w:spacing w:before="420" w:after="720" w:line="0" w:lineRule="atLeast"/>
      <w:ind w:hanging="1580"/>
    </w:pPr>
    <w:rPr>
      <w:sz w:val="27"/>
      <w:szCs w:val="27"/>
      <w:lang w:val="ru-RU"/>
    </w:rPr>
  </w:style>
  <w:style w:type="character" w:customStyle="1" w:styleId="42">
    <w:name w:val="Основной текст (4)_"/>
    <w:basedOn w:val="a0"/>
    <w:link w:val="43"/>
    <w:rsid w:val="00F6687B"/>
    <w:rPr>
      <w:b/>
      <w:b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6687B"/>
    <w:pPr>
      <w:widowControl w:val="0"/>
      <w:shd w:val="clear" w:color="auto" w:fill="FFFFFF"/>
      <w:spacing w:before="1800" w:after="6420" w:line="322" w:lineRule="exact"/>
      <w:jc w:val="center"/>
    </w:pPr>
    <w:rPr>
      <w:b/>
      <w:bCs/>
      <w:sz w:val="27"/>
      <w:szCs w:val="27"/>
      <w:lang w:val="ru-RU"/>
    </w:rPr>
  </w:style>
  <w:style w:type="character" w:customStyle="1" w:styleId="15">
    <w:name w:val="Оглавление 1 Знак"/>
    <w:basedOn w:val="a0"/>
    <w:link w:val="16"/>
    <w:rsid w:val="002E1C35"/>
    <w:rPr>
      <w:bCs/>
      <w:sz w:val="28"/>
      <w:szCs w:val="28"/>
    </w:rPr>
  </w:style>
  <w:style w:type="paragraph" w:styleId="16">
    <w:name w:val="toc 1"/>
    <w:basedOn w:val="a"/>
    <w:link w:val="15"/>
    <w:autoRedefine/>
    <w:locked/>
    <w:rsid w:val="002E1C35"/>
    <w:pPr>
      <w:widowControl w:val="0"/>
      <w:tabs>
        <w:tab w:val="left" w:pos="378"/>
      </w:tabs>
      <w:suppressAutoHyphens/>
      <w:jc w:val="center"/>
    </w:pPr>
    <w:rPr>
      <w:bCs/>
      <w:sz w:val="28"/>
      <w:szCs w:val="28"/>
      <w:lang w:val="ru-RU"/>
    </w:rPr>
  </w:style>
  <w:style w:type="character" w:customStyle="1" w:styleId="aff">
    <w:name w:val="Основной текст + Полужирный"/>
    <w:basedOn w:val="af9"/>
    <w:rsid w:val="00F668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/>
    </w:rPr>
  </w:style>
  <w:style w:type="character" w:customStyle="1" w:styleId="11pt">
    <w:name w:val="Основной текст + 11 pt"/>
    <w:basedOn w:val="af9"/>
    <w:rsid w:val="00F66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">
    <w:name w:val="Основной текст (6)_"/>
    <w:basedOn w:val="a0"/>
    <w:link w:val="62"/>
    <w:rsid w:val="00F6687B"/>
    <w:rPr>
      <w:i/>
      <w:i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6687B"/>
    <w:pPr>
      <w:widowControl w:val="0"/>
      <w:shd w:val="clear" w:color="auto" w:fill="FFFFFF"/>
      <w:spacing w:before="60" w:after="60" w:line="0" w:lineRule="atLeast"/>
      <w:jc w:val="center"/>
    </w:pPr>
    <w:rPr>
      <w:i/>
      <w:iCs/>
      <w:sz w:val="21"/>
      <w:szCs w:val="21"/>
      <w:lang w:val="ru-RU"/>
    </w:rPr>
  </w:style>
  <w:style w:type="character" w:customStyle="1" w:styleId="aff0">
    <w:name w:val="Основной текст + Курсив"/>
    <w:basedOn w:val="af9"/>
    <w:rsid w:val="00F668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0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</w:divsChild>
        </w:div>
        <w:div w:id="13151830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  <w:div w:id="13151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0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</w:divsChild>
        </w:div>
        <w:div w:id="13151830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  <w:div w:id="13151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76A32-68E1-4954-AE97-9129404B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ФЕДЕРАЦИЯСЕ</vt:lpstr>
    </vt:vector>
  </TitlesOfParts>
  <Company>TOSHIBA</Company>
  <LinksUpToDate>false</LinksUpToDate>
  <CharactersWithSpaces>19288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ФЕДЕРАЦИЯСЕ</dc:title>
  <dc:creator>VC</dc:creator>
  <cp:lastModifiedBy>gayfutdinova</cp:lastModifiedBy>
  <cp:revision>2</cp:revision>
  <cp:lastPrinted>2019-03-18T13:48:00Z</cp:lastPrinted>
  <dcterms:created xsi:type="dcterms:W3CDTF">2019-06-19T09:19:00Z</dcterms:created>
  <dcterms:modified xsi:type="dcterms:W3CDTF">2019-06-19T09:19:00Z</dcterms:modified>
</cp:coreProperties>
</file>