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56" w:rsidRDefault="00E634C1" w:rsidP="00402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показатели кафедры РЗА </w:t>
      </w:r>
    </w:p>
    <w:p w:rsidR="00E634C1" w:rsidRDefault="00E634C1" w:rsidP="00402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– 2019 </w:t>
      </w:r>
      <w:r w:rsidR="00B71C49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Код специальности / направления подготовки</w:t>
            </w:r>
          </w:p>
        </w:tc>
        <w:tc>
          <w:tcPr>
            <w:tcW w:w="4786" w:type="dxa"/>
          </w:tcPr>
          <w:p w:rsidR="00D71C09" w:rsidRDefault="00D71C09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09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71C0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«Электроэнергетика и электротехника»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2356" w:rsidRPr="00D71C09" w:rsidRDefault="00D71C09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09"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71C0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«Электроэнергетика и электротехника»</w:t>
            </w: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специальности / направления подготовки</w:t>
            </w:r>
          </w:p>
        </w:tc>
        <w:tc>
          <w:tcPr>
            <w:tcW w:w="4786" w:type="dxa"/>
          </w:tcPr>
          <w:p w:rsidR="00402356" w:rsidRDefault="00D71C09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09">
              <w:rPr>
                <w:rFonts w:ascii="Times New Roman" w:hAnsi="Times New Roman" w:cs="Times New Roman"/>
                <w:sz w:val="24"/>
                <w:szCs w:val="24"/>
              </w:rPr>
              <w:t>«Релейная защита и автоматизация электроэнергетических систем»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C09" w:rsidRDefault="00D71C09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09">
              <w:rPr>
                <w:rFonts w:ascii="Times New Roman" w:hAnsi="Times New Roman" w:cs="Times New Roman"/>
                <w:sz w:val="24"/>
                <w:szCs w:val="24"/>
              </w:rPr>
              <w:t>«Автоматика энергосистем»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C09" w:rsidRDefault="00D71C09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09">
              <w:rPr>
                <w:rFonts w:ascii="Times New Roman" w:hAnsi="Times New Roman" w:cs="Times New Roman"/>
                <w:sz w:val="24"/>
                <w:szCs w:val="24"/>
              </w:rPr>
              <w:t>«Управление режимами электроэнергетических систем»</w:t>
            </w: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Перечень научных направлений, в рамках которых ведется научная (научно-исследовательская) деятельность</w:t>
            </w:r>
          </w:p>
        </w:tc>
        <w:tc>
          <w:tcPr>
            <w:tcW w:w="4786" w:type="dxa"/>
          </w:tcPr>
          <w:p w:rsidR="001F3E64" w:rsidRPr="001F3E64" w:rsidRDefault="001F3E64" w:rsidP="00507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F3E64">
              <w:rPr>
                <w:rFonts w:ascii="Times New Roman" w:hAnsi="Times New Roman" w:cs="Times New Roman"/>
                <w:sz w:val="24"/>
                <w:szCs w:val="24"/>
              </w:rPr>
              <w:t>Гололед на проводах ЛЭП</w:t>
            </w:r>
          </w:p>
          <w:p w:rsidR="00402356" w:rsidRDefault="001F3E64" w:rsidP="00507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E64">
              <w:rPr>
                <w:rFonts w:ascii="Times New Roman" w:hAnsi="Times New Roman" w:cs="Times New Roman"/>
                <w:sz w:val="24"/>
                <w:szCs w:val="24"/>
              </w:rPr>
              <w:t>Обнаружение витковых замыканийв трансформаторах</w:t>
            </w:r>
          </w:p>
          <w:p w:rsidR="001F3E64" w:rsidRDefault="001F3E64" w:rsidP="00507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651B">
              <w:rPr>
                <w:rFonts w:ascii="Times New Roman" w:hAnsi="Times New Roman" w:cs="Times New Roman"/>
                <w:sz w:val="24"/>
                <w:szCs w:val="24"/>
              </w:rPr>
              <w:t>Диагностика высоковольтных изоляторов методом частичных разрядов</w:t>
            </w:r>
          </w:p>
          <w:p w:rsidR="007B651B" w:rsidRDefault="009909E5" w:rsidP="00507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5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651B" w:rsidRPr="007B651B">
              <w:rPr>
                <w:rFonts w:ascii="Times New Roman" w:hAnsi="Times New Roman" w:cs="Times New Roman"/>
                <w:sz w:val="24"/>
                <w:szCs w:val="24"/>
              </w:rPr>
              <w:t>Алгоритмыопределенияместповреждения в сетях с изолированныминейтралями</w:t>
            </w:r>
          </w:p>
          <w:p w:rsidR="007B651B" w:rsidRDefault="009909E5" w:rsidP="00507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651B" w:rsidRPr="007B65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релейной защитыавтотрансформаторов</w:t>
            </w:r>
          </w:p>
          <w:p w:rsidR="007B651B" w:rsidRDefault="009909E5" w:rsidP="00507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651B" w:rsidRPr="007B65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Присоединение объектов распределенной(малой) генерации к сетям энергосистемы</w:t>
            </w:r>
          </w:p>
          <w:p w:rsidR="009909E5" w:rsidRDefault="009909E5" w:rsidP="00507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Перенапряжение в сетях 6-35 кВ при ОЗЗ.</w:t>
            </w:r>
          </w:p>
          <w:p w:rsidR="009909E5" w:rsidRDefault="009909E5" w:rsidP="00507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Феррорезонансные процессы в сетях 6-35 кВ.</w:t>
            </w:r>
          </w:p>
          <w:p w:rsidR="009909E5" w:rsidRDefault="009909E5" w:rsidP="00507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Феррорезонансные процессы в сетях 110-500 кВ.</w:t>
            </w:r>
          </w:p>
          <w:p w:rsidR="009909E5" w:rsidRPr="007B651B" w:rsidRDefault="009909E5" w:rsidP="00507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Переходные процессы и защита сетей при гальванической связи ЛЭП различного уровня напряжения при работах под напряжением. </w:t>
            </w:r>
            <w:bookmarkEnd w:id="0"/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Количество НПР, принимающих участие в научной (научно-исследовательской) деятельности</w:t>
            </w:r>
          </w:p>
        </w:tc>
        <w:tc>
          <w:tcPr>
            <w:tcW w:w="4786" w:type="dxa"/>
          </w:tcPr>
          <w:p w:rsidR="00402356" w:rsidRPr="000B57E0" w:rsidRDefault="006E684E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принимающих участие в научной (научно-исследовательской) деятельности</w:t>
            </w:r>
          </w:p>
        </w:tc>
        <w:tc>
          <w:tcPr>
            <w:tcW w:w="4786" w:type="dxa"/>
          </w:tcPr>
          <w:p w:rsidR="00402356" w:rsidRDefault="00DD55B3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монографий научно-педагогического персонала образовательного учреждения по всем научным направлениям за последний год</w:t>
            </w:r>
          </w:p>
        </w:tc>
        <w:tc>
          <w:tcPr>
            <w:tcW w:w="4786" w:type="dxa"/>
          </w:tcPr>
          <w:p w:rsidR="00402356" w:rsidRDefault="00DD55B3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и принятых к публикации статей в изданиях, рекомендованных ВАК/зарубежных для публикации научных работ за последний год</w:t>
            </w:r>
          </w:p>
        </w:tc>
        <w:tc>
          <w:tcPr>
            <w:tcW w:w="4786" w:type="dxa"/>
          </w:tcPr>
          <w:p w:rsidR="00402356" w:rsidRDefault="00DD55B3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Количество российских патентов, полученных на разработки за последний год</w:t>
            </w:r>
          </w:p>
        </w:tc>
        <w:tc>
          <w:tcPr>
            <w:tcW w:w="4786" w:type="dxa"/>
          </w:tcPr>
          <w:p w:rsidR="00402356" w:rsidRDefault="00DD55B3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зарубежных патентов, </w:t>
            </w:r>
            <w:r w:rsidRPr="00402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на разработки за последний год</w:t>
            </w:r>
          </w:p>
        </w:tc>
        <w:tc>
          <w:tcPr>
            <w:tcW w:w="4786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российских свидетельств о регистрации объекта интеллектуальной собственности, выданных на разработки за последний год</w:t>
            </w:r>
          </w:p>
        </w:tc>
        <w:tc>
          <w:tcPr>
            <w:tcW w:w="4786" w:type="dxa"/>
          </w:tcPr>
          <w:p w:rsidR="00402356" w:rsidRDefault="009909E5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Количество зарубежных свидетельств о регистрации объекта интеллектуальной собственности, выданных на разработки за последний год</w:t>
            </w:r>
          </w:p>
        </w:tc>
        <w:tc>
          <w:tcPr>
            <w:tcW w:w="4786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6" w:rsidTr="00402356">
        <w:tc>
          <w:tcPr>
            <w:tcW w:w="4785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финансирования научных исследований на одного научно-педагогического работника организации (в привед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нных к целочисленным значениям ставок) (</w:t>
            </w:r>
            <w:proofErr w:type="spellStart"/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0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402356" w:rsidRDefault="00402356" w:rsidP="0040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DD" w:rsidRDefault="00694EDD" w:rsidP="00402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1F3" w:rsidRPr="00694EDD" w:rsidRDefault="00BF21F3" w:rsidP="004023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F21F3" w:rsidRPr="00694EDD" w:rsidSect="00BF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5F75"/>
    <w:multiLevelType w:val="hybridMultilevel"/>
    <w:tmpl w:val="ACC6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FE3"/>
    <w:rsid w:val="000143EA"/>
    <w:rsid w:val="00014AD4"/>
    <w:rsid w:val="00016E80"/>
    <w:rsid w:val="000B57E0"/>
    <w:rsid w:val="000C4A6D"/>
    <w:rsid w:val="000E7076"/>
    <w:rsid w:val="000F4070"/>
    <w:rsid w:val="00141362"/>
    <w:rsid w:val="001A7429"/>
    <w:rsid w:val="001B4FCE"/>
    <w:rsid w:val="001E4E31"/>
    <w:rsid w:val="001F3E64"/>
    <w:rsid w:val="001F5374"/>
    <w:rsid w:val="001F6D8F"/>
    <w:rsid w:val="00207656"/>
    <w:rsid w:val="002626CE"/>
    <w:rsid w:val="002A3471"/>
    <w:rsid w:val="002A6231"/>
    <w:rsid w:val="002B639F"/>
    <w:rsid w:val="00340042"/>
    <w:rsid w:val="003505AE"/>
    <w:rsid w:val="003527E6"/>
    <w:rsid w:val="00395C29"/>
    <w:rsid w:val="003B7035"/>
    <w:rsid w:val="00402356"/>
    <w:rsid w:val="00411DB3"/>
    <w:rsid w:val="004514B4"/>
    <w:rsid w:val="00496807"/>
    <w:rsid w:val="005078E4"/>
    <w:rsid w:val="0052742D"/>
    <w:rsid w:val="00552F57"/>
    <w:rsid w:val="00575267"/>
    <w:rsid w:val="005A63E3"/>
    <w:rsid w:val="005E7976"/>
    <w:rsid w:val="00603A27"/>
    <w:rsid w:val="00644037"/>
    <w:rsid w:val="00691C87"/>
    <w:rsid w:val="00694EDD"/>
    <w:rsid w:val="006A17C8"/>
    <w:rsid w:val="006C30A8"/>
    <w:rsid w:val="006D2F45"/>
    <w:rsid w:val="006E684E"/>
    <w:rsid w:val="00796207"/>
    <w:rsid w:val="007B651B"/>
    <w:rsid w:val="007C257B"/>
    <w:rsid w:val="007D173A"/>
    <w:rsid w:val="007E1344"/>
    <w:rsid w:val="00816FE3"/>
    <w:rsid w:val="00840DEC"/>
    <w:rsid w:val="00844E55"/>
    <w:rsid w:val="00875201"/>
    <w:rsid w:val="008A1C9A"/>
    <w:rsid w:val="008F6FBA"/>
    <w:rsid w:val="00923996"/>
    <w:rsid w:val="0093709E"/>
    <w:rsid w:val="009909E5"/>
    <w:rsid w:val="009A3B86"/>
    <w:rsid w:val="009B5C5E"/>
    <w:rsid w:val="009E76F1"/>
    <w:rsid w:val="009E7939"/>
    <w:rsid w:val="00A369BD"/>
    <w:rsid w:val="00A43DB8"/>
    <w:rsid w:val="00AE570A"/>
    <w:rsid w:val="00B15E5C"/>
    <w:rsid w:val="00B33385"/>
    <w:rsid w:val="00B71C49"/>
    <w:rsid w:val="00B80B26"/>
    <w:rsid w:val="00B86215"/>
    <w:rsid w:val="00BB0B82"/>
    <w:rsid w:val="00BB51E7"/>
    <w:rsid w:val="00BF21F3"/>
    <w:rsid w:val="00BF4F00"/>
    <w:rsid w:val="00C74B08"/>
    <w:rsid w:val="00C875FB"/>
    <w:rsid w:val="00C9095B"/>
    <w:rsid w:val="00C97EEF"/>
    <w:rsid w:val="00CB2B51"/>
    <w:rsid w:val="00D0076D"/>
    <w:rsid w:val="00D208CC"/>
    <w:rsid w:val="00D71C09"/>
    <w:rsid w:val="00DB6A31"/>
    <w:rsid w:val="00DD55B3"/>
    <w:rsid w:val="00DE77A1"/>
    <w:rsid w:val="00DF053A"/>
    <w:rsid w:val="00DF0A71"/>
    <w:rsid w:val="00DF75E3"/>
    <w:rsid w:val="00E30595"/>
    <w:rsid w:val="00E47B12"/>
    <w:rsid w:val="00E634C1"/>
    <w:rsid w:val="00E6369F"/>
    <w:rsid w:val="00EB1EF5"/>
    <w:rsid w:val="00EE7146"/>
    <w:rsid w:val="00F03AF9"/>
    <w:rsid w:val="00F460D0"/>
    <w:rsid w:val="00F7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7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7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8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2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3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643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57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5959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симонова</cp:lastModifiedBy>
  <cp:revision>2</cp:revision>
  <cp:lastPrinted>2019-05-16T08:08:00Z</cp:lastPrinted>
  <dcterms:created xsi:type="dcterms:W3CDTF">2019-06-13T06:06:00Z</dcterms:created>
  <dcterms:modified xsi:type="dcterms:W3CDTF">2019-06-13T06:06:00Z</dcterms:modified>
</cp:coreProperties>
</file>