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A6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2A2372" w:rsidRDefault="00080DF9" w:rsidP="002A2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 «</w:t>
      </w:r>
      <w:r w:rsidR="009A3D11">
        <w:rPr>
          <w:rFonts w:ascii="Times New Roman" w:hAnsi="Times New Roman" w:cs="Times New Roman"/>
          <w:sz w:val="28"/>
          <w:szCs w:val="28"/>
        </w:rPr>
        <w:t>Строительная механика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80DF9" w:rsidRDefault="00080DF9" w:rsidP="002A2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группе научных специальностей </w:t>
      </w:r>
      <w:r w:rsidRPr="0033758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75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6348">
        <w:rPr>
          <w:rFonts w:ascii="Times New Roman" w:hAnsi="Times New Roman" w:cs="Times New Roman"/>
          <w:sz w:val="28"/>
          <w:szCs w:val="28"/>
        </w:rPr>
        <w:t>Строительство и архитектура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9A3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научная с</w:t>
      </w:r>
      <w:r w:rsidRPr="0033758A">
        <w:rPr>
          <w:rFonts w:ascii="Times New Roman" w:hAnsi="Times New Roman" w:cs="Times New Roman"/>
          <w:sz w:val="28"/>
          <w:szCs w:val="28"/>
        </w:rPr>
        <w:t xml:space="preserve">пециальность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D915C6">
        <w:rPr>
          <w:rFonts w:ascii="Times New Roman" w:hAnsi="Times New Roman" w:cs="Times New Roman"/>
          <w:sz w:val="28"/>
          <w:szCs w:val="28"/>
        </w:rPr>
        <w:t>9</w:t>
      </w:r>
      <w:r w:rsidR="009A3D11">
        <w:rPr>
          <w:rFonts w:ascii="Times New Roman" w:hAnsi="Times New Roman" w:cs="Times New Roman"/>
          <w:sz w:val="28"/>
          <w:szCs w:val="28"/>
        </w:rPr>
        <w:t xml:space="preserve"> </w:t>
      </w:r>
      <w:r w:rsidRPr="0033758A">
        <w:rPr>
          <w:rFonts w:ascii="Times New Roman" w:hAnsi="Times New Roman" w:cs="Times New Roman"/>
          <w:sz w:val="28"/>
          <w:szCs w:val="28"/>
        </w:rPr>
        <w:t>«</w:t>
      </w:r>
      <w:r w:rsidR="00D915C6">
        <w:rPr>
          <w:rFonts w:ascii="Times New Roman" w:hAnsi="Times New Roman" w:cs="Times New Roman"/>
          <w:sz w:val="28"/>
          <w:szCs w:val="28"/>
        </w:rPr>
        <w:t>Строительная механика</w:t>
      </w:r>
      <w:r w:rsidRPr="0033758A">
        <w:rPr>
          <w:rFonts w:ascii="Times New Roman" w:hAnsi="Times New Roman" w:cs="Times New Roman"/>
          <w:sz w:val="28"/>
          <w:szCs w:val="28"/>
        </w:rPr>
        <w:t>»</w:t>
      </w:r>
    </w:p>
    <w:p w:rsidR="002A2372" w:rsidRPr="0033758A" w:rsidRDefault="002A2372" w:rsidP="002A23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15C6" w:rsidRPr="00D915C6" w:rsidRDefault="00D915C6" w:rsidP="00D915C6">
      <w:pPr>
        <w:widowControl w:val="0"/>
        <w:autoSpaceDE w:val="0"/>
        <w:autoSpaceDN w:val="0"/>
        <w:spacing w:after="0" w:line="360" w:lineRule="atLeast"/>
        <w:ind w:firstLine="7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5C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 изучения дисциплины является</w:t>
      </w:r>
      <w:r w:rsidRPr="00D915C6">
        <w:rPr>
          <w:rFonts w:ascii="Times New Roman" w:eastAsia="Times New Roman" w:hAnsi="Times New Roman" w:cs="Times New Roman"/>
          <w:sz w:val="28"/>
          <w:szCs w:val="28"/>
        </w:rPr>
        <w:t xml:space="preserve"> получение теоретических и практических навыков проведения научно-исследовательской работы по направлениям, приведённым в паспорте научной специальности 2.1.9 «Строительная механика».</w:t>
      </w:r>
    </w:p>
    <w:p w:rsidR="00D915C6" w:rsidRPr="00D915C6" w:rsidRDefault="00D915C6" w:rsidP="00D915C6">
      <w:pPr>
        <w:widowControl w:val="0"/>
        <w:autoSpaceDE w:val="0"/>
        <w:autoSpaceDN w:val="0"/>
        <w:spacing w:after="0" w:line="360" w:lineRule="atLeast"/>
        <w:ind w:firstLine="75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D915C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Задачи дисциплины:</w:t>
      </w:r>
    </w:p>
    <w:p w:rsidR="00D915C6" w:rsidRPr="00D915C6" w:rsidRDefault="00D915C6" w:rsidP="00D915C6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>Основными задачами изучения дисциплины являются:</w:t>
      </w:r>
    </w:p>
    <w:p w:rsidR="00D915C6" w:rsidRPr="00D915C6" w:rsidRDefault="00D915C6" w:rsidP="00D915C6">
      <w:pPr>
        <w:widowControl w:val="0"/>
        <w:tabs>
          <w:tab w:val="left" w:pos="1134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>– овладение методами экспериментального исследования работы строительных конструкций под механической нагрузкой и под действием иных воздействий;</w:t>
      </w:r>
    </w:p>
    <w:p w:rsidR="00D915C6" w:rsidRPr="00D915C6" w:rsidRDefault="00D915C6" w:rsidP="00D915C6">
      <w:pPr>
        <w:widowControl w:val="0"/>
        <w:tabs>
          <w:tab w:val="left" w:pos="1134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>– овладение методами компьютерного моделирования Н</w:t>
      </w:r>
      <w:proofErr w:type="gramStart"/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>ДС стр</w:t>
      </w:r>
      <w:proofErr w:type="gramEnd"/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>оительных конструкций и постановкой численного эксперимента с варьированием разнообразных факторов;</w:t>
      </w:r>
    </w:p>
    <w:p w:rsidR="00D915C6" w:rsidRPr="00D915C6" w:rsidRDefault="00D915C6" w:rsidP="00D915C6">
      <w:pPr>
        <w:widowControl w:val="0"/>
        <w:tabs>
          <w:tab w:val="left" w:pos="1134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>– овладением методами построения расчётных схем и моделей строительных конструкций.</w:t>
      </w:r>
    </w:p>
    <w:p w:rsidR="00D915C6" w:rsidRPr="00D915C6" w:rsidRDefault="00D915C6" w:rsidP="00D915C6">
      <w:pPr>
        <w:widowControl w:val="0"/>
        <w:tabs>
          <w:tab w:val="left" w:pos="1134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>В результате изучения дисциплины «Строительная механика» аспирант должен:</w:t>
      </w:r>
    </w:p>
    <w:p w:rsidR="00D915C6" w:rsidRPr="00D915C6" w:rsidRDefault="00D915C6" w:rsidP="00D915C6">
      <w:pPr>
        <w:widowControl w:val="0"/>
        <w:tabs>
          <w:tab w:val="left" w:pos="1134"/>
        </w:tabs>
        <w:autoSpaceDE w:val="0"/>
        <w:autoSpaceDN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D915C6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Знать:</w:t>
      </w:r>
    </w:p>
    <w:p w:rsidR="00D915C6" w:rsidRPr="00D915C6" w:rsidRDefault="00D915C6" w:rsidP="00D915C6">
      <w:pPr>
        <w:widowControl w:val="0"/>
        <w:tabs>
          <w:tab w:val="left" w:pos="1134"/>
        </w:tabs>
        <w:autoSpaceDE w:val="0"/>
        <w:autoSpaceDN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>- основные модели механики и границы их применения (модели материала, формы сил, отказов),</w:t>
      </w:r>
    </w:p>
    <w:p w:rsidR="00D915C6" w:rsidRPr="00D915C6" w:rsidRDefault="00D915C6" w:rsidP="00D915C6">
      <w:pPr>
        <w:widowControl w:val="0"/>
        <w:tabs>
          <w:tab w:val="left" w:pos="1134"/>
        </w:tabs>
        <w:autoSpaceDE w:val="0"/>
        <w:autoSpaceDN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основные методы исследования нагрузок, перемещений и напряженно-деформированного состояния в элементах конструкций, </w:t>
      </w:r>
    </w:p>
    <w:p w:rsidR="00D915C6" w:rsidRPr="00D915C6" w:rsidRDefault="00D915C6" w:rsidP="00D915C6">
      <w:pPr>
        <w:widowControl w:val="0"/>
        <w:tabs>
          <w:tab w:val="left" w:pos="1134"/>
        </w:tabs>
        <w:autoSpaceDE w:val="0"/>
        <w:autoSpaceDN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>- методы проектных и проверочных расчетов элементов строительных конструкций,</w:t>
      </w:r>
    </w:p>
    <w:p w:rsidR="00D915C6" w:rsidRPr="00D915C6" w:rsidRDefault="00D915C6" w:rsidP="00D915C6">
      <w:pPr>
        <w:widowControl w:val="0"/>
        <w:tabs>
          <w:tab w:val="left" w:pos="1134"/>
        </w:tabs>
        <w:autoSpaceDE w:val="0"/>
        <w:autoSpaceDN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особенности педагогической деятельности в области профессиональной подготовки по строительной механике в образовательных организациях </w:t>
      </w:r>
      <w:proofErr w:type="gramStart"/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>высшего</w:t>
      </w:r>
      <w:proofErr w:type="gramEnd"/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образования, дополнительного профессионального образования, профессиональных образовательных организациях.</w:t>
      </w:r>
    </w:p>
    <w:p w:rsidR="00D915C6" w:rsidRPr="00D915C6" w:rsidRDefault="00D915C6" w:rsidP="00D915C6">
      <w:pPr>
        <w:widowControl w:val="0"/>
        <w:tabs>
          <w:tab w:val="left" w:pos="1134"/>
        </w:tabs>
        <w:autoSpaceDE w:val="0"/>
        <w:autoSpaceDN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D915C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Уметь:</w:t>
      </w:r>
    </w:p>
    <w:p w:rsidR="00D915C6" w:rsidRPr="00D915C6" w:rsidRDefault="00D915C6" w:rsidP="00D915C6">
      <w:pPr>
        <w:widowControl w:val="0"/>
        <w:tabs>
          <w:tab w:val="left" w:pos="1134"/>
        </w:tabs>
        <w:autoSpaceDE w:val="0"/>
        <w:autoSpaceDN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>- проектировать типовые элементы строительных конструкций, выполнять их оценку по прочности и жесткости и другим критериям работоспособности,</w:t>
      </w:r>
    </w:p>
    <w:p w:rsidR="00D915C6" w:rsidRPr="00D915C6" w:rsidRDefault="00D915C6" w:rsidP="00D915C6">
      <w:pPr>
        <w:widowControl w:val="0"/>
        <w:tabs>
          <w:tab w:val="left" w:pos="1134"/>
        </w:tabs>
        <w:autoSpaceDE w:val="0"/>
        <w:autoSpaceDN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выбирать материалы, оценивать и прогнозировать поведение материала </w:t>
      </w:r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и причин отказов продукции под воздействием на них различных эксплуатационных факторов,</w:t>
      </w:r>
    </w:p>
    <w:p w:rsidR="00D915C6" w:rsidRPr="00D915C6" w:rsidRDefault="00D915C6" w:rsidP="00D915C6">
      <w:pPr>
        <w:widowControl w:val="0"/>
        <w:tabs>
          <w:tab w:val="left" w:pos="1134"/>
        </w:tabs>
        <w:autoSpaceDE w:val="0"/>
        <w:autoSpaceDN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>- разрабатывать образовательные программы и учебно-методические материалы,</w:t>
      </w:r>
    </w:p>
    <w:p w:rsidR="00D915C6" w:rsidRPr="00D915C6" w:rsidRDefault="00D915C6" w:rsidP="00D915C6">
      <w:pPr>
        <w:widowControl w:val="0"/>
        <w:tabs>
          <w:tab w:val="left" w:pos="1134"/>
        </w:tabs>
        <w:autoSpaceDE w:val="0"/>
        <w:autoSpaceDN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>- систематизировать полученные теоретические и опытные данные, обобщать полученные знания и представлять полученные результаты в форме научных публикаций;</w:t>
      </w:r>
    </w:p>
    <w:p w:rsidR="00D915C6" w:rsidRPr="00D915C6" w:rsidRDefault="00D915C6" w:rsidP="00D915C6">
      <w:pPr>
        <w:widowControl w:val="0"/>
        <w:tabs>
          <w:tab w:val="left" w:pos="1134"/>
        </w:tabs>
        <w:autoSpaceDE w:val="0"/>
        <w:autoSpaceDN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915C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Владеть</w:t>
      </w:r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(демонстрировать навыки и опыт деятельности):</w:t>
      </w:r>
    </w:p>
    <w:p w:rsidR="00D915C6" w:rsidRPr="00D915C6" w:rsidRDefault="00D915C6" w:rsidP="00D915C6">
      <w:pPr>
        <w:widowControl w:val="0"/>
        <w:tabs>
          <w:tab w:val="left" w:pos="1134"/>
        </w:tabs>
        <w:autoSpaceDE w:val="0"/>
        <w:autoSpaceDN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навыками и опытом деятельности, основанными на использовании полученных знаний и умений при проведении расчетов статически определимых и статически неопределимых систем на прочность, жесткость и устойчивость </w:t>
      </w:r>
      <w:proofErr w:type="gramStart"/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>при</w:t>
      </w:r>
      <w:proofErr w:type="gramEnd"/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статическом и динамическом нагружениях,</w:t>
      </w:r>
    </w:p>
    <w:p w:rsidR="00D915C6" w:rsidRPr="00D915C6" w:rsidRDefault="00D915C6" w:rsidP="00D915C6">
      <w:pPr>
        <w:widowControl w:val="0"/>
        <w:tabs>
          <w:tab w:val="left" w:pos="1134"/>
        </w:tabs>
        <w:autoSpaceDE w:val="0"/>
        <w:autoSpaceDN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>- навыками работы с научной литературой и базами данных с целью определения направления исследования и решения специализированных задач,</w:t>
      </w:r>
    </w:p>
    <w:p w:rsidR="00D915C6" w:rsidRPr="00D915C6" w:rsidRDefault="00D915C6" w:rsidP="00D915C6">
      <w:pPr>
        <w:widowControl w:val="0"/>
        <w:tabs>
          <w:tab w:val="left" w:pos="1134"/>
        </w:tabs>
        <w:autoSpaceDE w:val="0"/>
        <w:autoSpaceDN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>- навыками научной коммуникации,</w:t>
      </w:r>
    </w:p>
    <w:p w:rsidR="00D915C6" w:rsidRPr="00D915C6" w:rsidRDefault="00D915C6" w:rsidP="00D915C6">
      <w:pPr>
        <w:widowControl w:val="0"/>
        <w:tabs>
          <w:tab w:val="left" w:pos="1134"/>
        </w:tabs>
        <w:autoSpaceDE w:val="0"/>
        <w:autoSpaceDN w:val="0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915C6">
        <w:rPr>
          <w:rFonts w:ascii="Times New Roman" w:eastAsia="Times New Roman" w:hAnsi="Times New Roman" w:cs="Times New Roman"/>
          <w:sz w:val="28"/>
          <w:szCs w:val="28"/>
          <w:lang w:bidi="ru-RU"/>
        </w:rPr>
        <w:t>- участвовать в работе российских и международных исследовательских коллективов по решению научных и научно-образовательных задач.</w:t>
      </w:r>
    </w:p>
    <w:p w:rsidR="00387695" w:rsidRDefault="00387695" w:rsidP="00080DF9">
      <w:pPr>
        <w:spacing w:after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Объем дисциплины: в 3 зачетных единицах и 108 часах;</w:t>
      </w:r>
      <w:r w:rsidR="002447D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Семестр: 8</w:t>
      </w:r>
      <w:r w:rsidR="00080DF9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387695" w:rsidRDefault="00387695" w:rsidP="00387695">
      <w:pPr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8769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Краткое содержание дисциплины:</w:t>
      </w:r>
    </w:p>
    <w:p w:rsidR="00D915C6" w:rsidRPr="00D915C6" w:rsidRDefault="00D915C6" w:rsidP="00D915C6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5C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Методические и экспериментальные основы строительной механики.</w:t>
      </w:r>
    </w:p>
    <w:p w:rsidR="00D915C6" w:rsidRPr="00D915C6" w:rsidRDefault="00D915C6" w:rsidP="00D915C6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5C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Основы теории упругости, пластичности и ползучести.</w:t>
      </w:r>
    </w:p>
    <w:p w:rsidR="00D915C6" w:rsidRPr="00D915C6" w:rsidRDefault="00D915C6" w:rsidP="00D915C6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5C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Строительная механика стержней и стержневых систем.</w:t>
      </w:r>
    </w:p>
    <w:p w:rsidR="00D915C6" w:rsidRPr="00D915C6" w:rsidRDefault="00D915C6" w:rsidP="00D915C6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5C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Строительная механика тонкостенных конструкций.</w:t>
      </w:r>
    </w:p>
    <w:p w:rsidR="00D915C6" w:rsidRPr="00D915C6" w:rsidRDefault="00D915C6" w:rsidP="00D915C6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5C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Динамика конструкций</w:t>
      </w:r>
      <w:r w:rsidR="002447D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915C6" w:rsidRPr="00D915C6" w:rsidRDefault="00D915C6" w:rsidP="00D915C6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5C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6. Устойчивость конструкций</w:t>
      </w:r>
      <w:r w:rsidR="002447D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915C6" w:rsidRPr="00D915C6" w:rsidRDefault="00D915C6" w:rsidP="00D915C6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5C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</w:t>
      </w:r>
      <w:r w:rsidR="002447D3">
        <w:rPr>
          <w:rFonts w:ascii="Times New Roman" w:eastAsia="Times New Roman" w:hAnsi="Times New Roman" w:cs="Times New Roman"/>
          <w:b/>
          <w:bCs/>
          <w:sz w:val="28"/>
          <w:szCs w:val="28"/>
        </w:rPr>
        <w:t>Л 7. Основы механики разрушений.</w:t>
      </w:r>
    </w:p>
    <w:p w:rsidR="00D915C6" w:rsidRPr="00D915C6" w:rsidRDefault="00D915C6" w:rsidP="00D915C6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5C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8. Теория надежности конструкций</w:t>
      </w:r>
      <w:r w:rsidR="002447D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915C6" w:rsidRPr="00D915C6" w:rsidRDefault="00D915C6" w:rsidP="00D915C6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5C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9. Теория и методы оптимизации сооружений</w:t>
      </w:r>
      <w:r w:rsidR="002447D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915C6" w:rsidRPr="00D915C6" w:rsidRDefault="00D915C6" w:rsidP="00D915C6">
      <w:pPr>
        <w:widowControl w:val="0"/>
        <w:autoSpaceDE w:val="0"/>
        <w:autoSpaceDN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5C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10. Численные методы и применение ЭВМ в расчетах конструкций</w:t>
      </w:r>
      <w:r w:rsidR="002447D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80DF9" w:rsidRDefault="00387695" w:rsidP="00080DF9">
      <w:pPr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Аудиторный ку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рс вкл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ючает в себя лекции.</w:t>
      </w:r>
    </w:p>
    <w:p w:rsidR="00387695" w:rsidRPr="00387695" w:rsidRDefault="00387695" w:rsidP="00080DF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Формы промежуточной аттестации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зачет и экзамен.</w:t>
      </w:r>
    </w:p>
    <w:sectPr w:rsidR="00387695" w:rsidRPr="00387695" w:rsidSect="00F0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7148"/>
    <w:multiLevelType w:val="hybridMultilevel"/>
    <w:tmpl w:val="D55A6F98"/>
    <w:lvl w:ilvl="0" w:tplc="06BEF0F8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15721"/>
    <w:rsid w:val="00080DF9"/>
    <w:rsid w:val="000A1140"/>
    <w:rsid w:val="0013713E"/>
    <w:rsid w:val="002447D3"/>
    <w:rsid w:val="002A2372"/>
    <w:rsid w:val="003107A6"/>
    <w:rsid w:val="00315721"/>
    <w:rsid w:val="0033758A"/>
    <w:rsid w:val="00387695"/>
    <w:rsid w:val="00486690"/>
    <w:rsid w:val="00914D78"/>
    <w:rsid w:val="009A3D11"/>
    <w:rsid w:val="009D7C64"/>
    <w:rsid w:val="00D915C6"/>
    <w:rsid w:val="00F07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695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69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maksimov.vv</dc:creator>
  <cp:keywords/>
  <dc:description/>
  <cp:lastModifiedBy>ilin.vk</cp:lastModifiedBy>
  <cp:revision>9</cp:revision>
  <dcterms:created xsi:type="dcterms:W3CDTF">2023-02-10T07:51:00Z</dcterms:created>
  <dcterms:modified xsi:type="dcterms:W3CDTF">2024-11-28T11:55:00Z</dcterms:modified>
</cp:coreProperties>
</file>