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8891"/>
      </w:tblGrid>
      <w:tr w:rsidR="00CF23CE" w:rsidRPr="00792F70">
        <w:trPr>
          <w:trHeight w:val="1437"/>
          <w:jc w:val="center"/>
        </w:trPr>
        <w:tc>
          <w:tcPr>
            <w:tcW w:w="993" w:type="dxa"/>
          </w:tcPr>
          <w:p w:rsidR="00CF23CE" w:rsidRDefault="00CF23CE" w:rsidP="001202A3">
            <w:pPr>
              <w:pStyle w:val="1"/>
            </w:pPr>
            <w:r w:rsidRPr="001E6231"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33.75pt" o:ole="">
                  <v:imagedata r:id="rId5" o:title=""/>
                </v:shape>
                <o:OLEObject Type="Embed" ProgID="MSDraw" ShapeID="_x0000_i1025" DrawAspect="Content" ObjectID="_1591082185" r:id="rId6"/>
              </w:object>
            </w:r>
          </w:p>
          <w:p w:rsidR="00CF23CE" w:rsidRPr="00792F70" w:rsidRDefault="00CF23CE" w:rsidP="001202A3">
            <w:pPr>
              <w:rPr>
                <w:sz w:val="6"/>
                <w:szCs w:val="6"/>
              </w:rPr>
            </w:pPr>
          </w:p>
          <w:p w:rsidR="00CF23CE" w:rsidRPr="001E6231" w:rsidRDefault="00CF23CE" w:rsidP="001202A3">
            <w:pPr>
              <w:pStyle w:val="1"/>
              <w:rPr>
                <w:rFonts w:ascii="Arial" w:hAnsi="Arial" w:cs="Arial"/>
              </w:rPr>
            </w:pPr>
            <w:r w:rsidRPr="001E6231">
              <w:rPr>
                <w:rFonts w:ascii="Arial" w:hAnsi="Arial" w:cs="Arial"/>
              </w:rPr>
              <w:t>К</w:t>
            </w:r>
            <w:r w:rsidRPr="001E62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6231">
              <w:rPr>
                <w:rFonts w:ascii="Arial" w:hAnsi="Arial" w:cs="Arial"/>
              </w:rPr>
              <w:t>Г</w:t>
            </w:r>
            <w:r w:rsidRPr="001E62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6231">
              <w:rPr>
                <w:rFonts w:ascii="Arial" w:hAnsi="Arial" w:cs="Arial"/>
              </w:rPr>
              <w:t>Э</w:t>
            </w:r>
            <w:r w:rsidRPr="001E62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6231">
              <w:rPr>
                <w:rFonts w:ascii="Arial" w:hAnsi="Arial" w:cs="Arial"/>
              </w:rPr>
              <w:t>У</w:t>
            </w:r>
          </w:p>
          <w:p w:rsidR="00CF23CE" w:rsidRPr="001E6231" w:rsidRDefault="00CF23CE" w:rsidP="001202A3">
            <w:pPr>
              <w:pStyle w:val="1"/>
            </w:pPr>
          </w:p>
        </w:tc>
        <w:tc>
          <w:tcPr>
            <w:tcW w:w="8891" w:type="dxa"/>
          </w:tcPr>
          <w:p w:rsidR="00CF23CE" w:rsidRPr="001E6231" w:rsidRDefault="00CF23CE" w:rsidP="001202A3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1E6231">
              <w:rPr>
                <w:b w:val="0"/>
                <w:bCs w:val="0"/>
                <w:sz w:val="20"/>
                <w:szCs w:val="20"/>
              </w:rPr>
              <w:t>МИНИСТЕРСТВО ОБРАЗОВАНИЯ И НАУКИ РОССИЙСКОЙ ФЕДЕРАЦИИ</w:t>
            </w:r>
          </w:p>
          <w:p w:rsidR="00CF23CE" w:rsidRDefault="00CF23CE" w:rsidP="001202A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г</w:t>
            </w:r>
            <w:r w:rsidRPr="001E6231">
              <w:rPr>
                <w:sz w:val="22"/>
                <w:szCs w:val="22"/>
              </w:rPr>
              <w:t xml:space="preserve">осударственное </w:t>
            </w:r>
            <w:r>
              <w:rPr>
                <w:sz w:val="22"/>
                <w:szCs w:val="22"/>
              </w:rPr>
              <w:t xml:space="preserve">бюджетное </w:t>
            </w:r>
            <w:r w:rsidRPr="001E6231">
              <w:rPr>
                <w:sz w:val="22"/>
                <w:szCs w:val="22"/>
              </w:rPr>
              <w:t>образовательное учреждение</w:t>
            </w:r>
          </w:p>
          <w:p w:rsidR="00CF23CE" w:rsidRPr="001E6231" w:rsidRDefault="00CF23CE" w:rsidP="001202A3">
            <w:pPr>
              <w:pStyle w:val="1"/>
              <w:rPr>
                <w:sz w:val="22"/>
                <w:szCs w:val="22"/>
              </w:rPr>
            </w:pPr>
            <w:r w:rsidRPr="001E6231">
              <w:rPr>
                <w:sz w:val="22"/>
                <w:szCs w:val="22"/>
              </w:rPr>
              <w:t>высшего профессионального образования</w:t>
            </w:r>
          </w:p>
          <w:p w:rsidR="00CF23CE" w:rsidRPr="00E1617E" w:rsidRDefault="00CF23CE" w:rsidP="001202A3">
            <w:pPr>
              <w:pStyle w:val="1"/>
              <w:rPr>
                <w:spacing w:val="-4"/>
              </w:rPr>
            </w:pPr>
            <w:r w:rsidRPr="00E1617E">
              <w:rPr>
                <w:spacing w:val="-4"/>
              </w:rPr>
              <w:t>“КАЗАНСКИЙ ГОСУДАРСТВЕННЫЙ ЭНЕРГЕТИЧЕСКИЙ УНИВЕРСИТЕТ”</w:t>
            </w:r>
          </w:p>
          <w:p w:rsidR="00CF23CE" w:rsidRPr="001B310E" w:rsidRDefault="00CF23CE" w:rsidP="001202A3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310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(ФГБОУ ВПО «КГЭУ»)</w:t>
            </w:r>
          </w:p>
          <w:p w:rsidR="00CF23CE" w:rsidRPr="001E6231" w:rsidRDefault="00CF23CE" w:rsidP="001202A3">
            <w:pPr>
              <w:pStyle w:val="1"/>
              <w:rPr>
                <w:rFonts w:ascii="Arial" w:hAnsi="Arial" w:cs="Arial"/>
                <w:spacing w:val="20"/>
                <w:sz w:val="2"/>
                <w:szCs w:val="2"/>
              </w:rPr>
            </w:pPr>
          </w:p>
          <w:p w:rsidR="00CF23CE" w:rsidRPr="00983B6E" w:rsidRDefault="00CF23CE" w:rsidP="001202A3">
            <w:pPr>
              <w:pStyle w:val="1"/>
              <w:rPr>
                <w:rFonts w:ascii="Arial" w:hAnsi="Arial" w:cs="Arial"/>
                <w:spacing w:val="40"/>
                <w:sz w:val="10"/>
                <w:szCs w:val="10"/>
              </w:rPr>
            </w:pPr>
          </w:p>
        </w:tc>
      </w:tr>
    </w:tbl>
    <w:p w:rsidR="00CF23CE" w:rsidRDefault="00CF23CE" w:rsidP="006F74B3"/>
    <w:tbl>
      <w:tblPr>
        <w:tblW w:w="0" w:type="auto"/>
        <w:jc w:val="center"/>
        <w:tblLook w:val="00A0"/>
      </w:tblPr>
      <w:tblGrid>
        <w:gridCol w:w="6276"/>
        <w:gridCol w:w="4120"/>
      </w:tblGrid>
      <w:tr w:rsidR="00CF23CE" w:rsidRPr="00792F70">
        <w:trPr>
          <w:jc w:val="center"/>
        </w:trPr>
        <w:tc>
          <w:tcPr>
            <w:tcW w:w="6629" w:type="dxa"/>
          </w:tcPr>
          <w:p w:rsidR="00CF23CE" w:rsidRPr="00792F70" w:rsidRDefault="00CF23CE" w:rsidP="001202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48" w:type="dxa"/>
          </w:tcPr>
          <w:p w:rsidR="00CF23CE" w:rsidRPr="00792F70" w:rsidRDefault="00CF23CE" w:rsidP="0035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3CE" w:rsidRDefault="00CF23CE" w:rsidP="006F74B3"/>
    <w:p w:rsidR="00CF23CE" w:rsidRDefault="00CF23CE" w:rsidP="006F74B3"/>
    <w:p w:rsidR="00CF23CE" w:rsidRDefault="00CF23CE" w:rsidP="006F74B3"/>
    <w:p w:rsidR="00CF23CE" w:rsidRDefault="00CF23CE" w:rsidP="006F74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23CE" w:rsidRDefault="00CF23CE" w:rsidP="006F74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23CE" w:rsidRDefault="00CF23CE" w:rsidP="006F74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23CE" w:rsidRDefault="00CF23CE" w:rsidP="006F7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18B6">
        <w:rPr>
          <w:rFonts w:ascii="Times New Roman" w:hAnsi="Times New Roman" w:cs="Times New Roman"/>
          <w:b/>
          <w:bCs/>
          <w:sz w:val="32"/>
          <w:szCs w:val="32"/>
        </w:rPr>
        <w:t xml:space="preserve">Аннотации рабочих программ дисциплин, практик, </w:t>
      </w:r>
    </w:p>
    <w:p w:rsidR="00CF23CE" w:rsidRPr="00F518B6" w:rsidRDefault="00CF23CE" w:rsidP="006F7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18B6">
        <w:rPr>
          <w:rFonts w:ascii="Times New Roman" w:hAnsi="Times New Roman" w:cs="Times New Roman"/>
          <w:b/>
          <w:bCs/>
          <w:sz w:val="32"/>
          <w:szCs w:val="32"/>
        </w:rPr>
        <w:t>программ итоговой государственной аттестации</w:t>
      </w:r>
    </w:p>
    <w:p w:rsidR="00CF23CE" w:rsidRDefault="00CF23CE" w:rsidP="006F74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23CE" w:rsidRDefault="00CF23CE" w:rsidP="006F74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23CE" w:rsidRDefault="00CF23CE" w:rsidP="006F74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23CE" w:rsidRDefault="00CF23CE" w:rsidP="006F74B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F23CE" w:rsidRDefault="00CF23CE" w:rsidP="006F74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ОБРАЗОВАТЕЛЬНОЙ ПРОГРАММЕ</w:t>
      </w:r>
    </w:p>
    <w:p w:rsidR="00CF23CE" w:rsidRDefault="00CF23CE" w:rsidP="006F74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«Математическая физика»</w:t>
      </w:r>
    </w:p>
    <w:p w:rsidR="00CF23CE" w:rsidRDefault="00CF23CE" w:rsidP="006F7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3CE" w:rsidRDefault="00CF23CE" w:rsidP="006F74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подготовки научно-педагогических кадров в аспирантуре</w:t>
      </w:r>
    </w:p>
    <w:p w:rsidR="00CF23CE" w:rsidRDefault="00CF23CE" w:rsidP="006F74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01.06.01 Математика и механика</w:t>
      </w:r>
    </w:p>
    <w:p w:rsidR="00CF23CE" w:rsidRDefault="00CF23CE" w:rsidP="006F7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3CE" w:rsidRDefault="00CF23CE" w:rsidP="006F7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3CE" w:rsidRDefault="00CF23CE" w:rsidP="006F74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 </w:t>
      </w:r>
    </w:p>
    <w:p w:rsidR="00CF23CE" w:rsidRDefault="00CF23CE" w:rsidP="006F74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очная</w:t>
      </w:r>
    </w:p>
    <w:p w:rsidR="00CF23CE" w:rsidRDefault="00CF23CE" w:rsidP="006F7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3CE" w:rsidRDefault="00CF23CE" w:rsidP="006F7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3CE" w:rsidRDefault="00CF23CE" w:rsidP="006F7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3CE" w:rsidRDefault="00CF23CE" w:rsidP="006F7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3CE" w:rsidRDefault="00CF23CE" w:rsidP="006F7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3CE" w:rsidRDefault="00CF23CE" w:rsidP="006F7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3CE" w:rsidRDefault="00CF23CE" w:rsidP="006F7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3CE" w:rsidRDefault="00CF23CE" w:rsidP="006F7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3CE" w:rsidRDefault="00CF23CE" w:rsidP="004572C5">
      <w:pPr>
        <w:rPr>
          <w:rFonts w:ascii="Times New Roman" w:hAnsi="Times New Roman" w:cs="Times New Roman"/>
          <w:sz w:val="24"/>
          <w:szCs w:val="24"/>
        </w:rPr>
      </w:pPr>
    </w:p>
    <w:p w:rsidR="00CF23CE" w:rsidRDefault="00CF23CE" w:rsidP="004572C5">
      <w:pPr>
        <w:rPr>
          <w:rFonts w:ascii="Times New Roman" w:hAnsi="Times New Roman" w:cs="Times New Roman"/>
          <w:sz w:val="24"/>
          <w:szCs w:val="24"/>
        </w:rPr>
      </w:pPr>
    </w:p>
    <w:p w:rsidR="00CF23CE" w:rsidRDefault="00CF23CE" w:rsidP="004572C5">
      <w:pPr>
        <w:rPr>
          <w:rFonts w:ascii="Times New Roman" w:hAnsi="Times New Roman" w:cs="Times New Roman"/>
          <w:sz w:val="24"/>
          <w:szCs w:val="24"/>
        </w:rPr>
      </w:pPr>
    </w:p>
    <w:p w:rsidR="00CF23CE" w:rsidRDefault="00CF23CE" w:rsidP="004572C5">
      <w:pPr>
        <w:rPr>
          <w:rFonts w:ascii="Times New Roman" w:hAnsi="Times New Roman" w:cs="Times New Roman"/>
          <w:sz w:val="24"/>
          <w:szCs w:val="24"/>
        </w:rPr>
      </w:pPr>
    </w:p>
    <w:p w:rsidR="00CF23CE" w:rsidRDefault="00CF23CE" w:rsidP="004572C5">
      <w:pPr>
        <w:rPr>
          <w:rFonts w:ascii="Times New Roman" w:hAnsi="Times New Roman" w:cs="Times New Roman"/>
          <w:sz w:val="24"/>
          <w:szCs w:val="24"/>
        </w:rPr>
      </w:pPr>
    </w:p>
    <w:p w:rsidR="00CF23CE" w:rsidRDefault="00CF23CE" w:rsidP="004572C5">
      <w:pPr>
        <w:rPr>
          <w:rFonts w:ascii="Times New Roman" w:hAnsi="Times New Roman" w:cs="Times New Roman"/>
          <w:sz w:val="24"/>
          <w:szCs w:val="24"/>
        </w:rPr>
      </w:pPr>
    </w:p>
    <w:p w:rsidR="00CF23CE" w:rsidRDefault="00CF23CE" w:rsidP="004572C5">
      <w:pPr>
        <w:rPr>
          <w:rFonts w:ascii="Times New Roman" w:hAnsi="Times New Roman" w:cs="Times New Roman"/>
          <w:sz w:val="24"/>
          <w:szCs w:val="24"/>
        </w:rPr>
      </w:pPr>
    </w:p>
    <w:p w:rsidR="00CF23CE" w:rsidRDefault="00CF23CE" w:rsidP="004572C5">
      <w:pPr>
        <w:rPr>
          <w:rFonts w:ascii="Times New Roman" w:hAnsi="Times New Roman" w:cs="Times New Roman"/>
          <w:sz w:val="24"/>
          <w:szCs w:val="24"/>
        </w:rPr>
      </w:pPr>
    </w:p>
    <w:p w:rsidR="00CF23CE" w:rsidRDefault="00CF23CE" w:rsidP="004572C5">
      <w:pPr>
        <w:rPr>
          <w:rFonts w:ascii="Times New Roman" w:hAnsi="Times New Roman" w:cs="Times New Roman"/>
          <w:sz w:val="24"/>
          <w:szCs w:val="24"/>
        </w:rPr>
      </w:pPr>
    </w:p>
    <w:p w:rsidR="00CF23CE" w:rsidRDefault="00CF23CE" w:rsidP="004572C5">
      <w:pPr>
        <w:rPr>
          <w:rFonts w:ascii="Times New Roman" w:hAnsi="Times New Roman" w:cs="Times New Roman"/>
          <w:sz w:val="24"/>
          <w:szCs w:val="24"/>
        </w:rPr>
      </w:pPr>
    </w:p>
    <w:p w:rsidR="00CF23CE" w:rsidRDefault="00CF23CE" w:rsidP="004572C5">
      <w:pPr>
        <w:rPr>
          <w:rFonts w:ascii="Times New Roman" w:hAnsi="Times New Roman" w:cs="Times New Roman"/>
          <w:sz w:val="24"/>
          <w:szCs w:val="24"/>
        </w:rPr>
      </w:pPr>
    </w:p>
    <w:p w:rsidR="00CF23CE" w:rsidRDefault="00CF23CE" w:rsidP="00F518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КАЗАНЬ 2017</w:t>
      </w:r>
    </w:p>
    <w:p w:rsidR="00CF23CE" w:rsidRDefault="00CF23CE" w:rsidP="00F518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3CE" w:rsidRDefault="00CF23CE" w:rsidP="00F518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3CE" w:rsidRDefault="00CF23CE" w:rsidP="00F518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3CE" w:rsidRDefault="00CF23CE" w:rsidP="00F518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3CE" w:rsidRDefault="00CF23CE" w:rsidP="00F518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3CE" w:rsidRDefault="00CF23CE" w:rsidP="00F518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размещенных аннотаций в соответствие с РУП</w:t>
      </w:r>
    </w:p>
    <w:p w:rsidR="00CF23CE" w:rsidRDefault="00CF23CE" w:rsidP="00F518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0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23"/>
        <w:gridCol w:w="8980"/>
      </w:tblGrid>
      <w:tr w:rsidR="00CF23CE" w:rsidRPr="00792F70">
        <w:trPr>
          <w:trHeight w:val="686"/>
        </w:trPr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F23CE" w:rsidRPr="00792F70">
        <w:trPr>
          <w:trHeight w:val="686"/>
        </w:trPr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Дисциплины</w:t>
            </w:r>
          </w:p>
        </w:tc>
      </w:tr>
      <w:tr w:rsidR="00CF23CE" w:rsidRPr="00792F70">
        <w:trPr>
          <w:trHeight w:val="686"/>
        </w:trPr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 и философия науки</w:t>
            </w:r>
          </w:p>
        </w:tc>
      </w:tr>
      <w:tr w:rsidR="00CF23CE" w:rsidRPr="00792F70">
        <w:trPr>
          <w:trHeight w:val="686"/>
        </w:trPr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CF23CE" w:rsidRPr="00792F70">
        <w:trPr>
          <w:trHeight w:val="719"/>
        </w:trPr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Психология профессионального образования</w:t>
            </w:r>
          </w:p>
        </w:tc>
      </w:tr>
      <w:tr w:rsidR="00CF23CE" w:rsidRPr="00792F70">
        <w:trPr>
          <w:trHeight w:val="719"/>
        </w:trPr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Организационно-педагогические основы системы образования</w:t>
            </w:r>
          </w:p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3CE" w:rsidRPr="00792F70">
        <w:trPr>
          <w:trHeight w:val="719"/>
        </w:trPr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Психология высшего образования</w:t>
            </w:r>
          </w:p>
        </w:tc>
      </w:tr>
      <w:tr w:rsidR="00CF23CE" w:rsidRPr="00792F70">
        <w:trPr>
          <w:trHeight w:val="719"/>
        </w:trPr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Технологии профессионально-ориентированного обучения</w:t>
            </w:r>
          </w:p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3CE" w:rsidRPr="00792F70">
        <w:trPr>
          <w:trHeight w:val="719"/>
        </w:trPr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Математическая физика</w:t>
            </w:r>
          </w:p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3CE" w:rsidRPr="00792F70">
        <w:trPr>
          <w:trHeight w:val="719"/>
        </w:trPr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0" w:type="auto"/>
          </w:tcPr>
          <w:p w:rsidR="00CF23CE" w:rsidRPr="00792F70" w:rsidRDefault="00CF23CE" w:rsidP="00792F70">
            <w:pPr>
              <w:widowControl w:val="0"/>
              <w:tabs>
                <w:tab w:val="num" w:pos="720"/>
              </w:tabs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 w:rsidRPr="00792F7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Алгебра операторов и С*-алгебра</w:t>
            </w:r>
          </w:p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3CE" w:rsidRPr="00792F70">
        <w:trPr>
          <w:trHeight w:val="719"/>
        </w:trPr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Математические основы квантовой электродинамики</w:t>
            </w:r>
          </w:p>
        </w:tc>
      </w:tr>
      <w:tr w:rsidR="00CF23CE" w:rsidRPr="00792F70">
        <w:trPr>
          <w:trHeight w:val="719"/>
        </w:trPr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Алгебраический подход к квантовой теории поля</w:t>
            </w:r>
          </w:p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3CE" w:rsidRPr="00792F70">
        <w:trPr>
          <w:trHeight w:val="719"/>
        </w:trPr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Теория представлений групп</w:t>
            </w:r>
          </w:p>
        </w:tc>
      </w:tr>
      <w:tr w:rsidR="00CF23CE" w:rsidRPr="00792F70">
        <w:trPr>
          <w:trHeight w:val="719"/>
        </w:trPr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Квантовая механика и начало квантовой теории поля</w:t>
            </w:r>
          </w:p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3CE" w:rsidRPr="00792F70">
        <w:trPr>
          <w:trHeight w:val="719"/>
        </w:trPr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К-теория С*-алгебр</w:t>
            </w:r>
          </w:p>
        </w:tc>
      </w:tr>
      <w:tr w:rsidR="00CF23CE" w:rsidRPr="00792F70">
        <w:trPr>
          <w:trHeight w:val="719"/>
        </w:trPr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Практики</w:t>
            </w:r>
          </w:p>
        </w:tc>
      </w:tr>
      <w:tr w:rsidR="00CF23CE" w:rsidRPr="00792F70">
        <w:trPr>
          <w:trHeight w:val="719"/>
        </w:trPr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Педагогическая практика</w:t>
            </w:r>
          </w:p>
        </w:tc>
      </w:tr>
      <w:tr w:rsidR="00CF23CE" w:rsidRPr="00792F70">
        <w:trPr>
          <w:trHeight w:val="719"/>
        </w:trPr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:rsidR="00CF23CE" w:rsidRPr="00792F70" w:rsidRDefault="00CF23CE" w:rsidP="0079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Государственная итоговая аттестация</w:t>
            </w:r>
          </w:p>
        </w:tc>
      </w:tr>
    </w:tbl>
    <w:p w:rsidR="00CF23CE" w:rsidRPr="00F518B6" w:rsidRDefault="00CF23CE" w:rsidP="00F518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23CE" w:rsidRDefault="00CF23CE" w:rsidP="006F74B3">
      <w:pPr>
        <w:widowControl w:val="0"/>
        <w:autoSpaceDE w:val="0"/>
        <w:autoSpaceDN w:val="0"/>
        <w:adjustRightInd w:val="0"/>
        <w:spacing w:line="312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3CE" w:rsidRDefault="00CF23CE" w:rsidP="0095034E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Аннотация </w:t>
      </w: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рабочей программы дисциплины</w:t>
      </w:r>
      <w:r w:rsidRPr="009A4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 xml:space="preserve"> История и философия науки</w:t>
      </w: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«Математическая физика» </w:t>
      </w: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подготовки научно-педагогических кадров в аспирантуре </w:t>
      </w: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направление 01.06.01 Математика и механика </w:t>
      </w: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 xml:space="preserve">Цели дисциплины </w:t>
      </w:r>
      <w:r w:rsidRPr="009A4AA7">
        <w:rPr>
          <w:rFonts w:ascii="Times New Roman" w:hAnsi="Times New Roman" w:cs="Times New Roman"/>
          <w:sz w:val="28"/>
          <w:szCs w:val="28"/>
        </w:rPr>
        <w:t xml:space="preserve">– изучение концептуальных основ и методологических принципов становления и развития науки. </w:t>
      </w: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Задачи дисциплины:</w:t>
      </w:r>
    </w:p>
    <w:p w:rsidR="00CF23CE" w:rsidRPr="009A4AA7" w:rsidRDefault="00CF23CE" w:rsidP="009A4AA7">
      <w:pPr>
        <w:tabs>
          <w:tab w:val="left" w:pos="851"/>
        </w:tabs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формирование понимания науки как феномена культуры;</w:t>
      </w:r>
    </w:p>
    <w:p w:rsidR="00CF23CE" w:rsidRPr="009A4AA7" w:rsidRDefault="00CF23CE" w:rsidP="009A4AA7">
      <w:pPr>
        <w:tabs>
          <w:tab w:val="left" w:pos="851"/>
          <w:tab w:val="right" w:leader="underscore" w:pos="8505"/>
        </w:tabs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обучение аспирантов основным понятиям и терминологии истории и философии науки;</w:t>
      </w:r>
    </w:p>
    <w:p w:rsidR="00CF23CE" w:rsidRPr="009A4AA7" w:rsidRDefault="00CF23CE" w:rsidP="009A4AA7">
      <w:pPr>
        <w:tabs>
          <w:tab w:val="left" w:pos="851"/>
        </w:tabs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изучение генезиса научного знания;</w:t>
      </w:r>
    </w:p>
    <w:p w:rsidR="00CF23CE" w:rsidRPr="009A4AA7" w:rsidRDefault="00CF23CE" w:rsidP="009A4AA7">
      <w:pPr>
        <w:tabs>
          <w:tab w:val="left" w:pos="851"/>
          <w:tab w:val="right" w:leader="underscore" w:pos="8505"/>
        </w:tabs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анализ научной методологии;</w:t>
      </w:r>
    </w:p>
    <w:p w:rsidR="00CF23CE" w:rsidRPr="009A4AA7" w:rsidRDefault="00CF23CE" w:rsidP="009A4AA7">
      <w:pPr>
        <w:tabs>
          <w:tab w:val="left" w:pos="851"/>
          <w:tab w:val="right" w:leader="underscore" w:pos="8505"/>
        </w:tabs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формирование научного мировоззрения и научной рациональности.</w:t>
      </w:r>
    </w:p>
    <w:p w:rsidR="00CF23CE" w:rsidRDefault="00CF23CE" w:rsidP="0074582B">
      <w:pPr>
        <w:pStyle w:val="aa"/>
        <w:spacing w:after="0"/>
        <w:ind w:left="57" w:right="57"/>
        <w:rPr>
          <w:b/>
          <w:bCs/>
          <w:sz w:val="28"/>
          <w:szCs w:val="28"/>
        </w:rPr>
      </w:pPr>
      <w:r w:rsidRPr="009A4AA7">
        <w:rPr>
          <w:b/>
          <w:bCs/>
          <w:sz w:val="28"/>
          <w:szCs w:val="28"/>
        </w:rPr>
        <w:t>Краткое содержание дисциплины:</w:t>
      </w:r>
    </w:p>
    <w:p w:rsidR="00CF23CE" w:rsidRDefault="00CF23CE" w:rsidP="0074582B">
      <w:pPr>
        <w:pStyle w:val="aa"/>
        <w:spacing w:after="0"/>
        <w:ind w:left="57" w:right="57"/>
        <w:rPr>
          <w:b/>
          <w:bCs/>
          <w:sz w:val="28"/>
          <w:szCs w:val="28"/>
        </w:rPr>
      </w:pPr>
      <w:r w:rsidRPr="009A4AA7">
        <w:rPr>
          <w:sz w:val="28"/>
          <w:szCs w:val="28"/>
        </w:rPr>
        <w:t>Наука в культуре современной цивилизации: </w:t>
      </w:r>
    </w:p>
    <w:p w:rsidR="00CF23CE" w:rsidRDefault="00CF23CE" w:rsidP="0074582B">
      <w:pPr>
        <w:pStyle w:val="aa"/>
        <w:spacing w:after="0"/>
        <w:ind w:left="57" w:right="57"/>
        <w:rPr>
          <w:b/>
          <w:bCs/>
          <w:sz w:val="28"/>
          <w:szCs w:val="28"/>
        </w:rPr>
      </w:pPr>
      <w:r w:rsidRPr="009A4AA7">
        <w:rPr>
          <w:sz w:val="28"/>
          <w:szCs w:val="28"/>
        </w:rPr>
        <w:t>Возникновение науки  и её эволюция. </w:t>
      </w:r>
    </w:p>
    <w:p w:rsidR="00CF23CE" w:rsidRPr="0074582B" w:rsidRDefault="00CF23CE" w:rsidP="0074582B">
      <w:pPr>
        <w:pStyle w:val="aa"/>
        <w:spacing w:after="0"/>
        <w:ind w:left="57" w:right="57"/>
        <w:rPr>
          <w:b/>
          <w:bCs/>
          <w:sz w:val="28"/>
          <w:szCs w:val="28"/>
        </w:rPr>
      </w:pPr>
      <w:r w:rsidRPr="009A4AA7">
        <w:rPr>
          <w:sz w:val="28"/>
          <w:szCs w:val="28"/>
        </w:rPr>
        <w:t>Структура научного знания.</w:t>
      </w:r>
    </w:p>
    <w:p w:rsidR="00CF23CE" w:rsidRPr="009A4AA7" w:rsidRDefault="00CF23CE" w:rsidP="001C2447">
      <w:pPr>
        <w:pStyle w:val="NoSpacing1"/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Динамика науки. </w:t>
      </w:r>
    </w:p>
    <w:p w:rsidR="00CF23CE" w:rsidRPr="009A4AA7" w:rsidRDefault="00CF23CE" w:rsidP="001C2447">
      <w:pPr>
        <w:pStyle w:val="NoSpacing1"/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Научные традиции и научные революции. </w:t>
      </w:r>
    </w:p>
    <w:p w:rsidR="00CF23CE" w:rsidRPr="009A4AA7" w:rsidRDefault="00CF23CE" w:rsidP="0074582B">
      <w:pPr>
        <w:pStyle w:val="NoSpacing1"/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Особенности современного этапа развития науки.</w:t>
      </w:r>
    </w:p>
    <w:p w:rsidR="00CF23CE" w:rsidRPr="009A4AA7" w:rsidRDefault="00CF23CE" w:rsidP="001C2447">
      <w:pPr>
        <w:pStyle w:val="NoSpacing1"/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Наука как социальный институт. </w:t>
      </w:r>
    </w:p>
    <w:p w:rsidR="00CF23CE" w:rsidRPr="009A4AA7" w:rsidRDefault="00CF23CE" w:rsidP="001C2447">
      <w:pPr>
        <w:pStyle w:val="NoSpacing1"/>
        <w:ind w:left="57" w:right="57"/>
        <w:rPr>
          <w:rStyle w:val="FontStyle15"/>
          <w:b w:val="0"/>
          <w:bCs w:val="0"/>
          <w:sz w:val="28"/>
          <w:szCs w:val="28"/>
        </w:rPr>
      </w:pPr>
      <w:r w:rsidRPr="009A4AA7">
        <w:rPr>
          <w:rStyle w:val="FontStyle15"/>
          <w:b w:val="0"/>
          <w:bCs w:val="0"/>
          <w:sz w:val="28"/>
          <w:szCs w:val="28"/>
        </w:rPr>
        <w:t>Философские аспекты социально-гуманитарных наук:</w:t>
      </w:r>
    </w:p>
    <w:p w:rsidR="00CF23CE" w:rsidRPr="009A4AA7" w:rsidRDefault="00CF23CE" w:rsidP="001C2447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Субъект, объект и предмет социально-гуманитарного познания. </w:t>
      </w:r>
    </w:p>
    <w:p w:rsidR="00CF23CE" w:rsidRPr="009A4AA7" w:rsidRDefault="00CF23CE" w:rsidP="001C2447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Разделение социально-гуманитарных наук на социальные и гуманитарные.</w:t>
      </w:r>
    </w:p>
    <w:p w:rsidR="00CF23CE" w:rsidRPr="009A4AA7" w:rsidRDefault="00CF23CE" w:rsidP="001C2447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Основные исследовательские программы социально-гуманитарных наук.</w:t>
      </w:r>
    </w:p>
    <w:p w:rsidR="00CF23CE" w:rsidRPr="009A4AA7" w:rsidRDefault="00CF23CE" w:rsidP="001C2447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 Коммуникативность в науках об обществе.</w:t>
      </w:r>
    </w:p>
    <w:p w:rsidR="00CF23CE" w:rsidRPr="009A4AA7" w:rsidRDefault="00CF23CE" w:rsidP="001C2447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Объяснение, понимание, интерпретация в социально-гуманитарных науках.</w:t>
      </w:r>
    </w:p>
    <w:p w:rsidR="00CF23CE" w:rsidRPr="009A4AA7" w:rsidRDefault="00CF23CE" w:rsidP="001C2447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Философские проблемы образования и педагогики.</w:t>
      </w:r>
    </w:p>
    <w:p w:rsidR="00CF23CE" w:rsidRPr="009A4AA7" w:rsidRDefault="00CF23CE" w:rsidP="0074582B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b/>
          <w:bCs/>
          <w:sz w:val="28"/>
          <w:szCs w:val="28"/>
        </w:rPr>
      </w:pP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рабочей программы дисциплины</w:t>
      </w:r>
      <w:r w:rsidRPr="009A4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3CE" w:rsidRPr="009A4AA7" w:rsidRDefault="00CF23CE" w:rsidP="009A4AA7">
      <w:pPr>
        <w:ind w:left="57" w:right="5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9A4AA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Иностранный язык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«Математическая физика» 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подготовки научно-педагогических кадров в аспирантуре 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направление 01.06.01 Математика и механика 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3CE" w:rsidRPr="009A4AA7" w:rsidRDefault="00CF23CE" w:rsidP="009A4AA7">
      <w:pPr>
        <w:tabs>
          <w:tab w:val="right" w:leader="underscore" w:pos="9356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 xml:space="preserve">Цели дисциплины - </w:t>
      </w:r>
      <w:r w:rsidRPr="009A4AA7">
        <w:rPr>
          <w:rFonts w:ascii="Times New Roman" w:hAnsi="Times New Roman" w:cs="Times New Roman"/>
          <w:sz w:val="28"/>
          <w:szCs w:val="28"/>
        </w:rPr>
        <w:t>формирование у обучающихся иноязычной коммуникативной компетенции, а именно: лингвистической, социолингвистической, социокультурной, дискурсивной -  в медиативной речевой деятельности при переводе с иностранного языка на русский.</w:t>
      </w:r>
    </w:p>
    <w:p w:rsidR="00CF23CE" w:rsidRDefault="00CF23CE" w:rsidP="009A4AA7">
      <w:pPr>
        <w:tabs>
          <w:tab w:val="right" w:leader="underscore" w:pos="9639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Основной целью овладения навыком перевода с иностранного языка аспирантами является достижение практического владения языком, позволяющего использовать его в научной работе.</w:t>
      </w:r>
    </w:p>
    <w:p w:rsidR="00CF23CE" w:rsidRPr="009A4AA7" w:rsidRDefault="00CF23CE" w:rsidP="009A4AA7">
      <w:pPr>
        <w:tabs>
          <w:tab w:val="right" w:leader="underscore" w:pos="9639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1C2447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9A4AA7">
        <w:rPr>
          <w:rFonts w:ascii="Times New Roman" w:hAnsi="Times New Roman" w:cs="Times New Roman"/>
          <w:b/>
          <w:bCs/>
          <w:sz w:val="28"/>
          <w:szCs w:val="28"/>
        </w:rPr>
        <w:t>дачи дисциплины:</w:t>
      </w:r>
      <w:r w:rsidRPr="009A4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3CE" w:rsidRPr="009A4AA7" w:rsidRDefault="00CF23CE" w:rsidP="001C2447">
      <w:pPr>
        <w:tabs>
          <w:tab w:val="left" w:pos="0"/>
          <w:tab w:val="right" w:leader="underscore" w:pos="9639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lastRenderedPageBreak/>
        <w:t>Изучение основных когнитивных приемов, позволяющих осуществлять переводческую деятельность.</w:t>
      </w:r>
    </w:p>
    <w:p w:rsidR="00CF23CE" w:rsidRPr="009A4AA7" w:rsidRDefault="00CF23CE" w:rsidP="001C2447">
      <w:pPr>
        <w:tabs>
          <w:tab w:val="left" w:pos="0"/>
          <w:tab w:val="right" w:leader="underscore" w:pos="9639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Формирование умений, развивающих способность и готовность к речевой коммуникации через письменный перевод с иностранного языка на русский.</w:t>
      </w:r>
    </w:p>
    <w:p w:rsidR="00CF23CE" w:rsidRPr="009A4AA7" w:rsidRDefault="00CF23CE" w:rsidP="001C2447">
      <w:pPr>
        <w:tabs>
          <w:tab w:val="left" w:pos="0"/>
          <w:tab w:val="right" w:leader="underscore" w:pos="9639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Владение иностранным языком на уровне, позволяющем получать качественные результаты при переводческой деятельности, пригодные для использования в качестве источника информации в научной и педагогической сфере.</w:t>
      </w:r>
    </w:p>
    <w:p w:rsidR="00CF23CE" w:rsidRPr="009A4AA7" w:rsidRDefault="00CF23CE" w:rsidP="001C2447">
      <w:pPr>
        <w:tabs>
          <w:tab w:val="left" w:pos="0"/>
          <w:tab w:val="left" w:pos="9639"/>
          <w:tab w:val="left" w:pos="9781"/>
        </w:tabs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Получение практических навыков работы с иноязычными источниками литературного, информативного и общенаучного характера.</w:t>
      </w:r>
    </w:p>
    <w:p w:rsidR="00CF23CE" w:rsidRPr="009A4AA7" w:rsidRDefault="00CF23CE" w:rsidP="0074582B">
      <w:pPr>
        <w:ind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Краткое содержание дисциплины:</w:t>
      </w:r>
    </w:p>
    <w:p w:rsidR="00CF23CE" w:rsidRPr="009A4AA7" w:rsidRDefault="00CF23CE" w:rsidP="001C2447">
      <w:pPr>
        <w:ind w:left="57" w:right="57" w:hanging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лексический минимум и учебно-методические средства для его усвоения;</w:t>
      </w:r>
    </w:p>
    <w:p w:rsidR="00CF23CE" w:rsidRPr="009A4AA7" w:rsidRDefault="00CF23CE" w:rsidP="001C2447">
      <w:pPr>
        <w:ind w:left="57" w:right="57" w:hanging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грамматический материал, необходимый для реализации компетенций;</w:t>
      </w:r>
    </w:p>
    <w:p w:rsidR="00CF23CE" w:rsidRPr="009A4AA7" w:rsidRDefault="00CF23CE" w:rsidP="001C2447">
      <w:pPr>
        <w:ind w:left="57" w:right="57" w:hanging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текстовые материалы для перевода и реферирования.</w:t>
      </w: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b/>
          <w:bCs/>
          <w:sz w:val="28"/>
          <w:szCs w:val="28"/>
        </w:rPr>
      </w:pP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b/>
          <w:bCs/>
          <w:sz w:val="28"/>
          <w:szCs w:val="28"/>
        </w:rPr>
      </w:pPr>
    </w:p>
    <w:p w:rsidR="00CF23CE" w:rsidRPr="009A4AA7" w:rsidRDefault="00CF23CE" w:rsidP="0074582B">
      <w:pPr>
        <w:ind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:rsidR="00CF23CE" w:rsidRPr="00253A0E" w:rsidRDefault="00CF23CE" w:rsidP="009A4AA7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рабочей программы дисциплины</w:t>
      </w:r>
      <w:r w:rsidRPr="009A4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3CE" w:rsidRPr="00253A0E" w:rsidRDefault="00CF23CE" w:rsidP="009A4AA7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Организационно-педагогические основы системы образования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«Математическая физика» 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подготовки научно-педагогических кадров в аспирантуре 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направление 01.06.01 Математика и механика </w:t>
      </w: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b/>
          <w:bCs/>
          <w:sz w:val="28"/>
          <w:szCs w:val="28"/>
        </w:rPr>
      </w:pPr>
    </w:p>
    <w:p w:rsidR="00CF23CE" w:rsidRPr="009A4AA7" w:rsidRDefault="00CF23CE" w:rsidP="001C2447">
      <w:pPr>
        <w:widowControl w:val="0"/>
        <w:autoSpaceDE w:val="0"/>
        <w:autoSpaceDN w:val="0"/>
        <w:adjustRightInd w:val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Цель дисциплины</w:t>
      </w:r>
      <w:r w:rsidRPr="009A4AA7">
        <w:rPr>
          <w:rFonts w:ascii="Times New Roman" w:hAnsi="Times New Roman" w:cs="Times New Roman"/>
          <w:sz w:val="28"/>
          <w:szCs w:val="28"/>
        </w:rPr>
        <w:t xml:space="preserve"> – формирование универсальных. общепрофессиональных  и профессиональных компетенций, направленных на решение задач профессиональной деятельности выпускника аспирантуры</w:t>
      </w:r>
    </w:p>
    <w:p w:rsidR="00CF23CE" w:rsidRPr="009A4AA7" w:rsidRDefault="00CF23CE" w:rsidP="001C2447">
      <w:pPr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Задачи  дисциплины:</w:t>
      </w:r>
    </w:p>
    <w:p w:rsidR="00CF23CE" w:rsidRPr="009A4AA7" w:rsidRDefault="00CF23CE" w:rsidP="009A4AA7">
      <w:pPr>
        <w:widowControl w:val="0"/>
        <w:overflowPunct w:val="0"/>
        <w:autoSpaceDE w:val="0"/>
        <w:autoSpaceDN w:val="0"/>
        <w:adjustRightInd w:val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Выявление результатов ретроспективного анализа становления и развития отечественной системы образования и ее подсистем.</w:t>
      </w:r>
    </w:p>
    <w:p w:rsidR="00CF23CE" w:rsidRPr="009A4AA7" w:rsidRDefault="00CF23CE" w:rsidP="009A4AA7">
      <w:pPr>
        <w:widowControl w:val="0"/>
        <w:overflowPunct w:val="0"/>
        <w:autoSpaceDE w:val="0"/>
        <w:autoSpaceDN w:val="0"/>
        <w:adjustRightInd w:val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Рассмотрение результатов сравнительного анализа функционирования зарубежных образовательных систем.</w:t>
      </w:r>
    </w:p>
    <w:p w:rsidR="00CF23CE" w:rsidRPr="009A4AA7" w:rsidRDefault="00CF23CE" w:rsidP="009A4AA7">
      <w:pPr>
        <w:widowControl w:val="0"/>
        <w:overflowPunct w:val="0"/>
        <w:autoSpaceDE w:val="0"/>
        <w:autoSpaceDN w:val="0"/>
        <w:adjustRightInd w:val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Формирование общего представления о современных тенденциях глобализации систем образования и результатов развития Болонского процесса интеграции систем высшего  образования.</w:t>
      </w:r>
    </w:p>
    <w:p w:rsidR="00CF23CE" w:rsidRPr="009A4AA7" w:rsidRDefault="00CF23CE" w:rsidP="009A4AA7">
      <w:pPr>
        <w:widowControl w:val="0"/>
        <w:overflowPunct w:val="0"/>
        <w:autoSpaceDE w:val="0"/>
        <w:autoSpaceDN w:val="0"/>
        <w:adjustRightInd w:val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Формирование общего представления о процессах и результатах современной модернизации отечественной системы образования.</w:t>
      </w:r>
    </w:p>
    <w:p w:rsidR="00CF23CE" w:rsidRPr="009A4AA7" w:rsidRDefault="00CF23CE" w:rsidP="009A4AA7">
      <w:pPr>
        <w:widowControl w:val="0"/>
        <w:overflowPunct w:val="0"/>
        <w:autoSpaceDE w:val="0"/>
        <w:autoSpaceDN w:val="0"/>
        <w:adjustRightInd w:val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Освоение основных нормативно-правовых понятий и закономерностей регулирования отечественной системы образования.</w:t>
      </w:r>
    </w:p>
    <w:p w:rsidR="00CF23CE" w:rsidRPr="009A4AA7" w:rsidRDefault="00CF23CE" w:rsidP="009A4AA7">
      <w:pPr>
        <w:widowControl w:val="0"/>
        <w:overflowPunct w:val="0"/>
        <w:autoSpaceDE w:val="0"/>
        <w:autoSpaceDN w:val="0"/>
        <w:adjustRightInd w:val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Рассмотрение принципов проектирования современных систем непрерывного образования, в частности- системы непрерывного образования научно-педагогических кадров высшей школы.</w:t>
      </w:r>
    </w:p>
    <w:p w:rsidR="00CF23CE" w:rsidRPr="009A4AA7" w:rsidRDefault="00CF23CE" w:rsidP="0074582B">
      <w:pPr>
        <w:widowControl w:val="0"/>
        <w:autoSpaceDE w:val="0"/>
        <w:autoSpaceDN w:val="0"/>
        <w:adjustRightInd w:val="0"/>
        <w:ind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Краткое содержание дисциплины:</w:t>
      </w:r>
    </w:p>
    <w:p w:rsidR="00CF23CE" w:rsidRPr="009A4AA7" w:rsidRDefault="00CF23CE" w:rsidP="009A4AA7">
      <w:pPr>
        <w:widowControl w:val="0"/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Понятие системы. Образовательные системы и компоненты систем. Уровни образования  и подсистемы системы образования России. </w:t>
      </w:r>
    </w:p>
    <w:p w:rsidR="00CF23CE" w:rsidRPr="009A4AA7" w:rsidRDefault="00CF23CE" w:rsidP="009A4AA7">
      <w:pPr>
        <w:widowControl w:val="0"/>
        <w:overflowPunct w:val="0"/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Анализ подсистем образования зарубежных стран. Модели подготовки выпускников высшей школы по 24 экономическим развитым странам мира. </w:t>
      </w:r>
    </w:p>
    <w:p w:rsidR="00CF23CE" w:rsidRPr="009A4AA7" w:rsidRDefault="00CF23CE" w:rsidP="009A4AA7">
      <w:pPr>
        <w:widowControl w:val="0"/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Процесс глобализации образования в мире. Интернационализация и интеграция образования. </w:t>
      </w:r>
    </w:p>
    <w:p w:rsidR="00CF23CE" w:rsidRPr="009A4AA7" w:rsidRDefault="00CF23CE" w:rsidP="009A4AA7">
      <w:pPr>
        <w:widowControl w:val="0"/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Интеграция отечественных систем образования в мировые образовательные </w:t>
      </w:r>
      <w:r w:rsidRPr="009A4AA7">
        <w:rPr>
          <w:rFonts w:ascii="Times New Roman" w:hAnsi="Times New Roman" w:cs="Times New Roman"/>
          <w:sz w:val="28"/>
          <w:szCs w:val="28"/>
        </w:rPr>
        <w:lastRenderedPageBreak/>
        <w:t xml:space="preserve">системы. </w:t>
      </w:r>
    </w:p>
    <w:p w:rsidR="00CF23CE" w:rsidRPr="009A4AA7" w:rsidRDefault="00CF23CE" w:rsidP="009A4AA7">
      <w:pPr>
        <w:widowControl w:val="0"/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Ретроспективный анализ образовательного законодательства в России.  Правовые основы регулирования образования в России. </w:t>
      </w:r>
    </w:p>
    <w:p w:rsidR="00CF23CE" w:rsidRPr="009A4AA7" w:rsidRDefault="00CF23CE" w:rsidP="009A4AA7">
      <w:pPr>
        <w:widowControl w:val="0"/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Закон «Об образовании в РФ». ФГОС -3 и 3+. Перспектива развития образовательного пространства в России.</w:t>
      </w:r>
    </w:p>
    <w:p w:rsidR="00CF23CE" w:rsidRPr="009A4AA7" w:rsidRDefault="00CF23CE" w:rsidP="009A4AA7">
      <w:pPr>
        <w:widowControl w:val="0"/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Отечественные и международные гранты.</w:t>
      </w:r>
    </w:p>
    <w:p w:rsidR="00CF23CE" w:rsidRPr="009A4AA7" w:rsidRDefault="00CF23CE" w:rsidP="009A4AA7">
      <w:pPr>
        <w:widowControl w:val="0"/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Становление и развитие идеи непрерывного образования. </w:t>
      </w:r>
    </w:p>
    <w:p w:rsidR="00CF23CE" w:rsidRPr="009A4AA7" w:rsidRDefault="00CF23CE" w:rsidP="009A4AA7">
      <w:pPr>
        <w:widowControl w:val="0"/>
        <w:autoSpaceDE w:val="0"/>
        <w:autoSpaceDN w:val="0"/>
        <w:adjustRightInd w:val="0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3CE" w:rsidRPr="009A4AA7" w:rsidRDefault="00CF23CE" w:rsidP="009A4AA7">
      <w:pPr>
        <w:widowControl w:val="0"/>
        <w:autoSpaceDE w:val="0"/>
        <w:autoSpaceDN w:val="0"/>
        <w:adjustRightInd w:val="0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3CE" w:rsidRPr="009A4AA7" w:rsidRDefault="00CF23CE" w:rsidP="0074582B">
      <w:pPr>
        <w:ind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Аннотация  рабочей программы дисциплины</w:t>
      </w:r>
      <w:r w:rsidRPr="009A4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 xml:space="preserve"> Психология высшего образования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«Математическая физика» 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подготовки научно-педагогических кадров в аспирантуре 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направление 01.06.01 Математика и механика </w:t>
      </w: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b/>
          <w:bCs/>
          <w:sz w:val="28"/>
          <w:szCs w:val="28"/>
        </w:rPr>
      </w:pP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Цель дисциплины</w:t>
      </w:r>
      <w:r w:rsidRPr="009A4AA7">
        <w:rPr>
          <w:rFonts w:ascii="Times New Roman" w:hAnsi="Times New Roman" w:cs="Times New Roman"/>
          <w:sz w:val="28"/>
          <w:szCs w:val="28"/>
        </w:rPr>
        <w:t>: сформировать у аспирантов знания о</w:t>
      </w:r>
      <w:r w:rsidRPr="009A4AA7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психологических особенностях и закономерностях </w:t>
      </w:r>
      <w:r w:rsidRPr="009A4AA7">
        <w:rPr>
          <w:rFonts w:ascii="Times New Roman" w:hAnsi="Times New Roman" w:cs="Times New Roman"/>
          <w:sz w:val="28"/>
          <w:szCs w:val="28"/>
        </w:rPr>
        <w:t xml:space="preserve">профессионального обучения, воспитания и развития, а также возрастных особенностях субъектов профессионального образования; о разработках новых методов профессионального обучения и выборе перспективных направлений обучения; а также определить психологические особенности педагога профессиональной школы и сформировать у аспирантов средствами изучаемой дисциплины  </w:t>
      </w:r>
      <w:r w:rsidRPr="009A4AA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профессионального мировоззрения, психологической культуры и</w:t>
      </w:r>
      <w:r w:rsidRPr="009A4AA7">
        <w:rPr>
          <w:rFonts w:ascii="Times New Roman" w:hAnsi="Times New Roman" w:cs="Times New Roman"/>
          <w:sz w:val="28"/>
          <w:szCs w:val="28"/>
        </w:rPr>
        <w:t xml:space="preserve"> установки на профессионально-личностное развитие</w:t>
      </w:r>
      <w:r w:rsidRPr="009A4AA7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Задачи  дисциплины:</w:t>
      </w:r>
    </w:p>
    <w:p w:rsidR="00CF23CE" w:rsidRPr="009A4AA7" w:rsidRDefault="00CF23CE" w:rsidP="009A4AA7">
      <w:pPr>
        <w:pStyle w:val="ad"/>
        <w:tabs>
          <w:tab w:val="clear" w:pos="720"/>
        </w:tabs>
        <w:spacing w:before="0" w:beforeAutospacing="0" w:after="0" w:afterAutospacing="0"/>
        <w:ind w:left="57" w:right="57" w:firstLine="0"/>
        <w:jc w:val="both"/>
        <w:rPr>
          <w:sz w:val="28"/>
          <w:szCs w:val="28"/>
        </w:rPr>
      </w:pPr>
      <w:r w:rsidRPr="009A4AA7">
        <w:rPr>
          <w:sz w:val="28"/>
          <w:szCs w:val="28"/>
        </w:rPr>
        <w:t>обеспечить формирование системы базовых знаний о теоретических основах педагогики и психологии профессионального образования;</w:t>
      </w:r>
    </w:p>
    <w:p w:rsidR="00CF23CE" w:rsidRPr="009A4AA7" w:rsidRDefault="00CF23CE" w:rsidP="009A4AA7">
      <w:pPr>
        <w:pStyle w:val="ad"/>
        <w:tabs>
          <w:tab w:val="clear" w:pos="720"/>
        </w:tabs>
        <w:spacing w:before="0" w:beforeAutospacing="0" w:after="0" w:afterAutospacing="0"/>
        <w:ind w:left="57" w:right="57" w:firstLine="0"/>
        <w:jc w:val="both"/>
        <w:rPr>
          <w:sz w:val="28"/>
          <w:szCs w:val="28"/>
        </w:rPr>
      </w:pPr>
      <w:r w:rsidRPr="009A4AA7">
        <w:rPr>
          <w:sz w:val="28"/>
          <w:szCs w:val="28"/>
        </w:rPr>
        <w:t>показать особенности использования современных педагогических технологий в учебно-воспитательном процессе учреждений профессионального образования;</w:t>
      </w:r>
    </w:p>
    <w:p w:rsidR="00CF23CE" w:rsidRPr="009A4AA7" w:rsidRDefault="00CF23CE" w:rsidP="009A4AA7">
      <w:pPr>
        <w:pStyle w:val="ad"/>
        <w:tabs>
          <w:tab w:val="clear" w:pos="720"/>
        </w:tabs>
        <w:spacing w:before="0" w:beforeAutospacing="0" w:after="0" w:afterAutospacing="0"/>
        <w:ind w:left="57" w:right="57" w:firstLine="0"/>
        <w:jc w:val="both"/>
        <w:rPr>
          <w:sz w:val="28"/>
          <w:szCs w:val="28"/>
        </w:rPr>
      </w:pPr>
      <w:r w:rsidRPr="009A4AA7">
        <w:rPr>
          <w:sz w:val="28"/>
          <w:szCs w:val="28"/>
        </w:rPr>
        <w:t>выработать умение адаптировать инновационные методы обучения и воспитания к профессионально-образовательному процессу в соответствии с психологическими особенностями его субъектов;</w:t>
      </w:r>
    </w:p>
    <w:p w:rsidR="00CF23CE" w:rsidRPr="009A4AA7" w:rsidRDefault="00CF23CE" w:rsidP="009A4AA7">
      <w:pPr>
        <w:pStyle w:val="ListParagraph1"/>
        <w:widowControl w:val="0"/>
        <w:shd w:val="clear" w:color="auto" w:fill="FFFFFF"/>
        <w:tabs>
          <w:tab w:val="clear" w:pos="708"/>
          <w:tab w:val="left" w:pos="1134"/>
        </w:tabs>
        <w:autoSpaceDE w:val="0"/>
        <w:autoSpaceDN w:val="0"/>
        <w:adjustRightInd w:val="0"/>
        <w:ind w:left="57" w:right="57"/>
        <w:jc w:val="both"/>
        <w:rPr>
          <w:color w:val="000000"/>
          <w:spacing w:val="-11"/>
          <w:sz w:val="28"/>
          <w:szCs w:val="28"/>
        </w:rPr>
      </w:pPr>
      <w:r w:rsidRPr="009A4AA7">
        <w:rPr>
          <w:color w:val="000000"/>
          <w:sz w:val="28"/>
          <w:szCs w:val="28"/>
        </w:rPr>
        <w:t xml:space="preserve">рассмотреть основные психологические закономерности овладения </w:t>
      </w:r>
      <w:r w:rsidRPr="009A4AA7">
        <w:rPr>
          <w:color w:val="000000"/>
          <w:spacing w:val="2"/>
          <w:sz w:val="28"/>
          <w:szCs w:val="28"/>
        </w:rPr>
        <w:t>профессиональными знаниями, умениями, навыками и формирования про</w:t>
      </w:r>
      <w:r w:rsidRPr="009A4AA7">
        <w:rPr>
          <w:color w:val="000000"/>
          <w:spacing w:val="-1"/>
          <w:sz w:val="28"/>
          <w:szCs w:val="28"/>
        </w:rPr>
        <w:t>фессионально важных качеств личности;</w:t>
      </w:r>
    </w:p>
    <w:p w:rsidR="00CF23CE" w:rsidRPr="009A4AA7" w:rsidRDefault="00CF23CE" w:rsidP="009A4AA7">
      <w:pPr>
        <w:pStyle w:val="ad"/>
        <w:tabs>
          <w:tab w:val="clear" w:pos="720"/>
        </w:tabs>
        <w:spacing w:before="0" w:beforeAutospacing="0" w:after="0" w:afterAutospacing="0"/>
        <w:ind w:left="57" w:right="57" w:firstLine="0"/>
        <w:jc w:val="both"/>
        <w:rPr>
          <w:sz w:val="28"/>
          <w:szCs w:val="28"/>
        </w:rPr>
      </w:pPr>
      <w:r w:rsidRPr="009A4AA7">
        <w:rPr>
          <w:sz w:val="28"/>
          <w:szCs w:val="28"/>
        </w:rPr>
        <w:t xml:space="preserve">способствовать формированию основ </w:t>
      </w:r>
      <w:r w:rsidRPr="009A4AA7">
        <w:rPr>
          <w:color w:val="000000"/>
          <w:sz w:val="28"/>
          <w:szCs w:val="28"/>
        </w:rPr>
        <w:t>психолого-педагогической культуры и</w:t>
      </w:r>
      <w:r w:rsidRPr="009A4AA7">
        <w:rPr>
          <w:sz w:val="28"/>
          <w:szCs w:val="28"/>
        </w:rPr>
        <w:t xml:space="preserve"> профессионального педагогического мышления</w:t>
      </w:r>
    </w:p>
    <w:p w:rsidR="00CF23CE" w:rsidRPr="009A4AA7" w:rsidRDefault="00CF23CE" w:rsidP="009A4AA7">
      <w:pPr>
        <w:widowControl w:val="0"/>
        <w:autoSpaceDE w:val="0"/>
        <w:autoSpaceDN w:val="0"/>
        <w:adjustRightInd w:val="0"/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Краткое содержание дисциплины:</w:t>
      </w:r>
    </w:p>
    <w:p w:rsidR="00CF23CE" w:rsidRPr="009A4AA7" w:rsidRDefault="00CF23CE" w:rsidP="009A4AA7">
      <w:pPr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Объект, предмет психологии профессионального образования. </w:t>
      </w:r>
    </w:p>
    <w:p w:rsidR="00CF23CE" w:rsidRPr="009A4AA7" w:rsidRDefault="00CF23CE" w:rsidP="009A4AA7">
      <w:pPr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Становление и сущность личностно-развивающего профессионального образования. </w:t>
      </w:r>
    </w:p>
    <w:p w:rsidR="00CF23CE" w:rsidRPr="009A4AA7" w:rsidRDefault="00CF23CE" w:rsidP="009A4AA7">
      <w:pPr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Проектирование личностно-развивающих технологий профессионального образования. </w:t>
      </w:r>
    </w:p>
    <w:p w:rsidR="00CF23CE" w:rsidRPr="009A4AA7" w:rsidRDefault="00CF23CE" w:rsidP="009A4AA7">
      <w:pPr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Понятие о методе и методологии психологического исследования. Психологические основы периодизации личности. </w:t>
      </w:r>
    </w:p>
    <w:p w:rsidR="00CF23CE" w:rsidRPr="009A4AA7" w:rsidRDefault="00CF23CE" w:rsidP="009A4AA7">
      <w:pPr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Возрастные особенности становления личности. </w:t>
      </w:r>
    </w:p>
    <w:p w:rsidR="00CF23CE" w:rsidRPr="009A4AA7" w:rsidRDefault="00CF23CE" w:rsidP="009A4AA7">
      <w:pPr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Стадии профессионального становления..</w:t>
      </w:r>
    </w:p>
    <w:p w:rsidR="00CF23CE" w:rsidRPr="009A4AA7" w:rsidRDefault="00CF23CE" w:rsidP="009A4AA7">
      <w:pPr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Образование как социально культурный феномен. </w:t>
      </w:r>
    </w:p>
    <w:p w:rsidR="00CF23CE" w:rsidRPr="009A4AA7" w:rsidRDefault="00CF23CE" w:rsidP="009A4AA7">
      <w:pPr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Психология развивающего профессионального образования. </w:t>
      </w:r>
    </w:p>
    <w:p w:rsidR="00CF23CE" w:rsidRPr="009A4AA7" w:rsidRDefault="00CF23CE" w:rsidP="009A4AA7">
      <w:pPr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психологические концепции обучения. 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Психология социально-профессионального воспитания. </w:t>
      </w:r>
    </w:p>
    <w:p w:rsidR="00CF23CE" w:rsidRPr="009A4AA7" w:rsidRDefault="00CF23CE" w:rsidP="009A4AA7">
      <w:pPr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Особенности учебно-профессиональной деятельности.</w:t>
      </w:r>
    </w:p>
    <w:p w:rsidR="00CF23CE" w:rsidRPr="009A4AA7" w:rsidRDefault="00CF23CE" w:rsidP="009A4AA7">
      <w:pPr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Психологические основы профессиографии. </w:t>
      </w:r>
    </w:p>
    <w:p w:rsidR="00CF23CE" w:rsidRPr="009A4AA7" w:rsidRDefault="00CF23CE" w:rsidP="009A4AA7">
      <w:pPr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Педагог как субъект профессионализации. </w:t>
      </w:r>
    </w:p>
    <w:p w:rsidR="00CF23CE" w:rsidRDefault="00CF23CE" w:rsidP="009A4AA7">
      <w:pPr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Личностно-ориентированное педагогическое взаимодействие. Профессионально-педагогические деформации. </w:t>
      </w:r>
    </w:p>
    <w:p w:rsidR="00CF23CE" w:rsidRDefault="00CF23CE" w:rsidP="009A4AA7">
      <w:pPr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F23CE" w:rsidRPr="009A4AA7" w:rsidRDefault="00CF23CE" w:rsidP="0074582B">
      <w:pPr>
        <w:autoSpaceDE w:val="0"/>
        <w:autoSpaceDN w:val="0"/>
        <w:adjustRightInd w:val="0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Аннотация  рабочей программы дисциплины</w:t>
      </w:r>
      <w:r w:rsidRPr="009A4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Технологии профессионально-ориентированного обучения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«Математическая физика» 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подготовки научно-педагогических кадров в аспирантуре 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направление 01.06.01 Математика и механика </w:t>
      </w: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b/>
          <w:bCs/>
          <w:sz w:val="28"/>
          <w:szCs w:val="28"/>
        </w:rPr>
      </w:pP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Цель дисциплины: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Освоение системы знаний о педагогических технологиях обучения; освоение системы знаний об андрагогических принципах, особенностях обучения взрослого человека и специфики построения образовательного процесса.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Задачи  дисциплины:</w:t>
      </w:r>
    </w:p>
    <w:p w:rsidR="00CF23CE" w:rsidRPr="009A4AA7" w:rsidRDefault="00CF23CE" w:rsidP="001C2447">
      <w:pPr>
        <w:autoSpaceDE w:val="0"/>
        <w:autoSpaceDN w:val="0"/>
        <w:adjustRightInd w:val="0"/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изучить сущность и характерные особенности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овательного процесса в вузе как </w:t>
      </w:r>
      <w:r w:rsidRPr="009A4AA7">
        <w:rPr>
          <w:rFonts w:ascii="Times New Roman" w:hAnsi="Times New Roman" w:cs="Times New Roman"/>
          <w:sz w:val="28"/>
          <w:szCs w:val="28"/>
        </w:rPr>
        <w:t>технологического процесса;</w:t>
      </w:r>
    </w:p>
    <w:p w:rsidR="00CF23CE" w:rsidRPr="009A4AA7" w:rsidRDefault="00CF23CE" w:rsidP="001C2447">
      <w:pPr>
        <w:ind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изучить сущность принципов и технологий обучения и контроля знаний;</w:t>
      </w:r>
    </w:p>
    <w:p w:rsidR="00CF23CE" w:rsidRPr="009A4AA7" w:rsidRDefault="00CF23CE" w:rsidP="001C2447">
      <w:pPr>
        <w:ind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овладение основами выбора и применения различных образовательных технологий в процессе обучения и воспитания студентов.</w:t>
      </w:r>
    </w:p>
    <w:p w:rsidR="00CF23CE" w:rsidRPr="009A4AA7" w:rsidRDefault="00CF23CE" w:rsidP="009A4AA7">
      <w:pPr>
        <w:widowControl w:val="0"/>
        <w:autoSpaceDE w:val="0"/>
        <w:autoSpaceDN w:val="0"/>
        <w:adjustRightInd w:val="0"/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Краткое содержание дисциплины:</w:t>
      </w:r>
    </w:p>
    <w:p w:rsidR="00CF23CE" w:rsidRPr="009A4AA7" w:rsidRDefault="00CF23CE" w:rsidP="001C2447">
      <w:pPr>
        <w:autoSpaceDE w:val="0"/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Взаимосвязь компетентностного и технологического подходов. Критерии технологичности. Определение и предмет технологии обучения. Последовательная реализация технологического подхода к обучению. Процедуры реализации технологического подхода к обучению. </w:t>
      </w:r>
    </w:p>
    <w:p w:rsidR="00CF23CE" w:rsidRPr="009A4AA7" w:rsidRDefault="00CF23CE" w:rsidP="001C2447">
      <w:pPr>
        <w:pStyle w:val="af8"/>
        <w:ind w:right="57"/>
        <w:jc w:val="left"/>
        <w:rPr>
          <w:b w:val="0"/>
          <w:bCs w:val="0"/>
        </w:rPr>
      </w:pPr>
      <w:r w:rsidRPr="009A4AA7">
        <w:rPr>
          <w:b w:val="0"/>
          <w:bCs w:val="0"/>
        </w:rPr>
        <w:t xml:space="preserve">Классификация образовательных технологий. Игровые технологии. Проблемное обучение. Технология проектного обучения. Технология «Развитие критического мышления через чтение и письмо (РКМЧП). Технология разноуровневого обучения. Технология обучения в сотрудничестве. </w:t>
      </w:r>
    </w:p>
    <w:p w:rsidR="00CF23CE" w:rsidRPr="009A4AA7" w:rsidRDefault="00CF23CE" w:rsidP="001C2447">
      <w:pPr>
        <w:pStyle w:val="af8"/>
        <w:ind w:left="57" w:right="57" w:hanging="57"/>
        <w:jc w:val="left"/>
        <w:rPr>
          <w:b w:val="0"/>
          <w:bCs w:val="0"/>
        </w:rPr>
      </w:pPr>
      <w:r w:rsidRPr="009A4AA7">
        <w:rPr>
          <w:b w:val="0"/>
          <w:bCs w:val="0"/>
        </w:rPr>
        <w:t>Алгоритм выбора образовательных технологий в зависимости от формируемых профессиональных компетенций.</w:t>
      </w:r>
    </w:p>
    <w:p w:rsidR="00CF23CE" w:rsidRPr="009A4AA7" w:rsidRDefault="00CF23CE" w:rsidP="001C2447">
      <w:pPr>
        <w:autoSpaceDE w:val="0"/>
        <w:ind w:left="57" w:right="57" w:hanging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Тестовый контроль знаний. Балльно-рейтинговая система контроля уровня учебных достижений. Рейтинговый регламент университета.</w:t>
      </w:r>
    </w:p>
    <w:p w:rsidR="00CF23CE" w:rsidRPr="009A4AA7" w:rsidRDefault="00CF23CE" w:rsidP="001C2447">
      <w:pPr>
        <w:ind w:left="57" w:right="57" w:hanging="57"/>
        <w:rPr>
          <w:rFonts w:ascii="Times New Roman" w:hAnsi="Times New Roman" w:cs="Times New Roman"/>
          <w:sz w:val="28"/>
          <w:szCs w:val="28"/>
          <w:u w:val="single"/>
        </w:rPr>
      </w:pPr>
      <w:r w:rsidRPr="009A4AA7">
        <w:rPr>
          <w:rFonts w:ascii="Times New Roman" w:hAnsi="Times New Roman" w:cs="Times New Roman"/>
          <w:color w:val="000000"/>
          <w:sz w:val="28"/>
          <w:szCs w:val="28"/>
        </w:rPr>
        <w:t>Взрослость как критерий применения андрагогического подхода. Вузовское образование в контексте андрагогики.</w:t>
      </w:r>
    </w:p>
    <w:p w:rsidR="00CF23CE" w:rsidRPr="009A4AA7" w:rsidRDefault="00CF23CE" w:rsidP="001C2447">
      <w:pPr>
        <w:ind w:left="57" w:right="57" w:hanging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Определение, понятие, термин, объект и предмет андрагогики. Психофизиологические, социальные, профессиональные особенности взрослых обучающихся. </w:t>
      </w:r>
    </w:p>
    <w:p w:rsidR="00CF23CE" w:rsidRPr="009A4AA7" w:rsidRDefault="00CF23CE" w:rsidP="001C2447">
      <w:pPr>
        <w:ind w:left="57" w:right="57" w:hanging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и методы обучения взрослых: </w:t>
      </w:r>
      <w:r w:rsidRPr="009A4AA7">
        <w:rPr>
          <w:rFonts w:ascii="Times New Roman" w:hAnsi="Times New Roman" w:cs="Times New Roman"/>
          <w:sz w:val="28"/>
          <w:szCs w:val="28"/>
        </w:rPr>
        <w:t>модель полного усвоения, воспроизводимый обучающий цикл, деловой и ролевой эксперимент, работа с метакартами, тренинги, стажировка.</w:t>
      </w:r>
    </w:p>
    <w:p w:rsidR="00CF23CE" w:rsidRPr="009A4AA7" w:rsidRDefault="00CF23CE" w:rsidP="001C2447">
      <w:pPr>
        <w:autoSpaceDE w:val="0"/>
        <w:autoSpaceDN w:val="0"/>
        <w:adjustRightInd w:val="0"/>
        <w:ind w:left="57" w:right="57" w:hanging="57"/>
        <w:outlineLvl w:val="0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Понятие о технологии конструирования педагогического процесса. Осознание педагогической задачи, анализ исходных данных и постановка педагогического </w:t>
      </w:r>
      <w:r w:rsidRPr="009A4AA7">
        <w:rPr>
          <w:rFonts w:ascii="Times New Roman" w:hAnsi="Times New Roman" w:cs="Times New Roman"/>
          <w:sz w:val="28"/>
          <w:szCs w:val="28"/>
        </w:rPr>
        <w:lastRenderedPageBreak/>
        <w:t xml:space="preserve">диагноза. Педагогическая поддержка процесса адаптации студентов к обучению в вузе. Традиционные и творческие формы организации воспитательного процесса. </w:t>
      </w:r>
    </w:p>
    <w:p w:rsidR="00CF23CE" w:rsidRPr="009A4AA7" w:rsidRDefault="00CF23CE" w:rsidP="001C2447">
      <w:pPr>
        <w:ind w:left="57" w:right="57" w:hanging="57"/>
        <w:rPr>
          <w:rFonts w:ascii="Times New Roman" w:hAnsi="Times New Roman" w:cs="Times New Roman"/>
        </w:rPr>
      </w:pPr>
    </w:p>
    <w:p w:rsidR="00CF23CE" w:rsidRPr="009A4AA7" w:rsidRDefault="00CF23CE" w:rsidP="001C2447">
      <w:pPr>
        <w:ind w:left="57" w:right="57"/>
        <w:rPr>
          <w:rFonts w:ascii="Times New Roman" w:hAnsi="Times New Roman" w:cs="Times New Roman"/>
          <w:b/>
          <w:bCs/>
          <w:sz w:val="28"/>
          <w:szCs w:val="28"/>
        </w:rPr>
      </w:pP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:rsidR="00CF23CE" w:rsidRPr="00253A0E" w:rsidRDefault="00CF23CE" w:rsidP="009A4AA7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рабочей программы дисциплины</w:t>
      </w:r>
      <w:r w:rsidRPr="009A4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3CE" w:rsidRPr="00253A0E" w:rsidRDefault="00CF23CE" w:rsidP="009A4AA7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 xml:space="preserve"> Математическая физика 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«Математическая физика» 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подготовки научно-педагогических кадров в аспирантуре 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направление 01.06.01 Математика и механика  </w:t>
      </w:r>
    </w:p>
    <w:p w:rsidR="00CF23CE" w:rsidRPr="009A4AA7" w:rsidRDefault="00CF23CE" w:rsidP="009A4AA7">
      <w:pPr>
        <w:tabs>
          <w:tab w:val="left" w:pos="426"/>
          <w:tab w:val="right" w:leader="underscore" w:pos="8505"/>
        </w:tabs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3CE" w:rsidRPr="009A4AA7" w:rsidRDefault="00CF23CE" w:rsidP="009A4AA7">
      <w:pPr>
        <w:tabs>
          <w:tab w:val="left" w:pos="426"/>
          <w:tab w:val="right" w:leader="underscore" w:pos="8505"/>
        </w:tabs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Цель дисциплины:</w:t>
      </w:r>
    </w:p>
    <w:p w:rsidR="00CF23CE" w:rsidRPr="009A4AA7" w:rsidRDefault="00CF23CE" w:rsidP="009A4AA7">
      <w:pPr>
        <w:tabs>
          <w:tab w:val="left" w:pos="426"/>
          <w:tab w:val="right" w:leader="underscore" w:pos="8505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Формирование знаний, умений и навыков в области математических дисциплин, включая и социально-личностные качества, обеспечивающие успешность научно-педагогической деятельности. Воспитание достаточно высокой математической культуры, являющейся основой для овладения другими математическими дисциплинами данной специальности.</w:t>
      </w:r>
    </w:p>
    <w:p w:rsidR="00CF23CE" w:rsidRPr="001C2447" w:rsidRDefault="00CF23CE" w:rsidP="001C244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 </w:t>
      </w:r>
      <w:r w:rsidRPr="009A4AA7">
        <w:rPr>
          <w:rFonts w:ascii="Times New Roman" w:hAnsi="Times New Roman" w:cs="Times New Roman"/>
          <w:b/>
          <w:bCs/>
          <w:sz w:val="28"/>
          <w:szCs w:val="28"/>
        </w:rPr>
        <w:t>Задачи дисциплины:</w:t>
      </w:r>
    </w:p>
    <w:p w:rsidR="00CF23CE" w:rsidRPr="009A4AA7" w:rsidRDefault="00CF23CE" w:rsidP="009A4AA7">
      <w:pPr>
        <w:widowControl w:val="0"/>
        <w:tabs>
          <w:tab w:val="num" w:pos="0"/>
        </w:tabs>
        <w:ind w:left="57" w:right="57" w:hanging="360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     Изучение основных принципов и методов теории функционального анализа и уравнений в частных производных второго порядка.</w:t>
      </w:r>
    </w:p>
    <w:p w:rsidR="00CF23CE" w:rsidRPr="009A4AA7" w:rsidRDefault="00CF23CE" w:rsidP="009A4AA7">
      <w:pPr>
        <w:widowControl w:val="0"/>
        <w:tabs>
          <w:tab w:val="num" w:pos="0"/>
        </w:tabs>
        <w:ind w:left="57" w:right="57" w:hanging="360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    Формирование умений в области применения основных методов теории уравнений в частных производных при решении широких проблем математической физики.</w:t>
      </w:r>
    </w:p>
    <w:p w:rsidR="00CF23CE" w:rsidRPr="009A4AA7" w:rsidRDefault="00CF23CE" w:rsidP="009A4AA7">
      <w:pPr>
        <w:widowControl w:val="0"/>
        <w:tabs>
          <w:tab w:val="num" w:pos="0"/>
        </w:tabs>
        <w:ind w:left="57" w:right="57" w:hanging="360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     Получение практических навыков работы с методами теории функционального анализа и уравнений в частных производных.</w:t>
      </w:r>
    </w:p>
    <w:p w:rsidR="00CF23CE" w:rsidRPr="009A4AA7" w:rsidRDefault="00CF23CE" w:rsidP="001C2447">
      <w:pPr>
        <w:ind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Краткое содержание дисциплины:</w:t>
      </w:r>
    </w:p>
    <w:p w:rsidR="00CF23CE" w:rsidRPr="009A4AA7" w:rsidRDefault="00CF23CE" w:rsidP="009A4AA7">
      <w:pPr>
        <w:widowControl w:val="0"/>
        <w:tabs>
          <w:tab w:val="num" w:pos="0"/>
        </w:tabs>
        <w:ind w:left="57" w:right="57" w:hanging="360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    Метрические и топологические пространства. Линейные пространства. Линейные топологические пространства Гильбертовы пространства и линейные операторы в них. Дифференциальное исчисление в линейных пространствах. Обобщенные функции. </w:t>
      </w:r>
    </w:p>
    <w:p w:rsidR="00CF23CE" w:rsidRPr="009A4AA7" w:rsidRDefault="00CF23CE" w:rsidP="009A4AA7">
      <w:pPr>
        <w:widowControl w:val="0"/>
        <w:tabs>
          <w:tab w:val="num" w:pos="720"/>
        </w:tabs>
        <w:ind w:left="57" w:right="57" w:hanging="360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     Общие сведения об уравнениях в частных производных. Классификация уравнений второго порядка. Краевые условия и краевые задачи.</w:t>
      </w:r>
    </w:p>
    <w:p w:rsidR="00CF23CE" w:rsidRPr="009A4AA7" w:rsidRDefault="00CF23CE" w:rsidP="009A4AA7">
      <w:pPr>
        <w:widowControl w:val="0"/>
        <w:tabs>
          <w:tab w:val="num" w:pos="720"/>
        </w:tabs>
        <w:ind w:left="57" w:right="57" w:hanging="360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    Уравнения гиперболического, параболического и эллиптического типов:</w:t>
      </w:r>
    </w:p>
    <w:p w:rsidR="00CF23CE" w:rsidRPr="009A4AA7" w:rsidRDefault="00CF23CE" w:rsidP="009A4AA7">
      <w:pPr>
        <w:widowControl w:val="0"/>
        <w:tabs>
          <w:tab w:val="num" w:pos="720"/>
        </w:tabs>
        <w:ind w:left="57" w:right="57" w:hanging="360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     Понятие о потенциалах. Теорема о среднем. Принцип максимума. Теоремы единственности для уравнения Лапласа. Теорема Лиувилля. Производные гармонической функции на бесконечности. Теорема единственности для внешней задачи Нейнмана. Применение комформного преобразования. Уравнение теплопроводности. Задача Коши и смешанная задача. Теорема единственности. Абстрактные функции вещественной переменной. Обобщенное решение смешанной задачи. Понятие о волновом уравнении. </w:t>
      </w: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b/>
          <w:bCs/>
          <w:sz w:val="28"/>
          <w:szCs w:val="28"/>
        </w:rPr>
      </w:pP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b/>
          <w:bCs/>
          <w:sz w:val="28"/>
          <w:szCs w:val="28"/>
        </w:rPr>
      </w:pPr>
    </w:p>
    <w:p w:rsidR="00CF23CE" w:rsidRPr="009A4AA7" w:rsidRDefault="00CF23CE" w:rsidP="001C2447">
      <w:pPr>
        <w:ind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рабочей программы дисциплины</w:t>
      </w:r>
      <w:r w:rsidRPr="009A4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3CE" w:rsidRPr="009A4AA7" w:rsidRDefault="00CF23CE" w:rsidP="009A4AA7">
      <w:pPr>
        <w:widowControl w:val="0"/>
        <w:tabs>
          <w:tab w:val="num" w:pos="720"/>
        </w:tabs>
        <w:ind w:left="57" w:right="57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9A4AA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Алгебра операторов и С*-алгебра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«Математическая физика» 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подготовки научно-педагогических кадров в аспирантуре 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направление 01.06.01 Математика и механика  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дисциплины: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Формирование знаний, умений и навыков в области теории операторных алгебр, включая и социально-личностные качества, обеспечивающие успешность научной и педагогической деятельности. Воспитание достаточно высокой математической культуры, являющейся основой для становления </w:t>
      </w:r>
      <w:r w:rsidRPr="009A4AA7">
        <w:rPr>
          <w:rFonts w:ascii="Times New Roman" w:hAnsi="Times New Roman" w:cs="Times New Roman"/>
          <w:color w:val="333333"/>
          <w:sz w:val="28"/>
          <w:szCs w:val="28"/>
          <w:shd w:val="clear" w:color="auto" w:fill="F5F5F3"/>
        </w:rPr>
        <w:t>научно-педагогических кадров высшей квалификации для науки, образования и промышленности</w:t>
      </w:r>
      <w:r w:rsidRPr="009A4AA7">
        <w:rPr>
          <w:rFonts w:ascii="Times New Roman" w:hAnsi="Times New Roman" w:cs="Times New Roman"/>
          <w:sz w:val="28"/>
          <w:szCs w:val="28"/>
        </w:rPr>
        <w:t>.</w:t>
      </w:r>
    </w:p>
    <w:p w:rsidR="00CF23CE" w:rsidRPr="009A4AA7" w:rsidRDefault="00CF23CE" w:rsidP="001C2447">
      <w:pPr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Задачи дисциплины: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Основными задачами изучения дисциплины являются: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Изучение основных принципов и методов теории операторных алгебр.</w:t>
      </w:r>
    </w:p>
    <w:p w:rsidR="00CF23CE" w:rsidRPr="009A4AA7" w:rsidRDefault="00CF23CE" w:rsidP="009A4AA7">
      <w:pPr>
        <w:widowControl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Формирование умений для применения теории С*-алгебр к решению задач математической физики и квантовой теории поля.</w:t>
      </w:r>
    </w:p>
    <w:p w:rsidR="00CF23CE" w:rsidRPr="009A4AA7" w:rsidRDefault="00CF23CE" w:rsidP="009A4AA7">
      <w:pPr>
        <w:widowControl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Получение практических навыков работы с алгебрами операторов на бесконечномерном пространстве. </w:t>
      </w:r>
    </w:p>
    <w:p w:rsidR="00CF23CE" w:rsidRPr="009A4AA7" w:rsidRDefault="00CF23CE" w:rsidP="001C2447">
      <w:pPr>
        <w:widowControl w:val="0"/>
        <w:tabs>
          <w:tab w:val="num" w:pos="142"/>
        </w:tabs>
        <w:ind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Краткое содержание дисциплины:</w:t>
      </w:r>
    </w:p>
    <w:p w:rsidR="00CF23CE" w:rsidRPr="009A4AA7" w:rsidRDefault="00CF23CE" w:rsidP="0074582B">
      <w:pPr>
        <w:tabs>
          <w:tab w:val="num" w:pos="142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Элементарная спектральная теория: С*-алгебры. </w:t>
      </w:r>
    </w:p>
    <w:p w:rsidR="00CF23CE" w:rsidRPr="009A4AA7" w:rsidRDefault="00CF23CE" w:rsidP="0074582B">
      <w:pPr>
        <w:tabs>
          <w:tab w:val="num" w:pos="142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 Положительные функционалы и идеалы.</w:t>
      </w:r>
    </w:p>
    <w:p w:rsidR="00CF23CE" w:rsidRPr="009A4AA7" w:rsidRDefault="00CF23CE" w:rsidP="0074582B">
      <w:pPr>
        <w:tabs>
          <w:tab w:val="num" w:pos="142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 Представления С*-алгебр.</w:t>
      </w:r>
    </w:p>
    <w:p w:rsidR="00CF23CE" w:rsidRPr="009A4AA7" w:rsidRDefault="00CF23CE" w:rsidP="0074582B">
      <w:pPr>
        <w:keepNext/>
        <w:tabs>
          <w:tab w:val="num" w:pos="142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 Алгебры фон Нойманна. </w:t>
      </w:r>
    </w:p>
    <w:p w:rsidR="00CF23CE" w:rsidRPr="009A4AA7" w:rsidRDefault="00CF23CE" w:rsidP="0074582B">
      <w:pPr>
        <w:keepNext/>
        <w:tabs>
          <w:tab w:val="num" w:pos="142"/>
        </w:tabs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Прямые пределы и тензорные произведения.</w:t>
      </w:r>
    </w:p>
    <w:p w:rsidR="00CF23CE" w:rsidRPr="009A4AA7" w:rsidRDefault="00CF23CE" w:rsidP="0074582B">
      <w:pPr>
        <w:keepNext/>
        <w:tabs>
          <w:tab w:val="num" w:pos="142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color w:val="000000"/>
          <w:sz w:val="28"/>
          <w:szCs w:val="28"/>
        </w:rPr>
        <w:t xml:space="preserve"> Групповые  С*-алгебры.</w:t>
      </w:r>
    </w:p>
    <w:p w:rsidR="00CF23CE" w:rsidRPr="009A4AA7" w:rsidRDefault="00CF23CE" w:rsidP="0074582B">
      <w:pPr>
        <w:ind w:right="57"/>
        <w:rPr>
          <w:rFonts w:ascii="Times New Roman" w:hAnsi="Times New Roman" w:cs="Times New Roman"/>
          <w:b/>
          <w:bCs/>
          <w:sz w:val="28"/>
          <w:szCs w:val="28"/>
        </w:rPr>
      </w:pP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b/>
          <w:bCs/>
          <w:sz w:val="28"/>
          <w:szCs w:val="28"/>
        </w:rPr>
      </w:pP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:rsidR="00CF23CE" w:rsidRPr="00253A0E" w:rsidRDefault="00CF23CE" w:rsidP="00253A0E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рабочей программы дисциплины</w:t>
      </w:r>
      <w:r w:rsidRPr="009A4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3CE" w:rsidRPr="009A4AA7" w:rsidRDefault="00CF23CE" w:rsidP="00253A0E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 xml:space="preserve">  Математические основы квантовой электродинамики</w:t>
      </w:r>
      <w:r w:rsidRPr="009A4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«Математическая физика» 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подготовки научно-педагогических кадров в аспирантуре 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направление 01.06.01 Математика и механика  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Цель дисциплины:</w:t>
      </w:r>
    </w:p>
    <w:p w:rsidR="00CF23CE" w:rsidRPr="009A4AA7" w:rsidRDefault="00CF23CE" w:rsidP="009A4AA7">
      <w:pPr>
        <w:tabs>
          <w:tab w:val="left" w:pos="426"/>
          <w:tab w:val="right" w:leader="underscore" w:pos="8505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Формирование знаний, умений и навыков в области математических дисциплин, включая и социально-личностные качества, обеспечивающие успешность научно-педагогической деятельности. Воспитание высокой математической культуры, являющейся основой для овладения другими математическими дисциплинами  данной специальности.</w:t>
      </w:r>
    </w:p>
    <w:p w:rsidR="00CF23CE" w:rsidRPr="009A4AA7" w:rsidRDefault="00CF23CE" w:rsidP="0074582B">
      <w:pPr>
        <w:widowControl w:val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Задачи дисциплины:</w:t>
      </w:r>
    </w:p>
    <w:p w:rsidR="00CF23CE" w:rsidRPr="009A4AA7" w:rsidRDefault="00CF23CE" w:rsidP="009A4AA7">
      <w:pPr>
        <w:widowControl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Изучение основных принципов и методов теории квантовой электродинамики.</w:t>
      </w:r>
    </w:p>
    <w:p w:rsidR="00CF23CE" w:rsidRPr="009A4AA7" w:rsidRDefault="00CF23CE" w:rsidP="009A4AA7">
      <w:pPr>
        <w:widowControl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Формирование умений в области применения теории квантовой электродинамики к решению проблем математической физики и квантовой теории поля.</w:t>
      </w:r>
    </w:p>
    <w:p w:rsidR="00CF23CE" w:rsidRPr="009A4AA7" w:rsidRDefault="00CF23CE" w:rsidP="009A4AA7">
      <w:pPr>
        <w:widowControl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Получение практических навыков работы с математическими операциями  по устранению расходимостей квантовой электродинамики. </w:t>
      </w:r>
    </w:p>
    <w:p w:rsidR="00CF23CE" w:rsidRPr="009A4AA7" w:rsidRDefault="00CF23CE" w:rsidP="0074582B">
      <w:pPr>
        <w:widowControl w:val="0"/>
        <w:tabs>
          <w:tab w:val="num" w:pos="720"/>
        </w:tabs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Краткое содержание дисциплины:</w:t>
      </w:r>
    </w:p>
    <w:p w:rsidR="00CF23CE" w:rsidRDefault="00CF23CE" w:rsidP="0074582B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 Свободные классические поля.</w:t>
      </w:r>
    </w:p>
    <w:p w:rsidR="00CF23CE" w:rsidRPr="009A4AA7" w:rsidRDefault="00CF23CE" w:rsidP="0074582B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Квантование классических свободных полей.</w:t>
      </w:r>
    </w:p>
    <w:p w:rsidR="00CF23CE" w:rsidRPr="009A4AA7" w:rsidRDefault="00CF23CE" w:rsidP="0074582B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 Взаимодействующие поля.</w:t>
      </w:r>
    </w:p>
    <w:p w:rsidR="00CF23CE" w:rsidRPr="009A4AA7" w:rsidRDefault="00CF23CE" w:rsidP="0074582B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 Матрица рассеяния и диаграммы Фейнмана.</w:t>
      </w:r>
    </w:p>
    <w:p w:rsidR="00CF23CE" w:rsidRPr="003B109D" w:rsidRDefault="00CF23CE" w:rsidP="0074582B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Вычисление интегралов, расходимостей и их устранение.</w:t>
      </w:r>
    </w:p>
    <w:p w:rsidR="00CF23CE" w:rsidRPr="009A4AA7" w:rsidRDefault="00CF23CE" w:rsidP="0074582B">
      <w:pPr>
        <w:ind w:right="57"/>
        <w:rPr>
          <w:rFonts w:ascii="Times New Roman" w:hAnsi="Times New Roman" w:cs="Times New Roman"/>
          <w:b/>
          <w:bCs/>
          <w:sz w:val="28"/>
          <w:szCs w:val="28"/>
        </w:rPr>
      </w:pPr>
    </w:p>
    <w:p w:rsidR="00CF23CE" w:rsidRPr="009A4AA7" w:rsidRDefault="00CF23CE" w:rsidP="0074582B">
      <w:pPr>
        <w:ind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Аннотация </w:t>
      </w:r>
    </w:p>
    <w:p w:rsidR="00CF23CE" w:rsidRPr="00253A0E" w:rsidRDefault="00CF23CE" w:rsidP="009A4AA7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рабочей программы дисциплины</w:t>
      </w:r>
      <w:r w:rsidRPr="009A4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3CE" w:rsidRPr="00253A0E" w:rsidRDefault="00CF23CE" w:rsidP="009A4AA7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 xml:space="preserve"> Алгебраический подход к квантовой теории поля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«Математическая физика» 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подготовки научно-педагогических кадров в аспирантуре 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направление 01.06.01 Математика и механика  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Цель дисциплины:</w:t>
      </w:r>
    </w:p>
    <w:p w:rsidR="00CF23CE" w:rsidRPr="009A4AA7" w:rsidRDefault="00CF23CE" w:rsidP="009A4AA7">
      <w:pPr>
        <w:tabs>
          <w:tab w:val="left" w:pos="0"/>
          <w:tab w:val="right" w:leader="underscore" w:pos="8505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Формирование знаний, умений и навыков в области математических дисциплин, включая и социально-личностные качества, обеспечивающие успешность научно-педагогической деятельности. Воспитание высокой математической культуры, являющейся основой для овладения других математических дисциплин данной специальности.</w:t>
      </w:r>
    </w:p>
    <w:p w:rsidR="00CF23CE" w:rsidRPr="009A4AA7" w:rsidRDefault="00CF23CE" w:rsidP="0074582B">
      <w:pPr>
        <w:widowControl w:val="0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Задачи дисциплины:</w:t>
      </w:r>
    </w:p>
    <w:p w:rsidR="00CF23CE" w:rsidRPr="009A4AA7" w:rsidRDefault="00CF23CE" w:rsidP="009A4AA7">
      <w:pPr>
        <w:widowControl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Изучение основных принципов и методов алгебраической квантовой теории поля – одного из наиболее перспективных направлений аксиоматического подхода к квантовой теории поля.</w:t>
      </w:r>
    </w:p>
    <w:p w:rsidR="00CF23CE" w:rsidRPr="009A4AA7" w:rsidRDefault="00CF23CE" w:rsidP="009A4AA7">
      <w:pPr>
        <w:widowControl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Формирование умений в области применения основных методов теории С*-алгебр и С*-категорий при решении проблем квантовой теории поля.</w:t>
      </w:r>
    </w:p>
    <w:p w:rsidR="00CF23CE" w:rsidRPr="009A4AA7" w:rsidRDefault="00CF23CE" w:rsidP="009A4AA7">
      <w:pPr>
        <w:widowControl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Получение практических навыков работы с операторными алгебрами в рамках квантовой теории поля.</w:t>
      </w:r>
      <w:r w:rsidRPr="009A4AA7">
        <w:rPr>
          <w:rFonts w:ascii="Times New Roman" w:hAnsi="Times New Roman" w:cs="Times New Roman"/>
          <w:sz w:val="28"/>
          <w:szCs w:val="28"/>
        </w:rPr>
        <w:tab/>
      </w:r>
    </w:p>
    <w:p w:rsidR="00CF23CE" w:rsidRPr="009A4AA7" w:rsidRDefault="00CF23CE" w:rsidP="0074582B">
      <w:pPr>
        <w:widowControl w:val="0"/>
        <w:tabs>
          <w:tab w:val="num" w:pos="720"/>
        </w:tabs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Краткое содержание дисциплины:</w:t>
      </w: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4AA7">
        <w:rPr>
          <w:rFonts w:ascii="Times New Roman" w:hAnsi="Times New Roman" w:cs="Times New Roman"/>
          <w:sz w:val="28"/>
          <w:szCs w:val="28"/>
        </w:rPr>
        <w:t>Аксиомы алгебраического подхода.</w:t>
      </w: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Теория суперотборных секторов.</w:t>
      </w: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Общековариантная алгебраическая квантовая теория поля.</w:t>
      </w: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 Общековариантная теория суперотборных секторов.</w:t>
      </w:r>
    </w:p>
    <w:p w:rsidR="00CF23CE" w:rsidRPr="009A4AA7" w:rsidRDefault="00CF23CE" w:rsidP="009A4AA7">
      <w:pPr>
        <w:widowControl w:val="0"/>
        <w:tabs>
          <w:tab w:val="num" w:pos="720"/>
        </w:tabs>
        <w:ind w:left="57" w:right="57" w:hanging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CF23CE" w:rsidRPr="009A4AA7" w:rsidRDefault="00CF23CE" w:rsidP="009A4AA7">
      <w:pPr>
        <w:widowControl w:val="0"/>
        <w:tabs>
          <w:tab w:val="num" w:pos="720"/>
        </w:tabs>
        <w:ind w:left="57" w:right="57" w:hanging="360"/>
        <w:rPr>
          <w:rFonts w:ascii="Times New Roman" w:hAnsi="Times New Roman" w:cs="Times New Roman"/>
          <w:sz w:val="28"/>
          <w:szCs w:val="28"/>
        </w:rPr>
      </w:pPr>
    </w:p>
    <w:p w:rsidR="00CF23CE" w:rsidRPr="009A4AA7" w:rsidRDefault="00CF23CE" w:rsidP="009A4AA7">
      <w:pPr>
        <w:widowControl w:val="0"/>
        <w:tabs>
          <w:tab w:val="num" w:pos="720"/>
        </w:tabs>
        <w:ind w:left="57" w:right="57" w:hanging="360"/>
        <w:rPr>
          <w:rFonts w:ascii="Times New Roman" w:hAnsi="Times New Roman" w:cs="Times New Roman"/>
          <w:sz w:val="28"/>
          <w:szCs w:val="28"/>
        </w:rPr>
      </w:pP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:rsidR="00CF23CE" w:rsidRPr="00253A0E" w:rsidRDefault="00CF23CE" w:rsidP="009A4AA7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рабочей программы дисциплины</w:t>
      </w:r>
      <w:r w:rsidRPr="009A4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3CE" w:rsidRPr="00253A0E" w:rsidRDefault="00CF23CE" w:rsidP="009A4AA7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9A4AA7">
        <w:rPr>
          <w:rFonts w:ascii="Times New Roman" w:hAnsi="Times New Roman" w:cs="Times New Roman"/>
          <w:b/>
          <w:bCs/>
          <w:sz w:val="28"/>
          <w:szCs w:val="28"/>
        </w:rPr>
        <w:t xml:space="preserve"> Теория представлений групп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«Математическая физика» 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подготовки научно-педагогических кадров в аспирантуре 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направление 01.06.01 Математика и механика  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Цель дисциплины: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Формирование знаний, умений и навыков в области теории операторных алгебр, включая и социально-личностные качества, обеспечивающие успешность научной и педагогической деятельности. Воспитание достаточно высокой математической культуры, являющейся основой для становления </w:t>
      </w:r>
      <w:r w:rsidRPr="009A4AA7">
        <w:rPr>
          <w:rFonts w:ascii="Times New Roman" w:hAnsi="Times New Roman" w:cs="Times New Roman"/>
          <w:color w:val="333333"/>
          <w:sz w:val="28"/>
          <w:szCs w:val="28"/>
          <w:shd w:val="clear" w:color="auto" w:fill="F5F5F3"/>
        </w:rPr>
        <w:t>научно-педагогических кадров высшей квалификации для науки, образования и промышленности</w:t>
      </w:r>
      <w:r w:rsidRPr="009A4AA7">
        <w:rPr>
          <w:rFonts w:ascii="Times New Roman" w:hAnsi="Times New Roman" w:cs="Times New Roman"/>
          <w:sz w:val="28"/>
          <w:szCs w:val="28"/>
        </w:rPr>
        <w:t>.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Задачи дисциплины:</w:t>
      </w:r>
    </w:p>
    <w:p w:rsidR="00CF23CE" w:rsidRPr="009A4AA7" w:rsidRDefault="00CF23CE" w:rsidP="009A4AA7">
      <w:pPr>
        <w:widowControl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  <w:shd w:val="clear" w:color="auto" w:fill="F5F5F3"/>
        </w:rPr>
        <w:t>Углубленное изучение основ и методов теории представлений.</w:t>
      </w:r>
    </w:p>
    <w:p w:rsidR="00CF23CE" w:rsidRPr="009A4AA7" w:rsidRDefault="00CF23CE" w:rsidP="009A4AA7">
      <w:pPr>
        <w:widowControl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Формирование умений в области применения теории представлений групп к решению проблем математической физики.</w:t>
      </w:r>
    </w:p>
    <w:p w:rsidR="00CF23CE" w:rsidRPr="009A4AA7" w:rsidRDefault="00CF23CE" w:rsidP="009A4AA7">
      <w:pPr>
        <w:widowControl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Получение практических навыков работы с топологическими группами, с группами и алгебрами Ли. </w:t>
      </w:r>
    </w:p>
    <w:p w:rsidR="00CF23CE" w:rsidRPr="009A4AA7" w:rsidRDefault="00CF23CE" w:rsidP="009A4AA7">
      <w:pPr>
        <w:widowControl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color w:val="333333"/>
          <w:sz w:val="28"/>
          <w:szCs w:val="28"/>
          <w:shd w:val="clear" w:color="auto" w:fill="F5F5F3"/>
        </w:rPr>
        <w:lastRenderedPageBreak/>
        <w:t>Формирование навыков самостоятельной научно-исследовательской и педагогической деятельности.</w:t>
      </w:r>
    </w:p>
    <w:p w:rsidR="00CF23CE" w:rsidRPr="009A4AA7" w:rsidRDefault="00CF23CE" w:rsidP="009A4AA7">
      <w:pPr>
        <w:widowControl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color w:val="333333"/>
          <w:sz w:val="28"/>
          <w:szCs w:val="28"/>
          <w:shd w:val="clear" w:color="auto" w:fill="F5F5F3"/>
        </w:rPr>
        <w:t>Совершенствование математического образования, в том числе ориентированного на профессиональную деятельность.</w:t>
      </w:r>
    </w:p>
    <w:p w:rsidR="00CF23CE" w:rsidRPr="009A4AA7" w:rsidRDefault="00CF23CE" w:rsidP="003D1B02">
      <w:pPr>
        <w:widowControl w:val="0"/>
        <w:tabs>
          <w:tab w:val="num" w:pos="720"/>
        </w:tabs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Краткое содержание дисциплины:</w:t>
      </w:r>
    </w:p>
    <w:p w:rsidR="00CF23CE" w:rsidRPr="009A4AA7" w:rsidRDefault="00CF23CE" w:rsidP="003D1B02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Группа Ли.</w:t>
      </w:r>
    </w:p>
    <w:p w:rsidR="00CF23CE" w:rsidRPr="009A4AA7" w:rsidRDefault="00CF23CE" w:rsidP="003D1B02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Представление  групп.</w:t>
      </w:r>
    </w:p>
    <w:p w:rsidR="00CF23CE" w:rsidRPr="009A4AA7" w:rsidRDefault="00CF23CE" w:rsidP="003D1B02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Представления групп Ли.</w:t>
      </w:r>
    </w:p>
    <w:p w:rsidR="00CF23CE" w:rsidRPr="009A4AA7" w:rsidRDefault="00CF23CE" w:rsidP="003D1B02">
      <w:pPr>
        <w:keepNext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Представление группы </w:t>
      </w:r>
      <w:r w:rsidRPr="009A4AA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A4AA7">
        <w:rPr>
          <w:rFonts w:ascii="Times New Roman" w:hAnsi="Times New Roman" w:cs="Times New Roman"/>
          <w:sz w:val="28"/>
          <w:szCs w:val="28"/>
        </w:rPr>
        <w:t>(</w:t>
      </w:r>
      <w:r w:rsidRPr="009A4AA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A4AA7">
        <w:rPr>
          <w:rFonts w:ascii="Times New Roman" w:hAnsi="Times New Roman" w:cs="Times New Roman"/>
          <w:sz w:val="28"/>
          <w:szCs w:val="28"/>
        </w:rPr>
        <w:t>).</w:t>
      </w:r>
    </w:p>
    <w:p w:rsidR="00CF23CE" w:rsidRPr="009A4AA7" w:rsidRDefault="00CF23CE" w:rsidP="003D1B02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Алгебры Ли.</w:t>
      </w:r>
    </w:p>
    <w:p w:rsidR="00CF23CE" w:rsidRPr="009A4AA7" w:rsidRDefault="00CF23CE" w:rsidP="003D1B02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Локально компактные абелевы группы.</w:t>
      </w:r>
    </w:p>
    <w:p w:rsidR="00CF23CE" w:rsidRPr="009A4AA7" w:rsidRDefault="00CF23CE" w:rsidP="003D1B02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Группа Вагнера.</w:t>
      </w:r>
    </w:p>
    <w:p w:rsidR="00CF23CE" w:rsidRPr="009A4AA7" w:rsidRDefault="00CF23CE" w:rsidP="003D1B02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Полугрупповые С*-алгебры.</w:t>
      </w:r>
    </w:p>
    <w:p w:rsidR="00CF23CE" w:rsidRPr="009A4AA7" w:rsidRDefault="00CF23CE" w:rsidP="009A4AA7">
      <w:pPr>
        <w:widowControl w:val="0"/>
        <w:tabs>
          <w:tab w:val="num" w:pos="720"/>
        </w:tabs>
        <w:ind w:left="57" w:right="57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рабочей программы дисциплины</w:t>
      </w:r>
      <w:r w:rsidRPr="009A4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 xml:space="preserve">  Квантовая механика и начало квантовой теории поля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«Математическая физика» 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подготовки научно-педагогических кадров в аспирантуре 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направление 01.06.01 Математика и механика  </w:t>
      </w:r>
    </w:p>
    <w:p w:rsidR="00CF23CE" w:rsidRPr="009A4AA7" w:rsidRDefault="00CF23CE" w:rsidP="009A4AA7">
      <w:pPr>
        <w:tabs>
          <w:tab w:val="left" w:pos="426"/>
          <w:tab w:val="right" w:leader="underscore" w:pos="8505"/>
        </w:tabs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Цель дисциплины:</w:t>
      </w:r>
    </w:p>
    <w:p w:rsidR="00CF23CE" w:rsidRPr="009A4AA7" w:rsidRDefault="00CF23CE" w:rsidP="009A4AA7">
      <w:pPr>
        <w:tabs>
          <w:tab w:val="left" w:pos="426"/>
          <w:tab w:val="right" w:leader="underscore" w:pos="8505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 Формирование знаний, умений и навыков в области физических дисциплин, включая знания, умения, навыки и социально-личностные качества, обеспечивающие успешность научно-педагогической деятельности.  Воспитание достаточно высокой математической культуры, являющейся основой для овладения другими физическими дисциплинами данной специальности.</w:t>
      </w:r>
    </w:p>
    <w:p w:rsidR="00CF23CE" w:rsidRPr="009A4AA7" w:rsidRDefault="00CF23CE" w:rsidP="009A4AA7">
      <w:pPr>
        <w:widowControl w:val="0"/>
        <w:tabs>
          <w:tab w:val="num" w:pos="720"/>
        </w:tabs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Задачи дисциплины:</w:t>
      </w:r>
    </w:p>
    <w:p w:rsidR="00CF23CE" w:rsidRPr="009A4AA7" w:rsidRDefault="00CF23CE" w:rsidP="009A4AA7">
      <w:pPr>
        <w:widowControl w:val="0"/>
        <w:tabs>
          <w:tab w:val="num" w:pos="720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Изучение основных принципов и методов квантовой механики.</w:t>
      </w:r>
    </w:p>
    <w:p w:rsidR="00CF23CE" w:rsidRPr="009A4AA7" w:rsidRDefault="00CF23CE" w:rsidP="009A4AA7">
      <w:pPr>
        <w:widowControl w:val="0"/>
        <w:tabs>
          <w:tab w:val="num" w:pos="720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Формирование умений в области применения основных методов</w:t>
      </w:r>
    </w:p>
    <w:p w:rsidR="00CF23CE" w:rsidRPr="009A4AA7" w:rsidRDefault="00CF23CE" w:rsidP="009A4AA7">
      <w:pPr>
        <w:widowControl w:val="0"/>
        <w:tabs>
          <w:tab w:val="num" w:pos="720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квантовой механики при решении проблем квантовой теории поля.</w:t>
      </w:r>
    </w:p>
    <w:p w:rsidR="00CF23CE" w:rsidRPr="009A4AA7" w:rsidRDefault="00CF23CE" w:rsidP="009A4AA7">
      <w:pPr>
        <w:widowControl w:val="0"/>
        <w:tabs>
          <w:tab w:val="num" w:pos="720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Получение практических навыков работы при решении задач квантовой механики.</w:t>
      </w:r>
    </w:p>
    <w:p w:rsidR="00CF23CE" w:rsidRPr="009A4AA7" w:rsidRDefault="00CF23CE" w:rsidP="003D1B02">
      <w:pPr>
        <w:widowControl w:val="0"/>
        <w:tabs>
          <w:tab w:val="num" w:pos="720"/>
        </w:tabs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 xml:space="preserve">Краткое содержание: </w:t>
      </w:r>
    </w:p>
    <w:p w:rsidR="00CF23CE" w:rsidRPr="009A4AA7" w:rsidRDefault="00CF23CE" w:rsidP="003D1B02">
      <w:pPr>
        <w:ind w:left="57" w:right="57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9A4AA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Математические начала квантовой механики (теория представлений, гильбертовы пространства, спектральная теория  самосопряженных операторов).</w:t>
      </w:r>
    </w:p>
    <w:p w:rsidR="00CF23CE" w:rsidRPr="009A4AA7" w:rsidRDefault="00CF23CE" w:rsidP="003D1B02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Приближенные методы квантовой механики (теория возмущений, вариационные принципы). </w:t>
      </w:r>
    </w:p>
    <w:p w:rsidR="00CF23CE" w:rsidRPr="009A4AA7" w:rsidRDefault="00CF23CE" w:rsidP="003D1B02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Нестационарное уравнение Шредингера.</w:t>
      </w:r>
    </w:p>
    <w:p w:rsidR="00CF23CE" w:rsidRPr="009A4AA7" w:rsidRDefault="00CF23CE" w:rsidP="003D1B02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Рассеивание частиц.</w:t>
      </w:r>
    </w:p>
    <w:p w:rsidR="00CF23CE" w:rsidRPr="009A4AA7" w:rsidRDefault="00CF23CE" w:rsidP="003D1B02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Основы квантовой теории поля.</w:t>
      </w:r>
    </w:p>
    <w:p w:rsidR="00CF23CE" w:rsidRPr="009A4AA7" w:rsidRDefault="00CF23CE" w:rsidP="009A4AA7">
      <w:pPr>
        <w:spacing w:before="120" w:after="120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рабочей программы дисциплины</w:t>
      </w:r>
      <w:r w:rsidRPr="009A4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3CE" w:rsidRPr="009A4AA7" w:rsidRDefault="00CF23CE" w:rsidP="009A4AA7">
      <w:pPr>
        <w:ind w:left="57" w:right="57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4AA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К-теория С*-алгебр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«Математическая физика» 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подготовки научно-педагогических кадров в аспирантуре 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направление 01.06.01 Математика и механика 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A4AA7">
        <w:rPr>
          <w:rFonts w:ascii="Times New Roman" w:hAnsi="Times New Roman" w:cs="Times New Roman"/>
          <w:b/>
          <w:bCs/>
          <w:sz w:val="28"/>
          <w:szCs w:val="28"/>
        </w:rPr>
        <w:t>Цель дисциплины: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 xml:space="preserve">Формирование знаний, умений и навыков в области теории операторных алгебр, включая и социально-личностные качества, обеспечивающие успешность научной и педагогической деятельности.  Воспитание достаточно высокой математической культуры, являющейся основой для становления </w:t>
      </w:r>
      <w:r w:rsidRPr="009A4AA7">
        <w:rPr>
          <w:rFonts w:ascii="Times New Roman" w:hAnsi="Times New Roman" w:cs="Times New Roman"/>
          <w:color w:val="333333"/>
          <w:sz w:val="28"/>
          <w:szCs w:val="28"/>
          <w:shd w:val="clear" w:color="auto" w:fill="F5F5F3"/>
        </w:rPr>
        <w:t>научно-педагогических кадров высшей квалификации для науки, образования и промышленности</w:t>
      </w:r>
      <w:r w:rsidRPr="009A4AA7">
        <w:rPr>
          <w:rFonts w:ascii="Times New Roman" w:hAnsi="Times New Roman" w:cs="Times New Roman"/>
          <w:sz w:val="28"/>
          <w:szCs w:val="28"/>
        </w:rPr>
        <w:t>.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>Задачи дисциплины:</w:t>
      </w:r>
    </w:p>
    <w:p w:rsidR="00CF23CE" w:rsidRPr="009A4AA7" w:rsidRDefault="00CF23CE" w:rsidP="009A4AA7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Изучение основных принципов и методов К-теории.</w:t>
      </w:r>
    </w:p>
    <w:p w:rsidR="00CF23CE" w:rsidRPr="009A4AA7" w:rsidRDefault="00CF23CE" w:rsidP="009A4AA7">
      <w:pPr>
        <w:widowControl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Формирование умений в области применения К-теории С*-алгебр к решению проблем математической физики и квантовой теории поля.</w:t>
      </w:r>
    </w:p>
    <w:p w:rsidR="00CF23CE" w:rsidRPr="009A4AA7" w:rsidRDefault="00CF23CE" w:rsidP="009A4AA7">
      <w:pPr>
        <w:widowControl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color w:val="333333"/>
          <w:sz w:val="28"/>
          <w:szCs w:val="28"/>
          <w:shd w:val="clear" w:color="auto" w:fill="F5F5F3"/>
        </w:rPr>
        <w:t>Формирование навыков самостоятельной научно-исследовательской и педагогической деятельности.</w:t>
      </w:r>
    </w:p>
    <w:p w:rsidR="00CF23CE" w:rsidRPr="009A4AA7" w:rsidRDefault="00CF23CE" w:rsidP="009A4AA7">
      <w:pPr>
        <w:widowControl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color w:val="333333"/>
          <w:sz w:val="28"/>
          <w:szCs w:val="28"/>
          <w:shd w:val="clear" w:color="auto" w:fill="F5F5F3"/>
        </w:rPr>
        <w:t>Совершенствование математического образования, в том числе ориентированного на профессиональную деятельность.</w:t>
      </w:r>
    </w:p>
    <w:p w:rsidR="00CF23CE" w:rsidRPr="009A4AA7" w:rsidRDefault="00CF23CE" w:rsidP="003D1B02">
      <w:pPr>
        <w:widowControl w:val="0"/>
        <w:tabs>
          <w:tab w:val="num" w:pos="720"/>
        </w:tabs>
        <w:ind w:left="57" w:right="5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9A4AA7">
        <w:rPr>
          <w:rFonts w:ascii="Times New Roman" w:hAnsi="Times New Roman" w:cs="Times New Roman"/>
          <w:b/>
          <w:bCs/>
          <w:sz w:val="28"/>
          <w:szCs w:val="28"/>
        </w:rPr>
        <w:t xml:space="preserve">Краткое содержание </w:t>
      </w:r>
      <w:r w:rsidRPr="009A4AA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дисциплины:</w:t>
      </w:r>
    </w:p>
    <w:p w:rsidR="00CF23CE" w:rsidRPr="009A4AA7" w:rsidRDefault="00CF23CE" w:rsidP="003D1B02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Основы теории C*-алгебр.</w:t>
      </w:r>
    </w:p>
    <w:p w:rsidR="00CF23CE" w:rsidRPr="009A4AA7" w:rsidRDefault="00CF23CE" w:rsidP="003D1B02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Тензорные произведения.</w:t>
      </w:r>
    </w:p>
    <w:p w:rsidR="00CF23CE" w:rsidRPr="009A4AA7" w:rsidRDefault="00CF23CE" w:rsidP="003D1B02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Алгебра Мультипликаторов и точные последовательности.</w:t>
      </w:r>
    </w:p>
    <w:p w:rsidR="00CF23CE" w:rsidRPr="009A4AA7" w:rsidRDefault="00CF23CE" w:rsidP="003D1B02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t>Проекторы.</w:t>
      </w:r>
    </w:p>
    <w:p w:rsidR="00CF23CE" w:rsidRPr="009A4AA7" w:rsidRDefault="003F1BFD" w:rsidP="003D1B02">
      <w:pPr>
        <w:keepNext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fldChar w:fldCharType="begin"/>
      </w:r>
      <w:r w:rsidR="00CF23CE" w:rsidRPr="009A4AA7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360C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" cy="190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23CE" w:rsidRPr="009A4AA7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9A4AA7">
        <w:rPr>
          <w:rFonts w:ascii="Times New Roman" w:hAnsi="Times New Roman" w:cs="Times New Roman"/>
          <w:sz w:val="28"/>
          <w:szCs w:val="28"/>
        </w:rPr>
        <w:fldChar w:fldCharType="separate"/>
      </w:r>
      <w:r w:rsidR="00360C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" cy="1905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4AA7">
        <w:rPr>
          <w:rFonts w:ascii="Times New Roman" w:hAnsi="Times New Roman" w:cs="Times New Roman"/>
          <w:sz w:val="28"/>
          <w:szCs w:val="28"/>
        </w:rPr>
        <w:fldChar w:fldCharType="end"/>
      </w:r>
      <w:r w:rsidR="00CF23CE" w:rsidRPr="009A4AA7">
        <w:rPr>
          <w:rFonts w:ascii="Times New Roman" w:hAnsi="Times New Roman" w:cs="Times New Roman"/>
          <w:sz w:val="28"/>
          <w:szCs w:val="28"/>
        </w:rPr>
        <w:t>-группы.</w:t>
      </w:r>
    </w:p>
    <w:p w:rsidR="00CF23CE" w:rsidRPr="009A4AA7" w:rsidRDefault="003F1BFD" w:rsidP="003D1B02">
      <w:pPr>
        <w:keepNext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A4AA7">
        <w:rPr>
          <w:rFonts w:ascii="Times New Roman" w:hAnsi="Times New Roman" w:cs="Times New Roman"/>
          <w:sz w:val="28"/>
          <w:szCs w:val="28"/>
        </w:rPr>
        <w:fldChar w:fldCharType="begin"/>
      </w:r>
      <w:r w:rsidR="00CF23CE" w:rsidRPr="009A4AA7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360C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" cy="19050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23CE" w:rsidRPr="009A4AA7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9A4AA7">
        <w:rPr>
          <w:rFonts w:ascii="Times New Roman" w:hAnsi="Times New Roman" w:cs="Times New Roman"/>
          <w:sz w:val="28"/>
          <w:szCs w:val="28"/>
        </w:rPr>
        <w:fldChar w:fldCharType="separate"/>
      </w:r>
      <w:r w:rsidR="00360C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" cy="1905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4AA7">
        <w:rPr>
          <w:rFonts w:ascii="Times New Roman" w:hAnsi="Times New Roman" w:cs="Times New Roman"/>
          <w:sz w:val="28"/>
          <w:szCs w:val="28"/>
        </w:rPr>
        <w:fldChar w:fldCharType="end"/>
      </w:r>
      <w:r w:rsidR="00CF23CE" w:rsidRPr="009A4AA7">
        <w:rPr>
          <w:rFonts w:ascii="Times New Roman" w:hAnsi="Times New Roman" w:cs="Times New Roman"/>
          <w:sz w:val="28"/>
          <w:szCs w:val="28"/>
        </w:rPr>
        <w:t>-группы.</w:t>
      </w:r>
    </w:p>
    <w:p w:rsidR="00CF23CE" w:rsidRPr="00253A0E" w:rsidRDefault="00CF23CE" w:rsidP="009A25C5">
      <w:pPr>
        <w:pStyle w:val="Heading11"/>
        <w:spacing w:before="253" w:line="322" w:lineRule="exact"/>
        <w:ind w:left="0" w:right="755"/>
        <w:rPr>
          <w:lang w:val="ru-RU"/>
        </w:rPr>
      </w:pPr>
      <w:r w:rsidRPr="00253A0E">
        <w:rPr>
          <w:lang w:val="ru-RU"/>
        </w:rPr>
        <w:t>Аннотация</w:t>
      </w:r>
    </w:p>
    <w:p w:rsidR="00CF23CE" w:rsidRPr="003D1B02" w:rsidRDefault="00CF23CE" w:rsidP="003D1B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1B02">
        <w:rPr>
          <w:rFonts w:ascii="Times New Roman" w:hAnsi="Times New Roman" w:cs="Times New Roman"/>
          <w:b/>
          <w:bCs/>
          <w:sz w:val="28"/>
          <w:szCs w:val="28"/>
        </w:rPr>
        <w:t xml:space="preserve">рабочей программы педагогической практики  </w:t>
      </w:r>
    </w:p>
    <w:p w:rsidR="00CF23CE" w:rsidRPr="003D1B02" w:rsidRDefault="00CF23CE" w:rsidP="003D1B02">
      <w:pPr>
        <w:rPr>
          <w:rFonts w:ascii="Times New Roman" w:hAnsi="Times New Roman" w:cs="Times New Roman"/>
          <w:sz w:val="28"/>
          <w:szCs w:val="28"/>
        </w:rPr>
      </w:pPr>
      <w:r w:rsidRPr="003D1B02"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«Математическая физика» подготовки научно-педагогических кадров в аспирантуре направление 01.06.01 Математика и механика </w:t>
      </w:r>
    </w:p>
    <w:p w:rsidR="00CF23CE" w:rsidRPr="003D1B02" w:rsidRDefault="00CF23CE" w:rsidP="003D1B02">
      <w:pPr>
        <w:rPr>
          <w:rFonts w:ascii="Times New Roman" w:hAnsi="Times New Roman" w:cs="Times New Roman"/>
          <w:sz w:val="28"/>
          <w:szCs w:val="28"/>
        </w:rPr>
      </w:pPr>
      <w:r w:rsidRPr="003D1B02">
        <w:rPr>
          <w:rFonts w:ascii="Times New Roman" w:hAnsi="Times New Roman" w:cs="Times New Roman"/>
          <w:i/>
          <w:iCs/>
          <w:sz w:val="28"/>
          <w:szCs w:val="28"/>
        </w:rPr>
        <w:t xml:space="preserve">Цель педагогической практики: </w:t>
      </w:r>
      <w:r w:rsidRPr="003D1B02">
        <w:rPr>
          <w:rFonts w:ascii="Times New Roman" w:hAnsi="Times New Roman" w:cs="Times New Roman"/>
          <w:sz w:val="28"/>
          <w:szCs w:val="28"/>
        </w:rPr>
        <w:t>формирование и развитие готовности к преподавательской деятельности по основным образовательным программам подготовки кадров высшей квалификации.</w:t>
      </w:r>
    </w:p>
    <w:p w:rsidR="00CF23CE" w:rsidRPr="003D1B02" w:rsidRDefault="00CF23CE" w:rsidP="003D1B02">
      <w:pPr>
        <w:rPr>
          <w:rFonts w:ascii="Times New Roman" w:hAnsi="Times New Roman" w:cs="Times New Roman"/>
          <w:sz w:val="28"/>
          <w:szCs w:val="28"/>
        </w:rPr>
      </w:pPr>
      <w:r w:rsidRPr="003D1B02">
        <w:rPr>
          <w:rFonts w:ascii="Times New Roman" w:hAnsi="Times New Roman" w:cs="Times New Roman"/>
          <w:i/>
          <w:iCs/>
          <w:sz w:val="28"/>
          <w:szCs w:val="28"/>
        </w:rPr>
        <w:t>Задачи педагогической практики: р</w:t>
      </w:r>
      <w:r w:rsidRPr="003D1B02">
        <w:rPr>
          <w:rFonts w:ascii="Times New Roman" w:hAnsi="Times New Roman" w:cs="Times New Roman"/>
          <w:sz w:val="28"/>
          <w:szCs w:val="28"/>
        </w:rPr>
        <w:t>азвитие интереса к профессионально- педагогической деятельности; практическое применение теоретических знаний полученных в процессе изучения психолого-педагогических дисциплин ООП подготовки кадров высшей квалификации; изучение различных образовательных технологий, форм организации обучения и внеаудиторной работы, методов, способов и средств обучения и воспитания студентов; овладение умениями отбора содержания обучения, разработки методического обеспечения; изучение основ педагогического контроля с применением традиционных и современных технологий; овладение основами разработки и применения тестовых заданий и балльной системы по преподаваемой дисциплине; развитие педагогической рефлексии; адаптация к выполнению функций преподавателя, осуществлению профессионально-педагогической деятельности.</w:t>
      </w:r>
    </w:p>
    <w:p w:rsidR="00CF23CE" w:rsidRPr="003D1B02" w:rsidRDefault="00CF23CE" w:rsidP="003D1B02">
      <w:pPr>
        <w:rPr>
          <w:rFonts w:ascii="Times New Roman" w:hAnsi="Times New Roman" w:cs="Times New Roman"/>
          <w:sz w:val="28"/>
          <w:szCs w:val="28"/>
        </w:rPr>
        <w:sectPr w:rsidR="00CF23CE" w:rsidRPr="003D1B02">
          <w:pgSz w:w="11900" w:h="16840"/>
          <w:pgMar w:top="1000" w:right="500" w:bottom="280" w:left="1220" w:header="720" w:footer="720" w:gutter="0"/>
          <w:cols w:space="720"/>
        </w:sectPr>
      </w:pPr>
      <w:r w:rsidRPr="003D1B02">
        <w:rPr>
          <w:rFonts w:ascii="Times New Roman" w:hAnsi="Times New Roman" w:cs="Times New Roman"/>
          <w:sz w:val="28"/>
          <w:szCs w:val="28"/>
        </w:rPr>
        <w:t xml:space="preserve">Аспиранты проходят практику на выпускающей кафедре «Высшая математика» в 4 семестре </w:t>
      </w:r>
    </w:p>
    <w:p w:rsidR="00CF23CE" w:rsidRPr="003B109D" w:rsidRDefault="00CF23CE" w:rsidP="009A25C5">
      <w:pPr>
        <w:pStyle w:val="a8"/>
        <w:rPr>
          <w:sz w:val="28"/>
          <w:szCs w:val="28"/>
        </w:rPr>
      </w:pPr>
    </w:p>
    <w:p w:rsidR="00CF23CE" w:rsidRPr="003B109D" w:rsidRDefault="00CF23CE" w:rsidP="009A25C5">
      <w:pPr>
        <w:pStyle w:val="a8"/>
        <w:spacing w:before="1"/>
        <w:rPr>
          <w:sz w:val="28"/>
          <w:szCs w:val="28"/>
        </w:rPr>
      </w:pPr>
    </w:p>
    <w:p w:rsidR="00CF23CE" w:rsidRPr="00AC4974" w:rsidRDefault="00CF23CE" w:rsidP="00AC4974">
      <w:pPr>
        <w:pStyle w:val="Heading11"/>
        <w:spacing w:before="1" w:line="322" w:lineRule="exact"/>
        <w:ind w:left="0" w:right="755"/>
        <w:rPr>
          <w:lang w:val="ru-RU"/>
        </w:rPr>
      </w:pPr>
      <w:r w:rsidRPr="00253A0E">
        <w:rPr>
          <w:lang w:val="ru-RU"/>
        </w:rPr>
        <w:t>Аннотация</w:t>
      </w:r>
      <w:r>
        <w:rPr>
          <w:lang w:val="ru-RU"/>
        </w:rPr>
        <w:t xml:space="preserve"> </w:t>
      </w:r>
      <w:r w:rsidRPr="00AC4974">
        <w:rPr>
          <w:lang w:val="ru-RU"/>
        </w:rPr>
        <w:t>рабочей программы «Научно-исследовательская деятельность и подготовка научно-квалификационной работы (диссертации) на соискание ученой</w:t>
      </w:r>
      <w:r w:rsidRPr="00AC4974">
        <w:rPr>
          <w:spacing w:val="-30"/>
          <w:lang w:val="ru-RU"/>
        </w:rPr>
        <w:t xml:space="preserve"> </w:t>
      </w:r>
      <w:r w:rsidRPr="00AC4974">
        <w:rPr>
          <w:lang w:val="ru-RU"/>
        </w:rPr>
        <w:t>степени кандидата наук»</w:t>
      </w:r>
    </w:p>
    <w:p w:rsidR="00CF23CE" w:rsidRPr="003D1B02" w:rsidRDefault="00CF23CE" w:rsidP="003D1B02">
      <w:pPr>
        <w:rPr>
          <w:rFonts w:ascii="Times New Roman" w:hAnsi="Times New Roman" w:cs="Times New Roman"/>
          <w:sz w:val="28"/>
          <w:szCs w:val="28"/>
        </w:rPr>
      </w:pPr>
      <w:r w:rsidRPr="003D1B02">
        <w:rPr>
          <w:rFonts w:ascii="Times New Roman" w:hAnsi="Times New Roman" w:cs="Times New Roman"/>
          <w:sz w:val="28"/>
          <w:szCs w:val="28"/>
        </w:rPr>
        <w:t xml:space="preserve"> по образовательной программе «Математическая физика» подготовки научно-педагогических кадров в аспирантуре </w:t>
      </w:r>
    </w:p>
    <w:p w:rsidR="00CF23CE" w:rsidRPr="003D1B02" w:rsidRDefault="00CF23CE" w:rsidP="003D1B02">
      <w:pPr>
        <w:rPr>
          <w:rFonts w:ascii="Times New Roman" w:hAnsi="Times New Roman" w:cs="Times New Roman"/>
          <w:sz w:val="28"/>
          <w:szCs w:val="28"/>
        </w:rPr>
      </w:pPr>
      <w:r w:rsidRPr="003D1B02">
        <w:rPr>
          <w:rFonts w:ascii="Times New Roman" w:hAnsi="Times New Roman" w:cs="Times New Roman"/>
          <w:sz w:val="28"/>
          <w:szCs w:val="28"/>
        </w:rPr>
        <w:t xml:space="preserve">направление 01.06.01 Математика и механика </w:t>
      </w:r>
    </w:p>
    <w:p w:rsidR="00CF23CE" w:rsidRPr="003D1B02" w:rsidRDefault="00CF23CE" w:rsidP="003D1B02">
      <w:pPr>
        <w:rPr>
          <w:rFonts w:ascii="Times New Roman" w:hAnsi="Times New Roman" w:cs="Times New Roman"/>
          <w:sz w:val="28"/>
          <w:szCs w:val="28"/>
        </w:rPr>
      </w:pPr>
      <w:r w:rsidRPr="003D1B02">
        <w:rPr>
          <w:rFonts w:ascii="Times New Roman" w:hAnsi="Times New Roman" w:cs="Times New Roman"/>
          <w:sz w:val="28"/>
          <w:szCs w:val="28"/>
        </w:rPr>
        <w:t>В блок научных исследований входят: научно-исследовательская деятельность и подготовка научно-квалификационной работы (дисс</w:t>
      </w:r>
      <w:r>
        <w:rPr>
          <w:rFonts w:ascii="Times New Roman" w:hAnsi="Times New Roman" w:cs="Times New Roman"/>
          <w:sz w:val="28"/>
          <w:szCs w:val="28"/>
        </w:rPr>
        <w:t>ер</w:t>
      </w:r>
      <w:r w:rsidRPr="003D1B02">
        <w:rPr>
          <w:rFonts w:ascii="Times New Roman" w:hAnsi="Times New Roman" w:cs="Times New Roman"/>
          <w:sz w:val="28"/>
          <w:szCs w:val="28"/>
        </w:rPr>
        <w:t>тации) на соискание ученой степени кандидата наук.</w:t>
      </w:r>
    </w:p>
    <w:p w:rsidR="00CF23CE" w:rsidRPr="003D1B02" w:rsidRDefault="00CF23CE" w:rsidP="003D1B02">
      <w:pPr>
        <w:rPr>
          <w:rFonts w:ascii="Times New Roman" w:hAnsi="Times New Roman" w:cs="Times New Roman"/>
          <w:sz w:val="28"/>
          <w:szCs w:val="28"/>
        </w:rPr>
      </w:pPr>
      <w:r w:rsidRPr="003D1B02">
        <w:rPr>
          <w:rFonts w:ascii="Times New Roman" w:hAnsi="Times New Roman" w:cs="Times New Roman"/>
          <w:i/>
          <w:iCs/>
          <w:sz w:val="28"/>
          <w:szCs w:val="28"/>
        </w:rPr>
        <w:t xml:space="preserve">Целью </w:t>
      </w:r>
      <w:r w:rsidRPr="003D1B02">
        <w:rPr>
          <w:rFonts w:ascii="Times New Roman" w:hAnsi="Times New Roman" w:cs="Times New Roman"/>
          <w:sz w:val="28"/>
          <w:szCs w:val="28"/>
        </w:rPr>
        <w:t>«Научно-исследовательской деятельности и подготовки научно- квалификационной работы (диссертации) на соискание ученой степени кандидата наук» является развитие у аспирантов навыков научно- исследовательской деятельности; приобщение аспирантов к научным знаниям, готовность и способность их к проведению научно- исследовательских работ.</w:t>
      </w:r>
    </w:p>
    <w:p w:rsidR="00CF23CE" w:rsidRPr="003D1B02" w:rsidRDefault="00CF23CE" w:rsidP="003D1B02">
      <w:pPr>
        <w:rPr>
          <w:rFonts w:ascii="Times New Roman" w:hAnsi="Times New Roman" w:cs="Times New Roman"/>
          <w:sz w:val="28"/>
          <w:szCs w:val="28"/>
        </w:rPr>
      </w:pPr>
      <w:r w:rsidRPr="003D1B02">
        <w:rPr>
          <w:rFonts w:ascii="Times New Roman" w:hAnsi="Times New Roman" w:cs="Times New Roman"/>
          <w:i/>
          <w:iCs/>
          <w:sz w:val="28"/>
          <w:szCs w:val="28"/>
        </w:rPr>
        <w:t xml:space="preserve">Задачами </w:t>
      </w:r>
      <w:r w:rsidRPr="003D1B02">
        <w:rPr>
          <w:rFonts w:ascii="Times New Roman" w:hAnsi="Times New Roman" w:cs="Times New Roman"/>
          <w:sz w:val="28"/>
          <w:szCs w:val="28"/>
        </w:rPr>
        <w:t>«Научно-исследовательской деятельности и подготовки</w:t>
      </w:r>
    </w:p>
    <w:p w:rsidR="00CF23CE" w:rsidRPr="003D1B02" w:rsidRDefault="00CF23CE" w:rsidP="003D1B02">
      <w:pPr>
        <w:rPr>
          <w:rFonts w:ascii="Times New Roman" w:hAnsi="Times New Roman" w:cs="Times New Roman"/>
          <w:sz w:val="28"/>
          <w:szCs w:val="28"/>
        </w:rPr>
      </w:pPr>
      <w:r w:rsidRPr="003D1B02">
        <w:rPr>
          <w:rFonts w:ascii="Times New Roman" w:hAnsi="Times New Roman" w:cs="Times New Roman"/>
          <w:sz w:val="28"/>
          <w:szCs w:val="28"/>
        </w:rPr>
        <w:t>научно-квалификационной работы (диссертации) на соискание ученой степени кандидата наук » являются:</w:t>
      </w:r>
    </w:p>
    <w:p w:rsidR="00CF23CE" w:rsidRPr="003B109D" w:rsidRDefault="00CF23CE" w:rsidP="0088523B">
      <w:pPr>
        <w:widowControl w:val="0"/>
        <w:tabs>
          <w:tab w:val="left" w:pos="0"/>
        </w:tabs>
        <w:autoSpaceDE w:val="0"/>
        <w:autoSpaceDN w:val="0"/>
        <w:spacing w:line="321" w:lineRule="exact"/>
        <w:rPr>
          <w:rFonts w:ascii="Times New Roman" w:hAnsi="Times New Roman" w:cs="Times New Roman"/>
          <w:sz w:val="28"/>
          <w:szCs w:val="28"/>
        </w:rPr>
      </w:pPr>
      <w:r w:rsidRPr="0088523B">
        <w:rPr>
          <w:rFonts w:ascii="Times New Roman" w:hAnsi="Times New Roman" w:cs="Times New Roman"/>
          <w:sz w:val="28"/>
          <w:szCs w:val="28"/>
        </w:rPr>
        <w:t>способствование углублению и закреплению</w:t>
      </w:r>
      <w:r w:rsidRPr="008852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523B">
        <w:rPr>
          <w:rFonts w:ascii="Times New Roman" w:hAnsi="Times New Roman" w:cs="Times New Roman"/>
          <w:sz w:val="28"/>
          <w:szCs w:val="28"/>
        </w:rPr>
        <w:t>аспирантами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09D">
        <w:rPr>
          <w:rFonts w:ascii="Times New Roman" w:hAnsi="Times New Roman" w:cs="Times New Roman"/>
          <w:sz w:val="28"/>
          <w:szCs w:val="28"/>
        </w:rPr>
        <w:t>имеющихся теоретических знаний изучаемых дисциплин и отраслей науки;</w:t>
      </w:r>
    </w:p>
    <w:p w:rsidR="00CF23CE" w:rsidRDefault="00CF23CE" w:rsidP="0088523B">
      <w:pPr>
        <w:tabs>
          <w:tab w:val="left" w:pos="0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CF23CE" w:rsidRPr="003B109D" w:rsidRDefault="00CF23CE" w:rsidP="003D1B02">
      <w:pPr>
        <w:pStyle w:val="a4"/>
        <w:widowControl w:val="0"/>
        <w:tabs>
          <w:tab w:val="left" w:pos="0"/>
          <w:tab w:val="left" w:pos="1433"/>
        </w:tabs>
        <w:autoSpaceDE w:val="0"/>
        <w:autoSpaceDN w:val="0"/>
        <w:spacing w:before="76" w:after="0" w:line="240" w:lineRule="auto"/>
        <w:ind w:left="0" w:right="342"/>
        <w:jc w:val="both"/>
        <w:rPr>
          <w:rFonts w:ascii="Times New Roman" w:hAnsi="Times New Roman" w:cs="Times New Roman"/>
          <w:sz w:val="28"/>
          <w:szCs w:val="28"/>
        </w:rPr>
      </w:pPr>
      <w:r w:rsidRPr="003B109D">
        <w:rPr>
          <w:rFonts w:ascii="Times New Roman" w:hAnsi="Times New Roman" w:cs="Times New Roman"/>
          <w:sz w:val="28"/>
          <w:szCs w:val="28"/>
        </w:rPr>
        <w:t>развитие практических умений аспирантов в проведении научных исследований, анализе полученных результатов и выработке рекомендаций по совершенствованию того или иного вида</w:t>
      </w:r>
      <w:r w:rsidRPr="003B10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B109D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F23CE" w:rsidRPr="003B109D" w:rsidRDefault="00CF23CE" w:rsidP="003D1B02">
      <w:pPr>
        <w:pStyle w:val="a4"/>
        <w:widowControl w:val="0"/>
        <w:tabs>
          <w:tab w:val="left" w:pos="0"/>
          <w:tab w:val="left" w:pos="1692"/>
        </w:tabs>
        <w:autoSpaceDE w:val="0"/>
        <w:autoSpaceDN w:val="0"/>
        <w:spacing w:before="2" w:after="0" w:line="240" w:lineRule="auto"/>
        <w:ind w:left="0" w:right="339"/>
        <w:jc w:val="both"/>
        <w:rPr>
          <w:rFonts w:ascii="Times New Roman" w:hAnsi="Times New Roman" w:cs="Times New Roman"/>
          <w:sz w:val="28"/>
          <w:szCs w:val="28"/>
        </w:rPr>
      </w:pPr>
      <w:r w:rsidRPr="003B109D">
        <w:rPr>
          <w:rFonts w:ascii="Times New Roman" w:hAnsi="Times New Roman" w:cs="Times New Roman"/>
          <w:sz w:val="28"/>
          <w:szCs w:val="28"/>
        </w:rPr>
        <w:t>совершенствование методических навыков аспирантов в самостоятельной работе с источниками информации и соответствующими программно-техническими</w:t>
      </w:r>
      <w:r w:rsidRPr="003B10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109D">
        <w:rPr>
          <w:rFonts w:ascii="Times New Roman" w:hAnsi="Times New Roman" w:cs="Times New Roman"/>
          <w:sz w:val="28"/>
          <w:szCs w:val="28"/>
        </w:rPr>
        <w:t>средствами;</w:t>
      </w:r>
    </w:p>
    <w:p w:rsidR="00CF23CE" w:rsidRPr="003B109D" w:rsidRDefault="00CF23CE" w:rsidP="003D1B02">
      <w:pPr>
        <w:pStyle w:val="a4"/>
        <w:widowControl w:val="0"/>
        <w:tabs>
          <w:tab w:val="left" w:pos="0"/>
          <w:tab w:val="left" w:pos="1692"/>
        </w:tabs>
        <w:autoSpaceDE w:val="0"/>
        <w:autoSpaceDN w:val="0"/>
        <w:spacing w:after="0" w:line="240" w:lineRule="auto"/>
        <w:ind w:left="0" w:right="338"/>
        <w:jc w:val="both"/>
        <w:rPr>
          <w:rFonts w:ascii="Times New Roman" w:hAnsi="Times New Roman" w:cs="Times New Roman"/>
          <w:sz w:val="28"/>
          <w:szCs w:val="28"/>
        </w:rPr>
      </w:pPr>
      <w:r w:rsidRPr="003B109D">
        <w:rPr>
          <w:rFonts w:ascii="Times New Roman" w:hAnsi="Times New Roman" w:cs="Times New Roman"/>
          <w:sz w:val="28"/>
          <w:szCs w:val="28"/>
        </w:rPr>
        <w:t>открытие аспирантам широкие возможности для освоения дополнительного теоретического материала и накопленного практического опыта по интересующему их направлению</w:t>
      </w:r>
      <w:r w:rsidRPr="003B10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B109D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CF23CE" w:rsidRPr="003B109D" w:rsidRDefault="00CF23CE" w:rsidP="003D1B02">
      <w:pPr>
        <w:spacing w:line="322" w:lineRule="exact"/>
        <w:ind w:left="142"/>
        <w:rPr>
          <w:rFonts w:ascii="Times New Roman" w:hAnsi="Times New Roman" w:cs="Times New Roman"/>
          <w:i/>
          <w:iCs/>
          <w:sz w:val="28"/>
          <w:szCs w:val="28"/>
        </w:rPr>
      </w:pPr>
      <w:r w:rsidRPr="003B109D">
        <w:rPr>
          <w:rFonts w:ascii="Times New Roman" w:hAnsi="Times New Roman" w:cs="Times New Roman"/>
          <w:i/>
          <w:iCs/>
          <w:sz w:val="28"/>
          <w:szCs w:val="28"/>
        </w:rPr>
        <w:t>Краткое содержание:</w:t>
      </w:r>
    </w:p>
    <w:p w:rsidR="00CF23CE" w:rsidRPr="003D1B02" w:rsidRDefault="00CF23CE" w:rsidP="003D1B02">
      <w:pPr>
        <w:rPr>
          <w:rFonts w:ascii="Times New Roman" w:hAnsi="Times New Roman" w:cs="Times New Roman"/>
          <w:sz w:val="28"/>
          <w:szCs w:val="28"/>
        </w:rPr>
      </w:pPr>
      <w:r w:rsidRPr="003D1B02">
        <w:rPr>
          <w:rFonts w:ascii="Times New Roman" w:hAnsi="Times New Roman" w:cs="Times New Roman"/>
          <w:sz w:val="28"/>
          <w:szCs w:val="28"/>
        </w:rPr>
        <w:t>Организация научно-исследовательской работы в вузах и научно- исследовательских учреждениях России.</w:t>
      </w:r>
    </w:p>
    <w:p w:rsidR="00CF23CE" w:rsidRPr="003D1B02" w:rsidRDefault="00CF23CE" w:rsidP="003D1B02">
      <w:pPr>
        <w:rPr>
          <w:rFonts w:ascii="Times New Roman" w:hAnsi="Times New Roman" w:cs="Times New Roman"/>
          <w:sz w:val="28"/>
          <w:szCs w:val="28"/>
        </w:rPr>
      </w:pPr>
      <w:r w:rsidRPr="003D1B02">
        <w:rPr>
          <w:rFonts w:ascii="Times New Roman" w:hAnsi="Times New Roman" w:cs="Times New Roman"/>
          <w:sz w:val="28"/>
          <w:szCs w:val="28"/>
        </w:rPr>
        <w:t>Наука и научное исследование.</w:t>
      </w:r>
    </w:p>
    <w:p w:rsidR="00CF23CE" w:rsidRPr="003D1B02" w:rsidRDefault="00CF23CE" w:rsidP="003D1B02">
      <w:pPr>
        <w:rPr>
          <w:rFonts w:ascii="Times New Roman" w:hAnsi="Times New Roman" w:cs="Times New Roman"/>
          <w:sz w:val="28"/>
          <w:szCs w:val="28"/>
        </w:rPr>
      </w:pPr>
      <w:r w:rsidRPr="003D1B02">
        <w:rPr>
          <w:rFonts w:ascii="Times New Roman" w:hAnsi="Times New Roman" w:cs="Times New Roman"/>
          <w:sz w:val="28"/>
          <w:szCs w:val="28"/>
        </w:rPr>
        <w:t>Методология научных исследований. Подготовительный этап научно- исследовательской работы. Сбор научной информации.</w:t>
      </w:r>
    </w:p>
    <w:p w:rsidR="00CF23CE" w:rsidRPr="003D1B02" w:rsidRDefault="00CF23CE" w:rsidP="003D1B02">
      <w:pPr>
        <w:rPr>
          <w:rFonts w:ascii="Times New Roman" w:hAnsi="Times New Roman" w:cs="Times New Roman"/>
          <w:sz w:val="28"/>
          <w:szCs w:val="28"/>
        </w:rPr>
      </w:pPr>
      <w:r w:rsidRPr="003D1B02">
        <w:rPr>
          <w:rFonts w:ascii="Times New Roman" w:hAnsi="Times New Roman" w:cs="Times New Roman"/>
          <w:sz w:val="28"/>
          <w:szCs w:val="28"/>
        </w:rPr>
        <w:t>Написание и оформление научных работ.</w:t>
      </w:r>
    </w:p>
    <w:p w:rsidR="00CF23CE" w:rsidRPr="003D1B02" w:rsidRDefault="00CF23CE" w:rsidP="003D1B02">
      <w:pPr>
        <w:rPr>
          <w:rFonts w:ascii="Times New Roman" w:hAnsi="Times New Roman" w:cs="Times New Roman"/>
          <w:sz w:val="28"/>
          <w:szCs w:val="28"/>
        </w:rPr>
      </w:pPr>
      <w:r w:rsidRPr="003D1B02">
        <w:rPr>
          <w:rFonts w:ascii="Times New Roman" w:hAnsi="Times New Roman" w:cs="Times New Roman"/>
          <w:sz w:val="28"/>
          <w:szCs w:val="28"/>
        </w:rPr>
        <w:t>Особенности подготовки, оформления и защиты работы.</w:t>
      </w:r>
    </w:p>
    <w:p w:rsidR="00CF23CE" w:rsidRDefault="00CF23CE" w:rsidP="003D1B02">
      <w:pPr>
        <w:pStyle w:val="a8"/>
        <w:spacing w:before="11"/>
        <w:rPr>
          <w:sz w:val="28"/>
          <w:szCs w:val="28"/>
        </w:rPr>
      </w:pPr>
    </w:p>
    <w:p w:rsidR="00CF23CE" w:rsidRDefault="00CF23CE" w:rsidP="003D1B02">
      <w:pPr>
        <w:pStyle w:val="a8"/>
        <w:spacing w:before="11"/>
        <w:rPr>
          <w:sz w:val="28"/>
          <w:szCs w:val="28"/>
        </w:rPr>
      </w:pPr>
    </w:p>
    <w:p w:rsidR="00CF23CE" w:rsidRDefault="00CF23CE" w:rsidP="003D1B02">
      <w:pPr>
        <w:pStyle w:val="a8"/>
        <w:spacing w:before="11"/>
        <w:rPr>
          <w:sz w:val="28"/>
          <w:szCs w:val="28"/>
        </w:rPr>
      </w:pPr>
    </w:p>
    <w:p w:rsidR="00CF23CE" w:rsidRDefault="00CF23CE" w:rsidP="003D1B02">
      <w:pPr>
        <w:pStyle w:val="Heading11"/>
        <w:spacing w:line="322" w:lineRule="exact"/>
        <w:ind w:left="0" w:right="755"/>
        <w:rPr>
          <w:lang w:val="ru-RU"/>
        </w:rPr>
      </w:pPr>
    </w:p>
    <w:p w:rsidR="00CF23CE" w:rsidRDefault="00CF23CE" w:rsidP="003D1B02">
      <w:pPr>
        <w:pStyle w:val="Heading11"/>
        <w:spacing w:line="322" w:lineRule="exact"/>
        <w:ind w:left="0" w:right="755"/>
        <w:rPr>
          <w:lang w:val="ru-RU"/>
        </w:rPr>
      </w:pPr>
    </w:p>
    <w:p w:rsidR="00CF23CE" w:rsidRDefault="00CF23CE" w:rsidP="003D1B02">
      <w:pPr>
        <w:pStyle w:val="Heading11"/>
        <w:spacing w:line="322" w:lineRule="exact"/>
        <w:ind w:left="0" w:right="755"/>
        <w:rPr>
          <w:lang w:val="ru-RU"/>
        </w:rPr>
      </w:pPr>
    </w:p>
    <w:p w:rsidR="00CF23CE" w:rsidRPr="00253A0E" w:rsidRDefault="00CF23CE" w:rsidP="003D1B02">
      <w:pPr>
        <w:pStyle w:val="Heading11"/>
        <w:spacing w:line="322" w:lineRule="exact"/>
        <w:ind w:left="0" w:right="755"/>
        <w:rPr>
          <w:lang w:val="ru-RU"/>
        </w:rPr>
      </w:pPr>
      <w:r w:rsidRPr="00253A0E">
        <w:rPr>
          <w:lang w:val="ru-RU"/>
        </w:rPr>
        <w:lastRenderedPageBreak/>
        <w:t>Аннотация</w:t>
      </w:r>
    </w:p>
    <w:p w:rsidR="00CF23CE" w:rsidRPr="003D1B02" w:rsidRDefault="00CF23CE" w:rsidP="003D1B02">
      <w:pPr>
        <w:pStyle w:val="a8"/>
        <w:spacing w:line="322" w:lineRule="exact"/>
        <w:ind w:right="759"/>
        <w:rPr>
          <w:b/>
          <w:bCs/>
          <w:sz w:val="28"/>
          <w:szCs w:val="28"/>
        </w:rPr>
      </w:pPr>
      <w:r w:rsidRPr="003D1B02">
        <w:rPr>
          <w:b/>
          <w:bCs/>
          <w:sz w:val="28"/>
          <w:szCs w:val="28"/>
        </w:rPr>
        <w:t>рабочей программы</w:t>
      </w:r>
    </w:p>
    <w:p w:rsidR="00CF23CE" w:rsidRPr="003D1B02" w:rsidRDefault="00CF23CE" w:rsidP="003D1B02">
      <w:pPr>
        <w:pStyle w:val="a8"/>
        <w:spacing w:line="322" w:lineRule="exact"/>
        <w:ind w:right="759"/>
        <w:rPr>
          <w:b/>
          <w:bCs/>
          <w:sz w:val="28"/>
          <w:szCs w:val="28"/>
        </w:rPr>
      </w:pPr>
      <w:r w:rsidRPr="003D1B02">
        <w:rPr>
          <w:b/>
          <w:bCs/>
          <w:sz w:val="28"/>
          <w:szCs w:val="28"/>
        </w:rPr>
        <w:t xml:space="preserve">«Государственной итоговой аттестации» </w:t>
      </w:r>
    </w:p>
    <w:p w:rsidR="00CF23CE" w:rsidRPr="003B109D" w:rsidRDefault="00CF23CE" w:rsidP="003D1B02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B109D"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«Математическая физика» </w:t>
      </w:r>
    </w:p>
    <w:p w:rsidR="00CF23CE" w:rsidRPr="003B109D" w:rsidRDefault="00CF23CE" w:rsidP="003D1B02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B109D">
        <w:rPr>
          <w:rFonts w:ascii="Times New Roman" w:hAnsi="Times New Roman" w:cs="Times New Roman"/>
          <w:sz w:val="28"/>
          <w:szCs w:val="28"/>
        </w:rPr>
        <w:t xml:space="preserve">подготовки научно-педагогических кадров в аспирантуре </w:t>
      </w:r>
    </w:p>
    <w:p w:rsidR="00CF23CE" w:rsidRPr="003B109D" w:rsidRDefault="00CF23CE" w:rsidP="003D1B02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B109D">
        <w:rPr>
          <w:rFonts w:ascii="Times New Roman" w:hAnsi="Times New Roman" w:cs="Times New Roman"/>
          <w:sz w:val="28"/>
          <w:szCs w:val="28"/>
        </w:rPr>
        <w:t xml:space="preserve">направление 01.06.01 Математика и механика </w:t>
      </w:r>
    </w:p>
    <w:p w:rsidR="00CF23CE" w:rsidRPr="003B109D" w:rsidRDefault="00CF23CE" w:rsidP="003D1B02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F23CE" w:rsidRDefault="00CF23CE" w:rsidP="0063634E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3B109D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(ГИА) является установление соответствия результатов освоения обучающимися образовательной программы требованиям ФГОС ВПО по направлению 01.06.01 Математика и механика </w:t>
      </w:r>
    </w:p>
    <w:p w:rsidR="00CF23CE" w:rsidRPr="003B109D" w:rsidRDefault="00CF23CE" w:rsidP="003D1B02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B109D">
        <w:rPr>
          <w:rFonts w:ascii="Times New Roman" w:hAnsi="Times New Roman" w:cs="Times New Roman"/>
          <w:sz w:val="28"/>
          <w:szCs w:val="28"/>
        </w:rPr>
        <w:t>Государственная итоговая аттестация аспиранта КГЭУ является обязательной и осуществляется после освоения основной образовательной программы в полном объёме.</w:t>
      </w:r>
    </w:p>
    <w:p w:rsidR="00CF23CE" w:rsidRDefault="00CF23CE" w:rsidP="00E97D81">
      <w:pPr>
        <w:pStyle w:val="ad"/>
        <w:tabs>
          <w:tab w:val="clear" w:pos="720"/>
          <w:tab w:val="num" w:pos="0"/>
        </w:tabs>
        <w:ind w:left="180" w:hanging="180"/>
        <w:rPr>
          <w:sz w:val="28"/>
          <w:szCs w:val="28"/>
        </w:rPr>
      </w:pPr>
      <w:r w:rsidRPr="0063634E">
        <w:rPr>
          <w:sz w:val="28"/>
          <w:szCs w:val="28"/>
        </w:rPr>
        <w:t>Задачи ГИА:</w:t>
      </w:r>
    </w:p>
    <w:p w:rsidR="00CF23CE" w:rsidRDefault="00CF23CE" w:rsidP="00E97D81">
      <w:pPr>
        <w:pStyle w:val="ad"/>
        <w:tabs>
          <w:tab w:val="clear" w:pos="720"/>
          <w:tab w:val="num" w:pos="0"/>
        </w:tabs>
        <w:ind w:left="180" w:hanging="180"/>
        <w:rPr>
          <w:sz w:val="28"/>
          <w:szCs w:val="28"/>
        </w:rPr>
      </w:pPr>
      <w:r w:rsidRPr="0063634E">
        <w:rPr>
          <w:sz w:val="28"/>
          <w:szCs w:val="28"/>
        </w:rPr>
        <w:t>определение уровня компетенций обучающегося, определенных ФГОС ВО по направлению подготовки  01.06.01 Математика и механика;</w:t>
      </w:r>
    </w:p>
    <w:p w:rsidR="00CF23CE" w:rsidRPr="0063634E" w:rsidRDefault="00CF23CE" w:rsidP="00E97D81">
      <w:pPr>
        <w:pStyle w:val="ad"/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63634E">
        <w:rPr>
          <w:sz w:val="28"/>
          <w:szCs w:val="28"/>
        </w:rPr>
        <w:t>определение уровня готовности решать профессио</w:t>
      </w:r>
      <w:r>
        <w:rPr>
          <w:sz w:val="28"/>
          <w:szCs w:val="28"/>
        </w:rPr>
        <w:t xml:space="preserve">нальные задачи в соответствии с </w:t>
      </w:r>
      <w:r w:rsidRPr="0063634E">
        <w:rPr>
          <w:sz w:val="28"/>
          <w:szCs w:val="28"/>
        </w:rPr>
        <w:t>видами профессиональной деятельности: научно- исследовательской деятельности и преподавательской деятельности по образовательным программам высшег</w:t>
      </w:r>
      <w:r w:rsidRPr="0063634E">
        <w:rPr>
          <w:spacing w:val="-5"/>
          <w:sz w:val="28"/>
          <w:szCs w:val="28"/>
        </w:rPr>
        <w:t xml:space="preserve">о </w:t>
      </w:r>
      <w:r w:rsidRPr="0063634E">
        <w:rPr>
          <w:sz w:val="28"/>
          <w:szCs w:val="28"/>
        </w:rPr>
        <w:t>образования.</w:t>
      </w:r>
    </w:p>
    <w:p w:rsidR="00CF23CE" w:rsidRPr="0063634E" w:rsidRDefault="00CF23CE" w:rsidP="003D1B02">
      <w:pPr>
        <w:pStyle w:val="a8"/>
        <w:spacing w:line="320" w:lineRule="exact"/>
        <w:rPr>
          <w:sz w:val="28"/>
          <w:szCs w:val="28"/>
        </w:rPr>
      </w:pPr>
      <w:r w:rsidRPr="0063634E">
        <w:rPr>
          <w:sz w:val="28"/>
          <w:szCs w:val="28"/>
        </w:rPr>
        <w:t>ГИА включает</w:t>
      </w:r>
    </w:p>
    <w:p w:rsidR="00CF23CE" w:rsidRDefault="00CF23CE" w:rsidP="003D1B02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CF23CE" w:rsidRPr="003B109D" w:rsidRDefault="00CF23CE" w:rsidP="00A77426">
      <w:pPr>
        <w:pStyle w:val="a4"/>
        <w:widowControl w:val="0"/>
        <w:numPr>
          <w:ilvl w:val="0"/>
          <w:numId w:val="26"/>
        </w:numPr>
        <w:tabs>
          <w:tab w:val="left" w:pos="1344"/>
        </w:tabs>
        <w:autoSpaceDE w:val="0"/>
        <w:autoSpaceDN w:val="0"/>
        <w:spacing w:before="76" w:after="0" w:line="240" w:lineRule="auto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3B109D">
        <w:rPr>
          <w:rFonts w:ascii="Times New Roman" w:hAnsi="Times New Roman" w:cs="Times New Roman"/>
          <w:i/>
          <w:iCs/>
          <w:sz w:val="28"/>
          <w:szCs w:val="28"/>
        </w:rPr>
        <w:t>подготовку к сдаче и сдачу государственного</w:t>
      </w:r>
      <w:r w:rsidRPr="003B109D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3B109D">
        <w:rPr>
          <w:rFonts w:ascii="Times New Roman" w:hAnsi="Times New Roman" w:cs="Times New Roman"/>
          <w:i/>
          <w:iCs/>
          <w:sz w:val="28"/>
          <w:szCs w:val="28"/>
        </w:rPr>
        <w:t>экзамена,</w:t>
      </w:r>
    </w:p>
    <w:p w:rsidR="00CF23CE" w:rsidRPr="003B109D" w:rsidRDefault="00CF23CE" w:rsidP="00A77426">
      <w:pPr>
        <w:pStyle w:val="a4"/>
        <w:widowControl w:val="0"/>
        <w:numPr>
          <w:ilvl w:val="0"/>
          <w:numId w:val="26"/>
        </w:numPr>
        <w:tabs>
          <w:tab w:val="left" w:pos="1574"/>
          <w:tab w:val="left" w:pos="3657"/>
          <w:tab w:val="left" w:pos="5024"/>
          <w:tab w:val="left" w:pos="6282"/>
          <w:tab w:val="left" w:pos="6864"/>
          <w:tab w:val="left" w:pos="8279"/>
        </w:tabs>
        <w:autoSpaceDE w:val="0"/>
        <w:autoSpaceDN w:val="0"/>
        <w:spacing w:after="0" w:line="242" w:lineRule="auto"/>
        <w:ind w:right="340"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3B109D">
        <w:rPr>
          <w:rFonts w:ascii="Times New Roman" w:hAnsi="Times New Roman" w:cs="Times New Roman"/>
          <w:i/>
          <w:iCs/>
          <w:sz w:val="28"/>
          <w:szCs w:val="28"/>
        </w:rPr>
        <w:t>представление</w:t>
      </w:r>
      <w:r w:rsidRPr="003B109D">
        <w:rPr>
          <w:rFonts w:ascii="Times New Roman" w:hAnsi="Times New Roman" w:cs="Times New Roman"/>
          <w:i/>
          <w:iCs/>
          <w:sz w:val="28"/>
          <w:szCs w:val="28"/>
        </w:rPr>
        <w:tab/>
        <w:t>научного</w:t>
      </w:r>
      <w:r w:rsidRPr="003B109D">
        <w:rPr>
          <w:rFonts w:ascii="Times New Roman" w:hAnsi="Times New Roman" w:cs="Times New Roman"/>
          <w:i/>
          <w:iCs/>
          <w:sz w:val="28"/>
          <w:szCs w:val="28"/>
        </w:rPr>
        <w:tab/>
        <w:t>доклада</w:t>
      </w:r>
      <w:r w:rsidRPr="003B109D">
        <w:rPr>
          <w:rFonts w:ascii="Times New Roman" w:hAnsi="Times New Roman" w:cs="Times New Roman"/>
          <w:i/>
          <w:iCs/>
          <w:sz w:val="28"/>
          <w:szCs w:val="28"/>
        </w:rPr>
        <w:tab/>
        <w:t>об</w:t>
      </w:r>
      <w:r w:rsidRPr="003B109D">
        <w:rPr>
          <w:rFonts w:ascii="Times New Roman" w:hAnsi="Times New Roman" w:cs="Times New Roman"/>
          <w:i/>
          <w:iCs/>
          <w:sz w:val="28"/>
          <w:szCs w:val="28"/>
        </w:rPr>
        <w:tab/>
        <w:t>основных</w:t>
      </w:r>
      <w:r w:rsidRPr="003B109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B109D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результатах </w:t>
      </w:r>
      <w:r w:rsidRPr="003B109D">
        <w:rPr>
          <w:rFonts w:ascii="Times New Roman" w:hAnsi="Times New Roman" w:cs="Times New Roman"/>
          <w:i/>
          <w:iCs/>
          <w:sz w:val="28"/>
          <w:szCs w:val="28"/>
        </w:rPr>
        <w:t>подготовленной научно-квалификационной работы</w:t>
      </w:r>
      <w:r w:rsidRPr="003B109D">
        <w:rPr>
          <w:rFonts w:ascii="Times New Roman" w:hAnsi="Times New Roman" w:cs="Times New Roman"/>
          <w:i/>
          <w:iCs/>
          <w:spacing w:val="-12"/>
          <w:sz w:val="28"/>
          <w:szCs w:val="28"/>
        </w:rPr>
        <w:t xml:space="preserve"> </w:t>
      </w:r>
      <w:r w:rsidRPr="003B109D">
        <w:rPr>
          <w:rFonts w:ascii="Times New Roman" w:hAnsi="Times New Roman" w:cs="Times New Roman"/>
          <w:i/>
          <w:iCs/>
          <w:sz w:val="28"/>
          <w:szCs w:val="28"/>
        </w:rPr>
        <w:t>(диссертации).</w:t>
      </w:r>
    </w:p>
    <w:p w:rsidR="00CF23CE" w:rsidRPr="0088523B" w:rsidRDefault="00CF23CE" w:rsidP="00A77426">
      <w:pPr>
        <w:rPr>
          <w:rFonts w:ascii="Times New Roman" w:hAnsi="Times New Roman" w:cs="Times New Roman"/>
          <w:sz w:val="28"/>
          <w:szCs w:val="28"/>
        </w:rPr>
      </w:pPr>
      <w:r w:rsidRPr="0088523B">
        <w:rPr>
          <w:rFonts w:ascii="Times New Roman" w:hAnsi="Times New Roman" w:cs="Times New Roman"/>
          <w:sz w:val="28"/>
          <w:szCs w:val="28"/>
        </w:rPr>
        <w:t>Государственный экзамен носит комплексный характер и служит средством проверки конкретных функциональных возможностей аспиранта, способности его к самостоятельным суждениям на основе  имеющихся знаний и сформированных универсальных, общепрофессиональных и профессиональных</w:t>
      </w:r>
      <w:r w:rsidRPr="008852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523B">
        <w:rPr>
          <w:rFonts w:ascii="Times New Roman" w:hAnsi="Times New Roman" w:cs="Times New Roman"/>
          <w:sz w:val="28"/>
          <w:szCs w:val="28"/>
        </w:rPr>
        <w:t>компетенций.</w:t>
      </w:r>
    </w:p>
    <w:p w:rsidR="00CF23CE" w:rsidRPr="0088523B" w:rsidRDefault="00CF23CE" w:rsidP="00A77426">
      <w:pPr>
        <w:rPr>
          <w:rFonts w:ascii="Times New Roman" w:hAnsi="Times New Roman" w:cs="Times New Roman"/>
          <w:sz w:val="28"/>
          <w:szCs w:val="28"/>
        </w:rPr>
      </w:pPr>
      <w:r w:rsidRPr="0088523B">
        <w:rPr>
          <w:rFonts w:ascii="Times New Roman" w:hAnsi="Times New Roman" w:cs="Times New Roman"/>
          <w:sz w:val="28"/>
          <w:szCs w:val="28"/>
        </w:rPr>
        <w:t>Государственный итоговый экзамен проводится в устной форме перед государственной экзаменационной комиссией для определения соответствия его подготовки совокупному ожидаемому результату образования</w:t>
      </w:r>
    </w:p>
    <w:p w:rsidR="00CF23CE" w:rsidRPr="0088523B" w:rsidRDefault="00CF23CE" w:rsidP="00A77426">
      <w:pPr>
        <w:rPr>
          <w:rFonts w:ascii="Times New Roman" w:hAnsi="Times New Roman" w:cs="Times New Roman"/>
          <w:sz w:val="28"/>
          <w:szCs w:val="28"/>
        </w:rPr>
      </w:pPr>
      <w:r w:rsidRPr="0088523B">
        <w:rPr>
          <w:rFonts w:ascii="Times New Roman" w:hAnsi="Times New Roman" w:cs="Times New Roman"/>
          <w:sz w:val="28"/>
          <w:szCs w:val="28"/>
        </w:rPr>
        <w:t>компетентностно-ориентированной</w:t>
      </w:r>
      <w:r w:rsidRPr="0088523B">
        <w:rPr>
          <w:rFonts w:ascii="Times New Roman" w:hAnsi="Times New Roman" w:cs="Times New Roman"/>
          <w:sz w:val="28"/>
          <w:szCs w:val="28"/>
        </w:rPr>
        <w:tab/>
        <w:t>ООП</w:t>
      </w:r>
      <w:r w:rsidRPr="0088523B">
        <w:rPr>
          <w:rFonts w:ascii="Times New Roman" w:hAnsi="Times New Roman" w:cs="Times New Roman"/>
          <w:sz w:val="28"/>
          <w:szCs w:val="28"/>
        </w:rPr>
        <w:tab/>
        <w:t>на</w:t>
      </w:r>
      <w:r w:rsidRPr="0088523B">
        <w:rPr>
          <w:rFonts w:ascii="Times New Roman" w:hAnsi="Times New Roman" w:cs="Times New Roman"/>
          <w:sz w:val="28"/>
          <w:szCs w:val="28"/>
        </w:rPr>
        <w:tab/>
        <w:t>основании</w:t>
      </w:r>
      <w:r w:rsidRPr="0088523B">
        <w:rPr>
          <w:rFonts w:ascii="Times New Roman" w:hAnsi="Times New Roman" w:cs="Times New Roman"/>
          <w:sz w:val="28"/>
          <w:szCs w:val="28"/>
        </w:rPr>
        <w:tab/>
      </w:r>
      <w:r w:rsidRPr="0088523B">
        <w:rPr>
          <w:rFonts w:ascii="Times New Roman" w:hAnsi="Times New Roman" w:cs="Times New Roman"/>
          <w:spacing w:val="-1"/>
          <w:sz w:val="28"/>
          <w:szCs w:val="28"/>
        </w:rPr>
        <w:t xml:space="preserve">индивидуального </w:t>
      </w:r>
      <w:r w:rsidRPr="0088523B">
        <w:rPr>
          <w:rFonts w:ascii="Times New Roman" w:hAnsi="Times New Roman" w:cs="Times New Roman"/>
          <w:sz w:val="28"/>
          <w:szCs w:val="28"/>
        </w:rPr>
        <w:t>мониторинга качества результатов</w:t>
      </w:r>
      <w:r w:rsidRPr="008852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523B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CF23CE" w:rsidRPr="0088523B" w:rsidRDefault="00CF23CE" w:rsidP="00A77426">
      <w:pPr>
        <w:rPr>
          <w:rFonts w:ascii="Times New Roman" w:hAnsi="Times New Roman" w:cs="Times New Roman"/>
          <w:sz w:val="28"/>
          <w:szCs w:val="28"/>
        </w:rPr>
      </w:pPr>
      <w:r w:rsidRPr="0088523B">
        <w:rPr>
          <w:rFonts w:ascii="Times New Roman" w:hAnsi="Times New Roman" w:cs="Times New Roman"/>
          <w:sz w:val="28"/>
          <w:szCs w:val="28"/>
        </w:rPr>
        <w:t>Научный доклад выпускника должен представить результаты самостоятельного научного исследования аспиранта, оформленный в соответствии с требованиями, устанавливаемыми Министерством образования и науки Российской Федерации.</w:t>
      </w:r>
    </w:p>
    <w:p w:rsidR="00CF23CE" w:rsidRDefault="00CF23CE" w:rsidP="00A77426">
      <w:pPr>
        <w:rPr>
          <w:rFonts w:ascii="Times New Roman" w:hAnsi="Times New Roman" w:cs="Times New Roman"/>
          <w:sz w:val="28"/>
          <w:szCs w:val="28"/>
        </w:rPr>
        <w:sectPr w:rsidR="00CF23CE">
          <w:pgSz w:w="11900" w:h="16840"/>
          <w:pgMar w:top="1000" w:right="500" w:bottom="280" w:left="1220" w:header="720" w:footer="720" w:gutter="0"/>
          <w:cols w:space="720"/>
        </w:sectPr>
      </w:pPr>
      <w:r w:rsidRPr="0088523B">
        <w:rPr>
          <w:rFonts w:ascii="Times New Roman" w:hAnsi="Times New Roman" w:cs="Times New Roman"/>
          <w:sz w:val="28"/>
          <w:szCs w:val="28"/>
        </w:rPr>
        <w:t>Представление научного доклада по результатам НКР (диссертации) проводится публично на заседании ГЭК для определения соответствия его подготовки совокупному ожидаемому результату образования компетентнос</w:t>
      </w:r>
      <w:r>
        <w:rPr>
          <w:rFonts w:ascii="Times New Roman" w:hAnsi="Times New Roman" w:cs="Times New Roman"/>
          <w:sz w:val="28"/>
          <w:szCs w:val="28"/>
        </w:rPr>
        <w:t>тно-ориентированной ООП в целом.</w:t>
      </w:r>
    </w:p>
    <w:p w:rsidR="00CF23CE" w:rsidRPr="003B109D" w:rsidRDefault="00CF23CE" w:rsidP="003D1B02">
      <w:pPr>
        <w:spacing w:line="320" w:lineRule="exact"/>
        <w:rPr>
          <w:rFonts w:ascii="Times New Roman" w:hAnsi="Times New Roman" w:cs="Times New Roman"/>
          <w:sz w:val="28"/>
          <w:szCs w:val="28"/>
        </w:rPr>
        <w:sectPr w:rsidR="00CF23CE" w:rsidRPr="003B109D" w:rsidSect="00A77426">
          <w:type w:val="continuous"/>
          <w:pgSz w:w="11900" w:h="16840"/>
          <w:pgMar w:top="1000" w:right="500" w:bottom="280" w:left="1220" w:header="720" w:footer="720" w:gutter="0"/>
          <w:cols w:space="720"/>
        </w:sectPr>
      </w:pPr>
    </w:p>
    <w:p w:rsidR="00CF23CE" w:rsidRDefault="00CF23CE" w:rsidP="007D4264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p w:rsidR="00CF23CE" w:rsidRDefault="00CF23CE" w:rsidP="007D4264">
      <w:pPr>
        <w:rPr>
          <w:rFonts w:ascii="Times New Roman" w:hAnsi="Times New Roman" w:cs="Times New Roman"/>
          <w:sz w:val="28"/>
          <w:szCs w:val="28"/>
        </w:rPr>
      </w:pPr>
    </w:p>
    <w:p w:rsidR="00CF23CE" w:rsidRPr="007D4264" w:rsidRDefault="00CF23CE" w:rsidP="007D4264">
      <w:pPr>
        <w:rPr>
          <w:rFonts w:ascii="Times New Roman" w:hAnsi="Times New Roman" w:cs="Times New Roman"/>
          <w:sz w:val="28"/>
          <w:szCs w:val="28"/>
        </w:rPr>
        <w:sectPr w:rsidR="00CF23CE" w:rsidRPr="007D4264">
          <w:pgSz w:w="11900" w:h="16840"/>
          <w:pgMar w:top="1000" w:right="500" w:bottom="280" w:left="1220" w:header="720" w:footer="720" w:gutter="0"/>
          <w:cols w:space="720"/>
        </w:sectPr>
      </w:pPr>
    </w:p>
    <w:p w:rsidR="00CF23CE" w:rsidRPr="00E97D81" w:rsidRDefault="00CF23CE" w:rsidP="00E97D81">
      <w:pPr>
        <w:jc w:val="center"/>
        <w:rPr>
          <w:lang w:eastAsia="ru-RU"/>
        </w:rPr>
      </w:pPr>
    </w:p>
    <w:sectPr w:rsidR="00CF23CE" w:rsidRPr="00E97D81" w:rsidSect="003D1B02">
      <w:pgSz w:w="11900" w:h="16840"/>
      <w:pgMar w:top="1000" w:right="50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616"/>
    <w:multiLevelType w:val="hybridMultilevel"/>
    <w:tmpl w:val="26B453E0"/>
    <w:lvl w:ilvl="0" w:tplc="24A671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255DA"/>
    <w:multiLevelType w:val="hybridMultilevel"/>
    <w:tmpl w:val="91E45206"/>
    <w:lvl w:ilvl="0" w:tplc="24A671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26397"/>
    <w:multiLevelType w:val="hybridMultilevel"/>
    <w:tmpl w:val="BF9424FE"/>
    <w:lvl w:ilvl="0" w:tplc="24A671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9715D"/>
    <w:multiLevelType w:val="hybridMultilevel"/>
    <w:tmpl w:val="57F23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D60FC"/>
    <w:multiLevelType w:val="hybridMultilevel"/>
    <w:tmpl w:val="C58AD332"/>
    <w:lvl w:ilvl="0" w:tplc="24A671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157B7A"/>
    <w:multiLevelType w:val="hybridMultilevel"/>
    <w:tmpl w:val="BF9424FE"/>
    <w:lvl w:ilvl="0" w:tplc="24A671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9E4C93"/>
    <w:multiLevelType w:val="hybridMultilevel"/>
    <w:tmpl w:val="CA3E26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D506D8"/>
    <w:multiLevelType w:val="hybridMultilevel"/>
    <w:tmpl w:val="6AB054DC"/>
    <w:lvl w:ilvl="0" w:tplc="24A671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E04E66"/>
    <w:multiLevelType w:val="hybridMultilevel"/>
    <w:tmpl w:val="3572DBF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34393D33"/>
    <w:multiLevelType w:val="hybridMultilevel"/>
    <w:tmpl w:val="28C46232"/>
    <w:lvl w:ilvl="0" w:tplc="24A671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B54F43"/>
    <w:multiLevelType w:val="hybridMultilevel"/>
    <w:tmpl w:val="C58AD332"/>
    <w:lvl w:ilvl="0" w:tplc="24A671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626B3B"/>
    <w:multiLevelType w:val="hybridMultilevel"/>
    <w:tmpl w:val="DD28E12E"/>
    <w:lvl w:ilvl="0" w:tplc="24A671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BE7F4A"/>
    <w:multiLevelType w:val="hybridMultilevel"/>
    <w:tmpl w:val="26B453E0"/>
    <w:lvl w:ilvl="0" w:tplc="24A671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09515E"/>
    <w:multiLevelType w:val="hybridMultilevel"/>
    <w:tmpl w:val="A7FE66D0"/>
    <w:lvl w:ilvl="0" w:tplc="24A671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B36685"/>
    <w:multiLevelType w:val="multilevel"/>
    <w:tmpl w:val="0E2602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15">
    <w:nsid w:val="48B50C9C"/>
    <w:multiLevelType w:val="hybridMultilevel"/>
    <w:tmpl w:val="BA70CB5E"/>
    <w:lvl w:ilvl="0" w:tplc="24A671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8370A6"/>
    <w:multiLevelType w:val="hybridMultilevel"/>
    <w:tmpl w:val="C70823E4"/>
    <w:lvl w:ilvl="0" w:tplc="6B4E25F8">
      <w:numFmt w:val="bullet"/>
      <w:lvlText w:val="-"/>
      <w:lvlJc w:val="left"/>
      <w:pPr>
        <w:ind w:left="1180" w:hanging="164"/>
      </w:pPr>
      <w:rPr>
        <w:rFonts w:ascii="Times New Roman" w:eastAsia="Times New Roman" w:hAnsi="Times New Roman" w:hint="default"/>
        <w:i/>
        <w:iCs/>
        <w:w w:val="100"/>
        <w:sz w:val="28"/>
        <w:szCs w:val="28"/>
      </w:rPr>
    </w:lvl>
    <w:lvl w:ilvl="1" w:tplc="0A4C4988">
      <w:numFmt w:val="bullet"/>
      <w:lvlText w:val="•"/>
      <w:lvlJc w:val="left"/>
      <w:pPr>
        <w:ind w:left="2079" w:hanging="164"/>
      </w:pPr>
      <w:rPr>
        <w:rFonts w:hint="default"/>
      </w:rPr>
    </w:lvl>
    <w:lvl w:ilvl="2" w:tplc="5FCC899C">
      <w:numFmt w:val="bullet"/>
      <w:lvlText w:val="•"/>
      <w:lvlJc w:val="left"/>
      <w:pPr>
        <w:ind w:left="2979" w:hanging="164"/>
      </w:pPr>
      <w:rPr>
        <w:rFonts w:hint="default"/>
      </w:rPr>
    </w:lvl>
    <w:lvl w:ilvl="3" w:tplc="9BF0E74A">
      <w:numFmt w:val="bullet"/>
      <w:lvlText w:val="•"/>
      <w:lvlJc w:val="left"/>
      <w:pPr>
        <w:ind w:left="3879" w:hanging="164"/>
      </w:pPr>
      <w:rPr>
        <w:rFonts w:hint="default"/>
      </w:rPr>
    </w:lvl>
    <w:lvl w:ilvl="4" w:tplc="83420C30">
      <w:numFmt w:val="bullet"/>
      <w:lvlText w:val="•"/>
      <w:lvlJc w:val="left"/>
      <w:pPr>
        <w:ind w:left="4779" w:hanging="164"/>
      </w:pPr>
      <w:rPr>
        <w:rFonts w:hint="default"/>
      </w:rPr>
    </w:lvl>
    <w:lvl w:ilvl="5" w:tplc="FB12A234">
      <w:numFmt w:val="bullet"/>
      <w:lvlText w:val="•"/>
      <w:lvlJc w:val="left"/>
      <w:pPr>
        <w:ind w:left="5679" w:hanging="164"/>
      </w:pPr>
      <w:rPr>
        <w:rFonts w:hint="default"/>
      </w:rPr>
    </w:lvl>
    <w:lvl w:ilvl="6" w:tplc="143A6A48">
      <w:numFmt w:val="bullet"/>
      <w:lvlText w:val="•"/>
      <w:lvlJc w:val="left"/>
      <w:pPr>
        <w:ind w:left="6579" w:hanging="164"/>
      </w:pPr>
      <w:rPr>
        <w:rFonts w:hint="default"/>
      </w:rPr>
    </w:lvl>
    <w:lvl w:ilvl="7" w:tplc="BFBC3998">
      <w:numFmt w:val="bullet"/>
      <w:lvlText w:val="•"/>
      <w:lvlJc w:val="left"/>
      <w:pPr>
        <w:ind w:left="7479" w:hanging="164"/>
      </w:pPr>
      <w:rPr>
        <w:rFonts w:hint="default"/>
      </w:rPr>
    </w:lvl>
    <w:lvl w:ilvl="8" w:tplc="09EAB574">
      <w:numFmt w:val="bullet"/>
      <w:lvlText w:val="•"/>
      <w:lvlJc w:val="left"/>
      <w:pPr>
        <w:ind w:left="8379" w:hanging="164"/>
      </w:pPr>
      <w:rPr>
        <w:rFonts w:hint="default"/>
      </w:rPr>
    </w:lvl>
  </w:abstractNum>
  <w:abstractNum w:abstractNumId="17">
    <w:nsid w:val="4B385BEC"/>
    <w:multiLevelType w:val="hybridMultilevel"/>
    <w:tmpl w:val="55DEA726"/>
    <w:lvl w:ilvl="0" w:tplc="27C2992A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1057FD5"/>
    <w:multiLevelType w:val="hybridMultilevel"/>
    <w:tmpl w:val="BF662250"/>
    <w:lvl w:ilvl="0" w:tplc="24A671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EA48AB"/>
    <w:multiLevelType w:val="hybridMultilevel"/>
    <w:tmpl w:val="90F81CEC"/>
    <w:lvl w:ilvl="0" w:tplc="0A1C44F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23D4340"/>
    <w:multiLevelType w:val="hybridMultilevel"/>
    <w:tmpl w:val="6AB054DC"/>
    <w:lvl w:ilvl="0" w:tplc="24A671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61654A"/>
    <w:multiLevelType w:val="hybridMultilevel"/>
    <w:tmpl w:val="28C46232"/>
    <w:lvl w:ilvl="0" w:tplc="24A671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447458"/>
    <w:multiLevelType w:val="hybridMultilevel"/>
    <w:tmpl w:val="91E45206"/>
    <w:lvl w:ilvl="0" w:tplc="24A671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3627B0"/>
    <w:multiLevelType w:val="hybridMultilevel"/>
    <w:tmpl w:val="DD28E12E"/>
    <w:lvl w:ilvl="0" w:tplc="24A671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F718DD"/>
    <w:multiLevelType w:val="multilevel"/>
    <w:tmpl w:val="7D164054"/>
    <w:lvl w:ilvl="0">
      <w:start w:val="44"/>
      <w:numFmt w:val="decimal"/>
      <w:lvlText w:val="%1"/>
      <w:lvlJc w:val="left"/>
      <w:pPr>
        <w:ind w:left="479" w:hanging="1069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479" w:hanging="1069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353" w:hanging="1069"/>
      </w:pPr>
      <w:rPr>
        <w:rFonts w:ascii="Times New Roman" w:eastAsia="Times New Roman" w:hAnsi="Times New Roman" w:hint="default"/>
        <w:spacing w:val="-4"/>
        <w:w w:val="100"/>
        <w:sz w:val="28"/>
        <w:szCs w:val="28"/>
      </w:rPr>
    </w:lvl>
    <w:lvl w:ilvl="3">
      <w:numFmt w:val="bullet"/>
      <w:lvlText w:val="-"/>
      <w:lvlJc w:val="left"/>
      <w:pPr>
        <w:ind w:left="479" w:hanging="31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4">
      <w:numFmt w:val="bullet"/>
      <w:lvlText w:val="•"/>
      <w:lvlJc w:val="left"/>
      <w:pPr>
        <w:ind w:left="4359" w:hanging="315"/>
      </w:pPr>
      <w:rPr>
        <w:rFonts w:hint="default"/>
      </w:rPr>
    </w:lvl>
    <w:lvl w:ilvl="5">
      <w:numFmt w:val="bullet"/>
      <w:lvlText w:val="•"/>
      <w:lvlJc w:val="left"/>
      <w:pPr>
        <w:ind w:left="5329" w:hanging="315"/>
      </w:pPr>
      <w:rPr>
        <w:rFonts w:hint="default"/>
      </w:rPr>
    </w:lvl>
    <w:lvl w:ilvl="6">
      <w:numFmt w:val="bullet"/>
      <w:lvlText w:val="•"/>
      <w:lvlJc w:val="left"/>
      <w:pPr>
        <w:ind w:left="6299" w:hanging="315"/>
      </w:pPr>
      <w:rPr>
        <w:rFonts w:hint="default"/>
      </w:rPr>
    </w:lvl>
    <w:lvl w:ilvl="7">
      <w:numFmt w:val="bullet"/>
      <w:lvlText w:val="•"/>
      <w:lvlJc w:val="left"/>
      <w:pPr>
        <w:ind w:left="7269" w:hanging="315"/>
      </w:pPr>
      <w:rPr>
        <w:rFonts w:hint="default"/>
      </w:rPr>
    </w:lvl>
    <w:lvl w:ilvl="8">
      <w:numFmt w:val="bullet"/>
      <w:lvlText w:val="•"/>
      <w:lvlJc w:val="left"/>
      <w:pPr>
        <w:ind w:left="8239" w:hanging="315"/>
      </w:pPr>
      <w:rPr>
        <w:rFonts w:hint="default"/>
      </w:rPr>
    </w:lvl>
  </w:abstractNum>
  <w:abstractNum w:abstractNumId="25">
    <w:nsid w:val="7AD871BB"/>
    <w:multiLevelType w:val="hybridMultilevel"/>
    <w:tmpl w:val="BF662250"/>
    <w:lvl w:ilvl="0" w:tplc="24A671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351DD8"/>
    <w:multiLevelType w:val="hybridMultilevel"/>
    <w:tmpl w:val="A7FE66D0"/>
    <w:lvl w:ilvl="0" w:tplc="24A671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641F06"/>
    <w:multiLevelType w:val="hybridMultilevel"/>
    <w:tmpl w:val="B97EB8F2"/>
    <w:lvl w:ilvl="0" w:tplc="CB9CCD64">
      <w:numFmt w:val="bullet"/>
      <w:lvlText w:val="-"/>
      <w:lvlJc w:val="left"/>
      <w:pPr>
        <w:ind w:left="479" w:hanging="459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FA82E2CE">
      <w:numFmt w:val="bullet"/>
      <w:lvlText w:val="•"/>
      <w:lvlJc w:val="left"/>
      <w:pPr>
        <w:ind w:left="1449" w:hanging="459"/>
      </w:pPr>
      <w:rPr>
        <w:rFonts w:hint="default"/>
      </w:rPr>
    </w:lvl>
    <w:lvl w:ilvl="2" w:tplc="8A428C3A">
      <w:numFmt w:val="bullet"/>
      <w:lvlText w:val="•"/>
      <w:lvlJc w:val="left"/>
      <w:pPr>
        <w:ind w:left="2419" w:hanging="459"/>
      </w:pPr>
      <w:rPr>
        <w:rFonts w:hint="default"/>
      </w:rPr>
    </w:lvl>
    <w:lvl w:ilvl="3" w:tplc="F51A698A">
      <w:numFmt w:val="bullet"/>
      <w:lvlText w:val="•"/>
      <w:lvlJc w:val="left"/>
      <w:pPr>
        <w:ind w:left="3389" w:hanging="459"/>
      </w:pPr>
      <w:rPr>
        <w:rFonts w:hint="default"/>
      </w:rPr>
    </w:lvl>
    <w:lvl w:ilvl="4" w:tplc="62F8533C">
      <w:numFmt w:val="bullet"/>
      <w:lvlText w:val="•"/>
      <w:lvlJc w:val="left"/>
      <w:pPr>
        <w:ind w:left="4359" w:hanging="459"/>
      </w:pPr>
      <w:rPr>
        <w:rFonts w:hint="default"/>
      </w:rPr>
    </w:lvl>
    <w:lvl w:ilvl="5" w:tplc="873697CE">
      <w:numFmt w:val="bullet"/>
      <w:lvlText w:val="•"/>
      <w:lvlJc w:val="left"/>
      <w:pPr>
        <w:ind w:left="5329" w:hanging="459"/>
      </w:pPr>
      <w:rPr>
        <w:rFonts w:hint="default"/>
      </w:rPr>
    </w:lvl>
    <w:lvl w:ilvl="6" w:tplc="310291F0">
      <w:numFmt w:val="bullet"/>
      <w:lvlText w:val="•"/>
      <w:lvlJc w:val="left"/>
      <w:pPr>
        <w:ind w:left="6299" w:hanging="459"/>
      </w:pPr>
      <w:rPr>
        <w:rFonts w:hint="default"/>
      </w:rPr>
    </w:lvl>
    <w:lvl w:ilvl="7" w:tplc="5204B9F0">
      <w:numFmt w:val="bullet"/>
      <w:lvlText w:val="•"/>
      <w:lvlJc w:val="left"/>
      <w:pPr>
        <w:ind w:left="7269" w:hanging="459"/>
      </w:pPr>
      <w:rPr>
        <w:rFonts w:hint="default"/>
      </w:rPr>
    </w:lvl>
    <w:lvl w:ilvl="8" w:tplc="AF7824AA">
      <w:numFmt w:val="bullet"/>
      <w:lvlText w:val="•"/>
      <w:lvlJc w:val="left"/>
      <w:pPr>
        <w:ind w:left="8239" w:hanging="459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9"/>
  </w:num>
  <w:num w:numId="4">
    <w:abstractNumId w:val="3"/>
  </w:num>
  <w:num w:numId="5">
    <w:abstractNumId w:val="23"/>
  </w:num>
  <w:num w:numId="6">
    <w:abstractNumId w:val="15"/>
  </w:num>
  <w:num w:numId="7">
    <w:abstractNumId w:val="13"/>
  </w:num>
  <w:num w:numId="8">
    <w:abstractNumId w:val="20"/>
  </w:num>
  <w:num w:numId="9">
    <w:abstractNumId w:val="2"/>
  </w:num>
  <w:num w:numId="10">
    <w:abstractNumId w:val="18"/>
  </w:num>
  <w:num w:numId="11">
    <w:abstractNumId w:val="21"/>
  </w:num>
  <w:num w:numId="12">
    <w:abstractNumId w:val="12"/>
  </w:num>
  <w:num w:numId="13">
    <w:abstractNumId w:val="1"/>
  </w:num>
  <w:num w:numId="14">
    <w:abstractNumId w:val="4"/>
  </w:num>
  <w:num w:numId="15">
    <w:abstractNumId w:val="11"/>
  </w:num>
  <w:num w:numId="16">
    <w:abstractNumId w:val="26"/>
  </w:num>
  <w:num w:numId="17">
    <w:abstractNumId w:val="7"/>
  </w:num>
  <w:num w:numId="18">
    <w:abstractNumId w:val="5"/>
  </w:num>
  <w:num w:numId="19">
    <w:abstractNumId w:val="25"/>
  </w:num>
  <w:num w:numId="20">
    <w:abstractNumId w:val="9"/>
  </w:num>
  <w:num w:numId="21">
    <w:abstractNumId w:val="0"/>
  </w:num>
  <w:num w:numId="22">
    <w:abstractNumId w:val="22"/>
  </w:num>
  <w:num w:numId="23">
    <w:abstractNumId w:val="10"/>
  </w:num>
  <w:num w:numId="24">
    <w:abstractNumId w:val="6"/>
  </w:num>
  <w:num w:numId="25">
    <w:abstractNumId w:val="17"/>
  </w:num>
  <w:num w:numId="26">
    <w:abstractNumId w:val="16"/>
  </w:num>
  <w:num w:numId="27">
    <w:abstractNumId w:val="24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6F74B3"/>
    <w:rsid w:val="0006456D"/>
    <w:rsid w:val="00081287"/>
    <w:rsid w:val="00085F2B"/>
    <w:rsid w:val="000C6A4D"/>
    <w:rsid w:val="001202A3"/>
    <w:rsid w:val="00175CA0"/>
    <w:rsid w:val="001B310E"/>
    <w:rsid w:val="001C2447"/>
    <w:rsid w:val="001D1F84"/>
    <w:rsid w:val="001D601C"/>
    <w:rsid w:val="001E6231"/>
    <w:rsid w:val="00253A0E"/>
    <w:rsid w:val="00282C74"/>
    <w:rsid w:val="002D7280"/>
    <w:rsid w:val="00334435"/>
    <w:rsid w:val="003507A0"/>
    <w:rsid w:val="0035123B"/>
    <w:rsid w:val="00360CCB"/>
    <w:rsid w:val="003B05FB"/>
    <w:rsid w:val="003B109D"/>
    <w:rsid w:val="003D1B02"/>
    <w:rsid w:val="003D4166"/>
    <w:rsid w:val="003F1BFD"/>
    <w:rsid w:val="00430685"/>
    <w:rsid w:val="004572C5"/>
    <w:rsid w:val="00461C16"/>
    <w:rsid w:val="004728C3"/>
    <w:rsid w:val="004A4D36"/>
    <w:rsid w:val="004D33D4"/>
    <w:rsid w:val="004F53B5"/>
    <w:rsid w:val="0053345D"/>
    <w:rsid w:val="00571B46"/>
    <w:rsid w:val="005F3D6F"/>
    <w:rsid w:val="00606E55"/>
    <w:rsid w:val="0063634E"/>
    <w:rsid w:val="006839B0"/>
    <w:rsid w:val="006D7975"/>
    <w:rsid w:val="006F74B3"/>
    <w:rsid w:val="0074582B"/>
    <w:rsid w:val="0077453F"/>
    <w:rsid w:val="0078565B"/>
    <w:rsid w:val="00792F70"/>
    <w:rsid w:val="007975CE"/>
    <w:rsid w:val="007D2508"/>
    <w:rsid w:val="007D4264"/>
    <w:rsid w:val="008353F8"/>
    <w:rsid w:val="0088523B"/>
    <w:rsid w:val="009471D2"/>
    <w:rsid w:val="0095034E"/>
    <w:rsid w:val="00983B6E"/>
    <w:rsid w:val="009A25C5"/>
    <w:rsid w:val="009A4AA7"/>
    <w:rsid w:val="00A5052C"/>
    <w:rsid w:val="00A730BD"/>
    <w:rsid w:val="00A77426"/>
    <w:rsid w:val="00A96BDE"/>
    <w:rsid w:val="00AC4974"/>
    <w:rsid w:val="00AF1F44"/>
    <w:rsid w:val="00B04E53"/>
    <w:rsid w:val="00B57AC3"/>
    <w:rsid w:val="00B66627"/>
    <w:rsid w:val="00BC18FD"/>
    <w:rsid w:val="00CF23CE"/>
    <w:rsid w:val="00D06EC9"/>
    <w:rsid w:val="00D94CA4"/>
    <w:rsid w:val="00DD6DAB"/>
    <w:rsid w:val="00DE76E0"/>
    <w:rsid w:val="00DF6B5D"/>
    <w:rsid w:val="00E15D07"/>
    <w:rsid w:val="00E1617E"/>
    <w:rsid w:val="00E35DA9"/>
    <w:rsid w:val="00E41238"/>
    <w:rsid w:val="00E574CE"/>
    <w:rsid w:val="00E772F9"/>
    <w:rsid w:val="00E836EC"/>
    <w:rsid w:val="00E97D81"/>
    <w:rsid w:val="00EA598A"/>
    <w:rsid w:val="00EF3F98"/>
    <w:rsid w:val="00F26B1B"/>
    <w:rsid w:val="00F518B6"/>
    <w:rsid w:val="00F52B80"/>
    <w:rsid w:val="00F91E04"/>
    <w:rsid w:val="00FE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B3"/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F74B3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F74B3"/>
    <w:pPr>
      <w:keepNext/>
      <w:tabs>
        <w:tab w:val="left" w:pos="708"/>
      </w:tabs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74B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F74B3"/>
    <w:rPr>
      <w:rFonts w:ascii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99"/>
    <w:rsid w:val="006F74B3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74B3"/>
    <w:pPr>
      <w:spacing w:after="200" w:line="276" w:lineRule="auto"/>
      <w:ind w:left="720"/>
    </w:pPr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rsid w:val="006F74B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6F74B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6F74B3"/>
    <w:rPr>
      <w:rFonts w:ascii="Times New Roman" w:eastAsia="Times New Roman" w:hAnsi="Times New Roman" w:cs="Times New Roman"/>
      <w:smallCaps/>
      <w:sz w:val="24"/>
      <w:szCs w:val="24"/>
    </w:rPr>
  </w:style>
  <w:style w:type="paragraph" w:styleId="a8">
    <w:name w:val="Body Text"/>
    <w:basedOn w:val="a"/>
    <w:link w:val="a7"/>
    <w:uiPriority w:val="99"/>
    <w:rsid w:val="006F74B3"/>
    <w:pPr>
      <w:tabs>
        <w:tab w:val="left" w:pos="708"/>
      </w:tabs>
      <w:spacing w:after="120" w:line="276" w:lineRule="auto"/>
    </w:pPr>
    <w:rPr>
      <w:rFonts w:cs="Times New Roman"/>
      <w:smallCaps/>
      <w:sz w:val="24"/>
      <w:szCs w:val="24"/>
    </w:rPr>
  </w:style>
  <w:style w:type="character" w:customStyle="1" w:styleId="BodyTextChar1">
    <w:name w:val="Body Text Char1"/>
    <w:basedOn w:val="a0"/>
    <w:link w:val="a8"/>
    <w:uiPriority w:val="99"/>
    <w:semiHidden/>
    <w:rsid w:val="00E14C5D"/>
    <w:rPr>
      <w:rFonts w:cs="Calibr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F74B3"/>
  </w:style>
  <w:style w:type="paragraph" w:styleId="2">
    <w:name w:val="Body Text 2"/>
    <w:basedOn w:val="a"/>
    <w:link w:val="20"/>
    <w:uiPriority w:val="99"/>
    <w:rsid w:val="006F74B3"/>
    <w:pPr>
      <w:tabs>
        <w:tab w:val="left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6F74B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F74B3"/>
    <w:pPr>
      <w:tabs>
        <w:tab w:val="left" w:pos="708"/>
      </w:tabs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F74B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9">
    <w:name w:val="список с точками"/>
    <w:basedOn w:val="a"/>
    <w:uiPriority w:val="99"/>
    <w:rsid w:val="006F74B3"/>
    <w:pPr>
      <w:tabs>
        <w:tab w:val="left" w:pos="708"/>
        <w:tab w:val="num" w:pos="756"/>
      </w:tabs>
      <w:spacing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F74B3"/>
    <w:pPr>
      <w:widowControl w:val="0"/>
      <w:tabs>
        <w:tab w:val="left" w:pos="708"/>
      </w:tabs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6F74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F74B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6F74B3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6F74B3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6F74B3"/>
  </w:style>
  <w:style w:type="paragraph" w:styleId="ad">
    <w:name w:val="Normal (Web)"/>
    <w:basedOn w:val="a"/>
    <w:uiPriority w:val="99"/>
    <w:rsid w:val="006F74B3"/>
    <w:pPr>
      <w:tabs>
        <w:tab w:val="num" w:pos="720"/>
      </w:tabs>
      <w:spacing w:before="100" w:beforeAutospacing="1" w:after="100" w:afterAutospacing="1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6F74B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6F74B3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6F74B3"/>
    <w:rPr>
      <w:color w:val="0000FF"/>
      <w:u w:val="single"/>
    </w:rPr>
  </w:style>
  <w:style w:type="character" w:styleId="af1">
    <w:name w:val="FollowedHyperlink"/>
    <w:basedOn w:val="a0"/>
    <w:uiPriority w:val="99"/>
    <w:rsid w:val="006F74B3"/>
    <w:rPr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rsid w:val="006F74B3"/>
    <w:pPr>
      <w:tabs>
        <w:tab w:val="left" w:pos="708"/>
      </w:tabs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locked/>
    <w:rsid w:val="006F74B3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6F74B3"/>
  </w:style>
  <w:style w:type="paragraph" w:customStyle="1" w:styleId="210">
    <w:name w:val="Основной текст 21"/>
    <w:basedOn w:val="a"/>
    <w:uiPriority w:val="99"/>
    <w:rsid w:val="001202A3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9503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bsatz-Standardschriftart">
    <w:name w:val="Absatz-Standardschriftart"/>
    <w:uiPriority w:val="99"/>
    <w:rsid w:val="0095034E"/>
  </w:style>
  <w:style w:type="character" w:customStyle="1" w:styleId="12">
    <w:name w:val="Основной шрифт абзаца1"/>
    <w:uiPriority w:val="99"/>
    <w:rsid w:val="0095034E"/>
  </w:style>
  <w:style w:type="paragraph" w:customStyle="1" w:styleId="af4">
    <w:name w:val="Заголовок"/>
    <w:basedOn w:val="a"/>
    <w:next w:val="a8"/>
    <w:uiPriority w:val="99"/>
    <w:rsid w:val="0095034E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f5">
    <w:name w:val="List"/>
    <w:basedOn w:val="a8"/>
    <w:uiPriority w:val="99"/>
    <w:rsid w:val="0095034E"/>
    <w:pPr>
      <w:tabs>
        <w:tab w:val="clear" w:pos="708"/>
      </w:tabs>
      <w:suppressAutoHyphens/>
      <w:spacing w:line="240" w:lineRule="auto"/>
    </w:pPr>
    <w:rPr>
      <w:rFonts w:ascii="Arial" w:eastAsia="Times New Roman" w:hAnsi="Arial" w:cs="Arial"/>
      <w:smallCaps w:val="0"/>
      <w:lang w:eastAsia="ar-SA"/>
    </w:rPr>
  </w:style>
  <w:style w:type="paragraph" w:customStyle="1" w:styleId="13">
    <w:name w:val="Название1"/>
    <w:basedOn w:val="a"/>
    <w:uiPriority w:val="99"/>
    <w:rsid w:val="0095034E"/>
    <w:pPr>
      <w:suppressLineNumbers/>
      <w:suppressAutoHyphens/>
      <w:spacing w:before="120" w:after="120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14">
    <w:name w:val="Указатель1"/>
    <w:basedOn w:val="a"/>
    <w:uiPriority w:val="99"/>
    <w:rsid w:val="0095034E"/>
    <w:pPr>
      <w:suppressLineNumbers/>
      <w:suppressAutoHyphens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MTDisplayEquation">
    <w:name w:val="MTDisplayEquation"/>
    <w:basedOn w:val="a"/>
    <w:uiPriority w:val="99"/>
    <w:rsid w:val="0095034E"/>
    <w:pPr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6">
    <w:name w:val="Содержимое таблицы"/>
    <w:basedOn w:val="a"/>
    <w:uiPriority w:val="99"/>
    <w:rsid w:val="0095034E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uiPriority w:val="99"/>
    <w:rsid w:val="0095034E"/>
    <w:pPr>
      <w:jc w:val="center"/>
    </w:pPr>
    <w:rPr>
      <w:b/>
      <w:bCs/>
    </w:rPr>
  </w:style>
  <w:style w:type="paragraph" w:styleId="31">
    <w:name w:val="Body Text 3"/>
    <w:basedOn w:val="a"/>
    <w:link w:val="32"/>
    <w:uiPriority w:val="99"/>
    <w:semiHidden/>
    <w:rsid w:val="00F26B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F26B1B"/>
    <w:rPr>
      <w:sz w:val="16"/>
      <w:szCs w:val="16"/>
    </w:rPr>
  </w:style>
  <w:style w:type="paragraph" w:customStyle="1" w:styleId="ListParagraph1">
    <w:name w:val="List Paragraph1"/>
    <w:basedOn w:val="a"/>
    <w:uiPriority w:val="99"/>
    <w:rsid w:val="00F26B1B"/>
    <w:pPr>
      <w:tabs>
        <w:tab w:val="left" w:pos="708"/>
      </w:tabs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F26B1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sid w:val="00F26B1B"/>
    <w:rPr>
      <w:rFonts w:ascii="Arial" w:hAnsi="Arial" w:cs="Arial"/>
      <w:b/>
      <w:bCs/>
      <w:sz w:val="18"/>
      <w:szCs w:val="18"/>
    </w:rPr>
  </w:style>
  <w:style w:type="paragraph" w:customStyle="1" w:styleId="NoSpacing1">
    <w:name w:val="No Spacing1"/>
    <w:uiPriority w:val="99"/>
    <w:rsid w:val="00F26B1B"/>
    <w:rPr>
      <w:rFonts w:eastAsia="Times New Roman" w:cs="Calibri"/>
    </w:rPr>
  </w:style>
  <w:style w:type="paragraph" w:styleId="af8">
    <w:name w:val="Title"/>
    <w:basedOn w:val="a"/>
    <w:link w:val="af9"/>
    <w:uiPriority w:val="99"/>
    <w:qFormat/>
    <w:rsid w:val="00F26B1B"/>
    <w:pPr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af9">
    <w:name w:val="Название Знак"/>
    <w:basedOn w:val="a0"/>
    <w:link w:val="af8"/>
    <w:uiPriority w:val="99"/>
    <w:locked/>
    <w:rsid w:val="00F26B1B"/>
    <w:rPr>
      <w:rFonts w:ascii="Times New Roman" w:hAnsi="Times New Roman" w:cs="Times New Roman"/>
      <w:b/>
      <w:bCs/>
      <w:sz w:val="28"/>
      <w:szCs w:val="28"/>
      <w:lang w:eastAsia="zh-CN"/>
    </w:rPr>
  </w:style>
  <w:style w:type="paragraph" w:customStyle="1" w:styleId="Heading11">
    <w:name w:val="Heading 11"/>
    <w:basedOn w:val="a"/>
    <w:uiPriority w:val="99"/>
    <w:rsid w:val="009A25C5"/>
    <w:pPr>
      <w:widowControl w:val="0"/>
      <w:autoSpaceDE w:val="0"/>
      <w:autoSpaceDN w:val="0"/>
      <w:ind w:left="89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3793</Words>
  <Characters>21624</Characters>
  <Application>Microsoft Office Word</Application>
  <DocSecurity>0</DocSecurity>
  <Lines>180</Lines>
  <Paragraphs>50</Paragraphs>
  <ScaleCrop>false</ScaleCrop>
  <Company>HOME</Company>
  <LinksUpToDate>false</LinksUpToDate>
  <CharactersWithSpaces>25367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grigoryan.sa</cp:lastModifiedBy>
  <cp:revision>2</cp:revision>
  <dcterms:created xsi:type="dcterms:W3CDTF">2018-06-21T07:30:00Z</dcterms:created>
  <dcterms:modified xsi:type="dcterms:W3CDTF">2018-06-21T07:30:00Z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