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E41" w:rsidRDefault="00B13BA6" w:rsidP="00B13BA6">
      <w:pPr>
        <w:jc w:val="center"/>
        <w:rPr>
          <w:b/>
        </w:rPr>
      </w:pPr>
      <w:r w:rsidRPr="00B13BA6">
        <w:rPr>
          <w:b/>
        </w:rPr>
        <w:t>Заявка на участие в конкурсе</w:t>
      </w:r>
    </w:p>
    <w:tbl>
      <w:tblPr>
        <w:tblStyle w:val="a3"/>
        <w:tblW w:w="10349" w:type="dxa"/>
        <w:tblInd w:w="-743" w:type="dxa"/>
        <w:tblLook w:val="04A0"/>
      </w:tblPr>
      <w:tblGrid>
        <w:gridCol w:w="2802"/>
        <w:gridCol w:w="7547"/>
      </w:tblGrid>
      <w:tr w:rsidR="00B13BA6" w:rsidTr="00C96DA8">
        <w:tc>
          <w:tcPr>
            <w:tcW w:w="2802" w:type="dxa"/>
          </w:tcPr>
          <w:p w:rsidR="00B13BA6" w:rsidRPr="00B13BA6" w:rsidRDefault="00B13BA6" w:rsidP="00B13BA6">
            <w:pPr>
              <w:rPr>
                <w:b/>
              </w:rPr>
            </w:pPr>
            <w:r w:rsidRPr="00B13BA6">
              <w:rPr>
                <w:b/>
              </w:rPr>
              <w:t>Номинация</w:t>
            </w:r>
          </w:p>
        </w:tc>
        <w:tc>
          <w:tcPr>
            <w:tcW w:w="7547" w:type="dxa"/>
          </w:tcPr>
          <w:p w:rsidR="00B13BA6" w:rsidRDefault="001A679C" w:rsidP="00B13BA6">
            <w:pPr>
              <w:jc w:val="center"/>
            </w:pPr>
            <w:r>
              <w:t>Наука и инновации</w:t>
            </w:r>
          </w:p>
        </w:tc>
      </w:tr>
      <w:tr w:rsidR="00B13BA6" w:rsidTr="00C96DA8">
        <w:tc>
          <w:tcPr>
            <w:tcW w:w="2802" w:type="dxa"/>
          </w:tcPr>
          <w:p w:rsidR="00B13BA6" w:rsidRPr="00B13BA6" w:rsidRDefault="00B13BA6" w:rsidP="00B13BA6">
            <w:pPr>
              <w:rPr>
                <w:b/>
              </w:rPr>
            </w:pPr>
            <w:r w:rsidRPr="00B13BA6">
              <w:rPr>
                <w:b/>
              </w:rPr>
              <w:t>Название проекта</w:t>
            </w:r>
          </w:p>
        </w:tc>
        <w:tc>
          <w:tcPr>
            <w:tcW w:w="7547" w:type="dxa"/>
          </w:tcPr>
          <w:p w:rsidR="00B13BA6" w:rsidRPr="00127524" w:rsidRDefault="00D21B8F" w:rsidP="00127524">
            <w:pPr>
              <w:jc w:val="center"/>
            </w:pPr>
            <w:r>
              <w:t xml:space="preserve">Адсорбционная </w:t>
            </w:r>
            <w:r w:rsidR="00127524">
              <w:t>очистка обратноосмотического концентрата от сульфат- и хлорид- ионов в системе водоподготовки на ТЭС</w:t>
            </w:r>
          </w:p>
        </w:tc>
      </w:tr>
      <w:tr w:rsidR="00B13BA6" w:rsidTr="00C96DA8">
        <w:tc>
          <w:tcPr>
            <w:tcW w:w="2802" w:type="dxa"/>
          </w:tcPr>
          <w:p w:rsidR="00B13BA6" w:rsidRPr="00B13BA6" w:rsidRDefault="00B13BA6" w:rsidP="00B13BA6">
            <w:pPr>
              <w:rPr>
                <w:b/>
              </w:rPr>
            </w:pPr>
            <w:r w:rsidRPr="00B13BA6">
              <w:rPr>
                <w:b/>
              </w:rPr>
              <w:t>Оргкомитет проекта</w:t>
            </w:r>
          </w:p>
        </w:tc>
        <w:tc>
          <w:tcPr>
            <w:tcW w:w="7547" w:type="dxa"/>
          </w:tcPr>
          <w:p w:rsidR="00B13BA6" w:rsidRDefault="001A679C" w:rsidP="00B13BA6">
            <w:pPr>
              <w:jc w:val="center"/>
            </w:pPr>
            <w:proofErr w:type="spellStart"/>
            <w:r>
              <w:t>Зайнуллина</w:t>
            </w:r>
            <w:proofErr w:type="spellEnd"/>
            <w:r>
              <w:t xml:space="preserve"> Элеонора </w:t>
            </w:r>
            <w:proofErr w:type="spellStart"/>
            <w:r>
              <w:t>Райнуровна</w:t>
            </w:r>
            <w:proofErr w:type="spellEnd"/>
          </w:p>
        </w:tc>
      </w:tr>
      <w:tr w:rsidR="007C5A99" w:rsidTr="00C96DA8">
        <w:tc>
          <w:tcPr>
            <w:tcW w:w="2802" w:type="dxa"/>
          </w:tcPr>
          <w:p w:rsidR="007C5A99" w:rsidRPr="00B13BA6" w:rsidRDefault="007C5A99" w:rsidP="00B13BA6">
            <w:pPr>
              <w:rPr>
                <w:b/>
              </w:rPr>
            </w:pPr>
          </w:p>
        </w:tc>
        <w:tc>
          <w:tcPr>
            <w:tcW w:w="7547" w:type="dxa"/>
          </w:tcPr>
          <w:p w:rsidR="007C5A99" w:rsidRPr="007C5A99" w:rsidRDefault="007C5A99" w:rsidP="00B13BA6">
            <w:pPr>
              <w:jc w:val="center"/>
              <w:rPr>
                <w:i/>
              </w:rPr>
            </w:pPr>
            <w:r w:rsidRPr="007C5A99">
              <w:rPr>
                <w:i/>
              </w:rPr>
              <w:t>Ф.И.О. автора проекта</w:t>
            </w:r>
          </w:p>
        </w:tc>
      </w:tr>
      <w:tr w:rsidR="007C5A99" w:rsidTr="00C96DA8">
        <w:tc>
          <w:tcPr>
            <w:tcW w:w="2802" w:type="dxa"/>
          </w:tcPr>
          <w:p w:rsidR="007C5A99" w:rsidRPr="00B13BA6" w:rsidRDefault="007C5A99" w:rsidP="00B13BA6">
            <w:pPr>
              <w:rPr>
                <w:b/>
              </w:rPr>
            </w:pPr>
          </w:p>
        </w:tc>
        <w:tc>
          <w:tcPr>
            <w:tcW w:w="7547" w:type="dxa"/>
          </w:tcPr>
          <w:p w:rsidR="007C5A99" w:rsidRDefault="001A679C" w:rsidP="001A679C">
            <w:pPr>
              <w:jc w:val="center"/>
            </w:pPr>
            <w:r>
              <w:rPr>
                <w:rFonts w:ascii="Times Roman" w:hAnsi="Times Roman"/>
              </w:rPr>
              <w:t>Направление подготовки – 19.06.01 Промышленная экология и биотехнологии</w:t>
            </w:r>
            <w:r>
              <w:t>. ФГБОУ ВО «Казанский государственный энергетический университет»</w:t>
            </w:r>
          </w:p>
        </w:tc>
      </w:tr>
      <w:tr w:rsidR="007C5A99" w:rsidTr="00C96DA8">
        <w:tc>
          <w:tcPr>
            <w:tcW w:w="2802" w:type="dxa"/>
          </w:tcPr>
          <w:p w:rsidR="007C5A99" w:rsidRPr="00B13BA6" w:rsidRDefault="007C5A99" w:rsidP="00B13BA6">
            <w:pPr>
              <w:rPr>
                <w:b/>
              </w:rPr>
            </w:pPr>
          </w:p>
        </w:tc>
        <w:tc>
          <w:tcPr>
            <w:tcW w:w="7547" w:type="dxa"/>
          </w:tcPr>
          <w:p w:rsidR="007C5A99" w:rsidRPr="007C5A99" w:rsidRDefault="007C5A99" w:rsidP="00B13BA6">
            <w:pPr>
              <w:jc w:val="center"/>
              <w:rPr>
                <w:i/>
              </w:rPr>
            </w:pPr>
            <w:r w:rsidRPr="007C5A99">
              <w:rPr>
                <w:i/>
              </w:rPr>
              <w:t>Группа, институт</w:t>
            </w:r>
          </w:p>
        </w:tc>
      </w:tr>
      <w:tr w:rsidR="007C5A99" w:rsidTr="00C96DA8">
        <w:tc>
          <w:tcPr>
            <w:tcW w:w="2802" w:type="dxa"/>
          </w:tcPr>
          <w:p w:rsidR="007C5A99" w:rsidRPr="00B13BA6" w:rsidRDefault="007C5A99" w:rsidP="00B13BA6">
            <w:pPr>
              <w:rPr>
                <w:b/>
              </w:rPr>
            </w:pPr>
          </w:p>
        </w:tc>
        <w:tc>
          <w:tcPr>
            <w:tcW w:w="7547" w:type="dxa"/>
          </w:tcPr>
          <w:p w:rsidR="007C5A99" w:rsidRDefault="001A679C" w:rsidP="00B13BA6">
            <w:pPr>
              <w:jc w:val="center"/>
            </w:pPr>
            <w:r>
              <w:t>89656060882</w:t>
            </w:r>
          </w:p>
        </w:tc>
      </w:tr>
      <w:tr w:rsidR="007C5A99" w:rsidTr="00C96DA8">
        <w:tc>
          <w:tcPr>
            <w:tcW w:w="2802" w:type="dxa"/>
          </w:tcPr>
          <w:p w:rsidR="007C5A99" w:rsidRPr="00B13BA6" w:rsidRDefault="007C5A99" w:rsidP="00B13BA6">
            <w:pPr>
              <w:rPr>
                <w:b/>
              </w:rPr>
            </w:pPr>
          </w:p>
        </w:tc>
        <w:tc>
          <w:tcPr>
            <w:tcW w:w="7547" w:type="dxa"/>
          </w:tcPr>
          <w:p w:rsidR="007C5A99" w:rsidRPr="007C5A99" w:rsidRDefault="007C5A99" w:rsidP="00B13BA6">
            <w:pPr>
              <w:jc w:val="center"/>
              <w:rPr>
                <w:i/>
              </w:rPr>
            </w:pPr>
            <w:r w:rsidRPr="007C5A99">
              <w:rPr>
                <w:i/>
              </w:rPr>
              <w:t>Мобильный телефон</w:t>
            </w:r>
          </w:p>
        </w:tc>
      </w:tr>
      <w:tr w:rsidR="007C5A99" w:rsidTr="00C96DA8">
        <w:tc>
          <w:tcPr>
            <w:tcW w:w="2802" w:type="dxa"/>
          </w:tcPr>
          <w:p w:rsidR="007C5A99" w:rsidRPr="00B13BA6" w:rsidRDefault="007C5A99" w:rsidP="00B13BA6">
            <w:pPr>
              <w:rPr>
                <w:b/>
              </w:rPr>
            </w:pPr>
          </w:p>
        </w:tc>
        <w:tc>
          <w:tcPr>
            <w:tcW w:w="7547" w:type="dxa"/>
          </w:tcPr>
          <w:p w:rsidR="007C5A99" w:rsidRDefault="001A679C" w:rsidP="00B13BA6">
            <w:pPr>
              <w:jc w:val="center"/>
            </w:pPr>
            <w:r>
              <w:rPr>
                <w:lang w:val="en-US"/>
              </w:rPr>
              <w:t>my-elechka@mail.ru</w:t>
            </w:r>
          </w:p>
        </w:tc>
      </w:tr>
      <w:tr w:rsidR="007C5A99" w:rsidTr="00C96DA8">
        <w:tc>
          <w:tcPr>
            <w:tcW w:w="2802" w:type="dxa"/>
          </w:tcPr>
          <w:p w:rsidR="007C5A99" w:rsidRPr="00B13BA6" w:rsidRDefault="007C5A99" w:rsidP="00B13BA6">
            <w:pPr>
              <w:rPr>
                <w:b/>
              </w:rPr>
            </w:pPr>
          </w:p>
        </w:tc>
        <w:tc>
          <w:tcPr>
            <w:tcW w:w="7547" w:type="dxa"/>
          </w:tcPr>
          <w:p w:rsidR="007C5A99" w:rsidRPr="007C5A99" w:rsidRDefault="007C5A99" w:rsidP="00B13BA6">
            <w:pPr>
              <w:jc w:val="center"/>
              <w:rPr>
                <w:i/>
              </w:rPr>
            </w:pPr>
            <w:r w:rsidRPr="007C5A99">
              <w:rPr>
                <w:i/>
              </w:rPr>
              <w:t>Адрес электронной почты</w:t>
            </w:r>
          </w:p>
        </w:tc>
      </w:tr>
      <w:tr w:rsidR="001A679C" w:rsidTr="00C96DA8">
        <w:tc>
          <w:tcPr>
            <w:tcW w:w="2802" w:type="dxa"/>
            <w:vMerge w:val="restart"/>
          </w:tcPr>
          <w:p w:rsidR="001A679C" w:rsidRPr="00B13BA6" w:rsidRDefault="001A679C" w:rsidP="00B13BA6">
            <w:pPr>
              <w:rPr>
                <w:b/>
              </w:rPr>
            </w:pPr>
            <w:r w:rsidRPr="00B13BA6">
              <w:rPr>
                <w:b/>
              </w:rPr>
              <w:t>География проекта</w:t>
            </w:r>
          </w:p>
        </w:tc>
        <w:tc>
          <w:tcPr>
            <w:tcW w:w="7547" w:type="dxa"/>
          </w:tcPr>
          <w:p w:rsidR="001A679C" w:rsidRDefault="001A679C" w:rsidP="001A679C">
            <w:pPr>
              <w:jc w:val="center"/>
            </w:pPr>
            <w:r>
              <w:t xml:space="preserve">Все субъекты Российская Федерация </w:t>
            </w:r>
          </w:p>
        </w:tc>
      </w:tr>
      <w:tr w:rsidR="001A679C" w:rsidTr="00C96DA8">
        <w:tc>
          <w:tcPr>
            <w:tcW w:w="2802" w:type="dxa"/>
            <w:vMerge/>
          </w:tcPr>
          <w:p w:rsidR="001A679C" w:rsidRPr="00B13BA6" w:rsidRDefault="001A679C" w:rsidP="00B13BA6">
            <w:pPr>
              <w:rPr>
                <w:b/>
              </w:rPr>
            </w:pPr>
          </w:p>
        </w:tc>
        <w:tc>
          <w:tcPr>
            <w:tcW w:w="7547" w:type="dxa"/>
          </w:tcPr>
          <w:p w:rsidR="001A679C" w:rsidRPr="001A679C" w:rsidRDefault="001A679C" w:rsidP="00B13BA6">
            <w:pPr>
              <w:jc w:val="center"/>
              <w:rPr>
                <w:i/>
              </w:rPr>
            </w:pPr>
            <w:r>
              <w:rPr>
                <w:i/>
              </w:rPr>
              <w:t>перечислить все субъекты РФ, на которых распространяется проект</w:t>
            </w:r>
          </w:p>
        </w:tc>
      </w:tr>
      <w:tr w:rsidR="00B13BA6" w:rsidTr="00C96DA8">
        <w:tc>
          <w:tcPr>
            <w:tcW w:w="2802" w:type="dxa"/>
          </w:tcPr>
          <w:p w:rsidR="00B13BA6" w:rsidRPr="00B13BA6" w:rsidRDefault="00B13BA6" w:rsidP="00B13BA6">
            <w:pPr>
              <w:rPr>
                <w:b/>
              </w:rPr>
            </w:pPr>
            <w:r w:rsidRPr="00B13BA6">
              <w:rPr>
                <w:b/>
              </w:rPr>
              <w:t>Срок реализации проекта</w:t>
            </w:r>
          </w:p>
        </w:tc>
        <w:tc>
          <w:tcPr>
            <w:tcW w:w="7547" w:type="dxa"/>
          </w:tcPr>
          <w:p w:rsidR="00B13BA6" w:rsidRDefault="001A679C" w:rsidP="00B13BA6">
            <w:pPr>
              <w:jc w:val="center"/>
            </w:pPr>
            <w:r>
              <w:t>24</w:t>
            </w:r>
          </w:p>
        </w:tc>
      </w:tr>
      <w:tr w:rsidR="00152924" w:rsidTr="00C96DA8">
        <w:tc>
          <w:tcPr>
            <w:tcW w:w="2802" w:type="dxa"/>
          </w:tcPr>
          <w:p w:rsidR="00152924" w:rsidRPr="00B13BA6" w:rsidRDefault="00152924" w:rsidP="00B13BA6">
            <w:pPr>
              <w:rPr>
                <w:b/>
              </w:rPr>
            </w:pPr>
          </w:p>
        </w:tc>
        <w:tc>
          <w:tcPr>
            <w:tcW w:w="7547" w:type="dxa"/>
          </w:tcPr>
          <w:p w:rsidR="00152924" w:rsidRPr="00152924" w:rsidRDefault="00152924" w:rsidP="00B13BA6">
            <w:pPr>
              <w:jc w:val="center"/>
              <w:rPr>
                <w:i/>
              </w:rPr>
            </w:pPr>
            <w:r w:rsidRPr="00152924">
              <w:rPr>
                <w:i/>
              </w:rPr>
              <w:t>продолжительность проекта (в месяцах)</w:t>
            </w:r>
          </w:p>
        </w:tc>
      </w:tr>
      <w:tr w:rsidR="00152924" w:rsidTr="00C96DA8">
        <w:tc>
          <w:tcPr>
            <w:tcW w:w="2802" w:type="dxa"/>
          </w:tcPr>
          <w:p w:rsidR="00152924" w:rsidRPr="00B13BA6" w:rsidRDefault="00152924" w:rsidP="00B13BA6">
            <w:pPr>
              <w:rPr>
                <w:b/>
              </w:rPr>
            </w:pPr>
          </w:p>
        </w:tc>
        <w:tc>
          <w:tcPr>
            <w:tcW w:w="7547" w:type="dxa"/>
          </w:tcPr>
          <w:p w:rsidR="00152924" w:rsidRDefault="001A679C" w:rsidP="00B13BA6">
            <w:pPr>
              <w:jc w:val="center"/>
            </w:pPr>
            <w:r>
              <w:t>01.02.2022</w:t>
            </w:r>
          </w:p>
        </w:tc>
      </w:tr>
      <w:tr w:rsidR="00152924" w:rsidTr="00C96DA8">
        <w:tc>
          <w:tcPr>
            <w:tcW w:w="2802" w:type="dxa"/>
          </w:tcPr>
          <w:p w:rsidR="00152924" w:rsidRPr="00B13BA6" w:rsidRDefault="00152924" w:rsidP="00B13BA6">
            <w:pPr>
              <w:rPr>
                <w:b/>
              </w:rPr>
            </w:pPr>
          </w:p>
        </w:tc>
        <w:tc>
          <w:tcPr>
            <w:tcW w:w="7547" w:type="dxa"/>
          </w:tcPr>
          <w:p w:rsidR="00152924" w:rsidRPr="00152924" w:rsidRDefault="00152924" w:rsidP="00152924">
            <w:pPr>
              <w:jc w:val="center"/>
              <w:rPr>
                <w:i/>
              </w:rPr>
            </w:pPr>
            <w:r w:rsidRPr="00152924">
              <w:rPr>
                <w:i/>
              </w:rPr>
              <w:t>Начало реализации проекта (день, месяц, год)</w:t>
            </w:r>
          </w:p>
        </w:tc>
      </w:tr>
      <w:tr w:rsidR="00152924" w:rsidTr="00C96DA8">
        <w:tc>
          <w:tcPr>
            <w:tcW w:w="2802" w:type="dxa"/>
          </w:tcPr>
          <w:p w:rsidR="00152924" w:rsidRPr="00B13BA6" w:rsidRDefault="00152924" w:rsidP="00B13BA6">
            <w:pPr>
              <w:rPr>
                <w:b/>
              </w:rPr>
            </w:pPr>
          </w:p>
        </w:tc>
        <w:tc>
          <w:tcPr>
            <w:tcW w:w="7547" w:type="dxa"/>
          </w:tcPr>
          <w:p w:rsidR="00152924" w:rsidRPr="001A679C" w:rsidRDefault="001A679C" w:rsidP="00152924">
            <w:pPr>
              <w:jc w:val="center"/>
            </w:pPr>
            <w:r w:rsidRPr="001A679C">
              <w:t>01.02.2022</w:t>
            </w:r>
          </w:p>
        </w:tc>
      </w:tr>
      <w:tr w:rsidR="00152924" w:rsidTr="00C96DA8">
        <w:tc>
          <w:tcPr>
            <w:tcW w:w="2802" w:type="dxa"/>
          </w:tcPr>
          <w:p w:rsidR="00152924" w:rsidRPr="00B13BA6" w:rsidRDefault="00152924" w:rsidP="00B13BA6">
            <w:pPr>
              <w:rPr>
                <w:b/>
              </w:rPr>
            </w:pPr>
          </w:p>
        </w:tc>
        <w:tc>
          <w:tcPr>
            <w:tcW w:w="7547" w:type="dxa"/>
          </w:tcPr>
          <w:p w:rsidR="00152924" w:rsidRPr="00152924" w:rsidRDefault="00152924" w:rsidP="00B13BA6">
            <w:pPr>
              <w:jc w:val="center"/>
              <w:rPr>
                <w:i/>
              </w:rPr>
            </w:pPr>
            <w:r w:rsidRPr="00152924">
              <w:rPr>
                <w:i/>
              </w:rPr>
              <w:t>Окончание реализации проекта (день, месяц, год)</w:t>
            </w:r>
          </w:p>
        </w:tc>
      </w:tr>
      <w:tr w:rsidR="00B13BA6" w:rsidTr="00C96DA8">
        <w:tc>
          <w:tcPr>
            <w:tcW w:w="2802" w:type="dxa"/>
          </w:tcPr>
          <w:p w:rsidR="00B13BA6" w:rsidRPr="00B13BA6" w:rsidRDefault="00B13BA6" w:rsidP="00B13BA6">
            <w:pPr>
              <w:rPr>
                <w:b/>
              </w:rPr>
            </w:pPr>
            <w:r w:rsidRPr="00B13BA6">
              <w:rPr>
                <w:b/>
              </w:rPr>
              <w:t>1.Краткая аннотация</w:t>
            </w:r>
          </w:p>
        </w:tc>
        <w:tc>
          <w:tcPr>
            <w:tcW w:w="7547" w:type="dxa"/>
          </w:tcPr>
          <w:p w:rsidR="003C3354" w:rsidRDefault="00D555CF" w:rsidP="008E2AC8">
            <w:pPr>
              <w:spacing w:line="360" w:lineRule="atLeast"/>
              <w:jc w:val="both"/>
            </w:pPr>
            <w:r>
              <w:t>На промышленных предприятиях возникает проблема переработки солевых стоков после химического обессоливания и обратного осмоса. Для применения технологий очистки концентрата возникают сложности: высокие энергетические, эксплуат</w:t>
            </w:r>
            <w:r w:rsidR="001C580F">
              <w:t>ационные и капитальные затраты.</w:t>
            </w:r>
            <w:r w:rsidR="005C6461">
              <w:t xml:space="preserve"> Работа направлена на разработку технологии </w:t>
            </w:r>
            <w:r w:rsidR="001C580F">
              <w:t>очистки обратноосмот</w:t>
            </w:r>
            <w:r w:rsidR="00A447EB">
              <w:t>ического концентрата карбонатным</w:t>
            </w:r>
            <w:r w:rsidR="001C580F">
              <w:t xml:space="preserve"> шлам</w:t>
            </w:r>
            <w:r w:rsidR="00A447EB">
              <w:t>ом</w:t>
            </w:r>
            <w:r w:rsidR="001C580F">
              <w:t xml:space="preserve"> </w:t>
            </w:r>
            <w:proofErr w:type="spellStart"/>
            <w:r w:rsidR="001C580F">
              <w:t>химводоподготовки</w:t>
            </w:r>
            <w:proofErr w:type="spellEnd"/>
            <w:r w:rsidR="001C580F">
              <w:t xml:space="preserve">, </w:t>
            </w:r>
            <w:r w:rsidR="005C6461" w:rsidRPr="005C6461">
              <w:t>образующимся на стадии предварительной очистки сырой воды.</w:t>
            </w:r>
            <w:r w:rsidR="005C6461">
              <w:t xml:space="preserve"> </w:t>
            </w:r>
          </w:p>
        </w:tc>
      </w:tr>
      <w:tr w:rsidR="00B13BA6" w:rsidTr="00C96DA8">
        <w:tc>
          <w:tcPr>
            <w:tcW w:w="2802" w:type="dxa"/>
          </w:tcPr>
          <w:p w:rsidR="00B13BA6" w:rsidRPr="00B13BA6" w:rsidRDefault="00B13BA6" w:rsidP="00B13BA6">
            <w:pPr>
              <w:rPr>
                <w:b/>
              </w:rPr>
            </w:pPr>
            <w:r w:rsidRPr="00B13BA6">
              <w:rPr>
                <w:b/>
              </w:rPr>
              <w:t xml:space="preserve">2. Описание проблемы, решению/ снижению остроты которой посвящен проект </w:t>
            </w:r>
          </w:p>
          <w:p w:rsidR="00B13BA6" w:rsidRPr="00B13BA6" w:rsidRDefault="00B13BA6" w:rsidP="00B13BA6">
            <w:pPr>
              <w:rPr>
                <w:b/>
              </w:rPr>
            </w:pPr>
            <w:r w:rsidRPr="00B13BA6">
              <w:rPr>
                <w:b/>
              </w:rPr>
              <w:t>Актуальность проекта для молодежи</w:t>
            </w:r>
          </w:p>
        </w:tc>
        <w:tc>
          <w:tcPr>
            <w:tcW w:w="7547" w:type="dxa"/>
          </w:tcPr>
          <w:p w:rsidR="00EF35ED" w:rsidRDefault="00D555CF" w:rsidP="00A447EB">
            <w:pPr>
              <w:spacing w:line="360" w:lineRule="atLeast"/>
              <w:jc w:val="both"/>
            </w:pPr>
            <w:r w:rsidRPr="002244C0">
              <w:rPr>
                <w:szCs w:val="24"/>
                <w:shd w:val="clear" w:color="auto" w:fill="FFFFFF"/>
              </w:rPr>
              <w:t>В настоящее время на ТЭС</w:t>
            </w:r>
            <w:r w:rsidRPr="002244C0">
              <w:t xml:space="preserve"> </w:t>
            </w:r>
            <w:r w:rsidRPr="002244C0">
              <w:rPr>
                <w:szCs w:val="24"/>
                <w:shd w:val="clear" w:color="auto" w:fill="FFFFFF"/>
              </w:rPr>
              <w:t>для подготовки добавочной воды используются мембранные технологии. Условием применения обратноосмотических установок является сбро</w:t>
            </w:r>
            <w:r>
              <w:rPr>
                <w:szCs w:val="24"/>
                <w:shd w:val="clear" w:color="auto" w:fill="FFFFFF"/>
              </w:rPr>
              <w:t xml:space="preserve">с высокоминерализованных стоков, что </w:t>
            </w:r>
            <w:r w:rsidRPr="00EF35ED">
              <w:rPr>
                <w:szCs w:val="24"/>
                <w:shd w:val="clear" w:color="auto" w:fill="FFFFFF"/>
              </w:rPr>
              <w:t xml:space="preserve">оказывает негативное воздействие на </w:t>
            </w:r>
            <w:r>
              <w:rPr>
                <w:szCs w:val="24"/>
                <w:shd w:val="clear" w:color="auto" w:fill="FFFFFF"/>
              </w:rPr>
              <w:t>водные объекты</w:t>
            </w:r>
            <w:r w:rsidRPr="00EF35ED">
              <w:rPr>
                <w:szCs w:val="24"/>
                <w:shd w:val="clear" w:color="auto" w:fill="FFFFFF"/>
              </w:rPr>
              <w:t>.</w:t>
            </w:r>
            <w:r>
              <w:rPr>
                <w:szCs w:val="24"/>
                <w:shd w:val="clear" w:color="auto" w:fill="FFFFFF"/>
              </w:rPr>
              <w:t xml:space="preserve"> </w:t>
            </w:r>
            <w:r w:rsidR="00F12D3C">
              <w:rPr>
                <w:szCs w:val="24"/>
                <w:shd w:val="clear" w:color="auto" w:fill="FFFFFF"/>
              </w:rPr>
              <w:t xml:space="preserve">Для снижения концентрации сульфат- и хлорид ионов до уровня ПДК предполагается </w:t>
            </w:r>
            <w:r w:rsidR="00F12D3C" w:rsidRPr="00F12D3C">
              <w:rPr>
                <w:szCs w:val="24"/>
                <w:shd w:val="clear" w:color="auto" w:fill="FFFFFF"/>
              </w:rPr>
              <w:t>разработка адсорбционной технологии очистки обратноосмотического концентрата отходом энергетики.</w:t>
            </w:r>
            <w:r w:rsidR="00F12D3C">
              <w:rPr>
                <w:szCs w:val="24"/>
                <w:shd w:val="clear" w:color="auto" w:fill="FFFFFF"/>
              </w:rPr>
              <w:t xml:space="preserve"> </w:t>
            </w:r>
          </w:p>
          <w:p w:rsidR="00B13BA6" w:rsidRDefault="00EF35ED" w:rsidP="008E2AC8">
            <w:pPr>
              <w:spacing w:line="360" w:lineRule="atLeast"/>
              <w:jc w:val="both"/>
            </w:pPr>
            <w:r>
              <w:t>О</w:t>
            </w:r>
            <w:r w:rsidRPr="003C3354">
              <w:t xml:space="preserve">тходы производства </w:t>
            </w:r>
            <w:r w:rsidRPr="00F12D3C">
              <w:t>относятся к различным классам опасности, представляют серьезную проблему для окружающей среды. Утилизация и вторичное использование этих отходов в химических технологиях имеет большое научное и практическое значение.</w:t>
            </w:r>
          </w:p>
        </w:tc>
      </w:tr>
      <w:tr w:rsidR="00B13BA6" w:rsidTr="00C96DA8">
        <w:tc>
          <w:tcPr>
            <w:tcW w:w="2802" w:type="dxa"/>
          </w:tcPr>
          <w:p w:rsidR="00B13BA6" w:rsidRPr="00B13BA6" w:rsidRDefault="00B13BA6" w:rsidP="00B13BA6">
            <w:pPr>
              <w:rPr>
                <w:b/>
              </w:rPr>
            </w:pPr>
            <w:r w:rsidRPr="00B13BA6">
              <w:rPr>
                <w:b/>
              </w:rPr>
              <w:t xml:space="preserve">3. Основные целевые группы, на которые </w:t>
            </w:r>
            <w:r w:rsidRPr="00B13BA6">
              <w:rPr>
                <w:b/>
              </w:rPr>
              <w:lastRenderedPageBreak/>
              <w:t>направлен проект</w:t>
            </w:r>
          </w:p>
        </w:tc>
        <w:tc>
          <w:tcPr>
            <w:tcW w:w="7547" w:type="dxa"/>
          </w:tcPr>
          <w:p w:rsidR="00B13BA6" w:rsidRDefault="002F4536" w:rsidP="008E2AC8">
            <w:pPr>
              <w:spacing w:line="360" w:lineRule="atLeast"/>
              <w:jc w:val="both"/>
            </w:pPr>
            <w:r>
              <w:lastRenderedPageBreak/>
              <w:t>Химически</w:t>
            </w:r>
            <w:r w:rsidR="008E2AC8">
              <w:t>е</w:t>
            </w:r>
            <w:r>
              <w:t xml:space="preserve"> цех</w:t>
            </w:r>
            <w:r w:rsidR="008E2AC8">
              <w:t xml:space="preserve">а </w:t>
            </w:r>
            <w:r>
              <w:t xml:space="preserve">на ТЭС, </w:t>
            </w:r>
            <w:r w:rsidR="008E2AC8">
              <w:t>цеха водоподготовки и водоочистки</w:t>
            </w:r>
            <w:r>
              <w:t xml:space="preserve"> на </w:t>
            </w:r>
            <w:r>
              <w:lastRenderedPageBreak/>
              <w:t>промышленных предприятиях</w:t>
            </w:r>
            <w:r w:rsidR="008E2AC8">
              <w:t xml:space="preserve"> химии, нефтехимии и нефтепереработки.</w:t>
            </w:r>
          </w:p>
        </w:tc>
      </w:tr>
      <w:tr w:rsidR="00B13BA6" w:rsidTr="00C96DA8">
        <w:tc>
          <w:tcPr>
            <w:tcW w:w="2802" w:type="dxa"/>
          </w:tcPr>
          <w:p w:rsidR="00B13BA6" w:rsidRPr="00B13BA6" w:rsidRDefault="00B13BA6" w:rsidP="00B13BA6">
            <w:pPr>
              <w:rPr>
                <w:b/>
              </w:rPr>
            </w:pPr>
            <w:r w:rsidRPr="00B13BA6">
              <w:rPr>
                <w:b/>
              </w:rPr>
              <w:lastRenderedPageBreak/>
              <w:t>4. Основная цель проекта</w:t>
            </w:r>
          </w:p>
        </w:tc>
        <w:tc>
          <w:tcPr>
            <w:tcW w:w="7547" w:type="dxa"/>
          </w:tcPr>
          <w:p w:rsidR="00B13BA6" w:rsidRDefault="002F4536" w:rsidP="0007029C">
            <w:pPr>
              <w:spacing w:line="360" w:lineRule="atLeast"/>
              <w:jc w:val="both"/>
            </w:pPr>
            <w:r>
              <w:t>С</w:t>
            </w:r>
            <w:r w:rsidRPr="002F4536">
              <w:t xml:space="preserve">нижение антропогенного воздействия промышленных предприятий на окружающую среду за счет применения технических и технологических решений адсорбционной очистки </w:t>
            </w:r>
            <w:r w:rsidR="0007029C">
              <w:t>обратноосмотического концентрата</w:t>
            </w:r>
            <w:r w:rsidRPr="002F4536">
              <w:t xml:space="preserve"> от </w:t>
            </w:r>
            <w:r>
              <w:rPr>
                <w:szCs w:val="24"/>
                <w:shd w:val="clear" w:color="auto" w:fill="FFFFFF"/>
              </w:rPr>
              <w:t>сульфат- и хлорид ионов</w:t>
            </w:r>
            <w:r w:rsidRPr="002F4536">
              <w:t xml:space="preserve"> модифицированным карбонатным шламом.</w:t>
            </w:r>
          </w:p>
        </w:tc>
      </w:tr>
      <w:tr w:rsidR="00B13BA6" w:rsidTr="00C96DA8">
        <w:tc>
          <w:tcPr>
            <w:tcW w:w="2802" w:type="dxa"/>
          </w:tcPr>
          <w:p w:rsidR="00B13BA6" w:rsidRPr="00B13BA6" w:rsidRDefault="00B13BA6" w:rsidP="00B13BA6">
            <w:pPr>
              <w:rPr>
                <w:b/>
              </w:rPr>
            </w:pPr>
            <w:r w:rsidRPr="00B13BA6">
              <w:rPr>
                <w:b/>
              </w:rPr>
              <w:t>5. Задачи проекта</w:t>
            </w:r>
          </w:p>
        </w:tc>
        <w:tc>
          <w:tcPr>
            <w:tcW w:w="7547" w:type="dxa"/>
          </w:tcPr>
          <w:p w:rsidR="00B13BA6" w:rsidRDefault="0007029C" w:rsidP="0075626B">
            <w:pPr>
              <w:spacing w:line="340" w:lineRule="atLeast"/>
              <w:jc w:val="both"/>
            </w:pPr>
            <w:r>
              <w:t>– провести анализ показателей высокоминерализованных стоков после обратноосмотической установки  промышленных предприятий;</w:t>
            </w:r>
          </w:p>
          <w:p w:rsidR="0007029C" w:rsidRDefault="0007029C" w:rsidP="0075626B">
            <w:pPr>
              <w:spacing w:line="340" w:lineRule="atLeast"/>
              <w:jc w:val="both"/>
            </w:pPr>
            <w:r>
              <w:t xml:space="preserve">– </w:t>
            </w:r>
            <w:r w:rsidR="0075626B">
              <w:t>Определить химический состав карбонатного шлама, как сорбционного материала;</w:t>
            </w:r>
          </w:p>
          <w:p w:rsidR="0075626B" w:rsidRDefault="0075626B" w:rsidP="0075626B">
            <w:pPr>
              <w:spacing w:line="340" w:lineRule="atLeast"/>
              <w:jc w:val="both"/>
              <w:rPr>
                <w:bCs/>
                <w:iCs/>
              </w:rPr>
            </w:pPr>
            <w:r>
              <w:t xml:space="preserve">– </w:t>
            </w:r>
            <w:r w:rsidR="008E2AC8">
              <w:rPr>
                <w:bCs/>
                <w:iCs/>
              </w:rPr>
              <w:t xml:space="preserve">Разработать </w:t>
            </w:r>
            <w:r>
              <w:rPr>
                <w:bCs/>
                <w:iCs/>
              </w:rPr>
              <w:t xml:space="preserve"> принципиальную технологическую схему</w:t>
            </w:r>
            <w:r w:rsidRPr="0075626B">
              <w:rPr>
                <w:bCs/>
                <w:iCs/>
              </w:rPr>
              <w:t xml:space="preserve"> </w:t>
            </w:r>
            <w:proofErr w:type="spellStart"/>
            <w:r w:rsidRPr="0075626B">
              <w:rPr>
                <w:bCs/>
                <w:iCs/>
              </w:rPr>
              <w:t>пилотной</w:t>
            </w:r>
            <w:proofErr w:type="spellEnd"/>
            <w:r w:rsidRPr="0075626B">
              <w:rPr>
                <w:bCs/>
                <w:iCs/>
              </w:rPr>
              <w:t xml:space="preserve"> установки очистки концентратов обратноосмотической установки на </w:t>
            </w:r>
            <w:r>
              <w:rPr>
                <w:bCs/>
                <w:iCs/>
              </w:rPr>
              <w:t>промышленных предприятиях</w:t>
            </w:r>
            <w:r w:rsidR="00B24FBD">
              <w:rPr>
                <w:bCs/>
                <w:iCs/>
              </w:rPr>
              <w:t xml:space="preserve"> и ТЭС</w:t>
            </w:r>
            <w:r>
              <w:rPr>
                <w:bCs/>
                <w:iCs/>
              </w:rPr>
              <w:t>;</w:t>
            </w:r>
          </w:p>
          <w:p w:rsidR="0075626B" w:rsidRDefault="0075626B" w:rsidP="0075626B">
            <w:pPr>
              <w:spacing w:line="340" w:lineRule="atLeast"/>
              <w:jc w:val="both"/>
            </w:pPr>
            <w:r>
              <w:t xml:space="preserve">– </w:t>
            </w:r>
            <w:r w:rsidR="00B24FBD">
              <w:t>Рассчитать</w:t>
            </w:r>
            <w:r w:rsidRPr="0075626B">
              <w:t xml:space="preserve"> экономический и предотвращенный экологические </w:t>
            </w:r>
            <w:r>
              <w:t>вред</w:t>
            </w:r>
            <w:r w:rsidRPr="0075626B">
              <w:t xml:space="preserve"> при внедрении данной технологии</w:t>
            </w:r>
            <w:r>
              <w:t>.</w:t>
            </w:r>
          </w:p>
        </w:tc>
      </w:tr>
      <w:tr w:rsidR="00B13BA6" w:rsidTr="00C96DA8">
        <w:tc>
          <w:tcPr>
            <w:tcW w:w="2802" w:type="dxa"/>
          </w:tcPr>
          <w:p w:rsidR="00B13BA6" w:rsidRPr="00B13BA6" w:rsidRDefault="00B13BA6" w:rsidP="00B13BA6">
            <w:pPr>
              <w:rPr>
                <w:b/>
              </w:rPr>
            </w:pPr>
            <w:r w:rsidRPr="00B13BA6">
              <w:rPr>
                <w:b/>
              </w:rPr>
              <w:t>6. Методы реализации проекта</w:t>
            </w:r>
          </w:p>
        </w:tc>
        <w:tc>
          <w:tcPr>
            <w:tcW w:w="7547" w:type="dxa"/>
          </w:tcPr>
          <w:p w:rsidR="00B13BA6" w:rsidRDefault="0075626B" w:rsidP="000E4F02">
            <w:pPr>
              <w:jc w:val="both"/>
            </w:pPr>
            <w:r>
              <w:t>1. Получение обратноосмотического концентрата в лабо</w:t>
            </w:r>
            <w:r w:rsidR="00B24FBD">
              <w:t>раторных условиях</w:t>
            </w:r>
            <w:r w:rsidR="000E4F02">
              <w:t>;</w:t>
            </w:r>
          </w:p>
          <w:p w:rsidR="000E4F02" w:rsidRDefault="000E4F02" w:rsidP="000E4F02">
            <w:pPr>
              <w:jc w:val="both"/>
            </w:pPr>
            <w:r>
              <w:t xml:space="preserve">2. Исследование химического состава шлама </w:t>
            </w:r>
            <w:proofErr w:type="spellStart"/>
            <w:r>
              <w:t>химводоподготовки</w:t>
            </w:r>
            <w:proofErr w:type="spellEnd"/>
            <w:r>
              <w:t>;</w:t>
            </w:r>
          </w:p>
          <w:p w:rsidR="000E4F02" w:rsidRDefault="000E4F02" w:rsidP="000E4F02">
            <w:pPr>
              <w:jc w:val="both"/>
            </w:pPr>
            <w:r>
              <w:t>3. Определение технологических характеристик сорбционного материала;</w:t>
            </w:r>
          </w:p>
          <w:p w:rsidR="000E4F02" w:rsidRDefault="000E4F02" w:rsidP="000E4F02">
            <w:pPr>
              <w:jc w:val="both"/>
            </w:pPr>
            <w:r>
              <w:t>4. Экспериментально определить адсорбционную емкость шлама по отношению к сульфат- и хлорид- ионам на модельных растворах;</w:t>
            </w:r>
          </w:p>
          <w:p w:rsidR="0031178F" w:rsidRDefault="0031178F" w:rsidP="000E4F02">
            <w:pPr>
              <w:jc w:val="both"/>
            </w:pPr>
            <w:r>
              <w:t>5. Рассчитать стоимость изготовления сорбционного материала</w:t>
            </w:r>
            <w:r w:rsidR="00B24FBD">
              <w:t>, себестоимость очистки 1 м</w:t>
            </w:r>
            <w:r w:rsidR="00B24FBD" w:rsidRPr="00B24FBD">
              <w:rPr>
                <w:vertAlign w:val="superscript"/>
              </w:rPr>
              <w:t>3</w:t>
            </w:r>
            <w:r w:rsidR="00B24FBD">
              <w:t xml:space="preserve"> обратного концентрата</w:t>
            </w:r>
            <w:r>
              <w:t>;</w:t>
            </w:r>
          </w:p>
          <w:p w:rsidR="000E4F02" w:rsidRDefault="00AD7B5E" w:rsidP="000E4F02">
            <w:pPr>
              <w:jc w:val="both"/>
            </w:pPr>
            <w:r>
              <w:t>6</w:t>
            </w:r>
            <w:r w:rsidR="000E4F02">
              <w:t xml:space="preserve">. </w:t>
            </w:r>
            <w:r w:rsidR="0031178F" w:rsidRPr="00B24FBD">
              <w:t>Разработать технологическую схему очистки обратноосмотического концентрата;</w:t>
            </w:r>
          </w:p>
          <w:p w:rsidR="0031178F" w:rsidRDefault="00AD7B5E" w:rsidP="0031178F">
            <w:pPr>
              <w:jc w:val="both"/>
            </w:pPr>
            <w:r>
              <w:t>7</w:t>
            </w:r>
            <w:r w:rsidR="0031178F">
              <w:t>. Рассчитать</w:t>
            </w:r>
            <w:r w:rsidR="0031178F" w:rsidRPr="0031178F">
              <w:t xml:space="preserve"> экономический эффект и предотвращенный экологический вред</w:t>
            </w:r>
            <w:r w:rsidR="0031178F">
              <w:t>.</w:t>
            </w:r>
          </w:p>
        </w:tc>
      </w:tr>
      <w:tr w:rsidR="0031178F" w:rsidRPr="0044784C" w:rsidTr="00C96DA8">
        <w:tc>
          <w:tcPr>
            <w:tcW w:w="10349" w:type="dxa"/>
            <w:gridSpan w:val="2"/>
          </w:tcPr>
          <w:p w:rsidR="0031178F" w:rsidRPr="0044784C" w:rsidRDefault="0031178F" w:rsidP="0031178F">
            <w:pPr>
              <w:jc w:val="both"/>
              <w:rPr>
                <w:rFonts w:cs="Times New Roman"/>
                <w:szCs w:val="24"/>
              </w:rPr>
            </w:pPr>
            <w:r w:rsidRPr="0044784C">
              <w:rPr>
                <w:rFonts w:cs="Times New Roman"/>
                <w:b/>
                <w:szCs w:val="24"/>
              </w:rPr>
              <w:t xml:space="preserve">7. Календарный план реализации проекта </w:t>
            </w:r>
            <w:r w:rsidRPr="0044784C">
              <w:rPr>
                <w:rFonts w:cs="Times New Roman"/>
                <w:i/>
                <w:iCs/>
                <w:szCs w:val="24"/>
              </w:rPr>
              <w:t>(последовательное перечисление основных мероприятий проекта с приведением количественных показателей̆ и периодов их осуществления)</w:t>
            </w:r>
          </w:p>
        </w:tc>
      </w:tr>
    </w:tbl>
    <w:tbl>
      <w:tblPr>
        <w:tblStyle w:val="TableNormal"/>
        <w:tblW w:w="10349" w:type="dxa"/>
        <w:tblInd w:w="-77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643"/>
        <w:gridCol w:w="66"/>
        <w:gridCol w:w="3119"/>
        <w:gridCol w:w="125"/>
        <w:gridCol w:w="671"/>
        <w:gridCol w:w="137"/>
        <w:gridCol w:w="1267"/>
        <w:gridCol w:w="919"/>
        <w:gridCol w:w="105"/>
        <w:gridCol w:w="887"/>
        <w:gridCol w:w="2410"/>
      </w:tblGrid>
      <w:tr w:rsidR="0031178F" w:rsidRPr="0044784C" w:rsidTr="002F3FC6">
        <w:trPr>
          <w:trHeight w:val="491"/>
        </w:trPr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178F" w:rsidRPr="0044784C" w:rsidRDefault="0031178F" w:rsidP="0031178F">
            <w:pPr>
              <w:rPr>
                <w:rFonts w:eastAsia="Times New Roman"/>
                <w:color w:val="000000"/>
                <w:sz w:val="24"/>
                <w:szCs w:val="24"/>
                <w:shd w:val="nil"/>
              </w:rPr>
            </w:pPr>
            <w:r w:rsidRPr="0044784C">
              <w:rPr>
                <w:rFonts w:eastAsia="Times New Roman"/>
                <w:b/>
                <w:bCs/>
                <w:color w:val="000000"/>
                <w:sz w:val="24"/>
                <w:szCs w:val="24"/>
                <w:shd w:val="nil"/>
              </w:rPr>
              <w:t>№</w:t>
            </w:r>
          </w:p>
        </w:tc>
        <w:tc>
          <w:tcPr>
            <w:tcW w:w="41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178F" w:rsidRPr="0044784C" w:rsidRDefault="0031178F" w:rsidP="0031178F">
            <w:pPr>
              <w:rPr>
                <w:rFonts w:eastAsia="Times New Roman"/>
                <w:color w:val="000000"/>
                <w:sz w:val="24"/>
                <w:szCs w:val="24"/>
                <w:shd w:val="nil"/>
              </w:rPr>
            </w:pPr>
            <w:r w:rsidRPr="0044784C">
              <w:rPr>
                <w:rFonts w:eastAsia="Times New Roman"/>
                <w:b/>
                <w:bCs/>
                <w:color w:val="000000"/>
                <w:sz w:val="24"/>
                <w:szCs w:val="24"/>
                <w:shd w:val="nil"/>
              </w:rPr>
              <w:t>Мероприятие</w:t>
            </w:r>
          </w:p>
        </w:tc>
        <w:tc>
          <w:tcPr>
            <w:tcW w:w="2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178F" w:rsidRPr="0044784C" w:rsidRDefault="0031178F" w:rsidP="0031178F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shd w:val="nil"/>
              </w:rPr>
            </w:pPr>
            <w:r w:rsidRPr="0044784C">
              <w:rPr>
                <w:rFonts w:eastAsia="Times New Roman"/>
                <w:b/>
                <w:bCs/>
                <w:color w:val="000000"/>
                <w:sz w:val="24"/>
                <w:szCs w:val="24"/>
                <w:shd w:val="nil"/>
              </w:rPr>
              <w:t xml:space="preserve">Сроки </w:t>
            </w:r>
          </w:p>
          <w:p w:rsidR="0031178F" w:rsidRPr="0044784C" w:rsidRDefault="0031178F" w:rsidP="0031178F">
            <w:pPr>
              <w:rPr>
                <w:rFonts w:eastAsia="Times New Roman"/>
                <w:color w:val="000000"/>
                <w:sz w:val="24"/>
                <w:szCs w:val="24"/>
                <w:shd w:val="nil"/>
              </w:rPr>
            </w:pPr>
            <w:r w:rsidRPr="0044784C">
              <w:rPr>
                <w:rFonts w:eastAsia="Times New Roman"/>
                <w:bCs/>
                <w:color w:val="000000"/>
                <w:sz w:val="24"/>
                <w:szCs w:val="24"/>
                <w:shd w:val="nil"/>
              </w:rPr>
              <w:t>(</w:t>
            </w:r>
            <w:proofErr w:type="spellStart"/>
            <w:r w:rsidRPr="0044784C">
              <w:rPr>
                <w:rFonts w:eastAsia="Times New Roman"/>
                <w:bCs/>
                <w:color w:val="000000"/>
                <w:sz w:val="24"/>
                <w:szCs w:val="24"/>
                <w:shd w:val="nil"/>
              </w:rPr>
              <w:t>дд.мм.гг</w:t>
            </w:r>
            <w:proofErr w:type="spellEnd"/>
            <w:r w:rsidRPr="0044784C">
              <w:rPr>
                <w:rFonts w:eastAsia="Times New Roman"/>
                <w:bCs/>
                <w:color w:val="000000"/>
                <w:sz w:val="24"/>
                <w:szCs w:val="24"/>
                <w:shd w:val="nil"/>
              </w:rPr>
              <w:t>)</w:t>
            </w:r>
          </w:p>
        </w:tc>
        <w:tc>
          <w:tcPr>
            <w:tcW w:w="3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178F" w:rsidRPr="0044784C" w:rsidRDefault="0031178F" w:rsidP="0031178F">
            <w:pPr>
              <w:rPr>
                <w:rFonts w:eastAsia="Times New Roman"/>
                <w:color w:val="000000"/>
                <w:sz w:val="24"/>
                <w:szCs w:val="24"/>
                <w:shd w:val="nil"/>
              </w:rPr>
            </w:pPr>
            <w:r w:rsidRPr="0044784C">
              <w:rPr>
                <w:rFonts w:eastAsia="Times New Roman"/>
                <w:b/>
                <w:bCs/>
                <w:color w:val="000000"/>
                <w:sz w:val="24"/>
                <w:szCs w:val="24"/>
                <w:shd w:val="nil"/>
              </w:rPr>
              <w:t>Количественные показатели реализации</w:t>
            </w:r>
          </w:p>
        </w:tc>
      </w:tr>
      <w:tr w:rsidR="0031178F" w:rsidRPr="0044784C" w:rsidTr="002F3FC6">
        <w:trPr>
          <w:trHeight w:val="731"/>
        </w:trPr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178F" w:rsidRPr="0044784C" w:rsidRDefault="0031178F" w:rsidP="0031178F">
            <w:pPr>
              <w:jc w:val="right"/>
              <w:rPr>
                <w:sz w:val="24"/>
                <w:szCs w:val="24"/>
                <w:lang w:val="en-US"/>
              </w:rPr>
            </w:pPr>
            <w:r w:rsidRPr="0044784C">
              <w:rPr>
                <w:color w:val="000000"/>
                <w:sz w:val="24"/>
                <w:szCs w:val="24"/>
                <w:shd w:val="nil"/>
                <w:lang w:val="en-US"/>
              </w:rPr>
              <w:t>1</w:t>
            </w:r>
          </w:p>
        </w:tc>
        <w:tc>
          <w:tcPr>
            <w:tcW w:w="41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178F" w:rsidRPr="0044784C" w:rsidRDefault="0031178F" w:rsidP="0044784C">
            <w:pPr>
              <w:rPr>
                <w:rFonts w:eastAsia="Times New Roman"/>
                <w:color w:val="000000"/>
                <w:sz w:val="24"/>
                <w:szCs w:val="24"/>
                <w:shd w:val="nil"/>
              </w:rPr>
            </w:pPr>
            <w:r w:rsidRPr="0044784C">
              <w:rPr>
                <w:color w:val="000000"/>
                <w:sz w:val="24"/>
                <w:szCs w:val="24"/>
                <w:shd w:val="nil"/>
              </w:rPr>
              <w:t xml:space="preserve">Получение обратноосмотического концентрата в лабораторных условиях </w:t>
            </w:r>
          </w:p>
        </w:tc>
        <w:tc>
          <w:tcPr>
            <w:tcW w:w="2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178F" w:rsidRPr="0044784C" w:rsidRDefault="00F516D6" w:rsidP="00F516D6">
            <w:pPr>
              <w:jc w:val="center"/>
              <w:rPr>
                <w:rFonts w:eastAsia="Times New Roman"/>
                <w:color w:val="000000"/>
                <w:sz w:val="24"/>
                <w:szCs w:val="24"/>
                <w:shd w:val="nil"/>
              </w:rPr>
            </w:pPr>
            <w:r w:rsidRPr="0044784C">
              <w:rPr>
                <w:rFonts w:eastAsia="Times New Roman"/>
                <w:color w:val="000000"/>
                <w:sz w:val="24"/>
                <w:szCs w:val="24"/>
                <w:shd w:val="nil"/>
              </w:rPr>
              <w:t>01.02.22–01.04.22</w:t>
            </w:r>
          </w:p>
        </w:tc>
        <w:tc>
          <w:tcPr>
            <w:tcW w:w="3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178F" w:rsidRPr="0044784C" w:rsidRDefault="0031178F" w:rsidP="00AD7B5E">
            <w:pPr>
              <w:rPr>
                <w:rFonts w:eastAsia="Times New Roman"/>
                <w:color w:val="000000"/>
                <w:sz w:val="24"/>
                <w:szCs w:val="24"/>
                <w:shd w:val="nil"/>
              </w:rPr>
            </w:pPr>
            <w:r w:rsidRPr="0044784C">
              <w:rPr>
                <w:color w:val="000000"/>
                <w:sz w:val="24"/>
                <w:szCs w:val="24"/>
                <w:shd w:val="nil"/>
              </w:rPr>
              <w:t xml:space="preserve">Планируется получение </w:t>
            </w:r>
            <w:r w:rsidR="00AD7B5E" w:rsidRPr="0044784C">
              <w:rPr>
                <w:color w:val="000000"/>
                <w:sz w:val="24"/>
                <w:szCs w:val="24"/>
                <w:shd w:val="nil"/>
              </w:rPr>
              <w:t>обратноосмотического концентрата на экспериментальной установке</w:t>
            </w:r>
          </w:p>
        </w:tc>
      </w:tr>
      <w:tr w:rsidR="0031178F" w:rsidRPr="0044784C" w:rsidTr="002F3FC6">
        <w:trPr>
          <w:trHeight w:val="731"/>
        </w:trPr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178F" w:rsidRPr="0044784C" w:rsidRDefault="0031178F" w:rsidP="0031178F">
            <w:pPr>
              <w:jc w:val="right"/>
              <w:rPr>
                <w:sz w:val="24"/>
                <w:szCs w:val="24"/>
                <w:lang w:val="en-US"/>
              </w:rPr>
            </w:pPr>
            <w:r w:rsidRPr="0044784C">
              <w:rPr>
                <w:color w:val="000000"/>
                <w:sz w:val="24"/>
                <w:szCs w:val="24"/>
                <w:shd w:val="nil"/>
                <w:lang w:val="en-US"/>
              </w:rPr>
              <w:t>2</w:t>
            </w:r>
          </w:p>
        </w:tc>
        <w:tc>
          <w:tcPr>
            <w:tcW w:w="41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178F" w:rsidRPr="0044784C" w:rsidRDefault="00AD7B5E" w:rsidP="0031178F">
            <w:pPr>
              <w:rPr>
                <w:rFonts w:eastAsia="Times New Roman"/>
                <w:color w:val="000000"/>
                <w:sz w:val="24"/>
                <w:szCs w:val="24"/>
                <w:shd w:val="nil"/>
              </w:rPr>
            </w:pPr>
            <w:r w:rsidRPr="0044784C">
              <w:rPr>
                <w:color w:val="000000"/>
                <w:sz w:val="24"/>
                <w:szCs w:val="24"/>
                <w:shd w:val="nil"/>
              </w:rPr>
              <w:t xml:space="preserve">Исследование химического состава шлама </w:t>
            </w:r>
            <w:proofErr w:type="spellStart"/>
            <w:r w:rsidRPr="0044784C">
              <w:rPr>
                <w:color w:val="000000"/>
                <w:sz w:val="24"/>
                <w:szCs w:val="24"/>
                <w:shd w:val="nil"/>
              </w:rPr>
              <w:t>химводоподготовки</w:t>
            </w:r>
            <w:proofErr w:type="spellEnd"/>
          </w:p>
        </w:tc>
        <w:tc>
          <w:tcPr>
            <w:tcW w:w="2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178F" w:rsidRPr="0044784C" w:rsidRDefault="00F516D6" w:rsidP="00F516D6">
            <w:pPr>
              <w:jc w:val="center"/>
              <w:rPr>
                <w:rFonts w:eastAsia="Times New Roman"/>
                <w:color w:val="000000"/>
                <w:sz w:val="24"/>
                <w:szCs w:val="24"/>
                <w:shd w:val="nil"/>
              </w:rPr>
            </w:pPr>
            <w:r w:rsidRPr="0044784C">
              <w:rPr>
                <w:rFonts w:eastAsia="Times New Roman"/>
                <w:color w:val="000000"/>
                <w:sz w:val="24"/>
                <w:szCs w:val="24"/>
                <w:shd w:val="nil"/>
              </w:rPr>
              <w:t>01.04.22–01.06.22</w:t>
            </w:r>
          </w:p>
        </w:tc>
        <w:tc>
          <w:tcPr>
            <w:tcW w:w="3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178F" w:rsidRPr="0044784C" w:rsidRDefault="00AD7B5E" w:rsidP="00B24FBD">
            <w:pPr>
              <w:rPr>
                <w:rFonts w:eastAsia="Times New Roman"/>
                <w:color w:val="000000"/>
                <w:sz w:val="24"/>
                <w:szCs w:val="24"/>
                <w:shd w:val="nil"/>
              </w:rPr>
            </w:pPr>
            <w:r w:rsidRPr="0044784C">
              <w:rPr>
                <w:color w:val="000000"/>
                <w:sz w:val="24"/>
                <w:szCs w:val="24"/>
                <w:shd w:val="nil"/>
              </w:rPr>
              <w:t xml:space="preserve">Получение химического состава шлама </w:t>
            </w:r>
          </w:p>
        </w:tc>
      </w:tr>
      <w:tr w:rsidR="0031178F" w:rsidRPr="0044784C" w:rsidTr="002F3FC6">
        <w:trPr>
          <w:trHeight w:val="1691"/>
        </w:trPr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178F" w:rsidRPr="0044784C" w:rsidRDefault="0031178F" w:rsidP="0031178F">
            <w:pPr>
              <w:jc w:val="right"/>
              <w:rPr>
                <w:sz w:val="24"/>
                <w:szCs w:val="24"/>
              </w:rPr>
            </w:pPr>
            <w:r w:rsidRPr="0044784C">
              <w:rPr>
                <w:color w:val="000000"/>
                <w:sz w:val="24"/>
                <w:szCs w:val="24"/>
                <w:shd w:val="nil"/>
              </w:rPr>
              <w:lastRenderedPageBreak/>
              <w:t>3</w:t>
            </w:r>
          </w:p>
        </w:tc>
        <w:tc>
          <w:tcPr>
            <w:tcW w:w="41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178F" w:rsidRPr="0044784C" w:rsidRDefault="00AD7B5E" w:rsidP="0031178F">
            <w:pPr>
              <w:rPr>
                <w:rFonts w:eastAsia="Times New Roman"/>
                <w:color w:val="000000"/>
                <w:sz w:val="24"/>
                <w:szCs w:val="24"/>
                <w:shd w:val="nil"/>
              </w:rPr>
            </w:pPr>
            <w:r w:rsidRPr="0044784C">
              <w:rPr>
                <w:color w:val="000000"/>
                <w:sz w:val="24"/>
                <w:szCs w:val="24"/>
                <w:shd w:val="nil"/>
              </w:rPr>
              <w:t>Определение технологических характеристик сорбционного материала</w:t>
            </w:r>
          </w:p>
        </w:tc>
        <w:tc>
          <w:tcPr>
            <w:tcW w:w="2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178F" w:rsidRPr="0044784C" w:rsidRDefault="00F516D6" w:rsidP="00F516D6">
            <w:pPr>
              <w:jc w:val="center"/>
              <w:rPr>
                <w:rFonts w:eastAsia="Times New Roman"/>
                <w:color w:val="000000"/>
                <w:sz w:val="24"/>
                <w:szCs w:val="24"/>
                <w:shd w:val="nil"/>
              </w:rPr>
            </w:pPr>
            <w:r w:rsidRPr="0044784C">
              <w:rPr>
                <w:rFonts w:eastAsia="Times New Roman"/>
                <w:color w:val="000000"/>
                <w:sz w:val="24"/>
                <w:szCs w:val="24"/>
                <w:shd w:val="nil"/>
              </w:rPr>
              <w:t>01.06.22–01.10.22</w:t>
            </w:r>
          </w:p>
        </w:tc>
        <w:tc>
          <w:tcPr>
            <w:tcW w:w="3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178F" w:rsidRPr="0044784C" w:rsidRDefault="00F516D6" w:rsidP="0031178F">
            <w:pPr>
              <w:rPr>
                <w:rFonts w:eastAsia="Times New Roman"/>
                <w:color w:val="000000"/>
                <w:sz w:val="24"/>
                <w:szCs w:val="24"/>
                <w:shd w:val="nil"/>
              </w:rPr>
            </w:pPr>
            <w:r w:rsidRPr="0044784C">
              <w:rPr>
                <w:sz w:val="24"/>
                <w:szCs w:val="24"/>
              </w:rPr>
              <w:t>Планируется получение характеристик эффективности сорбентов для сравнения и выбора наиболее оптимального варианта</w:t>
            </w:r>
          </w:p>
        </w:tc>
      </w:tr>
      <w:tr w:rsidR="0031178F" w:rsidRPr="0044784C" w:rsidTr="002F3FC6">
        <w:trPr>
          <w:trHeight w:val="1691"/>
        </w:trPr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178F" w:rsidRPr="0044784C" w:rsidRDefault="0031178F" w:rsidP="0031178F">
            <w:pPr>
              <w:jc w:val="right"/>
              <w:rPr>
                <w:sz w:val="24"/>
                <w:szCs w:val="24"/>
              </w:rPr>
            </w:pPr>
            <w:r w:rsidRPr="0044784C">
              <w:rPr>
                <w:color w:val="000000"/>
                <w:sz w:val="24"/>
                <w:szCs w:val="24"/>
                <w:shd w:val="nil"/>
              </w:rPr>
              <w:t>4</w:t>
            </w:r>
          </w:p>
        </w:tc>
        <w:tc>
          <w:tcPr>
            <w:tcW w:w="41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178F" w:rsidRPr="0044784C" w:rsidRDefault="00AD7B5E" w:rsidP="0031178F">
            <w:pPr>
              <w:rPr>
                <w:rFonts w:eastAsia="Times New Roman"/>
                <w:color w:val="000000"/>
                <w:sz w:val="24"/>
                <w:szCs w:val="24"/>
                <w:shd w:val="nil"/>
              </w:rPr>
            </w:pPr>
            <w:r w:rsidRPr="0044784C">
              <w:rPr>
                <w:rFonts w:eastAsia="Times New Roman"/>
                <w:color w:val="000000"/>
                <w:sz w:val="24"/>
                <w:szCs w:val="24"/>
                <w:shd w:val="nil"/>
              </w:rPr>
              <w:t>Экспериментально определить адсорбционную емкость шлама по отношению к сульфат- и хлорид- ионам на модельных растворах</w:t>
            </w:r>
          </w:p>
        </w:tc>
        <w:tc>
          <w:tcPr>
            <w:tcW w:w="2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178F" w:rsidRPr="0044784C" w:rsidRDefault="00F516D6" w:rsidP="00F516D6">
            <w:pPr>
              <w:jc w:val="center"/>
              <w:rPr>
                <w:rFonts w:eastAsia="Times New Roman"/>
                <w:color w:val="000000"/>
                <w:sz w:val="24"/>
                <w:szCs w:val="24"/>
                <w:shd w:val="nil"/>
              </w:rPr>
            </w:pPr>
            <w:r w:rsidRPr="0044784C">
              <w:rPr>
                <w:rFonts w:eastAsia="Times New Roman"/>
                <w:color w:val="000000"/>
                <w:sz w:val="24"/>
                <w:szCs w:val="24"/>
                <w:shd w:val="nil"/>
              </w:rPr>
              <w:t>01.10.22–01.02.23</w:t>
            </w:r>
          </w:p>
        </w:tc>
        <w:tc>
          <w:tcPr>
            <w:tcW w:w="3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178F" w:rsidRPr="0044784C" w:rsidRDefault="00C96DA8" w:rsidP="00B24FBD">
            <w:pPr>
              <w:rPr>
                <w:rFonts w:eastAsia="Times New Roman"/>
                <w:color w:val="000000"/>
                <w:sz w:val="24"/>
                <w:szCs w:val="24"/>
                <w:shd w:val="nil"/>
              </w:rPr>
            </w:pPr>
            <w:r w:rsidRPr="0044784C">
              <w:rPr>
                <w:rFonts w:eastAsia="Times New Roman"/>
                <w:color w:val="000000"/>
                <w:sz w:val="24"/>
                <w:szCs w:val="24"/>
                <w:shd w:val="nil"/>
              </w:rPr>
              <w:t xml:space="preserve">Разработать сорбционный материал </w:t>
            </w:r>
            <w:r w:rsidR="00B24FBD" w:rsidRPr="0044784C">
              <w:rPr>
                <w:rFonts w:eastAsia="Times New Roman"/>
                <w:color w:val="000000"/>
                <w:sz w:val="24"/>
                <w:szCs w:val="24"/>
                <w:shd w:val="nil"/>
              </w:rPr>
              <w:t>для обессоливания обратноосмотического концентрата</w:t>
            </w:r>
          </w:p>
        </w:tc>
      </w:tr>
      <w:tr w:rsidR="0031178F" w:rsidRPr="0044784C" w:rsidTr="002F3FC6">
        <w:trPr>
          <w:trHeight w:val="1451"/>
        </w:trPr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178F" w:rsidRPr="0044784C" w:rsidRDefault="0031178F" w:rsidP="0031178F">
            <w:pPr>
              <w:jc w:val="right"/>
              <w:rPr>
                <w:sz w:val="24"/>
                <w:szCs w:val="24"/>
              </w:rPr>
            </w:pPr>
            <w:r w:rsidRPr="0044784C">
              <w:rPr>
                <w:color w:val="000000"/>
                <w:sz w:val="24"/>
                <w:szCs w:val="24"/>
                <w:shd w:val="nil"/>
              </w:rPr>
              <w:t>5</w:t>
            </w:r>
          </w:p>
        </w:tc>
        <w:tc>
          <w:tcPr>
            <w:tcW w:w="41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178F" w:rsidRPr="0044784C" w:rsidRDefault="00AD7B5E" w:rsidP="0031178F">
            <w:pPr>
              <w:rPr>
                <w:rFonts w:eastAsia="Times New Roman"/>
                <w:color w:val="000000"/>
                <w:sz w:val="24"/>
                <w:szCs w:val="24"/>
                <w:shd w:val="nil"/>
              </w:rPr>
            </w:pPr>
            <w:r w:rsidRPr="0044784C">
              <w:rPr>
                <w:color w:val="000000"/>
                <w:sz w:val="24"/>
                <w:szCs w:val="24"/>
                <w:shd w:val="nil"/>
              </w:rPr>
              <w:t>Рассчитать стоимость изготовления сорбционного материала</w:t>
            </w:r>
          </w:p>
        </w:tc>
        <w:tc>
          <w:tcPr>
            <w:tcW w:w="2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178F" w:rsidRPr="0044784C" w:rsidRDefault="00F516D6" w:rsidP="00F516D6">
            <w:pPr>
              <w:jc w:val="center"/>
              <w:rPr>
                <w:rFonts w:eastAsia="Times New Roman"/>
                <w:color w:val="000000"/>
                <w:sz w:val="24"/>
                <w:szCs w:val="24"/>
                <w:shd w:val="nil"/>
              </w:rPr>
            </w:pPr>
            <w:r w:rsidRPr="0044784C">
              <w:rPr>
                <w:rFonts w:eastAsia="Times New Roman"/>
                <w:color w:val="000000"/>
                <w:sz w:val="24"/>
                <w:szCs w:val="24"/>
                <w:shd w:val="nil"/>
              </w:rPr>
              <w:t>01.02.23–01.04.23</w:t>
            </w:r>
          </w:p>
        </w:tc>
        <w:tc>
          <w:tcPr>
            <w:tcW w:w="3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178F" w:rsidRPr="0044784C" w:rsidRDefault="00C96DA8" w:rsidP="008E68E9">
            <w:pPr>
              <w:rPr>
                <w:rFonts w:eastAsia="Times New Roman"/>
                <w:color w:val="000000"/>
                <w:sz w:val="24"/>
                <w:szCs w:val="24"/>
                <w:shd w:val="nil"/>
              </w:rPr>
            </w:pPr>
            <w:r w:rsidRPr="0044784C">
              <w:rPr>
                <w:rFonts w:eastAsia="Times New Roman"/>
                <w:color w:val="000000"/>
                <w:sz w:val="24"/>
                <w:szCs w:val="24"/>
                <w:shd w:val="nil"/>
              </w:rPr>
              <w:t xml:space="preserve">Определить оптимальные условия </w:t>
            </w:r>
            <w:r w:rsidR="0099562F" w:rsidRPr="0044784C">
              <w:rPr>
                <w:rFonts w:eastAsia="Times New Roman"/>
                <w:color w:val="000000"/>
                <w:sz w:val="24"/>
                <w:szCs w:val="24"/>
                <w:shd w:val="nil"/>
              </w:rPr>
              <w:t xml:space="preserve">изготовления </w:t>
            </w:r>
            <w:r w:rsidR="008E68E9" w:rsidRPr="0044784C">
              <w:rPr>
                <w:rFonts w:eastAsia="Times New Roman"/>
                <w:color w:val="000000"/>
                <w:sz w:val="24"/>
                <w:szCs w:val="24"/>
                <w:shd w:val="nil"/>
              </w:rPr>
              <w:t xml:space="preserve">гранулированного сорбционного материала </w:t>
            </w:r>
            <w:r w:rsidR="0099562F" w:rsidRPr="0044784C">
              <w:rPr>
                <w:rFonts w:eastAsia="Times New Roman"/>
                <w:color w:val="000000"/>
                <w:sz w:val="24"/>
                <w:szCs w:val="24"/>
                <w:shd w:val="nil"/>
              </w:rPr>
              <w:t xml:space="preserve"> на основе </w:t>
            </w:r>
            <w:r w:rsidR="008E68E9" w:rsidRPr="0044784C">
              <w:rPr>
                <w:rFonts w:eastAsia="Times New Roman"/>
                <w:color w:val="000000"/>
                <w:sz w:val="24"/>
                <w:szCs w:val="24"/>
                <w:shd w:val="nil"/>
              </w:rPr>
              <w:t>отхода энергетики</w:t>
            </w:r>
          </w:p>
        </w:tc>
      </w:tr>
      <w:tr w:rsidR="0031178F" w:rsidRPr="0044784C" w:rsidTr="002F3FC6">
        <w:trPr>
          <w:trHeight w:val="1211"/>
        </w:trPr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178F" w:rsidRPr="0044784C" w:rsidRDefault="0031178F" w:rsidP="0031178F">
            <w:pPr>
              <w:jc w:val="right"/>
              <w:rPr>
                <w:sz w:val="24"/>
                <w:szCs w:val="24"/>
              </w:rPr>
            </w:pPr>
            <w:r w:rsidRPr="0044784C">
              <w:rPr>
                <w:color w:val="000000"/>
                <w:sz w:val="24"/>
                <w:szCs w:val="24"/>
                <w:shd w:val="nil"/>
              </w:rPr>
              <w:t>6</w:t>
            </w:r>
          </w:p>
        </w:tc>
        <w:tc>
          <w:tcPr>
            <w:tcW w:w="41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B5E" w:rsidRPr="0044784C" w:rsidRDefault="00AD7B5E" w:rsidP="00AD7B5E">
            <w:pPr>
              <w:rPr>
                <w:color w:val="000000"/>
                <w:sz w:val="24"/>
                <w:szCs w:val="24"/>
                <w:shd w:val="nil"/>
              </w:rPr>
            </w:pPr>
            <w:r w:rsidRPr="0044784C">
              <w:rPr>
                <w:color w:val="000000"/>
                <w:sz w:val="24"/>
                <w:szCs w:val="24"/>
                <w:shd w:val="nil"/>
              </w:rPr>
              <w:t>Разработать технологическую схему очистки обратноосмотического концентрата</w:t>
            </w:r>
          </w:p>
          <w:p w:rsidR="0031178F" w:rsidRPr="0044784C" w:rsidRDefault="0031178F" w:rsidP="0031178F">
            <w:pPr>
              <w:rPr>
                <w:rFonts w:eastAsia="Times New Roman"/>
                <w:color w:val="000000"/>
                <w:sz w:val="24"/>
                <w:szCs w:val="24"/>
                <w:shd w:val="nil"/>
              </w:rPr>
            </w:pPr>
          </w:p>
        </w:tc>
        <w:tc>
          <w:tcPr>
            <w:tcW w:w="2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178F" w:rsidRPr="0044784C" w:rsidRDefault="00F516D6" w:rsidP="00F516D6">
            <w:pPr>
              <w:jc w:val="center"/>
              <w:rPr>
                <w:rFonts w:eastAsia="Times New Roman"/>
                <w:color w:val="000000"/>
                <w:sz w:val="24"/>
                <w:szCs w:val="24"/>
                <w:shd w:val="nil"/>
              </w:rPr>
            </w:pPr>
            <w:r w:rsidRPr="0044784C">
              <w:rPr>
                <w:rFonts w:eastAsia="Times New Roman"/>
                <w:color w:val="000000"/>
                <w:sz w:val="24"/>
                <w:szCs w:val="24"/>
                <w:shd w:val="nil"/>
              </w:rPr>
              <w:t>01.04.23–01.08.23</w:t>
            </w:r>
          </w:p>
        </w:tc>
        <w:tc>
          <w:tcPr>
            <w:tcW w:w="3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178F" w:rsidRPr="0044784C" w:rsidRDefault="008E68E9" w:rsidP="0031178F">
            <w:pPr>
              <w:rPr>
                <w:rFonts w:eastAsia="Times New Roman"/>
                <w:color w:val="000000"/>
                <w:sz w:val="24"/>
                <w:szCs w:val="24"/>
                <w:shd w:val="nil"/>
              </w:rPr>
            </w:pPr>
            <w:r w:rsidRPr="0044784C">
              <w:rPr>
                <w:rFonts w:eastAsia="Times New Roman"/>
                <w:color w:val="000000"/>
                <w:sz w:val="24"/>
                <w:szCs w:val="24"/>
                <w:shd w:val="nil"/>
              </w:rPr>
              <w:t xml:space="preserve">Разработать </w:t>
            </w:r>
            <w:r w:rsidR="0099562F" w:rsidRPr="0044784C">
              <w:rPr>
                <w:rFonts w:eastAsia="Times New Roman"/>
                <w:color w:val="000000"/>
                <w:sz w:val="24"/>
                <w:szCs w:val="24"/>
                <w:shd w:val="nil"/>
              </w:rPr>
              <w:t xml:space="preserve"> схему очистки обратноосмотического концентрата </w:t>
            </w:r>
            <w:r w:rsidRPr="0044784C">
              <w:rPr>
                <w:rFonts w:eastAsia="Times New Roman"/>
                <w:color w:val="000000"/>
                <w:sz w:val="24"/>
                <w:szCs w:val="24"/>
                <w:shd w:val="nil"/>
              </w:rPr>
              <w:t xml:space="preserve"> адсорбционной очистки</w:t>
            </w:r>
          </w:p>
        </w:tc>
      </w:tr>
      <w:tr w:rsidR="0031178F" w:rsidRPr="0044784C" w:rsidTr="002F3FC6">
        <w:trPr>
          <w:trHeight w:val="1451"/>
        </w:trPr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178F" w:rsidRPr="0044784C" w:rsidRDefault="0031178F" w:rsidP="0031178F">
            <w:pPr>
              <w:jc w:val="right"/>
              <w:rPr>
                <w:sz w:val="24"/>
                <w:szCs w:val="24"/>
              </w:rPr>
            </w:pPr>
            <w:r w:rsidRPr="0044784C">
              <w:rPr>
                <w:color w:val="000000"/>
                <w:sz w:val="24"/>
                <w:szCs w:val="24"/>
                <w:shd w:val="nil"/>
              </w:rPr>
              <w:t>7</w:t>
            </w:r>
          </w:p>
        </w:tc>
        <w:tc>
          <w:tcPr>
            <w:tcW w:w="41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178F" w:rsidRPr="0044784C" w:rsidRDefault="00AD7B5E" w:rsidP="0031178F">
            <w:pPr>
              <w:rPr>
                <w:rFonts w:eastAsia="Times New Roman"/>
                <w:color w:val="000000"/>
                <w:sz w:val="24"/>
                <w:szCs w:val="24"/>
                <w:shd w:val="nil"/>
              </w:rPr>
            </w:pPr>
            <w:r w:rsidRPr="0044784C">
              <w:rPr>
                <w:color w:val="000000"/>
                <w:sz w:val="24"/>
                <w:szCs w:val="24"/>
                <w:shd w:val="nil"/>
              </w:rPr>
              <w:t>Рассчитать экономический эффект и предотвращенный экологический вред.</w:t>
            </w:r>
          </w:p>
        </w:tc>
        <w:tc>
          <w:tcPr>
            <w:tcW w:w="2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178F" w:rsidRPr="0044784C" w:rsidRDefault="00F516D6" w:rsidP="00F516D6">
            <w:pPr>
              <w:jc w:val="center"/>
              <w:rPr>
                <w:rFonts w:eastAsia="Times New Roman"/>
                <w:color w:val="000000"/>
                <w:sz w:val="24"/>
                <w:szCs w:val="24"/>
                <w:shd w:val="nil"/>
              </w:rPr>
            </w:pPr>
            <w:r w:rsidRPr="0044784C">
              <w:rPr>
                <w:rFonts w:eastAsia="Times New Roman"/>
                <w:color w:val="000000"/>
                <w:sz w:val="24"/>
                <w:szCs w:val="24"/>
                <w:shd w:val="nil"/>
              </w:rPr>
              <w:t>01.08.22–01.02.24</w:t>
            </w:r>
          </w:p>
        </w:tc>
        <w:tc>
          <w:tcPr>
            <w:tcW w:w="3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178F" w:rsidRPr="0044784C" w:rsidRDefault="0099562F" w:rsidP="008E68E9">
            <w:pPr>
              <w:rPr>
                <w:rFonts w:eastAsia="Times New Roman"/>
                <w:color w:val="000000"/>
                <w:sz w:val="24"/>
                <w:szCs w:val="24"/>
                <w:shd w:val="nil"/>
              </w:rPr>
            </w:pPr>
            <w:r w:rsidRPr="0044784C">
              <w:rPr>
                <w:rFonts w:eastAsia="Times New Roman"/>
                <w:color w:val="000000"/>
                <w:sz w:val="24"/>
                <w:szCs w:val="24"/>
                <w:shd w:val="nil"/>
              </w:rPr>
              <w:t xml:space="preserve">Произвести расчет экономического эффекта и предотвращенного экологического вреда от внедрения </w:t>
            </w:r>
            <w:r w:rsidR="008E68E9" w:rsidRPr="0044784C">
              <w:rPr>
                <w:rFonts w:eastAsia="Times New Roman"/>
                <w:color w:val="000000"/>
                <w:sz w:val="24"/>
                <w:szCs w:val="24"/>
                <w:shd w:val="nil"/>
              </w:rPr>
              <w:t>схемы очистки обратноосмотического концентрата гранулированным сорбционным материалом</w:t>
            </w:r>
            <w:r w:rsidRPr="0044784C">
              <w:rPr>
                <w:rFonts w:eastAsia="Times New Roman"/>
                <w:color w:val="000000"/>
                <w:sz w:val="24"/>
                <w:szCs w:val="24"/>
                <w:shd w:val="nil"/>
              </w:rPr>
              <w:t xml:space="preserve"> </w:t>
            </w:r>
          </w:p>
        </w:tc>
      </w:tr>
      <w:tr w:rsidR="00AD7B5E" w:rsidRPr="0044784C" w:rsidTr="002F3FC6">
        <w:tblPrEx>
          <w:tblBorders>
            <w:insideH w:val="single" w:sz="2" w:space="0" w:color="000000"/>
            <w:insideV w:val="single" w:sz="2" w:space="0" w:color="000000"/>
          </w:tblBorders>
        </w:tblPrEx>
        <w:trPr>
          <w:trHeight w:val="491"/>
        </w:trPr>
        <w:tc>
          <w:tcPr>
            <w:tcW w:w="1034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B5E" w:rsidRPr="0044784C" w:rsidRDefault="00AD7B5E" w:rsidP="005A0781">
            <w:pPr>
              <w:pStyle w:val="2"/>
              <w:rPr>
                <w:sz w:val="24"/>
                <w:szCs w:val="24"/>
              </w:rPr>
            </w:pPr>
            <w:r w:rsidRPr="0044784C">
              <w:rPr>
                <w:rFonts w:eastAsia="Arial Unicode MS"/>
                <w:b/>
                <w:bCs/>
                <w:sz w:val="24"/>
                <w:szCs w:val="24"/>
              </w:rPr>
              <w:t xml:space="preserve">8. Ожидаемые результаты </w:t>
            </w:r>
            <w:r w:rsidRPr="0044784C">
              <w:rPr>
                <w:rFonts w:eastAsia="Arial Unicode MS"/>
                <w:i/>
                <w:iCs/>
                <w:sz w:val="24"/>
                <w:szCs w:val="24"/>
              </w:rPr>
              <w:t xml:space="preserve">(Описание позитивных изменений, которые </w:t>
            </w:r>
            <w:proofErr w:type="spellStart"/>
            <w:r w:rsidRPr="0044784C">
              <w:rPr>
                <w:rFonts w:eastAsia="Arial Unicode MS"/>
                <w:i/>
                <w:iCs/>
                <w:sz w:val="24"/>
                <w:szCs w:val="24"/>
              </w:rPr>
              <w:t>произойдут</w:t>
            </w:r>
            <w:proofErr w:type="spellEnd"/>
            <w:r w:rsidRPr="0044784C">
              <w:rPr>
                <w:rFonts w:eastAsia="Arial Unicode MS"/>
                <w:i/>
                <w:iCs/>
                <w:sz w:val="24"/>
                <w:szCs w:val="24"/>
              </w:rPr>
              <w:t xml:space="preserve"> в результате реализации проекта по его завершению и в </w:t>
            </w:r>
            <w:proofErr w:type="spellStart"/>
            <w:r w:rsidRPr="0044784C">
              <w:rPr>
                <w:rFonts w:eastAsia="Arial Unicode MS"/>
                <w:i/>
                <w:iCs/>
                <w:sz w:val="24"/>
                <w:szCs w:val="24"/>
              </w:rPr>
              <w:t>долгосрочнои</w:t>
            </w:r>
            <w:proofErr w:type="spellEnd"/>
            <w:r w:rsidRPr="0044784C">
              <w:rPr>
                <w:rFonts w:eastAsia="Arial Unicode MS"/>
                <w:i/>
                <w:iCs/>
                <w:sz w:val="24"/>
                <w:szCs w:val="24"/>
              </w:rPr>
              <w:t>̆ перспективе)</w:t>
            </w:r>
          </w:p>
        </w:tc>
      </w:tr>
      <w:tr w:rsidR="00AD7B5E" w:rsidRPr="0044784C" w:rsidTr="002F3FC6">
        <w:tblPrEx>
          <w:tblBorders>
            <w:insideH w:val="single" w:sz="2" w:space="0" w:color="000000"/>
            <w:insideV w:val="single" w:sz="2" w:space="0" w:color="000000"/>
          </w:tblBorders>
        </w:tblPrEx>
        <w:trPr>
          <w:trHeight w:val="1320"/>
        </w:trPr>
        <w:tc>
          <w:tcPr>
            <w:tcW w:w="39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B5E" w:rsidRPr="0044784C" w:rsidRDefault="00AD7B5E" w:rsidP="005A0781">
            <w:pPr>
              <w:pStyle w:val="2"/>
              <w:rPr>
                <w:sz w:val="24"/>
                <w:szCs w:val="24"/>
              </w:rPr>
            </w:pPr>
            <w:r w:rsidRPr="0044784C">
              <w:rPr>
                <w:b/>
                <w:bCs/>
                <w:sz w:val="24"/>
                <w:szCs w:val="24"/>
              </w:rPr>
              <w:t>Количественные показатели</w:t>
            </w:r>
          </w:p>
        </w:tc>
        <w:tc>
          <w:tcPr>
            <w:tcW w:w="639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B5E" w:rsidRPr="0044784C" w:rsidRDefault="0099562F" w:rsidP="00FE5D2C">
            <w:pPr>
              <w:pStyle w:val="2"/>
              <w:jc w:val="both"/>
              <w:rPr>
                <w:sz w:val="24"/>
                <w:szCs w:val="24"/>
              </w:rPr>
            </w:pPr>
            <w:r w:rsidRPr="0044784C">
              <w:rPr>
                <w:sz w:val="24"/>
                <w:szCs w:val="24"/>
              </w:rPr>
              <w:t xml:space="preserve">Использование </w:t>
            </w:r>
            <w:r w:rsidR="00FE5D2C" w:rsidRPr="0044784C">
              <w:rPr>
                <w:sz w:val="24"/>
                <w:szCs w:val="24"/>
              </w:rPr>
              <w:t xml:space="preserve">карбонатного шлама </w:t>
            </w:r>
            <w:proofErr w:type="spellStart"/>
            <w:r w:rsidR="00FE5D2C" w:rsidRPr="0044784C">
              <w:rPr>
                <w:sz w:val="24"/>
                <w:szCs w:val="24"/>
              </w:rPr>
              <w:t>химводоподготовки</w:t>
            </w:r>
            <w:proofErr w:type="spellEnd"/>
            <w:r w:rsidR="00FE5D2C" w:rsidRPr="0044784C">
              <w:rPr>
                <w:sz w:val="24"/>
                <w:szCs w:val="24"/>
              </w:rPr>
              <w:t xml:space="preserve"> природной воды, являющийся одним из </w:t>
            </w:r>
            <w:proofErr w:type="spellStart"/>
            <w:r w:rsidR="00FE5D2C" w:rsidRPr="0044784C">
              <w:rPr>
                <w:sz w:val="24"/>
                <w:szCs w:val="24"/>
              </w:rPr>
              <w:t>многотоннажным</w:t>
            </w:r>
            <w:proofErr w:type="spellEnd"/>
            <w:r w:rsidR="00FE5D2C" w:rsidRPr="0044784C">
              <w:rPr>
                <w:sz w:val="24"/>
                <w:szCs w:val="24"/>
              </w:rPr>
              <w:t xml:space="preserve">  отходом</w:t>
            </w:r>
            <w:r w:rsidRPr="0044784C">
              <w:rPr>
                <w:sz w:val="24"/>
                <w:szCs w:val="24"/>
              </w:rPr>
              <w:t xml:space="preserve"> энергетики</w:t>
            </w:r>
            <w:r w:rsidR="00FE5D2C" w:rsidRPr="0044784C">
              <w:rPr>
                <w:sz w:val="24"/>
                <w:szCs w:val="24"/>
              </w:rPr>
              <w:t>.</w:t>
            </w:r>
          </w:p>
          <w:p w:rsidR="00FE5D2C" w:rsidRPr="0044784C" w:rsidRDefault="00FE5D2C" w:rsidP="00FE5D2C">
            <w:pPr>
              <w:pStyle w:val="2"/>
              <w:jc w:val="both"/>
              <w:rPr>
                <w:sz w:val="24"/>
                <w:szCs w:val="24"/>
              </w:rPr>
            </w:pPr>
            <w:r w:rsidRPr="0044784C">
              <w:rPr>
                <w:sz w:val="24"/>
                <w:szCs w:val="24"/>
              </w:rPr>
              <w:t>Возможность привлечения молодежи для работы над проектом в качестве ассистента в лаборатории, поиску информации по структуре работы.</w:t>
            </w:r>
          </w:p>
        </w:tc>
      </w:tr>
      <w:tr w:rsidR="00AD7B5E" w:rsidRPr="0044784C" w:rsidTr="0044784C">
        <w:tblPrEx>
          <w:tblBorders>
            <w:insideH w:val="single" w:sz="2" w:space="0" w:color="000000"/>
            <w:insideV w:val="single" w:sz="2" w:space="0" w:color="000000"/>
          </w:tblBorders>
        </w:tblPrEx>
        <w:trPr>
          <w:trHeight w:val="1175"/>
        </w:trPr>
        <w:tc>
          <w:tcPr>
            <w:tcW w:w="39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B5E" w:rsidRPr="0044784C" w:rsidRDefault="00AD7B5E" w:rsidP="005A0781">
            <w:pPr>
              <w:pStyle w:val="2"/>
              <w:rPr>
                <w:sz w:val="24"/>
                <w:szCs w:val="24"/>
              </w:rPr>
            </w:pPr>
            <w:r w:rsidRPr="0044784C">
              <w:rPr>
                <w:b/>
                <w:bCs/>
                <w:sz w:val="24"/>
                <w:szCs w:val="24"/>
              </w:rPr>
              <w:t>Качественные показатели</w:t>
            </w:r>
          </w:p>
        </w:tc>
        <w:tc>
          <w:tcPr>
            <w:tcW w:w="639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B5E" w:rsidRPr="0044784C" w:rsidRDefault="00FE5D2C" w:rsidP="004B5B54">
            <w:pPr>
              <w:pStyle w:val="a4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84C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антропогенного воздействия на окружающую среду за счет </w:t>
            </w:r>
            <w:r w:rsidR="004B5B54" w:rsidRPr="0044784C">
              <w:rPr>
                <w:rFonts w:ascii="Times New Roman" w:hAnsi="Times New Roman" w:cs="Times New Roman"/>
                <w:sz w:val="24"/>
                <w:szCs w:val="24"/>
              </w:rPr>
              <w:t>уменьшения сбросов в водоемы высокоминерализованных вод промышленных предприятий.</w:t>
            </w:r>
          </w:p>
          <w:p w:rsidR="004B5B54" w:rsidRPr="0044784C" w:rsidRDefault="00AA7592" w:rsidP="002F3FC6">
            <w:pPr>
              <w:pStyle w:val="a4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84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Разработанная технология очистки обратноосмотического  концентрата промышленных предприятий гранулированным сорбционным материалом на основе карбонатного шлама позволит снизить солесодержание </w:t>
            </w:r>
            <w:r w:rsidRPr="004478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исходной воды до норм </w:t>
            </w:r>
            <w:r w:rsidR="002F3FC6" w:rsidRPr="0044784C">
              <w:rPr>
                <w:rFonts w:ascii="Times New Roman" w:hAnsi="Times New Roman" w:cs="Times New Roman"/>
                <w:sz w:val="24"/>
                <w:szCs w:val="24"/>
              </w:rPr>
              <w:t xml:space="preserve">ПДК водных объектов </w:t>
            </w:r>
            <w:proofErr w:type="spellStart"/>
            <w:r w:rsidR="002F3FC6" w:rsidRPr="0044784C">
              <w:rPr>
                <w:rFonts w:ascii="Times New Roman" w:hAnsi="Times New Roman" w:cs="Times New Roman"/>
                <w:sz w:val="24"/>
                <w:szCs w:val="24"/>
              </w:rPr>
              <w:t>рыбохозяйственного</w:t>
            </w:r>
            <w:proofErr w:type="spellEnd"/>
            <w:r w:rsidR="002F3FC6" w:rsidRPr="0044784C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</w:t>
            </w:r>
            <w:r w:rsidRPr="00447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09FE" w:rsidRPr="0044784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F3FC6" w:rsidRPr="0044784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="002F3FC6" w:rsidRPr="0044784C">
              <w:rPr>
                <w:rFonts w:ascii="Times New Roman" w:hAnsi="Times New Roman" w:cs="Times New Roman"/>
                <w:sz w:val="24"/>
                <w:szCs w:val="24"/>
              </w:rPr>
              <w:t>сульфат-ионам</w:t>
            </w:r>
            <w:proofErr w:type="spellEnd"/>
            <w:r w:rsidR="002F3FC6" w:rsidRPr="0044784C">
              <w:rPr>
                <w:rFonts w:ascii="Times New Roman" w:hAnsi="Times New Roman" w:cs="Times New Roman"/>
                <w:sz w:val="24"/>
                <w:szCs w:val="24"/>
              </w:rPr>
              <w:t xml:space="preserve"> 100 мг/дм</w:t>
            </w:r>
            <w:r w:rsidR="002F3FC6" w:rsidRPr="004478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2F3FC6" w:rsidRPr="0044784C">
              <w:rPr>
                <w:rFonts w:ascii="Times New Roman" w:hAnsi="Times New Roman" w:cs="Times New Roman"/>
                <w:sz w:val="24"/>
                <w:szCs w:val="24"/>
              </w:rPr>
              <w:t xml:space="preserve">, по </w:t>
            </w:r>
            <w:proofErr w:type="spellStart"/>
            <w:r w:rsidR="002F3FC6" w:rsidRPr="0044784C">
              <w:rPr>
                <w:rFonts w:ascii="Times New Roman" w:hAnsi="Times New Roman" w:cs="Times New Roman"/>
                <w:sz w:val="24"/>
                <w:szCs w:val="24"/>
              </w:rPr>
              <w:t>хлорид-ионам</w:t>
            </w:r>
            <w:proofErr w:type="spellEnd"/>
            <w:r w:rsidR="002F3FC6" w:rsidRPr="0044784C">
              <w:rPr>
                <w:rFonts w:ascii="Times New Roman" w:hAnsi="Times New Roman" w:cs="Times New Roman"/>
                <w:sz w:val="24"/>
                <w:szCs w:val="24"/>
              </w:rPr>
              <w:t xml:space="preserve"> до 300 мг/дм</w:t>
            </w:r>
            <w:r w:rsidR="002F3FC6" w:rsidRPr="004478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2F3FC6" w:rsidRPr="004478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4784C">
              <w:rPr>
                <w:rFonts w:ascii="Times New Roman" w:hAnsi="Times New Roman" w:cs="Times New Roman"/>
                <w:sz w:val="24"/>
                <w:szCs w:val="24"/>
              </w:rPr>
              <w:t xml:space="preserve">. Эффективность очистки </w:t>
            </w:r>
            <w:r w:rsidR="002F3FC6" w:rsidRPr="0044784C">
              <w:rPr>
                <w:rFonts w:ascii="Times New Roman" w:hAnsi="Times New Roman" w:cs="Times New Roman"/>
                <w:sz w:val="24"/>
                <w:szCs w:val="24"/>
              </w:rPr>
              <w:t>должна составить более 98</w:t>
            </w:r>
            <w:r w:rsidRPr="0044784C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</w:tr>
      <w:tr w:rsidR="00AD7B5E" w:rsidRPr="0044784C" w:rsidTr="002F3FC6">
        <w:tblPrEx>
          <w:tblBorders>
            <w:insideH w:val="single" w:sz="2" w:space="0" w:color="000000"/>
            <w:insideV w:val="single" w:sz="2" w:space="0" w:color="000000"/>
          </w:tblBorders>
        </w:tblPrEx>
        <w:trPr>
          <w:trHeight w:val="295"/>
        </w:trPr>
        <w:tc>
          <w:tcPr>
            <w:tcW w:w="1034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B5E" w:rsidRPr="0044784C" w:rsidRDefault="00AD7B5E" w:rsidP="005A0781">
            <w:pPr>
              <w:pStyle w:val="2"/>
              <w:rPr>
                <w:sz w:val="24"/>
                <w:szCs w:val="24"/>
              </w:rPr>
            </w:pPr>
            <w:r w:rsidRPr="0044784C">
              <w:rPr>
                <w:b/>
                <w:bCs/>
                <w:sz w:val="24"/>
                <w:szCs w:val="24"/>
              </w:rPr>
              <w:lastRenderedPageBreak/>
              <w:t>9. Смета расходов (при наличии)</w:t>
            </w:r>
          </w:p>
        </w:tc>
      </w:tr>
      <w:tr w:rsidR="002F3FC6" w:rsidRPr="0044784C" w:rsidTr="0044784C">
        <w:tblPrEx>
          <w:tblBorders>
            <w:insideH w:val="single" w:sz="2" w:space="0" w:color="000000"/>
            <w:insideV w:val="single" w:sz="2" w:space="0" w:color="000000"/>
          </w:tblBorders>
        </w:tblPrEx>
        <w:trPr>
          <w:trHeight w:val="491"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3FC6" w:rsidRPr="0044784C" w:rsidRDefault="002F3FC6" w:rsidP="00C632FB">
            <w:pPr>
              <w:pStyle w:val="2"/>
              <w:jc w:val="center"/>
              <w:rPr>
                <w:sz w:val="24"/>
                <w:szCs w:val="24"/>
              </w:rPr>
            </w:pPr>
            <w:r w:rsidRPr="0044784C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3FC6" w:rsidRPr="0044784C" w:rsidRDefault="002F3FC6" w:rsidP="00C632FB">
            <w:pPr>
              <w:pStyle w:val="2"/>
              <w:jc w:val="center"/>
              <w:rPr>
                <w:sz w:val="24"/>
                <w:szCs w:val="24"/>
              </w:rPr>
            </w:pPr>
            <w:r w:rsidRPr="0044784C">
              <w:rPr>
                <w:b/>
                <w:bCs/>
                <w:sz w:val="24"/>
                <w:szCs w:val="24"/>
              </w:rPr>
              <w:t>Статья расходов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3FC6" w:rsidRPr="0044784C" w:rsidRDefault="002F3FC6" w:rsidP="00C632FB">
            <w:pPr>
              <w:pStyle w:val="2"/>
              <w:jc w:val="center"/>
              <w:rPr>
                <w:sz w:val="24"/>
                <w:szCs w:val="24"/>
              </w:rPr>
            </w:pPr>
            <w:r w:rsidRPr="0044784C">
              <w:rPr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44784C">
              <w:rPr>
                <w:b/>
                <w:bCs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3FC6" w:rsidRPr="0044784C" w:rsidRDefault="002F3FC6" w:rsidP="00C632FB">
            <w:pPr>
              <w:pStyle w:val="2"/>
              <w:jc w:val="center"/>
              <w:rPr>
                <w:sz w:val="24"/>
                <w:szCs w:val="24"/>
              </w:rPr>
            </w:pPr>
            <w:r w:rsidRPr="0044784C">
              <w:rPr>
                <w:b/>
                <w:bCs/>
                <w:sz w:val="24"/>
                <w:szCs w:val="24"/>
              </w:rPr>
              <w:t xml:space="preserve">Стоимость (ед.), </w:t>
            </w:r>
            <w:proofErr w:type="spellStart"/>
            <w:r w:rsidRPr="0044784C">
              <w:rPr>
                <w:b/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3FC6" w:rsidRPr="0044784C" w:rsidRDefault="002F3FC6" w:rsidP="00C632FB">
            <w:pPr>
              <w:pStyle w:val="2"/>
              <w:jc w:val="center"/>
              <w:rPr>
                <w:sz w:val="24"/>
                <w:szCs w:val="24"/>
              </w:rPr>
            </w:pPr>
            <w:r w:rsidRPr="0044784C">
              <w:rPr>
                <w:b/>
                <w:bCs/>
                <w:sz w:val="24"/>
                <w:szCs w:val="24"/>
              </w:rPr>
              <w:t>Кол-во единиц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3FC6" w:rsidRPr="0044784C" w:rsidRDefault="002F3FC6" w:rsidP="00C632FB">
            <w:pPr>
              <w:pStyle w:val="2"/>
              <w:jc w:val="center"/>
              <w:rPr>
                <w:sz w:val="24"/>
                <w:szCs w:val="24"/>
              </w:rPr>
            </w:pPr>
            <w:r w:rsidRPr="0044784C">
              <w:rPr>
                <w:b/>
                <w:bCs/>
                <w:sz w:val="24"/>
                <w:szCs w:val="24"/>
              </w:rPr>
              <w:t>Сумма, руб.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3FC6" w:rsidRPr="0044784C" w:rsidRDefault="002F3FC6" w:rsidP="00C632FB">
            <w:pPr>
              <w:pStyle w:val="2"/>
              <w:jc w:val="center"/>
              <w:rPr>
                <w:sz w:val="24"/>
                <w:szCs w:val="24"/>
              </w:rPr>
            </w:pPr>
            <w:r w:rsidRPr="0044784C">
              <w:rPr>
                <w:b/>
                <w:bCs/>
                <w:sz w:val="24"/>
                <w:szCs w:val="24"/>
              </w:rPr>
              <w:t>Обоснование</w:t>
            </w:r>
          </w:p>
        </w:tc>
      </w:tr>
      <w:tr w:rsidR="002F3FC6" w:rsidRPr="0044784C" w:rsidTr="0044784C">
        <w:tblPrEx>
          <w:tblBorders>
            <w:insideH w:val="single" w:sz="2" w:space="0" w:color="000000"/>
            <w:insideV w:val="single" w:sz="2" w:space="0" w:color="000000"/>
          </w:tblBorders>
        </w:tblPrEx>
        <w:trPr>
          <w:trHeight w:val="491"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3FC6" w:rsidRPr="0044784C" w:rsidRDefault="002F3FC6" w:rsidP="0044784C">
            <w:pPr>
              <w:pStyle w:val="2"/>
              <w:rPr>
                <w:bCs/>
                <w:sz w:val="24"/>
                <w:szCs w:val="24"/>
              </w:rPr>
            </w:pPr>
            <w:r w:rsidRPr="0044784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3FC6" w:rsidRPr="0044784C" w:rsidRDefault="0044784C" w:rsidP="002915CA">
            <w:pPr>
              <w:pStyle w:val="2"/>
              <w:rPr>
                <w:bCs/>
                <w:sz w:val="24"/>
                <w:szCs w:val="24"/>
              </w:rPr>
            </w:pPr>
            <w:r w:rsidRPr="0044784C">
              <w:rPr>
                <w:bCs/>
                <w:sz w:val="24"/>
                <w:szCs w:val="24"/>
              </w:rPr>
              <w:t>Закупка химических реактивов</w:t>
            </w:r>
            <w:r w:rsidR="002915CA">
              <w:rPr>
                <w:bCs/>
                <w:sz w:val="24"/>
                <w:szCs w:val="24"/>
              </w:rPr>
              <w:t xml:space="preserve">: азотная кислота, нитрат ртути, </w:t>
            </w:r>
            <w:proofErr w:type="spellStart"/>
            <w:r w:rsidR="002915CA">
              <w:rPr>
                <w:bCs/>
                <w:sz w:val="24"/>
                <w:szCs w:val="24"/>
              </w:rPr>
              <w:t>дифенилкарбазид</w:t>
            </w:r>
            <w:proofErr w:type="spellEnd"/>
            <w:r w:rsidR="002915CA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="002915CA">
              <w:rPr>
                <w:bCs/>
                <w:sz w:val="24"/>
                <w:szCs w:val="24"/>
              </w:rPr>
              <w:t>нитропруссид</w:t>
            </w:r>
            <w:proofErr w:type="spellEnd"/>
            <w:r w:rsidR="002915CA">
              <w:rPr>
                <w:bCs/>
                <w:sz w:val="24"/>
                <w:szCs w:val="24"/>
              </w:rPr>
              <w:t xml:space="preserve"> натрия, хлорид натрия. 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3FC6" w:rsidRPr="0044784C" w:rsidRDefault="0044784C" w:rsidP="0044784C">
            <w:pPr>
              <w:pStyle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кг</w:t>
            </w:r>
          </w:p>
        </w:tc>
        <w:tc>
          <w:tcPr>
            <w:tcW w:w="1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3FC6" w:rsidRPr="0044784C" w:rsidRDefault="0044784C" w:rsidP="0044784C">
            <w:pPr>
              <w:pStyle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1000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3FC6" w:rsidRPr="0044784C" w:rsidRDefault="0044784C" w:rsidP="0044784C">
            <w:pPr>
              <w:pStyle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3FC6" w:rsidRPr="0044784C" w:rsidRDefault="0044784C" w:rsidP="0044784C">
            <w:pPr>
              <w:pStyle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5000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3FC6" w:rsidRPr="0044784C" w:rsidRDefault="0044784C" w:rsidP="0044784C">
            <w:pPr>
              <w:pStyle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Приобретение химических реактивов, для исследования обратноосмотического концентрата в лабораторных условиях на содержание сульфат- и хлорид- ионов</w:t>
            </w:r>
          </w:p>
        </w:tc>
      </w:tr>
      <w:tr w:rsidR="0044784C" w:rsidRPr="0044784C" w:rsidTr="0044784C">
        <w:tblPrEx>
          <w:tblBorders>
            <w:insideH w:val="single" w:sz="2" w:space="0" w:color="000000"/>
            <w:insideV w:val="single" w:sz="2" w:space="0" w:color="000000"/>
          </w:tblBorders>
        </w:tblPrEx>
        <w:trPr>
          <w:trHeight w:val="491"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84C" w:rsidRPr="0044784C" w:rsidRDefault="0044784C" w:rsidP="0044784C">
            <w:pPr>
              <w:pStyle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84C" w:rsidRPr="0044784C" w:rsidRDefault="0044784C" w:rsidP="0044784C">
            <w:pPr>
              <w:pStyle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Закупка кондуктометра марки «</w:t>
            </w:r>
            <w:proofErr w:type="spellStart"/>
            <w:r w:rsidRPr="0044784C">
              <w:rPr>
                <w:bCs/>
                <w:sz w:val="24"/>
                <w:szCs w:val="24"/>
              </w:rPr>
              <w:t>Ohaus</w:t>
            </w:r>
            <w:proofErr w:type="spellEnd"/>
            <w:r w:rsidRPr="0044784C">
              <w:rPr>
                <w:bCs/>
                <w:sz w:val="24"/>
                <w:szCs w:val="24"/>
              </w:rPr>
              <w:t xml:space="preserve"> ST3100C-F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84C" w:rsidRDefault="0044784C" w:rsidP="0044784C">
            <w:pPr>
              <w:pStyle w:val="2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84C" w:rsidRDefault="0044784C" w:rsidP="0044784C">
            <w:pPr>
              <w:pStyle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55000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84C" w:rsidRDefault="0044784C" w:rsidP="0044784C">
            <w:pPr>
              <w:pStyle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84C" w:rsidRDefault="0044784C" w:rsidP="0044784C">
            <w:pPr>
              <w:pStyle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55000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84C" w:rsidRDefault="0044784C" w:rsidP="0044784C">
            <w:pPr>
              <w:pStyle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Использование прибора для определения солесодержания исследуемой воды </w:t>
            </w:r>
          </w:p>
        </w:tc>
      </w:tr>
      <w:tr w:rsidR="0044784C" w:rsidRPr="0044784C" w:rsidTr="0044784C">
        <w:tblPrEx>
          <w:tblBorders>
            <w:insideH w:val="single" w:sz="2" w:space="0" w:color="000000"/>
            <w:insideV w:val="single" w:sz="2" w:space="0" w:color="000000"/>
          </w:tblBorders>
        </w:tblPrEx>
        <w:trPr>
          <w:trHeight w:val="491"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84C" w:rsidRDefault="0044784C" w:rsidP="0044784C">
            <w:pPr>
              <w:pStyle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84C" w:rsidRDefault="0044784C" w:rsidP="0044784C">
            <w:pPr>
              <w:pStyle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Закупка </w:t>
            </w:r>
            <w:proofErr w:type="spellStart"/>
            <w:r>
              <w:rPr>
                <w:bCs/>
                <w:sz w:val="24"/>
                <w:szCs w:val="24"/>
              </w:rPr>
              <w:t>рН</w:t>
            </w:r>
            <w:proofErr w:type="spellEnd"/>
            <w:r>
              <w:rPr>
                <w:bCs/>
                <w:sz w:val="24"/>
                <w:szCs w:val="24"/>
              </w:rPr>
              <w:t xml:space="preserve"> метра марки «</w:t>
            </w:r>
            <w:r w:rsidRPr="0044784C">
              <w:rPr>
                <w:bCs/>
                <w:sz w:val="24"/>
                <w:szCs w:val="24"/>
              </w:rPr>
              <w:t>pH-метр МАРК-903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84C" w:rsidRDefault="0044784C" w:rsidP="0044784C">
            <w:pPr>
              <w:pStyle w:val="2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84C" w:rsidRDefault="0044784C" w:rsidP="0044784C">
            <w:pPr>
              <w:pStyle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26000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84C" w:rsidRDefault="0044784C" w:rsidP="0044784C">
            <w:pPr>
              <w:pStyle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84C" w:rsidRDefault="0044784C" w:rsidP="0044784C">
            <w:pPr>
              <w:pStyle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26000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84C" w:rsidRDefault="00BA6671" w:rsidP="00BA6671">
            <w:pPr>
              <w:pStyle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Использовать прибор для определения </w:t>
            </w:r>
            <w:proofErr w:type="spellStart"/>
            <w:r>
              <w:rPr>
                <w:bCs/>
                <w:sz w:val="24"/>
                <w:szCs w:val="24"/>
              </w:rPr>
              <w:t>рН</w:t>
            </w:r>
            <w:proofErr w:type="spellEnd"/>
            <w:r>
              <w:rPr>
                <w:bCs/>
                <w:sz w:val="24"/>
                <w:szCs w:val="24"/>
              </w:rPr>
              <w:t xml:space="preserve"> показателей исследуемой воды</w:t>
            </w:r>
          </w:p>
        </w:tc>
      </w:tr>
      <w:tr w:rsidR="00BA6671" w:rsidRPr="0044784C" w:rsidTr="0044784C">
        <w:tblPrEx>
          <w:tblBorders>
            <w:insideH w:val="single" w:sz="2" w:space="0" w:color="000000"/>
            <w:insideV w:val="single" w:sz="2" w:space="0" w:color="000000"/>
          </w:tblBorders>
        </w:tblPrEx>
        <w:trPr>
          <w:trHeight w:val="491"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6671" w:rsidRDefault="00BA6671" w:rsidP="0044784C">
            <w:pPr>
              <w:pStyle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6671" w:rsidRDefault="00BA6671" w:rsidP="0044784C">
            <w:pPr>
              <w:pStyle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Написание статьи в журналах индексируемых в </w:t>
            </w:r>
            <w:proofErr w:type="spellStart"/>
            <w:r w:rsidRPr="00BA6671">
              <w:rPr>
                <w:bCs/>
                <w:sz w:val="24"/>
                <w:szCs w:val="24"/>
              </w:rPr>
              <w:t>Scopus</w:t>
            </w:r>
            <w:proofErr w:type="spellEnd"/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6671" w:rsidRDefault="00BA6671" w:rsidP="0044784C">
            <w:pPr>
              <w:pStyle w:val="2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6671" w:rsidRDefault="00BA6671" w:rsidP="0044784C">
            <w:pPr>
              <w:pStyle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15000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6671" w:rsidRDefault="00BA6671" w:rsidP="0044784C">
            <w:pPr>
              <w:pStyle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6671" w:rsidRDefault="00BA6671" w:rsidP="0044784C">
            <w:pPr>
              <w:pStyle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15000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6671" w:rsidRDefault="00BA6671" w:rsidP="00BA6671">
            <w:pPr>
              <w:pStyle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Написание статьи на основании полученных результатов проведенного опыта</w:t>
            </w:r>
          </w:p>
        </w:tc>
      </w:tr>
      <w:tr w:rsidR="00BA6671" w:rsidRPr="0044784C" w:rsidTr="000C7A2C">
        <w:tblPrEx>
          <w:tblBorders>
            <w:insideH w:val="single" w:sz="2" w:space="0" w:color="000000"/>
            <w:insideV w:val="single" w:sz="2" w:space="0" w:color="000000"/>
          </w:tblBorders>
        </w:tblPrEx>
        <w:trPr>
          <w:trHeight w:val="491"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671" w:rsidRPr="00BA6671" w:rsidRDefault="00BA6671" w:rsidP="00BA6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671" w:rsidRPr="00BA6671" w:rsidRDefault="00BA6671" w:rsidP="00BA6671">
            <w:pPr>
              <w:pStyle w:val="2"/>
              <w:rPr>
                <w:sz w:val="24"/>
                <w:szCs w:val="24"/>
              </w:rPr>
            </w:pPr>
            <w:r w:rsidRPr="00BA6671">
              <w:rPr>
                <w:rFonts w:eastAsia="Arial Unicode MS" w:cs="Arial Unicode MS"/>
                <w:sz w:val="24"/>
                <w:szCs w:val="24"/>
              </w:rPr>
              <w:t>Выплата заработной платы молодым специ</w:t>
            </w:r>
            <w:r w:rsidRPr="00BA6671">
              <w:rPr>
                <w:rFonts w:eastAsia="Arial Unicode MS" w:cs="Arial Unicode MS"/>
                <w:sz w:val="24"/>
                <w:szCs w:val="24"/>
              </w:rPr>
              <w:t>а</w:t>
            </w:r>
            <w:r w:rsidRPr="00BA6671">
              <w:rPr>
                <w:rFonts w:eastAsia="Arial Unicode MS" w:cs="Arial Unicode MS"/>
                <w:sz w:val="24"/>
                <w:szCs w:val="24"/>
              </w:rPr>
              <w:t>листам-ассистентам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671" w:rsidRPr="00BA6671" w:rsidRDefault="00BA6671" w:rsidP="00BA6671">
            <w:pPr>
              <w:pStyle w:val="2"/>
              <w:rPr>
                <w:sz w:val="24"/>
                <w:szCs w:val="24"/>
              </w:rPr>
            </w:pPr>
            <w:r w:rsidRPr="00BA6671">
              <w:rPr>
                <w:rFonts w:eastAsia="Arial Unicode MS" w:cs="Arial Unicode MS"/>
                <w:sz w:val="24"/>
                <w:szCs w:val="24"/>
              </w:rPr>
              <w:t>Чел.</w:t>
            </w:r>
          </w:p>
        </w:tc>
        <w:tc>
          <w:tcPr>
            <w:tcW w:w="1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671" w:rsidRPr="00BA6671" w:rsidRDefault="00BA6671" w:rsidP="00BA6671">
            <w:pPr>
              <w:rPr>
                <w:sz w:val="24"/>
                <w:szCs w:val="24"/>
              </w:rPr>
            </w:pPr>
            <w:r>
              <w:rPr>
                <w:rFonts w:cs="Arial Unicode MS"/>
                <w:color w:val="000000"/>
                <w:sz w:val="24"/>
                <w:szCs w:val="24"/>
                <w:shd w:val="nil"/>
              </w:rPr>
              <w:t>30</w:t>
            </w:r>
            <w:r w:rsidRPr="00BA6671">
              <w:rPr>
                <w:rFonts w:cs="Arial Unicode MS"/>
                <w:color w:val="000000"/>
                <w:sz w:val="24"/>
                <w:szCs w:val="24"/>
                <w:shd w:val="nil"/>
              </w:rPr>
              <w:t> 000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671" w:rsidRPr="00BA6671" w:rsidRDefault="00BA6671" w:rsidP="00BA6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671" w:rsidRPr="00BA6671" w:rsidRDefault="00BA6671" w:rsidP="00BA6671">
            <w:pPr>
              <w:rPr>
                <w:sz w:val="24"/>
                <w:szCs w:val="24"/>
              </w:rPr>
            </w:pPr>
            <w:r>
              <w:rPr>
                <w:rFonts w:cs="Arial Unicode MS"/>
                <w:color w:val="000000"/>
                <w:sz w:val="24"/>
                <w:szCs w:val="24"/>
                <w:shd w:val="nil"/>
              </w:rPr>
              <w:t>60</w:t>
            </w:r>
            <w:r w:rsidRPr="00BA6671">
              <w:rPr>
                <w:rFonts w:cs="Arial Unicode MS"/>
                <w:color w:val="000000"/>
                <w:sz w:val="24"/>
                <w:szCs w:val="24"/>
                <w:shd w:val="nil"/>
              </w:rPr>
              <w:t> 000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671" w:rsidRPr="00BA6671" w:rsidRDefault="00BA6671" w:rsidP="00BA6671">
            <w:pPr>
              <w:pStyle w:val="2"/>
              <w:rPr>
                <w:sz w:val="24"/>
                <w:szCs w:val="24"/>
              </w:rPr>
            </w:pPr>
            <w:r w:rsidRPr="00BA6671">
              <w:rPr>
                <w:rFonts w:eastAsia="Arial Unicode MS" w:cs="Arial Unicode MS"/>
                <w:sz w:val="24"/>
                <w:szCs w:val="24"/>
              </w:rPr>
              <w:t>Для проведения лабораторных исследований и поиска информ</w:t>
            </w:r>
            <w:r w:rsidRPr="00BA6671">
              <w:rPr>
                <w:rFonts w:eastAsia="Arial Unicode MS" w:cs="Arial Unicode MS"/>
                <w:sz w:val="24"/>
                <w:szCs w:val="24"/>
              </w:rPr>
              <w:t>а</w:t>
            </w:r>
            <w:r w:rsidRPr="00BA6671">
              <w:rPr>
                <w:rFonts w:eastAsia="Arial Unicode MS" w:cs="Arial Unicode MS"/>
                <w:sz w:val="24"/>
                <w:szCs w:val="24"/>
              </w:rPr>
              <w:t>ции возможно периодическое привлечение молодых специал</w:t>
            </w:r>
            <w:r w:rsidRPr="00BA6671">
              <w:rPr>
                <w:rFonts w:eastAsia="Arial Unicode MS" w:cs="Arial Unicode MS"/>
                <w:sz w:val="24"/>
                <w:szCs w:val="24"/>
              </w:rPr>
              <w:t>и</w:t>
            </w:r>
            <w:r w:rsidRPr="00BA6671">
              <w:rPr>
                <w:rFonts w:eastAsia="Arial Unicode MS" w:cs="Arial Unicode MS"/>
                <w:sz w:val="24"/>
                <w:szCs w:val="24"/>
              </w:rPr>
              <w:t>стов</w:t>
            </w:r>
          </w:p>
        </w:tc>
      </w:tr>
    </w:tbl>
    <w:p w:rsidR="0031178F" w:rsidRDefault="0075613E" w:rsidP="00B13BA6">
      <w:pPr>
        <w:jc w:val="center"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4694555</wp:posOffset>
            </wp:positionH>
            <wp:positionV relativeFrom="paragraph">
              <wp:posOffset>76835</wp:posOffset>
            </wp:positionV>
            <wp:extent cx="767715" cy="76517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6671" w:rsidRPr="00BA6671" w:rsidRDefault="00BA6671" w:rsidP="002915CA">
      <w:pPr>
        <w:spacing w:after="0" w:line="240" w:lineRule="auto"/>
        <w:jc w:val="both"/>
        <w:rPr>
          <w:rFonts w:cs="Times New Roman"/>
          <w:szCs w:val="24"/>
        </w:rPr>
      </w:pPr>
      <w:r w:rsidRPr="00BA6671">
        <w:rPr>
          <w:rFonts w:cs="Times New Roman"/>
          <w:szCs w:val="24"/>
        </w:rPr>
        <w:t xml:space="preserve">Обучающийся               </w:t>
      </w:r>
      <w:r>
        <w:rPr>
          <w:rFonts w:cs="Times New Roman"/>
          <w:szCs w:val="24"/>
        </w:rPr>
        <w:t xml:space="preserve">               </w:t>
      </w:r>
      <w:proofErr w:type="spellStart"/>
      <w:r>
        <w:rPr>
          <w:rFonts w:cs="Times New Roman"/>
          <w:szCs w:val="24"/>
          <w:u w:val="single"/>
        </w:rPr>
        <w:t>Зайнуллина</w:t>
      </w:r>
      <w:proofErr w:type="spellEnd"/>
      <w:r>
        <w:rPr>
          <w:rFonts w:cs="Times New Roman"/>
          <w:szCs w:val="24"/>
          <w:u w:val="single"/>
        </w:rPr>
        <w:t xml:space="preserve"> Элеонора </w:t>
      </w:r>
      <w:proofErr w:type="spellStart"/>
      <w:r>
        <w:rPr>
          <w:rFonts w:cs="Times New Roman"/>
          <w:szCs w:val="24"/>
          <w:u w:val="single"/>
        </w:rPr>
        <w:t>Райнуровна</w:t>
      </w:r>
      <w:proofErr w:type="spellEnd"/>
    </w:p>
    <w:p w:rsidR="00BA6671" w:rsidRPr="00BA6671" w:rsidRDefault="00BA6671" w:rsidP="00BA6671">
      <w:pPr>
        <w:spacing w:after="0" w:line="240" w:lineRule="auto"/>
        <w:jc w:val="center"/>
        <w:rPr>
          <w:rFonts w:cs="Times New Roman" w:hint="eastAsia"/>
          <w:szCs w:val="24"/>
        </w:rPr>
      </w:pPr>
      <w:r w:rsidRPr="00BA6671">
        <w:rPr>
          <w:rFonts w:cs="Times New Roman"/>
          <w:szCs w:val="24"/>
        </w:rPr>
        <w:t xml:space="preserve"> </w:t>
      </w:r>
      <w:r w:rsidR="002915CA">
        <w:rPr>
          <w:rFonts w:cs="Times New Roman"/>
          <w:szCs w:val="24"/>
        </w:rPr>
        <w:t xml:space="preserve">                         </w:t>
      </w:r>
      <w:r>
        <w:rPr>
          <w:rFonts w:cs="Times New Roman"/>
          <w:szCs w:val="24"/>
        </w:rPr>
        <w:t xml:space="preserve">      </w:t>
      </w:r>
      <w:r w:rsidRPr="00BA6671">
        <w:rPr>
          <w:rFonts w:cs="Times New Roman"/>
          <w:szCs w:val="24"/>
        </w:rPr>
        <w:t xml:space="preserve"> (подпись, ФИО)</w:t>
      </w:r>
    </w:p>
    <w:p w:rsidR="00BA6671" w:rsidRPr="0044784C" w:rsidRDefault="00BA6671" w:rsidP="00B13BA6">
      <w:pPr>
        <w:jc w:val="center"/>
        <w:rPr>
          <w:rFonts w:cs="Times New Roman"/>
          <w:szCs w:val="24"/>
        </w:rPr>
      </w:pPr>
    </w:p>
    <w:sectPr w:rsidR="00BA6671" w:rsidRPr="0044784C" w:rsidSect="002202E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13BA6"/>
    <w:rsid w:val="00004C05"/>
    <w:rsid w:val="000509FE"/>
    <w:rsid w:val="0007029C"/>
    <w:rsid w:val="000E4F02"/>
    <w:rsid w:val="000F5ADA"/>
    <w:rsid w:val="00111FB4"/>
    <w:rsid w:val="00127524"/>
    <w:rsid w:val="00152924"/>
    <w:rsid w:val="001A679C"/>
    <w:rsid w:val="001C580F"/>
    <w:rsid w:val="002202E0"/>
    <w:rsid w:val="002244C0"/>
    <w:rsid w:val="002915CA"/>
    <w:rsid w:val="002F3FC6"/>
    <w:rsid w:val="002F4536"/>
    <w:rsid w:val="0031178F"/>
    <w:rsid w:val="00324BDF"/>
    <w:rsid w:val="003B3E41"/>
    <w:rsid w:val="003C3354"/>
    <w:rsid w:val="0044784C"/>
    <w:rsid w:val="004B5B54"/>
    <w:rsid w:val="00581B9F"/>
    <w:rsid w:val="005C6461"/>
    <w:rsid w:val="005F027A"/>
    <w:rsid w:val="00607476"/>
    <w:rsid w:val="00656BB5"/>
    <w:rsid w:val="0075613E"/>
    <w:rsid w:val="0075626B"/>
    <w:rsid w:val="007C5A99"/>
    <w:rsid w:val="008E2AC8"/>
    <w:rsid w:val="008E68E9"/>
    <w:rsid w:val="00956769"/>
    <w:rsid w:val="0099562F"/>
    <w:rsid w:val="009A48BB"/>
    <w:rsid w:val="00A447EB"/>
    <w:rsid w:val="00AA5B89"/>
    <w:rsid w:val="00AA7592"/>
    <w:rsid w:val="00AD7B5E"/>
    <w:rsid w:val="00AE0D25"/>
    <w:rsid w:val="00B13BA6"/>
    <w:rsid w:val="00B24FBD"/>
    <w:rsid w:val="00B85C14"/>
    <w:rsid w:val="00BA6671"/>
    <w:rsid w:val="00BE0DBB"/>
    <w:rsid w:val="00C32424"/>
    <w:rsid w:val="00C76211"/>
    <w:rsid w:val="00C861DD"/>
    <w:rsid w:val="00C96DA8"/>
    <w:rsid w:val="00CB4485"/>
    <w:rsid w:val="00D21B8F"/>
    <w:rsid w:val="00D555CF"/>
    <w:rsid w:val="00D67C25"/>
    <w:rsid w:val="00DA0294"/>
    <w:rsid w:val="00E10930"/>
    <w:rsid w:val="00E74266"/>
    <w:rsid w:val="00E90C32"/>
    <w:rsid w:val="00EB0952"/>
    <w:rsid w:val="00EB7114"/>
    <w:rsid w:val="00EC79BB"/>
    <w:rsid w:val="00EF35ED"/>
    <w:rsid w:val="00F12D3C"/>
    <w:rsid w:val="00F516D6"/>
    <w:rsid w:val="00F725CF"/>
    <w:rsid w:val="00F842C3"/>
    <w:rsid w:val="00F8681B"/>
    <w:rsid w:val="00FA0113"/>
    <w:rsid w:val="00FD23DB"/>
    <w:rsid w:val="00FE5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E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31178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eastAsia="Arial Unicode MS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link w:val="a5"/>
    <w:rsid w:val="00AD7B5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2"/>
      <w:bdr w:val="nil"/>
      <w:shd w:val="nil"/>
      <w:lang w:eastAsia="ru-RU"/>
    </w:rPr>
  </w:style>
  <w:style w:type="character" w:customStyle="1" w:styleId="a5">
    <w:name w:val="Основной текст Знак"/>
    <w:basedOn w:val="a0"/>
    <w:link w:val="a4"/>
    <w:rsid w:val="00AD7B5E"/>
    <w:rPr>
      <w:rFonts w:ascii="Helvetica Neue" w:eastAsia="Arial Unicode MS" w:hAnsi="Helvetica Neue" w:cs="Arial Unicode MS"/>
      <w:color w:val="000000"/>
      <w:sz w:val="22"/>
      <w:bdr w:val="nil"/>
      <w:lang w:eastAsia="ru-RU"/>
    </w:rPr>
  </w:style>
  <w:style w:type="paragraph" w:customStyle="1" w:styleId="2">
    <w:name w:val="Стиль таблицы 2"/>
    <w:rsid w:val="00AD7B5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eastAsia="Times New Roman" w:cs="Times New Roman"/>
      <w:color w:val="000000"/>
      <w:sz w:val="22"/>
      <w:bdr w:val="nil"/>
      <w:shd w:val="nil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1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15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6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4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2021-12-02T15:01:00Z</cp:lastPrinted>
  <dcterms:created xsi:type="dcterms:W3CDTF">2021-11-19T08:42:00Z</dcterms:created>
  <dcterms:modified xsi:type="dcterms:W3CDTF">2021-12-02T15:14:00Z</dcterms:modified>
</cp:coreProperties>
</file>