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530B" w14:textId="77777777" w:rsidR="009F40B6" w:rsidRDefault="007D7B10" w:rsidP="007D7B10">
      <w:pPr>
        <w:pStyle w:val="a3"/>
        <w:jc w:val="center"/>
        <w:rPr>
          <w:rStyle w:val="fontstyle01"/>
          <w:rFonts w:ascii="Arial Black" w:hAnsi="Arial Black" w:cs="Arial"/>
          <w:color w:val="auto"/>
        </w:rPr>
      </w:pPr>
      <w:r>
        <w:rPr>
          <w:rFonts w:ascii="Arial Black" w:hAnsi="Arial Black" w:cs="Arial"/>
          <w:b/>
          <w:bCs/>
          <w:noProof/>
          <w:sz w:val="28"/>
          <w:szCs w:val="28"/>
        </w:rPr>
        <w:drawing>
          <wp:inline distT="0" distB="0" distL="0" distR="0" wp14:anchorId="438307DD" wp14:editId="14D18706">
            <wp:extent cx="693537" cy="836579"/>
            <wp:effectExtent l="19050" t="0" r="0" b="0"/>
            <wp:docPr id="1" name="Рисунок 0" descr="msu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_bi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460" cy="83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sz w:val="28"/>
          <w:szCs w:val="28"/>
        </w:rPr>
        <w:drawing>
          <wp:inline distT="0" distB="0" distL="0" distR="0" wp14:anchorId="4535AD92" wp14:editId="3750A350">
            <wp:extent cx="1722201" cy="588243"/>
            <wp:effectExtent l="19050" t="0" r="0" b="0"/>
            <wp:docPr id="2" name="Рисунок 1" descr="vshui-logo-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ui-logo-color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490" cy="58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490E1" w14:textId="77777777" w:rsidR="007D7B10" w:rsidRDefault="007D7B10" w:rsidP="006D1448">
      <w:pPr>
        <w:pStyle w:val="a3"/>
        <w:jc w:val="center"/>
        <w:rPr>
          <w:rStyle w:val="fontstyle01"/>
          <w:rFonts w:ascii="Arial Black" w:hAnsi="Arial Black" w:cs="Arial"/>
          <w:color w:val="auto"/>
          <w:sz w:val="24"/>
          <w:szCs w:val="24"/>
          <w:lang w:val="en-US"/>
        </w:rPr>
      </w:pPr>
    </w:p>
    <w:p w14:paraId="3156F74F" w14:textId="77777777" w:rsidR="009F40B6" w:rsidRDefault="00EC0299" w:rsidP="006D1448">
      <w:pPr>
        <w:pStyle w:val="a3"/>
        <w:jc w:val="center"/>
        <w:rPr>
          <w:rStyle w:val="fontstyle01"/>
          <w:rFonts w:ascii="Arial Black" w:hAnsi="Arial Black" w:cs="Arial"/>
          <w:color w:val="auto"/>
          <w:sz w:val="24"/>
          <w:szCs w:val="24"/>
        </w:rPr>
      </w:pPr>
      <w:r w:rsidRPr="009F40B6">
        <w:rPr>
          <w:rStyle w:val="fontstyle01"/>
          <w:rFonts w:ascii="Arial Black" w:hAnsi="Arial Black" w:cs="Arial"/>
          <w:color w:val="auto"/>
          <w:sz w:val="24"/>
          <w:szCs w:val="24"/>
        </w:rPr>
        <w:t>МОСКОВС</w:t>
      </w:r>
      <w:r w:rsidR="009F40B6">
        <w:rPr>
          <w:rStyle w:val="fontstyle01"/>
          <w:rFonts w:ascii="Arial Black" w:hAnsi="Arial Black" w:cs="Arial"/>
          <w:color w:val="auto"/>
          <w:sz w:val="24"/>
          <w:szCs w:val="24"/>
        </w:rPr>
        <w:t>КИЙ ГОСУДАРСТВЕННЫЙ УНИВЕРСИТЕТ</w:t>
      </w:r>
    </w:p>
    <w:p w14:paraId="705A56EE" w14:textId="77777777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Style w:val="fontstyle01"/>
          <w:rFonts w:ascii="Arial Black" w:hAnsi="Arial Black" w:cs="Arial"/>
          <w:color w:val="auto"/>
          <w:sz w:val="24"/>
          <w:szCs w:val="24"/>
        </w:rPr>
        <w:t>ИМЕНИ М.В. ЛОМОНОСОВА</w:t>
      </w:r>
      <w:r w:rsidRPr="009F40B6">
        <w:rPr>
          <w:rFonts w:ascii="Arial Black" w:hAnsi="Arial Black" w:cs="Arial"/>
          <w:b/>
          <w:bCs/>
          <w:sz w:val="24"/>
          <w:szCs w:val="24"/>
        </w:rPr>
        <w:br/>
      </w:r>
      <w:r w:rsidRPr="009F40B6">
        <w:rPr>
          <w:rStyle w:val="fontstyle01"/>
          <w:rFonts w:ascii="Arial Black" w:hAnsi="Arial Black" w:cs="Arial"/>
          <w:color w:val="auto"/>
          <w:sz w:val="24"/>
          <w:szCs w:val="24"/>
        </w:rPr>
        <w:t>ВЫСШАЯ ШКОЛА УПРАВЛЕНИЯ И ИННОВАЦИЙ</w:t>
      </w:r>
    </w:p>
    <w:p w14:paraId="54C5E25E" w14:textId="77777777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</w:p>
    <w:p w14:paraId="468A1E5E" w14:textId="3A4E4EFC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  <w:lang w:val="en-US"/>
        </w:rPr>
        <w:t>V</w:t>
      </w:r>
      <w:r w:rsidR="003033CB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  <w:lang w:val="en-US"/>
        </w:rPr>
        <w:t>I</w:t>
      </w: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  <w:t xml:space="preserve"> Международная научно-практическая конференция</w:t>
      </w:r>
    </w:p>
    <w:p w14:paraId="3BBBDD68" w14:textId="77777777" w:rsidR="007019E9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  <w:t xml:space="preserve">«ИННОВАЦИОННАЯ ЭКОНОМИКА И МЕНЕДЖМЕНТ: </w:t>
      </w:r>
    </w:p>
    <w:p w14:paraId="3129AFC8" w14:textId="77777777" w:rsidR="00EC0299" w:rsidRPr="009F40B6" w:rsidRDefault="00EC0299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</w:pPr>
      <w:r w:rsidRPr="009F40B6">
        <w:rPr>
          <w:rFonts w:ascii="Arial Black" w:eastAsia="Times New Roman" w:hAnsi="Arial Black" w:cs="Arial"/>
          <w:b/>
          <w:noProof/>
          <w:sz w:val="24"/>
          <w:szCs w:val="24"/>
          <w:shd w:val="clear" w:color="auto" w:fill="FFFFFF"/>
        </w:rPr>
        <w:t>МЕТОДЫ И ТЕХНОЛОГИИ»</w:t>
      </w:r>
    </w:p>
    <w:p w14:paraId="27494CB2" w14:textId="77777777" w:rsidR="009F40B6" w:rsidRPr="009F40B6" w:rsidRDefault="009F40B6" w:rsidP="006D1448">
      <w:pPr>
        <w:pStyle w:val="a3"/>
        <w:jc w:val="center"/>
        <w:rPr>
          <w:rFonts w:ascii="Arial Black" w:eastAsia="Times New Roman" w:hAnsi="Arial Black" w:cs="Arial"/>
          <w:b/>
          <w:noProof/>
          <w:sz w:val="24"/>
          <w:szCs w:val="24"/>
        </w:rPr>
      </w:pPr>
    </w:p>
    <w:p w14:paraId="01523DDD" w14:textId="77777777" w:rsidR="003033CB" w:rsidRPr="00F22A40" w:rsidRDefault="003033CB" w:rsidP="003033CB">
      <w:pPr>
        <w:pStyle w:val="a3"/>
        <w:widowControl/>
        <w:rPr>
          <w:rFonts w:ascii="Arial Black" w:eastAsia="Times New Roman" w:hAnsi="Arial Black" w:cs="Arial"/>
          <w:bCs/>
          <w:noProof/>
          <w:sz w:val="24"/>
          <w:szCs w:val="24"/>
        </w:rPr>
      </w:pP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 xml:space="preserve">26-27 октября 2021 г. </w:t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</w:r>
      <w:r w:rsidRPr="00F22A40">
        <w:rPr>
          <w:rFonts w:ascii="Arial Black" w:eastAsia="Times New Roman" w:hAnsi="Arial Black" w:cs="Arial"/>
          <w:bCs/>
          <w:noProof/>
          <w:sz w:val="24"/>
          <w:szCs w:val="24"/>
        </w:rPr>
        <w:tab/>
        <w:t>г. Москва, РФ</w:t>
      </w:r>
    </w:p>
    <w:p w14:paraId="4B1C052D" w14:textId="77777777" w:rsidR="003033CB" w:rsidRPr="00F22A40" w:rsidRDefault="003033CB" w:rsidP="003033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CFF6A8A" w14:textId="2E9EEB8D" w:rsidR="003033CB" w:rsidRDefault="003033CB" w:rsidP="003033C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22A40">
        <w:rPr>
          <w:rFonts w:ascii="Arial" w:hAnsi="Arial" w:cs="Arial"/>
          <w:bCs/>
          <w:sz w:val="24"/>
          <w:szCs w:val="24"/>
        </w:rPr>
        <w:t>26 октября 2021 г.</w:t>
      </w:r>
    </w:p>
    <w:p w14:paraId="21BF3952" w14:textId="77777777" w:rsidR="00E97AE3" w:rsidRPr="00F22A40" w:rsidRDefault="00E97AE3" w:rsidP="003033C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033CB" w14:paraId="2E16928D" w14:textId="77777777" w:rsidTr="008F2F04">
        <w:tc>
          <w:tcPr>
            <w:tcW w:w="1838" w:type="dxa"/>
          </w:tcPr>
          <w:p w14:paraId="4881D1CE" w14:textId="77777777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09:30 – 10.00</w:t>
            </w:r>
          </w:p>
        </w:tc>
        <w:tc>
          <w:tcPr>
            <w:tcW w:w="7790" w:type="dxa"/>
          </w:tcPr>
          <w:p w14:paraId="375AB676" w14:textId="77777777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r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одключение участников.</w:t>
            </w:r>
          </w:p>
        </w:tc>
      </w:tr>
      <w:tr w:rsidR="003033CB" w14:paraId="5ADA9E97" w14:textId="77777777" w:rsidTr="008F2F04">
        <w:tc>
          <w:tcPr>
            <w:tcW w:w="1838" w:type="dxa"/>
          </w:tcPr>
          <w:p w14:paraId="33010237" w14:textId="15F8DDCB" w:rsidR="003033CB" w:rsidRPr="00F22A40" w:rsidRDefault="003033CB" w:rsidP="008F2F0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10.00-1</w:t>
            </w:r>
            <w:r w:rsidR="003F7E83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14:paraId="48BECD66" w14:textId="77777777" w:rsidR="003033CB" w:rsidRPr="00F22A40" w:rsidRDefault="003033CB" w:rsidP="008F2F0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Пленарные доклады конференции.</w:t>
            </w:r>
          </w:p>
        </w:tc>
      </w:tr>
      <w:tr w:rsidR="003F7E83" w14:paraId="6A85B83C" w14:textId="77777777" w:rsidTr="008F2F04">
        <w:tc>
          <w:tcPr>
            <w:tcW w:w="1838" w:type="dxa"/>
          </w:tcPr>
          <w:p w14:paraId="297E996A" w14:textId="77777777" w:rsidR="003F7E83" w:rsidRDefault="003F7E83" w:rsidP="008F2F0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78D04F78" w14:textId="70F50761" w:rsidR="003F7E83" w:rsidRDefault="00E97AE3" w:rsidP="00E97AE3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97AE3">
              <w:rPr>
                <w:rFonts w:ascii="Arial" w:eastAsia="Times New Roman" w:hAnsi="Arial" w:cs="Arial"/>
                <w:b/>
                <w:sz w:val="24"/>
                <w:szCs w:val="24"/>
              </w:rPr>
              <w:t>Копьев Вячеслав Всеволодович</w:t>
            </w:r>
            <w:r w:rsidRPr="00E97A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– советник президента АФК "Система", к.юр.н., профессор - </w:t>
            </w:r>
            <w:r w:rsidR="003F7E83">
              <w:rPr>
                <w:rFonts w:ascii="Arial" w:eastAsia="Times New Roman" w:hAnsi="Arial" w:cs="Arial"/>
                <w:bCs/>
                <w:sz w:val="24"/>
                <w:szCs w:val="24"/>
              </w:rPr>
              <w:t>Приветственное слово участникам конференции</w:t>
            </w:r>
          </w:p>
        </w:tc>
      </w:tr>
      <w:tr w:rsidR="003F7E83" w14:paraId="631A849D" w14:textId="77777777" w:rsidTr="008F2F04">
        <w:tc>
          <w:tcPr>
            <w:tcW w:w="1838" w:type="dxa"/>
          </w:tcPr>
          <w:p w14:paraId="21C140CE" w14:textId="77777777" w:rsidR="003F7E83" w:rsidRDefault="003F7E83" w:rsidP="008F2F04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790" w:type="dxa"/>
          </w:tcPr>
          <w:p w14:paraId="0DDFF083" w14:textId="0D044492" w:rsidR="003F7E83" w:rsidRPr="00E97AE3" w:rsidRDefault="00E97AE3" w:rsidP="00E97AE3">
            <w:pPr>
              <w:spacing w:line="360" w:lineRule="auto"/>
              <w:jc w:val="both"/>
              <w:rPr>
                <w:noProof/>
                <w:color w:val="000000"/>
                <w:sz w:val="24"/>
                <w:szCs w:val="24"/>
              </w:rPr>
            </w:pPr>
            <w:r w:rsidRPr="00E97AE3">
              <w:rPr>
                <w:rFonts w:ascii="Arial" w:eastAsia="Times New Roman" w:hAnsi="Arial" w:cs="Arial"/>
                <w:b/>
                <w:sz w:val="24"/>
                <w:szCs w:val="24"/>
              </w:rPr>
              <w:t>Печковская Виктория Викторовна</w:t>
            </w:r>
            <w:r w:rsidRPr="00E97AE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и.о. декана факультета Высшая школа управления и инноваций МГУ имени М.В.Ломоносова, к.э.н., доцент.</w:t>
            </w:r>
          </w:p>
        </w:tc>
      </w:tr>
      <w:tr w:rsidR="003033CB" w14:paraId="72BA572B" w14:textId="77777777" w:rsidTr="008F2F04">
        <w:tc>
          <w:tcPr>
            <w:tcW w:w="1838" w:type="dxa"/>
          </w:tcPr>
          <w:p w14:paraId="174500F1" w14:textId="378DFBC8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="003F7E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  <w:r w:rsidR="003F7E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Pr="00F22A4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4D41DCA4" w14:textId="77777777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  <w:r w:rsidRPr="00F22A40">
              <w:rPr>
                <w:rFonts w:ascii="Arial" w:eastAsia="Times New Roman" w:hAnsi="Arial" w:cs="Arial"/>
                <w:bCs/>
                <w:sz w:val="24"/>
                <w:szCs w:val="24"/>
              </w:rPr>
              <w:t>Работа секций по Программе Конференции</w:t>
            </w:r>
          </w:p>
        </w:tc>
      </w:tr>
      <w:tr w:rsidR="003033CB" w14:paraId="7DEC2CAE" w14:textId="77777777" w:rsidTr="008F2F04">
        <w:tc>
          <w:tcPr>
            <w:tcW w:w="1838" w:type="dxa"/>
          </w:tcPr>
          <w:p w14:paraId="71AEF36C" w14:textId="77777777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5FBD582A" w14:textId="77777777" w:rsidR="003033CB" w:rsidRPr="004575F7" w:rsidRDefault="003033CB" w:rsidP="008F2F0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F22A40">
              <w:rPr>
                <w:rFonts w:ascii="Arial" w:hAnsi="Arial" w:cs="Arial"/>
                <w:bCs/>
                <w:noProof/>
                <w:sz w:val="24"/>
                <w:szCs w:val="24"/>
              </w:rPr>
              <w:t>СЕКЦИЯ 1. «ИННОВАЦИОННОЕ ПРЕДПРИНИМАТЕЛЬСТВО И МЕНЕДЖМЕНТ»</w:t>
            </w:r>
          </w:p>
        </w:tc>
      </w:tr>
      <w:tr w:rsidR="003033CB" w14:paraId="67A0FE8D" w14:textId="77777777" w:rsidTr="008F2F04">
        <w:tc>
          <w:tcPr>
            <w:tcW w:w="1838" w:type="dxa"/>
          </w:tcPr>
          <w:p w14:paraId="34A8EFA4" w14:textId="77777777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4FFE3E18" w14:textId="3CED56DA" w:rsidR="003033CB" w:rsidRPr="004575F7" w:rsidRDefault="003033CB" w:rsidP="008F2F0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СЕКЦИЯ </w:t>
            </w:r>
            <w:r w:rsidR="003F7E83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. «ЭКОНОМИКА ИННОВАЦИЙ»</w:t>
            </w:r>
          </w:p>
        </w:tc>
      </w:tr>
      <w:tr w:rsidR="003033CB" w14:paraId="3837DE9D" w14:textId="77777777" w:rsidTr="008F2F04">
        <w:tc>
          <w:tcPr>
            <w:tcW w:w="1838" w:type="dxa"/>
          </w:tcPr>
          <w:p w14:paraId="26524D47" w14:textId="77777777" w:rsidR="003033CB" w:rsidRDefault="003033CB" w:rsidP="008F2F04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90" w:type="dxa"/>
          </w:tcPr>
          <w:p w14:paraId="3E6B5F68" w14:textId="6C78FAE6" w:rsidR="003033CB" w:rsidRDefault="003033CB" w:rsidP="008F2F0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СЕКЦИЯ </w:t>
            </w:r>
            <w:r w:rsidR="003F7E83">
              <w:rPr>
                <w:rFonts w:ascii="Arial" w:hAnsi="Arial" w:cs="Arial"/>
                <w:bCs/>
                <w:noProof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. «ИННОВАЦИИ В ОБРАЗОВАТЕЛЬНОЙ И СОЦИАЛЬНОЙ</w:t>
            </w:r>
            <w:r w:rsidR="003F7E83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СФЕРЕ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»</w:t>
            </w:r>
          </w:p>
        </w:tc>
      </w:tr>
    </w:tbl>
    <w:p w14:paraId="2A3EBBFC" w14:textId="77777777" w:rsidR="003033CB" w:rsidRDefault="003033CB" w:rsidP="003033CB">
      <w:pPr>
        <w:spacing w:after="0" w:line="360" w:lineRule="auto"/>
        <w:rPr>
          <w:rFonts w:ascii="Arial" w:hAnsi="Arial" w:cs="Arial"/>
          <w:bCs/>
        </w:rPr>
      </w:pPr>
    </w:p>
    <w:p w14:paraId="2065D97C" w14:textId="77777777" w:rsidR="00EC0299" w:rsidRPr="003F7E83" w:rsidRDefault="007019E9" w:rsidP="00EC02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Black" w:hAnsi="Arial Black" w:cs="Arial"/>
          <w:b/>
          <w:noProof/>
          <w:sz w:val="24"/>
          <w:szCs w:val="24"/>
        </w:rPr>
      </w:pPr>
      <w:r w:rsidRPr="003F7E83">
        <w:rPr>
          <w:rFonts w:ascii="Arial Black" w:hAnsi="Arial Black" w:cs="Arial"/>
          <w:b/>
          <w:noProof/>
          <w:sz w:val="24"/>
          <w:szCs w:val="24"/>
        </w:rPr>
        <w:t>СЕКЦИЯ 1. «ИННОВАЦИОННОЕ ПРЕДПРИНИМАТЕЛЬСТВО И МЕНЕДЖМЕНТ»</w:t>
      </w:r>
    </w:p>
    <w:p w14:paraId="7E553E43" w14:textId="7B8285A7" w:rsidR="00C24D9D" w:rsidRDefault="00C24D9D" w:rsidP="00C24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40B6">
        <w:rPr>
          <w:rFonts w:ascii="Arial" w:eastAsia="Times New Roman" w:hAnsi="Arial" w:cs="Arial"/>
          <w:b/>
          <w:bCs/>
          <w:color w:val="000000"/>
        </w:rPr>
        <w:t>Модератор</w:t>
      </w:r>
      <w:r w:rsidRPr="009F40B6">
        <w:rPr>
          <w:rFonts w:ascii="Arial" w:eastAsia="Times New Roman" w:hAnsi="Arial" w:cs="Arial"/>
          <w:bCs/>
          <w:color w:val="000000"/>
        </w:rPr>
        <w:t xml:space="preserve">: </w:t>
      </w:r>
      <w:r w:rsidR="00621484">
        <w:rPr>
          <w:rFonts w:ascii="Arial" w:eastAsia="Times New Roman" w:hAnsi="Arial" w:cs="Arial"/>
          <w:bCs/>
          <w:color w:val="000000"/>
        </w:rPr>
        <w:t xml:space="preserve">декан ВШУИ МГУ, </w:t>
      </w:r>
      <w:r w:rsidRPr="009F40B6">
        <w:rPr>
          <w:rFonts w:ascii="Arial" w:eastAsia="Times New Roman" w:hAnsi="Arial" w:cs="Arial"/>
          <w:bCs/>
          <w:color w:val="000000"/>
        </w:rPr>
        <w:t>к.э.н., Печковская Виктория Викторовна</w:t>
      </w:r>
      <w:r w:rsidR="003F7E83" w:rsidRPr="00C81557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3F7E83" w:rsidRPr="00C8155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д.т.н., профессор Косоруков Олег Анатольевич</w:t>
      </w:r>
    </w:p>
    <w:p w14:paraId="594E5EFD" w14:textId="77777777" w:rsidR="00E97AE3" w:rsidRDefault="00E97AE3" w:rsidP="00C24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4"/>
        <w:gridCol w:w="3012"/>
        <w:gridCol w:w="3730"/>
      </w:tblGrid>
      <w:tr w:rsidR="00D33619" w:rsidRPr="00797021" w14:paraId="3C8379F1" w14:textId="77777777" w:rsidTr="003033CB">
        <w:trPr>
          <w:trHeight w:val="300"/>
        </w:trPr>
        <w:tc>
          <w:tcPr>
            <w:tcW w:w="292" w:type="pct"/>
          </w:tcPr>
          <w:p w14:paraId="161604E2" w14:textId="22361957" w:rsidR="00A9206E" w:rsidRPr="00797021" w:rsidRDefault="00A9206E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7" w:type="pct"/>
            <w:shd w:val="clear" w:color="auto" w:fill="auto"/>
            <w:noWrap/>
          </w:tcPr>
          <w:p w14:paraId="65C60C65" w14:textId="78417494" w:rsidR="00D33619" w:rsidRPr="00797021" w:rsidRDefault="00A9206E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Олег Анатольевич</w:t>
            </w:r>
          </w:p>
        </w:tc>
        <w:tc>
          <w:tcPr>
            <w:tcW w:w="1564" w:type="pct"/>
            <w:shd w:val="clear" w:color="auto" w:fill="auto"/>
            <w:noWrap/>
          </w:tcPr>
          <w:p w14:paraId="79D664AA" w14:textId="64FD3C96" w:rsidR="00D33619" w:rsidRPr="00797021" w:rsidRDefault="00A9206E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к.т.н., доцент, </w:t>
            </w:r>
            <w:r w:rsidR="00D33CEA" w:rsidRPr="00D3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ВШУИ МГУ им. М.В. Ломоносова</w:t>
            </w:r>
          </w:p>
        </w:tc>
        <w:tc>
          <w:tcPr>
            <w:tcW w:w="1937" w:type="pct"/>
            <w:shd w:val="clear" w:color="auto" w:fill="auto"/>
            <w:noWrap/>
          </w:tcPr>
          <w:p w14:paraId="30E0D621" w14:textId="3971C211" w:rsidR="00D33619" w:rsidRPr="00797021" w:rsidRDefault="00D33CE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D33CE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Сочетаемость инноваций и непрерывного совершенствования</w:t>
            </w:r>
          </w:p>
        </w:tc>
      </w:tr>
      <w:tr w:rsidR="00846746" w:rsidRPr="00797021" w14:paraId="13887C6F" w14:textId="77777777" w:rsidTr="003033CB">
        <w:trPr>
          <w:trHeight w:val="300"/>
        </w:trPr>
        <w:tc>
          <w:tcPr>
            <w:tcW w:w="292" w:type="pct"/>
          </w:tcPr>
          <w:p w14:paraId="781D0A48" w14:textId="11FE1539" w:rsidR="00846746" w:rsidRDefault="0084674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shd w:val="clear" w:color="auto" w:fill="auto"/>
            <w:noWrap/>
          </w:tcPr>
          <w:p w14:paraId="0D2075A7" w14:textId="734B37E1" w:rsidR="00846746" w:rsidRPr="00A9206E" w:rsidRDefault="0084674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Ирина Васильевна</w:t>
            </w:r>
          </w:p>
        </w:tc>
        <w:tc>
          <w:tcPr>
            <w:tcW w:w="1564" w:type="pct"/>
            <w:shd w:val="clear" w:color="auto" w:fill="auto"/>
            <w:noWrap/>
          </w:tcPr>
          <w:p w14:paraId="314E4722" w14:textId="5A5C1543" w:rsidR="00846746" w:rsidRDefault="0084674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ВШУИ МГУ имени М.В. Ломоносова</w:t>
            </w:r>
          </w:p>
        </w:tc>
        <w:tc>
          <w:tcPr>
            <w:tcW w:w="1937" w:type="pct"/>
            <w:shd w:val="clear" w:color="auto" w:fill="auto"/>
            <w:noWrap/>
          </w:tcPr>
          <w:p w14:paraId="230BB76C" w14:textId="16929F83" w:rsidR="00846746" w:rsidRPr="00846746" w:rsidRDefault="0084674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компетенции инновационного персонала в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VUCA</w:t>
            </w:r>
            <w:r w:rsidRPr="0084674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мире</w:t>
            </w:r>
          </w:p>
        </w:tc>
      </w:tr>
      <w:tr w:rsidR="00A9206E" w:rsidRPr="00797021" w14:paraId="203FD714" w14:textId="77777777" w:rsidTr="008F2F04">
        <w:trPr>
          <w:trHeight w:val="300"/>
        </w:trPr>
        <w:tc>
          <w:tcPr>
            <w:tcW w:w="292" w:type="pct"/>
          </w:tcPr>
          <w:p w14:paraId="4F1BCD03" w14:textId="79554760" w:rsidR="00A9206E" w:rsidRPr="00797021" w:rsidRDefault="0084674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shd w:val="clear" w:color="auto" w:fill="auto"/>
            <w:noWrap/>
          </w:tcPr>
          <w:p w14:paraId="7894D6DC" w14:textId="77777777" w:rsidR="00A9206E" w:rsidRPr="00797021" w:rsidRDefault="00A9206E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Ирина Александровна</w:t>
            </w:r>
          </w:p>
        </w:tc>
        <w:tc>
          <w:tcPr>
            <w:tcW w:w="1564" w:type="pct"/>
            <w:shd w:val="clear" w:color="auto" w:fill="auto"/>
            <w:noWrap/>
          </w:tcPr>
          <w:p w14:paraId="0103AFE9" w14:textId="77777777" w:rsidR="00A9206E" w:rsidRPr="00797021" w:rsidRDefault="00A9206E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A9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оцент факультета государственного управления МГУ им. М.В. Ломоносова</w:t>
            </w:r>
          </w:p>
        </w:tc>
        <w:tc>
          <w:tcPr>
            <w:tcW w:w="1937" w:type="pct"/>
            <w:shd w:val="clear" w:color="auto" w:fill="auto"/>
            <w:noWrap/>
          </w:tcPr>
          <w:p w14:paraId="05802609" w14:textId="77777777" w:rsidR="00A9206E" w:rsidRPr="00797021" w:rsidRDefault="00A9206E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9206E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ТРАНСФОРМАЦИЯ МАРКЕТИНГОВОЙ ФУНКЦИИ В ОРГАНИЗАЦИИ В ПОСТПАНДЕМИЧЕСКИЙ ПЕРИОД</w:t>
            </w:r>
          </w:p>
        </w:tc>
      </w:tr>
      <w:tr w:rsidR="00D33619" w:rsidRPr="00797021" w14:paraId="72601D75" w14:textId="77777777" w:rsidTr="003033CB">
        <w:trPr>
          <w:trHeight w:val="300"/>
        </w:trPr>
        <w:tc>
          <w:tcPr>
            <w:tcW w:w="292" w:type="pct"/>
          </w:tcPr>
          <w:p w14:paraId="227DDBE3" w14:textId="4DE9998B" w:rsidR="00D33619" w:rsidRPr="00797021" w:rsidRDefault="00C021E2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pct"/>
            <w:shd w:val="clear" w:color="auto" w:fill="auto"/>
            <w:noWrap/>
          </w:tcPr>
          <w:p w14:paraId="51695B52" w14:textId="1AA12F94" w:rsidR="00D33619" w:rsidRPr="00797021" w:rsidRDefault="008C7CCB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Гузель Разилевна</w:t>
            </w:r>
          </w:p>
        </w:tc>
        <w:tc>
          <w:tcPr>
            <w:tcW w:w="1564" w:type="pct"/>
            <w:shd w:val="clear" w:color="auto" w:fill="auto"/>
            <w:noWrap/>
          </w:tcPr>
          <w:p w14:paraId="51E13A0C" w14:textId="224D5ADA" w:rsidR="008C7CCB" w:rsidRPr="00797021" w:rsidRDefault="008C7CCB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энергетический университет (ФГБОУ ВО КГЭУ</w:t>
            </w:r>
            <w:r w:rsidR="003F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</w:t>
            </w:r>
          </w:p>
        </w:tc>
        <w:tc>
          <w:tcPr>
            <w:tcW w:w="1937" w:type="pct"/>
            <w:shd w:val="clear" w:color="auto" w:fill="auto"/>
            <w:noWrap/>
          </w:tcPr>
          <w:p w14:paraId="487CAF5B" w14:textId="59F9ACD7" w:rsidR="00D33619" w:rsidRPr="00797021" w:rsidRDefault="008C7CCB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C7CC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ЛИДЕРСТВО РУКОВОДИТЕЛЯ КОМПАНИИ. ТЕНДЕНЦИИ НАСТОЯЩЕГО И БУДУЩЕГО</w:t>
            </w:r>
          </w:p>
        </w:tc>
      </w:tr>
      <w:tr w:rsidR="00D33619" w:rsidRPr="00797021" w14:paraId="1456B0D8" w14:textId="77777777" w:rsidTr="003033CB">
        <w:trPr>
          <w:trHeight w:val="300"/>
        </w:trPr>
        <w:tc>
          <w:tcPr>
            <w:tcW w:w="292" w:type="pct"/>
          </w:tcPr>
          <w:p w14:paraId="56B66118" w14:textId="4FA15A5C" w:rsidR="00D33619" w:rsidRPr="00797021" w:rsidRDefault="00C021E2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pct"/>
            <w:shd w:val="clear" w:color="auto" w:fill="auto"/>
            <w:noWrap/>
          </w:tcPr>
          <w:p w14:paraId="2DB7A96A" w14:textId="5AAC18AC" w:rsidR="00D33619" w:rsidRPr="00797021" w:rsidRDefault="00247E9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Анастасия Вячеславовна</w:t>
            </w:r>
          </w:p>
        </w:tc>
        <w:tc>
          <w:tcPr>
            <w:tcW w:w="1564" w:type="pct"/>
            <w:shd w:val="clear" w:color="auto" w:fill="auto"/>
            <w:noWrap/>
          </w:tcPr>
          <w:p w14:paraId="79EB1D39" w14:textId="629C46A2" w:rsidR="00D33619" w:rsidRPr="00797021" w:rsidRDefault="00247E9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Витебский государственный технологический университет, магистрант, преподаватель-ассистент</w:t>
            </w:r>
          </w:p>
        </w:tc>
        <w:tc>
          <w:tcPr>
            <w:tcW w:w="1937" w:type="pct"/>
            <w:shd w:val="clear" w:color="auto" w:fill="auto"/>
            <w:noWrap/>
          </w:tcPr>
          <w:p w14:paraId="4BCD0C1E" w14:textId="485D6DC9" w:rsidR="00D33619" w:rsidRPr="00797021" w:rsidRDefault="00247E96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47E9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Актуальные вопросы развития инновационного предпринимательства</w:t>
            </w:r>
          </w:p>
        </w:tc>
      </w:tr>
      <w:tr w:rsidR="00D33619" w:rsidRPr="00797021" w14:paraId="65054956" w14:textId="77777777" w:rsidTr="003033CB">
        <w:trPr>
          <w:trHeight w:val="300"/>
        </w:trPr>
        <w:tc>
          <w:tcPr>
            <w:tcW w:w="292" w:type="pct"/>
          </w:tcPr>
          <w:p w14:paraId="5C26CFEC" w14:textId="68281CA4" w:rsidR="00D33619" w:rsidRPr="00797021" w:rsidRDefault="00C021E2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pct"/>
            <w:shd w:val="clear" w:color="auto" w:fill="auto"/>
            <w:noWrap/>
          </w:tcPr>
          <w:p w14:paraId="580370CB" w14:textId="5078BC09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 Вячеслав Владиславович</w:t>
            </w:r>
          </w:p>
        </w:tc>
        <w:tc>
          <w:tcPr>
            <w:tcW w:w="1564" w:type="pct"/>
            <w:shd w:val="clear" w:color="auto" w:fill="auto"/>
            <w:noWrap/>
          </w:tcPr>
          <w:p w14:paraId="19B31638" w14:textId="5DDB7B67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управления и инноваций МГУ имени М.В.Ломоносова, Магистратура программа Управление инновационным бизнесом</w:t>
            </w:r>
          </w:p>
        </w:tc>
        <w:tc>
          <w:tcPr>
            <w:tcW w:w="1937" w:type="pct"/>
            <w:shd w:val="clear" w:color="auto" w:fill="auto"/>
            <w:noWrap/>
          </w:tcPr>
          <w:p w14:paraId="0668294E" w14:textId="4D0C2962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Виды интернет-аддикций и их влияния в условиях пандемии</w:t>
            </w:r>
          </w:p>
        </w:tc>
      </w:tr>
      <w:tr w:rsidR="00D33619" w:rsidRPr="00797021" w14:paraId="4FE09EF6" w14:textId="77777777" w:rsidTr="003033CB">
        <w:trPr>
          <w:trHeight w:val="300"/>
        </w:trPr>
        <w:tc>
          <w:tcPr>
            <w:tcW w:w="292" w:type="pct"/>
          </w:tcPr>
          <w:p w14:paraId="0B70027B" w14:textId="485FE22A" w:rsidR="00D33619" w:rsidRPr="00797021" w:rsidRDefault="00C021E2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pct"/>
            <w:shd w:val="clear" w:color="auto" w:fill="auto"/>
            <w:noWrap/>
          </w:tcPr>
          <w:p w14:paraId="631BD5B7" w14:textId="135E64FD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Сергей Алексеевич</w:t>
            </w:r>
          </w:p>
        </w:tc>
        <w:tc>
          <w:tcPr>
            <w:tcW w:w="1564" w:type="pct"/>
            <w:shd w:val="clear" w:color="auto" w:fill="auto"/>
            <w:noWrap/>
          </w:tcPr>
          <w:p w14:paraId="3DE2ADB0" w14:textId="3D6958D8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</w:t>
            </w:r>
          </w:p>
        </w:tc>
        <w:tc>
          <w:tcPr>
            <w:tcW w:w="1937" w:type="pct"/>
            <w:shd w:val="clear" w:color="auto" w:fill="auto"/>
            <w:noWrap/>
          </w:tcPr>
          <w:p w14:paraId="3C2E1B78" w14:textId="5D833B40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Технологические брокеры как драйверы развития инноваций</w:t>
            </w:r>
          </w:p>
        </w:tc>
      </w:tr>
      <w:tr w:rsidR="00D33619" w:rsidRPr="00797021" w14:paraId="6B1B1AAB" w14:textId="77777777" w:rsidTr="003033CB">
        <w:trPr>
          <w:trHeight w:val="300"/>
        </w:trPr>
        <w:tc>
          <w:tcPr>
            <w:tcW w:w="292" w:type="pct"/>
          </w:tcPr>
          <w:p w14:paraId="0C3DCC54" w14:textId="38A4CC2B" w:rsidR="00D33619" w:rsidRPr="00797021" w:rsidRDefault="00C021E2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pct"/>
            <w:shd w:val="clear" w:color="auto" w:fill="auto"/>
            <w:noWrap/>
          </w:tcPr>
          <w:p w14:paraId="39D4623F" w14:textId="4495B79B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Анастасия Вячеславовна</w:t>
            </w:r>
          </w:p>
        </w:tc>
        <w:tc>
          <w:tcPr>
            <w:tcW w:w="1564" w:type="pct"/>
            <w:shd w:val="clear" w:color="auto" w:fill="auto"/>
            <w:noWrap/>
          </w:tcPr>
          <w:p w14:paraId="23C9F068" w14:textId="07127D6E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магистр</w:t>
            </w:r>
          </w:p>
        </w:tc>
        <w:tc>
          <w:tcPr>
            <w:tcW w:w="1937" w:type="pct"/>
            <w:shd w:val="clear" w:color="auto" w:fill="auto"/>
            <w:noWrap/>
          </w:tcPr>
          <w:p w14:paraId="1518950F" w14:textId="4ABE73F5" w:rsidR="00D33619" w:rsidRPr="00797021" w:rsidRDefault="00CD46AA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D46A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SCRUM-ТЕХНОЛОГИИ В РАБОТЕ SMM-ОТДЕЛА DIGITAL-КОМПАНИИ</w:t>
            </w:r>
          </w:p>
        </w:tc>
      </w:tr>
      <w:tr w:rsidR="00D33619" w:rsidRPr="00797021" w14:paraId="23DF7F6B" w14:textId="77777777" w:rsidTr="003033CB">
        <w:trPr>
          <w:trHeight w:val="300"/>
        </w:trPr>
        <w:tc>
          <w:tcPr>
            <w:tcW w:w="292" w:type="pct"/>
          </w:tcPr>
          <w:p w14:paraId="58E47E87" w14:textId="59FEF5F1" w:rsidR="00D33619" w:rsidRPr="00797021" w:rsidRDefault="00C021E2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pct"/>
            <w:shd w:val="clear" w:color="auto" w:fill="auto"/>
            <w:noWrap/>
          </w:tcPr>
          <w:p w14:paraId="50D6E5BF" w14:textId="4B217B4F" w:rsidR="00D33619" w:rsidRPr="00797021" w:rsidRDefault="0091668B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Иванков Егор Александрович</w:t>
            </w:r>
          </w:p>
        </w:tc>
        <w:tc>
          <w:tcPr>
            <w:tcW w:w="1564" w:type="pct"/>
            <w:shd w:val="clear" w:color="auto" w:fill="auto"/>
            <w:noWrap/>
          </w:tcPr>
          <w:p w14:paraId="5F38AF05" w14:textId="0728CAAB" w:rsidR="00D33619" w:rsidRPr="00797021" w:rsidRDefault="0091668B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МГУЭСиИ, бакалавриат</w:t>
            </w:r>
          </w:p>
        </w:tc>
        <w:tc>
          <w:tcPr>
            <w:tcW w:w="1937" w:type="pct"/>
            <w:shd w:val="clear" w:color="auto" w:fill="auto"/>
            <w:noWrap/>
          </w:tcPr>
          <w:p w14:paraId="1C9F3C78" w14:textId="6C44B422" w:rsidR="00D33619" w:rsidRPr="00797021" w:rsidRDefault="0091668B" w:rsidP="0095262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1668B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Создание систем на условиях системного синтеза, государства, бизнеса, науки и общества.</w:t>
            </w:r>
          </w:p>
        </w:tc>
      </w:tr>
      <w:tr w:rsidR="003F7E83" w:rsidRPr="00797021" w14:paraId="7C742808" w14:textId="77777777" w:rsidTr="003F7E83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40A" w14:textId="0C59D6B6" w:rsidR="003F7E83" w:rsidRPr="00797021" w:rsidRDefault="00C021E2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E5DC" w14:textId="77777777" w:rsidR="003F7E83" w:rsidRPr="00797021" w:rsidRDefault="003F7E83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Руслан Олегович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6F712" w14:textId="77777777" w:rsidR="003F7E83" w:rsidRPr="00797021" w:rsidRDefault="003F7E83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РВВДКУ, курсант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58B1" w14:textId="77777777" w:rsidR="003F7E83" w:rsidRPr="00797021" w:rsidRDefault="003F7E83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B3288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Инновационные технологии, применяемые при работе командира в вооруженном конфликте</w:t>
            </w:r>
          </w:p>
        </w:tc>
      </w:tr>
      <w:tr w:rsidR="00B244FD" w:rsidRPr="00797021" w14:paraId="5E7888A8" w14:textId="77777777" w:rsidTr="003F7E83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564" w14:textId="3E65ED41" w:rsidR="00B244FD" w:rsidRDefault="00B244FD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F79F" w14:textId="683A5786" w:rsidR="00B244FD" w:rsidRPr="00B3288A" w:rsidRDefault="00B244FD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Изотова Марина Сергеевна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3D85" w14:textId="0E3EFE24" w:rsidR="00B244FD" w:rsidRPr="00B3288A" w:rsidRDefault="00B244FD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институт экономики, финансов, права и </w:t>
            </w:r>
            <w:r w:rsidRPr="00B24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 бакалавр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6D7FB" w14:textId="04205A2F" w:rsidR="00B244FD" w:rsidRPr="00B3288A" w:rsidRDefault="00B244FD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B244F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ОСОБЕННОСТИ ФОРМИРОВАНИЯ ИННОВАЦИОННЫХ БИЗНЕС-МОДЕЛЕЙ</w:t>
            </w:r>
          </w:p>
        </w:tc>
      </w:tr>
      <w:tr w:rsidR="00D255E4" w:rsidRPr="00797021" w14:paraId="5F2F9503" w14:textId="77777777" w:rsidTr="003F7E83">
        <w:trPr>
          <w:trHeight w:val="3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156" w14:textId="09EA8F35" w:rsidR="00D255E4" w:rsidRDefault="00462156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5FA0" w14:textId="2981A253" w:rsidR="00D255E4" w:rsidRPr="00B244FD" w:rsidRDefault="00591B42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Коржак Виктория Андреевна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5FBC" w14:textId="12F657A6" w:rsidR="00D255E4" w:rsidRPr="00B244FD" w:rsidRDefault="00591B42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 БГЭУ (Белорусского государственного экономического университета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6445" w14:textId="01EA6A30" w:rsidR="00D255E4" w:rsidRPr="00B244FD" w:rsidRDefault="00462156" w:rsidP="002654C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46215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Интеллектуальный капитал как фактор инновационного развития экономики</w:t>
            </w:r>
          </w:p>
        </w:tc>
      </w:tr>
    </w:tbl>
    <w:p w14:paraId="0A9031E7" w14:textId="77777777" w:rsidR="00C021E2" w:rsidRDefault="00C021E2" w:rsidP="00EC02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Black" w:hAnsi="Arial Black" w:cs="Arial"/>
          <w:b/>
          <w:noProof/>
          <w:sz w:val="24"/>
          <w:szCs w:val="24"/>
        </w:rPr>
      </w:pPr>
    </w:p>
    <w:p w14:paraId="295A24F8" w14:textId="5748EE24" w:rsidR="00EC0299" w:rsidRPr="00C81557" w:rsidRDefault="00C81557" w:rsidP="00EC02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Black" w:hAnsi="Arial Black" w:cs="Arial"/>
          <w:noProof/>
          <w:sz w:val="24"/>
          <w:szCs w:val="24"/>
        </w:rPr>
      </w:pPr>
      <w:r w:rsidRPr="00C81557">
        <w:rPr>
          <w:rFonts w:ascii="Arial Black" w:hAnsi="Arial Black" w:cs="Arial"/>
          <w:b/>
          <w:noProof/>
          <w:sz w:val="24"/>
          <w:szCs w:val="24"/>
        </w:rPr>
        <w:t xml:space="preserve">СЕКЦИЯ </w:t>
      </w:r>
      <w:r w:rsidR="003F7E83">
        <w:rPr>
          <w:rFonts w:ascii="Arial Black" w:hAnsi="Arial Black" w:cs="Arial"/>
          <w:b/>
          <w:noProof/>
          <w:sz w:val="24"/>
          <w:szCs w:val="24"/>
        </w:rPr>
        <w:t>2</w:t>
      </w:r>
      <w:r w:rsidRPr="00C81557">
        <w:rPr>
          <w:rFonts w:ascii="Arial Black" w:hAnsi="Arial Black" w:cs="Arial"/>
          <w:b/>
          <w:noProof/>
          <w:sz w:val="24"/>
          <w:szCs w:val="24"/>
        </w:rPr>
        <w:t>.</w:t>
      </w:r>
      <w:r w:rsidRPr="00C81557">
        <w:rPr>
          <w:rFonts w:ascii="Arial Black" w:hAnsi="Arial Black" w:cs="Arial"/>
          <w:b/>
          <w:noProof/>
          <w:sz w:val="24"/>
          <w:szCs w:val="24"/>
        </w:rPr>
        <w:tab/>
        <w:t>«</w:t>
      </w:r>
      <w:r w:rsidRPr="00C81557">
        <w:rPr>
          <w:rFonts w:ascii="Arial Black" w:hAnsi="Arial Black" w:cs="Arial"/>
          <w:noProof/>
          <w:sz w:val="24"/>
          <w:szCs w:val="24"/>
        </w:rPr>
        <w:t>ЭКОНОМИКА ИННОВАЦИЙ»</w:t>
      </w:r>
    </w:p>
    <w:p w14:paraId="0249026F" w14:textId="5E4D5137" w:rsidR="00FC3825" w:rsidRDefault="00FC3825" w:rsidP="00FC38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9F40B6">
        <w:rPr>
          <w:rFonts w:ascii="Arial" w:eastAsia="Times New Roman" w:hAnsi="Arial" w:cs="Arial"/>
          <w:b/>
          <w:bCs/>
          <w:color w:val="000000"/>
        </w:rPr>
        <w:t>Модератор</w:t>
      </w:r>
      <w:r w:rsidRPr="009F40B6">
        <w:rPr>
          <w:rFonts w:ascii="Arial" w:eastAsia="Times New Roman" w:hAnsi="Arial" w:cs="Arial"/>
          <w:bCs/>
          <w:color w:val="000000"/>
        </w:rPr>
        <w:t>: д.э.н., профессор Красильников Сергей Александрович</w:t>
      </w:r>
    </w:p>
    <w:p w14:paraId="5731954D" w14:textId="77777777" w:rsidR="00E97AE3" w:rsidRDefault="00E97AE3" w:rsidP="00FC38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1"/>
        <w:gridCol w:w="2927"/>
        <w:gridCol w:w="3728"/>
      </w:tblGrid>
      <w:tr w:rsidR="003033CB" w:rsidRPr="00797021" w14:paraId="7E66F3C9" w14:textId="77777777" w:rsidTr="009131D4">
        <w:trPr>
          <w:trHeight w:val="300"/>
        </w:trPr>
        <w:tc>
          <w:tcPr>
            <w:tcW w:w="292" w:type="pct"/>
          </w:tcPr>
          <w:p w14:paraId="77275433" w14:textId="256D5D75" w:rsidR="003033CB" w:rsidRPr="00797021" w:rsidRDefault="006202C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</w:tcPr>
          <w:p w14:paraId="3AD61746" w14:textId="01F6F122" w:rsidR="003033CB" w:rsidRPr="00797021" w:rsidRDefault="00F5316C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Дмитрий Николаевич</w:t>
            </w:r>
          </w:p>
        </w:tc>
        <w:tc>
          <w:tcPr>
            <w:tcW w:w="1520" w:type="pct"/>
            <w:shd w:val="clear" w:color="auto" w:fill="auto"/>
            <w:noWrap/>
          </w:tcPr>
          <w:p w14:paraId="42479DE3" w14:textId="4DCD6E3D" w:rsidR="003033CB" w:rsidRPr="00797021" w:rsidRDefault="00F5316C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"РЭУ им. Г.В. Плеханова", профессор Воронежского филиала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F5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октор политических наук, профессор</w:t>
            </w:r>
          </w:p>
        </w:tc>
        <w:tc>
          <w:tcPr>
            <w:tcW w:w="1936" w:type="pct"/>
            <w:shd w:val="clear" w:color="auto" w:fill="auto"/>
            <w:noWrap/>
          </w:tcPr>
          <w:p w14:paraId="5080F5EA" w14:textId="3899C4ED" w:rsidR="003033CB" w:rsidRPr="00797021" w:rsidRDefault="00F5316C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F5316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ТЕОРИЯ ИЗМЕНЕНИЙ К. ВАЙС В ПОЛИТИКЕ НОВОЙ ИНДУСТРИАЛИЗАЦИИ СУБЪЕКТОВ РФ: СТРАТЕГИЧЕСКОЕ ПЛАНИРОВАНИЕ ПРОМЫШЛЕННОГО РАЗВИТИЯ</w:t>
            </w:r>
          </w:p>
        </w:tc>
      </w:tr>
      <w:tr w:rsidR="00E840BA" w:rsidRPr="00797021" w14:paraId="414DB124" w14:textId="77777777" w:rsidTr="009131D4">
        <w:trPr>
          <w:trHeight w:val="300"/>
        </w:trPr>
        <w:tc>
          <w:tcPr>
            <w:tcW w:w="292" w:type="pct"/>
          </w:tcPr>
          <w:p w14:paraId="6216351D" w14:textId="6FA71B3B" w:rsidR="00E840BA" w:rsidRPr="00797021" w:rsidRDefault="006202C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shd w:val="clear" w:color="auto" w:fill="auto"/>
            <w:noWrap/>
          </w:tcPr>
          <w:p w14:paraId="0900751A" w14:textId="36DCB73C" w:rsidR="00E840BA" w:rsidRPr="00F5316C" w:rsidRDefault="00E840BA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Алексей Викторович</w:t>
            </w:r>
          </w:p>
        </w:tc>
        <w:tc>
          <w:tcPr>
            <w:tcW w:w="1520" w:type="pct"/>
            <w:shd w:val="clear" w:color="auto" w:fill="auto"/>
            <w:noWrap/>
          </w:tcPr>
          <w:p w14:paraId="71991892" w14:textId="653BDC3C" w:rsidR="00E840BA" w:rsidRPr="00F5316C" w:rsidRDefault="00E840BA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"Государственный университет управления", доцент кафедры "Управление организацией в машиностроении"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8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доцент, к.э.н.</w:t>
            </w:r>
          </w:p>
        </w:tc>
        <w:tc>
          <w:tcPr>
            <w:tcW w:w="1936" w:type="pct"/>
            <w:shd w:val="clear" w:color="auto" w:fill="auto"/>
            <w:noWrap/>
          </w:tcPr>
          <w:p w14:paraId="195086BD" w14:textId="0E5BAD4F" w:rsidR="00E840BA" w:rsidRPr="00F5316C" w:rsidRDefault="00E840BA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840B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Формирование цены на материалы для высокотехнологичной продукции</w:t>
            </w:r>
          </w:p>
        </w:tc>
      </w:tr>
      <w:tr w:rsidR="00E840BA" w:rsidRPr="00797021" w14:paraId="2C68C7D4" w14:textId="77777777" w:rsidTr="009131D4">
        <w:trPr>
          <w:trHeight w:val="300"/>
        </w:trPr>
        <w:tc>
          <w:tcPr>
            <w:tcW w:w="292" w:type="pct"/>
          </w:tcPr>
          <w:p w14:paraId="3E969F73" w14:textId="32C158AC" w:rsidR="00E840BA" w:rsidRPr="00797021" w:rsidRDefault="006202C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shd w:val="clear" w:color="auto" w:fill="auto"/>
            <w:noWrap/>
          </w:tcPr>
          <w:p w14:paraId="336FC164" w14:textId="5541B393" w:rsidR="00E840BA" w:rsidRPr="00E840BA" w:rsidRDefault="00E840BA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Зинковский Максим Александрович</w:t>
            </w:r>
          </w:p>
        </w:tc>
        <w:tc>
          <w:tcPr>
            <w:tcW w:w="1520" w:type="pct"/>
            <w:shd w:val="clear" w:color="auto" w:fill="auto"/>
            <w:noWrap/>
          </w:tcPr>
          <w:p w14:paraId="615ADF29" w14:textId="71DC5DAD" w:rsidR="00E840BA" w:rsidRPr="00E840BA" w:rsidRDefault="00E840BA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"БелГУ", Юридический институт, доцент кафедры гражданского права и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36" w:type="pct"/>
            <w:shd w:val="clear" w:color="auto" w:fill="auto"/>
            <w:noWrap/>
          </w:tcPr>
          <w:p w14:paraId="76300CD2" w14:textId="18DFA6D4" w:rsidR="00E840BA" w:rsidRPr="00E840BA" w:rsidRDefault="00E840BA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840B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Баланс государственного и частного интереса в российской цифровой экономике: вопросы права</w:t>
            </w:r>
          </w:p>
        </w:tc>
      </w:tr>
      <w:tr w:rsidR="003033CB" w:rsidRPr="00797021" w14:paraId="58B31CB9" w14:textId="77777777" w:rsidTr="009131D4">
        <w:trPr>
          <w:trHeight w:val="300"/>
        </w:trPr>
        <w:tc>
          <w:tcPr>
            <w:tcW w:w="292" w:type="pct"/>
          </w:tcPr>
          <w:p w14:paraId="4EA367CB" w14:textId="3E7382F8" w:rsidR="003033CB" w:rsidRPr="00797021" w:rsidRDefault="006202C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pct"/>
            <w:shd w:val="clear" w:color="auto" w:fill="auto"/>
            <w:noWrap/>
          </w:tcPr>
          <w:p w14:paraId="6DD1C7A9" w14:textId="79941E4F" w:rsidR="003033CB" w:rsidRPr="00797021" w:rsidRDefault="00A7605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Насакаева Бакыт Ермекбайкызы</w:t>
            </w:r>
          </w:p>
        </w:tc>
        <w:tc>
          <w:tcPr>
            <w:tcW w:w="1520" w:type="pct"/>
            <w:shd w:val="clear" w:color="auto" w:fill="auto"/>
            <w:noWrap/>
          </w:tcPr>
          <w:p w14:paraId="23E59455" w14:textId="151B3BDF" w:rsidR="003033CB" w:rsidRPr="00797021" w:rsidRDefault="00A7605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Карагандинский технический университет,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7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экономических наук</w:t>
            </w:r>
          </w:p>
        </w:tc>
        <w:tc>
          <w:tcPr>
            <w:tcW w:w="1936" w:type="pct"/>
            <w:shd w:val="clear" w:color="auto" w:fill="auto"/>
            <w:noWrap/>
          </w:tcPr>
          <w:p w14:paraId="3978571F" w14:textId="65958F6C" w:rsidR="003033CB" w:rsidRPr="00797021" w:rsidRDefault="00A7605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A7605F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АНАЛИЗ РАЗВИТИЯ ИННОВАЦИОННОЙ ДЕЯТЕЛЬНОСТИ В РЕСПУБЛИКЕ КАЗАХСТАН</w:t>
            </w:r>
          </w:p>
        </w:tc>
      </w:tr>
      <w:tr w:rsidR="00763166" w:rsidRPr="00763166" w14:paraId="189219BB" w14:textId="77777777" w:rsidTr="009131D4">
        <w:trPr>
          <w:trHeight w:val="300"/>
        </w:trPr>
        <w:tc>
          <w:tcPr>
            <w:tcW w:w="292" w:type="pct"/>
          </w:tcPr>
          <w:p w14:paraId="11CD5A4B" w14:textId="7BBBEDD4" w:rsidR="00763166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pct"/>
            <w:shd w:val="clear" w:color="auto" w:fill="auto"/>
            <w:noWrap/>
          </w:tcPr>
          <w:p w14:paraId="0E0DA5DF" w14:textId="47575A6A" w:rsidR="00763166" w:rsidRPr="00A7605F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 Юлия Валерьевна</w:t>
            </w:r>
          </w:p>
        </w:tc>
        <w:tc>
          <w:tcPr>
            <w:tcW w:w="1520" w:type="pct"/>
            <w:shd w:val="clear" w:color="auto" w:fill="auto"/>
            <w:noWrap/>
          </w:tcPr>
          <w:p w14:paraId="3CA11F73" w14:textId="250C01F3" w:rsidR="00763166" w:rsidRPr="00A7605F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м.н.с. Финансового университета при Правительстве РФ</w:t>
            </w:r>
          </w:p>
        </w:tc>
        <w:tc>
          <w:tcPr>
            <w:tcW w:w="1936" w:type="pct"/>
            <w:shd w:val="clear" w:color="auto" w:fill="auto"/>
            <w:noWrap/>
          </w:tcPr>
          <w:p w14:paraId="0C40448A" w14:textId="52A4A585" w:rsidR="00763166" w:rsidRPr="00763166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 2.0 как инструмент технологического развития экономики России</w:t>
            </w:r>
          </w:p>
        </w:tc>
      </w:tr>
      <w:tr w:rsidR="003033CB" w:rsidRPr="00797021" w14:paraId="3FFD5CCD" w14:textId="77777777" w:rsidTr="009131D4">
        <w:trPr>
          <w:trHeight w:val="300"/>
        </w:trPr>
        <w:tc>
          <w:tcPr>
            <w:tcW w:w="292" w:type="pct"/>
          </w:tcPr>
          <w:p w14:paraId="6A61C497" w14:textId="542E9DEB" w:rsidR="003033CB" w:rsidRPr="00797021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pct"/>
            <w:shd w:val="clear" w:color="auto" w:fill="auto"/>
            <w:noWrap/>
          </w:tcPr>
          <w:p w14:paraId="43BFB776" w14:textId="24101E76" w:rsidR="003033CB" w:rsidRPr="00797021" w:rsidRDefault="005C25B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Красина Елена Николаевна</w:t>
            </w:r>
          </w:p>
        </w:tc>
        <w:tc>
          <w:tcPr>
            <w:tcW w:w="1520" w:type="pct"/>
            <w:shd w:val="clear" w:color="auto" w:fill="auto"/>
            <w:noWrap/>
          </w:tcPr>
          <w:p w14:paraId="2CEE0535" w14:textId="06C56535" w:rsidR="003033CB" w:rsidRPr="00797021" w:rsidRDefault="005C25B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проблем управления РАН им. В.А.Трапезникова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аспирант</w:t>
            </w:r>
          </w:p>
        </w:tc>
        <w:tc>
          <w:tcPr>
            <w:tcW w:w="1936" w:type="pct"/>
            <w:shd w:val="clear" w:color="auto" w:fill="auto"/>
            <w:noWrap/>
          </w:tcPr>
          <w:p w14:paraId="424A85D7" w14:textId="6749705A" w:rsidR="003033CB" w:rsidRPr="00797021" w:rsidRDefault="005C25B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C25B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Алгоритм управления инвестициями НИОКР проектов</w:t>
            </w:r>
          </w:p>
        </w:tc>
      </w:tr>
      <w:tr w:rsidR="003033CB" w:rsidRPr="00797021" w14:paraId="1F9B429C" w14:textId="77777777" w:rsidTr="009131D4">
        <w:trPr>
          <w:trHeight w:val="300"/>
        </w:trPr>
        <w:tc>
          <w:tcPr>
            <w:tcW w:w="292" w:type="pct"/>
          </w:tcPr>
          <w:p w14:paraId="75DDFA30" w14:textId="45D2416C" w:rsidR="003033CB" w:rsidRPr="00797021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pct"/>
            <w:shd w:val="clear" w:color="auto" w:fill="auto"/>
            <w:noWrap/>
          </w:tcPr>
          <w:p w14:paraId="5FD3FBD8" w14:textId="5C7D15B0" w:rsidR="003033CB" w:rsidRPr="00797021" w:rsidRDefault="005C25B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Шатова Мария Николаевна</w:t>
            </w:r>
          </w:p>
        </w:tc>
        <w:tc>
          <w:tcPr>
            <w:tcW w:w="1520" w:type="pct"/>
            <w:shd w:val="clear" w:color="auto" w:fill="auto"/>
            <w:noWrap/>
          </w:tcPr>
          <w:p w14:paraId="627189C6" w14:textId="5234143E" w:rsidR="003033CB" w:rsidRPr="00797021" w:rsidRDefault="005C25B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исследовательский Томский </w:t>
            </w:r>
            <w:r w:rsidRPr="005C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политехнический университет, аспирант</w:t>
            </w:r>
          </w:p>
        </w:tc>
        <w:tc>
          <w:tcPr>
            <w:tcW w:w="1936" w:type="pct"/>
            <w:shd w:val="clear" w:color="auto" w:fill="auto"/>
            <w:noWrap/>
          </w:tcPr>
          <w:p w14:paraId="38BF57E2" w14:textId="458B6A5D" w:rsidR="003033CB" w:rsidRPr="00797021" w:rsidRDefault="005C25B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5C25B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lastRenderedPageBreak/>
              <w:t>Гуманизация экономики и инновационное развитие</w:t>
            </w:r>
          </w:p>
        </w:tc>
      </w:tr>
      <w:tr w:rsidR="003033CB" w:rsidRPr="00797021" w14:paraId="1AC9D785" w14:textId="77777777" w:rsidTr="009131D4">
        <w:trPr>
          <w:trHeight w:val="300"/>
        </w:trPr>
        <w:tc>
          <w:tcPr>
            <w:tcW w:w="292" w:type="pct"/>
          </w:tcPr>
          <w:p w14:paraId="2257156B" w14:textId="51E99735" w:rsidR="003033CB" w:rsidRPr="00797021" w:rsidRDefault="00763166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pct"/>
            <w:shd w:val="clear" w:color="auto" w:fill="auto"/>
            <w:noWrap/>
          </w:tcPr>
          <w:p w14:paraId="01DD6CF0" w14:textId="260ABC8E" w:rsidR="003033CB" w:rsidRPr="00797021" w:rsidRDefault="00780E6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Любкина Ольга Романовна</w:t>
            </w:r>
          </w:p>
        </w:tc>
        <w:tc>
          <w:tcPr>
            <w:tcW w:w="1520" w:type="pct"/>
            <w:shd w:val="clear" w:color="auto" w:fill="auto"/>
            <w:noWrap/>
          </w:tcPr>
          <w:p w14:paraId="26A8D61B" w14:textId="4825BFAA" w:rsidR="003033CB" w:rsidRPr="00797021" w:rsidRDefault="00780E6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"РЭУ им. Г.В. Плеханова", аспирант Воронежского филиала</w:t>
            </w:r>
          </w:p>
        </w:tc>
        <w:tc>
          <w:tcPr>
            <w:tcW w:w="1936" w:type="pct"/>
            <w:shd w:val="clear" w:color="auto" w:fill="auto"/>
            <w:noWrap/>
          </w:tcPr>
          <w:p w14:paraId="362A9604" w14:textId="7CC3271D" w:rsidR="003033CB" w:rsidRPr="00797021" w:rsidRDefault="00780E6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780E69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ФАКТОР ИННОВАЦИЙ В ФУНКЦИОНИРОВАНИИ ИНДУСТРИАЛЬНЫХ ПАРКОВ В ПРОМЫШЛЕННОЙ ПОЛИТИКЕ СУБЪЕКТОВ РФ  (НА ПРИМЕРЕ ОБЛАСТЕЙ ЦФО)</w:t>
            </w:r>
          </w:p>
        </w:tc>
      </w:tr>
      <w:tr w:rsidR="00035F3F" w:rsidRPr="00797021" w14:paraId="4E2DD36F" w14:textId="77777777" w:rsidTr="009131D4">
        <w:trPr>
          <w:trHeight w:val="300"/>
        </w:trPr>
        <w:tc>
          <w:tcPr>
            <w:tcW w:w="292" w:type="pct"/>
          </w:tcPr>
          <w:p w14:paraId="7D7C3573" w14:textId="55CBFEB2" w:rsidR="00035F3F" w:rsidRPr="00797021" w:rsidRDefault="00C021E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pct"/>
            <w:shd w:val="clear" w:color="auto" w:fill="auto"/>
            <w:noWrap/>
          </w:tcPr>
          <w:p w14:paraId="211B811A" w14:textId="23048247" w:rsidR="00035F3F" w:rsidRPr="0091368C" w:rsidRDefault="000B2C87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Ситяева Ольга Сергеевна</w:t>
            </w:r>
          </w:p>
        </w:tc>
        <w:tc>
          <w:tcPr>
            <w:tcW w:w="1520" w:type="pct"/>
            <w:shd w:val="clear" w:color="auto" w:fill="auto"/>
            <w:noWrap/>
          </w:tcPr>
          <w:p w14:paraId="373493E5" w14:textId="3F010765" w:rsidR="00035F3F" w:rsidRPr="0091368C" w:rsidRDefault="000B2C87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Федеральный университет, 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936" w:type="pct"/>
            <w:shd w:val="clear" w:color="auto" w:fill="auto"/>
            <w:noWrap/>
          </w:tcPr>
          <w:p w14:paraId="771A7CAC" w14:textId="6E19B717" w:rsidR="00035F3F" w:rsidRPr="0091368C" w:rsidRDefault="000B2C87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0B2C8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ВЛИЯНИЕ ПОКАЗАТЕЛЕЙ ИННОВАЦИОННОЙ АКТИВНОСТИ НА ВРП ЭНЕРГЕТИЧЕСКИХ РЕГИОНОВ</w:t>
            </w:r>
          </w:p>
        </w:tc>
      </w:tr>
      <w:tr w:rsidR="003033CB" w:rsidRPr="00797021" w14:paraId="3E09D97C" w14:textId="77777777" w:rsidTr="009131D4">
        <w:trPr>
          <w:trHeight w:val="300"/>
        </w:trPr>
        <w:tc>
          <w:tcPr>
            <w:tcW w:w="292" w:type="pct"/>
          </w:tcPr>
          <w:p w14:paraId="19AD5370" w14:textId="30C7367B" w:rsidR="003033CB" w:rsidRPr="00797021" w:rsidRDefault="006202C5" w:rsidP="00C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pct"/>
            <w:shd w:val="clear" w:color="auto" w:fill="auto"/>
            <w:noWrap/>
          </w:tcPr>
          <w:p w14:paraId="2966C003" w14:textId="4B3DA7F8" w:rsidR="003033CB" w:rsidRPr="00797021" w:rsidRDefault="004F270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 Александр Алексеевич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5F3F" w:rsidRPr="000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Сумерников Илья Александрович</w:t>
            </w:r>
          </w:p>
        </w:tc>
        <w:tc>
          <w:tcPr>
            <w:tcW w:w="1520" w:type="pct"/>
            <w:shd w:val="clear" w:color="auto" w:fill="auto"/>
            <w:noWrap/>
          </w:tcPr>
          <w:p w14:paraId="65E10223" w14:textId="174A91FA" w:rsidR="00035F3F" w:rsidRPr="00797021" w:rsidRDefault="00035F3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ВШЭ, студент</w:t>
            </w:r>
            <w:r w:rsidR="004F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</w:t>
            </w:r>
            <w:r w:rsidR="004F2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36" w:type="pct"/>
            <w:shd w:val="clear" w:color="auto" w:fill="auto"/>
            <w:noWrap/>
          </w:tcPr>
          <w:p w14:paraId="041BEAC2" w14:textId="1FFD64F5" w:rsidR="003033CB" w:rsidRPr="00797021" w:rsidRDefault="00035F3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035F3F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Факторы, определяющие успешное становление инновационной системы: пример Израиля.</w:t>
            </w:r>
          </w:p>
        </w:tc>
      </w:tr>
      <w:tr w:rsidR="003033CB" w:rsidRPr="00797021" w14:paraId="47EEF226" w14:textId="77777777" w:rsidTr="009131D4">
        <w:trPr>
          <w:trHeight w:val="300"/>
        </w:trPr>
        <w:tc>
          <w:tcPr>
            <w:tcW w:w="292" w:type="pct"/>
          </w:tcPr>
          <w:p w14:paraId="7FFC5315" w14:textId="555A33EC" w:rsidR="003033CB" w:rsidRPr="00797021" w:rsidRDefault="006202C5" w:rsidP="00C02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shd w:val="clear" w:color="auto" w:fill="auto"/>
            <w:noWrap/>
          </w:tcPr>
          <w:p w14:paraId="0E0C5A52" w14:textId="22A0D01D" w:rsidR="003033CB" w:rsidRPr="00797021" w:rsidRDefault="00DD010C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Хунсин</w:t>
            </w:r>
          </w:p>
        </w:tc>
        <w:tc>
          <w:tcPr>
            <w:tcW w:w="1520" w:type="pct"/>
            <w:shd w:val="clear" w:color="auto" w:fill="auto"/>
            <w:noWrap/>
          </w:tcPr>
          <w:p w14:paraId="0AF1C1DA" w14:textId="19CFC959" w:rsidR="003033CB" w:rsidRPr="00797021" w:rsidRDefault="00DD010C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«Российская академия народного хозяйства и государственной службы при Президенте РФ»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 бакалавр</w:t>
            </w:r>
          </w:p>
        </w:tc>
        <w:tc>
          <w:tcPr>
            <w:tcW w:w="1936" w:type="pct"/>
            <w:shd w:val="clear" w:color="auto" w:fill="auto"/>
            <w:noWrap/>
          </w:tcPr>
          <w:p w14:paraId="77A6754D" w14:textId="536C1F71" w:rsidR="003033CB" w:rsidRPr="00797021" w:rsidRDefault="00DD010C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DD010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Инициатива КНР «Один пояс, один путь»: подведение итогов и оценка перспектив</w:t>
            </w:r>
          </w:p>
        </w:tc>
      </w:tr>
    </w:tbl>
    <w:p w14:paraId="0F1603D2" w14:textId="77777777" w:rsidR="004D4B56" w:rsidRDefault="004D4B56" w:rsidP="00FC38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FD87A28" w14:textId="1197142C" w:rsidR="00EC0299" w:rsidRPr="00C81557" w:rsidRDefault="00C81557" w:rsidP="00EC02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 Black" w:hAnsi="Arial Black" w:cs="Arial"/>
          <w:noProof/>
          <w:sz w:val="24"/>
          <w:szCs w:val="24"/>
        </w:rPr>
      </w:pPr>
      <w:r w:rsidRPr="00C81557">
        <w:rPr>
          <w:rFonts w:ascii="Arial Black" w:hAnsi="Arial Black" w:cs="Arial"/>
          <w:noProof/>
          <w:sz w:val="24"/>
          <w:szCs w:val="24"/>
        </w:rPr>
        <w:t xml:space="preserve">СЕКЦИЯ </w:t>
      </w:r>
      <w:r w:rsidR="003F7E83">
        <w:rPr>
          <w:rFonts w:ascii="Arial Black" w:hAnsi="Arial Black" w:cs="Arial"/>
          <w:noProof/>
          <w:sz w:val="24"/>
          <w:szCs w:val="24"/>
        </w:rPr>
        <w:t>3</w:t>
      </w:r>
      <w:r w:rsidRPr="00C81557">
        <w:rPr>
          <w:rFonts w:ascii="Arial Black" w:hAnsi="Arial Black" w:cs="Arial"/>
          <w:noProof/>
          <w:sz w:val="24"/>
          <w:szCs w:val="24"/>
        </w:rPr>
        <w:t>. «ИННОВАЦИИ В ОБРАЗОВАНИИ И СОЦИАЛЬНОЙ СФЕРЕ»</w:t>
      </w:r>
    </w:p>
    <w:p w14:paraId="7ED3128A" w14:textId="2439A183" w:rsidR="00EC0299" w:rsidRDefault="00FC3825" w:rsidP="00FC38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9F40B6">
        <w:rPr>
          <w:rFonts w:ascii="Arial" w:eastAsia="Times New Roman" w:hAnsi="Arial" w:cs="Arial"/>
          <w:b/>
          <w:bCs/>
          <w:color w:val="000000"/>
        </w:rPr>
        <w:t>Модератор</w:t>
      </w:r>
      <w:r w:rsidRPr="009F40B6">
        <w:rPr>
          <w:rFonts w:ascii="Arial" w:eastAsia="Times New Roman" w:hAnsi="Arial" w:cs="Arial"/>
          <w:bCs/>
          <w:color w:val="000000"/>
        </w:rPr>
        <w:t>: к.э.н., Купричев Максим Анатольевич</w:t>
      </w:r>
    </w:p>
    <w:p w14:paraId="51F5DFB4" w14:textId="77777777" w:rsidR="00E97AE3" w:rsidRDefault="00E97AE3" w:rsidP="00FC38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4"/>
        <w:gridCol w:w="3012"/>
        <w:gridCol w:w="3730"/>
      </w:tblGrid>
      <w:tr w:rsidR="003033CB" w:rsidRPr="00797021" w14:paraId="3A1861A4" w14:textId="77777777" w:rsidTr="008F2F04">
        <w:trPr>
          <w:trHeight w:val="300"/>
        </w:trPr>
        <w:tc>
          <w:tcPr>
            <w:tcW w:w="292" w:type="pct"/>
          </w:tcPr>
          <w:p w14:paraId="3EFF9875" w14:textId="17A25C9D" w:rsidR="003033CB" w:rsidRPr="00797021" w:rsidRDefault="0034169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</w:tcPr>
          <w:p w14:paraId="6E88A129" w14:textId="315390A4" w:rsidR="003033CB" w:rsidRPr="00797021" w:rsidRDefault="00263FA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Дмитрий Сергеевич</w:t>
            </w:r>
          </w:p>
        </w:tc>
        <w:tc>
          <w:tcPr>
            <w:tcW w:w="1564" w:type="pct"/>
            <w:shd w:val="clear" w:color="auto" w:fill="auto"/>
            <w:noWrap/>
          </w:tcPr>
          <w:p w14:paraId="0A9B87E0" w14:textId="482E596C" w:rsidR="003033CB" w:rsidRPr="00797021" w:rsidRDefault="00263FA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университет дружба народов,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  <w:tc>
          <w:tcPr>
            <w:tcW w:w="1937" w:type="pct"/>
            <w:shd w:val="clear" w:color="auto" w:fill="auto"/>
            <w:noWrap/>
          </w:tcPr>
          <w:p w14:paraId="0BB85819" w14:textId="015E891F" w:rsidR="003033CB" w:rsidRPr="00797021" w:rsidRDefault="00263FA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Скиллс-паспорт – эффективный инструмент стандартизации подготовки кадров</w:t>
            </w:r>
          </w:p>
        </w:tc>
      </w:tr>
      <w:tr w:rsidR="00835D52" w:rsidRPr="00797021" w14:paraId="30CF5CC6" w14:textId="77777777" w:rsidTr="008F2F04">
        <w:trPr>
          <w:trHeight w:val="300"/>
        </w:trPr>
        <w:tc>
          <w:tcPr>
            <w:tcW w:w="292" w:type="pct"/>
          </w:tcPr>
          <w:p w14:paraId="6CDDB4E9" w14:textId="7C5ADF63" w:rsidR="00835D52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shd w:val="clear" w:color="auto" w:fill="auto"/>
            <w:noWrap/>
          </w:tcPr>
          <w:p w14:paraId="107252F9" w14:textId="3DAD4349" w:rsidR="00835D52" w:rsidRPr="00263FA1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 Юлия Павловна</w:t>
            </w:r>
          </w:p>
        </w:tc>
        <w:tc>
          <w:tcPr>
            <w:tcW w:w="1564" w:type="pct"/>
            <w:shd w:val="clear" w:color="auto" w:fill="auto"/>
            <w:noWrap/>
          </w:tcPr>
          <w:p w14:paraId="0CE5C58B" w14:textId="3FF55521" w:rsidR="00835D52" w:rsidRPr="00263FA1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Федерации, профессор Департамента менеджмента и инноваций</w:t>
            </w:r>
          </w:p>
        </w:tc>
        <w:tc>
          <w:tcPr>
            <w:tcW w:w="1937" w:type="pct"/>
            <w:shd w:val="clear" w:color="auto" w:fill="auto"/>
            <w:noWrap/>
          </w:tcPr>
          <w:p w14:paraId="65D829FB" w14:textId="2B9B355C" w:rsidR="00835D52" w:rsidRPr="00263FA1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835D5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Модель минимизации кросс-культурных барьеров в международных коммуникациях как способ повышения эффективности обучения иностранных студентов</w:t>
            </w:r>
          </w:p>
        </w:tc>
      </w:tr>
      <w:tr w:rsidR="003033CB" w:rsidRPr="00797021" w14:paraId="28E09C85" w14:textId="77777777" w:rsidTr="008F2F04">
        <w:trPr>
          <w:trHeight w:val="300"/>
        </w:trPr>
        <w:tc>
          <w:tcPr>
            <w:tcW w:w="292" w:type="pct"/>
          </w:tcPr>
          <w:p w14:paraId="5466B103" w14:textId="30D359AA" w:rsidR="003033CB" w:rsidRPr="00797021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shd w:val="clear" w:color="auto" w:fill="auto"/>
            <w:noWrap/>
          </w:tcPr>
          <w:p w14:paraId="02A1912B" w14:textId="144AECDC" w:rsidR="003033CB" w:rsidRPr="00797021" w:rsidRDefault="00263FA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Купричев Максим Анатольевич</w:t>
            </w:r>
          </w:p>
        </w:tc>
        <w:tc>
          <w:tcPr>
            <w:tcW w:w="1564" w:type="pct"/>
            <w:shd w:val="clear" w:color="auto" w:fill="auto"/>
            <w:noWrap/>
          </w:tcPr>
          <w:p w14:paraId="0B4AC044" w14:textId="1FAFFE23" w:rsidR="003033CB" w:rsidRPr="00797021" w:rsidRDefault="00263FA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управления и инноваций МГУ им. М.В. Ломоносова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к.э.н.</w:t>
            </w:r>
          </w:p>
        </w:tc>
        <w:tc>
          <w:tcPr>
            <w:tcW w:w="1937" w:type="pct"/>
            <w:shd w:val="clear" w:color="auto" w:fill="auto"/>
            <w:noWrap/>
          </w:tcPr>
          <w:p w14:paraId="4DBEB989" w14:textId="5CFFE767" w:rsidR="003033CB" w:rsidRPr="00797021" w:rsidRDefault="00263FA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Перспективные модели образовательного процесса вуза</w:t>
            </w:r>
          </w:p>
        </w:tc>
      </w:tr>
      <w:tr w:rsidR="00003BD9" w:rsidRPr="009B4D44" w14:paraId="10C12204" w14:textId="77777777" w:rsidTr="008F2F04">
        <w:trPr>
          <w:trHeight w:val="300"/>
        </w:trPr>
        <w:tc>
          <w:tcPr>
            <w:tcW w:w="292" w:type="pct"/>
          </w:tcPr>
          <w:p w14:paraId="6CCB7F16" w14:textId="69AF594D" w:rsidR="00003BD9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pct"/>
            <w:shd w:val="clear" w:color="auto" w:fill="auto"/>
            <w:noWrap/>
          </w:tcPr>
          <w:p w14:paraId="55D765D4" w14:textId="5781B755" w:rsidR="00C021E2" w:rsidRPr="00263FA1" w:rsidRDefault="00003BD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Елена Андреевна</w:t>
            </w:r>
          </w:p>
        </w:tc>
        <w:tc>
          <w:tcPr>
            <w:tcW w:w="1564" w:type="pct"/>
            <w:shd w:val="clear" w:color="auto" w:fill="auto"/>
            <w:noWrap/>
          </w:tcPr>
          <w:p w14:paraId="436A5327" w14:textId="57F1A291" w:rsidR="00003BD9" w:rsidRPr="00263FA1" w:rsidRDefault="009B4D44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маркетинга и муниципального управления ФГБОУ ВО Тюменский </w:t>
            </w: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индустриальный университет, к.э.н., доцент</w:t>
            </w:r>
          </w:p>
        </w:tc>
        <w:tc>
          <w:tcPr>
            <w:tcW w:w="1937" w:type="pct"/>
            <w:shd w:val="clear" w:color="auto" w:fill="auto"/>
            <w:noWrap/>
          </w:tcPr>
          <w:p w14:paraId="6104D08A" w14:textId="6B34904E" w:rsidR="00003BD9" w:rsidRPr="009B4D44" w:rsidRDefault="00003BD9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ОТНОШЕНИЯ В УСЛОВИЯХ ЦИФРОВОЙ ТРАНСФОРМАЦИИ РОССИИ</w:t>
            </w:r>
          </w:p>
        </w:tc>
      </w:tr>
      <w:tr w:rsidR="003033CB" w:rsidRPr="00797021" w14:paraId="29EF7FE9" w14:textId="77777777" w:rsidTr="008F2F04">
        <w:trPr>
          <w:trHeight w:val="300"/>
        </w:trPr>
        <w:tc>
          <w:tcPr>
            <w:tcW w:w="292" w:type="pct"/>
          </w:tcPr>
          <w:p w14:paraId="4BE16A1D" w14:textId="6B54D01E" w:rsidR="003033CB" w:rsidRPr="00797021" w:rsidRDefault="00835D5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pct"/>
            <w:shd w:val="clear" w:color="auto" w:fill="auto"/>
            <w:noWrap/>
          </w:tcPr>
          <w:p w14:paraId="21B0C589" w14:textId="02CAE705" w:rsidR="003033CB" w:rsidRPr="00797021" w:rsidRDefault="000F177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Ширинкина Елена Викторовна</w:t>
            </w:r>
            <w:r w:rsidR="00C0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4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21E2" w:rsidRPr="00C02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Собиров Бежан Шукриллоевич</w:t>
            </w:r>
          </w:p>
        </w:tc>
        <w:tc>
          <w:tcPr>
            <w:tcW w:w="1564" w:type="pct"/>
            <w:shd w:val="clear" w:color="auto" w:fill="auto"/>
            <w:noWrap/>
          </w:tcPr>
          <w:p w14:paraId="1596DAEF" w14:textId="1C0BF7FB" w:rsidR="003033CB" w:rsidRPr="00797021" w:rsidRDefault="000F177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937" w:type="pct"/>
            <w:shd w:val="clear" w:color="auto" w:fill="auto"/>
            <w:noWrap/>
          </w:tcPr>
          <w:p w14:paraId="5759C536" w14:textId="0D6C3E21" w:rsidR="003033CB" w:rsidRPr="00797021" w:rsidRDefault="000F177F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0F177F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УПРАВЛЕНИЕ БИЗНЕС-ПРОЦЕССАМИ УНИВЕРСИТЕТА В УСЛОВИЯХ ЦИФРОВОЙ ТРАНСФОРМАЦИИ</w:t>
            </w:r>
          </w:p>
        </w:tc>
      </w:tr>
      <w:tr w:rsidR="00EC7AC2" w:rsidRPr="00797021" w14:paraId="67C9982E" w14:textId="77777777" w:rsidTr="008F2F04">
        <w:trPr>
          <w:trHeight w:val="300"/>
        </w:trPr>
        <w:tc>
          <w:tcPr>
            <w:tcW w:w="292" w:type="pct"/>
          </w:tcPr>
          <w:p w14:paraId="171E55CF" w14:textId="180FCD87" w:rsidR="00EC7AC2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pct"/>
            <w:shd w:val="clear" w:color="auto" w:fill="auto"/>
            <w:noWrap/>
          </w:tcPr>
          <w:p w14:paraId="01CEA478" w14:textId="18EDDEA2" w:rsidR="00EC7AC2" w:rsidRPr="000F177F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Елена Сергеевна</w:t>
            </w:r>
          </w:p>
        </w:tc>
        <w:tc>
          <w:tcPr>
            <w:tcW w:w="1564" w:type="pct"/>
            <w:shd w:val="clear" w:color="auto" w:fill="auto"/>
            <w:noWrap/>
          </w:tcPr>
          <w:p w14:paraId="6F8840E5" w14:textId="61F28A2D" w:rsidR="00EC7AC2" w:rsidRPr="000F177F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РАН, Центр экономической теории социального сектора, старший научный сотрудник</w:t>
            </w:r>
          </w:p>
        </w:tc>
        <w:tc>
          <w:tcPr>
            <w:tcW w:w="1937" w:type="pct"/>
            <w:shd w:val="clear" w:color="auto" w:fill="auto"/>
            <w:noWrap/>
          </w:tcPr>
          <w:p w14:paraId="592E7EF6" w14:textId="078F1B1D" w:rsidR="00EC7AC2" w:rsidRPr="000F177F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EC7AC2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ИННОВАЦИОННЫЕ МЕХАНИЗМЫ ПО НАЗНАЧЕНИЮ МЕР СОЦИАЛЬНОЙ ПОДДЕРЖКИ. ПРИНЦИП СОЦИАЛЬНОГО КАЗНАЧЕЙСТВА</w:t>
            </w:r>
          </w:p>
        </w:tc>
      </w:tr>
      <w:tr w:rsidR="00670AE8" w:rsidRPr="009B4D44" w14:paraId="06AEE97E" w14:textId="77777777" w:rsidTr="008F2F04">
        <w:trPr>
          <w:trHeight w:val="300"/>
        </w:trPr>
        <w:tc>
          <w:tcPr>
            <w:tcW w:w="292" w:type="pct"/>
          </w:tcPr>
          <w:p w14:paraId="5AAA9DB2" w14:textId="5BB344E9" w:rsidR="00670AE8" w:rsidRPr="00797021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pct"/>
            <w:shd w:val="clear" w:color="auto" w:fill="auto"/>
            <w:noWrap/>
          </w:tcPr>
          <w:p w14:paraId="5E70A455" w14:textId="38845AB7" w:rsidR="00670AE8" w:rsidRPr="000F177F" w:rsidRDefault="00670A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Чжичао</w:t>
            </w:r>
          </w:p>
        </w:tc>
        <w:tc>
          <w:tcPr>
            <w:tcW w:w="1564" w:type="pct"/>
            <w:shd w:val="clear" w:color="auto" w:fill="auto"/>
            <w:noWrap/>
          </w:tcPr>
          <w:p w14:paraId="225D3596" w14:textId="2CA9310C" w:rsidR="00670AE8" w:rsidRPr="000F177F" w:rsidRDefault="00670A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Синьцзянского технологического института</w:t>
            </w:r>
          </w:p>
        </w:tc>
        <w:tc>
          <w:tcPr>
            <w:tcW w:w="1937" w:type="pct"/>
            <w:shd w:val="clear" w:color="auto" w:fill="auto"/>
            <w:noWrap/>
          </w:tcPr>
          <w:p w14:paraId="6CDD73C3" w14:textId="52C4C301" w:rsidR="00670AE8" w:rsidRPr="00670AE8" w:rsidRDefault="00670A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670AE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Exploring the innovation path of ideological and political education in colleges and universities in the Internet era</w:t>
            </w:r>
          </w:p>
        </w:tc>
      </w:tr>
      <w:tr w:rsidR="003033CB" w:rsidRPr="00797021" w14:paraId="56D6C480" w14:textId="77777777" w:rsidTr="008F2F04">
        <w:trPr>
          <w:trHeight w:val="300"/>
        </w:trPr>
        <w:tc>
          <w:tcPr>
            <w:tcW w:w="292" w:type="pct"/>
          </w:tcPr>
          <w:p w14:paraId="640AD892" w14:textId="272CE2BB" w:rsidR="003033CB" w:rsidRPr="00341699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pct"/>
            <w:shd w:val="clear" w:color="auto" w:fill="auto"/>
            <w:noWrap/>
          </w:tcPr>
          <w:p w14:paraId="0F234B75" w14:textId="1B8AB94F" w:rsidR="003033CB" w:rsidRPr="00797021" w:rsidRDefault="00C021E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Дмитрий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10E8" w:rsidRPr="0013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Амантай Жулдыз Абайкызы</w:t>
            </w:r>
          </w:p>
        </w:tc>
        <w:tc>
          <w:tcPr>
            <w:tcW w:w="1564" w:type="pct"/>
            <w:shd w:val="clear" w:color="auto" w:fill="auto"/>
            <w:noWrap/>
          </w:tcPr>
          <w:p w14:paraId="581288FD" w14:textId="4CC7BDE3" w:rsidR="003033CB" w:rsidRPr="00797021" w:rsidRDefault="001310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«Российский университет дружбы народов», аспирант</w:t>
            </w:r>
          </w:p>
        </w:tc>
        <w:tc>
          <w:tcPr>
            <w:tcW w:w="1937" w:type="pct"/>
            <w:shd w:val="clear" w:color="auto" w:fill="auto"/>
            <w:noWrap/>
          </w:tcPr>
          <w:p w14:paraId="5A1E48AC" w14:textId="3F99EF6D" w:rsidR="003033CB" w:rsidRPr="00797021" w:rsidRDefault="001310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1310E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Формирование «гибких» навыков» у студентов вузов Республики Казахстан</w:t>
            </w:r>
          </w:p>
        </w:tc>
      </w:tr>
      <w:tr w:rsidR="009B4D44" w:rsidRPr="009B4D44" w14:paraId="212D0C66" w14:textId="77777777" w:rsidTr="008F2F04">
        <w:trPr>
          <w:trHeight w:val="300"/>
        </w:trPr>
        <w:tc>
          <w:tcPr>
            <w:tcW w:w="292" w:type="pct"/>
          </w:tcPr>
          <w:p w14:paraId="3B7C8EBF" w14:textId="7C4B5B2A" w:rsidR="009B4D44" w:rsidRDefault="009B4D44" w:rsidP="009B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pct"/>
            <w:shd w:val="clear" w:color="auto" w:fill="auto"/>
            <w:noWrap/>
          </w:tcPr>
          <w:p w14:paraId="347D10F3" w14:textId="7712CA33" w:rsidR="009B4D44" w:rsidRPr="00263FA1" w:rsidRDefault="009B4D44" w:rsidP="009B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Владимир Геннадьевич, Колесник Елена Андреевна</w:t>
            </w:r>
          </w:p>
        </w:tc>
        <w:tc>
          <w:tcPr>
            <w:tcW w:w="1564" w:type="pct"/>
            <w:shd w:val="clear" w:color="auto" w:fill="auto"/>
            <w:noWrap/>
          </w:tcPr>
          <w:p w14:paraId="12B8CFFB" w14:textId="77777777" w:rsidR="009B4D44" w:rsidRPr="009B4D44" w:rsidRDefault="009B4D44" w:rsidP="009B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Тюменский индустриальный университет, магистр.</w:t>
            </w:r>
          </w:p>
          <w:p w14:paraId="3D0012C5" w14:textId="1B276CDE" w:rsidR="009B4D44" w:rsidRPr="009B4D44" w:rsidRDefault="009B4D44" w:rsidP="009B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маркетинга и муниципального управления ФГБОУ ВО Тюменский индустриальный университет, к.э.н., доцент</w:t>
            </w:r>
          </w:p>
        </w:tc>
        <w:tc>
          <w:tcPr>
            <w:tcW w:w="1937" w:type="pct"/>
            <w:shd w:val="clear" w:color="auto" w:fill="auto"/>
            <w:noWrap/>
          </w:tcPr>
          <w:p w14:paraId="46DCD6E6" w14:textId="785580FF" w:rsidR="009B4D44" w:rsidRPr="009B4D44" w:rsidRDefault="009B4D44" w:rsidP="009B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ГЕЙМИФИКАЦИЯ КАК МЕХАНИЗМ ПОВЫШЕНИЯ ЭФФЕКТИВНОСТИ ОБУЧЕНИЯ</w:t>
            </w:r>
          </w:p>
        </w:tc>
      </w:tr>
      <w:tr w:rsidR="003033CB" w:rsidRPr="00797021" w14:paraId="06B4DFD3" w14:textId="77777777" w:rsidTr="008F2F04">
        <w:trPr>
          <w:trHeight w:val="300"/>
        </w:trPr>
        <w:tc>
          <w:tcPr>
            <w:tcW w:w="292" w:type="pct"/>
          </w:tcPr>
          <w:p w14:paraId="6C70CD2A" w14:textId="79CDFBC1" w:rsidR="003033CB" w:rsidRPr="00797021" w:rsidRDefault="00EC7AC2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pct"/>
            <w:shd w:val="clear" w:color="auto" w:fill="auto"/>
            <w:noWrap/>
          </w:tcPr>
          <w:p w14:paraId="3E7BB1F4" w14:textId="442551B5" w:rsidR="003033CB" w:rsidRPr="00797021" w:rsidRDefault="00B15DF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Шиховцова Арина Борисовна</w:t>
            </w:r>
          </w:p>
        </w:tc>
        <w:tc>
          <w:tcPr>
            <w:tcW w:w="1564" w:type="pct"/>
            <w:shd w:val="clear" w:color="auto" w:fill="auto"/>
            <w:noWrap/>
          </w:tcPr>
          <w:p w14:paraId="2A66B47C" w14:textId="28CDC859" w:rsidR="003033CB" w:rsidRPr="00797021" w:rsidRDefault="00B15DF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Мурманский арктический государственный университет, 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бакалавр</w:t>
            </w:r>
          </w:p>
        </w:tc>
        <w:tc>
          <w:tcPr>
            <w:tcW w:w="1937" w:type="pct"/>
            <w:shd w:val="clear" w:color="auto" w:fill="auto"/>
            <w:noWrap/>
          </w:tcPr>
          <w:p w14:paraId="4126C087" w14:textId="398B26E2" w:rsidR="003033CB" w:rsidRPr="00797021" w:rsidRDefault="00B15DF5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B15DF5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Интерактивные доски SMART Board и Promethean-ActivBoard как средство развития познавательного интереса к урокам математики у обучающихся 1 класс</w:t>
            </w:r>
          </w:p>
        </w:tc>
      </w:tr>
      <w:tr w:rsidR="003033CB" w:rsidRPr="00797021" w14:paraId="3D092A92" w14:textId="77777777" w:rsidTr="008F2F04">
        <w:trPr>
          <w:trHeight w:val="300"/>
        </w:trPr>
        <w:tc>
          <w:tcPr>
            <w:tcW w:w="292" w:type="pct"/>
          </w:tcPr>
          <w:p w14:paraId="63FB60E4" w14:textId="29094AC5" w:rsidR="003033CB" w:rsidRPr="00A92A64" w:rsidRDefault="00D92A71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shd w:val="clear" w:color="auto" w:fill="auto"/>
            <w:noWrap/>
          </w:tcPr>
          <w:p w14:paraId="3DC0F05B" w14:textId="03D62CFC" w:rsidR="003033CB" w:rsidRPr="00797021" w:rsidRDefault="00670A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Царюк Дмитрий Анатольевич</w:t>
            </w:r>
          </w:p>
        </w:tc>
        <w:tc>
          <w:tcPr>
            <w:tcW w:w="1564" w:type="pct"/>
            <w:shd w:val="clear" w:color="auto" w:fill="auto"/>
            <w:noWrap/>
          </w:tcPr>
          <w:p w14:paraId="2DD1B19F" w14:textId="3325B5B4" w:rsidR="003033CB" w:rsidRPr="00797021" w:rsidRDefault="00670A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РГСУ, студент (магистр)</w:t>
            </w:r>
          </w:p>
        </w:tc>
        <w:tc>
          <w:tcPr>
            <w:tcW w:w="1937" w:type="pct"/>
            <w:shd w:val="clear" w:color="auto" w:fill="auto"/>
            <w:noWrap/>
          </w:tcPr>
          <w:p w14:paraId="6097DD14" w14:textId="117072A8" w:rsidR="003033CB" w:rsidRPr="00797021" w:rsidRDefault="00670AE8" w:rsidP="008F2F0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670AE8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КОНСОЛИДАЦИЯ ЧЕЛОВЕЧЕСКОГО КАПИТАЛА РОССИИ ЗА СЧЕТ КОЛЛАБОРАЦИИ МИНИСТЕРСТВА ОБРАЗОВАНИЯ, НАУЧНОГО СООБЩЕСТВА И БИЗНЕСА</w:t>
            </w:r>
          </w:p>
        </w:tc>
      </w:tr>
    </w:tbl>
    <w:p w14:paraId="6C6F19B6" w14:textId="77777777" w:rsidR="00C24D9D" w:rsidRDefault="00C24D9D" w:rsidP="009131D4">
      <w:pPr>
        <w:rPr>
          <w:rFonts w:ascii="Arial" w:hAnsi="Arial" w:cs="Arial"/>
        </w:rPr>
      </w:pPr>
    </w:p>
    <w:sectPr w:rsidR="00C24D9D" w:rsidSect="009F40B6">
      <w:footerReference w:type="default" r:id="rId10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EE6" w14:textId="77777777" w:rsidR="00522C91" w:rsidRDefault="00522C91" w:rsidP="00621484">
      <w:pPr>
        <w:spacing w:after="0" w:line="240" w:lineRule="auto"/>
      </w:pPr>
      <w:r>
        <w:separator/>
      </w:r>
    </w:p>
  </w:endnote>
  <w:endnote w:type="continuationSeparator" w:id="0">
    <w:p w14:paraId="0C0AFB99" w14:textId="77777777" w:rsidR="00522C91" w:rsidRDefault="00522C91" w:rsidP="006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-Bol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912603"/>
      <w:docPartObj>
        <w:docPartGallery w:val="Page Numbers (Bottom of Page)"/>
        <w:docPartUnique/>
      </w:docPartObj>
    </w:sdtPr>
    <w:sdtEndPr/>
    <w:sdtContent>
      <w:p w14:paraId="462E82D8" w14:textId="378C5893" w:rsidR="00C216DD" w:rsidRDefault="002175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1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5E675F" w14:textId="77777777" w:rsidR="00C216DD" w:rsidRDefault="00C2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F394" w14:textId="77777777" w:rsidR="00522C91" w:rsidRDefault="00522C91" w:rsidP="00621484">
      <w:pPr>
        <w:spacing w:after="0" w:line="240" w:lineRule="auto"/>
      </w:pPr>
      <w:r>
        <w:separator/>
      </w:r>
    </w:p>
  </w:footnote>
  <w:footnote w:type="continuationSeparator" w:id="0">
    <w:p w14:paraId="68F15777" w14:textId="77777777" w:rsidR="00522C91" w:rsidRDefault="00522C91" w:rsidP="0062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9B"/>
    <w:multiLevelType w:val="hybridMultilevel"/>
    <w:tmpl w:val="77D6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A"/>
    <w:rsid w:val="00003BD9"/>
    <w:rsid w:val="00023D51"/>
    <w:rsid w:val="00035F3F"/>
    <w:rsid w:val="000448F6"/>
    <w:rsid w:val="00051358"/>
    <w:rsid w:val="00051D41"/>
    <w:rsid w:val="00055839"/>
    <w:rsid w:val="000A756A"/>
    <w:rsid w:val="000B2C87"/>
    <w:rsid w:val="000C149B"/>
    <w:rsid w:val="000C4AC1"/>
    <w:rsid w:val="000D6681"/>
    <w:rsid w:val="000F177F"/>
    <w:rsid w:val="00130FE0"/>
    <w:rsid w:val="001310E8"/>
    <w:rsid w:val="001C73B7"/>
    <w:rsid w:val="00211386"/>
    <w:rsid w:val="00217577"/>
    <w:rsid w:val="00237BB0"/>
    <w:rsid w:val="0024060C"/>
    <w:rsid w:val="00247E96"/>
    <w:rsid w:val="002525E1"/>
    <w:rsid w:val="002545C9"/>
    <w:rsid w:val="00263FA1"/>
    <w:rsid w:val="00292020"/>
    <w:rsid w:val="002A33C9"/>
    <w:rsid w:val="002A6536"/>
    <w:rsid w:val="002A7313"/>
    <w:rsid w:val="002B1F60"/>
    <w:rsid w:val="002C4457"/>
    <w:rsid w:val="002E6174"/>
    <w:rsid w:val="002E72A9"/>
    <w:rsid w:val="002F0545"/>
    <w:rsid w:val="002F1795"/>
    <w:rsid w:val="003033CB"/>
    <w:rsid w:val="00333B5A"/>
    <w:rsid w:val="00340D51"/>
    <w:rsid w:val="00341699"/>
    <w:rsid w:val="00360B60"/>
    <w:rsid w:val="003852A8"/>
    <w:rsid w:val="00396622"/>
    <w:rsid w:val="003A0635"/>
    <w:rsid w:val="003B0A68"/>
    <w:rsid w:val="003B4419"/>
    <w:rsid w:val="003E3A05"/>
    <w:rsid w:val="003F7E83"/>
    <w:rsid w:val="0040302D"/>
    <w:rsid w:val="00411110"/>
    <w:rsid w:val="00424CB6"/>
    <w:rsid w:val="00430130"/>
    <w:rsid w:val="00442544"/>
    <w:rsid w:val="004443A0"/>
    <w:rsid w:val="00444A08"/>
    <w:rsid w:val="004551CF"/>
    <w:rsid w:val="0045778B"/>
    <w:rsid w:val="00462156"/>
    <w:rsid w:val="004A3054"/>
    <w:rsid w:val="004D4B56"/>
    <w:rsid w:val="004D5CA1"/>
    <w:rsid w:val="004E5E6C"/>
    <w:rsid w:val="004F2702"/>
    <w:rsid w:val="004F3424"/>
    <w:rsid w:val="005022CA"/>
    <w:rsid w:val="00522C91"/>
    <w:rsid w:val="005328C5"/>
    <w:rsid w:val="00561FF0"/>
    <w:rsid w:val="00591B42"/>
    <w:rsid w:val="005B2D4E"/>
    <w:rsid w:val="005C0764"/>
    <w:rsid w:val="005C25B9"/>
    <w:rsid w:val="005F698E"/>
    <w:rsid w:val="006042D3"/>
    <w:rsid w:val="006202C5"/>
    <w:rsid w:val="00621484"/>
    <w:rsid w:val="00643276"/>
    <w:rsid w:val="00670AE8"/>
    <w:rsid w:val="006A1ABC"/>
    <w:rsid w:val="006B43BE"/>
    <w:rsid w:val="006D1448"/>
    <w:rsid w:val="006F0AE7"/>
    <w:rsid w:val="007019E9"/>
    <w:rsid w:val="00703141"/>
    <w:rsid w:val="00733F4B"/>
    <w:rsid w:val="00741717"/>
    <w:rsid w:val="00763166"/>
    <w:rsid w:val="00780E69"/>
    <w:rsid w:val="00786769"/>
    <w:rsid w:val="00797021"/>
    <w:rsid w:val="007D7B10"/>
    <w:rsid w:val="008276F2"/>
    <w:rsid w:val="00830B50"/>
    <w:rsid w:val="00835D52"/>
    <w:rsid w:val="00846746"/>
    <w:rsid w:val="008470C9"/>
    <w:rsid w:val="008514EB"/>
    <w:rsid w:val="008529DA"/>
    <w:rsid w:val="00887823"/>
    <w:rsid w:val="00894B35"/>
    <w:rsid w:val="008A2E49"/>
    <w:rsid w:val="008C2A32"/>
    <w:rsid w:val="008C7CCB"/>
    <w:rsid w:val="008F5BC0"/>
    <w:rsid w:val="009131D4"/>
    <w:rsid w:val="0091368C"/>
    <w:rsid w:val="0091668B"/>
    <w:rsid w:val="00954ABE"/>
    <w:rsid w:val="0097062D"/>
    <w:rsid w:val="0097119D"/>
    <w:rsid w:val="009814FC"/>
    <w:rsid w:val="009A279E"/>
    <w:rsid w:val="009A69D0"/>
    <w:rsid w:val="009B464F"/>
    <w:rsid w:val="009B4D44"/>
    <w:rsid w:val="009D035C"/>
    <w:rsid w:val="009F40B6"/>
    <w:rsid w:val="00A7605F"/>
    <w:rsid w:val="00A82BD3"/>
    <w:rsid w:val="00A9206E"/>
    <w:rsid w:val="00A92A64"/>
    <w:rsid w:val="00A94489"/>
    <w:rsid w:val="00AC0EE1"/>
    <w:rsid w:val="00AC25AE"/>
    <w:rsid w:val="00AC2AB4"/>
    <w:rsid w:val="00AC761B"/>
    <w:rsid w:val="00AE012E"/>
    <w:rsid w:val="00B0382E"/>
    <w:rsid w:val="00B06716"/>
    <w:rsid w:val="00B15DF5"/>
    <w:rsid w:val="00B244FD"/>
    <w:rsid w:val="00B3288A"/>
    <w:rsid w:val="00B35692"/>
    <w:rsid w:val="00B67AB5"/>
    <w:rsid w:val="00B7651A"/>
    <w:rsid w:val="00B84A31"/>
    <w:rsid w:val="00B96C52"/>
    <w:rsid w:val="00BA1DC0"/>
    <w:rsid w:val="00BD6FD6"/>
    <w:rsid w:val="00BF2062"/>
    <w:rsid w:val="00C021E2"/>
    <w:rsid w:val="00C06C36"/>
    <w:rsid w:val="00C216DD"/>
    <w:rsid w:val="00C24D9D"/>
    <w:rsid w:val="00C81557"/>
    <w:rsid w:val="00CA5D24"/>
    <w:rsid w:val="00CD46AA"/>
    <w:rsid w:val="00CE1B5E"/>
    <w:rsid w:val="00D06756"/>
    <w:rsid w:val="00D16C74"/>
    <w:rsid w:val="00D255E4"/>
    <w:rsid w:val="00D33619"/>
    <w:rsid w:val="00D33CEA"/>
    <w:rsid w:val="00D3408A"/>
    <w:rsid w:val="00D81D46"/>
    <w:rsid w:val="00D83924"/>
    <w:rsid w:val="00D91280"/>
    <w:rsid w:val="00D92A71"/>
    <w:rsid w:val="00DD010C"/>
    <w:rsid w:val="00DE3DAB"/>
    <w:rsid w:val="00E31D6E"/>
    <w:rsid w:val="00E64905"/>
    <w:rsid w:val="00E840BA"/>
    <w:rsid w:val="00E97AE3"/>
    <w:rsid w:val="00EC0299"/>
    <w:rsid w:val="00EC672C"/>
    <w:rsid w:val="00EC7AC2"/>
    <w:rsid w:val="00ED1B89"/>
    <w:rsid w:val="00EE0306"/>
    <w:rsid w:val="00EE333A"/>
    <w:rsid w:val="00EE58E0"/>
    <w:rsid w:val="00F02337"/>
    <w:rsid w:val="00F24FAD"/>
    <w:rsid w:val="00F422FB"/>
    <w:rsid w:val="00F5316C"/>
    <w:rsid w:val="00FB16FF"/>
    <w:rsid w:val="00FC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D278"/>
  <w15:docId w15:val="{F6546686-7FFB-41CC-8916-BF53BBF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5E"/>
  </w:style>
  <w:style w:type="paragraph" w:styleId="2">
    <w:name w:val="heading 2"/>
    <w:basedOn w:val="a"/>
    <w:link w:val="20"/>
    <w:uiPriority w:val="9"/>
    <w:qFormat/>
    <w:rsid w:val="00292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029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029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EC0299"/>
    <w:rPr>
      <w:rFonts w:ascii="OfficinaSansC-Bold" w:hAnsi="OfficinaSansC-Bold" w:hint="default"/>
      <w:b/>
      <w:bCs/>
      <w:i w:val="0"/>
      <w:iCs w:val="0"/>
      <w:color w:val="57585A"/>
      <w:sz w:val="28"/>
      <w:szCs w:val="28"/>
    </w:rPr>
  </w:style>
  <w:style w:type="table" w:styleId="a5">
    <w:name w:val="Table Grid"/>
    <w:basedOn w:val="a1"/>
    <w:uiPriority w:val="59"/>
    <w:rsid w:val="00EC02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">
    <w:name w:val="0_текст"/>
    <w:basedOn w:val="a"/>
    <w:uiPriority w:val="99"/>
    <w:qFormat/>
    <w:rsid w:val="00EE030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a6">
    <w:name w:val="No Spacing"/>
    <w:uiPriority w:val="1"/>
    <w:qFormat/>
    <w:rsid w:val="009B464F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9B46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64F"/>
  </w:style>
  <w:style w:type="paragraph" w:styleId="HTML">
    <w:name w:val="HTML Preformatted"/>
    <w:basedOn w:val="a"/>
    <w:link w:val="HTML0"/>
    <w:uiPriority w:val="99"/>
    <w:unhideWhenUsed/>
    <w:rsid w:val="002525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25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2020"/>
    <w:pPr>
      <w:spacing w:before="12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1"/>
    <w:rsid w:val="00411110"/>
    <w:pPr>
      <w:spacing w:after="0" w:line="262" w:lineRule="auto"/>
      <w:ind w:firstLine="709"/>
      <w:jc w:val="both"/>
    </w:pPr>
    <w:rPr>
      <w:rFonts w:ascii="Times New Roman" w:eastAsia="Calibri" w:hAnsi="Times New Roman" w:cs="Times New Roman"/>
      <w:sz w:val="30"/>
      <w:szCs w:val="20"/>
    </w:rPr>
  </w:style>
  <w:style w:type="character" w:customStyle="1" w:styleId="ab">
    <w:name w:val="Текст Знак"/>
    <w:basedOn w:val="a0"/>
    <w:uiPriority w:val="99"/>
    <w:semiHidden/>
    <w:rsid w:val="00411110"/>
    <w:rPr>
      <w:rFonts w:ascii="Consolas" w:hAnsi="Consolas"/>
      <w:sz w:val="21"/>
      <w:szCs w:val="21"/>
    </w:rPr>
  </w:style>
  <w:style w:type="character" w:customStyle="1" w:styleId="1">
    <w:name w:val="Текст Знак1"/>
    <w:link w:val="aa"/>
    <w:rsid w:val="00411110"/>
    <w:rPr>
      <w:rFonts w:ascii="Times New Roman" w:eastAsia="Calibri" w:hAnsi="Times New Roman" w:cs="Times New Roman"/>
      <w:sz w:val="30"/>
      <w:szCs w:val="20"/>
    </w:rPr>
  </w:style>
  <w:style w:type="paragraph" w:styleId="ac">
    <w:name w:val="header"/>
    <w:basedOn w:val="a"/>
    <w:link w:val="ad"/>
    <w:uiPriority w:val="99"/>
    <w:unhideWhenUsed/>
    <w:rsid w:val="006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1484"/>
  </w:style>
  <w:style w:type="paragraph" w:styleId="ae">
    <w:name w:val="footer"/>
    <w:basedOn w:val="a"/>
    <w:link w:val="af"/>
    <w:uiPriority w:val="99"/>
    <w:unhideWhenUsed/>
    <w:rsid w:val="006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1484"/>
  </w:style>
  <w:style w:type="paragraph" w:styleId="af0">
    <w:name w:val="Balloon Text"/>
    <w:basedOn w:val="a"/>
    <w:link w:val="af1"/>
    <w:uiPriority w:val="99"/>
    <w:semiHidden/>
    <w:unhideWhenUsed/>
    <w:rsid w:val="007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7B10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B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B4B0-BB06-4F12-8ECB-0B36417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Олег Косоруков</cp:lastModifiedBy>
  <cp:revision>11</cp:revision>
  <cp:lastPrinted>2021-10-26T06:24:00Z</cp:lastPrinted>
  <dcterms:created xsi:type="dcterms:W3CDTF">2021-10-25T14:33:00Z</dcterms:created>
  <dcterms:modified xsi:type="dcterms:W3CDTF">2021-10-26T19:11:00Z</dcterms:modified>
</cp:coreProperties>
</file>