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24579" w:rsidRDefault="00224579" w:rsidP="00224579">
      <w:pPr>
        <w:tabs>
          <w:tab w:val="left" w:pos="709"/>
        </w:tabs>
        <w:spacing w:after="0" w:line="360" w:lineRule="atLeast"/>
        <w:rPr>
          <w:rFonts w:ascii="Times New Roman" w:hAnsi="Times New Roman" w:cs="Times New Roman"/>
          <w:sz w:val="24"/>
          <w:szCs w:val="24"/>
          <w:shd w:val="clear" w:color="auto" w:fill="FFFFFF"/>
        </w:rPr>
      </w:pPr>
      <w:r w:rsidRPr="00224579">
        <w:rPr>
          <w:rFonts w:ascii="Times New Roman" w:hAnsi="Times New Roman" w:cs="Times New Roman"/>
          <w:sz w:val="24"/>
          <w:szCs w:val="24"/>
          <w:shd w:val="clear" w:color="auto" w:fill="FFFFFF"/>
        </w:rPr>
        <w:t>УДК 621.311</w:t>
      </w:r>
    </w:p>
    <w:p w:rsidR="00224579" w:rsidRDefault="00224579" w:rsidP="00224579">
      <w:pPr>
        <w:tabs>
          <w:tab w:val="left" w:pos="709"/>
        </w:tabs>
        <w:spacing w:after="0" w:line="360" w:lineRule="atLeast"/>
        <w:rPr>
          <w:rFonts w:ascii="Times New Roman" w:hAnsi="Times New Roman" w:cs="Times New Roman"/>
          <w:sz w:val="24"/>
          <w:szCs w:val="24"/>
          <w:shd w:val="clear" w:color="auto" w:fill="FFFFFF"/>
        </w:rPr>
      </w:pPr>
    </w:p>
    <w:p w:rsidR="00224579" w:rsidRDefault="00FC28CE" w:rsidP="00224579">
      <w:pPr>
        <w:tabs>
          <w:tab w:val="left" w:pos="709"/>
        </w:tabs>
        <w:spacing w:after="0" w:line="360" w:lineRule="atLeast"/>
        <w:jc w:val="center"/>
        <w:rPr>
          <w:rFonts w:ascii="Times New Roman" w:hAnsi="Times New Roman" w:cs="Times New Roman"/>
          <w:b/>
          <w:sz w:val="28"/>
          <w:szCs w:val="28"/>
          <w:shd w:val="clear" w:color="auto" w:fill="FFFFFF"/>
        </w:rPr>
      </w:pPr>
      <w:r>
        <w:rPr>
          <w:rFonts w:ascii="Times New Roman" w:hAnsi="Times New Roman" w:cs="Times New Roman"/>
          <w:b/>
          <w:sz w:val="28"/>
          <w:szCs w:val="28"/>
        </w:rPr>
        <w:t>ИСЛЕДОВАНИЕ ВЛИЯНИЯ НЕЛИНЕЙНЫХ ЭЛЕМЕНТОВ НА ПОКАЗАТЕЛИ КАЧЕСТВА ЭЛЕКТРОЭНЕРГИИ</w:t>
      </w:r>
    </w:p>
    <w:p w:rsidR="00224579" w:rsidRPr="00224579" w:rsidRDefault="00FC28CE" w:rsidP="00224579">
      <w:pPr>
        <w:tabs>
          <w:tab w:val="left" w:pos="709"/>
        </w:tabs>
        <w:spacing w:after="0" w:line="360" w:lineRule="atLeast"/>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vertAlign w:val="superscript"/>
        </w:rPr>
        <w:t>1</w:t>
      </w:r>
      <w:r w:rsidR="00224579" w:rsidRPr="00224579">
        <w:rPr>
          <w:rFonts w:ascii="Times New Roman" w:hAnsi="Times New Roman" w:cs="Times New Roman"/>
          <w:sz w:val="24"/>
          <w:szCs w:val="24"/>
          <w:shd w:val="clear" w:color="auto" w:fill="FFFFFF"/>
        </w:rPr>
        <w:t xml:space="preserve">Денисова Алина </w:t>
      </w:r>
      <w:proofErr w:type="spellStart"/>
      <w:r w:rsidR="00224579" w:rsidRPr="00224579">
        <w:rPr>
          <w:rFonts w:ascii="Times New Roman" w:hAnsi="Times New Roman" w:cs="Times New Roman"/>
          <w:sz w:val="24"/>
          <w:szCs w:val="24"/>
          <w:shd w:val="clear" w:color="auto" w:fill="FFFFFF"/>
        </w:rPr>
        <w:t>Ренатовна</w:t>
      </w:r>
      <w:proofErr w:type="spellEnd"/>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vertAlign w:val="superscript"/>
        </w:rPr>
        <w:t>2</w:t>
      </w:r>
      <w:r>
        <w:rPr>
          <w:rFonts w:ascii="Times New Roman" w:hAnsi="Times New Roman" w:cs="Times New Roman"/>
          <w:sz w:val="24"/>
          <w:szCs w:val="24"/>
          <w:shd w:val="clear" w:color="auto" w:fill="FFFFFF"/>
        </w:rPr>
        <w:t>Исаева Ольга Владимировна</w:t>
      </w:r>
    </w:p>
    <w:p w:rsidR="00224579" w:rsidRPr="00224579" w:rsidRDefault="00224579" w:rsidP="00224579">
      <w:pPr>
        <w:tabs>
          <w:tab w:val="left" w:pos="709"/>
        </w:tabs>
        <w:spacing w:after="0" w:line="360" w:lineRule="atLeast"/>
        <w:jc w:val="center"/>
        <w:rPr>
          <w:rFonts w:ascii="Times New Roman" w:hAnsi="Times New Roman" w:cs="Times New Roman"/>
          <w:sz w:val="24"/>
          <w:szCs w:val="24"/>
          <w:shd w:val="clear" w:color="auto" w:fill="FFFFFF"/>
        </w:rPr>
      </w:pPr>
      <w:r w:rsidRPr="00224579">
        <w:rPr>
          <w:rFonts w:ascii="Times New Roman" w:hAnsi="Times New Roman" w:cs="Times New Roman"/>
          <w:sz w:val="24"/>
          <w:szCs w:val="24"/>
          <w:shd w:val="clear" w:color="auto" w:fill="FFFFFF"/>
        </w:rPr>
        <w:t>КГЭУ, г. Казань</w:t>
      </w:r>
    </w:p>
    <w:p w:rsidR="00224579" w:rsidRPr="00FC28CE" w:rsidRDefault="00FC28CE" w:rsidP="00224579">
      <w:pPr>
        <w:tabs>
          <w:tab w:val="left" w:pos="709"/>
        </w:tabs>
        <w:spacing w:after="0" w:line="360" w:lineRule="atLeast"/>
        <w:jc w:val="center"/>
        <w:rPr>
          <w:rFonts w:ascii="Times New Roman" w:hAnsi="Times New Roman" w:cs="Times New Roman"/>
          <w:sz w:val="24"/>
          <w:szCs w:val="24"/>
          <w:shd w:val="clear" w:color="auto" w:fill="FFFFFF"/>
        </w:rPr>
      </w:pPr>
      <w:r w:rsidRPr="00FC28CE">
        <w:rPr>
          <w:rFonts w:ascii="Times New Roman" w:hAnsi="Times New Roman" w:cs="Times New Roman"/>
          <w:sz w:val="24"/>
          <w:szCs w:val="24"/>
          <w:shd w:val="clear" w:color="auto" w:fill="FFFFFF"/>
          <w:vertAlign w:val="superscript"/>
        </w:rPr>
        <w:t>1</w:t>
      </w:r>
      <w:r w:rsidRPr="00FC28CE">
        <w:rPr>
          <w:rFonts w:ascii="Times New Roman" w:hAnsi="Times New Roman" w:cs="Times New Roman"/>
          <w:sz w:val="24"/>
          <w:szCs w:val="24"/>
          <w:shd w:val="clear" w:color="auto" w:fill="FFFFFF"/>
          <w:lang w:val="en-US"/>
        </w:rPr>
        <w:t>denisova</w:t>
      </w:r>
      <w:r w:rsidRPr="00FC28CE">
        <w:rPr>
          <w:rFonts w:ascii="Times New Roman" w:hAnsi="Times New Roman" w:cs="Times New Roman"/>
          <w:sz w:val="24"/>
          <w:szCs w:val="24"/>
          <w:shd w:val="clear" w:color="auto" w:fill="FFFFFF"/>
        </w:rPr>
        <w:t>_</w:t>
      </w:r>
      <w:r w:rsidRPr="00FC28CE">
        <w:rPr>
          <w:rFonts w:ascii="Times New Roman" w:hAnsi="Times New Roman" w:cs="Times New Roman"/>
          <w:sz w:val="24"/>
          <w:szCs w:val="24"/>
          <w:shd w:val="clear" w:color="auto" w:fill="FFFFFF"/>
          <w:lang w:val="en-US"/>
        </w:rPr>
        <w:t>ar</w:t>
      </w:r>
      <w:r w:rsidRPr="00FC28CE">
        <w:rPr>
          <w:rFonts w:ascii="Times New Roman" w:hAnsi="Times New Roman" w:cs="Times New Roman"/>
          <w:sz w:val="24"/>
          <w:szCs w:val="24"/>
          <w:shd w:val="clear" w:color="auto" w:fill="FFFFFF"/>
        </w:rPr>
        <w:t>@</w:t>
      </w:r>
      <w:r w:rsidRPr="00FC28CE">
        <w:rPr>
          <w:rFonts w:ascii="Times New Roman" w:hAnsi="Times New Roman" w:cs="Times New Roman"/>
          <w:sz w:val="24"/>
          <w:szCs w:val="24"/>
          <w:shd w:val="clear" w:color="auto" w:fill="FFFFFF"/>
          <w:lang w:val="en-US"/>
        </w:rPr>
        <w:t>mail</w:t>
      </w:r>
      <w:r w:rsidRPr="00FC28CE">
        <w:rPr>
          <w:rFonts w:ascii="Times New Roman" w:hAnsi="Times New Roman" w:cs="Times New Roman"/>
          <w:sz w:val="24"/>
          <w:szCs w:val="24"/>
          <w:shd w:val="clear" w:color="auto" w:fill="FFFFFF"/>
        </w:rPr>
        <w:t>.</w:t>
      </w:r>
      <w:r w:rsidRPr="00FC28CE">
        <w:rPr>
          <w:rFonts w:ascii="Times New Roman" w:hAnsi="Times New Roman" w:cs="Times New Roman"/>
          <w:sz w:val="24"/>
          <w:szCs w:val="24"/>
          <w:shd w:val="clear" w:color="auto" w:fill="FFFFFF"/>
          <w:lang w:val="en-US"/>
        </w:rPr>
        <w:t>ru</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vertAlign w:val="superscript"/>
        </w:rPr>
        <w:t>2</w:t>
      </w:r>
      <w:r>
        <w:rPr>
          <w:rFonts w:ascii="Times New Roman" w:hAnsi="Times New Roman" w:cs="Times New Roman"/>
          <w:sz w:val="24"/>
          <w:szCs w:val="24"/>
          <w:shd w:val="clear" w:color="auto" w:fill="FFFFFF"/>
        </w:rPr>
        <w:t>isaeva.olga01@mail.ru</w:t>
      </w:r>
    </w:p>
    <w:p w:rsidR="00224579" w:rsidRPr="00224579" w:rsidRDefault="00224579" w:rsidP="00224579">
      <w:pPr>
        <w:tabs>
          <w:tab w:val="left" w:pos="709"/>
        </w:tabs>
        <w:spacing w:after="0" w:line="360" w:lineRule="atLeast"/>
        <w:jc w:val="center"/>
        <w:rPr>
          <w:rFonts w:ascii="Times New Roman" w:hAnsi="Times New Roman" w:cs="Times New Roman"/>
          <w:b/>
          <w:sz w:val="28"/>
          <w:szCs w:val="28"/>
          <w:shd w:val="clear" w:color="auto" w:fill="FFFFFF"/>
        </w:rPr>
      </w:pPr>
    </w:p>
    <w:p w:rsidR="00224579" w:rsidRDefault="00FC28CE" w:rsidP="00FC28CE">
      <w:pPr>
        <w:tabs>
          <w:tab w:val="left" w:pos="709"/>
        </w:tabs>
        <w:spacing w:after="0" w:line="360" w:lineRule="atLeast"/>
        <w:ind w:firstLine="709"/>
        <w:jc w:val="both"/>
        <w:rPr>
          <w:rFonts w:ascii="Times New Roman" w:hAnsi="Times New Roman" w:cs="Times New Roman"/>
          <w:sz w:val="24"/>
          <w:szCs w:val="24"/>
          <w:shd w:val="clear" w:color="auto" w:fill="FFFFFF"/>
        </w:rPr>
      </w:pPr>
      <w:r w:rsidRPr="00FC28CE">
        <w:rPr>
          <w:rFonts w:ascii="Times New Roman" w:hAnsi="Times New Roman" w:cs="Times New Roman"/>
          <w:sz w:val="24"/>
          <w:szCs w:val="24"/>
          <w:shd w:val="clear" w:color="auto" w:fill="FFFFFF"/>
        </w:rPr>
        <w:t xml:space="preserve">Статья посвящена проблеме источников света с нелинейными </w:t>
      </w:r>
      <w:r w:rsidR="00992542">
        <w:rPr>
          <w:rFonts w:ascii="Times New Roman" w:hAnsi="Times New Roman" w:cs="Times New Roman"/>
          <w:sz w:val="24"/>
          <w:szCs w:val="24"/>
          <w:shd w:val="clear" w:color="auto" w:fill="FFFFFF"/>
        </w:rPr>
        <w:t>вольтамперными</w:t>
      </w:r>
      <w:r w:rsidR="00992542" w:rsidRPr="00992542">
        <w:rPr>
          <w:rFonts w:ascii="Times New Roman" w:hAnsi="Times New Roman" w:cs="Times New Roman"/>
          <w:sz w:val="24"/>
          <w:szCs w:val="24"/>
          <w:shd w:val="clear" w:color="auto" w:fill="FFFFFF"/>
        </w:rPr>
        <w:t xml:space="preserve"> </w:t>
      </w:r>
      <w:r w:rsidRPr="00FC28CE">
        <w:rPr>
          <w:rFonts w:ascii="Times New Roman" w:hAnsi="Times New Roman" w:cs="Times New Roman"/>
          <w:sz w:val="24"/>
          <w:szCs w:val="24"/>
          <w:shd w:val="clear" w:color="auto" w:fill="FFFFFF"/>
        </w:rPr>
        <w:t xml:space="preserve">характеристиками. Изменения в текущих кривых, создаваемых нелинейными нагрузками, часто обнаруживаются в осветительной сети. Переход к энергосберегающим технологиям приводит к повышению уровня </w:t>
      </w:r>
      <w:r w:rsidR="00992542">
        <w:rPr>
          <w:rFonts w:ascii="Times New Roman" w:hAnsi="Times New Roman" w:cs="Times New Roman"/>
          <w:sz w:val="24"/>
          <w:szCs w:val="24"/>
          <w:shd w:val="clear" w:color="auto" w:fill="FFFFFF"/>
        </w:rPr>
        <w:t>высших гармоник</w:t>
      </w:r>
      <w:r w:rsidRPr="00FC28CE">
        <w:rPr>
          <w:rFonts w:ascii="Times New Roman" w:hAnsi="Times New Roman" w:cs="Times New Roman"/>
          <w:sz w:val="24"/>
          <w:szCs w:val="24"/>
          <w:shd w:val="clear" w:color="auto" w:fill="FFFFFF"/>
        </w:rPr>
        <w:t xml:space="preserve">. В результате проведенных исследований были выявлены негативные последствия использования </w:t>
      </w:r>
      <w:r w:rsidR="00992542">
        <w:rPr>
          <w:rFonts w:ascii="Times New Roman" w:hAnsi="Times New Roman" w:cs="Times New Roman"/>
          <w:sz w:val="24"/>
          <w:szCs w:val="24"/>
          <w:shd w:val="clear" w:color="auto" w:fill="FFFFFF"/>
        </w:rPr>
        <w:t>светодиодных светильников</w:t>
      </w:r>
      <w:r w:rsidRPr="00FC28CE">
        <w:rPr>
          <w:rFonts w:ascii="Times New Roman" w:hAnsi="Times New Roman" w:cs="Times New Roman"/>
          <w:sz w:val="24"/>
          <w:szCs w:val="24"/>
          <w:shd w:val="clear" w:color="auto" w:fill="FFFFFF"/>
        </w:rPr>
        <w:t>, которые приводят к увеличению тока в нулевом проводе, понижению напряжения в нейтральном и фазовом проводниках.</w:t>
      </w:r>
      <w:r w:rsidR="00044A32" w:rsidRPr="00044A32">
        <w:rPr>
          <w:rFonts w:ascii="Times New Roman" w:hAnsi="Times New Roman" w:cs="Times New Roman"/>
          <w:sz w:val="24"/>
          <w:szCs w:val="24"/>
          <w:shd w:val="clear" w:color="auto" w:fill="FFFFFF"/>
        </w:rPr>
        <w:t xml:space="preserve"> </w:t>
      </w:r>
    </w:p>
    <w:p w:rsidR="00044A32" w:rsidRDefault="00044A32" w:rsidP="00044A32">
      <w:pPr>
        <w:tabs>
          <w:tab w:val="left" w:pos="709"/>
        </w:tabs>
        <w:spacing w:after="0" w:line="360" w:lineRule="atLeast"/>
        <w:jc w:val="both"/>
        <w:rPr>
          <w:rFonts w:ascii="Times New Roman" w:hAnsi="Times New Roman" w:cs="Times New Roman"/>
          <w:sz w:val="24"/>
          <w:szCs w:val="24"/>
          <w:shd w:val="clear" w:color="auto" w:fill="FFFFFF"/>
        </w:rPr>
      </w:pPr>
      <w:r w:rsidRPr="003C19AB">
        <w:rPr>
          <w:rFonts w:ascii="Times New Roman" w:hAnsi="Times New Roman" w:cs="Times New Roman"/>
          <w:b/>
          <w:sz w:val="24"/>
          <w:szCs w:val="24"/>
          <w:shd w:val="clear" w:color="auto" w:fill="FFFFFF"/>
        </w:rPr>
        <w:t>Ключевые слова:</w:t>
      </w:r>
      <w:r>
        <w:rPr>
          <w:rFonts w:ascii="Times New Roman" w:hAnsi="Times New Roman" w:cs="Times New Roman"/>
          <w:sz w:val="24"/>
          <w:szCs w:val="24"/>
          <w:shd w:val="clear" w:color="auto" w:fill="FFFFFF"/>
        </w:rPr>
        <w:t xml:space="preserve"> </w:t>
      </w:r>
      <w:r w:rsidR="003C19AB">
        <w:rPr>
          <w:rFonts w:ascii="Times New Roman" w:hAnsi="Times New Roman" w:cs="Times New Roman"/>
          <w:sz w:val="24"/>
          <w:szCs w:val="24"/>
          <w:shd w:val="clear" w:color="auto" w:fill="FFFFFF"/>
        </w:rPr>
        <w:t xml:space="preserve">светильник, </w:t>
      </w:r>
      <w:proofErr w:type="spellStart"/>
      <w:r w:rsidR="003C19AB">
        <w:rPr>
          <w:rFonts w:ascii="Times New Roman" w:hAnsi="Times New Roman" w:cs="Times New Roman"/>
          <w:sz w:val="24"/>
          <w:szCs w:val="24"/>
          <w:shd w:val="clear" w:color="auto" w:fill="FFFFFF"/>
        </w:rPr>
        <w:t>диммер</w:t>
      </w:r>
      <w:proofErr w:type="spellEnd"/>
      <w:r w:rsidR="003C19AB">
        <w:rPr>
          <w:rFonts w:ascii="Times New Roman" w:hAnsi="Times New Roman" w:cs="Times New Roman"/>
          <w:sz w:val="24"/>
          <w:szCs w:val="24"/>
          <w:shd w:val="clear" w:color="auto" w:fill="FFFFFF"/>
        </w:rPr>
        <w:t>, энергосбережение,</w:t>
      </w:r>
      <w:r w:rsidR="00992542">
        <w:rPr>
          <w:rFonts w:ascii="Times New Roman" w:hAnsi="Times New Roman" w:cs="Times New Roman"/>
          <w:sz w:val="24"/>
          <w:szCs w:val="24"/>
          <w:shd w:val="clear" w:color="auto" w:fill="FFFFFF"/>
        </w:rPr>
        <w:t xml:space="preserve"> высшие гармоники,</w:t>
      </w:r>
      <w:r w:rsidR="003C19AB">
        <w:rPr>
          <w:rFonts w:ascii="Times New Roman" w:hAnsi="Times New Roman" w:cs="Times New Roman"/>
          <w:sz w:val="24"/>
          <w:szCs w:val="24"/>
          <w:shd w:val="clear" w:color="auto" w:fill="FFFFFF"/>
        </w:rPr>
        <w:t xml:space="preserve"> </w:t>
      </w:r>
      <w:r w:rsidR="00992542">
        <w:rPr>
          <w:rFonts w:ascii="Times New Roman" w:hAnsi="Times New Roman" w:cs="Times New Roman"/>
          <w:sz w:val="24"/>
          <w:szCs w:val="24"/>
          <w:shd w:val="clear" w:color="auto" w:fill="FFFFFF"/>
        </w:rPr>
        <w:t>показатели качества электроэнергии</w:t>
      </w:r>
      <w:r w:rsidR="003C19AB">
        <w:rPr>
          <w:rFonts w:ascii="Times New Roman" w:hAnsi="Times New Roman" w:cs="Times New Roman"/>
          <w:sz w:val="24"/>
          <w:szCs w:val="24"/>
          <w:shd w:val="clear" w:color="auto" w:fill="FFFFFF"/>
        </w:rPr>
        <w:t>, светодиод.</w:t>
      </w:r>
    </w:p>
    <w:p w:rsidR="003C19AB" w:rsidRPr="00FC28CE" w:rsidRDefault="003C19AB" w:rsidP="003C19AB">
      <w:pPr>
        <w:tabs>
          <w:tab w:val="left" w:pos="709"/>
        </w:tabs>
        <w:spacing w:after="0" w:line="360" w:lineRule="atLeast"/>
        <w:jc w:val="center"/>
        <w:rPr>
          <w:rFonts w:ascii="Times New Roman" w:hAnsi="Times New Roman" w:cs="Times New Roman"/>
          <w:b/>
          <w:sz w:val="28"/>
          <w:szCs w:val="28"/>
          <w:shd w:val="clear" w:color="auto" w:fill="FFFFFF"/>
          <w:lang w:val="en-US"/>
        </w:rPr>
      </w:pPr>
      <w:r w:rsidRPr="000A084E">
        <w:rPr>
          <w:rFonts w:ascii="Times New Roman" w:hAnsi="Times New Roman" w:cs="Times New Roman"/>
          <w:sz w:val="24"/>
          <w:szCs w:val="24"/>
          <w:shd w:val="clear" w:color="auto" w:fill="FFFFFF"/>
          <w:lang w:val="en-US"/>
        </w:rPr>
        <w:br/>
      </w:r>
      <w:r w:rsidR="000A084E" w:rsidRPr="000A084E">
        <w:rPr>
          <w:rFonts w:ascii="Times New Roman" w:hAnsi="Times New Roman" w:cs="Times New Roman"/>
          <w:b/>
          <w:sz w:val="28"/>
          <w:szCs w:val="28"/>
          <w:shd w:val="clear" w:color="auto" w:fill="FFFFFF"/>
          <w:lang w:val="en-US"/>
        </w:rPr>
        <w:t>INVESTIGATION OF THE INFLUENCE OF NON-LINAL ELEMENTS ON ELECTRICITY QUALITY INDICATORS</w:t>
      </w:r>
    </w:p>
    <w:p w:rsidR="003C19AB" w:rsidRPr="000A084E" w:rsidRDefault="000A084E" w:rsidP="003C19AB">
      <w:pPr>
        <w:tabs>
          <w:tab w:val="left" w:pos="709"/>
        </w:tabs>
        <w:spacing w:after="0" w:line="360" w:lineRule="atLeast"/>
        <w:jc w:val="center"/>
        <w:rPr>
          <w:rFonts w:ascii="Times New Roman" w:hAnsi="Times New Roman" w:cs="Times New Roman"/>
          <w:sz w:val="24"/>
          <w:szCs w:val="24"/>
          <w:shd w:val="clear" w:color="auto" w:fill="FFFFFF"/>
          <w:lang w:val="en-US"/>
        </w:rPr>
      </w:pPr>
      <w:r w:rsidRPr="003100F2">
        <w:rPr>
          <w:rFonts w:ascii="Times New Roman" w:hAnsi="Times New Roman" w:cs="Times New Roman"/>
          <w:sz w:val="24"/>
          <w:szCs w:val="24"/>
          <w:shd w:val="clear" w:color="auto" w:fill="FFFFFF"/>
          <w:vertAlign w:val="superscript"/>
          <w:lang w:val="en-US"/>
        </w:rPr>
        <w:t>1</w:t>
      </w:r>
      <w:r w:rsidR="003C19AB" w:rsidRPr="003C19AB">
        <w:rPr>
          <w:rFonts w:ascii="Times New Roman" w:hAnsi="Times New Roman" w:cs="Times New Roman"/>
          <w:sz w:val="24"/>
          <w:szCs w:val="24"/>
          <w:shd w:val="clear" w:color="auto" w:fill="FFFFFF"/>
          <w:lang w:val="en-US"/>
        </w:rPr>
        <w:t>Denisova Alina Renatovna</w:t>
      </w:r>
      <w:r w:rsidRPr="003100F2">
        <w:rPr>
          <w:rFonts w:ascii="Times New Roman" w:hAnsi="Times New Roman" w:cs="Times New Roman"/>
          <w:sz w:val="24"/>
          <w:szCs w:val="24"/>
          <w:shd w:val="clear" w:color="auto" w:fill="FFFFFF"/>
          <w:lang w:val="en-US"/>
        </w:rPr>
        <w:t xml:space="preserve">, </w:t>
      </w:r>
      <w:r w:rsidR="003100F2" w:rsidRPr="003100F2">
        <w:rPr>
          <w:rFonts w:ascii="Times New Roman" w:hAnsi="Times New Roman" w:cs="Times New Roman"/>
          <w:sz w:val="24"/>
          <w:szCs w:val="24"/>
          <w:shd w:val="clear" w:color="auto" w:fill="FFFFFF"/>
          <w:vertAlign w:val="superscript"/>
          <w:lang w:val="en-US"/>
        </w:rPr>
        <w:t>2</w:t>
      </w:r>
      <w:r>
        <w:rPr>
          <w:rFonts w:ascii="Times New Roman" w:hAnsi="Times New Roman" w:cs="Times New Roman"/>
          <w:sz w:val="24"/>
          <w:szCs w:val="24"/>
          <w:shd w:val="clear" w:color="auto" w:fill="FFFFFF"/>
          <w:lang w:val="en-US"/>
        </w:rPr>
        <w:t xml:space="preserve">Isaeva Olga </w:t>
      </w:r>
      <w:r w:rsidR="003100F2">
        <w:rPr>
          <w:rFonts w:ascii="Times New Roman" w:hAnsi="Times New Roman" w:cs="Times New Roman"/>
          <w:sz w:val="24"/>
          <w:szCs w:val="24"/>
          <w:shd w:val="clear" w:color="auto" w:fill="FFFFFF"/>
          <w:lang w:val="en-US"/>
        </w:rPr>
        <w:t>Vladimirovna</w:t>
      </w:r>
    </w:p>
    <w:p w:rsidR="003C19AB" w:rsidRDefault="003C19AB" w:rsidP="003C19AB">
      <w:pPr>
        <w:tabs>
          <w:tab w:val="left" w:pos="709"/>
        </w:tabs>
        <w:spacing w:after="0" w:line="360" w:lineRule="atLeast"/>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KSPEU, Kazan</w:t>
      </w:r>
    </w:p>
    <w:p w:rsidR="000A084E" w:rsidRPr="000A084E" w:rsidRDefault="000A084E" w:rsidP="000A084E">
      <w:pPr>
        <w:tabs>
          <w:tab w:val="left" w:pos="709"/>
        </w:tabs>
        <w:spacing w:after="0" w:line="360" w:lineRule="atLeast"/>
        <w:jc w:val="center"/>
        <w:rPr>
          <w:rFonts w:ascii="Times New Roman" w:hAnsi="Times New Roman" w:cs="Times New Roman"/>
          <w:sz w:val="24"/>
          <w:szCs w:val="24"/>
          <w:shd w:val="clear" w:color="auto" w:fill="FFFFFF"/>
          <w:lang w:val="en-US"/>
        </w:rPr>
      </w:pPr>
      <w:r w:rsidRPr="000A084E">
        <w:rPr>
          <w:rFonts w:ascii="Times New Roman" w:hAnsi="Times New Roman" w:cs="Times New Roman"/>
          <w:sz w:val="24"/>
          <w:szCs w:val="24"/>
          <w:shd w:val="clear" w:color="auto" w:fill="FFFFFF"/>
          <w:vertAlign w:val="superscript"/>
          <w:lang w:val="en-US"/>
        </w:rPr>
        <w:t>1</w:t>
      </w:r>
      <w:r w:rsidRPr="00FC28CE">
        <w:rPr>
          <w:rFonts w:ascii="Times New Roman" w:hAnsi="Times New Roman" w:cs="Times New Roman"/>
          <w:sz w:val="24"/>
          <w:szCs w:val="24"/>
          <w:shd w:val="clear" w:color="auto" w:fill="FFFFFF"/>
          <w:lang w:val="en-US"/>
        </w:rPr>
        <w:t>denisova</w:t>
      </w:r>
      <w:r w:rsidRPr="000A084E">
        <w:rPr>
          <w:rFonts w:ascii="Times New Roman" w:hAnsi="Times New Roman" w:cs="Times New Roman"/>
          <w:sz w:val="24"/>
          <w:szCs w:val="24"/>
          <w:shd w:val="clear" w:color="auto" w:fill="FFFFFF"/>
          <w:lang w:val="en-US"/>
        </w:rPr>
        <w:t>_</w:t>
      </w:r>
      <w:r w:rsidRPr="00FC28CE">
        <w:rPr>
          <w:rFonts w:ascii="Times New Roman" w:hAnsi="Times New Roman" w:cs="Times New Roman"/>
          <w:sz w:val="24"/>
          <w:szCs w:val="24"/>
          <w:shd w:val="clear" w:color="auto" w:fill="FFFFFF"/>
          <w:lang w:val="en-US"/>
        </w:rPr>
        <w:t>ar</w:t>
      </w:r>
      <w:r w:rsidRPr="000A084E">
        <w:rPr>
          <w:rFonts w:ascii="Times New Roman" w:hAnsi="Times New Roman" w:cs="Times New Roman"/>
          <w:sz w:val="24"/>
          <w:szCs w:val="24"/>
          <w:shd w:val="clear" w:color="auto" w:fill="FFFFFF"/>
          <w:lang w:val="en-US"/>
        </w:rPr>
        <w:t>@</w:t>
      </w:r>
      <w:r w:rsidRPr="00FC28CE">
        <w:rPr>
          <w:rFonts w:ascii="Times New Roman" w:hAnsi="Times New Roman" w:cs="Times New Roman"/>
          <w:sz w:val="24"/>
          <w:szCs w:val="24"/>
          <w:shd w:val="clear" w:color="auto" w:fill="FFFFFF"/>
          <w:lang w:val="en-US"/>
        </w:rPr>
        <w:t>mail</w:t>
      </w:r>
      <w:r w:rsidRPr="000A084E">
        <w:rPr>
          <w:rFonts w:ascii="Times New Roman" w:hAnsi="Times New Roman" w:cs="Times New Roman"/>
          <w:sz w:val="24"/>
          <w:szCs w:val="24"/>
          <w:shd w:val="clear" w:color="auto" w:fill="FFFFFF"/>
          <w:lang w:val="en-US"/>
        </w:rPr>
        <w:t>.</w:t>
      </w:r>
      <w:r w:rsidRPr="00FC28CE">
        <w:rPr>
          <w:rFonts w:ascii="Times New Roman" w:hAnsi="Times New Roman" w:cs="Times New Roman"/>
          <w:sz w:val="24"/>
          <w:szCs w:val="24"/>
          <w:shd w:val="clear" w:color="auto" w:fill="FFFFFF"/>
          <w:lang w:val="en-US"/>
        </w:rPr>
        <w:t>ru</w:t>
      </w:r>
      <w:r w:rsidRPr="000A084E">
        <w:rPr>
          <w:rFonts w:ascii="Times New Roman" w:hAnsi="Times New Roman" w:cs="Times New Roman"/>
          <w:sz w:val="24"/>
          <w:szCs w:val="24"/>
          <w:shd w:val="clear" w:color="auto" w:fill="FFFFFF"/>
          <w:lang w:val="en-US"/>
        </w:rPr>
        <w:t xml:space="preserve">, </w:t>
      </w:r>
      <w:r w:rsidRPr="000A084E">
        <w:rPr>
          <w:rFonts w:ascii="Times New Roman" w:hAnsi="Times New Roman" w:cs="Times New Roman"/>
          <w:sz w:val="24"/>
          <w:szCs w:val="24"/>
          <w:shd w:val="clear" w:color="auto" w:fill="FFFFFF"/>
          <w:vertAlign w:val="superscript"/>
          <w:lang w:val="en-US"/>
        </w:rPr>
        <w:t>2</w:t>
      </w:r>
      <w:r w:rsidRPr="000A084E">
        <w:rPr>
          <w:rFonts w:ascii="Times New Roman" w:hAnsi="Times New Roman" w:cs="Times New Roman"/>
          <w:sz w:val="24"/>
          <w:szCs w:val="24"/>
          <w:shd w:val="clear" w:color="auto" w:fill="FFFFFF"/>
          <w:lang w:val="en-US"/>
        </w:rPr>
        <w:t>isaeva.olga01@mail.ru</w:t>
      </w:r>
    </w:p>
    <w:p w:rsidR="003C19AB" w:rsidRPr="00FC28CE" w:rsidRDefault="003C19AB" w:rsidP="003C19AB">
      <w:pPr>
        <w:tabs>
          <w:tab w:val="left" w:pos="709"/>
        </w:tabs>
        <w:spacing w:after="0" w:line="360" w:lineRule="atLeast"/>
        <w:jc w:val="center"/>
        <w:rPr>
          <w:rFonts w:ascii="Times New Roman" w:hAnsi="Times New Roman" w:cs="Times New Roman"/>
          <w:sz w:val="24"/>
          <w:szCs w:val="24"/>
          <w:shd w:val="clear" w:color="auto" w:fill="FFFFFF"/>
          <w:lang w:val="en-US"/>
        </w:rPr>
      </w:pPr>
    </w:p>
    <w:p w:rsidR="00FC28CE" w:rsidRPr="00FC28CE" w:rsidRDefault="00FC28CE" w:rsidP="00FC28CE">
      <w:pPr>
        <w:autoSpaceDE w:val="0"/>
        <w:spacing w:after="0" w:line="360" w:lineRule="atLeast"/>
        <w:ind w:firstLine="709"/>
        <w:jc w:val="both"/>
        <w:rPr>
          <w:lang w:val="en-US"/>
        </w:rPr>
      </w:pPr>
      <w:r w:rsidRPr="00FC28CE">
        <w:rPr>
          <w:rFonts w:ascii="Times New Roman" w:hAnsi="Times New Roman" w:cs="Times New Roman"/>
          <w:lang w:val="en-US"/>
        </w:rPr>
        <w:t>The article is devoted to the problem of light sources with nonlinear current-voltage characteristics. Changes in current curves created by non-linear loads are often detected in the lighting network. The relevance of the issue of switching to energy-saving technologies in the form of led lamps in the modern world is touched upon. The transition to energy-saving technologies leads to an increase in the level of higher harmonics. As a result of the conducted research, the negative effects of using LEDs were revealed, which lead to an increase in the current in the zero wire, voltage drops in the neutral and phase conductors</w:t>
      </w:r>
      <w:r w:rsidRPr="00FC28CE">
        <w:rPr>
          <w:rFonts w:ascii="Times New Roman" w:hAnsi="Times New Roman" w:cs="Times New Roman"/>
          <w:sz w:val="24"/>
          <w:szCs w:val="24"/>
          <w:lang w:val="en-US"/>
        </w:rPr>
        <w:t>.</w:t>
      </w:r>
    </w:p>
    <w:p w:rsidR="003C19AB" w:rsidRPr="00FC28CE" w:rsidRDefault="003C19AB" w:rsidP="00FC28CE">
      <w:pPr>
        <w:tabs>
          <w:tab w:val="left" w:pos="709"/>
        </w:tabs>
        <w:spacing w:after="0" w:line="360" w:lineRule="atLeast"/>
        <w:jc w:val="both"/>
        <w:rPr>
          <w:rFonts w:ascii="Times New Roman" w:hAnsi="Times New Roman" w:cs="Times New Roman"/>
          <w:sz w:val="24"/>
          <w:szCs w:val="24"/>
          <w:shd w:val="clear" w:color="auto" w:fill="FFFFFF"/>
          <w:lang w:val="en-US"/>
        </w:rPr>
      </w:pPr>
      <w:r w:rsidRPr="00FC28CE">
        <w:rPr>
          <w:rFonts w:ascii="Times New Roman" w:hAnsi="Times New Roman" w:cs="Times New Roman"/>
          <w:b/>
          <w:sz w:val="24"/>
          <w:szCs w:val="24"/>
          <w:shd w:val="clear" w:color="auto" w:fill="FFFFFF"/>
          <w:lang w:val="en"/>
        </w:rPr>
        <w:t>Key words:</w:t>
      </w:r>
      <w:r w:rsidRPr="00FC28CE">
        <w:rPr>
          <w:rFonts w:ascii="Times New Roman" w:hAnsi="Times New Roman" w:cs="Times New Roman"/>
          <w:sz w:val="24"/>
          <w:szCs w:val="24"/>
          <w:shd w:val="clear" w:color="auto" w:fill="FFFFFF"/>
          <w:lang w:val="en"/>
        </w:rPr>
        <w:t xml:space="preserve"> </w:t>
      </w:r>
      <w:r w:rsidR="00FC28CE" w:rsidRPr="00FC28CE">
        <w:rPr>
          <w:rFonts w:ascii="Times New Roman" w:hAnsi="Times New Roman" w:cs="Times New Roman"/>
          <w:b/>
          <w:iCs/>
          <w:lang w:val="en-US"/>
        </w:rPr>
        <w:t>power quality, led light sources, nonlinear load, higher harmonics</w:t>
      </w:r>
      <w:r w:rsidRPr="00FC28CE">
        <w:rPr>
          <w:rFonts w:ascii="Times New Roman" w:hAnsi="Times New Roman" w:cs="Times New Roman"/>
          <w:sz w:val="24"/>
          <w:szCs w:val="24"/>
          <w:shd w:val="clear" w:color="auto" w:fill="FFFFFF"/>
          <w:lang w:val="en"/>
        </w:rPr>
        <w:t>.</w:t>
      </w:r>
    </w:p>
    <w:p w:rsidR="003C19AB" w:rsidRPr="003C19AB" w:rsidRDefault="003C19AB" w:rsidP="00FC28CE">
      <w:pPr>
        <w:tabs>
          <w:tab w:val="left" w:pos="709"/>
        </w:tabs>
        <w:spacing w:after="0" w:line="360" w:lineRule="atLeast"/>
        <w:jc w:val="center"/>
        <w:rPr>
          <w:rFonts w:ascii="Times New Roman" w:hAnsi="Times New Roman" w:cs="Times New Roman"/>
          <w:sz w:val="24"/>
          <w:szCs w:val="24"/>
          <w:shd w:val="clear" w:color="auto" w:fill="FFFFFF"/>
          <w:lang w:val="en-US"/>
        </w:rPr>
      </w:pPr>
    </w:p>
    <w:p w:rsidR="00992542" w:rsidRDefault="00992542" w:rsidP="000A084E">
      <w:pPr>
        <w:pStyle w:val="ad"/>
        <w:spacing w:before="0" w:after="0" w:line="360" w:lineRule="atLeast"/>
        <w:ind w:firstLine="709"/>
        <w:jc w:val="both"/>
      </w:pPr>
      <w:r>
        <w:rPr>
          <w:color w:val="000000"/>
        </w:rPr>
        <w:t xml:space="preserve">В настоящее время во всем мире стремительно расширяется сфера применения светодиодных технологий освещения. Данные источники света в настоящее время вне конкуренции по таким параметрам, как световая отдача, температурные диапазоны эксплуатации, срок службы, электро- и пожаробезопасность, минимум затрат на техническое обслуживание. Однако, тот факт, что светодиодные источники света имеют нелинейную вольтамперную характеристику, заставляет задуматься об изменениях, вносимых ими в параметры электроэнергии питающей сети. Постоянный рост доли и </w:t>
      </w:r>
      <w:r>
        <w:rPr>
          <w:color w:val="000000"/>
        </w:rPr>
        <w:lastRenderedPageBreak/>
        <w:t>мощности источников света с нелинейными вольтамперными характеристиками приводит к возникновению проблемы качества электроэнергии.</w:t>
      </w:r>
    </w:p>
    <w:p w:rsidR="00992542" w:rsidRDefault="00992542" w:rsidP="000A084E">
      <w:pPr>
        <w:pStyle w:val="ad"/>
        <w:spacing w:before="0" w:after="0" w:line="360" w:lineRule="atLeast"/>
        <w:ind w:firstLine="709"/>
        <w:jc w:val="both"/>
      </w:pPr>
      <w:r>
        <w:rPr>
          <w:color w:val="000000"/>
        </w:rPr>
        <w:t xml:space="preserve">Ухудшение параметров качества электроэнергии влечет за собой увеличение потерь в сети, нарушение работы </w:t>
      </w:r>
      <w:proofErr w:type="spellStart"/>
      <w:r>
        <w:rPr>
          <w:color w:val="000000"/>
        </w:rPr>
        <w:t>электроприемников</w:t>
      </w:r>
      <w:proofErr w:type="spellEnd"/>
      <w:r>
        <w:rPr>
          <w:color w:val="000000"/>
        </w:rPr>
        <w:t>, создает опасность возникновения резонанса и перегрузку емкостных цепей.</w:t>
      </w:r>
    </w:p>
    <w:p w:rsidR="00992542" w:rsidRDefault="00992542" w:rsidP="000A084E">
      <w:pPr>
        <w:autoSpaceDE w:val="0"/>
        <w:spacing w:after="0" w:line="360" w:lineRule="atLeast"/>
        <w:ind w:firstLine="709"/>
        <w:jc w:val="both"/>
      </w:pPr>
      <w:r>
        <w:rPr>
          <w:rFonts w:ascii="Times New Roman" w:eastAsia="TimesNewRoman" w:hAnsi="Times New Roman" w:cs="Times New Roman"/>
          <w:sz w:val="24"/>
          <w:szCs w:val="24"/>
        </w:rPr>
        <w:t xml:space="preserve">Проведенные исследования </w:t>
      </w:r>
      <w:r>
        <w:rPr>
          <w:rFonts w:ascii="Times New Roman" w:hAnsi="Times New Roman" w:cs="Times New Roman"/>
          <w:color w:val="000000"/>
          <w:sz w:val="24"/>
          <w:szCs w:val="24"/>
        </w:rPr>
        <w:t>[</w:t>
      </w:r>
      <w:r>
        <w:rPr>
          <w:rFonts w:ascii="Times New Roman" w:hAnsi="Times New Roman" w:cs="Times New Roman"/>
          <w:color w:val="000000"/>
          <w:sz w:val="24"/>
          <w:szCs w:val="24"/>
          <w:shd w:val="clear" w:color="auto" w:fill="FFFFFF"/>
        </w:rPr>
        <w:t>1-3</w:t>
      </w:r>
      <w:r>
        <w:rPr>
          <w:rFonts w:ascii="Times New Roman" w:hAnsi="Times New Roman" w:cs="Times New Roman"/>
          <w:color w:val="000000"/>
          <w:sz w:val="24"/>
          <w:szCs w:val="24"/>
        </w:rPr>
        <w:t xml:space="preserve">] </w:t>
      </w:r>
      <w:r>
        <w:rPr>
          <w:rFonts w:ascii="Times New Roman" w:eastAsia="TimesNewRoman" w:hAnsi="Times New Roman" w:cs="Times New Roman"/>
          <w:sz w:val="24"/>
          <w:szCs w:val="24"/>
        </w:rPr>
        <w:t xml:space="preserve">показывают, что в распределительных сетях </w:t>
      </w:r>
      <w:r>
        <w:rPr>
          <w:rFonts w:ascii="Times New Roman" w:hAnsi="Times New Roman" w:cs="Times New Roman"/>
          <w:color w:val="000000"/>
          <w:sz w:val="24"/>
          <w:szCs w:val="24"/>
        </w:rPr>
        <w:t xml:space="preserve">нелинейность светодиодных источников приводит к существенному искажению формы функции и порождению высших гармоник тока и напряжения, а это в свою очередь приводит к падениям напряжения как в </w:t>
      </w:r>
      <w:proofErr w:type="spellStart"/>
      <w:r>
        <w:rPr>
          <w:rFonts w:ascii="Times New Roman" w:hAnsi="Times New Roman" w:cs="Times New Roman"/>
          <w:color w:val="000000"/>
          <w:sz w:val="24"/>
          <w:szCs w:val="24"/>
        </w:rPr>
        <w:t>нейтрали</w:t>
      </w:r>
      <w:proofErr w:type="spellEnd"/>
      <w:r>
        <w:rPr>
          <w:rFonts w:ascii="Times New Roman" w:hAnsi="Times New Roman" w:cs="Times New Roman"/>
          <w:color w:val="000000"/>
          <w:sz w:val="24"/>
          <w:szCs w:val="24"/>
        </w:rPr>
        <w:t xml:space="preserve">, так и в фазных проводниках. </w:t>
      </w:r>
      <w:r>
        <w:rPr>
          <w:rFonts w:ascii="Times New Roman" w:hAnsi="Times New Roman" w:cs="Times New Roman"/>
          <w:sz w:val="24"/>
          <w:szCs w:val="24"/>
          <w:shd w:val="clear" w:color="auto" w:fill="FFFFFF"/>
        </w:rPr>
        <w:t xml:space="preserve">Высшие гармоники тока кратные трем (т.е. 3, 9, 15, 21 и т. д.), определяющие высокое значение коэффициента амплитуды и генерируемые однофазными нагрузками, имеют специфическое результирующее воздействие в трехфазных системах. Нечетные гармоники, кратные третьей, суммируются в проводнике </w:t>
      </w:r>
      <w:proofErr w:type="spellStart"/>
      <w:r>
        <w:rPr>
          <w:rFonts w:ascii="Times New Roman" w:hAnsi="Times New Roman" w:cs="Times New Roman"/>
          <w:sz w:val="24"/>
          <w:szCs w:val="24"/>
          <w:shd w:val="clear" w:color="auto" w:fill="FFFFFF"/>
        </w:rPr>
        <w:t>нейтрали</w:t>
      </w:r>
      <w:proofErr w:type="spellEnd"/>
      <w:r>
        <w:rPr>
          <w:rFonts w:ascii="Times New Roman" w:hAnsi="Times New Roman" w:cs="Times New Roman"/>
          <w:sz w:val="24"/>
          <w:szCs w:val="24"/>
          <w:shd w:val="clear" w:color="auto" w:fill="FFFFFF"/>
        </w:rPr>
        <w:t xml:space="preserve">. В результате, с учетом того, что они составляют большую долю в действующем значении фазных токов, общий ток в </w:t>
      </w:r>
      <w:proofErr w:type="spellStart"/>
      <w:r>
        <w:rPr>
          <w:rFonts w:ascii="Times New Roman" w:hAnsi="Times New Roman" w:cs="Times New Roman"/>
          <w:sz w:val="24"/>
          <w:szCs w:val="24"/>
          <w:shd w:val="clear" w:color="auto" w:fill="FFFFFF"/>
        </w:rPr>
        <w:t>нейтрали</w:t>
      </w:r>
      <w:proofErr w:type="spellEnd"/>
      <w:r>
        <w:rPr>
          <w:rFonts w:ascii="Times New Roman" w:hAnsi="Times New Roman" w:cs="Times New Roman"/>
          <w:sz w:val="24"/>
          <w:szCs w:val="24"/>
          <w:shd w:val="clear" w:color="auto" w:fill="FFFFFF"/>
        </w:rPr>
        <w:t xml:space="preserve"> может превышать фазные токи.</w:t>
      </w:r>
    </w:p>
    <w:p w:rsidR="00992542" w:rsidRDefault="00992542" w:rsidP="000A084E">
      <w:pPr>
        <w:autoSpaceDE w:val="0"/>
        <w:spacing w:after="0" w:line="360" w:lineRule="atLeast"/>
        <w:ind w:firstLine="709"/>
        <w:jc w:val="both"/>
      </w:pPr>
      <w:r>
        <w:rPr>
          <w:rFonts w:ascii="Times New Roman" w:hAnsi="Times New Roman" w:cs="Times New Roman"/>
          <w:color w:val="000000"/>
          <w:sz w:val="24"/>
          <w:szCs w:val="24"/>
        </w:rPr>
        <w:t>Ухудшение показателей качества электроэнергии (ПКЭ) питающей сети</w:t>
      </w:r>
      <w:r>
        <w:rPr>
          <w:rFonts w:ascii="Times New Roman" w:hAnsi="Times New Roman" w:cs="Times New Roman"/>
          <w:sz w:val="24"/>
          <w:szCs w:val="24"/>
        </w:rPr>
        <w:t xml:space="preserve"> способно оказать </w:t>
      </w:r>
      <w:r>
        <w:rPr>
          <w:rFonts w:ascii="Times New Roman" w:hAnsi="Times New Roman" w:cs="Times New Roman"/>
          <w:color w:val="000000"/>
          <w:sz w:val="24"/>
          <w:szCs w:val="24"/>
        </w:rPr>
        <w:t xml:space="preserve">значительное влияние на технико-экономические характеристики и надежность работы электрооборудования. </w:t>
      </w:r>
    </w:p>
    <w:p w:rsidR="00992542" w:rsidRDefault="00992542" w:rsidP="000A084E">
      <w:pPr>
        <w:autoSpaceDE w:val="0"/>
        <w:spacing w:after="0" w:line="360" w:lineRule="atLeast"/>
        <w:ind w:firstLine="709"/>
        <w:jc w:val="both"/>
      </w:pPr>
      <w:r>
        <w:rPr>
          <w:rFonts w:ascii="Times New Roman" w:hAnsi="Times New Roman" w:cs="Times New Roman"/>
          <w:color w:val="000000"/>
          <w:sz w:val="24"/>
          <w:szCs w:val="24"/>
        </w:rPr>
        <w:t xml:space="preserve">Чаще всего потребителем электроэнергии является нелинейная нагрузка.  В таком случае в токе потребления возникают гармоники сетевой частоты, возбуждаемые выпрямителями переменного тока и преобразователями (рис. 1). Возникающие высшие гармоники способны вызвать дополнительные активные потери в трансформаторах, двигателях и генераторах, усиливают процесс старения изоляции, а так же оказывают влияние на погрешности измерительных приборов. Для подавления нежелательных компонентов спектров тока и напряжения можно установить пассивные фильтры гармоник в распределительной сети освещения. </w:t>
      </w:r>
      <w:r>
        <w:rPr>
          <w:rFonts w:ascii="Times New Roman" w:hAnsi="Times New Roman" w:cs="Times New Roman"/>
          <w:sz w:val="24"/>
          <w:szCs w:val="24"/>
        </w:rPr>
        <w:t>Наибольшую эффективность такой фильтр будет иметь при непосредственном подключении между источником питания и нагрузкой [4].</w:t>
      </w:r>
    </w:p>
    <w:p w:rsidR="00992542" w:rsidRDefault="00992542" w:rsidP="000A084E">
      <w:pPr>
        <w:autoSpaceDE w:val="0"/>
        <w:spacing w:after="0" w:line="360" w:lineRule="atLeast"/>
        <w:ind w:firstLine="709"/>
        <w:jc w:val="both"/>
      </w:pPr>
    </w:p>
    <w:p w:rsidR="00992542" w:rsidRDefault="00992542" w:rsidP="000A084E">
      <w:pPr>
        <w:pStyle w:val="ad"/>
        <w:spacing w:before="0" w:after="0" w:line="360" w:lineRule="atLeast"/>
        <w:jc w:val="center"/>
      </w:pPr>
      <w:r>
        <w:rPr>
          <w:noProof/>
        </w:rPr>
        <w:drawing>
          <wp:inline distT="0" distB="0" distL="0" distR="0" wp14:anchorId="516AE735" wp14:editId="0D34CDEC">
            <wp:extent cx="2772991" cy="2268425"/>
            <wp:effectExtent l="0" t="0" r="8309" b="0"/>
            <wp:docPr id="1" name="Рисунок 3" descr="Реальная форма напряжения при нелинейной нагрузке"/>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772991" cy="2268425"/>
                    </a:xfrm>
                    <a:prstGeom prst="rect">
                      <a:avLst/>
                    </a:prstGeom>
                    <a:noFill/>
                    <a:ln>
                      <a:noFill/>
                      <a:prstDash/>
                    </a:ln>
                  </pic:spPr>
                </pic:pic>
              </a:graphicData>
            </a:graphic>
          </wp:inline>
        </w:drawing>
      </w:r>
    </w:p>
    <w:p w:rsidR="00992542" w:rsidRDefault="00992542" w:rsidP="000A084E">
      <w:pPr>
        <w:spacing w:after="0" w:line="360" w:lineRule="atLeast"/>
        <w:ind w:right="-2"/>
        <w:jc w:val="center"/>
        <w:rPr>
          <w:rFonts w:ascii="Times New Roman" w:hAnsi="Times New Roman" w:cs="Times New Roman"/>
        </w:rPr>
      </w:pPr>
      <w:r>
        <w:rPr>
          <w:rFonts w:ascii="Times New Roman" w:hAnsi="Times New Roman" w:cs="Times New Roman"/>
        </w:rPr>
        <w:t xml:space="preserve">Рисунок 1. Характерная форма кривой напряжения при </w:t>
      </w:r>
    </w:p>
    <w:p w:rsidR="00992542" w:rsidRDefault="00992542" w:rsidP="000A084E">
      <w:pPr>
        <w:spacing w:after="0" w:line="360" w:lineRule="atLeast"/>
        <w:ind w:right="-2"/>
        <w:jc w:val="center"/>
        <w:rPr>
          <w:rFonts w:ascii="Times New Roman" w:hAnsi="Times New Roman" w:cs="Times New Roman"/>
        </w:rPr>
      </w:pPr>
      <w:r>
        <w:rPr>
          <w:rFonts w:ascii="Times New Roman" w:hAnsi="Times New Roman" w:cs="Times New Roman"/>
        </w:rPr>
        <w:lastRenderedPageBreak/>
        <w:t>нелинейной нагрузке</w:t>
      </w:r>
    </w:p>
    <w:p w:rsidR="00992542" w:rsidRDefault="00992542" w:rsidP="000A084E">
      <w:pPr>
        <w:pStyle w:val="ad"/>
        <w:spacing w:before="0" w:after="0" w:line="360" w:lineRule="atLeast"/>
        <w:ind w:firstLine="709"/>
        <w:jc w:val="center"/>
        <w:rPr>
          <w:color w:val="000000"/>
        </w:rPr>
      </w:pPr>
    </w:p>
    <w:p w:rsidR="00992542" w:rsidRDefault="00992542" w:rsidP="000A084E">
      <w:pPr>
        <w:pStyle w:val="ad"/>
        <w:spacing w:before="0" w:after="0" w:line="360" w:lineRule="atLeast"/>
        <w:ind w:firstLine="709"/>
        <w:jc w:val="both"/>
      </w:pPr>
      <w:r>
        <w:rPr>
          <w:color w:val="000000"/>
        </w:rPr>
        <w:t xml:space="preserve">Вопросы по улучшению ПКЭ актуальны не только в России, но и за рубежом. Об этом свидетельствуют регулярно проходящие конференции, посвящённые вопросам электромагнитной совместимости и качества электроэнергии: CIGRE (Международная конференция по большим электрическим системам), CIRED (Международная конференция по системам распределения электроэнергии), </w:t>
      </w:r>
      <w:r>
        <w:t>IEC (</w:t>
      </w:r>
      <w:r>
        <w:rPr>
          <w:shd w:val="clear" w:color="auto" w:fill="FFFFFF"/>
        </w:rPr>
        <w:t>Международная электротехническая комиссия) и др.</w:t>
      </w:r>
      <w:r>
        <w:rPr>
          <w:color w:val="000000"/>
        </w:rPr>
        <w:t xml:space="preserve"> Можно выделить некоторые причины, вызывающие повышенный интерес к проблеме качества электроэнергии: сокращение долговечности электрооборудования (плохое качество электроэнергии может повлечь за собой сокращение долговечности и (или) повреждение электрооборудования, что сопровождается производственными потерями), увеличение производственных издержек.</w:t>
      </w:r>
    </w:p>
    <w:p w:rsidR="00992542" w:rsidRDefault="00992542" w:rsidP="000A084E">
      <w:pPr>
        <w:spacing w:after="0" w:line="360" w:lineRule="atLeast"/>
        <w:ind w:firstLine="709"/>
        <w:jc w:val="both"/>
      </w:pPr>
      <w:r>
        <w:rPr>
          <w:rFonts w:ascii="Times New Roman" w:eastAsia="TimesNewRoman" w:hAnsi="Times New Roman" w:cs="Times New Roman"/>
          <w:sz w:val="24"/>
          <w:szCs w:val="24"/>
        </w:rPr>
        <w:t xml:space="preserve">Вопрос влияния светодиодных ламп на ПКЭ изучается научными </w:t>
      </w:r>
      <w:r w:rsidRPr="00C779B0">
        <w:rPr>
          <w:rFonts w:ascii="Times New Roman" w:eastAsia="TimesNewRoman" w:hAnsi="Times New Roman" w:cs="Times New Roman"/>
          <w:sz w:val="24"/>
          <w:szCs w:val="24"/>
        </w:rPr>
        <w:t>группами</w:t>
      </w:r>
      <w:r w:rsidR="00C779B0" w:rsidRPr="00C779B0">
        <w:rPr>
          <w:rFonts w:ascii="Times New Roman" w:eastAsia="TimesNewRoman" w:hAnsi="Times New Roman" w:cs="Times New Roman"/>
          <w:sz w:val="24"/>
          <w:szCs w:val="24"/>
        </w:rPr>
        <w:t xml:space="preserve"> </w:t>
      </w:r>
      <w:r w:rsidR="00C779B0" w:rsidRPr="00C779B0">
        <w:rPr>
          <w:rFonts w:ascii="Times New Roman" w:hAnsi="Times New Roman" w:cs="Times New Roman"/>
          <w:color w:val="000000"/>
        </w:rPr>
        <w:t>[</w:t>
      </w:r>
      <w:r w:rsidR="00C779B0" w:rsidRPr="00C779B0">
        <w:rPr>
          <w:rFonts w:ascii="Times New Roman" w:hAnsi="Times New Roman" w:cs="Times New Roman"/>
          <w:color w:val="000000"/>
          <w:shd w:val="clear" w:color="auto" w:fill="FFFFFF"/>
        </w:rPr>
        <w:t>5</w:t>
      </w:r>
      <w:r w:rsidR="00C779B0" w:rsidRPr="00C779B0">
        <w:rPr>
          <w:rFonts w:ascii="Times New Roman" w:hAnsi="Times New Roman" w:cs="Times New Roman"/>
          <w:color w:val="000000"/>
        </w:rPr>
        <w:t>]</w:t>
      </w:r>
      <w:r w:rsidRPr="00C779B0">
        <w:rPr>
          <w:rFonts w:ascii="Times New Roman" w:eastAsia="TimesNewRoman" w:hAnsi="Times New Roman" w:cs="Times New Roman"/>
          <w:sz w:val="24"/>
          <w:szCs w:val="24"/>
        </w:rPr>
        <w:t>, однако отсутствует информация, насколько изменятся характеристики</w:t>
      </w:r>
      <w:r>
        <w:rPr>
          <w:rFonts w:ascii="Times New Roman" w:eastAsia="TimesNewRoman" w:hAnsi="Times New Roman" w:cs="Times New Roman"/>
          <w:sz w:val="24"/>
          <w:szCs w:val="24"/>
        </w:rPr>
        <w:t xml:space="preserve"> электроэнергии, если источники света имеют функцию регулирования светового потока в системах автоматизированного управления освещением. Внедряемая нами с</w:t>
      </w:r>
      <w:r>
        <w:rPr>
          <w:rFonts w:ascii="Times New Roman" w:hAnsi="Times New Roman" w:cs="Times New Roman"/>
          <w:spacing w:val="-2"/>
          <w:sz w:val="24"/>
          <w:szCs w:val="24"/>
        </w:rPr>
        <w:t xml:space="preserve">истема автоматического регулирования светового потока </w:t>
      </w:r>
      <w:r>
        <w:rPr>
          <w:rFonts w:ascii="Times New Roman" w:hAnsi="Times New Roman" w:cs="Times New Roman"/>
          <w:spacing w:val="-2"/>
          <w:sz w:val="24"/>
          <w:szCs w:val="24"/>
          <w:lang w:val="en-US"/>
        </w:rPr>
        <w:t>ADL</w:t>
      </w:r>
      <w:r>
        <w:rPr>
          <w:rFonts w:ascii="Times New Roman" w:hAnsi="Times New Roman" w:cs="Times New Roman"/>
          <w:spacing w:val="-2"/>
          <w:sz w:val="24"/>
          <w:szCs w:val="24"/>
        </w:rPr>
        <w:t>-</w:t>
      </w:r>
      <w:r>
        <w:rPr>
          <w:rFonts w:ascii="Times New Roman" w:hAnsi="Times New Roman" w:cs="Times New Roman"/>
          <w:spacing w:val="-2"/>
          <w:sz w:val="24"/>
          <w:szCs w:val="24"/>
          <w:lang w:val="en-US"/>
        </w:rPr>
        <w:t>System</w:t>
      </w:r>
      <w:r>
        <w:rPr>
          <w:rFonts w:ascii="Times New Roman" w:hAnsi="Times New Roman" w:cs="Times New Roman"/>
          <w:spacing w:val="-2"/>
          <w:sz w:val="24"/>
          <w:szCs w:val="24"/>
        </w:rPr>
        <w:t xml:space="preserve">  включает в себя ряд устройств (рис. 2), подключенных к светильнику с возможностью регулирования (светодиодный светильник), которые автоматически поддерживают освещенность на рабочей поверхности на нормируемом уровне, уменьшая или повышая световой поток светильника. </w:t>
      </w:r>
    </w:p>
    <w:p w:rsidR="00992542" w:rsidRDefault="00992542" w:rsidP="000A084E">
      <w:pPr>
        <w:pStyle w:val="Standard"/>
        <w:spacing w:after="0" w:line="360" w:lineRule="atLeast"/>
        <w:ind w:firstLine="709"/>
        <w:jc w:val="both"/>
        <w:rPr>
          <w:rFonts w:ascii="Times New Roman" w:eastAsia="TimesNewRoman" w:hAnsi="Times New Roman" w:cs="Times New Roman"/>
          <w:sz w:val="24"/>
          <w:szCs w:val="24"/>
        </w:rPr>
      </w:pPr>
    </w:p>
    <w:p w:rsidR="00992542" w:rsidRDefault="00992542" w:rsidP="000A084E">
      <w:pPr>
        <w:pStyle w:val="Standard"/>
        <w:spacing w:after="0" w:line="360" w:lineRule="atLeast"/>
        <w:jc w:val="center"/>
      </w:pPr>
      <w:r>
        <w:rPr>
          <w:rFonts w:ascii="Times New Roman" w:eastAsia="TimesNewRoman" w:hAnsi="Times New Roman" w:cs="Times New Roman"/>
          <w:noProof/>
          <w:sz w:val="24"/>
          <w:szCs w:val="24"/>
          <w:lang w:eastAsia="ru-RU"/>
        </w:rPr>
        <w:drawing>
          <wp:inline distT="0" distB="0" distL="0" distR="0" wp14:anchorId="3DCC9F44" wp14:editId="6E06C6F2">
            <wp:extent cx="5591171" cy="1943100"/>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r="2775"/>
                    <a:stretch>
                      <a:fillRect/>
                    </a:stretch>
                  </pic:blipFill>
                  <pic:spPr>
                    <a:xfrm>
                      <a:off x="0" y="0"/>
                      <a:ext cx="5591171" cy="1943100"/>
                    </a:xfrm>
                    <a:prstGeom prst="rect">
                      <a:avLst/>
                    </a:prstGeom>
                    <a:noFill/>
                    <a:ln>
                      <a:noFill/>
                      <a:prstDash/>
                    </a:ln>
                  </pic:spPr>
                </pic:pic>
              </a:graphicData>
            </a:graphic>
          </wp:inline>
        </w:drawing>
      </w:r>
    </w:p>
    <w:p w:rsidR="00992542" w:rsidRDefault="00992542" w:rsidP="000A084E">
      <w:pPr>
        <w:pStyle w:val="Standard"/>
        <w:spacing w:after="0" w:line="360" w:lineRule="atLeast"/>
        <w:ind w:firstLine="709"/>
        <w:jc w:val="center"/>
        <w:rPr>
          <w:rFonts w:ascii="Times New Roman" w:eastAsia="TimesNewRoman" w:hAnsi="Times New Roman" w:cs="Times New Roman"/>
          <w:sz w:val="24"/>
          <w:szCs w:val="24"/>
        </w:rPr>
      </w:pPr>
    </w:p>
    <w:p w:rsidR="00992542" w:rsidRDefault="00992542" w:rsidP="000A084E">
      <w:pPr>
        <w:spacing w:after="0" w:line="360" w:lineRule="atLeast"/>
        <w:ind w:right="-2" w:firstLine="709"/>
        <w:jc w:val="center"/>
      </w:pPr>
      <w:r>
        <w:rPr>
          <w:rFonts w:ascii="Times New Roman" w:hAnsi="Times New Roman" w:cs="Times New Roman"/>
        </w:rPr>
        <w:t xml:space="preserve">Рисунок 2. Схема </w:t>
      </w:r>
      <w:r>
        <w:rPr>
          <w:rFonts w:ascii="Times New Roman" w:hAnsi="Times New Roman" w:cs="Times New Roman"/>
          <w:lang w:val="en-US"/>
        </w:rPr>
        <w:t>LED</w:t>
      </w:r>
      <w:r>
        <w:rPr>
          <w:rFonts w:ascii="Times New Roman" w:hAnsi="Times New Roman" w:cs="Times New Roman"/>
        </w:rPr>
        <w:t xml:space="preserve">-драйвера на базе </w:t>
      </w:r>
      <w:r>
        <w:rPr>
          <w:rFonts w:ascii="Times New Roman" w:hAnsi="Times New Roman" w:cs="Times New Roman"/>
          <w:lang w:val="en-US"/>
        </w:rPr>
        <w:t>CPC</w:t>
      </w:r>
      <w:r>
        <w:rPr>
          <w:rFonts w:ascii="Times New Roman" w:hAnsi="Times New Roman" w:cs="Times New Roman"/>
        </w:rPr>
        <w:t>9909, используемая в светодиодных светильниках с регулированием</w:t>
      </w:r>
    </w:p>
    <w:p w:rsidR="00992542" w:rsidRDefault="00992542" w:rsidP="000A084E">
      <w:pPr>
        <w:spacing w:after="0" w:line="360" w:lineRule="atLeast"/>
        <w:ind w:firstLine="709"/>
        <w:jc w:val="both"/>
        <w:rPr>
          <w:rFonts w:ascii="Times New Roman" w:hAnsi="Times New Roman" w:cs="Times New Roman"/>
          <w:sz w:val="24"/>
          <w:szCs w:val="24"/>
        </w:rPr>
      </w:pPr>
    </w:p>
    <w:p w:rsidR="00992542" w:rsidRDefault="00992542" w:rsidP="000A084E">
      <w:pPr>
        <w:spacing w:after="0" w:line="360" w:lineRule="atLeast"/>
        <w:ind w:firstLine="709"/>
        <w:jc w:val="both"/>
      </w:pPr>
      <w:r>
        <w:rPr>
          <w:rFonts w:ascii="Times New Roman" w:hAnsi="Times New Roman" w:cs="Times New Roman"/>
          <w:sz w:val="24"/>
          <w:szCs w:val="24"/>
        </w:rPr>
        <w:t xml:space="preserve">Система интегрируется в каждый светильник, не требуя обвязки слаботочным кабелем, и осуществляет регулирование светильников независимо друг от друга. Принцип работы системы базируется на функции </w:t>
      </w:r>
      <w:proofErr w:type="spellStart"/>
      <w:r>
        <w:rPr>
          <w:rFonts w:ascii="Times New Roman" w:hAnsi="Times New Roman" w:cs="Times New Roman"/>
          <w:sz w:val="24"/>
          <w:szCs w:val="24"/>
        </w:rPr>
        <w:t>автодиммирования</w:t>
      </w:r>
      <w:proofErr w:type="spellEnd"/>
      <w:r>
        <w:rPr>
          <w:rFonts w:ascii="Times New Roman" w:hAnsi="Times New Roman" w:cs="Times New Roman"/>
          <w:sz w:val="24"/>
          <w:szCs w:val="24"/>
        </w:rPr>
        <w:t xml:space="preserve">. Для работы в автоматическом режиме в стандартную схему каждого светодиодного светильника добавляется контролер и оптический фотодатчик </w:t>
      </w:r>
      <w:r>
        <w:rPr>
          <w:rFonts w:ascii="Times New Roman" w:hAnsi="Times New Roman" w:cs="Times New Roman"/>
          <w:spacing w:val="-2"/>
          <w:sz w:val="24"/>
          <w:szCs w:val="24"/>
        </w:rPr>
        <w:t>(рис. 3)</w:t>
      </w:r>
      <w:r>
        <w:rPr>
          <w:rFonts w:ascii="Times New Roman" w:hAnsi="Times New Roman" w:cs="Times New Roman"/>
          <w:sz w:val="24"/>
          <w:szCs w:val="24"/>
        </w:rPr>
        <w:t xml:space="preserve">. Оптический фотодатчик направлен на рабочую </w:t>
      </w:r>
      <w:r>
        <w:rPr>
          <w:rFonts w:ascii="Times New Roman" w:hAnsi="Times New Roman" w:cs="Times New Roman"/>
          <w:sz w:val="24"/>
          <w:szCs w:val="24"/>
        </w:rPr>
        <w:lastRenderedPageBreak/>
        <w:t xml:space="preserve">поверхность под светильником, чтобы максимально точно измерять величину освещенности </w:t>
      </w:r>
      <w:r>
        <w:rPr>
          <w:rFonts w:ascii="Times New Roman" w:eastAsia="TimesNewRoman" w:hAnsi="Times New Roman" w:cs="Times New Roman"/>
          <w:sz w:val="24"/>
          <w:szCs w:val="24"/>
        </w:rPr>
        <w:t>[6]</w:t>
      </w:r>
      <w:r>
        <w:rPr>
          <w:rFonts w:ascii="Times New Roman" w:hAnsi="Times New Roman" w:cs="Times New Roman"/>
          <w:sz w:val="24"/>
          <w:szCs w:val="24"/>
        </w:rPr>
        <w:t>.</w:t>
      </w:r>
    </w:p>
    <w:p w:rsidR="00992542" w:rsidRDefault="00992542" w:rsidP="000A084E">
      <w:pPr>
        <w:pStyle w:val="Standard"/>
        <w:spacing w:after="0" w:line="360" w:lineRule="atLeast"/>
        <w:ind w:firstLine="709"/>
        <w:jc w:val="both"/>
        <w:rPr>
          <w:rFonts w:ascii="Times New Roman" w:eastAsia="TimesNewRoman" w:hAnsi="Times New Roman" w:cs="Times New Roman"/>
          <w:sz w:val="24"/>
          <w:szCs w:val="24"/>
          <w:lang w:val="en-US"/>
        </w:rPr>
      </w:pPr>
      <w:r>
        <w:rPr>
          <w:rFonts w:ascii="Times New Roman" w:eastAsia="TimesNewRoman" w:hAnsi="Times New Roman" w:cs="Times New Roman"/>
          <w:sz w:val="24"/>
          <w:szCs w:val="24"/>
        </w:rPr>
        <w:t xml:space="preserve">Ранее не изучался вопрос влияния модуля автоматического регулирования на ПКЭ. С целью выявления влияния светодиодных светильников с системой регулирования светового потока на ПКЭ нами планируется провести исследования с помощью анализатора качества электрической энергии для группы светильников с </w:t>
      </w:r>
      <w:proofErr w:type="spellStart"/>
      <w:r>
        <w:rPr>
          <w:rFonts w:ascii="Times New Roman" w:eastAsia="TimesNewRoman" w:hAnsi="Times New Roman" w:cs="Times New Roman"/>
          <w:sz w:val="24"/>
          <w:szCs w:val="24"/>
        </w:rPr>
        <w:t>автодиммированием</w:t>
      </w:r>
      <w:proofErr w:type="spellEnd"/>
      <w:r>
        <w:rPr>
          <w:rFonts w:ascii="Times New Roman" w:eastAsia="TimesNewRoman" w:hAnsi="Times New Roman" w:cs="Times New Roman"/>
          <w:sz w:val="24"/>
          <w:szCs w:val="24"/>
        </w:rPr>
        <w:t>.</w:t>
      </w:r>
    </w:p>
    <w:p w:rsidR="003100F2" w:rsidRDefault="003100F2" w:rsidP="003100F2">
      <w:pPr>
        <w:tabs>
          <w:tab w:val="left" w:pos="709"/>
        </w:tabs>
        <w:spacing w:after="0" w:line="360" w:lineRule="atLeast"/>
        <w:ind w:firstLine="284"/>
        <w:jc w:val="center"/>
        <w:rPr>
          <w:rFonts w:ascii="Times New Roman" w:hAnsi="Times New Roman" w:cs="Times New Roman"/>
          <w:b/>
          <w:sz w:val="28"/>
          <w:szCs w:val="28"/>
          <w:lang w:val="en-US"/>
        </w:rPr>
      </w:pPr>
    </w:p>
    <w:p w:rsidR="003100F2" w:rsidRDefault="003100F2" w:rsidP="003100F2">
      <w:pPr>
        <w:tabs>
          <w:tab w:val="left" w:pos="709"/>
        </w:tabs>
        <w:spacing w:after="0" w:line="360" w:lineRule="atLeast"/>
        <w:jc w:val="center"/>
        <w:rPr>
          <w:rFonts w:ascii="Times New Roman" w:hAnsi="Times New Roman" w:cs="Times New Roman"/>
          <w:b/>
          <w:sz w:val="28"/>
          <w:szCs w:val="28"/>
        </w:rPr>
      </w:pPr>
      <w:r>
        <w:rPr>
          <w:rFonts w:ascii="Times New Roman" w:hAnsi="Times New Roman" w:cs="Times New Roman"/>
          <w:b/>
          <w:sz w:val="28"/>
          <w:szCs w:val="28"/>
        </w:rPr>
        <w:t>Список литературы</w:t>
      </w:r>
    </w:p>
    <w:p w:rsidR="005B1049" w:rsidRDefault="005B1049" w:rsidP="000A084E">
      <w:pPr>
        <w:tabs>
          <w:tab w:val="left" w:pos="709"/>
        </w:tabs>
        <w:spacing w:after="0" w:line="360" w:lineRule="atLeast"/>
        <w:ind w:firstLine="709"/>
        <w:rPr>
          <w:rFonts w:ascii="Times New Roman" w:hAnsi="Times New Roman" w:cs="Times New Roman"/>
          <w:sz w:val="28"/>
          <w:szCs w:val="28"/>
          <w:lang w:val="en-US"/>
        </w:rPr>
      </w:pPr>
    </w:p>
    <w:p w:rsidR="003100F2" w:rsidRDefault="003100F2" w:rsidP="003100F2">
      <w:pPr>
        <w:pStyle w:val="Default"/>
        <w:tabs>
          <w:tab w:val="left" w:pos="567"/>
        </w:tabs>
        <w:spacing w:line="360" w:lineRule="atLeast"/>
        <w:ind w:firstLine="709"/>
        <w:jc w:val="both"/>
      </w:pPr>
      <w:r>
        <w:rPr>
          <w:rFonts w:ascii="Times New Roman" w:hAnsi="Times New Roman" w:cs="Times New Roman"/>
          <w:bCs/>
        </w:rPr>
        <w:t xml:space="preserve">1. Кузьменко В.П., Соленый С.В., </w:t>
      </w:r>
      <w:proofErr w:type="spellStart"/>
      <w:r>
        <w:rPr>
          <w:rFonts w:ascii="Times New Roman" w:hAnsi="Times New Roman" w:cs="Times New Roman"/>
          <w:bCs/>
        </w:rPr>
        <w:t>Шишлаков</w:t>
      </w:r>
      <w:proofErr w:type="spellEnd"/>
      <w:r>
        <w:rPr>
          <w:rFonts w:ascii="Times New Roman" w:hAnsi="Times New Roman" w:cs="Times New Roman"/>
          <w:bCs/>
        </w:rPr>
        <w:t xml:space="preserve"> В.Ф., Соленая О.Я.  </w:t>
      </w:r>
      <w:r>
        <w:rPr>
          <w:rFonts w:ascii="TimesNewRoman,Bold" w:eastAsia="TimesNewRoman,Bold" w:hAnsi="TimesNewRoman,Bold" w:cs="TimesNewRoman,Bold"/>
        </w:rPr>
        <w:t xml:space="preserve"> Измерение качества электроэнергии в системе электроснабжения со светодиодными осветительными устройствами // </w:t>
      </w:r>
      <w:r>
        <w:rPr>
          <w:rFonts w:ascii="TimesNewRoman,Italic" w:eastAsia="TimesNewRoman,Italic" w:hAnsi="TimesNewRoman,Italic" w:cs="TimesNewRoman,Italic"/>
        </w:rPr>
        <w:t>Научный вестник НГТУ том 74, № 1, 2019, с. 197–212.</w:t>
      </w:r>
    </w:p>
    <w:p w:rsidR="003100F2" w:rsidRDefault="003100F2" w:rsidP="003100F2">
      <w:pPr>
        <w:pStyle w:val="Default"/>
        <w:tabs>
          <w:tab w:val="left" w:pos="567"/>
        </w:tabs>
        <w:spacing w:line="360" w:lineRule="atLeast"/>
        <w:ind w:firstLine="709"/>
        <w:jc w:val="both"/>
      </w:pPr>
      <w:r>
        <w:rPr>
          <w:rFonts w:ascii="Times New Roman" w:hAnsi="Times New Roman" w:cs="Times New Roman"/>
          <w:bCs/>
        </w:rPr>
        <w:t xml:space="preserve">2. Васильев С.И., Гриднева Т.С. Оценка влияния </w:t>
      </w:r>
      <w:proofErr w:type="spellStart"/>
      <w:r>
        <w:rPr>
          <w:rFonts w:ascii="Times New Roman" w:hAnsi="Times New Roman" w:cs="Times New Roman"/>
          <w:bCs/>
        </w:rPr>
        <w:t>энергоэффективных</w:t>
      </w:r>
      <w:proofErr w:type="spellEnd"/>
      <w:r>
        <w:rPr>
          <w:rFonts w:ascii="Times New Roman" w:hAnsi="Times New Roman" w:cs="Times New Roman"/>
          <w:bCs/>
        </w:rPr>
        <w:t xml:space="preserve"> источников света на качество электроэнергии в электрических сетях и системах электроснабжения // </w:t>
      </w:r>
      <w:r>
        <w:rPr>
          <w:rFonts w:ascii="Times New Roman" w:hAnsi="Times New Roman" w:cs="Times New Roman"/>
        </w:rPr>
        <w:t>Инновационные достижения науки и техники АП</w:t>
      </w:r>
      <w:r w:rsidR="00C779B0">
        <w:rPr>
          <w:rFonts w:ascii="Times New Roman" w:hAnsi="Times New Roman" w:cs="Times New Roman"/>
        </w:rPr>
        <w:t xml:space="preserve">К: сборник научных трудов. – </w:t>
      </w:r>
      <w:proofErr w:type="spellStart"/>
      <w:r w:rsidR="00C779B0">
        <w:rPr>
          <w:rFonts w:ascii="Times New Roman" w:hAnsi="Times New Roman" w:cs="Times New Roman"/>
        </w:rPr>
        <w:t>Ки</w:t>
      </w:r>
      <w:r>
        <w:rPr>
          <w:rFonts w:ascii="Times New Roman" w:hAnsi="Times New Roman" w:cs="Times New Roman"/>
        </w:rPr>
        <w:t>нель</w:t>
      </w:r>
      <w:proofErr w:type="spellEnd"/>
      <w:r>
        <w:rPr>
          <w:rFonts w:ascii="Times New Roman" w:hAnsi="Times New Roman" w:cs="Times New Roman"/>
        </w:rPr>
        <w:t>: РИО Самарского ГАУ, 2019. – С 369-372.</w:t>
      </w:r>
    </w:p>
    <w:p w:rsidR="003100F2" w:rsidRPr="00C779B0" w:rsidRDefault="003100F2" w:rsidP="003100F2">
      <w:pPr>
        <w:pStyle w:val="Default"/>
        <w:tabs>
          <w:tab w:val="left" w:pos="567"/>
        </w:tabs>
        <w:spacing w:line="360" w:lineRule="atLeast"/>
        <w:ind w:firstLine="709"/>
        <w:jc w:val="both"/>
        <w:rPr>
          <w:rFonts w:ascii="Times New Roman" w:hAnsi="Times New Roman" w:cs="Times New Roman"/>
          <w:color w:val="auto"/>
        </w:rPr>
      </w:pPr>
      <w:r w:rsidRPr="00C779B0">
        <w:rPr>
          <w:rFonts w:ascii="Times New Roman" w:hAnsi="Times New Roman" w:cs="Times New Roman"/>
          <w:color w:val="auto"/>
        </w:rPr>
        <w:t xml:space="preserve">3. </w:t>
      </w:r>
      <w:r w:rsidR="00C779B0" w:rsidRPr="00C779B0">
        <w:rPr>
          <w:rFonts w:ascii="Times New Roman" w:hAnsi="Times New Roman" w:cs="Times New Roman"/>
          <w:color w:val="auto"/>
          <w:shd w:val="clear" w:color="auto" w:fill="FFFFFF"/>
        </w:rPr>
        <w:t xml:space="preserve">Фетисов Л.В., </w:t>
      </w:r>
      <w:proofErr w:type="spellStart"/>
      <w:r w:rsidR="00C779B0" w:rsidRPr="00C779B0">
        <w:rPr>
          <w:rFonts w:ascii="Times New Roman" w:hAnsi="Times New Roman" w:cs="Times New Roman"/>
          <w:color w:val="auto"/>
          <w:shd w:val="clear" w:color="auto" w:fill="FFFFFF"/>
        </w:rPr>
        <w:t>Роженцова</w:t>
      </w:r>
      <w:proofErr w:type="spellEnd"/>
      <w:r w:rsidR="00C779B0" w:rsidRPr="00C779B0">
        <w:rPr>
          <w:rFonts w:ascii="Times New Roman" w:hAnsi="Times New Roman" w:cs="Times New Roman"/>
          <w:color w:val="auto"/>
          <w:shd w:val="clear" w:color="auto" w:fill="FFFFFF"/>
        </w:rPr>
        <w:t xml:space="preserve"> Н.В., Булатова О.А. Повышение качества электрической энергии в сетях низкого напряжения/Известия высших учебных заведений. Проблемы энергетики/№11-12/2018, стр. 99-106.</w:t>
      </w:r>
    </w:p>
    <w:p w:rsidR="00C779B0" w:rsidRDefault="003100F2" w:rsidP="00C779B0">
      <w:pPr>
        <w:pStyle w:val="Default"/>
        <w:tabs>
          <w:tab w:val="left" w:pos="567"/>
        </w:tabs>
        <w:spacing w:line="360" w:lineRule="atLeast"/>
        <w:ind w:firstLine="709"/>
        <w:jc w:val="both"/>
        <w:rPr>
          <w:rFonts w:ascii="Times New Roman" w:hAnsi="Times New Roman" w:cs="Times New Roman"/>
          <w:lang w:val="en-US"/>
        </w:rPr>
      </w:pPr>
      <w:r>
        <w:rPr>
          <w:rFonts w:ascii="Times New Roman" w:hAnsi="Times New Roman" w:cs="Times New Roman"/>
        </w:rPr>
        <w:t xml:space="preserve">4. Боярская Н.П., </w:t>
      </w:r>
      <w:proofErr w:type="spellStart"/>
      <w:r>
        <w:rPr>
          <w:rFonts w:ascii="Times New Roman" w:hAnsi="Times New Roman" w:cs="Times New Roman"/>
        </w:rPr>
        <w:t>Довгун</w:t>
      </w:r>
      <w:proofErr w:type="spellEnd"/>
      <w:r>
        <w:rPr>
          <w:rFonts w:ascii="Times New Roman" w:hAnsi="Times New Roman" w:cs="Times New Roman"/>
        </w:rPr>
        <w:t xml:space="preserve"> В.П., </w:t>
      </w:r>
      <w:proofErr w:type="spellStart"/>
      <w:r>
        <w:rPr>
          <w:rFonts w:ascii="Times New Roman" w:hAnsi="Times New Roman" w:cs="Times New Roman"/>
        </w:rPr>
        <w:t>Кунгс</w:t>
      </w:r>
      <w:proofErr w:type="spellEnd"/>
      <w:r>
        <w:rPr>
          <w:rFonts w:ascii="Times New Roman" w:hAnsi="Times New Roman" w:cs="Times New Roman"/>
        </w:rPr>
        <w:t xml:space="preserve"> Я.А. Проблемы компенсации высших гармоник в распределительных сетях агропромышленного комплекса / Красноярский государственный аграрный университет. – Красноярск, 2012. – 123 с. </w:t>
      </w:r>
    </w:p>
    <w:p w:rsidR="00C779B0" w:rsidRPr="00C779B0" w:rsidRDefault="003100F2" w:rsidP="00C779B0">
      <w:pPr>
        <w:pStyle w:val="Default"/>
        <w:tabs>
          <w:tab w:val="left" w:pos="567"/>
        </w:tabs>
        <w:spacing w:line="360" w:lineRule="atLeast"/>
        <w:ind w:firstLine="709"/>
        <w:jc w:val="both"/>
        <w:rPr>
          <w:rFonts w:ascii="Times New Roman" w:eastAsia="Times New Roman" w:hAnsi="Times New Roman" w:cs="Times New Roman"/>
          <w:color w:val="auto"/>
          <w:lang w:eastAsia="ru-RU"/>
        </w:rPr>
      </w:pPr>
      <w:r w:rsidRPr="00C779B0">
        <w:rPr>
          <w:rFonts w:ascii="Times New Roman" w:hAnsi="Times New Roman" w:cs="Times New Roman"/>
          <w:color w:val="auto"/>
        </w:rPr>
        <w:t xml:space="preserve">5. </w:t>
      </w:r>
      <w:r w:rsidR="00C779B0" w:rsidRPr="00C779B0">
        <w:rPr>
          <w:rFonts w:ascii="Times New Roman" w:eastAsia="Times New Roman" w:hAnsi="Times New Roman" w:cs="Times New Roman"/>
          <w:color w:val="auto"/>
          <w:lang w:eastAsia="ru-RU"/>
        </w:rPr>
        <w:t xml:space="preserve">Иванова В.Р., </w:t>
      </w:r>
      <w:proofErr w:type="spellStart"/>
      <w:r w:rsidR="00C779B0" w:rsidRPr="00C779B0">
        <w:rPr>
          <w:rFonts w:ascii="Times New Roman" w:eastAsia="Times New Roman" w:hAnsi="Times New Roman" w:cs="Times New Roman"/>
          <w:color w:val="auto"/>
          <w:lang w:eastAsia="ru-RU"/>
        </w:rPr>
        <w:t>Роженцова</w:t>
      </w:r>
      <w:proofErr w:type="spellEnd"/>
      <w:r w:rsidR="00C779B0" w:rsidRPr="00C779B0">
        <w:rPr>
          <w:rFonts w:ascii="Times New Roman" w:eastAsia="Times New Roman" w:hAnsi="Times New Roman" w:cs="Times New Roman"/>
          <w:color w:val="auto"/>
          <w:lang w:eastAsia="ru-RU"/>
        </w:rPr>
        <w:t xml:space="preserve"> Н.В. Инновационные системы управления освещением // В кн.: Новые технологии, материалы и оборудование в энергетике. В 3 т. / под общ. ред. Э.Ю. </w:t>
      </w:r>
      <w:proofErr w:type="spellStart"/>
      <w:r w:rsidR="00C779B0" w:rsidRPr="00C779B0">
        <w:rPr>
          <w:rFonts w:ascii="Times New Roman" w:eastAsia="Times New Roman" w:hAnsi="Times New Roman" w:cs="Times New Roman"/>
          <w:color w:val="auto"/>
          <w:lang w:eastAsia="ru-RU"/>
        </w:rPr>
        <w:t>Абдуллазянова</w:t>
      </w:r>
      <w:proofErr w:type="spellEnd"/>
      <w:r w:rsidR="00C779B0" w:rsidRPr="00C779B0">
        <w:rPr>
          <w:rFonts w:ascii="Times New Roman" w:eastAsia="Times New Roman" w:hAnsi="Times New Roman" w:cs="Times New Roman"/>
          <w:color w:val="auto"/>
          <w:lang w:eastAsia="ru-RU"/>
        </w:rPr>
        <w:t xml:space="preserve">, Э.В. Шамсутдинова. – Казань: Казан. гос. </w:t>
      </w:r>
      <w:proofErr w:type="spellStart"/>
      <w:r w:rsidR="00C779B0" w:rsidRPr="00C779B0">
        <w:rPr>
          <w:rFonts w:ascii="Times New Roman" w:eastAsia="Times New Roman" w:hAnsi="Times New Roman" w:cs="Times New Roman"/>
          <w:color w:val="auto"/>
          <w:lang w:eastAsia="ru-RU"/>
        </w:rPr>
        <w:t>энерг</w:t>
      </w:r>
      <w:proofErr w:type="spellEnd"/>
      <w:r w:rsidR="00C779B0" w:rsidRPr="00C779B0">
        <w:rPr>
          <w:rFonts w:ascii="Times New Roman" w:eastAsia="Times New Roman" w:hAnsi="Times New Roman" w:cs="Times New Roman"/>
          <w:color w:val="auto"/>
          <w:lang w:eastAsia="ru-RU"/>
        </w:rPr>
        <w:t>. ун-т, 2018. Т. 2. С. 198-221.</w:t>
      </w:r>
    </w:p>
    <w:p w:rsidR="003100F2" w:rsidRDefault="003100F2" w:rsidP="003100F2">
      <w:pPr>
        <w:pStyle w:val="Default"/>
        <w:tabs>
          <w:tab w:val="left" w:pos="567"/>
        </w:tabs>
        <w:spacing w:line="360" w:lineRule="atLeast"/>
        <w:ind w:firstLine="709"/>
        <w:jc w:val="both"/>
      </w:pPr>
      <w:r>
        <w:rPr>
          <w:rFonts w:ascii="Times New Roman" w:hAnsi="Times New Roman" w:cs="Times New Roman"/>
          <w:color w:val="00000A"/>
        </w:rPr>
        <w:t xml:space="preserve">6. Денисова А.Р., </w:t>
      </w:r>
      <w:proofErr w:type="spellStart"/>
      <w:r>
        <w:rPr>
          <w:rFonts w:ascii="Times New Roman" w:hAnsi="Times New Roman" w:cs="Times New Roman"/>
          <w:color w:val="00000A"/>
        </w:rPr>
        <w:t>Сибгатуллин</w:t>
      </w:r>
      <w:proofErr w:type="spellEnd"/>
      <w:r>
        <w:rPr>
          <w:rFonts w:ascii="Times New Roman" w:hAnsi="Times New Roman" w:cs="Times New Roman"/>
          <w:color w:val="00000A"/>
        </w:rPr>
        <w:t xml:space="preserve"> Э.Г. Повышение </w:t>
      </w:r>
      <w:proofErr w:type="spellStart"/>
      <w:r>
        <w:rPr>
          <w:rFonts w:ascii="Times New Roman" w:hAnsi="Times New Roman" w:cs="Times New Roman"/>
          <w:color w:val="00000A"/>
        </w:rPr>
        <w:t>энергоэффективности</w:t>
      </w:r>
      <w:proofErr w:type="spellEnd"/>
      <w:r>
        <w:rPr>
          <w:rFonts w:ascii="Times New Roman" w:hAnsi="Times New Roman" w:cs="Times New Roman"/>
          <w:color w:val="00000A"/>
        </w:rPr>
        <w:t xml:space="preserve"> при использовании системы автоматического регулирования светового потока. // Электроэнергия. Передача и распределение. 2020. № 1 (58). С. 38-39.</w:t>
      </w:r>
    </w:p>
    <w:p w:rsidR="003100F2" w:rsidRPr="00C779B0" w:rsidRDefault="003100F2" w:rsidP="003100F2">
      <w:pPr>
        <w:tabs>
          <w:tab w:val="left" w:pos="709"/>
        </w:tabs>
        <w:spacing w:after="0" w:line="360" w:lineRule="atLeast"/>
        <w:ind w:firstLine="709"/>
        <w:jc w:val="both"/>
        <w:rPr>
          <w:rFonts w:ascii="Times New Roman" w:hAnsi="Times New Roman" w:cs="Times New Roman"/>
          <w:sz w:val="28"/>
          <w:szCs w:val="28"/>
        </w:rPr>
      </w:pPr>
    </w:p>
    <w:sectPr w:rsidR="003100F2" w:rsidRPr="00C779B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D0C13" w:rsidRDefault="00AD0C13" w:rsidP="00910954">
      <w:pPr>
        <w:spacing w:after="0" w:line="240" w:lineRule="auto"/>
      </w:pPr>
      <w:r>
        <w:separator/>
      </w:r>
    </w:p>
  </w:endnote>
  <w:endnote w:type="continuationSeparator" w:id="0">
    <w:p w:rsidR="00AD0C13" w:rsidRDefault="00AD0C13" w:rsidP="00910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imesNewRoman">
    <w:charset w:val="00"/>
    <w:family w:val="auto"/>
    <w:pitch w:val="default"/>
  </w:font>
  <w:font w:name="TimesNewRoman,Bold">
    <w:altName w:val="Times New Roman"/>
    <w:charset w:val="00"/>
    <w:family w:val="auto"/>
    <w:pitch w:val="default"/>
  </w:font>
  <w:font w:name="TimesNewRoman,Italic">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D0C13" w:rsidRDefault="00AD0C13" w:rsidP="00910954">
      <w:pPr>
        <w:spacing w:after="0" w:line="240" w:lineRule="auto"/>
      </w:pPr>
      <w:r>
        <w:separator/>
      </w:r>
    </w:p>
  </w:footnote>
  <w:footnote w:type="continuationSeparator" w:id="0">
    <w:p w:rsidR="00AD0C13" w:rsidRDefault="00AD0C13" w:rsidP="009109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7D3C"/>
    <w:rsid w:val="00040857"/>
    <w:rsid w:val="00044A32"/>
    <w:rsid w:val="000A084E"/>
    <w:rsid w:val="00224579"/>
    <w:rsid w:val="003100F2"/>
    <w:rsid w:val="003C19AB"/>
    <w:rsid w:val="0041420D"/>
    <w:rsid w:val="005B1049"/>
    <w:rsid w:val="00910954"/>
    <w:rsid w:val="00992542"/>
    <w:rsid w:val="00AA7D3C"/>
    <w:rsid w:val="00AD0C13"/>
    <w:rsid w:val="00C779B0"/>
    <w:rsid w:val="00E77120"/>
    <w:rsid w:val="00E82541"/>
    <w:rsid w:val="00FC2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EB2D9F-D6AF-5247-9A62-D1DE3BC60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09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0954"/>
    <w:rPr>
      <w:rFonts w:ascii="Tahoma" w:hAnsi="Tahoma" w:cs="Tahoma"/>
      <w:sz w:val="16"/>
      <w:szCs w:val="16"/>
    </w:rPr>
  </w:style>
  <w:style w:type="paragraph" w:styleId="a5">
    <w:name w:val="header"/>
    <w:basedOn w:val="a"/>
    <w:link w:val="a6"/>
    <w:uiPriority w:val="99"/>
    <w:unhideWhenUsed/>
    <w:rsid w:val="0091095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10954"/>
  </w:style>
  <w:style w:type="paragraph" w:styleId="a7">
    <w:name w:val="footer"/>
    <w:basedOn w:val="a"/>
    <w:link w:val="a8"/>
    <w:uiPriority w:val="99"/>
    <w:unhideWhenUsed/>
    <w:rsid w:val="009109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10954"/>
  </w:style>
  <w:style w:type="character" w:styleId="a9">
    <w:name w:val="Hyperlink"/>
    <w:basedOn w:val="a0"/>
    <w:uiPriority w:val="99"/>
    <w:unhideWhenUsed/>
    <w:rsid w:val="00224579"/>
    <w:rPr>
      <w:color w:val="0000FF" w:themeColor="hyperlink"/>
      <w:u w:val="single"/>
    </w:rPr>
  </w:style>
  <w:style w:type="paragraph" w:styleId="aa">
    <w:name w:val="footnote text"/>
    <w:basedOn w:val="a"/>
    <w:link w:val="ab"/>
    <w:uiPriority w:val="99"/>
    <w:semiHidden/>
    <w:unhideWhenUsed/>
    <w:rsid w:val="00FC28CE"/>
    <w:pPr>
      <w:spacing w:after="0" w:line="240" w:lineRule="auto"/>
    </w:pPr>
    <w:rPr>
      <w:sz w:val="20"/>
      <w:szCs w:val="20"/>
    </w:rPr>
  </w:style>
  <w:style w:type="character" w:customStyle="1" w:styleId="ab">
    <w:name w:val="Текст сноски Знак"/>
    <w:basedOn w:val="a0"/>
    <w:link w:val="aa"/>
    <w:uiPriority w:val="99"/>
    <w:semiHidden/>
    <w:rsid w:val="00FC28CE"/>
    <w:rPr>
      <w:sz w:val="20"/>
      <w:szCs w:val="20"/>
    </w:rPr>
  </w:style>
  <w:style w:type="character" w:styleId="ac">
    <w:name w:val="footnote reference"/>
    <w:basedOn w:val="a0"/>
    <w:uiPriority w:val="99"/>
    <w:semiHidden/>
    <w:unhideWhenUsed/>
    <w:rsid w:val="00FC28CE"/>
    <w:rPr>
      <w:vertAlign w:val="superscript"/>
    </w:rPr>
  </w:style>
  <w:style w:type="paragraph" w:customStyle="1" w:styleId="Standard">
    <w:name w:val="Standard"/>
    <w:rsid w:val="00992542"/>
    <w:pPr>
      <w:suppressAutoHyphens/>
      <w:autoSpaceDN w:val="0"/>
      <w:spacing w:after="160" w:line="251" w:lineRule="auto"/>
      <w:textAlignment w:val="baseline"/>
    </w:pPr>
    <w:rPr>
      <w:rFonts w:ascii="Calibri" w:eastAsia="SimSun" w:hAnsi="Calibri" w:cs="F"/>
      <w:kern w:val="3"/>
    </w:rPr>
  </w:style>
  <w:style w:type="paragraph" w:styleId="ad">
    <w:name w:val="Normal (Web)"/>
    <w:basedOn w:val="Standard"/>
    <w:rsid w:val="00992542"/>
    <w:pPr>
      <w:spacing w:before="100" w:after="119" w:line="240" w:lineRule="auto"/>
    </w:pPr>
    <w:rPr>
      <w:rFonts w:ascii="Times New Roman" w:eastAsia="Times New Roman" w:hAnsi="Times New Roman" w:cs="Times New Roman"/>
      <w:sz w:val="24"/>
      <w:szCs w:val="24"/>
      <w:lang w:eastAsia="ru-RU"/>
    </w:rPr>
  </w:style>
  <w:style w:type="paragraph" w:customStyle="1" w:styleId="Default">
    <w:name w:val="Default"/>
    <w:rsid w:val="00992542"/>
    <w:pPr>
      <w:suppressAutoHyphens/>
      <w:autoSpaceDN w:val="0"/>
      <w:spacing w:after="0" w:line="240" w:lineRule="auto"/>
      <w:textAlignment w:val="baseline"/>
    </w:pPr>
    <w:rPr>
      <w:rFonts w:ascii="Calibri" w:eastAsia="SimSun" w:hAnsi="Calibri" w:cs="Calibri"/>
      <w:color w:val="000000"/>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367317">
      <w:bodyDiv w:val="1"/>
      <w:marLeft w:val="0"/>
      <w:marRight w:val="0"/>
      <w:marTop w:val="0"/>
      <w:marBottom w:val="0"/>
      <w:divBdr>
        <w:top w:val="none" w:sz="0" w:space="0" w:color="auto"/>
        <w:left w:val="none" w:sz="0" w:space="0" w:color="auto"/>
        <w:bottom w:val="none" w:sz="0" w:space="0" w:color="auto"/>
        <w:right w:val="none" w:sz="0" w:space="0" w:color="auto"/>
      </w:divBdr>
    </w:div>
    <w:div w:id="1141263346">
      <w:bodyDiv w:val="1"/>
      <w:marLeft w:val="0"/>
      <w:marRight w:val="0"/>
      <w:marTop w:val="0"/>
      <w:marBottom w:val="0"/>
      <w:divBdr>
        <w:top w:val="none" w:sz="0" w:space="0" w:color="auto"/>
        <w:left w:val="none" w:sz="0" w:space="0" w:color="auto"/>
        <w:bottom w:val="none" w:sz="0" w:space="0" w:color="auto"/>
        <w:right w:val="none" w:sz="0" w:space="0" w:color="auto"/>
      </w:divBdr>
    </w:div>
    <w:div w:id="138891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8DED4-8E69-47EE-BB9E-C87A724D8CB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1202</Words>
  <Characters>6858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Home-acer</dc:creator>
  <cp:lastModifiedBy>Исаева Ольга</cp:lastModifiedBy>
  <cp:revision>2</cp:revision>
  <dcterms:created xsi:type="dcterms:W3CDTF">2021-02-12T08:58:00Z</dcterms:created>
  <dcterms:modified xsi:type="dcterms:W3CDTF">2021-02-12T08:58:00Z</dcterms:modified>
</cp:coreProperties>
</file>