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1BFB7" w14:textId="40059B9E" w:rsidR="00A411C8" w:rsidRPr="005C6131" w:rsidRDefault="00A411C8" w:rsidP="00A411C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C6131">
        <w:rPr>
          <w:color w:val="000000"/>
        </w:rPr>
        <w:t>УДК 539.143.4</w:t>
      </w:r>
    </w:p>
    <w:p w14:paraId="0264BC48" w14:textId="77777777" w:rsidR="00A411C8" w:rsidRDefault="00A411C8" w:rsidP="00A411C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D97BFBD" w14:textId="77777777" w:rsidR="00A411C8" w:rsidRDefault="00A411C8" w:rsidP="00A411C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8"/>
          <w:szCs w:val="28"/>
        </w:rPr>
      </w:pPr>
    </w:p>
    <w:p w14:paraId="71A3AE98" w14:textId="1922A61B" w:rsidR="00A411C8" w:rsidRPr="00AC288D" w:rsidRDefault="00A411C8" w:rsidP="00105A09">
      <w:pPr>
        <w:spacing w:line="360" w:lineRule="auto"/>
        <w:ind w:left="708" w:firstLine="141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СПЕКТРОФОТОМЕТРИЯ ВОДЫ.</w:t>
      </w:r>
    </w:p>
    <w:p w14:paraId="7962CF12" w14:textId="77777777" w:rsidR="00F01A77" w:rsidRDefault="00F01A77" w:rsidP="00F01A77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</w:rPr>
      </w:pPr>
    </w:p>
    <w:p w14:paraId="284CB93E" w14:textId="7CC379C7" w:rsidR="00A411C8" w:rsidRDefault="00F01A77" w:rsidP="00F01A7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vertAlign w:val="superscript"/>
        </w:rPr>
      </w:pPr>
      <w:r>
        <w:rPr>
          <w:bCs/>
          <w:color w:val="000000"/>
        </w:rPr>
        <w:t>Иванов В</w:t>
      </w:r>
      <w:r w:rsidR="00A411C8" w:rsidRPr="00AC288D">
        <w:rPr>
          <w:bCs/>
          <w:color w:val="000000"/>
        </w:rPr>
        <w:t>.</w:t>
      </w:r>
      <w:r>
        <w:rPr>
          <w:bCs/>
          <w:color w:val="000000"/>
        </w:rPr>
        <w:t xml:space="preserve">, Яникаева К., </w:t>
      </w:r>
      <w:r w:rsidR="00F664F8">
        <w:rPr>
          <w:bCs/>
          <w:color w:val="000000"/>
        </w:rPr>
        <w:t>Абдуллин Р.</w:t>
      </w:r>
    </w:p>
    <w:p w14:paraId="226B5372" w14:textId="77777777" w:rsidR="00A411C8" w:rsidRDefault="00A411C8" w:rsidP="00A411C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ФГБОУ ВО «КГЭУ», г. Казань, Россия</w:t>
      </w:r>
    </w:p>
    <w:p w14:paraId="12BFB289" w14:textId="77777777" w:rsidR="00A411C8" w:rsidRDefault="00A411C8" w:rsidP="00A411C8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</w:rPr>
      </w:pPr>
      <w:r>
        <w:rPr>
          <w:color w:val="000000"/>
        </w:rPr>
        <w:t>Науч.</w:t>
      </w:r>
      <w:r w:rsidRPr="0089379D">
        <w:rPr>
          <w:color w:val="000000"/>
        </w:rPr>
        <w:t xml:space="preserve"> </w:t>
      </w:r>
      <w:r>
        <w:rPr>
          <w:color w:val="000000"/>
        </w:rPr>
        <w:t xml:space="preserve">рук. </w:t>
      </w:r>
      <w:r w:rsidRPr="00AC288D">
        <w:rPr>
          <w:bCs/>
          <w:color w:val="000000"/>
        </w:rPr>
        <w:t xml:space="preserve">канд. физ.-мат. наук, доц. Погорельцев </w:t>
      </w:r>
      <w:proofErr w:type="gramStart"/>
      <w:r w:rsidRPr="00AC288D">
        <w:rPr>
          <w:bCs/>
          <w:color w:val="000000"/>
        </w:rPr>
        <w:t>А.И..</w:t>
      </w:r>
      <w:proofErr w:type="gramEnd"/>
    </w:p>
    <w:p w14:paraId="5C54D17C" w14:textId="55C6E730" w:rsidR="00A411C8" w:rsidRDefault="00A411C8"/>
    <w:p w14:paraId="7B86288E" w14:textId="33E1EDD0" w:rsidR="00A411C8" w:rsidRPr="00A411C8" w:rsidRDefault="00A411C8" w:rsidP="005D4B2F">
      <w:pPr>
        <w:jc w:val="both"/>
        <w:rPr>
          <w:sz w:val="28"/>
          <w:szCs w:val="28"/>
        </w:rPr>
      </w:pPr>
      <w:r w:rsidRPr="00A411C8">
        <w:rPr>
          <w:sz w:val="28"/>
          <w:szCs w:val="28"/>
        </w:rPr>
        <w:t xml:space="preserve">Вода </w:t>
      </w:r>
      <w:r w:rsidR="00D23766">
        <w:rPr>
          <w:sz w:val="28"/>
          <w:szCs w:val="28"/>
        </w:rPr>
        <w:t xml:space="preserve">– </w:t>
      </w:r>
      <w:r w:rsidRPr="00A411C8">
        <w:rPr>
          <w:sz w:val="28"/>
          <w:szCs w:val="28"/>
        </w:rPr>
        <w:t>это</w:t>
      </w:r>
      <w:r w:rsidR="00D23766">
        <w:rPr>
          <w:sz w:val="28"/>
          <w:szCs w:val="28"/>
        </w:rPr>
        <w:t xml:space="preserve"> </w:t>
      </w:r>
      <w:r w:rsidRPr="00A411C8">
        <w:rPr>
          <w:sz w:val="28"/>
          <w:szCs w:val="28"/>
        </w:rPr>
        <w:t>тот компонент, который присутствует в нашей пище каждый день на протяжении всей жизни. При длительном использовании воды из любого природного источника, если он не сертифицирован, необходимо знать химический состав воды. Это связано с тем, что в Поволжском регионе вне зависимости от глубины скважины, примерно в 80% случаев, имеются отклонения от норм СанПин. И техногенное загрязнение природных вод только возрастает год от года.</w:t>
      </w:r>
    </w:p>
    <w:p w14:paraId="00EC80FB" w14:textId="3339A1DE" w:rsidR="00A411C8" w:rsidRDefault="00A411C8" w:rsidP="005D4B2F">
      <w:pPr>
        <w:jc w:val="both"/>
        <w:rPr>
          <w:sz w:val="28"/>
          <w:szCs w:val="28"/>
        </w:rPr>
      </w:pPr>
      <w:r w:rsidRPr="00A411C8">
        <w:rPr>
          <w:color w:val="1D223D"/>
          <w:sz w:val="28"/>
          <w:szCs w:val="28"/>
          <w:shd w:val="clear" w:color="auto" w:fill="FFFFFF"/>
        </w:rPr>
        <w:t>Для безопасной жизнедеятельности людей вода, используемая как быту, так и на производстве, должна быть экологически чистой. С помощью спектрального анализа обнаруживают практически все виды примесей в воде.</w:t>
      </w:r>
      <w:r w:rsidR="00BD3ADA">
        <w:rPr>
          <w:color w:val="1D223D"/>
          <w:sz w:val="28"/>
          <w:szCs w:val="28"/>
          <w:shd w:val="clear" w:color="auto" w:fill="FFFFFF"/>
        </w:rPr>
        <w:t xml:space="preserve"> </w:t>
      </w:r>
      <w:r w:rsidRPr="00A411C8">
        <w:rPr>
          <w:sz w:val="28"/>
          <w:szCs w:val="28"/>
        </w:rPr>
        <w:t xml:space="preserve">Вода питьевая, природная, техническая, промышленные стоки - в любом из перечисленных случаев спектральный анализ позволит с высокой точностью узнать качественный и количественный состав химических и биологических загрязнений. </w:t>
      </w:r>
    </w:p>
    <w:p w14:paraId="188D0B42" w14:textId="3742B2A4" w:rsidR="00D23766" w:rsidRPr="00D23766" w:rsidRDefault="007F36D9" w:rsidP="005D4B2F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настоящей работе проведен анализ методов лабораторного анализа питьевой воды.</w:t>
      </w:r>
      <w:r w:rsidR="00BD3ADA">
        <w:rPr>
          <w:sz w:val="28"/>
          <w:szCs w:val="28"/>
        </w:rPr>
        <w:t xml:space="preserve"> </w:t>
      </w:r>
      <w:r w:rsidR="00D23766" w:rsidRPr="00D23766">
        <w:rPr>
          <w:sz w:val="28"/>
          <w:szCs w:val="28"/>
        </w:rPr>
        <w:t>Считается, что до 80 % химических соединений, поступающих во внешнюю среду, рано или поздно попадут в природную воду с промышленными, бытовыми или ливневыми стоками.</w:t>
      </w:r>
      <w:r w:rsidR="00C43C7F">
        <w:rPr>
          <w:sz w:val="28"/>
          <w:szCs w:val="28"/>
        </w:rPr>
        <w:t xml:space="preserve"> </w:t>
      </w:r>
    </w:p>
    <w:p w14:paraId="6D488764" w14:textId="596CAD8D" w:rsidR="00D23766" w:rsidRDefault="00D23766" w:rsidP="005D4B2F">
      <w:pPr>
        <w:jc w:val="both"/>
        <w:rPr>
          <w:sz w:val="28"/>
          <w:szCs w:val="28"/>
        </w:rPr>
      </w:pPr>
      <w:r w:rsidRPr="00D23766">
        <w:rPr>
          <w:sz w:val="28"/>
          <w:szCs w:val="28"/>
        </w:rPr>
        <w:t>Качество воды определяется совокупностью примесей минеральных и органических веществ, газов, коллоидов, взвешенных веществ и микроорганизмов. Значительное число болезней человека связано с неудовлетворительным качеством питьевой воды и нарушением санитарно-гигиенических норм водоснабжения. Прежде всего это инфекционные болезни, вызываемые патогенными бактериями, вирусами и простейшими, которые представляют наиболее типичный фактор риска для здоровья, связанный с питьевой водой.</w:t>
      </w:r>
      <w:r w:rsidR="00BD3ADA">
        <w:rPr>
          <w:sz w:val="28"/>
          <w:szCs w:val="28"/>
        </w:rPr>
        <w:t xml:space="preserve"> </w:t>
      </w:r>
      <w:r w:rsidRPr="00D23766">
        <w:rPr>
          <w:sz w:val="28"/>
          <w:szCs w:val="28"/>
        </w:rPr>
        <w:t xml:space="preserve">Проблемы, обусловленные химическими компонентами питьевой воды, возникают главным образом из-за способности химических веществ оказывать неблагоприятный эффект на здоровье при длительном воздействии </w:t>
      </w:r>
    </w:p>
    <w:p w14:paraId="6C42B573" w14:textId="4CD7AB62" w:rsidR="00C43C7F" w:rsidRDefault="00C43C7F" w:rsidP="005D4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настоящей работе </w:t>
      </w:r>
      <w:r w:rsidR="00BD3ADA">
        <w:rPr>
          <w:sz w:val="28"/>
          <w:szCs w:val="28"/>
        </w:rPr>
        <w:t>также изучена</w:t>
      </w:r>
      <w:r>
        <w:rPr>
          <w:sz w:val="28"/>
          <w:szCs w:val="28"/>
        </w:rPr>
        <w:t xml:space="preserve"> специфик</w:t>
      </w:r>
      <w:r w:rsidR="00BD3ADA">
        <w:rPr>
          <w:sz w:val="28"/>
          <w:szCs w:val="28"/>
        </w:rPr>
        <w:t>а</w:t>
      </w:r>
      <w:r>
        <w:rPr>
          <w:sz w:val="28"/>
          <w:szCs w:val="28"/>
        </w:rPr>
        <w:t xml:space="preserve"> спектрального анализа воды.</w:t>
      </w:r>
    </w:p>
    <w:p w14:paraId="08D6A380" w14:textId="77777777" w:rsidR="00BD3ADA" w:rsidRDefault="00BD3ADA" w:rsidP="005D4B2F">
      <w:pPr>
        <w:jc w:val="both"/>
        <w:rPr>
          <w:sz w:val="28"/>
          <w:szCs w:val="28"/>
        </w:rPr>
      </w:pPr>
    </w:p>
    <w:p w14:paraId="3D911C24" w14:textId="77777777" w:rsidR="00BD3ADA" w:rsidRDefault="00BD3ADA" w:rsidP="005D4B2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Источники</w:t>
      </w:r>
    </w:p>
    <w:p w14:paraId="02F17017" w14:textId="452C660E" w:rsidR="00BD3ADA" w:rsidRDefault="00BD3ADA" w:rsidP="005D4B2F">
      <w:pPr>
        <w:numPr>
          <w:ilvl w:val="0"/>
          <w:numId w:val="1"/>
        </w:numPr>
        <w:suppressAutoHyphens w:val="0"/>
        <w:jc w:val="both"/>
        <w:rPr>
          <w:bCs/>
          <w:sz w:val="28"/>
          <w:szCs w:val="28"/>
          <w:lang w:eastAsia="ru-RU"/>
        </w:rPr>
      </w:pPr>
      <w:r w:rsidRPr="00580F81">
        <w:rPr>
          <w:bCs/>
          <w:sz w:val="28"/>
          <w:szCs w:val="28"/>
          <w:lang w:eastAsia="ru-RU"/>
        </w:rPr>
        <w:t xml:space="preserve"> </w:t>
      </w:r>
      <w:r w:rsidRPr="00BD3ADA">
        <w:rPr>
          <w:bCs/>
          <w:sz w:val="28"/>
          <w:szCs w:val="28"/>
          <w:lang w:eastAsia="ru-RU"/>
        </w:rPr>
        <w:t>Вертинский А.П. // Успехи современного естествознания. – 2014. – № 5-1. – С. 205-207</w:t>
      </w:r>
      <w:r>
        <w:rPr>
          <w:bCs/>
          <w:sz w:val="28"/>
          <w:szCs w:val="28"/>
          <w:lang w:eastAsia="ru-RU"/>
        </w:rPr>
        <w:t xml:space="preserve"> </w:t>
      </w:r>
    </w:p>
    <w:p w14:paraId="535412E8" w14:textId="514FE9FA" w:rsidR="00BD3ADA" w:rsidRDefault="00343F3B" w:rsidP="005D4B2F">
      <w:pPr>
        <w:numPr>
          <w:ilvl w:val="0"/>
          <w:numId w:val="1"/>
        </w:numPr>
        <w:suppressAutoHyphens w:val="0"/>
        <w:jc w:val="both"/>
        <w:rPr>
          <w:bCs/>
          <w:sz w:val="28"/>
          <w:szCs w:val="28"/>
          <w:lang w:eastAsia="ru-RU"/>
        </w:rPr>
      </w:pPr>
      <w:hyperlink r:id="rId5" w:history="1">
        <w:r w:rsidR="00BD3ADA" w:rsidRPr="00D66D66">
          <w:rPr>
            <w:rStyle w:val="a3"/>
            <w:bCs/>
            <w:sz w:val="28"/>
            <w:szCs w:val="28"/>
            <w:lang w:eastAsia="ru-RU"/>
          </w:rPr>
          <w:t>https://kanaliza.ru/uncategorized/metody-laboratornogo-analiza-pitevoj-vody</w:t>
        </w:r>
      </w:hyperlink>
    </w:p>
    <w:p w14:paraId="652F5F57" w14:textId="6DCB29C6" w:rsidR="00BD3ADA" w:rsidRDefault="00343F3B" w:rsidP="005D4B2F">
      <w:pPr>
        <w:numPr>
          <w:ilvl w:val="0"/>
          <w:numId w:val="1"/>
        </w:numPr>
        <w:suppressAutoHyphens w:val="0"/>
        <w:jc w:val="both"/>
        <w:rPr>
          <w:bCs/>
          <w:sz w:val="28"/>
          <w:szCs w:val="28"/>
          <w:lang w:eastAsia="ru-RU"/>
        </w:rPr>
      </w:pPr>
      <w:hyperlink r:id="rId6" w:history="1">
        <w:r w:rsidR="00BD3ADA" w:rsidRPr="00D66D66">
          <w:rPr>
            <w:rStyle w:val="a3"/>
            <w:bCs/>
            <w:sz w:val="28"/>
            <w:szCs w:val="28"/>
            <w:lang w:eastAsia="ru-RU"/>
          </w:rPr>
          <w:t>http://vodaag.ru/ctati/voprosotvet_po_o_primesyah_v_vode_i_analiz_vodi/?utm_source=yandex.search&amp;utm_medium=CPC&amp;utm_campaign=17076040&amp;utm_term=%D0%B0%D0%BD%D0%B0%D0%BB%D0%B8%D0%B7%20%D0%B2%D0%BE%D0%B4%D1%8B&amp;utm_content=1797724103&amp;yclid=7109576857995999968</w:t>
        </w:r>
      </w:hyperlink>
      <w:bookmarkStart w:id="0" w:name="_GoBack"/>
      <w:bookmarkEnd w:id="0"/>
    </w:p>
    <w:p w14:paraId="5FDA05B5" w14:textId="77777777" w:rsidR="00BD3ADA" w:rsidRDefault="00BD3ADA" w:rsidP="00BD3ADA">
      <w:pPr>
        <w:suppressAutoHyphens w:val="0"/>
        <w:ind w:left="720"/>
        <w:rPr>
          <w:bCs/>
          <w:sz w:val="28"/>
          <w:szCs w:val="28"/>
          <w:lang w:eastAsia="ru-RU"/>
        </w:rPr>
      </w:pPr>
    </w:p>
    <w:p w14:paraId="59DBEA00" w14:textId="77777777" w:rsidR="00BD3ADA" w:rsidRPr="00D23766" w:rsidRDefault="00BD3ADA" w:rsidP="00D23766">
      <w:pPr>
        <w:rPr>
          <w:sz w:val="28"/>
          <w:szCs w:val="28"/>
        </w:rPr>
      </w:pPr>
    </w:p>
    <w:p w14:paraId="540A4FEC" w14:textId="4708EC22" w:rsidR="00F863D1" w:rsidRPr="00A411C8" w:rsidRDefault="00343F3B">
      <w:pPr>
        <w:rPr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3C57BC5A" wp14:editId="0CE1A709">
            <wp:extent cx="2514600" cy="825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63D1" w:rsidRPr="00A41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C520C"/>
    <w:multiLevelType w:val="hybridMultilevel"/>
    <w:tmpl w:val="64F6A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C8"/>
    <w:rsid w:val="00105A09"/>
    <w:rsid w:val="00343F3B"/>
    <w:rsid w:val="005D4B2F"/>
    <w:rsid w:val="007F36D9"/>
    <w:rsid w:val="00A411C8"/>
    <w:rsid w:val="00BD3ADA"/>
    <w:rsid w:val="00C43C7F"/>
    <w:rsid w:val="00D23766"/>
    <w:rsid w:val="00F01A77"/>
    <w:rsid w:val="00F664F8"/>
    <w:rsid w:val="00F8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D59E"/>
  <w15:chartTrackingRefBased/>
  <w15:docId w15:val="{9041A6D4-4530-4681-A16E-6B5ACCC1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11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1C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3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daag.ru/ctati/voprosotvet_po_o_primesyah_v_vode_i_analiz_vodi/?utm_source=yandex.search&amp;utm_medium=CPC&amp;utm_campaign=17076040&amp;utm_term=%D0%B0%D0%BD%D0%B0%D0%BB%D0%B8%D0%B7%20%D0%B2%D0%BE%D0%B4%D1%8B&amp;utm_content=1797724103&amp;yclid=7109576857995999968" TargetMode="External"/><Relationship Id="rId5" Type="http://schemas.openxmlformats.org/officeDocument/2006/relationships/hyperlink" Target="https://kanaliza.ru/uncategorized/metody-laboratornogo-analiza-pitevoj-vod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Погорельцев</dc:creator>
  <cp:keywords/>
  <dc:description/>
  <cp:lastModifiedBy>Vadim</cp:lastModifiedBy>
  <cp:revision>4</cp:revision>
  <dcterms:created xsi:type="dcterms:W3CDTF">2020-11-28T21:43:00Z</dcterms:created>
  <dcterms:modified xsi:type="dcterms:W3CDTF">2020-11-29T14:50:00Z</dcterms:modified>
</cp:coreProperties>
</file>