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72A" w:rsidRDefault="0023372A" w:rsidP="00EF72C0">
      <w:pPr>
        <w:spacing w:after="0" w:line="240" w:lineRule="atLeast"/>
        <w:rPr>
          <w:rFonts w:ascii="Times New Roman" w:hAnsi="Times New Roman" w:cs="Times New Roman"/>
          <w:b/>
          <w:sz w:val="20"/>
          <w:szCs w:val="20"/>
          <w:lang w:val="ru-RU"/>
        </w:rPr>
      </w:pPr>
      <w:r w:rsidRPr="0023372A">
        <w:rPr>
          <w:rFonts w:ascii="Times New Roman" w:hAnsi="Times New Roman" w:cs="Times New Roman"/>
          <w:b/>
          <w:noProof/>
          <w:sz w:val="20"/>
          <w:szCs w:val="20"/>
          <w:lang w:val="en-US"/>
        </w:rPr>
        <w:drawing>
          <wp:inline distT="0" distB="0" distL="0" distR="0">
            <wp:extent cx="767442" cy="152400"/>
            <wp:effectExtent l="19050" t="0" r="0" b="0"/>
            <wp:docPr id="1" name="Рисунок 1" descr="Creative Commons License"/>
            <wp:cNvGraphicFramePr/>
            <a:graphic xmlns:a="http://schemas.openxmlformats.org/drawingml/2006/main">
              <a:graphicData uri="http://schemas.openxmlformats.org/drawingml/2006/picture">
                <pic:pic xmlns:pic="http://schemas.openxmlformats.org/drawingml/2006/picture">
                  <pic:nvPicPr>
                    <pic:cNvPr id="1432" name="Рисунок 1" descr="Creative Commons License"/>
                    <pic:cNvPicPr>
                      <a:picLocks noChangeAspect="1" noChangeArrowheads="1"/>
                    </pic:cNvPicPr>
                  </pic:nvPicPr>
                  <pic:blipFill>
                    <a:blip r:embed="rId8"/>
                    <a:srcRect/>
                    <a:stretch>
                      <a:fillRect/>
                    </a:stretch>
                  </pic:blipFill>
                  <pic:spPr bwMode="auto">
                    <a:xfrm>
                      <a:off x="0" y="0"/>
                      <a:ext cx="767442" cy="152400"/>
                    </a:xfrm>
                    <a:prstGeom prst="rect">
                      <a:avLst/>
                    </a:prstGeom>
                    <a:noFill/>
                    <a:ln w="9525">
                      <a:noFill/>
                      <a:miter lim="800000"/>
                      <a:headEnd/>
                      <a:tailEnd/>
                    </a:ln>
                  </pic:spPr>
                </pic:pic>
              </a:graphicData>
            </a:graphic>
          </wp:inline>
        </w:drawing>
      </w:r>
    </w:p>
    <w:p w:rsidR="00BA70C4" w:rsidRPr="00F339EB" w:rsidRDefault="00B42257" w:rsidP="00EF72C0">
      <w:pPr>
        <w:spacing w:after="0" w:line="240" w:lineRule="atLeast"/>
        <w:rPr>
          <w:rFonts w:ascii="Times New Roman" w:hAnsi="Times New Roman" w:cs="Times New Roman"/>
          <w:b/>
          <w:sz w:val="20"/>
          <w:szCs w:val="20"/>
          <w:lang w:val="ru-RU"/>
        </w:rPr>
      </w:pPr>
      <w:r w:rsidRPr="008E046D">
        <w:rPr>
          <w:rFonts w:ascii="Times New Roman" w:hAnsi="Times New Roman" w:cs="Times New Roman"/>
          <w:b/>
          <w:sz w:val="20"/>
          <w:szCs w:val="20"/>
          <w:lang w:val="ru-RU"/>
        </w:rPr>
        <w:t>УДК</w:t>
      </w:r>
      <w:r w:rsidR="00C125D2" w:rsidRPr="008E046D">
        <w:rPr>
          <w:rFonts w:ascii="Times New Roman" w:hAnsi="Times New Roman" w:cs="Times New Roman"/>
          <w:b/>
          <w:sz w:val="20"/>
          <w:szCs w:val="20"/>
          <w:lang w:val="ru-RU"/>
        </w:rPr>
        <w:t>621.315.615.2:543.544</w:t>
      </w:r>
      <w:r w:rsidR="00E01603" w:rsidRPr="00F339EB">
        <w:rPr>
          <w:rFonts w:ascii="Times New Roman" w:hAnsi="Times New Roman" w:cs="Times New Roman"/>
          <w:b/>
          <w:sz w:val="20"/>
          <w:szCs w:val="20"/>
          <w:lang w:val="ru-RU"/>
        </w:rPr>
        <w:t xml:space="preserve">                                     </w:t>
      </w:r>
      <w:r w:rsidR="00E01603" w:rsidRPr="00E01603">
        <w:rPr>
          <w:rFonts w:ascii="Times New Roman" w:hAnsi="Times New Roman" w:cs="Times New Roman"/>
          <w:b/>
          <w:sz w:val="20"/>
          <w:szCs w:val="20"/>
          <w:lang w:val="en-US"/>
        </w:rPr>
        <w:t>DOI</w:t>
      </w:r>
      <w:r w:rsidR="00E01603" w:rsidRPr="00F339EB">
        <w:rPr>
          <w:rFonts w:ascii="Times New Roman" w:hAnsi="Times New Roman" w:cs="Times New Roman"/>
          <w:b/>
          <w:sz w:val="20"/>
          <w:szCs w:val="20"/>
          <w:lang w:val="ru-RU"/>
        </w:rPr>
        <w:t>:10.307</w:t>
      </w:r>
      <w:r w:rsidR="001E2C47">
        <w:rPr>
          <w:rFonts w:ascii="Times New Roman" w:hAnsi="Times New Roman" w:cs="Times New Roman"/>
          <w:b/>
          <w:sz w:val="20"/>
          <w:szCs w:val="20"/>
          <w:lang w:val="ru-RU"/>
        </w:rPr>
        <w:t>24/1998-9903-2020-22-5-</w:t>
      </w:r>
      <w:r w:rsidR="00E01603" w:rsidRPr="00F339EB">
        <w:rPr>
          <w:rFonts w:ascii="Times New Roman" w:hAnsi="Times New Roman" w:cs="Times New Roman"/>
          <w:b/>
          <w:sz w:val="20"/>
          <w:szCs w:val="20"/>
          <w:lang w:val="ru-RU"/>
        </w:rPr>
        <w:tab/>
      </w:r>
      <w:r w:rsidR="00E01603" w:rsidRPr="00F339EB">
        <w:rPr>
          <w:rFonts w:ascii="Times New Roman" w:hAnsi="Times New Roman" w:cs="Times New Roman"/>
          <w:b/>
          <w:sz w:val="20"/>
          <w:szCs w:val="20"/>
          <w:lang w:val="ru-RU"/>
        </w:rPr>
        <w:tab/>
      </w:r>
    </w:p>
    <w:p w:rsidR="00741E2A" w:rsidRPr="008E046D" w:rsidRDefault="00741E2A" w:rsidP="00EF72C0">
      <w:pPr>
        <w:spacing w:after="0" w:line="240" w:lineRule="atLeast"/>
        <w:rPr>
          <w:rFonts w:ascii="Times New Roman" w:hAnsi="Times New Roman" w:cs="Times New Roman"/>
          <w:sz w:val="20"/>
          <w:szCs w:val="20"/>
          <w:lang w:val="ru-RU"/>
        </w:rPr>
      </w:pPr>
    </w:p>
    <w:p w:rsidR="00071C2B" w:rsidRPr="008E046D" w:rsidRDefault="0022295D" w:rsidP="00741E2A">
      <w:pPr>
        <w:spacing w:after="0" w:line="240" w:lineRule="exact"/>
        <w:jc w:val="center"/>
        <w:rPr>
          <w:rFonts w:ascii="Times New Roman" w:hAnsi="Times New Roman" w:cs="Times New Roman"/>
          <w:b/>
          <w:sz w:val="20"/>
          <w:szCs w:val="20"/>
          <w:lang w:val="ru-RU"/>
        </w:rPr>
      </w:pPr>
      <w:r w:rsidRPr="008E046D">
        <w:rPr>
          <w:rFonts w:ascii="Times New Roman" w:hAnsi="Times New Roman" w:cs="Times New Roman"/>
          <w:b/>
          <w:sz w:val="20"/>
          <w:szCs w:val="20"/>
          <w:lang w:val="ru-RU"/>
        </w:rPr>
        <w:t>ПРОБЛЕМА ОПРЕДЕЛЕНИЯ АНТИОКИСЛИТЕЛЬНОЙ ПРИСАДКИ В ТРАНСФОРМАТОРНОМ МАСЛЕ ХРОМАТОГРАФИЧЕСКИМИ МЕТОДАМИ</w:t>
      </w:r>
    </w:p>
    <w:p w:rsidR="0082194B" w:rsidRPr="008E046D" w:rsidRDefault="0082194B" w:rsidP="00EF72C0">
      <w:pPr>
        <w:spacing w:after="0" w:line="240" w:lineRule="atLeast"/>
        <w:jc w:val="center"/>
        <w:rPr>
          <w:rFonts w:ascii="Times New Roman" w:hAnsi="Times New Roman" w:cs="Times New Roman"/>
          <w:b/>
          <w:sz w:val="20"/>
          <w:szCs w:val="20"/>
          <w:lang w:val="ru-RU"/>
        </w:rPr>
      </w:pPr>
    </w:p>
    <w:p w:rsidR="003B4DAD" w:rsidRPr="00D15464" w:rsidRDefault="003B4DAD" w:rsidP="00EF72C0">
      <w:pPr>
        <w:spacing w:after="0" w:line="240" w:lineRule="atLeast"/>
        <w:jc w:val="center"/>
        <w:rPr>
          <w:rFonts w:ascii="Times New Roman" w:hAnsi="Times New Roman" w:cs="Times New Roman"/>
          <w:bCs/>
          <w:sz w:val="20"/>
          <w:szCs w:val="20"/>
          <w:vertAlign w:val="subscript"/>
          <w:lang w:val="ru-RU"/>
        </w:rPr>
      </w:pPr>
      <w:r w:rsidRPr="008E046D">
        <w:rPr>
          <w:rFonts w:ascii="Times New Roman" w:hAnsi="Times New Roman" w:cs="Times New Roman"/>
          <w:b/>
          <w:bCs/>
          <w:sz w:val="20"/>
          <w:szCs w:val="20"/>
          <w:lang w:val="ru-RU"/>
        </w:rPr>
        <w:t xml:space="preserve">Нгуен Зуи Хынг, </w:t>
      </w:r>
      <w:r w:rsidR="001E0011" w:rsidRPr="008E046D">
        <w:rPr>
          <w:rFonts w:ascii="Times New Roman" w:hAnsi="Times New Roman" w:cs="Times New Roman"/>
          <w:b/>
          <w:bCs/>
          <w:sz w:val="20"/>
          <w:szCs w:val="20"/>
          <w:lang w:val="ru-RU"/>
        </w:rPr>
        <w:t>В.Ф. Новиков</w:t>
      </w:r>
    </w:p>
    <w:p w:rsidR="0082194B" w:rsidRPr="008E046D" w:rsidRDefault="0082194B" w:rsidP="00EF72C0">
      <w:pPr>
        <w:spacing w:after="0" w:line="240" w:lineRule="atLeast"/>
        <w:jc w:val="center"/>
        <w:rPr>
          <w:rFonts w:ascii="Times New Roman" w:hAnsi="Times New Roman" w:cs="Times New Roman"/>
          <w:b/>
          <w:bCs/>
          <w:sz w:val="20"/>
          <w:szCs w:val="20"/>
          <w:vertAlign w:val="subscript"/>
          <w:lang w:val="ru-RU"/>
        </w:rPr>
      </w:pPr>
    </w:p>
    <w:p w:rsidR="003B4DAD" w:rsidRPr="008E046D" w:rsidRDefault="003B4DAD" w:rsidP="00EF72C0">
      <w:pPr>
        <w:spacing w:after="0" w:line="240" w:lineRule="atLeast"/>
        <w:jc w:val="center"/>
        <w:rPr>
          <w:rFonts w:ascii="Times New Roman" w:hAnsi="Times New Roman" w:cs="Times New Roman"/>
          <w:b/>
          <w:bCs/>
          <w:sz w:val="20"/>
          <w:szCs w:val="20"/>
          <w:lang w:val="ru-RU"/>
        </w:rPr>
      </w:pPr>
      <w:r w:rsidRPr="008E046D">
        <w:rPr>
          <w:rFonts w:ascii="Times New Roman" w:hAnsi="Times New Roman" w:cs="Times New Roman"/>
          <w:b/>
          <w:bCs/>
          <w:sz w:val="20"/>
          <w:szCs w:val="20"/>
          <w:lang w:val="ru-RU"/>
        </w:rPr>
        <w:t>Казанский государственный энергетический университет,</w:t>
      </w:r>
    </w:p>
    <w:p w:rsidR="003B4DAD" w:rsidRPr="008E046D" w:rsidRDefault="003B4DAD" w:rsidP="00EF72C0">
      <w:pPr>
        <w:spacing w:after="0" w:line="240" w:lineRule="atLeast"/>
        <w:jc w:val="center"/>
        <w:rPr>
          <w:rFonts w:ascii="Times New Roman" w:hAnsi="Times New Roman" w:cs="Times New Roman"/>
          <w:b/>
          <w:bCs/>
          <w:sz w:val="20"/>
          <w:szCs w:val="20"/>
          <w:lang w:val="ru-RU"/>
        </w:rPr>
      </w:pPr>
      <w:r w:rsidRPr="008E046D">
        <w:rPr>
          <w:rFonts w:ascii="Times New Roman" w:hAnsi="Times New Roman" w:cs="Times New Roman"/>
          <w:b/>
          <w:bCs/>
          <w:sz w:val="20"/>
          <w:szCs w:val="20"/>
          <w:lang w:val="ru-RU"/>
        </w:rPr>
        <w:t>г. Казань, Россия</w:t>
      </w:r>
    </w:p>
    <w:p w:rsidR="000B79E6" w:rsidRPr="008E046D" w:rsidRDefault="000B79E6" w:rsidP="000B79E6">
      <w:pPr>
        <w:spacing w:after="0" w:line="240" w:lineRule="atLeast"/>
        <w:jc w:val="center"/>
        <w:rPr>
          <w:rStyle w:val="Hyperlink"/>
          <w:rFonts w:ascii="Times New Roman" w:hAnsi="Times New Roman" w:cs="Times New Roman"/>
          <w:i/>
          <w:iCs/>
          <w:sz w:val="20"/>
          <w:szCs w:val="20"/>
          <w:lang w:val="en-US"/>
        </w:rPr>
      </w:pPr>
      <w:r w:rsidRPr="008E046D">
        <w:rPr>
          <w:rFonts w:ascii="Times New Roman" w:hAnsi="Times New Roman" w:cs="Times New Roman"/>
          <w:i/>
          <w:sz w:val="20"/>
          <w:szCs w:val="20"/>
          <w:lang w:val="en-US"/>
        </w:rPr>
        <w:t>ORCID</w:t>
      </w:r>
      <w:r w:rsidRPr="008E046D">
        <w:rPr>
          <w:rFonts w:ascii="Times New Roman" w:hAnsi="Times New Roman" w:cs="Times New Roman"/>
          <w:i/>
          <w:sz w:val="20"/>
          <w:szCs w:val="20"/>
          <w:vertAlign w:val="superscript"/>
          <w:lang w:val="en-US"/>
        </w:rPr>
        <w:t>*</w:t>
      </w:r>
      <w:r w:rsidRPr="008E046D">
        <w:rPr>
          <w:rFonts w:ascii="Times New Roman" w:hAnsi="Times New Roman" w:cs="Times New Roman"/>
          <w:i/>
          <w:sz w:val="20"/>
          <w:szCs w:val="20"/>
          <w:lang w:val="en-US"/>
        </w:rPr>
        <w:t xml:space="preserve">: http://orcid.org/0000-0002-8178-3873, hungnguyenat73@gmail.com </w:t>
      </w:r>
    </w:p>
    <w:p w:rsidR="003B4DAD" w:rsidRPr="00BB2AB7" w:rsidRDefault="003B4DAD" w:rsidP="00EF72C0">
      <w:pPr>
        <w:spacing w:after="0" w:line="240" w:lineRule="atLeast"/>
        <w:jc w:val="center"/>
        <w:rPr>
          <w:rFonts w:ascii="Times New Roman" w:hAnsi="Times New Roman"/>
          <w:iCs/>
          <w:sz w:val="20"/>
          <w:szCs w:val="20"/>
          <w:lang w:val="en-US"/>
        </w:rPr>
      </w:pPr>
    </w:p>
    <w:p w:rsidR="00051BB9" w:rsidRPr="008E046D" w:rsidRDefault="00442825" w:rsidP="0045138F">
      <w:pPr>
        <w:spacing w:after="40" w:line="240" w:lineRule="atLeast"/>
        <w:contextualSpacing/>
        <w:jc w:val="both"/>
        <w:rPr>
          <w:rFonts w:ascii="Times New Roman" w:hAnsi="Times New Roman" w:cs="Times New Roman"/>
          <w:b/>
          <w:bCs/>
          <w:i/>
          <w:iCs/>
          <w:sz w:val="20"/>
          <w:szCs w:val="20"/>
          <w:lang w:val="ru-RU"/>
        </w:rPr>
      </w:pPr>
      <w:r w:rsidRPr="008E046D">
        <w:rPr>
          <w:rFonts w:ascii="Times New Roman" w:hAnsi="Times New Roman" w:cs="Times New Roman"/>
          <w:b/>
          <w:bCs/>
          <w:i/>
          <w:iCs/>
          <w:sz w:val="20"/>
          <w:szCs w:val="20"/>
          <w:lang w:val="ru-RU"/>
        </w:rPr>
        <w:t>Резюме:</w:t>
      </w:r>
      <w:r w:rsidR="00234425" w:rsidRPr="008E046D">
        <w:rPr>
          <w:rFonts w:ascii="Times New Roman" w:hAnsi="Times New Roman" w:cs="Times New Roman"/>
          <w:b/>
          <w:bCs/>
          <w:i/>
          <w:iCs/>
          <w:sz w:val="20"/>
          <w:szCs w:val="20"/>
          <w:lang w:val="ru-RU"/>
        </w:rPr>
        <w:t xml:space="preserve"> </w:t>
      </w:r>
      <w:r w:rsidR="001C1E5B" w:rsidRPr="00C55134">
        <w:rPr>
          <w:rFonts w:ascii="Times New Roman" w:hAnsi="Times New Roman" w:cs="Times New Roman"/>
          <w:bCs/>
          <w:i/>
          <w:iCs/>
          <w:sz w:val="20"/>
          <w:szCs w:val="20"/>
          <w:lang w:val="ru-RU"/>
        </w:rPr>
        <w:t>ЦЕЛЬ.</w:t>
      </w:r>
      <w:r w:rsidR="00234425" w:rsidRPr="008E046D">
        <w:rPr>
          <w:rFonts w:ascii="Times New Roman" w:hAnsi="Times New Roman" w:cs="Times New Roman"/>
          <w:b/>
          <w:bCs/>
          <w:i/>
          <w:iCs/>
          <w:sz w:val="20"/>
          <w:szCs w:val="20"/>
          <w:lang w:val="ru-RU"/>
        </w:rPr>
        <w:t xml:space="preserve"> </w:t>
      </w:r>
      <w:r w:rsidR="00DE4BE5" w:rsidRPr="008E046D">
        <w:rPr>
          <w:rFonts w:ascii="Times New Roman" w:hAnsi="Times New Roman" w:cs="Times New Roman"/>
          <w:i/>
          <w:sz w:val="20"/>
          <w:szCs w:val="20"/>
          <w:lang w:val="ru-RU"/>
        </w:rPr>
        <w:t>Трансформаторное масло широко применяется в высоковольтном электрооборудовании и выполняет функции диэлектрика, а также является охлаждающей средой. Оно состоит из сложной смеси углеводородных композиций с различными примесными соединениями. В процессе эксплуатации маслонаполненного электрооборудования под воздействием технологических условий эксплуатации высоковольтных аппаратов, происходит старение как трансформаторного масла, так и твердой изоляции. В этом случае диэлектрические свойства ухудшаются, что может вывести трансформаторное оборудование из строя.</w:t>
      </w:r>
      <w:r w:rsidR="00ED731D">
        <w:rPr>
          <w:rFonts w:ascii="Times New Roman" w:hAnsi="Times New Roman" w:cs="Times New Roman"/>
          <w:i/>
          <w:sz w:val="20"/>
          <w:szCs w:val="20"/>
          <w:lang w:val="ru-RU"/>
        </w:rPr>
        <w:t xml:space="preserve"> </w:t>
      </w:r>
      <w:r w:rsidR="00B6135F" w:rsidRPr="00C55134">
        <w:rPr>
          <w:rFonts w:ascii="Times New Roman" w:hAnsi="Times New Roman" w:cs="Times New Roman"/>
          <w:i/>
          <w:sz w:val="20"/>
          <w:szCs w:val="20"/>
          <w:lang w:val="ru-RU"/>
        </w:rPr>
        <w:t>МЕТОДЫ</w:t>
      </w:r>
      <w:r w:rsidR="00B6135F" w:rsidRPr="008E046D">
        <w:rPr>
          <w:rFonts w:ascii="Times New Roman" w:hAnsi="Times New Roman" w:cs="Times New Roman"/>
          <w:b/>
          <w:i/>
          <w:sz w:val="20"/>
          <w:szCs w:val="20"/>
          <w:lang w:val="ru-RU"/>
        </w:rPr>
        <w:t>.</w:t>
      </w:r>
      <w:r w:rsidR="00DE4BE5" w:rsidRPr="008E046D">
        <w:rPr>
          <w:rFonts w:ascii="Times New Roman" w:hAnsi="Times New Roman" w:cs="Times New Roman"/>
          <w:i/>
          <w:sz w:val="20"/>
          <w:szCs w:val="20"/>
          <w:lang w:val="ru-RU"/>
        </w:rPr>
        <w:t xml:space="preserve"> Для увеличения срока эксплуатации маслонаполненного электрооборудования в трансформаторное масло на стадии его изготовления вводится антиокислительная присадка, в качестве которой наиболее часто применяют ионол, концентрацию которого необходимо контролировать постоянно различными инструментальными методами. Для определения антиокислительной присадки в трансформаторном масле используют систему пробоподготовки, основанную на жидкофазной экстракции селективными растворителями в качестве которых применяют алифатические спирты различной физико-химической природы. </w:t>
      </w:r>
      <w:r w:rsidR="00234425" w:rsidRPr="00C55134">
        <w:rPr>
          <w:rFonts w:ascii="Times New Roman" w:hAnsi="Times New Roman" w:cs="Times New Roman"/>
          <w:i/>
          <w:sz w:val="20"/>
          <w:szCs w:val="20"/>
          <w:lang w:val="ru-RU"/>
        </w:rPr>
        <w:t>РЕЗУЛЬТАТЫ</w:t>
      </w:r>
      <w:r w:rsidR="00B6135F" w:rsidRPr="008E046D">
        <w:rPr>
          <w:rFonts w:ascii="Times New Roman" w:hAnsi="Times New Roman" w:cs="Times New Roman"/>
          <w:b/>
          <w:i/>
          <w:sz w:val="20"/>
          <w:szCs w:val="20"/>
          <w:lang w:val="ru-RU"/>
        </w:rPr>
        <w:t>.</w:t>
      </w:r>
      <w:r w:rsidR="00ED731D">
        <w:rPr>
          <w:rFonts w:ascii="Times New Roman" w:hAnsi="Times New Roman" w:cs="Times New Roman"/>
          <w:b/>
          <w:i/>
          <w:sz w:val="20"/>
          <w:szCs w:val="20"/>
          <w:lang w:val="ru-RU"/>
        </w:rPr>
        <w:t xml:space="preserve"> </w:t>
      </w:r>
      <w:r w:rsidR="00DE4BE5" w:rsidRPr="008E046D">
        <w:rPr>
          <w:rFonts w:ascii="Times New Roman" w:hAnsi="Times New Roman" w:cs="Times New Roman"/>
          <w:i/>
          <w:sz w:val="20"/>
          <w:szCs w:val="20"/>
          <w:lang w:val="ru-RU"/>
        </w:rPr>
        <w:t xml:space="preserve">Установлено, что этиловый спирт, который широко применяется в системе пробоподготовки для жидкостной экстракции ионола, содержит значительное количество воды, оказывающей негативное влияние на процесс извлечения ионола из трансформаторного масла. Кроме того в состав этилового спирта входят примесные вещества, которые могут такие оказывать негативное влияние на процесс жидкофазной экстракции ионола из трансформаторного масла. Приведены обобщенные данные по физико-химическим свойствам экстрагентов, используемых для извлечения ионола из трансформаторного масла. </w:t>
      </w:r>
      <w:r w:rsidR="00B6135F" w:rsidRPr="00C55134">
        <w:rPr>
          <w:rFonts w:ascii="Times New Roman" w:hAnsi="Times New Roman" w:cs="Times New Roman"/>
          <w:i/>
          <w:sz w:val="20"/>
          <w:szCs w:val="20"/>
          <w:lang w:val="ru-RU"/>
        </w:rPr>
        <w:t>ЗАКЛЮЧЕНИЕ</w:t>
      </w:r>
      <w:r w:rsidR="00B6135F" w:rsidRPr="008E046D">
        <w:rPr>
          <w:rFonts w:ascii="Times New Roman" w:hAnsi="Times New Roman" w:cs="Times New Roman"/>
          <w:b/>
          <w:i/>
          <w:sz w:val="20"/>
          <w:szCs w:val="20"/>
          <w:lang w:val="ru-RU"/>
        </w:rPr>
        <w:t>.</w:t>
      </w:r>
      <w:r w:rsidR="00234425" w:rsidRPr="008E046D">
        <w:rPr>
          <w:rFonts w:ascii="Times New Roman" w:hAnsi="Times New Roman" w:cs="Times New Roman"/>
          <w:b/>
          <w:i/>
          <w:sz w:val="20"/>
          <w:szCs w:val="20"/>
          <w:lang w:val="ru-RU"/>
        </w:rPr>
        <w:t xml:space="preserve"> </w:t>
      </w:r>
      <w:r w:rsidR="00DE4BE5" w:rsidRPr="008E046D">
        <w:rPr>
          <w:rFonts w:ascii="Times New Roman" w:hAnsi="Times New Roman" w:cs="Times New Roman"/>
          <w:i/>
          <w:sz w:val="20"/>
          <w:szCs w:val="20"/>
          <w:lang w:val="ru-RU"/>
        </w:rPr>
        <w:t>Показано, что для экстракции ионола наиболее перспективным органическим растворителем является бутанол, который имеет более высокую тем</w:t>
      </w:r>
      <w:r w:rsidR="00E47EB3" w:rsidRPr="008E046D">
        <w:rPr>
          <w:rFonts w:ascii="Times New Roman" w:hAnsi="Times New Roman" w:cs="Times New Roman"/>
          <w:i/>
          <w:sz w:val="20"/>
          <w:szCs w:val="20"/>
          <w:lang w:val="ru-RU"/>
        </w:rPr>
        <w:t>пературу кипения по сравнению с</w:t>
      </w:r>
      <w:r w:rsidR="00E47EB3" w:rsidRPr="008E046D">
        <w:rPr>
          <w:rFonts w:ascii="Times New Roman" w:hAnsi="Times New Roman" w:cs="Times New Roman"/>
          <w:i/>
          <w:sz w:val="20"/>
          <w:szCs w:val="20"/>
          <w:lang w:val="en-US"/>
        </w:rPr>
        <w:t> </w:t>
      </w:r>
      <w:r w:rsidR="00DE4BE5" w:rsidRPr="008E046D">
        <w:rPr>
          <w:rFonts w:ascii="Times New Roman" w:hAnsi="Times New Roman" w:cs="Times New Roman"/>
          <w:i/>
          <w:sz w:val="20"/>
          <w:szCs w:val="20"/>
          <w:lang w:val="ru-RU"/>
        </w:rPr>
        <w:t>этиловым спиртом и содержит небольшое количество воды. Установлено, что селективность хроматографического разделения компонентов бутанола с повышенным температуры колонки надает. В то же время эффективность разделения повышается, так как увеличивается число теоретических тарелок на метр хроматографиче</w:t>
      </w:r>
      <w:r w:rsidR="00E47EB3" w:rsidRPr="008E046D">
        <w:rPr>
          <w:rFonts w:ascii="Times New Roman" w:hAnsi="Times New Roman" w:cs="Times New Roman"/>
          <w:i/>
          <w:sz w:val="20"/>
          <w:szCs w:val="20"/>
          <w:lang w:val="ru-RU"/>
        </w:rPr>
        <w:t>ской колонки. С</w:t>
      </w:r>
      <w:r w:rsidR="00E47EB3" w:rsidRPr="008E046D">
        <w:rPr>
          <w:rFonts w:ascii="Times New Roman" w:hAnsi="Times New Roman" w:cs="Times New Roman"/>
          <w:i/>
          <w:sz w:val="20"/>
          <w:szCs w:val="20"/>
          <w:lang w:val="en-US"/>
        </w:rPr>
        <w:t> </w:t>
      </w:r>
      <w:r w:rsidR="00DE4BE5" w:rsidRPr="008E046D">
        <w:rPr>
          <w:rFonts w:ascii="Times New Roman" w:hAnsi="Times New Roman" w:cs="Times New Roman"/>
          <w:i/>
          <w:sz w:val="20"/>
          <w:szCs w:val="20"/>
          <w:lang w:val="ru-RU"/>
        </w:rPr>
        <w:t>повышением температуры капиллярной колонк</w:t>
      </w:r>
      <w:r w:rsidR="00E47EB3" w:rsidRPr="008E046D">
        <w:rPr>
          <w:rFonts w:ascii="Times New Roman" w:hAnsi="Times New Roman" w:cs="Times New Roman"/>
          <w:i/>
          <w:sz w:val="20"/>
          <w:szCs w:val="20"/>
          <w:lang w:val="ru-RU"/>
        </w:rPr>
        <w:t>и увеличивается также симметрия</w:t>
      </w:r>
      <w:r w:rsidR="00E47EB3" w:rsidRPr="008E046D">
        <w:rPr>
          <w:rFonts w:ascii="Times New Roman" w:hAnsi="Times New Roman" w:cs="Times New Roman"/>
          <w:i/>
          <w:sz w:val="20"/>
          <w:szCs w:val="20"/>
          <w:lang w:val="en-US"/>
        </w:rPr>
        <w:t> </w:t>
      </w:r>
      <w:r w:rsidR="00DE4BE5" w:rsidRPr="008E046D">
        <w:rPr>
          <w:rFonts w:ascii="Times New Roman" w:hAnsi="Times New Roman" w:cs="Times New Roman"/>
          <w:i/>
          <w:sz w:val="20"/>
          <w:szCs w:val="20"/>
          <w:lang w:val="ru-RU"/>
        </w:rPr>
        <w:t>хроматографических пиков разделяемых компонентов.</w:t>
      </w:r>
    </w:p>
    <w:p w:rsidR="000D2111" w:rsidRPr="008E046D" w:rsidRDefault="000D2111" w:rsidP="00BA6DCA">
      <w:pPr>
        <w:spacing w:after="40" w:line="240" w:lineRule="atLeast"/>
        <w:ind w:firstLine="567"/>
        <w:contextualSpacing/>
        <w:jc w:val="both"/>
        <w:rPr>
          <w:rFonts w:ascii="Times New Roman" w:eastAsia="MS Mincho" w:hAnsi="Times New Roman" w:cs="Times New Roman"/>
          <w:i/>
          <w:noProof/>
          <w:sz w:val="20"/>
          <w:szCs w:val="20"/>
        </w:rPr>
      </w:pPr>
    </w:p>
    <w:p w:rsidR="00442825" w:rsidRPr="008E046D" w:rsidRDefault="00C55134" w:rsidP="00EF72C0">
      <w:pPr>
        <w:spacing w:after="40" w:line="240" w:lineRule="atLeast"/>
        <w:contextualSpacing/>
        <w:jc w:val="both"/>
        <w:rPr>
          <w:rFonts w:ascii="Times New Roman" w:eastAsia="MS Mincho" w:hAnsi="Times New Roman" w:cs="Times New Roman"/>
          <w:i/>
          <w:noProof/>
          <w:sz w:val="20"/>
          <w:szCs w:val="20"/>
        </w:rPr>
      </w:pPr>
      <w:r>
        <w:rPr>
          <w:rFonts w:ascii="Times New Roman" w:hAnsi="Times New Roman" w:cs="Times New Roman"/>
          <w:b/>
          <w:bCs/>
          <w:i/>
          <w:iCs/>
          <w:sz w:val="20"/>
          <w:szCs w:val="20"/>
          <w:lang w:val="ru-RU"/>
        </w:rPr>
        <w:t xml:space="preserve">Ключевые </w:t>
      </w:r>
      <w:r w:rsidR="002E2862" w:rsidRPr="008E046D">
        <w:rPr>
          <w:rFonts w:ascii="Times New Roman" w:hAnsi="Times New Roman" w:cs="Times New Roman"/>
          <w:b/>
          <w:bCs/>
          <w:i/>
          <w:iCs/>
          <w:sz w:val="20"/>
          <w:szCs w:val="20"/>
          <w:lang w:val="ru-RU"/>
        </w:rPr>
        <w:t xml:space="preserve">слова: </w:t>
      </w:r>
      <w:r w:rsidR="008F54C9" w:rsidRPr="008E046D">
        <w:rPr>
          <w:rFonts w:ascii="Times New Roman" w:eastAsia="MS Mincho" w:hAnsi="Times New Roman" w:cs="Times New Roman"/>
          <w:i/>
          <w:noProof/>
          <w:sz w:val="20"/>
          <w:szCs w:val="20"/>
          <w:lang w:val="ru-RU"/>
        </w:rPr>
        <w:t>И</w:t>
      </w:r>
      <w:r w:rsidR="00DE4BE5" w:rsidRPr="008E046D">
        <w:rPr>
          <w:rFonts w:ascii="Times New Roman" w:eastAsia="MS Mincho" w:hAnsi="Times New Roman" w:cs="Times New Roman"/>
          <w:i/>
          <w:noProof/>
          <w:sz w:val="20"/>
          <w:szCs w:val="20"/>
        </w:rPr>
        <w:t>онол</w:t>
      </w:r>
      <w:r w:rsidR="00DE4BE5" w:rsidRPr="008E046D">
        <w:rPr>
          <w:rFonts w:ascii="Times New Roman" w:eastAsia="MS Mincho" w:hAnsi="Times New Roman" w:cs="Times New Roman"/>
          <w:i/>
          <w:noProof/>
          <w:sz w:val="20"/>
          <w:szCs w:val="20"/>
          <w:lang w:val="ru-RU"/>
        </w:rPr>
        <w:t xml:space="preserve">, </w:t>
      </w:r>
      <w:r w:rsidR="006639BE" w:rsidRPr="008E046D">
        <w:rPr>
          <w:rFonts w:ascii="Times New Roman" w:eastAsia="MS Mincho" w:hAnsi="Times New Roman" w:cs="Times New Roman"/>
          <w:i/>
          <w:sz w:val="20"/>
          <w:szCs w:val="20"/>
        </w:rPr>
        <w:t xml:space="preserve">диэлектрик, электрооборудование, трансформаторное масло, </w:t>
      </w:r>
      <w:r w:rsidR="006639BE" w:rsidRPr="008E046D">
        <w:rPr>
          <w:rFonts w:ascii="Times New Roman" w:eastAsia="MS Mincho" w:hAnsi="Times New Roman" w:cs="Times New Roman"/>
          <w:i/>
          <w:noProof/>
          <w:sz w:val="20"/>
          <w:szCs w:val="20"/>
        </w:rPr>
        <w:t>хроматография,</w:t>
      </w:r>
      <w:r w:rsidR="006639BE" w:rsidRPr="008E046D">
        <w:rPr>
          <w:rFonts w:ascii="Times New Roman" w:hAnsi="Times New Roman" w:cs="Times New Roman"/>
          <w:i/>
          <w:color w:val="000000"/>
          <w:sz w:val="20"/>
          <w:szCs w:val="20"/>
        </w:rPr>
        <w:t xml:space="preserve"> антиокислительная присадка,</w:t>
      </w:r>
      <w:r w:rsidR="00DE4BE5" w:rsidRPr="008E046D">
        <w:rPr>
          <w:rFonts w:ascii="Times New Roman" w:eastAsia="MS Mincho" w:hAnsi="Times New Roman" w:cs="Times New Roman"/>
          <w:i/>
          <w:noProof/>
          <w:sz w:val="20"/>
          <w:szCs w:val="20"/>
        </w:rPr>
        <w:t>методика.</w:t>
      </w:r>
    </w:p>
    <w:p w:rsidR="00E01603" w:rsidRPr="00F339EB" w:rsidRDefault="00E01603" w:rsidP="00E01603">
      <w:pPr>
        <w:spacing w:after="40" w:line="240" w:lineRule="atLeast"/>
        <w:contextualSpacing/>
        <w:jc w:val="both"/>
        <w:rPr>
          <w:rFonts w:eastAsia="MS Mincho"/>
          <w:lang w:val="ru-RU"/>
        </w:rPr>
      </w:pPr>
    </w:p>
    <w:p w:rsidR="00E01603" w:rsidRPr="00E01603" w:rsidRDefault="00E01603" w:rsidP="00E01603">
      <w:pPr>
        <w:spacing w:after="40" w:line="240" w:lineRule="atLeast"/>
        <w:contextualSpacing/>
        <w:jc w:val="both"/>
        <w:rPr>
          <w:rFonts w:ascii="Times New Roman" w:eastAsia="MS Mincho" w:hAnsi="Times New Roman" w:cs="Times New Roman"/>
          <w:sz w:val="20"/>
          <w:lang w:val="ru-RU"/>
        </w:rPr>
      </w:pPr>
      <w:r w:rsidRPr="00E01603">
        <w:rPr>
          <w:rFonts w:ascii="Times New Roman" w:eastAsia="MS Mincho" w:hAnsi="Times New Roman" w:cs="Times New Roman"/>
          <w:b/>
          <w:sz w:val="20"/>
          <w:lang w:val="ru-RU"/>
        </w:rPr>
        <w:t xml:space="preserve">Для цитирования: </w:t>
      </w:r>
      <w:r w:rsidRPr="00E01603">
        <w:rPr>
          <w:rFonts w:ascii="Times New Roman" w:eastAsia="MS Mincho" w:hAnsi="Times New Roman" w:cs="Times New Roman"/>
          <w:sz w:val="20"/>
          <w:lang w:val="ru-RU"/>
        </w:rPr>
        <w:t>Нгуен Зуи Хынг,  Новиков В.Ф. Проблема определения антиокислительной присадки в трансформаторном масле хроматографическими методами</w:t>
      </w:r>
    </w:p>
    <w:p w:rsidR="00234425" w:rsidRPr="00E01603" w:rsidRDefault="00E01603" w:rsidP="00E01603">
      <w:pPr>
        <w:spacing w:after="40" w:line="240" w:lineRule="atLeast"/>
        <w:contextualSpacing/>
        <w:jc w:val="both"/>
        <w:rPr>
          <w:rFonts w:ascii="Times New Roman" w:eastAsia="MS Mincho" w:hAnsi="Times New Roman" w:cs="Times New Roman"/>
          <w:sz w:val="20"/>
          <w:lang w:val="en-US"/>
        </w:rPr>
      </w:pPr>
      <w:r>
        <w:rPr>
          <w:rFonts w:ascii="Times New Roman" w:eastAsia="MS Mincho" w:hAnsi="Times New Roman" w:cs="Times New Roman"/>
          <w:sz w:val="20"/>
          <w:lang w:val="ru-RU"/>
        </w:rPr>
        <w:t xml:space="preserve"> //</w:t>
      </w:r>
      <w:r w:rsidRPr="00E01603">
        <w:rPr>
          <w:rFonts w:ascii="Times New Roman" w:eastAsia="MS Mincho" w:hAnsi="Times New Roman" w:cs="Times New Roman"/>
          <w:sz w:val="20"/>
          <w:lang w:val="ru-RU"/>
        </w:rPr>
        <w:t xml:space="preserve"> Известия высших учебных заведений. ПРОБЛЕМЫ ЭНЕРГЕТИКИ. </w:t>
      </w:r>
      <w:r>
        <w:rPr>
          <w:rFonts w:ascii="Times New Roman" w:eastAsia="MS Mincho" w:hAnsi="Times New Roman" w:cs="Times New Roman"/>
          <w:sz w:val="20"/>
          <w:lang w:val="en-US"/>
        </w:rPr>
        <w:t>2020. Т.22. № 5 .С.105-11</w:t>
      </w:r>
      <w:r w:rsidR="008A124C">
        <w:rPr>
          <w:rFonts w:ascii="Times New Roman" w:eastAsia="MS Mincho" w:hAnsi="Times New Roman" w:cs="Times New Roman"/>
          <w:sz w:val="20"/>
          <w:lang w:val="en-US"/>
        </w:rPr>
        <w:t>3</w:t>
      </w:r>
      <w:r>
        <w:rPr>
          <w:rFonts w:ascii="Times New Roman" w:eastAsia="MS Mincho" w:hAnsi="Times New Roman" w:cs="Times New Roman"/>
          <w:sz w:val="20"/>
          <w:lang w:val="en-US"/>
        </w:rPr>
        <w:t>.</w:t>
      </w:r>
      <w:r w:rsidR="008A124C">
        <w:rPr>
          <w:rFonts w:ascii="Times New Roman" w:eastAsia="MS Mincho" w:hAnsi="Times New Roman" w:cs="Times New Roman"/>
          <w:sz w:val="20"/>
          <w:lang w:val="en-US"/>
        </w:rPr>
        <w:t xml:space="preserve"> </w:t>
      </w:r>
      <w:proofErr w:type="gramStart"/>
      <w:r w:rsidR="008A124C" w:rsidRPr="008A124C">
        <w:rPr>
          <w:rFonts w:ascii="Times New Roman" w:eastAsia="MS Mincho" w:hAnsi="Times New Roman" w:cs="Times New Roman"/>
          <w:sz w:val="20"/>
          <w:lang w:val="en-US"/>
        </w:rPr>
        <w:t>doi:</w:t>
      </w:r>
      <w:proofErr w:type="gramEnd"/>
      <w:r w:rsidR="008A124C" w:rsidRPr="008A124C">
        <w:rPr>
          <w:rFonts w:ascii="Times New Roman" w:eastAsia="MS Mincho" w:hAnsi="Times New Roman" w:cs="Times New Roman"/>
          <w:sz w:val="20"/>
          <w:lang w:val="en-US"/>
        </w:rPr>
        <w:t>10.30</w:t>
      </w:r>
      <w:r w:rsidR="008A124C">
        <w:rPr>
          <w:rFonts w:ascii="Times New Roman" w:eastAsia="MS Mincho" w:hAnsi="Times New Roman" w:cs="Times New Roman"/>
          <w:sz w:val="20"/>
          <w:lang w:val="en-US"/>
        </w:rPr>
        <w:t>724/1998-9903-2020-22-5-105-113.</w:t>
      </w:r>
    </w:p>
    <w:p w:rsidR="00E01603" w:rsidRDefault="00E01603" w:rsidP="00EF72C0">
      <w:pPr>
        <w:spacing w:after="40" w:line="240" w:lineRule="atLeast"/>
        <w:contextualSpacing/>
        <w:jc w:val="both"/>
        <w:rPr>
          <w:rFonts w:eastAsia="MS Mincho"/>
          <w:lang w:val="en-US"/>
        </w:rPr>
      </w:pPr>
    </w:p>
    <w:p w:rsidR="00E01603" w:rsidRPr="00E01603" w:rsidRDefault="00E01603" w:rsidP="00EF72C0">
      <w:pPr>
        <w:spacing w:after="40" w:line="240" w:lineRule="atLeast"/>
        <w:contextualSpacing/>
        <w:jc w:val="both"/>
        <w:rPr>
          <w:rFonts w:eastAsia="MS Mincho"/>
          <w:lang w:val="en-US"/>
        </w:rPr>
      </w:pPr>
    </w:p>
    <w:p w:rsidR="00E6339D" w:rsidRPr="00CB28FC" w:rsidRDefault="00F339EB" w:rsidP="00EF72C0">
      <w:pPr>
        <w:spacing w:after="0" w:line="240" w:lineRule="atLeast"/>
        <w:contextualSpacing/>
        <w:jc w:val="center"/>
        <w:rPr>
          <w:rFonts w:ascii="Times New Roman" w:eastAsiaTheme="majorEastAsia" w:hAnsi="Times New Roman" w:cs="Times New Roman"/>
          <w:b/>
          <w:sz w:val="20"/>
          <w:szCs w:val="20"/>
          <w:lang w:val="en-US"/>
        </w:rPr>
      </w:pPr>
      <w:r w:rsidRPr="00CB28FC">
        <w:rPr>
          <w:rFonts w:ascii="Times New Roman" w:eastAsiaTheme="majorEastAsia" w:hAnsi="Times New Roman" w:cs="Times New Roman"/>
          <w:b/>
          <w:sz w:val="20"/>
          <w:szCs w:val="20"/>
          <w:lang w:val="en-US"/>
        </w:rPr>
        <w:t>THE PROBLEM OF DETERMINING THE ANTIOXIDANT ADDITIVE IN TRANSFORMER OIL BY CHROMATOGRAPHIC METHODS</w:t>
      </w:r>
    </w:p>
    <w:p w:rsidR="004530BF" w:rsidRPr="00CB28FC" w:rsidRDefault="004530BF" w:rsidP="00EF72C0">
      <w:pPr>
        <w:spacing w:after="0" w:line="240" w:lineRule="atLeast"/>
        <w:contextualSpacing/>
        <w:jc w:val="center"/>
        <w:rPr>
          <w:rFonts w:ascii="Times New Roman" w:hAnsi="Times New Roman" w:cs="Times New Roman"/>
          <w:sz w:val="20"/>
          <w:szCs w:val="20"/>
          <w:highlight w:val="magenta"/>
          <w:lang w:val="en-US"/>
        </w:rPr>
      </w:pPr>
    </w:p>
    <w:p w:rsidR="008E5F86" w:rsidRPr="00CB28FC" w:rsidRDefault="008E5F86" w:rsidP="00EF72C0">
      <w:pPr>
        <w:spacing w:line="240" w:lineRule="atLeast"/>
        <w:contextualSpacing/>
        <w:jc w:val="center"/>
        <w:rPr>
          <w:rFonts w:ascii="Times New Roman" w:hAnsi="Times New Roman" w:cs="Times New Roman"/>
          <w:b/>
          <w:sz w:val="20"/>
          <w:szCs w:val="20"/>
          <w:vertAlign w:val="subscript"/>
          <w:lang w:val="en-US"/>
        </w:rPr>
      </w:pPr>
      <w:r w:rsidRPr="00CB28FC">
        <w:rPr>
          <w:rFonts w:ascii="Times New Roman" w:hAnsi="Times New Roman" w:cs="Times New Roman"/>
          <w:b/>
          <w:sz w:val="20"/>
          <w:szCs w:val="20"/>
          <w:lang w:val="en-US"/>
        </w:rPr>
        <w:t>Nguyen Duy Hung</w:t>
      </w:r>
      <w:r w:rsidR="00D15464">
        <w:rPr>
          <w:rFonts w:ascii="Times New Roman" w:hAnsi="Times New Roman" w:cs="Times New Roman"/>
          <w:b/>
          <w:sz w:val="20"/>
          <w:szCs w:val="20"/>
          <w:lang w:val="en-US"/>
        </w:rPr>
        <w:t xml:space="preserve">, </w:t>
      </w:r>
      <w:proofErr w:type="spellStart"/>
      <w:r w:rsidR="00D15464">
        <w:rPr>
          <w:rFonts w:ascii="Times New Roman" w:hAnsi="Times New Roman" w:cs="Times New Roman"/>
          <w:b/>
          <w:sz w:val="20"/>
          <w:szCs w:val="20"/>
          <w:lang w:val="en-US"/>
        </w:rPr>
        <w:t>Novikov</w:t>
      </w:r>
      <w:proofErr w:type="spellEnd"/>
      <w:r w:rsidR="00D15464">
        <w:rPr>
          <w:rFonts w:ascii="Times New Roman" w:hAnsi="Times New Roman" w:cs="Times New Roman"/>
          <w:b/>
          <w:sz w:val="20"/>
          <w:szCs w:val="20"/>
          <w:lang w:val="en-US"/>
        </w:rPr>
        <w:t xml:space="preserve"> V</w:t>
      </w:r>
      <w:r w:rsidR="000B79E6" w:rsidRPr="00CB28FC">
        <w:rPr>
          <w:rFonts w:ascii="Times New Roman" w:hAnsi="Times New Roman" w:cs="Times New Roman"/>
          <w:b/>
          <w:sz w:val="20"/>
          <w:szCs w:val="20"/>
          <w:lang w:val="en-US"/>
        </w:rPr>
        <w:t>F</w:t>
      </w:r>
      <w:r w:rsidR="000B79E6" w:rsidRPr="00CB28FC">
        <w:rPr>
          <w:rFonts w:ascii="Times New Roman" w:hAnsi="Times New Roman" w:cs="Times New Roman"/>
          <w:b/>
          <w:sz w:val="20"/>
          <w:szCs w:val="20"/>
          <w:vertAlign w:val="subscript"/>
          <w:lang w:val="en-US"/>
        </w:rPr>
        <w:t>.</w:t>
      </w:r>
    </w:p>
    <w:p w:rsidR="00BF61FB" w:rsidRPr="00CB28FC" w:rsidRDefault="00BF61FB" w:rsidP="00EF72C0">
      <w:pPr>
        <w:spacing w:line="240" w:lineRule="atLeast"/>
        <w:contextualSpacing/>
        <w:jc w:val="center"/>
        <w:rPr>
          <w:rFonts w:ascii="Times New Roman" w:hAnsi="Times New Roman" w:cs="Times New Roman"/>
          <w:b/>
          <w:sz w:val="20"/>
          <w:szCs w:val="20"/>
          <w:vertAlign w:val="subscript"/>
          <w:lang w:val="en-US"/>
        </w:rPr>
      </w:pPr>
    </w:p>
    <w:p w:rsidR="008E5F86" w:rsidRPr="00CB28FC" w:rsidRDefault="008D636A" w:rsidP="00EF72C0">
      <w:pPr>
        <w:spacing w:after="40" w:line="240" w:lineRule="atLeast"/>
        <w:contextualSpacing/>
        <w:jc w:val="center"/>
        <w:rPr>
          <w:rFonts w:ascii="Times New Roman" w:hAnsi="Times New Roman" w:cs="Times New Roman"/>
          <w:lang w:val="en-US"/>
        </w:rPr>
      </w:pPr>
      <w:r w:rsidRPr="00CB28FC">
        <w:rPr>
          <w:rFonts w:ascii="Times New Roman" w:hAnsi="Times New Roman" w:cs="Times New Roman"/>
          <w:b/>
          <w:spacing w:val="2"/>
          <w:sz w:val="20"/>
          <w:szCs w:val="20"/>
          <w:lang w:eastAsia="ru-RU"/>
        </w:rPr>
        <w:t>Kazan State Power Engineering University, Kazan, Russia</w:t>
      </w:r>
    </w:p>
    <w:p w:rsidR="000B79E6" w:rsidRPr="00CB28FC" w:rsidRDefault="000B79E6" w:rsidP="000B79E6">
      <w:pPr>
        <w:spacing w:after="0" w:line="240" w:lineRule="atLeast"/>
        <w:jc w:val="center"/>
        <w:rPr>
          <w:rStyle w:val="Hyperlink"/>
          <w:rFonts w:ascii="Times New Roman" w:hAnsi="Times New Roman" w:cs="Times New Roman"/>
          <w:i/>
          <w:iCs/>
          <w:sz w:val="20"/>
          <w:szCs w:val="20"/>
          <w:lang w:val="en-US"/>
        </w:rPr>
      </w:pPr>
      <w:r w:rsidRPr="00CB28FC">
        <w:rPr>
          <w:rFonts w:ascii="Times New Roman" w:hAnsi="Times New Roman" w:cs="Times New Roman"/>
          <w:i/>
          <w:sz w:val="20"/>
          <w:szCs w:val="20"/>
          <w:lang w:val="en-US"/>
        </w:rPr>
        <w:t>ORCID</w:t>
      </w:r>
      <w:r w:rsidRPr="00CB28FC">
        <w:rPr>
          <w:rFonts w:ascii="Times New Roman" w:hAnsi="Times New Roman" w:cs="Times New Roman"/>
          <w:i/>
          <w:sz w:val="20"/>
          <w:szCs w:val="20"/>
          <w:vertAlign w:val="superscript"/>
          <w:lang w:val="en-US"/>
        </w:rPr>
        <w:t>*</w:t>
      </w:r>
      <w:r w:rsidRPr="00CB28FC">
        <w:rPr>
          <w:rFonts w:ascii="Times New Roman" w:hAnsi="Times New Roman" w:cs="Times New Roman"/>
          <w:i/>
          <w:sz w:val="20"/>
          <w:szCs w:val="20"/>
          <w:lang w:val="en-US"/>
        </w:rPr>
        <w:t xml:space="preserve">: http://orcid.org/0000-0002-8178-3873, hungnguyenat73@gmail.com </w:t>
      </w:r>
    </w:p>
    <w:p w:rsidR="009F24C4" w:rsidRPr="008E046D" w:rsidRDefault="008E5F86" w:rsidP="0045138F">
      <w:pPr>
        <w:spacing w:after="0" w:line="240" w:lineRule="atLeast"/>
        <w:jc w:val="both"/>
        <w:rPr>
          <w:rFonts w:ascii="Times New Roman" w:hAnsi="Times New Roman" w:cs="Times New Roman"/>
          <w:i/>
          <w:iCs/>
          <w:sz w:val="20"/>
          <w:szCs w:val="20"/>
        </w:rPr>
      </w:pPr>
      <w:r w:rsidRPr="008E046D">
        <w:rPr>
          <w:rFonts w:ascii="Times New Roman" w:hAnsi="Times New Roman" w:cs="Times New Roman"/>
          <w:b/>
          <w:bCs/>
          <w:i/>
          <w:iCs/>
          <w:sz w:val="20"/>
          <w:szCs w:val="20"/>
        </w:rPr>
        <w:lastRenderedPageBreak/>
        <w:t>Abstract:</w:t>
      </w:r>
      <w:r w:rsidR="00234425" w:rsidRPr="008E046D">
        <w:rPr>
          <w:rFonts w:ascii="Times New Roman" w:hAnsi="Times New Roman" w:cs="Times New Roman"/>
          <w:b/>
          <w:bCs/>
          <w:i/>
          <w:iCs/>
          <w:sz w:val="20"/>
          <w:szCs w:val="20"/>
          <w:lang w:val="en-US"/>
        </w:rPr>
        <w:t xml:space="preserve"> </w:t>
      </w:r>
      <w:r w:rsidR="001A4F2D" w:rsidRPr="00C55134">
        <w:rPr>
          <w:rFonts w:ascii="Times New Roman" w:hAnsi="Times New Roman" w:cs="Times New Roman"/>
          <w:i/>
          <w:iCs/>
          <w:sz w:val="20"/>
          <w:szCs w:val="20"/>
          <w:lang w:val="en-US"/>
        </w:rPr>
        <w:t>THE PURPOSE</w:t>
      </w:r>
      <w:r w:rsidR="001A4F2D" w:rsidRPr="008E046D">
        <w:rPr>
          <w:rFonts w:ascii="Times New Roman" w:hAnsi="Times New Roman" w:cs="Times New Roman"/>
          <w:b/>
          <w:i/>
          <w:iCs/>
          <w:sz w:val="20"/>
          <w:szCs w:val="20"/>
          <w:lang w:val="en-US"/>
        </w:rPr>
        <w:t>.</w:t>
      </w:r>
      <w:r w:rsidR="00234425" w:rsidRPr="008E046D">
        <w:rPr>
          <w:rFonts w:ascii="Times New Roman" w:hAnsi="Times New Roman" w:cs="Times New Roman"/>
          <w:b/>
          <w:i/>
          <w:iCs/>
          <w:sz w:val="20"/>
          <w:szCs w:val="20"/>
          <w:lang w:val="en-US"/>
        </w:rPr>
        <w:t xml:space="preserve"> </w:t>
      </w:r>
      <w:r w:rsidR="00097CC1" w:rsidRPr="008E046D">
        <w:rPr>
          <w:rFonts w:ascii="Times New Roman" w:hAnsi="Times New Roman" w:cs="Times New Roman"/>
          <w:i/>
          <w:sz w:val="20"/>
          <w:lang w:val="en-US"/>
        </w:rPr>
        <w:t xml:space="preserve">Transformer oil is widely used in high-voltage electrical equipment and acts as a dielectric and also as a cooling medium. It consists of a complex mixture of hydrocarbon compositions with various impurity compounds. During the operation of oil-filled electrical equipment under the influence of the technological operating conditions of high-voltage devices, aging of both transformer oil and solid insulation occurs. In this case, the dielectric properties deteriorate, which can damage the transformer equipment. </w:t>
      </w:r>
      <w:r w:rsidR="001A4F2D" w:rsidRPr="00C55134">
        <w:rPr>
          <w:rFonts w:ascii="Times New Roman" w:hAnsi="Times New Roman" w:cs="Times New Roman"/>
          <w:i/>
          <w:sz w:val="20"/>
          <w:lang w:val="en-US"/>
        </w:rPr>
        <w:t>METHODS.</w:t>
      </w:r>
      <w:r w:rsidR="00234425" w:rsidRPr="008E046D">
        <w:rPr>
          <w:rFonts w:ascii="Times New Roman" w:hAnsi="Times New Roman" w:cs="Times New Roman"/>
          <w:b/>
          <w:i/>
          <w:sz w:val="20"/>
          <w:lang w:val="en-US"/>
        </w:rPr>
        <w:t xml:space="preserve"> </w:t>
      </w:r>
      <w:r w:rsidR="00097CC1" w:rsidRPr="008E046D">
        <w:rPr>
          <w:rFonts w:ascii="Times New Roman" w:hAnsi="Times New Roman" w:cs="Times New Roman"/>
          <w:i/>
          <w:sz w:val="20"/>
          <w:lang w:val="en-US"/>
        </w:rPr>
        <w:t xml:space="preserve">To increase the service life of oil-filled electrical equipment, an antioxidant additive is introduced into the transformer oil at the stage of its manufacture, which is most often used as </w:t>
      </w:r>
      <w:proofErr w:type="spellStart"/>
      <w:r w:rsidR="00097CC1" w:rsidRPr="008E046D">
        <w:rPr>
          <w:rFonts w:ascii="Times New Roman" w:hAnsi="Times New Roman" w:cs="Times New Roman"/>
          <w:i/>
          <w:sz w:val="20"/>
          <w:lang w:val="en-US"/>
        </w:rPr>
        <w:t>ionol</w:t>
      </w:r>
      <w:proofErr w:type="spellEnd"/>
      <w:r w:rsidR="00097CC1" w:rsidRPr="008E046D">
        <w:rPr>
          <w:rFonts w:ascii="Times New Roman" w:hAnsi="Times New Roman" w:cs="Times New Roman"/>
          <w:i/>
          <w:sz w:val="20"/>
          <w:lang w:val="en-US"/>
        </w:rPr>
        <w:t>, the concentration of which must be constantly controlled by various instrumental methods. To determine the antioxidant additive in transformer oil, a sample preparation system is used based on liquid-phase extraction with selective solvents, which are used as aliphatic alcohols of various physical and chemical nature.</w:t>
      </w:r>
      <w:r w:rsidR="00C55134" w:rsidRPr="00C55134">
        <w:rPr>
          <w:rFonts w:ascii="Times New Roman" w:hAnsi="Times New Roman" w:cs="Times New Roman"/>
          <w:i/>
          <w:sz w:val="20"/>
          <w:lang w:val="en-US"/>
        </w:rPr>
        <w:t xml:space="preserve"> </w:t>
      </w:r>
      <w:r w:rsidR="001A4F2D" w:rsidRPr="00C55134">
        <w:rPr>
          <w:rFonts w:ascii="Times New Roman" w:hAnsi="Times New Roman" w:cs="Times New Roman"/>
          <w:i/>
          <w:sz w:val="20"/>
          <w:lang w:val="en-US"/>
        </w:rPr>
        <w:t>RESULTS.</w:t>
      </w:r>
      <w:r w:rsidR="00097CC1" w:rsidRPr="008E046D">
        <w:rPr>
          <w:rFonts w:ascii="Times New Roman" w:hAnsi="Times New Roman" w:cs="Times New Roman"/>
          <w:i/>
          <w:sz w:val="20"/>
          <w:lang w:val="en-US"/>
        </w:rPr>
        <w:t xml:space="preserve"> It has been established that ethyl alcohol, which is widely used in the sample preparation system for liquid extraction of </w:t>
      </w:r>
      <w:proofErr w:type="spellStart"/>
      <w:r w:rsidR="00097CC1" w:rsidRPr="008E046D">
        <w:rPr>
          <w:rFonts w:ascii="Times New Roman" w:hAnsi="Times New Roman" w:cs="Times New Roman"/>
          <w:i/>
          <w:sz w:val="20"/>
          <w:lang w:val="en-US"/>
        </w:rPr>
        <w:t>ionol</w:t>
      </w:r>
      <w:proofErr w:type="spellEnd"/>
      <w:r w:rsidR="00097CC1" w:rsidRPr="008E046D">
        <w:rPr>
          <w:rFonts w:ascii="Times New Roman" w:hAnsi="Times New Roman" w:cs="Times New Roman"/>
          <w:i/>
          <w:sz w:val="20"/>
          <w:lang w:val="en-US"/>
        </w:rPr>
        <w:t xml:space="preserve">, contains a significant amount of water, which has a negative effect on the process of </w:t>
      </w:r>
      <w:proofErr w:type="spellStart"/>
      <w:r w:rsidR="00097CC1" w:rsidRPr="008E046D">
        <w:rPr>
          <w:rFonts w:ascii="Times New Roman" w:hAnsi="Times New Roman" w:cs="Times New Roman"/>
          <w:i/>
          <w:sz w:val="20"/>
          <w:lang w:val="en-US"/>
        </w:rPr>
        <w:t>ionol</w:t>
      </w:r>
      <w:proofErr w:type="spellEnd"/>
      <w:r w:rsidR="00097CC1" w:rsidRPr="008E046D">
        <w:rPr>
          <w:rFonts w:ascii="Times New Roman" w:hAnsi="Times New Roman" w:cs="Times New Roman"/>
          <w:i/>
          <w:sz w:val="20"/>
          <w:lang w:val="en-US"/>
        </w:rPr>
        <w:t xml:space="preserve"> extraction from transformer oil. In addition, the composition of ethyl alcohol contains impurity substances that can have a negative effect on the process of liquid-phase extraction of </w:t>
      </w:r>
      <w:proofErr w:type="spellStart"/>
      <w:r w:rsidR="00097CC1" w:rsidRPr="008E046D">
        <w:rPr>
          <w:rFonts w:ascii="Times New Roman" w:hAnsi="Times New Roman" w:cs="Times New Roman"/>
          <w:i/>
          <w:sz w:val="20"/>
          <w:lang w:val="en-US"/>
        </w:rPr>
        <w:t>ionol</w:t>
      </w:r>
      <w:proofErr w:type="spellEnd"/>
      <w:r w:rsidR="00097CC1" w:rsidRPr="008E046D">
        <w:rPr>
          <w:rFonts w:ascii="Times New Roman" w:hAnsi="Times New Roman" w:cs="Times New Roman"/>
          <w:i/>
          <w:sz w:val="20"/>
          <w:lang w:val="en-US"/>
        </w:rPr>
        <w:t xml:space="preserve"> from transformer oil. The generalized data on the physicochemical properties of </w:t>
      </w:r>
      <w:proofErr w:type="spellStart"/>
      <w:r w:rsidR="00097CC1" w:rsidRPr="008E046D">
        <w:rPr>
          <w:rFonts w:ascii="Times New Roman" w:hAnsi="Times New Roman" w:cs="Times New Roman"/>
          <w:i/>
          <w:sz w:val="20"/>
          <w:lang w:val="en-US"/>
        </w:rPr>
        <w:t>extractants</w:t>
      </w:r>
      <w:proofErr w:type="spellEnd"/>
      <w:r w:rsidR="00097CC1" w:rsidRPr="008E046D">
        <w:rPr>
          <w:rFonts w:ascii="Times New Roman" w:hAnsi="Times New Roman" w:cs="Times New Roman"/>
          <w:i/>
          <w:sz w:val="20"/>
          <w:lang w:val="en-US"/>
        </w:rPr>
        <w:t xml:space="preserve"> used to extract </w:t>
      </w:r>
      <w:proofErr w:type="spellStart"/>
      <w:r w:rsidR="00097CC1" w:rsidRPr="008E046D">
        <w:rPr>
          <w:rFonts w:ascii="Times New Roman" w:hAnsi="Times New Roman" w:cs="Times New Roman"/>
          <w:i/>
          <w:sz w:val="20"/>
          <w:lang w:val="en-US"/>
        </w:rPr>
        <w:t>ionol</w:t>
      </w:r>
      <w:proofErr w:type="spellEnd"/>
      <w:r w:rsidR="00097CC1" w:rsidRPr="008E046D">
        <w:rPr>
          <w:rFonts w:ascii="Times New Roman" w:hAnsi="Times New Roman" w:cs="Times New Roman"/>
          <w:i/>
          <w:sz w:val="20"/>
          <w:lang w:val="en-US"/>
        </w:rPr>
        <w:t xml:space="preserve"> from transformer oil are presented. </w:t>
      </w:r>
      <w:r w:rsidR="001A4F2D" w:rsidRPr="00C55134">
        <w:rPr>
          <w:rFonts w:ascii="Times New Roman" w:hAnsi="Times New Roman" w:cs="Times New Roman"/>
          <w:i/>
          <w:sz w:val="20"/>
          <w:lang w:val="en-US"/>
        </w:rPr>
        <w:t>CONLUSION</w:t>
      </w:r>
      <w:r w:rsidR="001A4F2D" w:rsidRPr="008E046D">
        <w:rPr>
          <w:rFonts w:ascii="Times New Roman" w:hAnsi="Times New Roman" w:cs="Times New Roman"/>
          <w:b/>
          <w:i/>
          <w:sz w:val="20"/>
          <w:lang w:val="en-US"/>
        </w:rPr>
        <w:t>.</w:t>
      </w:r>
      <w:r w:rsidR="00234425" w:rsidRPr="008E046D">
        <w:rPr>
          <w:rFonts w:ascii="Times New Roman" w:hAnsi="Times New Roman" w:cs="Times New Roman"/>
          <w:b/>
          <w:i/>
          <w:sz w:val="20"/>
          <w:lang w:val="en-US"/>
        </w:rPr>
        <w:t xml:space="preserve"> </w:t>
      </w:r>
      <w:r w:rsidR="00097CC1" w:rsidRPr="008E046D">
        <w:rPr>
          <w:rFonts w:ascii="Times New Roman" w:hAnsi="Times New Roman" w:cs="Times New Roman"/>
          <w:i/>
          <w:sz w:val="20"/>
          <w:lang w:val="en-US"/>
        </w:rPr>
        <w:t xml:space="preserve">It has been shown that </w:t>
      </w:r>
      <w:proofErr w:type="spellStart"/>
      <w:r w:rsidR="00097CC1" w:rsidRPr="008E046D">
        <w:rPr>
          <w:rFonts w:ascii="Times New Roman" w:hAnsi="Times New Roman" w:cs="Times New Roman"/>
          <w:i/>
          <w:sz w:val="20"/>
          <w:lang w:val="en-US"/>
        </w:rPr>
        <w:t>butanol</w:t>
      </w:r>
      <w:proofErr w:type="spellEnd"/>
      <w:r w:rsidR="00097CC1" w:rsidRPr="008E046D">
        <w:rPr>
          <w:rFonts w:ascii="Times New Roman" w:hAnsi="Times New Roman" w:cs="Times New Roman"/>
          <w:i/>
          <w:sz w:val="20"/>
          <w:lang w:val="en-US"/>
        </w:rPr>
        <w:t xml:space="preserve"> is the most promising organic solvent for the extraction of </w:t>
      </w:r>
      <w:proofErr w:type="spellStart"/>
      <w:r w:rsidR="00097CC1" w:rsidRPr="008E046D">
        <w:rPr>
          <w:rFonts w:ascii="Times New Roman" w:hAnsi="Times New Roman" w:cs="Times New Roman"/>
          <w:i/>
          <w:sz w:val="20"/>
          <w:lang w:val="en-US"/>
        </w:rPr>
        <w:t>ionol</w:t>
      </w:r>
      <w:proofErr w:type="spellEnd"/>
      <w:r w:rsidR="00097CC1" w:rsidRPr="008E046D">
        <w:rPr>
          <w:rFonts w:ascii="Times New Roman" w:hAnsi="Times New Roman" w:cs="Times New Roman"/>
          <w:i/>
          <w:sz w:val="20"/>
          <w:lang w:val="en-US"/>
        </w:rPr>
        <w:t xml:space="preserve">, which has a higher boiling point compared to ethyl alcohol and contains a small amount of water. It was found that the selectivity of the chromatographic separation of </w:t>
      </w:r>
      <w:proofErr w:type="spellStart"/>
      <w:r w:rsidR="00097CC1" w:rsidRPr="008E046D">
        <w:rPr>
          <w:rFonts w:ascii="Times New Roman" w:hAnsi="Times New Roman" w:cs="Times New Roman"/>
          <w:i/>
          <w:sz w:val="20"/>
          <w:lang w:val="en-US"/>
        </w:rPr>
        <w:t>butanol</w:t>
      </w:r>
      <w:proofErr w:type="spellEnd"/>
      <w:r w:rsidR="00097CC1" w:rsidRPr="008E046D">
        <w:rPr>
          <w:rFonts w:ascii="Times New Roman" w:hAnsi="Times New Roman" w:cs="Times New Roman"/>
          <w:i/>
          <w:sz w:val="20"/>
          <w:lang w:val="en-US"/>
        </w:rPr>
        <w:t xml:space="preserve"> components with an elevated column temperature increases. At the same time, the separation efficiency increases as the number of theoretical plates per meter of chromatographic column increases. As the temperature of the capillary column increases, the symmetry of the chromatographic peaks of the separated components also increases.</w:t>
      </w:r>
    </w:p>
    <w:p w:rsidR="00097CC1" w:rsidRPr="008E046D" w:rsidRDefault="00097CC1" w:rsidP="009F24C4">
      <w:pPr>
        <w:spacing w:after="0" w:line="240" w:lineRule="atLeast"/>
        <w:ind w:firstLine="567"/>
        <w:jc w:val="both"/>
        <w:rPr>
          <w:rFonts w:ascii="Times New Roman" w:hAnsi="Times New Roman" w:cs="Times New Roman"/>
          <w:sz w:val="20"/>
          <w:lang w:val="en-US"/>
        </w:rPr>
      </w:pPr>
    </w:p>
    <w:p w:rsidR="00334CC8" w:rsidRPr="008E046D" w:rsidRDefault="00C55134" w:rsidP="00EF72C0">
      <w:pPr>
        <w:pStyle w:val="keywords"/>
        <w:spacing w:after="0" w:line="240" w:lineRule="atLeast"/>
        <w:ind w:firstLine="0"/>
        <w:rPr>
          <w:rFonts w:eastAsiaTheme="minorHAnsi"/>
          <w:b w:val="0"/>
          <w:bCs w:val="0"/>
          <w:iCs w:val="0"/>
          <w:noProof w:val="0"/>
          <w:sz w:val="20"/>
          <w:szCs w:val="22"/>
          <w:lang w:val="en-US"/>
        </w:rPr>
      </w:pPr>
      <w:r>
        <w:rPr>
          <w:rFonts w:eastAsiaTheme="minorHAnsi"/>
          <w:bCs w:val="0"/>
          <w:iCs w:val="0"/>
          <w:noProof w:val="0"/>
          <w:sz w:val="20"/>
          <w:szCs w:val="22"/>
          <w:lang w:val="en-US"/>
        </w:rPr>
        <w:t>Key</w:t>
      </w:r>
      <w:r w:rsidRPr="00C55134">
        <w:rPr>
          <w:rFonts w:eastAsiaTheme="minorHAnsi"/>
          <w:bCs w:val="0"/>
          <w:iCs w:val="0"/>
          <w:noProof w:val="0"/>
          <w:sz w:val="20"/>
          <w:szCs w:val="22"/>
          <w:lang w:val="en-US"/>
        </w:rPr>
        <w:t xml:space="preserve"> </w:t>
      </w:r>
      <w:r w:rsidR="006639BE" w:rsidRPr="008E046D">
        <w:rPr>
          <w:rFonts w:eastAsiaTheme="minorHAnsi"/>
          <w:bCs w:val="0"/>
          <w:iCs w:val="0"/>
          <w:noProof w:val="0"/>
          <w:sz w:val="20"/>
          <w:szCs w:val="22"/>
          <w:lang w:val="en-US"/>
        </w:rPr>
        <w:t xml:space="preserve">words: </w:t>
      </w:r>
      <w:proofErr w:type="spellStart"/>
      <w:r w:rsidR="00334CC8" w:rsidRPr="008E046D">
        <w:rPr>
          <w:rFonts w:eastAsiaTheme="minorHAnsi"/>
          <w:b w:val="0"/>
          <w:bCs w:val="0"/>
          <w:iCs w:val="0"/>
          <w:noProof w:val="0"/>
          <w:sz w:val="20"/>
          <w:szCs w:val="22"/>
          <w:lang w:val="en-US"/>
        </w:rPr>
        <w:t>Ionol</w:t>
      </w:r>
      <w:proofErr w:type="spellEnd"/>
      <w:r w:rsidR="00334CC8" w:rsidRPr="008E046D">
        <w:rPr>
          <w:rFonts w:eastAsiaTheme="minorHAnsi"/>
          <w:b w:val="0"/>
          <w:bCs w:val="0"/>
          <w:iCs w:val="0"/>
          <w:noProof w:val="0"/>
          <w:sz w:val="20"/>
          <w:szCs w:val="22"/>
          <w:lang w:val="en-US"/>
        </w:rPr>
        <w:t>, dielectric, electrical equipment, transformer oil, chromatography, antioxidant additive, technique.</w:t>
      </w:r>
    </w:p>
    <w:p w:rsidR="00351788" w:rsidRDefault="00351788" w:rsidP="00EF72C0">
      <w:pPr>
        <w:pStyle w:val="keywords"/>
        <w:spacing w:after="0" w:line="240" w:lineRule="atLeast"/>
        <w:ind w:firstLine="0"/>
        <w:rPr>
          <w:rFonts w:eastAsiaTheme="minorHAnsi" w:cstheme="minorBidi"/>
          <w:b w:val="0"/>
          <w:bCs w:val="0"/>
          <w:iCs w:val="0"/>
          <w:noProof w:val="0"/>
          <w:sz w:val="20"/>
          <w:szCs w:val="22"/>
          <w:lang w:val="en-US"/>
        </w:rPr>
      </w:pPr>
    </w:p>
    <w:p w:rsidR="00E01603" w:rsidRPr="00F339EB" w:rsidRDefault="00E01603" w:rsidP="00E01603">
      <w:pPr>
        <w:spacing w:after="0" w:line="240" w:lineRule="auto"/>
        <w:jc w:val="both"/>
        <w:rPr>
          <w:rFonts w:ascii="Times New Roman" w:eastAsia="Times New Roman" w:hAnsi="Times New Roman" w:cs="Times New Roman"/>
          <w:color w:val="000000"/>
          <w:sz w:val="20"/>
          <w:lang w:val="ru-RU" w:eastAsia="ru-RU"/>
        </w:rPr>
      </w:pPr>
      <w:r w:rsidRPr="00E01603">
        <w:rPr>
          <w:rFonts w:ascii="Times New Roman" w:eastAsia="Times New Roman" w:hAnsi="Times New Roman" w:cs="Times New Roman"/>
          <w:b/>
          <w:color w:val="000000"/>
          <w:sz w:val="20"/>
          <w:lang w:val="en-US" w:eastAsia="ru-RU"/>
        </w:rPr>
        <w:t>For citation:</w:t>
      </w:r>
      <w:r>
        <w:rPr>
          <w:rFonts w:ascii="Times New Roman" w:eastAsia="Times New Roman" w:hAnsi="Times New Roman" w:cs="Times New Roman"/>
          <w:color w:val="000000"/>
          <w:sz w:val="20"/>
          <w:lang w:val="en-US" w:eastAsia="ru-RU"/>
        </w:rPr>
        <w:t xml:space="preserve"> Nguyen Duy Hung</w:t>
      </w:r>
      <w:r w:rsidRPr="00E01603">
        <w:rPr>
          <w:rFonts w:ascii="Times New Roman" w:eastAsia="Times New Roman" w:hAnsi="Times New Roman" w:cs="Times New Roman"/>
          <w:color w:val="000000"/>
          <w:sz w:val="20"/>
          <w:lang w:val="en-US" w:eastAsia="ru-RU"/>
        </w:rPr>
        <w:t xml:space="preserve">, </w:t>
      </w:r>
      <w:proofErr w:type="spellStart"/>
      <w:r w:rsidRPr="00E01603">
        <w:rPr>
          <w:rFonts w:ascii="Times New Roman" w:eastAsia="Times New Roman" w:hAnsi="Times New Roman" w:cs="Times New Roman"/>
          <w:color w:val="000000"/>
          <w:sz w:val="20"/>
          <w:lang w:val="en-US" w:eastAsia="ru-RU"/>
        </w:rPr>
        <w:t>Novikov</w:t>
      </w:r>
      <w:proofErr w:type="spellEnd"/>
      <w:r w:rsidRPr="00E01603">
        <w:rPr>
          <w:rFonts w:ascii="Times New Roman" w:eastAsia="Times New Roman" w:hAnsi="Times New Roman" w:cs="Times New Roman"/>
          <w:color w:val="000000"/>
          <w:sz w:val="20"/>
          <w:lang w:val="en-US" w:eastAsia="ru-RU"/>
        </w:rPr>
        <w:t xml:space="preserve"> VF. The problem of determining the antioxidant additive in transformer oil by chromatographic methods</w:t>
      </w:r>
      <w:r>
        <w:rPr>
          <w:rFonts w:ascii="Times New Roman" w:eastAsia="Times New Roman" w:hAnsi="Times New Roman" w:cs="Times New Roman"/>
          <w:color w:val="000000"/>
          <w:sz w:val="20"/>
          <w:lang w:val="en-US" w:eastAsia="ru-RU"/>
        </w:rPr>
        <w:t>.</w:t>
      </w:r>
      <w:r w:rsidRPr="00E01603">
        <w:rPr>
          <w:rFonts w:ascii="Times New Roman" w:eastAsia="Times New Roman" w:hAnsi="Times New Roman" w:cs="Times New Roman"/>
          <w:color w:val="000000"/>
          <w:sz w:val="20"/>
          <w:lang w:val="en-US" w:eastAsia="ru-RU"/>
        </w:rPr>
        <w:t xml:space="preserve"> </w:t>
      </w:r>
      <w:r w:rsidRPr="00E01603">
        <w:rPr>
          <w:rFonts w:ascii="Times New Roman" w:eastAsia="Times New Roman" w:hAnsi="Times New Roman" w:cs="Times New Roman"/>
          <w:i/>
          <w:color w:val="000000"/>
          <w:sz w:val="20"/>
          <w:lang w:val="en-US" w:eastAsia="ru-RU"/>
        </w:rPr>
        <w:t>Power</w:t>
      </w:r>
      <w:r w:rsidRPr="00F339EB">
        <w:rPr>
          <w:rFonts w:ascii="Times New Roman" w:eastAsia="Times New Roman" w:hAnsi="Times New Roman" w:cs="Times New Roman"/>
          <w:i/>
          <w:color w:val="000000"/>
          <w:sz w:val="20"/>
          <w:lang w:val="ru-RU" w:eastAsia="ru-RU"/>
        </w:rPr>
        <w:t xml:space="preserve"> </w:t>
      </w:r>
      <w:r w:rsidRPr="00E01603">
        <w:rPr>
          <w:rFonts w:ascii="Times New Roman" w:eastAsia="Times New Roman" w:hAnsi="Times New Roman" w:cs="Times New Roman"/>
          <w:i/>
          <w:color w:val="000000"/>
          <w:sz w:val="20"/>
          <w:lang w:val="en-US" w:eastAsia="ru-RU"/>
        </w:rPr>
        <w:t>engineering</w:t>
      </w:r>
      <w:r w:rsidRPr="00F339EB">
        <w:rPr>
          <w:rFonts w:ascii="Times New Roman" w:eastAsia="Times New Roman" w:hAnsi="Times New Roman" w:cs="Times New Roman"/>
          <w:i/>
          <w:color w:val="000000"/>
          <w:sz w:val="20"/>
          <w:lang w:val="ru-RU" w:eastAsia="ru-RU"/>
        </w:rPr>
        <w:t xml:space="preserve">: </w:t>
      </w:r>
      <w:r w:rsidRPr="00E01603">
        <w:rPr>
          <w:rFonts w:ascii="Times New Roman" w:eastAsia="Times New Roman" w:hAnsi="Times New Roman" w:cs="Times New Roman"/>
          <w:i/>
          <w:color w:val="000000"/>
          <w:sz w:val="20"/>
          <w:lang w:val="en-US" w:eastAsia="ru-RU"/>
        </w:rPr>
        <w:t>research</w:t>
      </w:r>
      <w:r w:rsidRPr="00F339EB">
        <w:rPr>
          <w:rFonts w:ascii="Times New Roman" w:eastAsia="Times New Roman" w:hAnsi="Times New Roman" w:cs="Times New Roman"/>
          <w:i/>
          <w:color w:val="000000"/>
          <w:sz w:val="20"/>
          <w:lang w:val="ru-RU" w:eastAsia="ru-RU"/>
        </w:rPr>
        <w:t xml:space="preserve">, </w:t>
      </w:r>
      <w:r w:rsidRPr="00E01603">
        <w:rPr>
          <w:rFonts w:ascii="Times New Roman" w:eastAsia="Times New Roman" w:hAnsi="Times New Roman" w:cs="Times New Roman"/>
          <w:i/>
          <w:color w:val="000000"/>
          <w:sz w:val="20"/>
          <w:lang w:val="en-US" w:eastAsia="ru-RU"/>
        </w:rPr>
        <w:t>equipment</w:t>
      </w:r>
      <w:r w:rsidRPr="00F339EB">
        <w:rPr>
          <w:rFonts w:ascii="Times New Roman" w:eastAsia="Times New Roman" w:hAnsi="Times New Roman" w:cs="Times New Roman"/>
          <w:i/>
          <w:color w:val="000000"/>
          <w:sz w:val="20"/>
          <w:lang w:val="ru-RU" w:eastAsia="ru-RU"/>
        </w:rPr>
        <w:t xml:space="preserve">, </w:t>
      </w:r>
      <w:r w:rsidRPr="00E01603">
        <w:rPr>
          <w:rFonts w:ascii="Times New Roman" w:eastAsia="Times New Roman" w:hAnsi="Times New Roman" w:cs="Times New Roman"/>
          <w:i/>
          <w:color w:val="000000"/>
          <w:sz w:val="20"/>
          <w:lang w:val="en-US" w:eastAsia="ru-RU"/>
        </w:rPr>
        <w:t>technology</w:t>
      </w:r>
      <w:r w:rsidRPr="00F339EB">
        <w:rPr>
          <w:rFonts w:ascii="Times New Roman" w:eastAsia="Times New Roman" w:hAnsi="Times New Roman" w:cs="Times New Roman"/>
          <w:i/>
          <w:color w:val="000000"/>
          <w:sz w:val="20"/>
          <w:lang w:val="ru-RU" w:eastAsia="ru-RU"/>
        </w:rPr>
        <w:t>.</w:t>
      </w:r>
      <w:r w:rsidR="008A124C" w:rsidRPr="00F339EB">
        <w:rPr>
          <w:rFonts w:ascii="Times New Roman" w:eastAsia="Times New Roman" w:hAnsi="Times New Roman" w:cs="Times New Roman"/>
          <w:color w:val="000000"/>
          <w:sz w:val="20"/>
          <w:lang w:val="ru-RU" w:eastAsia="ru-RU"/>
        </w:rPr>
        <w:t>2020</w:t>
      </w:r>
      <w:proofErr w:type="gramStart"/>
      <w:r w:rsidR="008A124C" w:rsidRPr="00F339EB">
        <w:rPr>
          <w:rFonts w:ascii="Times New Roman" w:eastAsia="Times New Roman" w:hAnsi="Times New Roman" w:cs="Times New Roman"/>
          <w:color w:val="000000"/>
          <w:sz w:val="20"/>
          <w:lang w:val="ru-RU" w:eastAsia="ru-RU"/>
        </w:rPr>
        <w:t>;22</w:t>
      </w:r>
      <w:proofErr w:type="gramEnd"/>
      <w:r w:rsidR="008A124C" w:rsidRPr="00F339EB">
        <w:rPr>
          <w:rFonts w:ascii="Times New Roman" w:eastAsia="Times New Roman" w:hAnsi="Times New Roman" w:cs="Times New Roman"/>
          <w:color w:val="000000"/>
          <w:sz w:val="20"/>
          <w:lang w:val="ru-RU" w:eastAsia="ru-RU"/>
        </w:rPr>
        <w:t>(5):105-113</w:t>
      </w:r>
      <w:r w:rsidRPr="00F339EB">
        <w:rPr>
          <w:rFonts w:ascii="Times New Roman" w:eastAsia="Times New Roman" w:hAnsi="Times New Roman" w:cs="Times New Roman"/>
          <w:color w:val="000000"/>
          <w:sz w:val="20"/>
          <w:lang w:val="ru-RU" w:eastAsia="ru-RU"/>
        </w:rPr>
        <w:t xml:space="preserve">. </w:t>
      </w:r>
      <w:proofErr w:type="spellStart"/>
      <w:proofErr w:type="gramStart"/>
      <w:r w:rsidRPr="00E01603">
        <w:rPr>
          <w:rFonts w:ascii="Times New Roman" w:eastAsia="Times New Roman" w:hAnsi="Times New Roman" w:cs="Times New Roman"/>
          <w:color w:val="000000"/>
          <w:sz w:val="20"/>
          <w:lang w:val="en-US" w:eastAsia="ru-RU"/>
        </w:rPr>
        <w:t>doi</w:t>
      </w:r>
      <w:proofErr w:type="spellEnd"/>
      <w:r w:rsidRPr="00F339EB">
        <w:rPr>
          <w:rFonts w:ascii="Times New Roman" w:eastAsia="Times New Roman" w:hAnsi="Times New Roman" w:cs="Times New Roman"/>
          <w:color w:val="000000"/>
          <w:sz w:val="20"/>
          <w:lang w:val="ru-RU" w:eastAsia="ru-RU"/>
        </w:rPr>
        <w:t>:</w:t>
      </w:r>
      <w:proofErr w:type="gramEnd"/>
      <w:r w:rsidRPr="00F339EB">
        <w:rPr>
          <w:rFonts w:ascii="Times New Roman" w:eastAsia="Times New Roman" w:hAnsi="Times New Roman" w:cs="Times New Roman"/>
          <w:color w:val="000000"/>
          <w:sz w:val="20"/>
          <w:lang w:val="ru-RU" w:eastAsia="ru-RU"/>
        </w:rPr>
        <w:t>10.30724/1998-9903-2020-22-5-105-11</w:t>
      </w:r>
      <w:r w:rsidR="008A124C" w:rsidRPr="00F339EB">
        <w:rPr>
          <w:rFonts w:ascii="Times New Roman" w:eastAsia="Times New Roman" w:hAnsi="Times New Roman" w:cs="Times New Roman"/>
          <w:color w:val="000000"/>
          <w:sz w:val="20"/>
          <w:lang w:val="ru-RU" w:eastAsia="ru-RU"/>
        </w:rPr>
        <w:t>3.</w:t>
      </w:r>
    </w:p>
    <w:p w:rsidR="00E01603" w:rsidRPr="00F339EB" w:rsidRDefault="00E01603" w:rsidP="00EF72C0">
      <w:pPr>
        <w:pStyle w:val="keywords"/>
        <w:spacing w:after="0" w:line="240" w:lineRule="atLeast"/>
        <w:ind w:firstLine="0"/>
        <w:rPr>
          <w:rFonts w:eastAsiaTheme="minorHAnsi" w:cstheme="minorBidi"/>
          <w:b w:val="0"/>
          <w:bCs w:val="0"/>
          <w:iCs w:val="0"/>
          <w:noProof w:val="0"/>
          <w:sz w:val="20"/>
          <w:szCs w:val="22"/>
        </w:rPr>
      </w:pPr>
    </w:p>
    <w:p w:rsidR="00E01603" w:rsidRPr="00F339EB" w:rsidRDefault="00E01603" w:rsidP="00EF72C0">
      <w:pPr>
        <w:pStyle w:val="keywords"/>
        <w:spacing w:after="0" w:line="240" w:lineRule="atLeast"/>
        <w:ind w:firstLine="0"/>
        <w:rPr>
          <w:rFonts w:eastAsiaTheme="minorHAnsi" w:cstheme="minorBidi"/>
          <w:b w:val="0"/>
          <w:bCs w:val="0"/>
          <w:iCs w:val="0"/>
          <w:noProof w:val="0"/>
          <w:sz w:val="20"/>
          <w:szCs w:val="22"/>
        </w:rPr>
      </w:pPr>
    </w:p>
    <w:p w:rsidR="000B7638" w:rsidRPr="00F339EB" w:rsidRDefault="00E31D0B" w:rsidP="00843C3D">
      <w:pPr>
        <w:spacing w:after="0" w:line="240" w:lineRule="atLeast"/>
        <w:ind w:firstLine="567"/>
        <w:rPr>
          <w:rFonts w:ascii="Times New Roman" w:hAnsi="Times New Roman" w:cs="Times New Roman"/>
          <w:b/>
          <w:iCs/>
          <w:sz w:val="20"/>
          <w:szCs w:val="20"/>
          <w:lang w:val="ru-RU"/>
        </w:rPr>
      </w:pPr>
      <w:r w:rsidRPr="00234425">
        <w:rPr>
          <w:rFonts w:ascii="Times New Roman" w:hAnsi="Times New Roman" w:cs="Times New Roman"/>
          <w:b/>
          <w:bCs/>
          <w:sz w:val="20"/>
          <w:szCs w:val="20"/>
          <w:lang w:val="ru-RU"/>
        </w:rPr>
        <w:t>Введение</w:t>
      </w:r>
      <w:r w:rsidR="00234425" w:rsidRPr="00F339EB">
        <w:rPr>
          <w:rFonts w:ascii="Times New Roman" w:hAnsi="Times New Roman" w:cs="Times New Roman"/>
          <w:b/>
          <w:bCs/>
          <w:sz w:val="20"/>
          <w:szCs w:val="20"/>
          <w:lang w:val="ru-RU"/>
        </w:rPr>
        <w:t xml:space="preserve"> </w:t>
      </w:r>
      <w:r w:rsidR="00FF4C7A" w:rsidRPr="00234425">
        <w:rPr>
          <w:rFonts w:ascii="Times New Roman" w:hAnsi="Times New Roman" w:cs="Times New Roman"/>
          <w:b/>
          <w:bCs/>
          <w:sz w:val="20"/>
          <w:szCs w:val="20"/>
          <w:lang w:val="ru-RU"/>
        </w:rPr>
        <w:t>и</w:t>
      </w:r>
      <w:r w:rsidR="00FF4C7A" w:rsidRPr="00F339EB">
        <w:rPr>
          <w:rFonts w:ascii="Times New Roman" w:hAnsi="Times New Roman" w:cs="Times New Roman"/>
          <w:b/>
          <w:bCs/>
          <w:sz w:val="20"/>
          <w:szCs w:val="20"/>
          <w:lang w:val="ru-RU"/>
        </w:rPr>
        <w:t xml:space="preserve"> </w:t>
      </w:r>
      <w:r w:rsidR="00234425" w:rsidRPr="00234425">
        <w:rPr>
          <w:rFonts w:ascii="Times New Roman" w:hAnsi="Times New Roman" w:cs="Times New Roman"/>
          <w:b/>
          <w:iCs/>
          <w:sz w:val="20"/>
          <w:szCs w:val="20"/>
          <w:lang w:val="ru-RU"/>
        </w:rPr>
        <w:t>л</w:t>
      </w:r>
      <w:r w:rsidR="00FF4C7A" w:rsidRPr="00234425">
        <w:rPr>
          <w:rFonts w:ascii="Times New Roman" w:hAnsi="Times New Roman" w:cs="Times New Roman"/>
          <w:b/>
          <w:iCs/>
          <w:sz w:val="20"/>
          <w:szCs w:val="20"/>
          <w:lang w:val="ru-RU"/>
        </w:rPr>
        <w:t>итературный</w:t>
      </w:r>
      <w:r w:rsidR="00FF4C7A" w:rsidRPr="00F339EB">
        <w:rPr>
          <w:rFonts w:ascii="Times New Roman" w:hAnsi="Times New Roman" w:cs="Times New Roman"/>
          <w:b/>
          <w:iCs/>
          <w:sz w:val="20"/>
          <w:szCs w:val="20"/>
          <w:lang w:val="ru-RU"/>
        </w:rPr>
        <w:t xml:space="preserve"> </w:t>
      </w:r>
      <w:r w:rsidR="00FF4C7A" w:rsidRPr="00234425">
        <w:rPr>
          <w:rFonts w:ascii="Times New Roman" w:hAnsi="Times New Roman" w:cs="Times New Roman"/>
          <w:b/>
          <w:iCs/>
          <w:sz w:val="20"/>
          <w:szCs w:val="20"/>
          <w:lang w:val="ru-RU"/>
        </w:rPr>
        <w:t>обзор</w:t>
      </w:r>
    </w:p>
    <w:p w:rsidR="00666585" w:rsidRPr="00234425" w:rsidRDefault="00666585" w:rsidP="008A7FE3">
      <w:pPr>
        <w:spacing w:after="0" w:line="240" w:lineRule="atLeast"/>
        <w:ind w:firstLine="567"/>
        <w:jc w:val="both"/>
        <w:rPr>
          <w:rFonts w:ascii="Times New Roman" w:hAnsi="Times New Roman" w:cs="Times New Roman"/>
          <w:sz w:val="20"/>
          <w:szCs w:val="20"/>
          <w:lang w:val="ru-RU"/>
        </w:rPr>
      </w:pPr>
      <w:r w:rsidRPr="00234425">
        <w:rPr>
          <w:rFonts w:ascii="Times New Roman" w:hAnsi="Times New Roman" w:cs="Times New Roman"/>
          <w:sz w:val="20"/>
          <w:szCs w:val="20"/>
          <w:lang w:val="ru-RU"/>
        </w:rPr>
        <w:t>К одной из наиболее важных задач энергетической отрасли промышленности относится бесперебойное снабжение потребителей электрической энергией. Поэтому для поддержания трансформаторного электрооборудования в работоспособном состоянии следует постоянно проводить его диагностику с целю выявления технических дефектов, возникающих в процессе эксплуатации.</w:t>
      </w:r>
    </w:p>
    <w:p w:rsidR="006035C9" w:rsidRPr="00234425" w:rsidRDefault="006035C9" w:rsidP="008A7FE3">
      <w:pPr>
        <w:spacing w:after="0" w:line="240" w:lineRule="atLeast"/>
        <w:ind w:firstLine="567"/>
        <w:jc w:val="both"/>
        <w:rPr>
          <w:rFonts w:ascii="Times New Roman" w:hAnsi="Times New Roman" w:cs="Times New Roman"/>
          <w:sz w:val="20"/>
          <w:szCs w:val="20"/>
          <w:lang w:val="ru-RU"/>
        </w:rPr>
      </w:pPr>
      <w:r w:rsidRPr="00234425">
        <w:rPr>
          <w:rFonts w:ascii="Times New Roman" w:hAnsi="Times New Roman" w:cs="Times New Roman"/>
          <w:sz w:val="20"/>
          <w:szCs w:val="20"/>
          <w:lang w:val="ru-RU"/>
        </w:rPr>
        <w:t xml:space="preserve">К одним из основных дефектов трансформаторного электрооборудования относится старение материалов, некачественное изготовления деталей, недостатки в эксплуатации, </w:t>
      </w:r>
      <w:r w:rsidR="00051BB9" w:rsidRPr="00234425">
        <w:rPr>
          <w:rFonts w:ascii="Times New Roman" w:hAnsi="Times New Roman" w:cs="Times New Roman"/>
          <w:sz w:val="20"/>
          <w:szCs w:val="20"/>
          <w:lang w:val="ru-RU"/>
        </w:rPr>
        <w:t xml:space="preserve">оборудования, </w:t>
      </w:r>
      <w:r w:rsidRPr="00234425">
        <w:rPr>
          <w:rFonts w:ascii="Times New Roman" w:hAnsi="Times New Roman" w:cs="Times New Roman"/>
          <w:sz w:val="20"/>
          <w:szCs w:val="20"/>
          <w:lang w:val="ru-RU"/>
        </w:rPr>
        <w:t>отключение электрической сети и перебои в электроснабжении, посторонние воздействия, недостаточно качест</w:t>
      </w:r>
      <w:r w:rsidR="00560139" w:rsidRPr="00234425">
        <w:rPr>
          <w:rFonts w:ascii="Times New Roman" w:hAnsi="Times New Roman" w:cs="Times New Roman"/>
          <w:sz w:val="20"/>
          <w:szCs w:val="20"/>
          <w:lang w:val="ru-RU"/>
        </w:rPr>
        <w:t>венные ремонтные работы, внешне</w:t>
      </w:r>
      <w:r w:rsidR="003221ED" w:rsidRPr="00234425">
        <w:rPr>
          <w:rFonts w:ascii="Times New Roman" w:hAnsi="Times New Roman" w:cs="Times New Roman"/>
          <w:sz w:val="20"/>
          <w:szCs w:val="20"/>
          <w:lang w:val="ru-RU"/>
        </w:rPr>
        <w:t>е</w:t>
      </w:r>
      <w:r w:rsidR="00560139" w:rsidRPr="00234425">
        <w:rPr>
          <w:rFonts w:ascii="Times New Roman" w:hAnsi="Times New Roman" w:cs="Times New Roman"/>
          <w:sz w:val="20"/>
          <w:szCs w:val="20"/>
          <w:lang w:val="ru-RU"/>
        </w:rPr>
        <w:t xml:space="preserve"> влияни</w:t>
      </w:r>
      <w:r w:rsidRPr="00234425">
        <w:rPr>
          <w:rFonts w:ascii="Times New Roman" w:hAnsi="Times New Roman" w:cs="Times New Roman"/>
          <w:sz w:val="20"/>
          <w:szCs w:val="20"/>
          <w:lang w:val="ru-RU"/>
        </w:rPr>
        <w:t xml:space="preserve">е </w:t>
      </w:r>
      <w:r w:rsidR="00F3219B" w:rsidRPr="00234425">
        <w:rPr>
          <w:rFonts w:ascii="Times New Roman" w:hAnsi="Times New Roman" w:cs="Times New Roman"/>
          <w:sz w:val="20"/>
          <w:szCs w:val="20"/>
          <w:lang w:val="ru-RU"/>
        </w:rPr>
        <w:t>и другие обьективные причины [1-</w:t>
      </w:r>
      <w:r w:rsidRPr="00234425">
        <w:rPr>
          <w:rFonts w:ascii="Times New Roman" w:hAnsi="Times New Roman" w:cs="Times New Roman"/>
          <w:sz w:val="20"/>
          <w:szCs w:val="20"/>
          <w:lang w:val="ru-RU"/>
        </w:rPr>
        <w:t>3].</w:t>
      </w:r>
    </w:p>
    <w:p w:rsidR="004E1FEF" w:rsidRPr="00234425" w:rsidRDefault="004E1FEF" w:rsidP="008A7FE3">
      <w:pPr>
        <w:spacing w:after="0" w:line="240" w:lineRule="atLeast"/>
        <w:ind w:firstLine="567"/>
        <w:jc w:val="both"/>
        <w:rPr>
          <w:rFonts w:ascii="Times New Roman" w:hAnsi="Times New Roman" w:cs="Times New Roman"/>
          <w:sz w:val="20"/>
          <w:szCs w:val="20"/>
          <w:lang w:val="ru-RU"/>
        </w:rPr>
      </w:pPr>
      <w:r w:rsidRPr="00234425">
        <w:rPr>
          <w:rFonts w:ascii="Times New Roman" w:hAnsi="Times New Roman" w:cs="Times New Roman"/>
          <w:sz w:val="20"/>
          <w:szCs w:val="20"/>
          <w:lang w:val="ru-RU"/>
        </w:rPr>
        <w:t>Продолжительность работы трансформаторного электрооборудования существенно зависит от качества заливаемого в него трансформаторного масла, которое в процессе эксплуатации под воздействием различных факторов частично теряет свои эксплуатационные характеристики и по этой причине постоянно стареет. В результате деструкции бумажной изоляции образуются фурановые с</w:t>
      </w:r>
      <w:r w:rsidR="00FB62BF" w:rsidRPr="00234425">
        <w:rPr>
          <w:rFonts w:ascii="Times New Roman" w:hAnsi="Times New Roman" w:cs="Times New Roman"/>
          <w:sz w:val="20"/>
          <w:szCs w:val="20"/>
          <w:lang w:val="ru-RU"/>
        </w:rPr>
        <w:t>оединения, которые мигрируют в  </w:t>
      </w:r>
      <w:r w:rsidR="00C562FB" w:rsidRPr="00234425">
        <w:rPr>
          <w:rFonts w:ascii="Times New Roman" w:hAnsi="Times New Roman" w:cs="Times New Roman"/>
          <w:sz w:val="20"/>
          <w:szCs w:val="20"/>
          <w:lang w:val="ru-RU"/>
        </w:rPr>
        <w:t xml:space="preserve">трансформаторное масло и </w:t>
      </w:r>
      <w:r w:rsidR="00691DB9" w:rsidRPr="00234425">
        <w:rPr>
          <w:rFonts w:ascii="Times New Roman" w:hAnsi="Times New Roman" w:cs="Times New Roman"/>
          <w:sz w:val="20"/>
          <w:szCs w:val="20"/>
          <w:lang w:val="ru-RU"/>
        </w:rPr>
        <w:t>ухудшают его физико-</w:t>
      </w:r>
      <w:r w:rsidRPr="00234425">
        <w:rPr>
          <w:rFonts w:ascii="Times New Roman" w:hAnsi="Times New Roman" w:cs="Times New Roman"/>
          <w:sz w:val="20"/>
          <w:szCs w:val="20"/>
          <w:lang w:val="ru-RU"/>
        </w:rPr>
        <w:t xml:space="preserve">химические и </w:t>
      </w:r>
      <w:r w:rsidR="00F3219B" w:rsidRPr="00234425">
        <w:rPr>
          <w:rFonts w:ascii="Times New Roman" w:hAnsi="Times New Roman" w:cs="Times New Roman"/>
          <w:sz w:val="20"/>
          <w:szCs w:val="20"/>
          <w:lang w:val="ru-RU"/>
        </w:rPr>
        <w:t>электроизоляционные свойства [4-</w:t>
      </w:r>
      <w:r w:rsidRPr="00234425">
        <w:rPr>
          <w:rFonts w:ascii="Times New Roman" w:hAnsi="Times New Roman" w:cs="Times New Roman"/>
          <w:sz w:val="20"/>
          <w:szCs w:val="20"/>
          <w:lang w:val="ru-RU"/>
        </w:rPr>
        <w:t>5].</w:t>
      </w:r>
    </w:p>
    <w:p w:rsidR="00530FF1" w:rsidRPr="00234425" w:rsidRDefault="00215D05" w:rsidP="00FB2644">
      <w:pPr>
        <w:spacing w:after="0" w:line="240" w:lineRule="atLeast"/>
        <w:ind w:firstLine="567"/>
        <w:jc w:val="both"/>
        <w:rPr>
          <w:rFonts w:ascii="Times New Roman" w:hAnsi="Times New Roman" w:cs="Times New Roman"/>
          <w:color w:val="222222"/>
          <w:sz w:val="20"/>
          <w:szCs w:val="20"/>
          <w:shd w:val="clear" w:color="auto" w:fill="FFFFFF"/>
        </w:rPr>
      </w:pPr>
      <w:r w:rsidRPr="00234425">
        <w:rPr>
          <w:rFonts w:ascii="Times New Roman" w:hAnsi="Times New Roman" w:cs="Times New Roman"/>
          <w:sz w:val="20"/>
          <w:szCs w:val="20"/>
          <w:lang w:val="ru-RU"/>
        </w:rPr>
        <w:t xml:space="preserve">Для </w:t>
      </w:r>
      <w:r w:rsidR="00BF5371" w:rsidRPr="00234425">
        <w:rPr>
          <w:rFonts w:ascii="Times New Roman" w:hAnsi="Times New Roman" w:cs="Times New Roman"/>
          <w:sz w:val="20"/>
          <w:szCs w:val="20"/>
          <w:lang w:val="ru-RU"/>
        </w:rPr>
        <w:t>продления</w:t>
      </w:r>
      <w:r w:rsidR="00530FF1" w:rsidRPr="00234425">
        <w:rPr>
          <w:rFonts w:ascii="Times New Roman" w:hAnsi="Times New Roman" w:cs="Times New Roman"/>
          <w:sz w:val="20"/>
          <w:szCs w:val="20"/>
          <w:lang w:val="ru-RU"/>
        </w:rPr>
        <w:t xml:space="preserve"> срока</w:t>
      </w:r>
      <w:r w:rsidRPr="00234425">
        <w:rPr>
          <w:rFonts w:ascii="Times New Roman" w:hAnsi="Times New Roman" w:cs="Times New Roman"/>
          <w:sz w:val="20"/>
          <w:szCs w:val="20"/>
          <w:lang w:val="ru-RU"/>
        </w:rPr>
        <w:t xml:space="preserve"> экс</w:t>
      </w:r>
      <w:r w:rsidR="00EC4283" w:rsidRPr="00234425">
        <w:rPr>
          <w:rFonts w:ascii="Times New Roman" w:hAnsi="Times New Roman" w:cs="Times New Roman"/>
          <w:sz w:val="20"/>
          <w:szCs w:val="20"/>
          <w:lang w:val="ru-RU"/>
        </w:rPr>
        <w:t>п</w:t>
      </w:r>
      <w:r w:rsidRPr="00234425">
        <w:rPr>
          <w:rFonts w:ascii="Times New Roman" w:hAnsi="Times New Roman" w:cs="Times New Roman"/>
          <w:sz w:val="20"/>
          <w:szCs w:val="20"/>
          <w:lang w:val="ru-RU"/>
        </w:rPr>
        <w:t>луатации трансформаторного масла в него добавляют антиокислительную присадку, которая затрудняет процесс термоокислительного старе</w:t>
      </w:r>
      <w:r w:rsidR="00530FF1" w:rsidRPr="00234425">
        <w:rPr>
          <w:rFonts w:ascii="Times New Roman" w:hAnsi="Times New Roman" w:cs="Times New Roman"/>
          <w:sz w:val="20"/>
          <w:szCs w:val="20"/>
          <w:lang w:val="ru-RU"/>
        </w:rPr>
        <w:t>ния.Это процесс</w:t>
      </w:r>
      <w:r w:rsidR="00136CF1" w:rsidRPr="00234425">
        <w:rPr>
          <w:rFonts w:ascii="Times New Roman" w:hAnsi="Times New Roman" w:cs="Times New Roman"/>
          <w:sz w:val="20"/>
          <w:szCs w:val="20"/>
          <w:lang w:val="ru-RU"/>
        </w:rPr>
        <w:t xml:space="preserve"> протекает по радика</w:t>
      </w:r>
      <w:r w:rsidR="00530FF1" w:rsidRPr="00234425">
        <w:rPr>
          <w:rFonts w:ascii="Times New Roman" w:hAnsi="Times New Roman" w:cs="Times New Roman"/>
          <w:sz w:val="20"/>
          <w:szCs w:val="20"/>
          <w:lang w:val="ru-RU"/>
        </w:rPr>
        <w:t>льно цепному механизму с</w:t>
      </w:r>
      <w:r w:rsidRPr="00234425">
        <w:rPr>
          <w:rFonts w:ascii="Times New Roman" w:hAnsi="Times New Roman" w:cs="Times New Roman"/>
          <w:sz w:val="20"/>
          <w:szCs w:val="20"/>
          <w:lang w:val="ru-RU"/>
        </w:rPr>
        <w:t xml:space="preserve"> образованием свободных </w:t>
      </w:r>
      <w:r w:rsidR="006A69B3" w:rsidRPr="00234425">
        <w:rPr>
          <w:rFonts w:ascii="Times New Roman" w:hAnsi="Times New Roman" w:cs="Times New Roman"/>
          <w:sz w:val="20"/>
          <w:szCs w:val="20"/>
          <w:lang w:val="ru-RU"/>
        </w:rPr>
        <w:t xml:space="preserve">радикалов. </w:t>
      </w:r>
      <w:r w:rsidR="004202D3" w:rsidRPr="00234425">
        <w:rPr>
          <w:rFonts w:ascii="Times New Roman" w:hAnsi="Times New Roman" w:cs="Times New Roman"/>
          <w:sz w:val="20"/>
          <w:szCs w:val="20"/>
          <w:lang w:val="ru-RU"/>
        </w:rPr>
        <w:t>Наиболее распростран</w:t>
      </w:r>
      <w:r w:rsidR="00530FF1" w:rsidRPr="00234425">
        <w:rPr>
          <w:rFonts w:ascii="Times New Roman" w:hAnsi="Times New Roman" w:cs="Times New Roman"/>
          <w:sz w:val="20"/>
          <w:szCs w:val="20"/>
          <w:lang w:val="ru-RU"/>
        </w:rPr>
        <w:t>енной антиокислительной присадкой</w:t>
      </w:r>
      <w:r w:rsidR="004202D3" w:rsidRPr="00234425">
        <w:rPr>
          <w:rFonts w:ascii="Times New Roman" w:hAnsi="Times New Roman" w:cs="Times New Roman"/>
          <w:sz w:val="20"/>
          <w:szCs w:val="20"/>
          <w:lang w:val="ru-RU"/>
        </w:rPr>
        <w:t xml:space="preserve">, </w:t>
      </w:r>
      <w:r w:rsidR="00EB62CC" w:rsidRPr="00234425">
        <w:rPr>
          <w:rFonts w:ascii="Times New Roman" w:hAnsi="Times New Roman" w:cs="Times New Roman"/>
          <w:sz w:val="20"/>
          <w:szCs w:val="20"/>
          <w:lang w:val="ru-RU"/>
        </w:rPr>
        <w:t>добавляемой в </w:t>
      </w:r>
      <w:r w:rsidR="004202D3" w:rsidRPr="00234425">
        <w:rPr>
          <w:rFonts w:ascii="Times New Roman" w:hAnsi="Times New Roman" w:cs="Times New Roman"/>
          <w:sz w:val="20"/>
          <w:szCs w:val="20"/>
          <w:lang w:val="ru-RU"/>
        </w:rPr>
        <w:t>отечественные трансформаторные масла является (2, 6</w:t>
      </w:r>
      <w:r w:rsidR="00DC5590" w:rsidRPr="00234425">
        <w:rPr>
          <w:rFonts w:ascii="Times New Roman" w:hAnsi="Times New Roman" w:cs="Times New Roman"/>
          <w:sz w:val="20"/>
          <w:szCs w:val="20"/>
          <w:lang w:val="ru-RU"/>
        </w:rPr>
        <w:t xml:space="preserve"> - ди -трет - бутил - пара -</w:t>
      </w:r>
      <w:r w:rsidR="007C10C9" w:rsidRPr="00234425">
        <w:rPr>
          <w:rFonts w:ascii="Times New Roman" w:hAnsi="Times New Roman" w:cs="Times New Roman"/>
          <w:sz w:val="20"/>
          <w:szCs w:val="20"/>
          <w:lang w:val="ru-RU"/>
        </w:rPr>
        <w:t xml:space="preserve"> кр</w:t>
      </w:r>
      <w:r w:rsidR="00FB2644" w:rsidRPr="00234425">
        <w:rPr>
          <w:rFonts w:ascii="Times New Roman" w:hAnsi="Times New Roman" w:cs="Times New Roman"/>
          <w:sz w:val="20"/>
          <w:szCs w:val="20"/>
          <w:lang w:val="ru-RU"/>
        </w:rPr>
        <w:t>езол)</w:t>
      </w:r>
      <w:r w:rsidR="00564F10" w:rsidRPr="00234425">
        <w:rPr>
          <w:rFonts w:ascii="Times New Roman" w:hAnsi="Times New Roman" w:cs="Times New Roman"/>
          <w:color w:val="222222"/>
          <w:sz w:val="20"/>
          <w:szCs w:val="20"/>
          <w:shd w:val="clear" w:color="auto" w:fill="FFFFFF"/>
          <w:lang w:val="ru-RU"/>
        </w:rPr>
        <w:t>,</w:t>
      </w:r>
      <w:r w:rsidR="0074575E" w:rsidRPr="00234425">
        <w:rPr>
          <w:rFonts w:ascii="Times New Roman" w:hAnsi="Times New Roman" w:cs="Times New Roman"/>
          <w:color w:val="222222"/>
          <w:sz w:val="20"/>
          <w:szCs w:val="20"/>
          <w:shd w:val="clear" w:color="auto" w:fill="FFFFFF"/>
        </w:rPr>
        <w:t xml:space="preserve"> торговое название которо</w:t>
      </w:r>
      <w:r w:rsidR="0074575E" w:rsidRPr="00234425">
        <w:rPr>
          <w:rFonts w:ascii="Times New Roman" w:hAnsi="Times New Roman" w:cs="Times New Roman"/>
          <w:color w:val="222222"/>
          <w:sz w:val="20"/>
          <w:szCs w:val="20"/>
          <w:shd w:val="clear" w:color="auto" w:fill="FFFFFF"/>
          <w:lang w:val="ru-RU"/>
        </w:rPr>
        <w:t>го</w:t>
      </w:r>
      <w:r w:rsidR="002C65E4" w:rsidRPr="00234425">
        <w:rPr>
          <w:rFonts w:ascii="Times New Roman" w:hAnsi="Times New Roman" w:cs="Times New Roman"/>
          <w:color w:val="222222"/>
          <w:sz w:val="20"/>
          <w:szCs w:val="20"/>
          <w:shd w:val="clear" w:color="auto" w:fill="FFFFFF"/>
          <w:vertAlign w:val="subscript"/>
          <w:lang w:val="ru-RU"/>
        </w:rPr>
        <w:t>«</w:t>
      </w:r>
      <w:r w:rsidR="00051BB9" w:rsidRPr="00234425">
        <w:rPr>
          <w:rFonts w:ascii="Times New Roman" w:hAnsi="Times New Roman" w:cs="Times New Roman"/>
          <w:color w:val="222222"/>
          <w:sz w:val="20"/>
          <w:szCs w:val="20"/>
          <w:shd w:val="clear" w:color="auto" w:fill="FFFFFF"/>
          <w:lang w:val="ru-RU"/>
        </w:rPr>
        <w:t>И</w:t>
      </w:r>
      <w:r w:rsidR="004871C3" w:rsidRPr="00234425">
        <w:rPr>
          <w:rFonts w:ascii="Times New Roman" w:hAnsi="Times New Roman" w:cs="Times New Roman"/>
          <w:color w:val="222222"/>
          <w:sz w:val="20"/>
          <w:szCs w:val="20"/>
          <w:shd w:val="clear" w:color="auto" w:fill="FFFFFF"/>
        </w:rPr>
        <w:t>онол</w:t>
      </w:r>
      <w:r w:rsidR="002C65E4" w:rsidRPr="00234425">
        <w:rPr>
          <w:rFonts w:ascii="Times New Roman" w:hAnsi="Times New Roman" w:cs="Times New Roman"/>
          <w:color w:val="222222"/>
          <w:sz w:val="20"/>
          <w:szCs w:val="20"/>
          <w:shd w:val="clear" w:color="auto" w:fill="FFFFFF"/>
          <w:vertAlign w:val="superscript"/>
          <w:lang w:val="ru-RU"/>
        </w:rPr>
        <w:t>»</w:t>
      </w:r>
      <w:r w:rsidR="004871C3" w:rsidRPr="00234425">
        <w:rPr>
          <w:rFonts w:ascii="Times New Roman" w:hAnsi="Times New Roman" w:cs="Times New Roman"/>
          <w:color w:val="222222"/>
          <w:sz w:val="20"/>
          <w:szCs w:val="20"/>
          <w:shd w:val="clear" w:color="auto" w:fill="FFFFFF"/>
        </w:rPr>
        <w:t>.</w:t>
      </w:r>
    </w:p>
    <w:p w:rsidR="00C53CCC" w:rsidRPr="00234425" w:rsidRDefault="00C53CCC" w:rsidP="008E7554">
      <w:pPr>
        <w:spacing w:after="0" w:line="240" w:lineRule="atLeast"/>
        <w:ind w:firstLine="567"/>
        <w:jc w:val="both"/>
        <w:rPr>
          <w:rFonts w:ascii="Times New Roman" w:hAnsi="Times New Roman" w:cs="Times New Roman"/>
          <w:sz w:val="20"/>
          <w:szCs w:val="20"/>
          <w:lang w:val="ru-RU"/>
        </w:rPr>
      </w:pPr>
      <w:r w:rsidRPr="00234425">
        <w:rPr>
          <w:rFonts w:ascii="Times New Roman" w:hAnsi="Times New Roman" w:cs="Times New Roman"/>
          <w:sz w:val="20"/>
          <w:szCs w:val="20"/>
          <w:lang w:val="ru-RU"/>
        </w:rPr>
        <w:t>Антиокислительная присадка находится в трансформаторном масле в растворенном состоянии и при его регенерации не извлекается адсорбентами. В процессе эксплуатации трансформаторного масла антиокислительная присадка постоянно вырабатывается, скорость расходования которой зависит от многих трудно контролируемых факторов.</w:t>
      </w:r>
      <w:r w:rsidR="00D07D70" w:rsidRPr="00234425">
        <w:rPr>
          <w:rFonts w:ascii="Times New Roman" w:hAnsi="Times New Roman" w:cs="Times New Roman"/>
          <w:sz w:val="20"/>
          <w:szCs w:val="20"/>
          <w:lang w:val="ru-RU"/>
        </w:rPr>
        <w:t xml:space="preserve">В соответствии </w:t>
      </w:r>
      <w:r w:rsidR="00D07D70" w:rsidRPr="00234425">
        <w:rPr>
          <w:rFonts w:ascii="Times New Roman" w:hAnsi="Times New Roman" w:cs="Times New Roman"/>
          <w:sz w:val="20"/>
          <w:szCs w:val="20"/>
          <w:lang w:val="ru-RU"/>
        </w:rPr>
        <w:lastRenderedPageBreak/>
        <w:t xml:space="preserve">с методическими указаниями по эксплуатации трансформаторного масла </w:t>
      </w:r>
      <w:r w:rsidR="00234425">
        <w:rPr>
          <w:rFonts w:ascii="Times New Roman" w:hAnsi="Times New Roman" w:cs="Times New Roman"/>
          <w:sz w:val="20"/>
          <w:szCs w:val="20"/>
          <w:lang w:val="ru-RU"/>
        </w:rPr>
        <w:t xml:space="preserve">     </w:t>
      </w:r>
      <w:r w:rsidR="00D07D70" w:rsidRPr="00234425">
        <w:rPr>
          <w:rFonts w:ascii="Times New Roman" w:hAnsi="Times New Roman" w:cs="Times New Roman"/>
          <w:sz w:val="20"/>
          <w:szCs w:val="20"/>
          <w:lang w:val="ru-RU"/>
        </w:rPr>
        <w:t>(РД 34.43.105.89, Союзтехэнерго, 1989).</w:t>
      </w:r>
      <w:r w:rsidR="000B3743" w:rsidRPr="00234425">
        <w:rPr>
          <w:rFonts w:ascii="Times New Roman" w:hAnsi="Times New Roman" w:cs="Times New Roman"/>
          <w:sz w:val="20"/>
          <w:szCs w:val="20"/>
          <w:lang w:val="ru-RU"/>
        </w:rPr>
        <w:t xml:space="preserve"> Как при снижении концентрации антиокислительной присадки так и при её высоком содержании, превышающем нормальный показатель</w:t>
      </w:r>
      <w:r w:rsidR="00D07D70" w:rsidRPr="00234425">
        <w:rPr>
          <w:rFonts w:ascii="Times New Roman" w:hAnsi="Times New Roman" w:cs="Times New Roman"/>
          <w:sz w:val="20"/>
          <w:szCs w:val="20"/>
          <w:lang w:val="ru-RU"/>
        </w:rPr>
        <w:t xml:space="preserve">, </w:t>
      </w:r>
      <w:r w:rsidRPr="00234425">
        <w:rPr>
          <w:rFonts w:ascii="Times New Roman" w:hAnsi="Times New Roman" w:cs="Times New Roman"/>
          <w:sz w:val="20"/>
          <w:szCs w:val="20"/>
          <w:lang w:val="ru-RU"/>
        </w:rPr>
        <w:t>начинает</w:t>
      </w:r>
      <w:r w:rsidR="000B3743" w:rsidRPr="00234425">
        <w:rPr>
          <w:rFonts w:ascii="Times New Roman" w:hAnsi="Times New Roman" w:cs="Times New Roman"/>
          <w:sz w:val="20"/>
          <w:szCs w:val="20"/>
          <w:lang w:val="ru-RU"/>
        </w:rPr>
        <w:t>ся процесс интенсивного старения</w:t>
      </w:r>
      <w:r w:rsidRPr="00234425">
        <w:rPr>
          <w:rFonts w:ascii="Times New Roman" w:hAnsi="Times New Roman" w:cs="Times New Roman"/>
          <w:sz w:val="20"/>
          <w:szCs w:val="20"/>
          <w:lang w:val="ru-RU"/>
        </w:rPr>
        <w:t xml:space="preserve"> трансформаторного масла с образованием шлама, повышается расход силикагеля в фильтрах, что приводит к преждевременной замене отработанного масла свежим. Поэтому в процессе эксплуатации трансформаторного электрооборудования необходимо пос</w:t>
      </w:r>
      <w:r w:rsidR="000B3743" w:rsidRPr="00234425">
        <w:rPr>
          <w:rFonts w:ascii="Times New Roman" w:hAnsi="Times New Roman" w:cs="Times New Roman"/>
          <w:sz w:val="20"/>
          <w:szCs w:val="20"/>
          <w:lang w:val="ru-RU"/>
        </w:rPr>
        <w:t>тоянно контролировать содержание</w:t>
      </w:r>
      <w:r w:rsidR="00BB2AB7" w:rsidRPr="00234425">
        <w:rPr>
          <w:rFonts w:ascii="Times New Roman" w:hAnsi="Times New Roman" w:cs="Times New Roman"/>
          <w:sz w:val="20"/>
          <w:szCs w:val="20"/>
          <w:lang w:val="ru-RU"/>
        </w:rPr>
        <w:t xml:space="preserve"> антиокислительной присадки в</w:t>
      </w:r>
      <w:r w:rsidR="00BB2AB7" w:rsidRPr="00234425">
        <w:rPr>
          <w:rFonts w:ascii="Times New Roman" w:hAnsi="Times New Roman" w:cs="Times New Roman"/>
          <w:sz w:val="20"/>
          <w:szCs w:val="20"/>
          <w:lang w:val="en-US"/>
        </w:rPr>
        <w:t> </w:t>
      </w:r>
      <w:r w:rsidRPr="00234425">
        <w:rPr>
          <w:rFonts w:ascii="Times New Roman" w:hAnsi="Times New Roman" w:cs="Times New Roman"/>
          <w:sz w:val="20"/>
          <w:szCs w:val="20"/>
          <w:lang w:val="ru-RU"/>
        </w:rPr>
        <w:t>трансформаторном масле. С этой целью используют различные инструментальные методы анализа [6</w:t>
      </w:r>
      <w:r w:rsidR="00F3219B" w:rsidRPr="00234425">
        <w:rPr>
          <w:rFonts w:ascii="Times New Roman" w:hAnsi="Times New Roman" w:cs="Times New Roman"/>
          <w:sz w:val="20"/>
          <w:szCs w:val="20"/>
          <w:lang w:val="ru-RU"/>
        </w:rPr>
        <w:t>-</w:t>
      </w:r>
      <w:r w:rsidRPr="00234425">
        <w:rPr>
          <w:rFonts w:ascii="Times New Roman" w:hAnsi="Times New Roman" w:cs="Times New Roman"/>
          <w:sz w:val="20"/>
          <w:szCs w:val="20"/>
          <w:lang w:val="ru-RU"/>
        </w:rPr>
        <w:t>8].</w:t>
      </w:r>
    </w:p>
    <w:p w:rsidR="00FB2644" w:rsidRPr="00234425" w:rsidRDefault="001E5BD2" w:rsidP="00234425">
      <w:pPr>
        <w:spacing w:after="0" w:line="240" w:lineRule="atLeast"/>
        <w:ind w:firstLine="567"/>
        <w:jc w:val="both"/>
        <w:rPr>
          <w:rFonts w:ascii="Times New Roman" w:hAnsi="Times New Roman" w:cs="Times New Roman"/>
          <w:sz w:val="20"/>
          <w:szCs w:val="20"/>
          <w:lang w:val="ru-RU"/>
        </w:rPr>
      </w:pPr>
      <w:r w:rsidRPr="00234425">
        <w:rPr>
          <w:rFonts w:ascii="Times New Roman" w:hAnsi="Times New Roman" w:cs="Times New Roman"/>
          <w:sz w:val="20"/>
          <w:szCs w:val="20"/>
          <w:lang w:val="ru-RU"/>
        </w:rPr>
        <w:t>Наиболее простымии доступными методами контроля содержания антиокислительной присадки в трансформаторном масле являются спектральные, которые характеризуются достаточно хорошей экспрессностью.На промышленных предприятиях контроль за содержанием ионола в трансформаторных маслах проводится хроматографическими методами. Идентификацию хроматографического пика ионола в сложной смеси индивидуальные компонентов трансформаторного масла осуществляют с </w:t>
      </w:r>
      <w:r w:rsidR="00F30279" w:rsidRPr="00234425">
        <w:rPr>
          <w:rFonts w:ascii="Times New Roman" w:hAnsi="Times New Roman" w:cs="Times New Roman"/>
          <w:sz w:val="20"/>
          <w:szCs w:val="20"/>
          <w:lang w:val="ru-RU"/>
        </w:rPr>
        <w:t>использованием</w:t>
      </w:r>
      <w:r w:rsidRPr="00234425">
        <w:rPr>
          <w:rFonts w:ascii="Times New Roman" w:hAnsi="Times New Roman" w:cs="Times New Roman"/>
          <w:sz w:val="20"/>
          <w:szCs w:val="20"/>
          <w:lang w:val="ru-RU"/>
        </w:rPr>
        <w:t>различных приемов. В последнее время более широко для определения ионола стали применять высокоэффективную жидкостную, или тонкослойную хроматографию</w:t>
      </w:r>
      <w:r w:rsidR="008E046D" w:rsidRPr="008E046D">
        <w:rPr>
          <w:rFonts w:ascii="Times New Roman" w:hAnsi="Times New Roman" w:cs="Times New Roman"/>
          <w:sz w:val="20"/>
          <w:szCs w:val="20"/>
          <w:lang w:val="ru-RU"/>
        </w:rPr>
        <w:t xml:space="preserve"> </w:t>
      </w:r>
      <w:r w:rsidR="00F3219B" w:rsidRPr="00234425">
        <w:rPr>
          <w:rFonts w:ascii="Times New Roman" w:hAnsi="Times New Roman" w:cs="Times New Roman"/>
          <w:sz w:val="20"/>
          <w:szCs w:val="20"/>
          <w:lang w:val="ru-RU"/>
        </w:rPr>
        <w:t>[9-</w:t>
      </w:r>
      <w:r w:rsidRPr="00234425">
        <w:rPr>
          <w:rFonts w:ascii="Times New Roman" w:hAnsi="Times New Roman" w:cs="Times New Roman"/>
          <w:sz w:val="20"/>
          <w:szCs w:val="20"/>
          <w:lang w:val="ru-RU"/>
        </w:rPr>
        <w:t>11].</w:t>
      </w:r>
      <w:r w:rsidR="00234425">
        <w:rPr>
          <w:rFonts w:ascii="Times New Roman" w:hAnsi="Times New Roman" w:cs="Times New Roman"/>
          <w:sz w:val="20"/>
          <w:szCs w:val="20"/>
          <w:lang w:val="ru-RU"/>
        </w:rPr>
        <w:t xml:space="preserve"> </w:t>
      </w:r>
      <w:r w:rsidRPr="00234425">
        <w:rPr>
          <w:rFonts w:ascii="Times New Roman" w:hAnsi="Times New Roman" w:cs="Times New Roman"/>
          <w:sz w:val="20"/>
          <w:szCs w:val="20"/>
          <w:lang w:val="ru-RU"/>
        </w:rPr>
        <w:t>При этом для анализа как правило используются новые сорбционные материалы</w:t>
      </w:r>
      <w:r w:rsidR="00234425">
        <w:rPr>
          <w:rFonts w:ascii="Times New Roman" w:hAnsi="Times New Roman" w:cs="Times New Roman"/>
          <w:sz w:val="20"/>
          <w:szCs w:val="20"/>
          <w:lang w:val="ru-RU"/>
        </w:rPr>
        <w:t xml:space="preserve"> </w:t>
      </w:r>
      <w:r w:rsidRPr="00234425">
        <w:rPr>
          <w:rFonts w:ascii="Times New Roman" w:hAnsi="Times New Roman" w:cs="Times New Roman"/>
          <w:sz w:val="20"/>
          <w:szCs w:val="20"/>
          <w:lang w:val="ru-RU"/>
        </w:rPr>
        <w:t>[12</w:t>
      </w:r>
      <w:r w:rsidR="00F3219B" w:rsidRPr="00234425">
        <w:rPr>
          <w:rFonts w:ascii="Times New Roman" w:hAnsi="Times New Roman" w:cs="Times New Roman"/>
          <w:sz w:val="20"/>
          <w:szCs w:val="20"/>
          <w:lang w:val="ru-RU"/>
        </w:rPr>
        <w:t>-</w:t>
      </w:r>
      <w:r w:rsidRPr="00234425">
        <w:rPr>
          <w:rFonts w:ascii="Times New Roman" w:hAnsi="Times New Roman" w:cs="Times New Roman"/>
          <w:sz w:val="20"/>
          <w:szCs w:val="20"/>
          <w:lang w:val="ru-RU"/>
        </w:rPr>
        <w:t>16].</w:t>
      </w:r>
    </w:p>
    <w:p w:rsidR="00FB2644" w:rsidRPr="00234425" w:rsidRDefault="00FB2644" w:rsidP="00FB2644">
      <w:pPr>
        <w:spacing w:after="0" w:line="240" w:lineRule="atLeast"/>
        <w:ind w:firstLine="567"/>
        <w:rPr>
          <w:rFonts w:ascii="Times New Roman" w:hAnsi="Times New Roman" w:cs="Times New Roman"/>
          <w:iCs/>
          <w:sz w:val="20"/>
          <w:szCs w:val="20"/>
          <w:lang w:val="ru-RU"/>
        </w:rPr>
      </w:pPr>
      <w:r w:rsidRPr="00234425">
        <w:rPr>
          <w:rFonts w:ascii="Times New Roman" w:hAnsi="Times New Roman" w:cs="Times New Roman"/>
          <w:b/>
          <w:iCs/>
          <w:sz w:val="20"/>
          <w:szCs w:val="20"/>
          <w:lang w:val="ru-RU"/>
        </w:rPr>
        <w:t>Материалы</w:t>
      </w:r>
      <w:r w:rsidR="00234425" w:rsidRPr="00234425">
        <w:rPr>
          <w:rFonts w:ascii="Times New Roman" w:hAnsi="Times New Roman" w:cs="Times New Roman"/>
          <w:b/>
          <w:iCs/>
          <w:sz w:val="20"/>
          <w:szCs w:val="20"/>
          <w:lang w:val="ru-RU"/>
        </w:rPr>
        <w:t xml:space="preserve"> </w:t>
      </w:r>
      <w:r w:rsidRPr="00234425">
        <w:rPr>
          <w:rFonts w:ascii="Times New Roman" w:hAnsi="Times New Roman" w:cs="Times New Roman"/>
          <w:b/>
          <w:iCs/>
          <w:sz w:val="20"/>
          <w:szCs w:val="20"/>
          <w:lang w:val="ru-RU"/>
        </w:rPr>
        <w:t>и</w:t>
      </w:r>
      <w:r w:rsidR="00234425" w:rsidRPr="00234425">
        <w:rPr>
          <w:rFonts w:ascii="Times New Roman" w:hAnsi="Times New Roman" w:cs="Times New Roman"/>
          <w:b/>
          <w:iCs/>
          <w:sz w:val="20"/>
          <w:szCs w:val="20"/>
          <w:lang w:val="ru-RU"/>
        </w:rPr>
        <w:t xml:space="preserve"> </w:t>
      </w:r>
      <w:r w:rsidRPr="00234425">
        <w:rPr>
          <w:rFonts w:ascii="Times New Roman" w:hAnsi="Times New Roman" w:cs="Times New Roman"/>
          <w:b/>
          <w:iCs/>
          <w:sz w:val="20"/>
          <w:szCs w:val="20"/>
          <w:lang w:val="ru-RU"/>
        </w:rPr>
        <w:t>методы</w:t>
      </w:r>
    </w:p>
    <w:p w:rsidR="00FB2644" w:rsidRPr="00234425" w:rsidRDefault="00A60F7F" w:rsidP="00FB2644">
      <w:pPr>
        <w:spacing w:after="0" w:line="240" w:lineRule="atLeast"/>
        <w:ind w:firstLine="567"/>
        <w:jc w:val="both"/>
        <w:rPr>
          <w:rFonts w:ascii="Times New Roman" w:hAnsi="Times New Roman" w:cs="Times New Roman"/>
          <w:color w:val="222222"/>
          <w:sz w:val="20"/>
          <w:szCs w:val="20"/>
          <w:shd w:val="clear" w:color="auto" w:fill="FFFFFF"/>
          <w:lang w:val="ru-RU"/>
        </w:rPr>
      </w:pPr>
      <w:r w:rsidRPr="00234425">
        <w:rPr>
          <w:rFonts w:ascii="Times New Roman" w:hAnsi="Times New Roman" w:cs="Times New Roman"/>
          <w:color w:val="222222"/>
          <w:sz w:val="20"/>
          <w:szCs w:val="20"/>
          <w:shd w:val="clear" w:color="auto" w:fill="FFFFFF"/>
        </w:rPr>
        <w:t xml:space="preserve">Антиокислительная присадка </w:t>
      </w:r>
      <w:r w:rsidR="003C2EF7" w:rsidRPr="00234425">
        <w:rPr>
          <w:rFonts w:ascii="Times New Roman" w:hAnsi="Times New Roman" w:cs="Times New Roman"/>
          <w:color w:val="222222"/>
          <w:sz w:val="20"/>
          <w:szCs w:val="20"/>
          <w:shd w:val="clear" w:color="auto" w:fill="FFFFFF"/>
          <w:vertAlign w:val="subscript"/>
          <w:lang w:val="ru-RU"/>
        </w:rPr>
        <w:t>«</w:t>
      </w:r>
      <w:r w:rsidR="003C2EF7" w:rsidRPr="00234425">
        <w:rPr>
          <w:rFonts w:ascii="Times New Roman" w:hAnsi="Times New Roman" w:cs="Times New Roman"/>
          <w:color w:val="222222"/>
          <w:sz w:val="20"/>
          <w:szCs w:val="20"/>
          <w:shd w:val="clear" w:color="auto" w:fill="FFFFFF"/>
          <w:lang w:val="ru-RU"/>
        </w:rPr>
        <w:t>И</w:t>
      </w:r>
      <w:r w:rsidR="003C2EF7" w:rsidRPr="00234425">
        <w:rPr>
          <w:rFonts w:ascii="Times New Roman" w:hAnsi="Times New Roman" w:cs="Times New Roman"/>
          <w:color w:val="222222"/>
          <w:sz w:val="20"/>
          <w:szCs w:val="20"/>
          <w:shd w:val="clear" w:color="auto" w:fill="FFFFFF"/>
        </w:rPr>
        <w:t>онол</w:t>
      </w:r>
      <w:r w:rsidR="003C2EF7" w:rsidRPr="00234425">
        <w:rPr>
          <w:rFonts w:ascii="Times New Roman" w:hAnsi="Times New Roman" w:cs="Times New Roman"/>
          <w:color w:val="222222"/>
          <w:sz w:val="20"/>
          <w:szCs w:val="20"/>
          <w:shd w:val="clear" w:color="auto" w:fill="FFFFFF"/>
          <w:vertAlign w:val="superscript"/>
          <w:lang w:val="ru-RU"/>
        </w:rPr>
        <w:t>»</w:t>
      </w:r>
      <w:r w:rsidRPr="00234425">
        <w:rPr>
          <w:rFonts w:ascii="Times New Roman" w:hAnsi="Times New Roman" w:cs="Times New Roman"/>
          <w:color w:val="222222"/>
          <w:sz w:val="20"/>
          <w:szCs w:val="20"/>
          <w:shd w:val="clear" w:color="auto" w:fill="FFFFFF"/>
        </w:rPr>
        <w:t>вводимая в трансформаторное масло на стадии его изготовления, относится к липофильным органически</w:t>
      </w:r>
      <w:r w:rsidR="000211EC" w:rsidRPr="00234425">
        <w:rPr>
          <w:rFonts w:ascii="Times New Roman" w:hAnsi="Times New Roman" w:cs="Times New Roman"/>
          <w:color w:val="222222"/>
          <w:sz w:val="20"/>
          <w:szCs w:val="20"/>
          <w:shd w:val="clear" w:color="auto" w:fill="FFFFFF"/>
        </w:rPr>
        <w:t>м веществам класса фенолов. Эта </w:t>
      </w:r>
      <w:r w:rsidRPr="00234425">
        <w:rPr>
          <w:rFonts w:ascii="Times New Roman" w:hAnsi="Times New Roman" w:cs="Times New Roman"/>
          <w:color w:val="222222"/>
          <w:sz w:val="20"/>
          <w:szCs w:val="20"/>
          <w:shd w:val="clear" w:color="auto" w:fill="FFFFFF"/>
        </w:rPr>
        <w:t>присадка существует в твердом агрегатном состоянии в виде технического порошка</w:t>
      </w:r>
      <w:r w:rsidR="008E046D">
        <w:rPr>
          <w:rFonts w:ascii="Times New Roman" w:hAnsi="Times New Roman" w:cs="Times New Roman"/>
          <w:color w:val="222222"/>
          <w:sz w:val="20"/>
          <w:szCs w:val="20"/>
          <w:shd w:val="clear" w:color="auto" w:fill="FFFFFF"/>
        </w:rPr>
        <w:t xml:space="preserve"> желтого цвета, в чистом вид</w:t>
      </w:r>
      <w:r w:rsidR="008E046D">
        <w:rPr>
          <w:rFonts w:ascii="Times New Roman" w:hAnsi="Times New Roman" w:cs="Times New Roman"/>
          <w:color w:val="222222"/>
          <w:sz w:val="20"/>
          <w:szCs w:val="20"/>
          <w:shd w:val="clear" w:color="auto" w:fill="FFFFFF"/>
          <w:lang w:val="en-US"/>
        </w:rPr>
        <w:t>e</w:t>
      </w:r>
      <w:r w:rsidR="008E046D" w:rsidRPr="008E046D">
        <w:rPr>
          <w:rFonts w:ascii="Times New Roman" w:hAnsi="Times New Roman" w:cs="Times New Roman"/>
          <w:color w:val="222222"/>
          <w:sz w:val="20"/>
          <w:szCs w:val="20"/>
          <w:shd w:val="clear" w:color="auto" w:fill="FFFFFF"/>
          <w:lang w:val="ru-RU"/>
        </w:rPr>
        <w:t xml:space="preserve"> </w:t>
      </w:r>
      <w:r w:rsidRPr="00234425">
        <w:rPr>
          <w:rFonts w:ascii="Times New Roman" w:hAnsi="Times New Roman" w:cs="Times New Roman"/>
          <w:color w:val="222222"/>
          <w:sz w:val="20"/>
          <w:szCs w:val="20"/>
          <w:shd w:val="clear" w:color="auto" w:fill="FFFFFF"/>
        </w:rPr>
        <w:t>белого цвета. Ионол хорошо растворяется в ароматических углеводородах, кетонах и сложных эфирах.</w:t>
      </w:r>
      <w:r w:rsidR="00234425" w:rsidRPr="00234425">
        <w:rPr>
          <w:rFonts w:ascii="Times New Roman" w:hAnsi="Times New Roman" w:cs="Times New Roman"/>
          <w:color w:val="222222"/>
          <w:sz w:val="20"/>
          <w:szCs w:val="20"/>
          <w:shd w:val="clear" w:color="auto" w:fill="FFFFFF"/>
          <w:lang w:val="ru-RU"/>
        </w:rPr>
        <w:t xml:space="preserve"> </w:t>
      </w:r>
      <w:r w:rsidR="00691DB9" w:rsidRPr="00234425">
        <w:rPr>
          <w:rFonts w:ascii="Times New Roman" w:hAnsi="Times New Roman" w:cs="Times New Roman"/>
          <w:color w:val="222222"/>
          <w:sz w:val="20"/>
          <w:szCs w:val="20"/>
          <w:shd w:val="clear" w:color="auto" w:fill="FFFFFF"/>
          <w:lang w:val="ru-RU"/>
        </w:rPr>
        <w:t>В воде и</w:t>
      </w:r>
      <w:r w:rsidR="00DE2491" w:rsidRPr="00234425">
        <w:rPr>
          <w:rFonts w:ascii="Times New Roman" w:hAnsi="Times New Roman" w:cs="Times New Roman"/>
          <w:color w:val="222222"/>
          <w:sz w:val="20"/>
          <w:szCs w:val="20"/>
          <w:shd w:val="clear" w:color="auto" w:fill="FFFFFF"/>
          <w:lang w:val="ru-RU"/>
        </w:rPr>
        <w:t xml:space="preserve"> щелочах практически не растворяется. Характеризуется высокой температурой плавления от 69 до 73</w:t>
      </w:r>
      <w:r w:rsidR="00DE2491" w:rsidRPr="00234425">
        <w:rPr>
          <w:rFonts w:ascii="Times New Roman" w:hAnsi="Times New Roman" w:cs="Times New Roman"/>
          <w:sz w:val="20"/>
          <w:szCs w:val="20"/>
          <w:vertAlign w:val="superscript"/>
          <w:lang w:val="ru-RU"/>
        </w:rPr>
        <w:t>0</w:t>
      </w:r>
      <w:r w:rsidR="00DE2491" w:rsidRPr="00234425">
        <w:rPr>
          <w:rFonts w:ascii="Times New Roman" w:hAnsi="Times New Roman" w:cs="Times New Roman"/>
          <w:sz w:val="20"/>
          <w:szCs w:val="20"/>
          <w:lang w:val="ru-RU"/>
        </w:rPr>
        <w:t>С</w:t>
      </w:r>
      <w:r w:rsidR="00DE2491" w:rsidRPr="00234425">
        <w:rPr>
          <w:rFonts w:ascii="Times New Roman" w:hAnsi="Times New Roman" w:cs="Times New Roman"/>
          <w:color w:val="222222"/>
          <w:sz w:val="20"/>
          <w:szCs w:val="20"/>
          <w:shd w:val="clear" w:color="auto" w:fill="FFFFFF"/>
          <w:lang w:val="ru-RU"/>
        </w:rPr>
        <w:t xml:space="preserve"> и кипения 261</w:t>
      </w:r>
      <w:r w:rsidR="00DE2491" w:rsidRPr="00234425">
        <w:rPr>
          <w:rFonts w:ascii="Times New Roman" w:hAnsi="Times New Roman" w:cs="Times New Roman"/>
          <w:sz w:val="20"/>
          <w:szCs w:val="20"/>
          <w:vertAlign w:val="superscript"/>
          <w:lang w:val="ru-RU"/>
        </w:rPr>
        <w:t>0</w:t>
      </w:r>
      <w:r w:rsidR="00DE2491" w:rsidRPr="00234425">
        <w:rPr>
          <w:rFonts w:ascii="Times New Roman" w:hAnsi="Times New Roman" w:cs="Times New Roman"/>
          <w:sz w:val="20"/>
          <w:szCs w:val="20"/>
          <w:lang w:val="ru-RU"/>
        </w:rPr>
        <w:t>С</w:t>
      </w:r>
      <w:r w:rsidR="00DE2491" w:rsidRPr="00234425">
        <w:rPr>
          <w:rFonts w:ascii="Times New Roman" w:hAnsi="Times New Roman" w:cs="Times New Roman"/>
          <w:color w:val="222222"/>
          <w:sz w:val="20"/>
          <w:szCs w:val="20"/>
          <w:shd w:val="clear" w:color="auto" w:fill="FFFFFF"/>
          <w:lang w:val="ru-RU"/>
        </w:rPr>
        <w:t>,</w:t>
      </w:r>
      <w:r w:rsidR="00234425" w:rsidRPr="00234425">
        <w:rPr>
          <w:rFonts w:ascii="Times New Roman" w:hAnsi="Times New Roman" w:cs="Times New Roman"/>
          <w:color w:val="222222"/>
          <w:sz w:val="20"/>
          <w:szCs w:val="20"/>
          <w:shd w:val="clear" w:color="auto" w:fill="FFFFFF"/>
          <w:lang w:val="ru-RU"/>
        </w:rPr>
        <w:t xml:space="preserve"> </w:t>
      </w:r>
      <w:r w:rsidR="00F30279" w:rsidRPr="00234425">
        <w:rPr>
          <w:rFonts w:ascii="Times New Roman" w:hAnsi="Times New Roman" w:cs="Times New Roman"/>
          <w:color w:val="222222"/>
          <w:sz w:val="20"/>
          <w:szCs w:val="20"/>
          <w:shd w:val="clear" w:color="auto" w:fill="FFFFFF"/>
          <w:lang w:val="ru-RU"/>
        </w:rPr>
        <w:t>что </w:t>
      </w:r>
      <w:r w:rsidR="00F461DA" w:rsidRPr="00234425">
        <w:rPr>
          <w:rFonts w:ascii="Times New Roman" w:hAnsi="Times New Roman" w:cs="Times New Roman"/>
          <w:color w:val="222222"/>
          <w:sz w:val="20"/>
          <w:szCs w:val="20"/>
          <w:shd w:val="clear" w:color="auto" w:fill="FFFFFF"/>
          <w:lang w:val="ru-RU"/>
        </w:rPr>
        <w:t>з</w:t>
      </w:r>
      <w:r w:rsidR="0017708B" w:rsidRPr="00234425">
        <w:rPr>
          <w:rFonts w:ascii="Times New Roman" w:hAnsi="Times New Roman" w:cs="Times New Roman"/>
          <w:color w:val="222222"/>
          <w:sz w:val="20"/>
          <w:szCs w:val="20"/>
          <w:shd w:val="clear" w:color="auto" w:fill="FFFFFF"/>
          <w:lang w:val="ru-RU"/>
        </w:rPr>
        <w:t>атрудняет его хроматографический</w:t>
      </w:r>
      <w:r w:rsidR="00F461DA" w:rsidRPr="00234425">
        <w:rPr>
          <w:rFonts w:ascii="Times New Roman" w:hAnsi="Times New Roman" w:cs="Times New Roman"/>
          <w:color w:val="222222"/>
          <w:sz w:val="20"/>
          <w:szCs w:val="20"/>
          <w:shd w:val="clear" w:color="auto" w:fill="FFFFFF"/>
          <w:lang w:val="ru-RU"/>
        </w:rPr>
        <w:t xml:space="preserve"> анализ в трансформаторном масле, так как требует высокой температуры хроматографической колонки. Ионол я</w:t>
      </w:r>
      <w:r w:rsidR="00691DB9" w:rsidRPr="00234425">
        <w:rPr>
          <w:rFonts w:ascii="Times New Roman" w:hAnsi="Times New Roman" w:cs="Times New Roman"/>
          <w:color w:val="222222"/>
          <w:sz w:val="20"/>
          <w:szCs w:val="20"/>
          <w:shd w:val="clear" w:color="auto" w:fill="FFFFFF"/>
          <w:lang w:val="ru-RU"/>
        </w:rPr>
        <w:t>вляется донором атома водорода,</w:t>
      </w:r>
      <w:r w:rsidR="00F461DA" w:rsidRPr="00234425">
        <w:rPr>
          <w:rFonts w:ascii="Times New Roman" w:hAnsi="Times New Roman" w:cs="Times New Roman"/>
          <w:color w:val="222222"/>
          <w:sz w:val="20"/>
          <w:szCs w:val="20"/>
          <w:shd w:val="clear" w:color="auto" w:fill="FFFFFF"/>
          <w:lang w:val="ru-RU"/>
        </w:rPr>
        <w:t xml:space="preserve"> подавляет автокаталитические процессы радикального окисления, что позволяет его применять в качестве антиокислительной приса</w:t>
      </w:r>
      <w:r w:rsidR="00FB62BF" w:rsidRPr="00234425">
        <w:rPr>
          <w:rFonts w:ascii="Times New Roman" w:hAnsi="Times New Roman" w:cs="Times New Roman"/>
          <w:color w:val="222222"/>
          <w:sz w:val="20"/>
          <w:szCs w:val="20"/>
          <w:shd w:val="clear" w:color="auto" w:fill="FFFFFF"/>
          <w:lang w:val="ru-RU"/>
        </w:rPr>
        <w:t>дки также и для использование в </w:t>
      </w:r>
      <w:r w:rsidR="00F461DA" w:rsidRPr="00234425">
        <w:rPr>
          <w:rFonts w:ascii="Times New Roman" w:hAnsi="Times New Roman" w:cs="Times New Roman"/>
          <w:color w:val="222222"/>
          <w:sz w:val="20"/>
          <w:szCs w:val="20"/>
          <w:shd w:val="clear" w:color="auto" w:fill="FFFFFF"/>
          <w:lang w:val="ru-RU"/>
        </w:rPr>
        <w:t>продуктах питания</w:t>
      </w:r>
      <w:r w:rsidR="008E046D">
        <w:rPr>
          <w:rFonts w:ascii="Times New Roman" w:hAnsi="Times New Roman" w:cs="Times New Roman"/>
          <w:color w:val="222222"/>
          <w:sz w:val="20"/>
          <w:szCs w:val="20"/>
          <w:shd w:val="clear" w:color="auto" w:fill="FFFFFF"/>
          <w:lang w:val="ru-RU"/>
        </w:rPr>
        <w:t xml:space="preserve"> в качестве пищевой добовки Е-</w:t>
      </w:r>
      <w:r w:rsidR="00F461DA" w:rsidRPr="00234425">
        <w:rPr>
          <w:rFonts w:ascii="Times New Roman" w:hAnsi="Times New Roman" w:cs="Times New Roman"/>
          <w:color w:val="222222"/>
          <w:sz w:val="20"/>
          <w:szCs w:val="20"/>
          <w:shd w:val="clear" w:color="auto" w:fill="FFFFFF"/>
          <w:lang w:val="ru-RU"/>
        </w:rPr>
        <w:t>321.</w:t>
      </w:r>
    </w:p>
    <w:p w:rsidR="008E260D" w:rsidRPr="00234425" w:rsidRDefault="008E260D" w:rsidP="00FB2644">
      <w:pPr>
        <w:spacing w:after="0" w:line="240" w:lineRule="atLeast"/>
        <w:ind w:firstLine="567"/>
        <w:jc w:val="both"/>
        <w:rPr>
          <w:rFonts w:ascii="Times New Roman" w:hAnsi="Times New Roman" w:cs="Times New Roman"/>
          <w:color w:val="222222"/>
          <w:sz w:val="20"/>
          <w:szCs w:val="20"/>
          <w:shd w:val="clear" w:color="auto" w:fill="FFFFFF"/>
          <w:lang w:val="ru-RU"/>
        </w:rPr>
      </w:pPr>
      <w:r w:rsidRPr="00234425">
        <w:rPr>
          <w:rFonts w:ascii="Times New Roman" w:hAnsi="Times New Roman" w:cs="Times New Roman"/>
          <w:color w:val="222222"/>
          <w:sz w:val="20"/>
          <w:szCs w:val="20"/>
          <w:shd w:val="clear" w:color="auto" w:fill="FFFFFF"/>
          <w:lang w:val="ru-RU"/>
        </w:rPr>
        <w:t>Для определения концентрации ионола в трансформаторном масле и оценки влияния органических растворителей на процесс хроматографического разделения, экспери</w:t>
      </w:r>
      <w:r w:rsidR="0017708B" w:rsidRPr="00234425">
        <w:rPr>
          <w:rFonts w:ascii="Times New Roman" w:hAnsi="Times New Roman" w:cs="Times New Roman"/>
          <w:color w:val="222222"/>
          <w:sz w:val="20"/>
          <w:szCs w:val="20"/>
          <w:shd w:val="clear" w:color="auto" w:fill="FFFFFF"/>
          <w:lang w:val="ru-RU"/>
        </w:rPr>
        <w:t>ментальную часть работы проводили</w:t>
      </w:r>
      <w:r w:rsidRPr="00234425">
        <w:rPr>
          <w:rFonts w:ascii="Times New Roman" w:hAnsi="Times New Roman" w:cs="Times New Roman"/>
          <w:color w:val="222222"/>
          <w:sz w:val="20"/>
          <w:szCs w:val="20"/>
          <w:shd w:val="clear" w:color="auto" w:fill="FFFFFF"/>
          <w:lang w:val="ru-RU"/>
        </w:rPr>
        <w:t xml:space="preserve"> на газо-жидкостном хроматографе марки </w:t>
      </w:r>
      <w:r w:rsidR="00E26C2B" w:rsidRPr="00234425">
        <w:rPr>
          <w:rFonts w:ascii="Times New Roman" w:hAnsi="Times New Roman" w:cs="Times New Roman"/>
          <w:color w:val="222222"/>
          <w:sz w:val="20"/>
          <w:szCs w:val="20"/>
          <w:shd w:val="clear" w:color="auto" w:fill="FFFFFF"/>
          <w:vertAlign w:val="subscript"/>
          <w:lang w:val="ru-RU"/>
        </w:rPr>
        <w:t>«</w:t>
      </w:r>
      <w:r w:rsidR="00E26C2B" w:rsidRPr="00234425">
        <w:rPr>
          <w:rFonts w:ascii="Times New Roman" w:hAnsi="Times New Roman" w:cs="Times New Roman"/>
          <w:color w:val="222222"/>
          <w:sz w:val="20"/>
          <w:szCs w:val="20"/>
          <w:shd w:val="clear" w:color="auto" w:fill="FFFFFF"/>
          <w:lang w:val="ru-RU"/>
        </w:rPr>
        <w:t>Хромос</w:t>
      </w:r>
      <w:r w:rsidR="00F350BB" w:rsidRPr="00234425">
        <w:rPr>
          <w:rFonts w:ascii="Times New Roman" w:hAnsi="Times New Roman" w:cs="Times New Roman"/>
          <w:color w:val="222222"/>
          <w:sz w:val="20"/>
          <w:szCs w:val="20"/>
          <w:shd w:val="clear" w:color="auto" w:fill="FFFFFF"/>
          <w:lang w:val="ru-RU"/>
        </w:rPr>
        <w:t>ГХ</w:t>
      </w:r>
      <w:r w:rsidR="006B7787" w:rsidRPr="00234425">
        <w:rPr>
          <w:rFonts w:ascii="Times New Roman" w:hAnsi="Times New Roman" w:cs="Times New Roman"/>
          <w:color w:val="222222"/>
          <w:sz w:val="20"/>
          <w:szCs w:val="20"/>
          <w:shd w:val="clear" w:color="auto" w:fill="FFFFFF"/>
          <w:lang w:val="ru-RU"/>
        </w:rPr>
        <w:t>-</w:t>
      </w:r>
      <w:r w:rsidR="00E26C2B" w:rsidRPr="00234425">
        <w:rPr>
          <w:rFonts w:ascii="Times New Roman" w:hAnsi="Times New Roman" w:cs="Times New Roman"/>
          <w:color w:val="222222"/>
          <w:sz w:val="20"/>
          <w:szCs w:val="20"/>
          <w:shd w:val="clear" w:color="auto" w:fill="FFFFFF"/>
          <w:lang w:val="ru-RU"/>
        </w:rPr>
        <w:t>1000</w:t>
      </w:r>
      <w:r w:rsidR="00E26C2B" w:rsidRPr="00234425">
        <w:rPr>
          <w:rFonts w:ascii="Times New Roman" w:hAnsi="Times New Roman" w:cs="Times New Roman"/>
          <w:color w:val="222222"/>
          <w:sz w:val="20"/>
          <w:szCs w:val="20"/>
          <w:shd w:val="clear" w:color="auto" w:fill="FFFFFF"/>
          <w:vertAlign w:val="superscript"/>
          <w:lang w:val="ru-RU"/>
        </w:rPr>
        <w:t>»</w:t>
      </w:r>
      <w:r w:rsidR="004B11E2" w:rsidRPr="00234425">
        <w:rPr>
          <w:rFonts w:ascii="Times New Roman" w:hAnsi="Times New Roman" w:cs="Times New Roman"/>
          <w:color w:val="222222"/>
          <w:sz w:val="20"/>
          <w:szCs w:val="20"/>
          <w:shd w:val="clear" w:color="auto" w:fill="FFFFFF"/>
          <w:lang w:val="ru-RU"/>
        </w:rPr>
        <w:t>,</w:t>
      </w:r>
      <w:r w:rsidR="009C129E" w:rsidRPr="00234425">
        <w:rPr>
          <w:rFonts w:ascii="Times New Roman" w:hAnsi="Times New Roman" w:cs="Times New Roman"/>
          <w:color w:val="222222"/>
          <w:sz w:val="20"/>
          <w:szCs w:val="20"/>
          <w:shd w:val="clear" w:color="auto" w:fill="FFFFFF"/>
          <w:lang w:val="ru-RU"/>
        </w:rPr>
        <w:t>с пламенно-</w:t>
      </w:r>
      <w:r w:rsidRPr="00234425">
        <w:rPr>
          <w:rFonts w:ascii="Times New Roman" w:hAnsi="Times New Roman" w:cs="Times New Roman"/>
          <w:color w:val="222222"/>
          <w:sz w:val="20"/>
          <w:szCs w:val="20"/>
          <w:shd w:val="clear" w:color="auto" w:fill="FFFFFF"/>
          <w:lang w:val="ru-RU"/>
        </w:rPr>
        <w:t>ионизационным детектором и капиллярной хроматографической к</w:t>
      </w:r>
      <w:r w:rsidR="009C129E" w:rsidRPr="00234425">
        <w:rPr>
          <w:rFonts w:ascii="Times New Roman" w:hAnsi="Times New Roman" w:cs="Times New Roman"/>
          <w:color w:val="222222"/>
          <w:sz w:val="20"/>
          <w:szCs w:val="20"/>
          <w:shd w:val="clear" w:color="auto" w:fill="FFFFFF"/>
          <w:lang w:val="ru-RU"/>
        </w:rPr>
        <w:t>олонкой, длиной 30м., с внутренниим</w:t>
      </w:r>
      <w:r w:rsidRPr="00234425">
        <w:rPr>
          <w:rFonts w:ascii="Times New Roman" w:hAnsi="Times New Roman" w:cs="Times New Roman"/>
          <w:color w:val="222222"/>
          <w:sz w:val="20"/>
          <w:szCs w:val="20"/>
          <w:shd w:val="clear" w:color="auto" w:fill="FFFFFF"/>
          <w:lang w:val="ru-RU"/>
        </w:rPr>
        <w:t xml:space="preserve"> диаметром 0,32мм., заполнен</w:t>
      </w:r>
      <w:r w:rsidR="003838CF" w:rsidRPr="00234425">
        <w:rPr>
          <w:rFonts w:ascii="Times New Roman" w:hAnsi="Times New Roman" w:cs="Times New Roman"/>
          <w:color w:val="222222"/>
          <w:sz w:val="20"/>
          <w:szCs w:val="20"/>
          <w:shd w:val="clear" w:color="auto" w:fill="FFFFFF"/>
          <w:lang w:val="ru-RU"/>
        </w:rPr>
        <w:t>ную полярной</w:t>
      </w:r>
      <w:r w:rsidR="00057B5A" w:rsidRPr="00234425">
        <w:rPr>
          <w:rFonts w:ascii="Times New Roman" w:hAnsi="Times New Roman" w:cs="Times New Roman"/>
          <w:color w:val="222222"/>
          <w:sz w:val="20"/>
          <w:szCs w:val="20"/>
          <w:shd w:val="clear" w:color="auto" w:fill="FFFFFF"/>
          <w:lang w:val="ru-RU"/>
        </w:rPr>
        <w:t xml:space="preserve"> неподвижной фазой</w:t>
      </w:r>
      <w:r w:rsidRPr="00234425">
        <w:rPr>
          <w:rFonts w:ascii="Times New Roman" w:hAnsi="Times New Roman" w:cs="Times New Roman"/>
          <w:color w:val="222222"/>
          <w:sz w:val="20"/>
          <w:szCs w:val="20"/>
          <w:shd w:val="clear" w:color="auto" w:fill="FFFFFF"/>
          <w:lang w:val="ru-RU"/>
        </w:rPr>
        <w:t xml:space="preserve"> </w:t>
      </w:r>
      <w:r w:rsidRPr="00234425">
        <w:rPr>
          <w:rFonts w:ascii="Times New Roman" w:hAnsi="Times New Roman" w:cs="Times New Roman"/>
          <w:i/>
          <w:color w:val="222222"/>
          <w:sz w:val="20"/>
          <w:szCs w:val="20"/>
          <w:shd w:val="clear" w:color="auto" w:fill="FFFFFF"/>
          <w:lang w:val="ru-RU"/>
        </w:rPr>
        <w:t>Vako BoHa VB</w:t>
      </w:r>
      <w:r w:rsidRPr="00234425">
        <w:rPr>
          <w:rFonts w:ascii="Times New Roman" w:hAnsi="Times New Roman" w:cs="Times New Roman"/>
          <w:color w:val="222222"/>
          <w:sz w:val="20"/>
          <w:szCs w:val="20"/>
          <w:shd w:val="clear" w:color="auto" w:fill="FFFFFF"/>
          <w:lang w:val="ru-RU"/>
        </w:rPr>
        <w:t xml:space="preserve"> </w:t>
      </w:r>
      <w:r w:rsidRPr="00234425">
        <w:rPr>
          <w:rFonts w:ascii="Times New Roman" w:hAnsi="Times New Roman" w:cs="Times New Roman"/>
          <w:i/>
          <w:color w:val="222222"/>
          <w:sz w:val="20"/>
          <w:szCs w:val="20"/>
          <w:shd w:val="clear" w:color="auto" w:fill="FFFFFF"/>
          <w:lang w:val="ru-RU"/>
        </w:rPr>
        <w:t>W</w:t>
      </w:r>
      <w:r w:rsidR="0017708B" w:rsidRPr="00234425">
        <w:rPr>
          <w:rFonts w:ascii="Times New Roman" w:hAnsi="Times New Roman" w:cs="Times New Roman"/>
          <w:i/>
          <w:color w:val="222222"/>
          <w:sz w:val="20"/>
          <w:szCs w:val="20"/>
          <w:shd w:val="clear" w:color="auto" w:fill="FFFFFF"/>
          <w:lang w:val="ru-RU"/>
        </w:rPr>
        <w:t>AX P/n</w:t>
      </w:r>
      <w:r w:rsidR="0017708B" w:rsidRPr="00234425">
        <w:rPr>
          <w:rFonts w:ascii="Times New Roman" w:hAnsi="Times New Roman" w:cs="Times New Roman"/>
          <w:color w:val="222222"/>
          <w:sz w:val="20"/>
          <w:szCs w:val="20"/>
          <w:shd w:val="clear" w:color="auto" w:fill="FFFFFF"/>
          <w:lang w:val="ru-RU"/>
        </w:rPr>
        <w:t xml:space="preserve"> </w:t>
      </w:r>
      <w:r w:rsidR="0017708B" w:rsidRPr="00234425">
        <w:rPr>
          <w:rFonts w:ascii="Times New Roman" w:hAnsi="Times New Roman" w:cs="Times New Roman"/>
          <w:i/>
          <w:color w:val="222222"/>
          <w:sz w:val="20"/>
          <w:szCs w:val="20"/>
          <w:shd w:val="clear" w:color="auto" w:fill="FFFFFF"/>
          <w:lang w:val="ru-RU"/>
        </w:rPr>
        <w:t>CF</w:t>
      </w:r>
      <w:r w:rsidR="00BB2AB7" w:rsidRPr="00234425">
        <w:rPr>
          <w:rFonts w:ascii="Times New Roman" w:hAnsi="Times New Roman" w:cs="Times New Roman"/>
          <w:i/>
          <w:color w:val="222222"/>
          <w:sz w:val="20"/>
          <w:szCs w:val="20"/>
          <w:shd w:val="clear" w:color="auto" w:fill="FFFFFF"/>
          <w:lang w:val="ru-RU"/>
        </w:rPr>
        <w:t xml:space="preserve"> </w:t>
      </w:r>
      <w:r w:rsidR="00BB2AB7" w:rsidRPr="00234425">
        <w:rPr>
          <w:rFonts w:ascii="Times New Roman" w:hAnsi="Times New Roman" w:cs="Times New Roman"/>
          <w:color w:val="222222"/>
          <w:sz w:val="20"/>
          <w:szCs w:val="20"/>
          <w:shd w:val="clear" w:color="auto" w:fill="FFFFFF"/>
          <w:lang w:val="ru-RU"/>
        </w:rPr>
        <w:t>5903032050A. с</w:t>
      </w:r>
      <w:r w:rsidR="00BB2AB7" w:rsidRPr="00234425">
        <w:rPr>
          <w:rFonts w:ascii="Times New Roman" w:hAnsi="Times New Roman" w:cs="Times New Roman"/>
          <w:color w:val="222222"/>
          <w:sz w:val="20"/>
          <w:szCs w:val="20"/>
          <w:shd w:val="clear" w:color="auto" w:fill="FFFFFF"/>
          <w:lang w:val="en-US"/>
        </w:rPr>
        <w:t> </w:t>
      </w:r>
      <w:r w:rsidR="00691DB9" w:rsidRPr="00234425">
        <w:rPr>
          <w:rFonts w:ascii="Times New Roman" w:hAnsi="Times New Roman" w:cs="Times New Roman"/>
          <w:color w:val="222222"/>
          <w:sz w:val="20"/>
          <w:szCs w:val="20"/>
          <w:shd w:val="clear" w:color="auto" w:fill="FFFFFF"/>
          <w:lang w:val="ru-RU"/>
        </w:rPr>
        <w:t>толщиной пленки</w:t>
      </w:r>
      <w:r w:rsidRPr="00234425">
        <w:rPr>
          <w:rFonts w:ascii="Times New Roman" w:hAnsi="Times New Roman" w:cs="Times New Roman"/>
          <w:color w:val="222222"/>
          <w:sz w:val="20"/>
          <w:szCs w:val="20"/>
          <w:shd w:val="clear" w:color="auto" w:fill="FFFFFF"/>
          <w:lang w:val="ru-RU"/>
        </w:rPr>
        <w:t>0,5мкм.</w:t>
      </w:r>
    </w:p>
    <w:p w:rsidR="008E260D" w:rsidRPr="00234425" w:rsidRDefault="00540D0F" w:rsidP="00FB2644">
      <w:pPr>
        <w:spacing w:after="0" w:line="240" w:lineRule="atLeast"/>
        <w:ind w:firstLine="567"/>
        <w:jc w:val="both"/>
        <w:rPr>
          <w:rFonts w:ascii="Times New Roman" w:hAnsi="Times New Roman" w:cs="Times New Roman"/>
          <w:sz w:val="20"/>
          <w:szCs w:val="20"/>
          <w:lang w:val="ru-RU"/>
        </w:rPr>
      </w:pPr>
      <w:r w:rsidRPr="00234425">
        <w:rPr>
          <w:rFonts w:ascii="Times New Roman" w:hAnsi="Times New Roman" w:cs="Times New Roman"/>
          <w:color w:val="222222"/>
          <w:sz w:val="20"/>
          <w:szCs w:val="20"/>
          <w:shd w:val="clear" w:color="auto" w:fill="FFFFFF"/>
          <w:lang w:val="ru-RU"/>
        </w:rPr>
        <w:t xml:space="preserve">Хроматографический анализ проводили как </w:t>
      </w:r>
      <w:r w:rsidR="000211EC" w:rsidRPr="00234425">
        <w:rPr>
          <w:rFonts w:ascii="Times New Roman" w:hAnsi="Times New Roman" w:cs="Times New Roman"/>
          <w:color w:val="222222"/>
          <w:sz w:val="20"/>
          <w:szCs w:val="20"/>
          <w:shd w:val="clear" w:color="auto" w:fill="FFFFFF"/>
          <w:lang w:val="ru-RU"/>
        </w:rPr>
        <w:t>в изотермическом режиме так и с </w:t>
      </w:r>
      <w:r w:rsidRPr="00234425">
        <w:rPr>
          <w:rFonts w:ascii="Times New Roman" w:hAnsi="Times New Roman" w:cs="Times New Roman"/>
          <w:color w:val="222222"/>
          <w:sz w:val="20"/>
          <w:szCs w:val="20"/>
          <w:shd w:val="clear" w:color="auto" w:fill="FFFFFF"/>
          <w:lang w:val="ru-RU"/>
        </w:rPr>
        <w:t>линейным программированием температуры хроматографической колонки от 40</w:t>
      </w:r>
      <w:r w:rsidRPr="00234425">
        <w:rPr>
          <w:rFonts w:ascii="Times New Roman" w:hAnsi="Times New Roman" w:cs="Times New Roman"/>
          <w:sz w:val="20"/>
          <w:szCs w:val="20"/>
          <w:vertAlign w:val="superscript"/>
          <w:lang w:val="ru-RU"/>
        </w:rPr>
        <w:t>0</w:t>
      </w:r>
      <w:r w:rsidRPr="00234425">
        <w:rPr>
          <w:rFonts w:ascii="Times New Roman" w:hAnsi="Times New Roman" w:cs="Times New Roman"/>
          <w:sz w:val="20"/>
          <w:szCs w:val="20"/>
          <w:lang w:val="ru-RU"/>
        </w:rPr>
        <w:t>С</w:t>
      </w:r>
      <w:r w:rsidRPr="00234425">
        <w:rPr>
          <w:rFonts w:ascii="Times New Roman" w:hAnsi="Times New Roman" w:cs="Times New Roman"/>
          <w:color w:val="222222"/>
          <w:sz w:val="20"/>
          <w:szCs w:val="20"/>
          <w:shd w:val="clear" w:color="auto" w:fill="FFFFFF"/>
          <w:lang w:val="ru-RU"/>
        </w:rPr>
        <w:t xml:space="preserve"> до 250</w:t>
      </w:r>
      <w:r w:rsidRPr="00234425">
        <w:rPr>
          <w:rFonts w:ascii="Times New Roman" w:hAnsi="Times New Roman" w:cs="Times New Roman"/>
          <w:sz w:val="20"/>
          <w:szCs w:val="20"/>
          <w:vertAlign w:val="superscript"/>
          <w:lang w:val="ru-RU"/>
        </w:rPr>
        <w:t>0</w:t>
      </w:r>
      <w:r w:rsidRPr="00234425">
        <w:rPr>
          <w:rFonts w:ascii="Times New Roman" w:hAnsi="Times New Roman" w:cs="Times New Roman"/>
          <w:sz w:val="20"/>
          <w:szCs w:val="20"/>
          <w:lang w:val="ru-RU"/>
        </w:rPr>
        <w:t>С</w:t>
      </w:r>
      <w:r w:rsidR="00371C3D" w:rsidRPr="00234425">
        <w:rPr>
          <w:rFonts w:ascii="Times New Roman" w:hAnsi="Times New Roman" w:cs="Times New Roman"/>
          <w:color w:val="222222"/>
          <w:sz w:val="20"/>
          <w:szCs w:val="20"/>
          <w:shd w:val="clear" w:color="auto" w:fill="FFFFFF"/>
          <w:lang w:val="ru-RU"/>
        </w:rPr>
        <w:t xml:space="preserve"> со скоростью подъ</w:t>
      </w:r>
      <w:r w:rsidR="0017708B" w:rsidRPr="00234425">
        <w:rPr>
          <w:rFonts w:ascii="Times New Roman" w:hAnsi="Times New Roman" w:cs="Times New Roman"/>
          <w:color w:val="222222"/>
          <w:sz w:val="20"/>
          <w:szCs w:val="20"/>
          <w:shd w:val="clear" w:color="auto" w:fill="FFFFFF"/>
          <w:lang w:val="ru-RU"/>
        </w:rPr>
        <w:t>ема температуры</w:t>
      </w:r>
      <w:r w:rsidR="000B3743" w:rsidRPr="00234425">
        <w:rPr>
          <w:rFonts w:ascii="Times New Roman" w:hAnsi="Times New Roman" w:cs="Times New Roman"/>
          <w:color w:val="222222"/>
          <w:sz w:val="20"/>
          <w:szCs w:val="20"/>
          <w:shd w:val="clear" w:color="auto" w:fill="FFFFFF"/>
          <w:lang w:val="ru-RU"/>
        </w:rPr>
        <w:t>пять градусов</w:t>
      </w:r>
      <w:r w:rsidRPr="00234425">
        <w:rPr>
          <w:rFonts w:ascii="Times New Roman" w:hAnsi="Times New Roman" w:cs="Times New Roman"/>
          <w:sz w:val="20"/>
          <w:szCs w:val="20"/>
          <w:lang w:val="ru-RU"/>
        </w:rPr>
        <w:t xml:space="preserve"> в минуту.</w:t>
      </w:r>
    </w:p>
    <w:p w:rsidR="00647148" w:rsidRPr="00234425" w:rsidRDefault="00747C6D" w:rsidP="00FB2644">
      <w:pPr>
        <w:spacing w:after="0" w:line="240" w:lineRule="atLeast"/>
        <w:ind w:firstLine="567"/>
        <w:jc w:val="both"/>
        <w:rPr>
          <w:rFonts w:ascii="Times New Roman" w:hAnsi="Times New Roman" w:cs="Times New Roman"/>
          <w:color w:val="222222"/>
          <w:sz w:val="20"/>
          <w:szCs w:val="20"/>
          <w:shd w:val="clear" w:color="auto" w:fill="FFFFFF"/>
          <w:lang w:val="ru-RU"/>
        </w:rPr>
      </w:pPr>
      <w:r w:rsidRPr="00234425">
        <w:rPr>
          <w:rFonts w:ascii="Times New Roman" w:hAnsi="Times New Roman" w:cs="Times New Roman"/>
          <w:color w:val="222222"/>
          <w:sz w:val="20"/>
          <w:szCs w:val="20"/>
          <w:shd w:val="clear" w:color="auto" w:fill="FFFFFF"/>
          <w:lang w:val="ru-RU"/>
        </w:rPr>
        <w:t>У</w:t>
      </w:r>
      <w:r w:rsidR="00051BB9" w:rsidRPr="00234425">
        <w:rPr>
          <w:rFonts w:ascii="Times New Roman" w:hAnsi="Times New Roman" w:cs="Times New Roman"/>
          <w:color w:val="222222"/>
          <w:sz w:val="20"/>
          <w:szCs w:val="20"/>
          <w:shd w:val="clear" w:color="auto" w:fill="FFFFFF"/>
          <w:lang w:val="ru-RU"/>
        </w:rPr>
        <w:t>словия проведения эксперимента</w:t>
      </w:r>
      <w:r w:rsidR="000B3743" w:rsidRPr="00234425">
        <w:rPr>
          <w:rFonts w:ascii="Times New Roman" w:hAnsi="Times New Roman" w:cs="Times New Roman"/>
          <w:color w:val="222222"/>
          <w:sz w:val="20"/>
          <w:szCs w:val="20"/>
          <w:shd w:val="clear" w:color="auto" w:fill="FFFFFF"/>
          <w:lang w:val="ru-RU"/>
        </w:rPr>
        <w:t>:</w:t>
      </w:r>
      <w:r w:rsidR="00051BB9" w:rsidRPr="00234425">
        <w:rPr>
          <w:rFonts w:ascii="Times New Roman" w:hAnsi="Times New Roman" w:cs="Times New Roman"/>
          <w:color w:val="222222"/>
          <w:sz w:val="20"/>
          <w:szCs w:val="20"/>
          <w:shd w:val="clear" w:color="auto" w:fill="FFFFFF"/>
          <w:lang w:val="ru-RU"/>
        </w:rPr>
        <w:t xml:space="preserve"> Г</w:t>
      </w:r>
      <w:r w:rsidRPr="00234425">
        <w:rPr>
          <w:rFonts w:ascii="Times New Roman" w:hAnsi="Times New Roman" w:cs="Times New Roman"/>
          <w:color w:val="222222"/>
          <w:sz w:val="20"/>
          <w:szCs w:val="20"/>
          <w:shd w:val="clear" w:color="auto" w:fill="FFFFFF"/>
          <w:lang w:val="ru-RU"/>
        </w:rPr>
        <w:t xml:space="preserve">азо-хроматографический комплекс </w:t>
      </w:r>
      <w:r w:rsidR="00C55134">
        <w:rPr>
          <w:rFonts w:ascii="Times New Roman" w:hAnsi="Times New Roman" w:cs="Times New Roman"/>
          <w:color w:val="222222"/>
          <w:sz w:val="20"/>
          <w:szCs w:val="20"/>
          <w:shd w:val="clear" w:color="auto" w:fill="FFFFFF"/>
          <w:lang w:val="ru-RU"/>
        </w:rPr>
        <w:t xml:space="preserve">     </w:t>
      </w:r>
      <w:r w:rsidR="007C2908">
        <w:rPr>
          <w:rFonts w:ascii="Times New Roman" w:hAnsi="Times New Roman" w:cs="Times New Roman"/>
          <w:color w:val="222222"/>
          <w:sz w:val="20"/>
          <w:szCs w:val="20"/>
          <w:shd w:val="clear" w:color="auto" w:fill="FFFFFF"/>
          <w:lang w:val="ru-RU"/>
        </w:rPr>
        <w:t>«</w:t>
      </w:r>
      <w:r w:rsidR="00E26C2B" w:rsidRPr="00234425">
        <w:rPr>
          <w:rFonts w:ascii="Times New Roman" w:hAnsi="Times New Roman" w:cs="Times New Roman"/>
          <w:color w:val="222222"/>
          <w:sz w:val="20"/>
          <w:szCs w:val="20"/>
          <w:shd w:val="clear" w:color="auto" w:fill="FFFFFF"/>
          <w:lang w:val="ru-RU"/>
        </w:rPr>
        <w:t>Хромос</w:t>
      </w:r>
      <w:r w:rsidR="001151F6" w:rsidRPr="00234425">
        <w:rPr>
          <w:rFonts w:ascii="Times New Roman" w:hAnsi="Times New Roman" w:cs="Times New Roman"/>
          <w:color w:val="222222"/>
          <w:sz w:val="20"/>
          <w:szCs w:val="20"/>
          <w:shd w:val="clear" w:color="auto" w:fill="FFFFFF"/>
          <w:lang w:val="ru-RU"/>
        </w:rPr>
        <w:t>ГХ</w:t>
      </w:r>
      <w:r w:rsidR="006B7787" w:rsidRPr="00234425">
        <w:rPr>
          <w:rFonts w:ascii="Times New Roman" w:hAnsi="Times New Roman" w:cs="Times New Roman"/>
          <w:color w:val="222222"/>
          <w:sz w:val="20"/>
          <w:szCs w:val="20"/>
          <w:shd w:val="clear" w:color="auto" w:fill="FFFFFF"/>
          <w:lang w:val="ru-RU"/>
        </w:rPr>
        <w:t>-</w:t>
      </w:r>
      <w:r w:rsidR="00E26C2B" w:rsidRPr="00234425">
        <w:rPr>
          <w:rFonts w:ascii="Times New Roman" w:hAnsi="Times New Roman" w:cs="Times New Roman"/>
          <w:color w:val="222222"/>
          <w:sz w:val="20"/>
          <w:szCs w:val="20"/>
          <w:shd w:val="clear" w:color="auto" w:fill="FFFFFF"/>
          <w:lang w:val="ru-RU"/>
        </w:rPr>
        <w:t>1000</w:t>
      </w:r>
      <w:r w:rsidR="00E26C2B" w:rsidRPr="00234425">
        <w:rPr>
          <w:rFonts w:ascii="Times New Roman" w:hAnsi="Times New Roman" w:cs="Times New Roman"/>
          <w:color w:val="222222"/>
          <w:sz w:val="20"/>
          <w:szCs w:val="20"/>
          <w:shd w:val="clear" w:color="auto" w:fill="FFFFFF"/>
          <w:vertAlign w:val="superscript"/>
          <w:lang w:val="ru-RU"/>
        </w:rPr>
        <w:t>»</w:t>
      </w:r>
      <w:r w:rsidR="004B11E2" w:rsidRPr="00234425">
        <w:rPr>
          <w:rFonts w:ascii="Times New Roman" w:hAnsi="Times New Roman" w:cs="Times New Roman"/>
          <w:color w:val="222222"/>
          <w:sz w:val="20"/>
          <w:szCs w:val="20"/>
          <w:shd w:val="clear" w:color="auto" w:fill="FFFFFF"/>
          <w:lang w:val="ru-RU"/>
        </w:rPr>
        <w:t>,</w:t>
      </w:r>
      <w:r w:rsidR="006B7787" w:rsidRPr="00234425">
        <w:rPr>
          <w:rFonts w:ascii="Times New Roman" w:hAnsi="Times New Roman" w:cs="Times New Roman"/>
          <w:color w:val="222222"/>
          <w:sz w:val="20"/>
          <w:szCs w:val="20"/>
          <w:shd w:val="clear" w:color="auto" w:fill="FFFFFF"/>
          <w:lang w:val="ru-RU"/>
        </w:rPr>
        <w:t xml:space="preserve"> с пламенно-</w:t>
      </w:r>
      <w:r w:rsidR="000B3743" w:rsidRPr="00234425">
        <w:rPr>
          <w:rFonts w:ascii="Times New Roman" w:hAnsi="Times New Roman" w:cs="Times New Roman"/>
          <w:color w:val="222222"/>
          <w:sz w:val="20"/>
          <w:szCs w:val="20"/>
          <w:shd w:val="clear" w:color="auto" w:fill="FFFFFF"/>
          <w:lang w:val="ru-RU"/>
        </w:rPr>
        <w:t>ионизационным детектором.Т</w:t>
      </w:r>
      <w:r w:rsidRPr="00234425">
        <w:rPr>
          <w:rFonts w:ascii="Times New Roman" w:hAnsi="Times New Roman" w:cs="Times New Roman"/>
          <w:color w:val="222222"/>
          <w:sz w:val="20"/>
          <w:szCs w:val="20"/>
          <w:shd w:val="clear" w:color="auto" w:fill="FFFFFF"/>
          <w:lang w:val="ru-RU"/>
        </w:rPr>
        <w:t>емпература испарителя</w:t>
      </w:r>
      <w:r w:rsidR="000B3743" w:rsidRPr="00234425">
        <w:rPr>
          <w:rFonts w:ascii="Times New Roman" w:hAnsi="Times New Roman" w:cs="Times New Roman"/>
          <w:color w:val="222222"/>
          <w:sz w:val="20"/>
          <w:szCs w:val="20"/>
          <w:shd w:val="clear" w:color="auto" w:fill="FFFFFF"/>
          <w:lang w:val="ru-RU"/>
        </w:rPr>
        <w:t xml:space="preserve"> составляла</w:t>
      </w:r>
      <w:r w:rsidRPr="00234425">
        <w:rPr>
          <w:rFonts w:ascii="Times New Roman" w:hAnsi="Times New Roman" w:cs="Times New Roman"/>
          <w:color w:val="222222"/>
          <w:sz w:val="20"/>
          <w:szCs w:val="20"/>
          <w:shd w:val="clear" w:color="auto" w:fill="FFFFFF"/>
          <w:lang w:val="ru-RU"/>
        </w:rPr>
        <w:t xml:space="preserve"> 200</w:t>
      </w:r>
      <w:r w:rsidRPr="00234425">
        <w:rPr>
          <w:rFonts w:ascii="Times New Roman" w:hAnsi="Times New Roman" w:cs="Times New Roman"/>
          <w:sz w:val="20"/>
          <w:szCs w:val="20"/>
          <w:vertAlign w:val="superscript"/>
          <w:lang w:val="ru-RU"/>
        </w:rPr>
        <w:t>0</w:t>
      </w:r>
      <w:r w:rsidRPr="00234425">
        <w:rPr>
          <w:rFonts w:ascii="Times New Roman" w:hAnsi="Times New Roman" w:cs="Times New Roman"/>
          <w:sz w:val="20"/>
          <w:szCs w:val="20"/>
          <w:lang w:val="ru-RU"/>
        </w:rPr>
        <w:t>С</w:t>
      </w:r>
      <w:r w:rsidRPr="00234425">
        <w:rPr>
          <w:rFonts w:ascii="Times New Roman" w:hAnsi="Times New Roman" w:cs="Times New Roman"/>
          <w:color w:val="222222"/>
          <w:sz w:val="20"/>
          <w:szCs w:val="20"/>
          <w:shd w:val="clear" w:color="auto" w:fill="FFFFFF"/>
          <w:lang w:val="ru-RU"/>
        </w:rPr>
        <w:t>, температура детектора 250</w:t>
      </w:r>
      <w:r w:rsidRPr="00234425">
        <w:rPr>
          <w:rFonts w:ascii="Times New Roman" w:hAnsi="Times New Roman" w:cs="Times New Roman"/>
          <w:sz w:val="20"/>
          <w:szCs w:val="20"/>
          <w:vertAlign w:val="superscript"/>
          <w:lang w:val="ru-RU"/>
        </w:rPr>
        <w:t>0</w:t>
      </w:r>
      <w:r w:rsidRPr="00234425">
        <w:rPr>
          <w:rFonts w:ascii="Times New Roman" w:hAnsi="Times New Roman" w:cs="Times New Roman"/>
          <w:sz w:val="20"/>
          <w:szCs w:val="20"/>
          <w:lang w:val="ru-RU"/>
        </w:rPr>
        <w:t>С</w:t>
      </w:r>
      <w:r w:rsidRPr="00234425">
        <w:rPr>
          <w:rFonts w:ascii="Times New Roman" w:hAnsi="Times New Roman" w:cs="Times New Roman"/>
          <w:color w:val="222222"/>
          <w:sz w:val="20"/>
          <w:szCs w:val="20"/>
          <w:shd w:val="clear" w:color="auto" w:fill="FFFFFF"/>
          <w:lang w:val="ru-RU"/>
        </w:rPr>
        <w:t xml:space="preserve">. В качестве газа носителя использовали </w:t>
      </w:r>
      <w:r w:rsidR="00BB2AB7" w:rsidRPr="00234425">
        <w:rPr>
          <w:rFonts w:ascii="Times New Roman" w:hAnsi="Times New Roman" w:cs="Times New Roman"/>
          <w:color w:val="222222"/>
          <w:sz w:val="20"/>
          <w:szCs w:val="20"/>
          <w:shd w:val="clear" w:color="auto" w:fill="FFFFFF"/>
          <w:lang w:val="ru-RU"/>
        </w:rPr>
        <w:t>аргон высшего сорта в</w:t>
      </w:r>
      <w:r w:rsidR="00BB2AB7" w:rsidRPr="00234425">
        <w:rPr>
          <w:rFonts w:ascii="Times New Roman" w:hAnsi="Times New Roman" w:cs="Times New Roman"/>
          <w:color w:val="222222"/>
          <w:sz w:val="20"/>
          <w:szCs w:val="20"/>
          <w:shd w:val="clear" w:color="auto" w:fill="FFFFFF"/>
          <w:lang w:val="en-US"/>
        </w:rPr>
        <w:t> </w:t>
      </w:r>
      <w:r w:rsidRPr="00234425">
        <w:rPr>
          <w:rFonts w:ascii="Times New Roman" w:hAnsi="Times New Roman" w:cs="Times New Roman"/>
          <w:color w:val="222222"/>
          <w:sz w:val="20"/>
          <w:szCs w:val="20"/>
          <w:shd w:val="clear" w:color="auto" w:fill="FFFFFF"/>
          <w:lang w:val="ru-RU"/>
        </w:rPr>
        <w:t>соответствии с Г</w:t>
      </w:r>
      <w:r w:rsidR="00C55134">
        <w:rPr>
          <w:rFonts w:ascii="Times New Roman" w:hAnsi="Times New Roman" w:cs="Times New Roman"/>
          <w:color w:val="222222"/>
          <w:sz w:val="20"/>
          <w:szCs w:val="20"/>
          <w:shd w:val="clear" w:color="auto" w:fill="FFFFFF"/>
          <w:lang w:val="ru-RU"/>
        </w:rPr>
        <w:t>ОСТ 10157-79, с объемной долей –</w:t>
      </w:r>
      <w:r w:rsidRPr="00234425">
        <w:rPr>
          <w:rFonts w:ascii="Times New Roman" w:hAnsi="Times New Roman" w:cs="Times New Roman"/>
          <w:color w:val="222222"/>
          <w:sz w:val="20"/>
          <w:szCs w:val="20"/>
          <w:shd w:val="clear" w:color="auto" w:fill="FFFFFF"/>
          <w:lang w:val="ru-RU"/>
        </w:rPr>
        <w:t xml:space="preserve"> основного вещества 99,9980%.</w:t>
      </w:r>
      <w:r w:rsidR="00234425" w:rsidRPr="00234425">
        <w:rPr>
          <w:rFonts w:ascii="Times New Roman" w:hAnsi="Times New Roman" w:cs="Times New Roman"/>
          <w:color w:val="222222"/>
          <w:sz w:val="20"/>
          <w:szCs w:val="20"/>
          <w:shd w:val="clear" w:color="auto" w:fill="FFFFFF"/>
          <w:lang w:val="ru-RU"/>
        </w:rPr>
        <w:t xml:space="preserve"> </w:t>
      </w:r>
      <w:r w:rsidR="00322420" w:rsidRPr="00234425">
        <w:rPr>
          <w:rFonts w:ascii="Times New Roman" w:hAnsi="Times New Roman" w:cs="Times New Roman"/>
          <w:color w:val="222222"/>
          <w:sz w:val="20"/>
          <w:szCs w:val="20"/>
          <w:shd w:val="clear" w:color="auto" w:fill="FFFFFF"/>
          <w:lang w:val="ru-RU"/>
        </w:rPr>
        <w:t>Для питания пламенно-</w:t>
      </w:r>
      <w:r w:rsidR="001E73FC" w:rsidRPr="00234425">
        <w:rPr>
          <w:rFonts w:ascii="Times New Roman" w:hAnsi="Times New Roman" w:cs="Times New Roman"/>
          <w:color w:val="222222"/>
          <w:sz w:val="20"/>
          <w:szCs w:val="20"/>
          <w:shd w:val="clear" w:color="auto" w:fill="FFFFFF"/>
          <w:lang w:val="ru-RU"/>
        </w:rPr>
        <w:t>ионизационного детектора ис</w:t>
      </w:r>
      <w:r w:rsidR="000B3743" w:rsidRPr="00234425">
        <w:rPr>
          <w:rFonts w:ascii="Times New Roman" w:hAnsi="Times New Roman" w:cs="Times New Roman"/>
          <w:color w:val="222222"/>
          <w:sz w:val="20"/>
          <w:szCs w:val="20"/>
          <w:shd w:val="clear" w:color="auto" w:fill="FFFFFF"/>
          <w:lang w:val="ru-RU"/>
        </w:rPr>
        <w:t>пользовали водород технический м</w:t>
      </w:r>
      <w:r w:rsidR="00051BB9" w:rsidRPr="00234425">
        <w:rPr>
          <w:rFonts w:ascii="Times New Roman" w:hAnsi="Times New Roman" w:cs="Times New Roman"/>
          <w:color w:val="222222"/>
          <w:sz w:val="20"/>
          <w:szCs w:val="20"/>
          <w:shd w:val="clear" w:color="auto" w:fill="FFFFFF"/>
          <w:lang w:val="ru-RU"/>
        </w:rPr>
        <w:t>ар</w:t>
      </w:r>
      <w:r w:rsidR="00BB2AB7" w:rsidRPr="00234425">
        <w:rPr>
          <w:rFonts w:ascii="Times New Roman" w:hAnsi="Times New Roman" w:cs="Times New Roman"/>
          <w:color w:val="222222"/>
          <w:sz w:val="20"/>
          <w:szCs w:val="20"/>
          <w:shd w:val="clear" w:color="auto" w:fill="FFFFFF"/>
          <w:lang w:val="ru-RU"/>
        </w:rPr>
        <w:t>ки А в</w:t>
      </w:r>
      <w:r w:rsidR="00BB2AB7" w:rsidRPr="00234425">
        <w:rPr>
          <w:rFonts w:ascii="Times New Roman" w:hAnsi="Times New Roman" w:cs="Times New Roman"/>
          <w:color w:val="222222"/>
          <w:sz w:val="20"/>
          <w:szCs w:val="20"/>
          <w:shd w:val="clear" w:color="auto" w:fill="FFFFFF"/>
          <w:lang w:val="en-US"/>
        </w:rPr>
        <w:t> </w:t>
      </w:r>
      <w:r w:rsidR="001E73FC" w:rsidRPr="00234425">
        <w:rPr>
          <w:rFonts w:ascii="Times New Roman" w:hAnsi="Times New Roman" w:cs="Times New Roman"/>
          <w:color w:val="222222"/>
          <w:sz w:val="20"/>
          <w:szCs w:val="20"/>
          <w:shd w:val="clear" w:color="auto" w:fill="FFFFFF"/>
          <w:lang w:val="ru-RU"/>
        </w:rPr>
        <w:t xml:space="preserve">соответствии с ГОСТ 3022-80, с объемной долей основного вещества 99,9900% а также воздух технические класса загрязненности 1, по ГОСТ 17433-80. Скорость газа носителя аргона на выходе из капиллярной колонки составляла </w:t>
      </w:r>
      <w:r w:rsidR="00420E53" w:rsidRPr="00234425">
        <w:rPr>
          <w:rFonts w:ascii="Times New Roman" w:hAnsi="Times New Roman" w:cs="Times New Roman"/>
          <w:sz w:val="20"/>
          <w:szCs w:val="20"/>
        </w:rPr>
        <w:t>0,048</w:t>
      </w:r>
      <w:r w:rsidR="00420E53" w:rsidRPr="00234425">
        <w:rPr>
          <w:rFonts w:ascii="Times New Roman" w:hAnsi="Times New Roman" w:cs="Times New Roman"/>
          <w:sz w:val="20"/>
          <w:szCs w:val="20"/>
          <w:lang w:val="ru-RU"/>
        </w:rPr>
        <w:t xml:space="preserve"> -</w:t>
      </w:r>
      <w:r w:rsidR="006E7EC0" w:rsidRPr="00234425">
        <w:rPr>
          <w:rFonts w:ascii="Times New Roman" w:hAnsi="Times New Roman" w:cs="Times New Roman"/>
          <w:sz w:val="20"/>
          <w:szCs w:val="20"/>
        </w:rPr>
        <w:t xml:space="preserve"> 0,066 </w:t>
      </w:r>
      <w:r w:rsidR="006E7EC0" w:rsidRPr="00234425">
        <w:rPr>
          <w:rFonts w:ascii="Times New Roman" w:hAnsi="Times New Roman" w:cs="Times New Roman"/>
          <w:color w:val="000000"/>
          <w:sz w:val="20"/>
          <w:szCs w:val="20"/>
        </w:rPr>
        <w:t>дм</w:t>
      </w:r>
      <w:r w:rsidR="006E7EC0" w:rsidRPr="00234425">
        <w:rPr>
          <w:rFonts w:ascii="Times New Roman" w:hAnsi="Times New Roman" w:cs="Times New Roman"/>
          <w:color w:val="000000"/>
          <w:sz w:val="20"/>
          <w:szCs w:val="20"/>
          <w:vertAlign w:val="superscript"/>
          <w:lang w:val="ru-RU"/>
        </w:rPr>
        <w:t>3</w:t>
      </w:r>
      <w:r w:rsidR="006E7EC0" w:rsidRPr="00234425">
        <w:rPr>
          <w:rFonts w:ascii="Times New Roman" w:hAnsi="Times New Roman" w:cs="Times New Roman"/>
          <w:color w:val="000000"/>
          <w:sz w:val="20"/>
          <w:szCs w:val="20"/>
        </w:rPr>
        <w:t>/ч</w:t>
      </w:r>
      <w:r w:rsidR="001E73FC" w:rsidRPr="00234425">
        <w:rPr>
          <w:rFonts w:ascii="Times New Roman" w:hAnsi="Times New Roman" w:cs="Times New Roman"/>
          <w:color w:val="222222"/>
          <w:sz w:val="20"/>
          <w:szCs w:val="20"/>
          <w:shd w:val="clear" w:color="auto" w:fill="FFFFFF"/>
          <w:lang w:val="ru-RU"/>
        </w:rPr>
        <w:t>, сброс газа носите</w:t>
      </w:r>
      <w:r w:rsidR="00CD04AA" w:rsidRPr="00234425">
        <w:rPr>
          <w:rFonts w:ascii="Times New Roman" w:hAnsi="Times New Roman" w:cs="Times New Roman"/>
          <w:color w:val="222222"/>
          <w:sz w:val="20"/>
          <w:szCs w:val="20"/>
          <w:shd w:val="clear" w:color="auto" w:fill="FFFFFF"/>
          <w:lang w:val="ru-RU"/>
        </w:rPr>
        <w:t>ля 1:</w:t>
      </w:r>
      <w:r w:rsidR="00E04D50" w:rsidRPr="00234425">
        <w:rPr>
          <w:rFonts w:ascii="Times New Roman" w:hAnsi="Times New Roman" w:cs="Times New Roman"/>
          <w:color w:val="222222"/>
          <w:sz w:val="20"/>
          <w:szCs w:val="20"/>
          <w:shd w:val="clear" w:color="auto" w:fill="FFFFFF"/>
          <w:lang w:val="ru-RU"/>
        </w:rPr>
        <w:t>50, скорость водород</w:t>
      </w:r>
      <w:r w:rsidR="00051BB9" w:rsidRPr="00234425">
        <w:rPr>
          <w:rFonts w:ascii="Times New Roman" w:hAnsi="Times New Roman" w:cs="Times New Roman"/>
          <w:color w:val="222222"/>
          <w:sz w:val="20"/>
          <w:szCs w:val="20"/>
          <w:shd w:val="clear" w:color="auto" w:fill="FFFFFF"/>
          <w:lang w:val="ru-RU"/>
        </w:rPr>
        <w:t xml:space="preserve"> 25</w:t>
      </w:r>
      <w:r w:rsidR="001E73FC" w:rsidRPr="00234425">
        <w:rPr>
          <w:rFonts w:ascii="Times New Roman" w:hAnsi="Times New Roman" w:cs="Times New Roman"/>
          <w:color w:val="222222"/>
          <w:sz w:val="20"/>
          <w:szCs w:val="20"/>
          <w:shd w:val="clear" w:color="auto" w:fill="FFFFFF"/>
          <w:lang w:val="ru-RU"/>
        </w:rPr>
        <w:t>см</w:t>
      </w:r>
      <w:r w:rsidR="001E73FC" w:rsidRPr="00234425">
        <w:rPr>
          <w:rFonts w:ascii="Times New Roman" w:hAnsi="Times New Roman" w:cs="Times New Roman"/>
          <w:color w:val="222222"/>
          <w:sz w:val="20"/>
          <w:szCs w:val="20"/>
          <w:shd w:val="clear" w:color="auto" w:fill="FFFFFF"/>
          <w:vertAlign w:val="superscript"/>
          <w:lang w:val="ru-RU"/>
        </w:rPr>
        <w:t>3</w:t>
      </w:r>
      <w:r w:rsidR="001E73FC" w:rsidRPr="00234425">
        <w:rPr>
          <w:rFonts w:ascii="Times New Roman" w:hAnsi="Times New Roman" w:cs="Times New Roman"/>
          <w:color w:val="222222"/>
          <w:sz w:val="20"/>
          <w:szCs w:val="20"/>
          <w:shd w:val="clear" w:color="auto" w:fill="FFFFFF"/>
          <w:lang w:val="ru-RU"/>
        </w:rPr>
        <w:t>/</w:t>
      </w:r>
      <w:r w:rsidR="005603B1" w:rsidRPr="00234425">
        <w:rPr>
          <w:rFonts w:ascii="Times New Roman" w:hAnsi="Times New Roman" w:cs="Times New Roman"/>
          <w:color w:val="222222"/>
          <w:sz w:val="20"/>
          <w:szCs w:val="20"/>
          <w:shd w:val="clear" w:color="auto" w:fill="FFFFFF"/>
          <w:lang w:val="ru-RU"/>
        </w:rPr>
        <w:t>мин</w:t>
      </w:r>
      <w:r w:rsidR="001E73FC" w:rsidRPr="00234425">
        <w:rPr>
          <w:rFonts w:ascii="Times New Roman" w:hAnsi="Times New Roman" w:cs="Times New Roman"/>
          <w:color w:val="222222"/>
          <w:sz w:val="20"/>
          <w:szCs w:val="20"/>
          <w:shd w:val="clear" w:color="auto" w:fill="FFFFFF"/>
          <w:lang w:val="ru-RU"/>
        </w:rPr>
        <w:t>,</w:t>
      </w:r>
      <w:r w:rsidR="00CB16F2" w:rsidRPr="00234425">
        <w:rPr>
          <w:rFonts w:ascii="Times New Roman" w:hAnsi="Times New Roman" w:cs="Times New Roman"/>
          <w:color w:val="222222"/>
          <w:sz w:val="20"/>
          <w:szCs w:val="20"/>
          <w:shd w:val="clear" w:color="auto" w:fill="FFFFFF"/>
          <w:lang w:val="ru-RU"/>
        </w:rPr>
        <w:t xml:space="preserve"> скорость</w:t>
      </w:r>
      <w:r w:rsidR="001E73FC" w:rsidRPr="00234425">
        <w:rPr>
          <w:rFonts w:ascii="Times New Roman" w:hAnsi="Times New Roman" w:cs="Times New Roman"/>
          <w:color w:val="222222"/>
          <w:sz w:val="20"/>
          <w:szCs w:val="20"/>
          <w:shd w:val="clear" w:color="auto" w:fill="FFFFFF"/>
          <w:lang w:val="ru-RU"/>
        </w:rPr>
        <w:t xml:space="preserve"> воздуха </w:t>
      </w:r>
      <w:r w:rsidR="00051BB9" w:rsidRPr="00234425">
        <w:rPr>
          <w:rFonts w:ascii="Times New Roman" w:hAnsi="Times New Roman" w:cs="Times New Roman"/>
          <w:color w:val="222222"/>
          <w:sz w:val="20"/>
          <w:szCs w:val="20"/>
          <w:shd w:val="clear" w:color="auto" w:fill="FFFFFF"/>
          <w:lang w:val="ru-RU"/>
        </w:rPr>
        <w:t>250</w:t>
      </w:r>
      <w:r w:rsidR="001E73FC" w:rsidRPr="00234425">
        <w:rPr>
          <w:rFonts w:ascii="Times New Roman" w:hAnsi="Times New Roman" w:cs="Times New Roman"/>
          <w:color w:val="222222"/>
          <w:sz w:val="20"/>
          <w:szCs w:val="20"/>
          <w:shd w:val="clear" w:color="auto" w:fill="FFFFFF"/>
          <w:lang w:val="ru-RU"/>
        </w:rPr>
        <w:t>см</w:t>
      </w:r>
      <w:r w:rsidR="001E73FC" w:rsidRPr="00234425">
        <w:rPr>
          <w:rFonts w:ascii="Times New Roman" w:hAnsi="Times New Roman" w:cs="Times New Roman"/>
          <w:color w:val="222222"/>
          <w:sz w:val="20"/>
          <w:szCs w:val="20"/>
          <w:shd w:val="clear" w:color="auto" w:fill="FFFFFF"/>
          <w:vertAlign w:val="superscript"/>
          <w:lang w:val="ru-RU"/>
        </w:rPr>
        <w:t>3</w:t>
      </w:r>
      <w:r w:rsidR="001E73FC" w:rsidRPr="00234425">
        <w:rPr>
          <w:rFonts w:ascii="Times New Roman" w:hAnsi="Times New Roman" w:cs="Times New Roman"/>
          <w:color w:val="222222"/>
          <w:sz w:val="20"/>
          <w:szCs w:val="20"/>
          <w:shd w:val="clear" w:color="auto" w:fill="FFFFFF"/>
          <w:lang w:val="ru-RU"/>
        </w:rPr>
        <w:t>/</w:t>
      </w:r>
      <w:r w:rsidR="005603B1" w:rsidRPr="00234425">
        <w:rPr>
          <w:rFonts w:ascii="Times New Roman" w:hAnsi="Times New Roman" w:cs="Times New Roman"/>
          <w:color w:val="222222"/>
          <w:sz w:val="20"/>
          <w:szCs w:val="20"/>
          <w:shd w:val="clear" w:color="auto" w:fill="FFFFFF"/>
          <w:lang w:val="ru-RU"/>
        </w:rPr>
        <w:t>мин</w:t>
      </w:r>
      <w:r w:rsidR="001E73FC" w:rsidRPr="00234425">
        <w:rPr>
          <w:rFonts w:ascii="Times New Roman" w:hAnsi="Times New Roman" w:cs="Times New Roman"/>
          <w:color w:val="222222"/>
          <w:sz w:val="20"/>
          <w:szCs w:val="20"/>
          <w:shd w:val="clear" w:color="auto" w:fill="FFFFFF"/>
          <w:lang w:val="ru-RU"/>
        </w:rPr>
        <w:t>.</w:t>
      </w:r>
      <w:r w:rsidR="008E046D" w:rsidRPr="008E046D">
        <w:rPr>
          <w:rFonts w:ascii="Times New Roman" w:hAnsi="Times New Roman" w:cs="Times New Roman"/>
          <w:color w:val="222222"/>
          <w:sz w:val="20"/>
          <w:szCs w:val="20"/>
          <w:shd w:val="clear" w:color="auto" w:fill="FFFFFF"/>
          <w:lang w:val="ru-RU"/>
        </w:rPr>
        <w:t xml:space="preserve"> </w:t>
      </w:r>
      <w:r w:rsidR="00F56CE1" w:rsidRPr="00234425">
        <w:rPr>
          <w:rFonts w:ascii="Times New Roman" w:hAnsi="Times New Roman" w:cs="Times New Roman"/>
          <w:color w:val="222222"/>
          <w:sz w:val="20"/>
          <w:szCs w:val="20"/>
          <w:shd w:val="clear" w:color="auto" w:fill="FFFFFF"/>
          <w:lang w:val="ru-RU"/>
        </w:rPr>
        <w:t>Предел детектирования пла</w:t>
      </w:r>
      <w:r w:rsidR="00051BB9" w:rsidRPr="00234425">
        <w:rPr>
          <w:rFonts w:ascii="Times New Roman" w:hAnsi="Times New Roman" w:cs="Times New Roman"/>
          <w:color w:val="222222"/>
          <w:sz w:val="20"/>
          <w:szCs w:val="20"/>
          <w:shd w:val="clear" w:color="auto" w:fill="FFFFFF"/>
          <w:lang w:val="ru-RU"/>
        </w:rPr>
        <w:t>мено-ионизационного</w:t>
      </w:r>
      <w:r w:rsidR="00F158BB" w:rsidRPr="00234425">
        <w:rPr>
          <w:rFonts w:ascii="Times New Roman" w:hAnsi="Times New Roman" w:cs="Times New Roman"/>
          <w:color w:val="222222"/>
          <w:sz w:val="20"/>
          <w:szCs w:val="20"/>
          <w:shd w:val="clear" w:color="auto" w:fill="FFFFFF"/>
          <w:lang w:val="ru-RU"/>
        </w:rPr>
        <w:t xml:space="preserve"> детектор</w:t>
      </w:r>
      <w:r w:rsidR="00051BB9" w:rsidRPr="00234425">
        <w:rPr>
          <w:rFonts w:ascii="Times New Roman" w:hAnsi="Times New Roman" w:cs="Times New Roman"/>
          <w:color w:val="222222"/>
          <w:sz w:val="20"/>
          <w:szCs w:val="20"/>
          <w:shd w:val="clear" w:color="auto" w:fill="FFFFFF"/>
          <w:lang w:val="ru-RU"/>
        </w:rPr>
        <w:t>а составлял</w:t>
      </w:r>
      <w:r w:rsidR="00F56CE1" w:rsidRPr="00234425">
        <w:rPr>
          <w:rFonts w:ascii="Times New Roman" w:hAnsi="Times New Roman" w:cs="Times New Roman"/>
          <w:color w:val="222222"/>
          <w:sz w:val="20"/>
          <w:szCs w:val="20"/>
          <w:shd w:val="clear" w:color="auto" w:fill="FFFFFF"/>
          <w:lang w:val="ru-RU"/>
        </w:rPr>
        <w:t xml:space="preserve"> 1.3.10</w:t>
      </w:r>
      <w:r w:rsidR="005C58C1" w:rsidRPr="00234425">
        <w:rPr>
          <w:rFonts w:ascii="Times New Roman" w:hAnsi="Times New Roman" w:cs="Times New Roman"/>
          <w:color w:val="222222"/>
          <w:sz w:val="20"/>
          <w:szCs w:val="20"/>
          <w:shd w:val="clear" w:color="auto" w:fill="FFFFFF"/>
          <w:vertAlign w:val="superscript"/>
          <w:lang w:val="ru-RU"/>
        </w:rPr>
        <w:t>-12</w:t>
      </w:r>
      <w:r w:rsidR="00F56CE1" w:rsidRPr="00234425">
        <w:rPr>
          <w:rFonts w:ascii="Times New Roman" w:hAnsi="Times New Roman" w:cs="Times New Roman"/>
          <w:color w:val="222222"/>
          <w:sz w:val="20"/>
          <w:szCs w:val="20"/>
          <w:shd w:val="clear" w:color="auto" w:fill="FFFFFF"/>
          <w:lang w:val="ru-RU"/>
        </w:rPr>
        <w:t xml:space="preserve"> чс/с</w:t>
      </w:r>
      <w:r w:rsidR="00231D51" w:rsidRPr="00234425">
        <w:rPr>
          <w:rFonts w:ascii="Times New Roman" w:hAnsi="Times New Roman" w:cs="Times New Roman"/>
          <w:color w:val="222222"/>
          <w:sz w:val="20"/>
          <w:szCs w:val="20"/>
          <w:shd w:val="clear" w:color="auto" w:fill="FFFFFF"/>
          <w:lang w:val="ru-RU"/>
        </w:rPr>
        <w:t>.</w:t>
      </w:r>
    </w:p>
    <w:p w:rsidR="006D02D2" w:rsidRPr="00234425" w:rsidRDefault="006D02D2" w:rsidP="006D02D2">
      <w:pPr>
        <w:spacing w:after="0" w:line="240" w:lineRule="atLeast"/>
        <w:ind w:firstLine="567"/>
        <w:jc w:val="both"/>
        <w:rPr>
          <w:rFonts w:ascii="Times New Roman" w:hAnsi="Times New Roman" w:cs="Times New Roman"/>
          <w:color w:val="222222"/>
          <w:sz w:val="20"/>
          <w:szCs w:val="20"/>
          <w:shd w:val="clear" w:color="auto" w:fill="FFFFFF"/>
          <w:lang w:val="ru-RU"/>
        </w:rPr>
      </w:pPr>
      <w:r w:rsidRPr="00234425">
        <w:rPr>
          <w:rFonts w:ascii="Times New Roman" w:hAnsi="Times New Roman" w:cs="Times New Roman"/>
          <w:color w:val="222222"/>
          <w:sz w:val="20"/>
          <w:szCs w:val="20"/>
          <w:shd w:val="clear" w:color="auto" w:fill="FFFFFF"/>
          <w:lang w:val="ru-RU"/>
        </w:rPr>
        <w:t>Пробоподготовку трансформаторного масла проводим с использованием жидкостной экстракцией селективными растворителями, в качестве применяли алифатические спирты: метанол, этанол, пропанол-2, пропанол-1, бутанол-2, изо-аминол. Процесс извлечения ионола из трансформаторного масла осуществляли под тягой в герметичном</w:t>
      </w:r>
      <w:r w:rsidR="00043715" w:rsidRPr="00234425">
        <w:rPr>
          <w:rFonts w:ascii="Times New Roman" w:hAnsi="Times New Roman" w:cs="Times New Roman"/>
          <w:color w:val="222222"/>
          <w:sz w:val="20"/>
          <w:szCs w:val="20"/>
          <w:shd w:val="clear" w:color="auto" w:fill="FFFFFF"/>
          <w:lang w:val="ru-RU"/>
        </w:rPr>
        <w:t xml:space="preserve"> экстракторе</w:t>
      </w:r>
      <w:r w:rsidRPr="00234425">
        <w:rPr>
          <w:rFonts w:ascii="Times New Roman" w:hAnsi="Times New Roman" w:cs="Times New Roman"/>
          <w:color w:val="222222"/>
          <w:sz w:val="20"/>
          <w:szCs w:val="20"/>
          <w:shd w:val="clear" w:color="auto" w:fill="FFFFFF"/>
          <w:lang w:val="ru-RU"/>
        </w:rPr>
        <w:t>, куда помещали 2 см</w:t>
      </w:r>
      <w:r w:rsidRPr="00234425">
        <w:rPr>
          <w:rFonts w:ascii="Times New Roman" w:hAnsi="Times New Roman" w:cs="Times New Roman"/>
          <w:color w:val="222222"/>
          <w:sz w:val="20"/>
          <w:szCs w:val="20"/>
          <w:shd w:val="clear" w:color="auto" w:fill="FFFFFF"/>
          <w:vertAlign w:val="superscript"/>
          <w:lang w:val="ru-RU"/>
        </w:rPr>
        <w:t>3</w:t>
      </w:r>
      <w:r w:rsidRPr="00234425">
        <w:rPr>
          <w:rFonts w:ascii="Times New Roman" w:hAnsi="Times New Roman" w:cs="Times New Roman"/>
          <w:color w:val="222222"/>
          <w:sz w:val="20"/>
          <w:szCs w:val="20"/>
          <w:shd w:val="clear" w:color="auto" w:fill="FFFFFF"/>
          <w:lang w:val="ru-RU"/>
        </w:rPr>
        <w:t xml:space="preserve"> трансформаторного масла и 2 см</w:t>
      </w:r>
      <w:r w:rsidRPr="00234425">
        <w:rPr>
          <w:rFonts w:ascii="Times New Roman" w:hAnsi="Times New Roman" w:cs="Times New Roman"/>
          <w:color w:val="222222"/>
          <w:sz w:val="20"/>
          <w:szCs w:val="20"/>
          <w:shd w:val="clear" w:color="auto" w:fill="FFFFFF"/>
          <w:vertAlign w:val="superscript"/>
          <w:lang w:val="ru-RU"/>
        </w:rPr>
        <w:t>3</w:t>
      </w:r>
      <w:r w:rsidRPr="00234425">
        <w:rPr>
          <w:rFonts w:ascii="Times New Roman" w:hAnsi="Times New Roman" w:cs="Times New Roman"/>
          <w:color w:val="222222"/>
          <w:sz w:val="20"/>
          <w:szCs w:val="20"/>
          <w:shd w:val="clear" w:color="auto" w:fill="FFFFFF"/>
          <w:lang w:val="ru-RU"/>
        </w:rPr>
        <w:t xml:space="preserve"> экстрагента и оставляем в темном месте на 5-10 часов. Затем экстракт помещали в карусели автоматический дозатор хроматографа и дальнейший процесс разделения про</w:t>
      </w:r>
      <w:r w:rsidR="00BB2AB7" w:rsidRPr="00234425">
        <w:rPr>
          <w:rFonts w:ascii="Times New Roman" w:hAnsi="Times New Roman" w:cs="Times New Roman"/>
          <w:color w:val="222222"/>
          <w:sz w:val="20"/>
          <w:szCs w:val="20"/>
          <w:shd w:val="clear" w:color="auto" w:fill="FFFFFF"/>
          <w:lang w:val="ru-RU"/>
        </w:rPr>
        <w:t>водился без участия оператора в</w:t>
      </w:r>
      <w:r w:rsidR="00BB2AB7" w:rsidRPr="00234425">
        <w:rPr>
          <w:rFonts w:ascii="Times New Roman" w:hAnsi="Times New Roman" w:cs="Times New Roman"/>
          <w:color w:val="222222"/>
          <w:sz w:val="20"/>
          <w:szCs w:val="20"/>
          <w:shd w:val="clear" w:color="auto" w:fill="FFFFFF"/>
          <w:lang w:val="en-US"/>
        </w:rPr>
        <w:t> </w:t>
      </w:r>
      <w:r w:rsidRPr="00234425">
        <w:rPr>
          <w:rFonts w:ascii="Times New Roman" w:hAnsi="Times New Roman" w:cs="Times New Roman"/>
          <w:color w:val="222222"/>
          <w:sz w:val="20"/>
          <w:szCs w:val="20"/>
          <w:shd w:val="clear" w:color="auto" w:fill="FFFFFF"/>
          <w:lang w:val="ru-RU"/>
        </w:rPr>
        <w:t>автоматическом режиме.</w:t>
      </w:r>
    </w:p>
    <w:p w:rsidR="002D3984" w:rsidRPr="00234425" w:rsidRDefault="00051BB9" w:rsidP="00FB2644">
      <w:pPr>
        <w:spacing w:after="0" w:line="240" w:lineRule="atLeast"/>
        <w:ind w:firstLine="567"/>
        <w:jc w:val="both"/>
        <w:rPr>
          <w:rFonts w:ascii="Times New Roman" w:hAnsi="Times New Roman" w:cs="Times New Roman"/>
          <w:color w:val="222222"/>
          <w:sz w:val="20"/>
          <w:szCs w:val="20"/>
          <w:shd w:val="clear" w:color="auto" w:fill="FFFFFF"/>
          <w:lang w:val="ru-RU"/>
        </w:rPr>
      </w:pPr>
      <w:r w:rsidRPr="00234425">
        <w:rPr>
          <w:rFonts w:ascii="Times New Roman" w:hAnsi="Times New Roman" w:cs="Times New Roman"/>
          <w:color w:val="222222"/>
          <w:sz w:val="20"/>
          <w:szCs w:val="20"/>
          <w:shd w:val="clear" w:color="auto" w:fill="FFFFFF"/>
          <w:lang w:val="ru-RU"/>
        </w:rPr>
        <w:t>Анализируемые</w:t>
      </w:r>
      <w:r w:rsidR="00234425" w:rsidRPr="00234425">
        <w:rPr>
          <w:rFonts w:ascii="Times New Roman" w:hAnsi="Times New Roman" w:cs="Times New Roman"/>
          <w:color w:val="222222"/>
          <w:sz w:val="20"/>
          <w:szCs w:val="20"/>
          <w:shd w:val="clear" w:color="auto" w:fill="FFFFFF"/>
          <w:lang w:val="ru-RU"/>
        </w:rPr>
        <w:t xml:space="preserve"> вещества</w:t>
      </w:r>
      <w:r w:rsidR="002D3984" w:rsidRPr="00234425">
        <w:rPr>
          <w:rFonts w:ascii="Times New Roman" w:hAnsi="Times New Roman" w:cs="Times New Roman"/>
          <w:color w:val="222222"/>
          <w:sz w:val="20"/>
          <w:szCs w:val="20"/>
          <w:shd w:val="clear" w:color="auto" w:fill="FFFFFF"/>
          <w:lang w:val="ru-RU"/>
        </w:rPr>
        <w:t xml:space="preserve"> дозировали с помощью узла ввода пробы с использованием дозатора автоматического жидкостного ДАЖ-23,</w:t>
      </w:r>
      <w:r w:rsidR="000B3743" w:rsidRPr="00234425">
        <w:rPr>
          <w:rFonts w:ascii="Times New Roman" w:hAnsi="Times New Roman" w:cs="Times New Roman"/>
          <w:color w:val="222222"/>
          <w:sz w:val="20"/>
          <w:szCs w:val="20"/>
          <w:shd w:val="clear" w:color="auto" w:fill="FFFFFF"/>
          <w:lang w:val="ru-RU"/>
        </w:rPr>
        <w:t xml:space="preserve"> в карусели которого установлены</w:t>
      </w:r>
      <w:r w:rsidR="002B2CC4" w:rsidRPr="00234425">
        <w:rPr>
          <w:rFonts w:ascii="Times New Roman" w:hAnsi="Times New Roman" w:cs="Times New Roman"/>
          <w:color w:val="222222"/>
          <w:sz w:val="20"/>
          <w:szCs w:val="20"/>
          <w:shd w:val="clear" w:color="auto" w:fill="FFFFFF"/>
          <w:lang w:val="ru-RU"/>
        </w:rPr>
        <w:t xml:space="preserve"> 2</w:t>
      </w:r>
      <w:r w:rsidR="002D3984" w:rsidRPr="00234425">
        <w:rPr>
          <w:rFonts w:ascii="Times New Roman" w:hAnsi="Times New Roman" w:cs="Times New Roman"/>
          <w:color w:val="222222"/>
          <w:sz w:val="20"/>
          <w:szCs w:val="20"/>
          <w:shd w:val="clear" w:color="auto" w:fill="FFFFFF"/>
          <w:lang w:val="ru-RU"/>
        </w:rPr>
        <w:t xml:space="preserve">3 виалы </w:t>
      </w:r>
      <w:r w:rsidR="002D3984" w:rsidRPr="00234425">
        <w:rPr>
          <w:rFonts w:ascii="Times New Roman" w:hAnsi="Times New Roman" w:cs="Times New Roman"/>
          <w:color w:val="222222"/>
          <w:sz w:val="20"/>
          <w:szCs w:val="20"/>
          <w:shd w:val="clear" w:color="auto" w:fill="FFFFFF"/>
          <w:lang w:val="ru-RU"/>
        </w:rPr>
        <w:lastRenderedPageBreak/>
        <w:t xml:space="preserve">с объемом каждой 2мл. Объем вводимой пробы в испаритель хроматографа во всех случаях </w:t>
      </w:r>
      <w:r w:rsidR="0017708B" w:rsidRPr="00234425">
        <w:rPr>
          <w:rFonts w:ascii="Times New Roman" w:hAnsi="Times New Roman" w:cs="Times New Roman"/>
          <w:color w:val="222222"/>
          <w:sz w:val="20"/>
          <w:szCs w:val="20"/>
          <w:shd w:val="clear" w:color="auto" w:fill="FFFFFF"/>
          <w:lang w:val="ru-RU"/>
        </w:rPr>
        <w:t>составлял</w:t>
      </w:r>
      <w:r w:rsidR="00643401" w:rsidRPr="00234425">
        <w:rPr>
          <w:rFonts w:ascii="Times New Roman" w:hAnsi="Times New Roman" w:cs="Times New Roman"/>
          <w:color w:val="222222"/>
          <w:sz w:val="20"/>
          <w:szCs w:val="20"/>
          <w:shd w:val="clear" w:color="auto" w:fill="FFFFFF"/>
          <w:lang w:val="ru-RU"/>
        </w:rPr>
        <w:t xml:space="preserve"> 1,0</w:t>
      </w:r>
      <w:r w:rsidR="002D3984" w:rsidRPr="00234425">
        <w:rPr>
          <w:rFonts w:ascii="Times New Roman" w:hAnsi="Times New Roman" w:cs="Times New Roman"/>
          <w:color w:val="222222"/>
          <w:sz w:val="20"/>
          <w:szCs w:val="20"/>
          <w:shd w:val="clear" w:color="auto" w:fill="FFFFFF"/>
          <w:lang w:val="ru-RU"/>
        </w:rPr>
        <w:t>мкл. Скорость наб</w:t>
      </w:r>
      <w:r w:rsidR="00643401" w:rsidRPr="00234425">
        <w:rPr>
          <w:rFonts w:ascii="Times New Roman" w:hAnsi="Times New Roman" w:cs="Times New Roman"/>
          <w:color w:val="222222"/>
          <w:sz w:val="20"/>
          <w:szCs w:val="20"/>
          <w:shd w:val="clear" w:color="auto" w:fill="FFFFFF"/>
          <w:lang w:val="ru-RU"/>
        </w:rPr>
        <w:t>ора пробы в виалы составляла 20</w:t>
      </w:r>
      <w:r w:rsidR="002D3984" w:rsidRPr="00234425">
        <w:rPr>
          <w:rFonts w:ascii="Times New Roman" w:hAnsi="Times New Roman" w:cs="Times New Roman"/>
          <w:color w:val="222222"/>
          <w:sz w:val="20"/>
          <w:szCs w:val="20"/>
          <w:shd w:val="clear" w:color="auto" w:fill="FFFFFF"/>
          <w:lang w:val="ru-RU"/>
        </w:rPr>
        <w:t>мкл/сек, скорость дозирования 3</w:t>
      </w:r>
      <w:r w:rsidR="00643401" w:rsidRPr="00234425">
        <w:rPr>
          <w:rFonts w:ascii="Times New Roman" w:hAnsi="Times New Roman" w:cs="Times New Roman"/>
          <w:color w:val="222222"/>
          <w:sz w:val="20"/>
          <w:szCs w:val="20"/>
          <w:shd w:val="clear" w:color="auto" w:fill="FFFFFF"/>
          <w:lang w:val="ru-RU"/>
        </w:rPr>
        <w:t>0</w:t>
      </w:r>
      <w:r w:rsidR="00191D69" w:rsidRPr="00234425">
        <w:rPr>
          <w:rFonts w:ascii="Times New Roman" w:hAnsi="Times New Roman" w:cs="Times New Roman"/>
          <w:color w:val="222222"/>
          <w:sz w:val="20"/>
          <w:szCs w:val="20"/>
          <w:shd w:val="clear" w:color="auto" w:fill="FFFFFF"/>
          <w:lang w:val="ru-RU"/>
        </w:rPr>
        <w:t xml:space="preserve"> мкл/сек</w:t>
      </w:r>
      <w:r w:rsidR="00D56622" w:rsidRPr="00234425">
        <w:rPr>
          <w:rFonts w:ascii="Times New Roman" w:hAnsi="Times New Roman" w:cs="Times New Roman"/>
          <w:color w:val="222222"/>
          <w:sz w:val="20"/>
          <w:szCs w:val="20"/>
          <w:shd w:val="clear" w:color="auto" w:fill="FFFFFF"/>
          <w:lang w:val="ru-RU"/>
        </w:rPr>
        <w:t>, время накопления пробы</w:t>
      </w:r>
      <w:r w:rsidR="002D3984" w:rsidRPr="00234425">
        <w:rPr>
          <w:rFonts w:ascii="Times New Roman" w:hAnsi="Times New Roman" w:cs="Times New Roman"/>
          <w:color w:val="222222"/>
          <w:sz w:val="20"/>
          <w:szCs w:val="20"/>
          <w:shd w:val="clear" w:color="auto" w:fill="FFFFFF"/>
          <w:lang w:val="ru-RU"/>
        </w:rPr>
        <w:t xml:space="preserve"> в испарителе хроматографа в п</w:t>
      </w:r>
      <w:r w:rsidR="00F158BB" w:rsidRPr="00234425">
        <w:rPr>
          <w:rFonts w:ascii="Times New Roman" w:hAnsi="Times New Roman" w:cs="Times New Roman"/>
          <w:color w:val="222222"/>
          <w:sz w:val="20"/>
          <w:szCs w:val="20"/>
          <w:shd w:val="clear" w:color="auto" w:fill="FFFFFF"/>
          <w:lang w:val="ru-RU"/>
        </w:rPr>
        <w:t xml:space="preserve">роцессе </w:t>
      </w:r>
      <w:r w:rsidR="00D56622" w:rsidRPr="00234425">
        <w:rPr>
          <w:rFonts w:ascii="Times New Roman" w:hAnsi="Times New Roman" w:cs="Times New Roman"/>
          <w:color w:val="222222"/>
          <w:sz w:val="20"/>
          <w:szCs w:val="20"/>
          <w:shd w:val="clear" w:color="auto" w:fill="FFFFFF"/>
          <w:lang w:val="ru-RU"/>
        </w:rPr>
        <w:t>дозирования составляло</w:t>
      </w:r>
      <w:r w:rsidR="00F158BB" w:rsidRPr="00234425">
        <w:rPr>
          <w:rFonts w:ascii="Times New Roman" w:hAnsi="Times New Roman" w:cs="Times New Roman"/>
          <w:color w:val="222222"/>
          <w:sz w:val="20"/>
          <w:szCs w:val="20"/>
          <w:shd w:val="clear" w:color="auto" w:fill="FFFFFF"/>
          <w:lang w:val="ru-RU"/>
        </w:rPr>
        <w:t xml:space="preserve"> 10</w:t>
      </w:r>
      <w:r w:rsidR="002D3984" w:rsidRPr="00234425">
        <w:rPr>
          <w:rFonts w:ascii="Times New Roman" w:hAnsi="Times New Roman" w:cs="Times New Roman"/>
          <w:color w:val="222222"/>
          <w:sz w:val="20"/>
          <w:szCs w:val="20"/>
          <w:shd w:val="clear" w:color="auto" w:fill="FFFFFF"/>
          <w:lang w:val="ru-RU"/>
        </w:rPr>
        <w:t>сек.</w:t>
      </w:r>
      <w:r w:rsidR="00C55134">
        <w:rPr>
          <w:rFonts w:ascii="Times New Roman" w:hAnsi="Times New Roman" w:cs="Times New Roman"/>
          <w:color w:val="222222"/>
          <w:sz w:val="20"/>
          <w:szCs w:val="20"/>
          <w:shd w:val="clear" w:color="auto" w:fill="FFFFFF"/>
          <w:lang w:val="ru-RU"/>
        </w:rPr>
        <w:t xml:space="preserve"> </w:t>
      </w:r>
      <w:r w:rsidR="00D56622" w:rsidRPr="00234425">
        <w:rPr>
          <w:rFonts w:ascii="Times New Roman" w:hAnsi="Times New Roman" w:cs="Times New Roman"/>
          <w:color w:val="222222"/>
          <w:sz w:val="20"/>
          <w:szCs w:val="20"/>
          <w:shd w:val="clear" w:color="auto" w:fill="FFFFFF"/>
          <w:lang w:val="ru-RU"/>
        </w:rPr>
        <w:t>Дозатор</w:t>
      </w:r>
      <w:r w:rsidR="005F71B2" w:rsidRPr="00234425">
        <w:rPr>
          <w:rFonts w:ascii="Times New Roman" w:hAnsi="Times New Roman" w:cs="Times New Roman"/>
          <w:color w:val="222222"/>
          <w:sz w:val="20"/>
          <w:szCs w:val="20"/>
          <w:shd w:val="clear" w:color="auto" w:fill="FFFFFF"/>
          <w:lang w:val="ru-RU"/>
        </w:rPr>
        <w:t xml:space="preserve"> работает в автоматическом режиме</w:t>
      </w:r>
      <w:r w:rsidR="00D56622" w:rsidRPr="00234425">
        <w:rPr>
          <w:rFonts w:ascii="Times New Roman" w:hAnsi="Times New Roman" w:cs="Times New Roman"/>
          <w:color w:val="222222"/>
          <w:sz w:val="20"/>
          <w:szCs w:val="20"/>
          <w:shd w:val="clear" w:color="auto" w:fill="FFFFFF"/>
          <w:lang w:val="ru-RU"/>
        </w:rPr>
        <w:t>,</w:t>
      </w:r>
      <w:r w:rsidR="005F71B2" w:rsidRPr="00234425">
        <w:rPr>
          <w:rFonts w:ascii="Times New Roman" w:hAnsi="Times New Roman" w:cs="Times New Roman"/>
          <w:color w:val="222222"/>
          <w:sz w:val="20"/>
          <w:szCs w:val="20"/>
          <w:shd w:val="clear" w:color="auto" w:fill="FFFFFF"/>
          <w:lang w:val="ru-RU"/>
        </w:rPr>
        <w:t xml:space="preserve"> имеет канал связи по сети </w:t>
      </w:r>
      <w:r w:rsidR="005F71B2" w:rsidRPr="00234425">
        <w:rPr>
          <w:rFonts w:ascii="Times New Roman" w:hAnsi="Times New Roman" w:cs="Times New Roman"/>
          <w:i/>
          <w:color w:val="222222"/>
          <w:sz w:val="20"/>
          <w:szCs w:val="20"/>
          <w:shd w:val="clear" w:color="auto" w:fill="FFFFFF"/>
          <w:lang w:val="ru-RU"/>
        </w:rPr>
        <w:t>Ethernet</w:t>
      </w:r>
      <w:r w:rsidR="005F71B2" w:rsidRPr="00234425">
        <w:rPr>
          <w:rFonts w:ascii="Times New Roman" w:hAnsi="Times New Roman" w:cs="Times New Roman"/>
          <w:color w:val="222222"/>
          <w:sz w:val="20"/>
          <w:szCs w:val="20"/>
          <w:shd w:val="clear" w:color="auto" w:fill="FFFFFF"/>
          <w:lang w:val="ru-RU"/>
        </w:rPr>
        <w:t>. Настройка дозатора заключается в загрузке параметров и и</w:t>
      </w:r>
      <w:r w:rsidR="00D56622" w:rsidRPr="00234425">
        <w:rPr>
          <w:rFonts w:ascii="Times New Roman" w:hAnsi="Times New Roman" w:cs="Times New Roman"/>
          <w:color w:val="222222"/>
          <w:sz w:val="20"/>
          <w:szCs w:val="20"/>
          <w:shd w:val="clear" w:color="auto" w:fill="FFFFFF"/>
          <w:lang w:val="ru-RU"/>
        </w:rPr>
        <w:t>х сохранение, юстировке, смене</w:t>
      </w:r>
      <w:r w:rsidR="005F71B2" w:rsidRPr="00234425">
        <w:rPr>
          <w:rFonts w:ascii="Times New Roman" w:hAnsi="Times New Roman" w:cs="Times New Roman"/>
          <w:color w:val="222222"/>
          <w:sz w:val="20"/>
          <w:szCs w:val="20"/>
          <w:shd w:val="clear" w:color="auto" w:fill="FFFFFF"/>
          <w:lang w:val="ru-RU"/>
        </w:rPr>
        <w:t xml:space="preserve"> виалы</w:t>
      </w:r>
      <w:r w:rsidR="00D56622" w:rsidRPr="00234425">
        <w:rPr>
          <w:rFonts w:ascii="Times New Roman" w:hAnsi="Times New Roman" w:cs="Times New Roman"/>
          <w:color w:val="222222"/>
          <w:sz w:val="20"/>
          <w:szCs w:val="20"/>
          <w:shd w:val="clear" w:color="auto" w:fill="FFFFFF"/>
          <w:lang w:val="ru-RU"/>
        </w:rPr>
        <w:t>,</w:t>
      </w:r>
      <w:r w:rsidR="005F71B2" w:rsidRPr="00234425">
        <w:rPr>
          <w:rFonts w:ascii="Times New Roman" w:hAnsi="Times New Roman" w:cs="Times New Roman"/>
          <w:color w:val="222222"/>
          <w:sz w:val="20"/>
          <w:szCs w:val="20"/>
          <w:shd w:val="clear" w:color="auto" w:fill="FFFFFF"/>
          <w:lang w:val="ru-RU"/>
        </w:rPr>
        <w:t xml:space="preserve"> ожидания</w:t>
      </w:r>
      <w:r w:rsidR="00D56622" w:rsidRPr="00234425">
        <w:rPr>
          <w:rFonts w:ascii="Times New Roman" w:hAnsi="Times New Roman" w:cs="Times New Roman"/>
          <w:color w:val="222222"/>
          <w:sz w:val="20"/>
          <w:szCs w:val="20"/>
          <w:shd w:val="clear" w:color="auto" w:fill="FFFFFF"/>
          <w:lang w:val="ru-RU"/>
        </w:rPr>
        <w:t>, готовности прибора, промывке</w:t>
      </w:r>
      <w:r w:rsidR="005F71B2" w:rsidRPr="00234425">
        <w:rPr>
          <w:rFonts w:ascii="Times New Roman" w:hAnsi="Times New Roman" w:cs="Times New Roman"/>
          <w:color w:val="222222"/>
          <w:sz w:val="20"/>
          <w:szCs w:val="20"/>
          <w:shd w:val="clear" w:color="auto" w:fill="FFFFFF"/>
          <w:lang w:val="ru-RU"/>
        </w:rPr>
        <w:t xml:space="preserve"> перед дозированием, промывка пробой, промывка после дозировани, устран</w:t>
      </w:r>
      <w:r w:rsidR="00FB62BF" w:rsidRPr="00234425">
        <w:rPr>
          <w:rFonts w:ascii="Times New Roman" w:hAnsi="Times New Roman" w:cs="Times New Roman"/>
          <w:color w:val="222222"/>
          <w:sz w:val="20"/>
          <w:szCs w:val="20"/>
          <w:shd w:val="clear" w:color="auto" w:fill="FFFFFF"/>
          <w:lang w:val="ru-RU"/>
        </w:rPr>
        <w:t>ение пузырьков, взятия пробы из </w:t>
      </w:r>
      <w:r w:rsidR="005F71B2" w:rsidRPr="00234425">
        <w:rPr>
          <w:rFonts w:ascii="Times New Roman" w:hAnsi="Times New Roman" w:cs="Times New Roman"/>
          <w:color w:val="222222"/>
          <w:sz w:val="20"/>
          <w:szCs w:val="20"/>
          <w:shd w:val="clear" w:color="auto" w:fill="FFFFFF"/>
          <w:lang w:val="ru-RU"/>
        </w:rPr>
        <w:t>виалы</w:t>
      </w:r>
      <w:r w:rsidR="00A26668" w:rsidRPr="00234425">
        <w:rPr>
          <w:rFonts w:ascii="Times New Roman" w:hAnsi="Times New Roman" w:cs="Times New Roman"/>
          <w:color w:val="222222"/>
          <w:sz w:val="20"/>
          <w:szCs w:val="20"/>
          <w:shd w:val="clear" w:color="auto" w:fill="FFFFFF"/>
          <w:lang w:val="ru-RU"/>
        </w:rPr>
        <w:t>,</w:t>
      </w:r>
      <w:r w:rsidR="005F71B2" w:rsidRPr="00234425">
        <w:rPr>
          <w:rFonts w:ascii="Times New Roman" w:hAnsi="Times New Roman" w:cs="Times New Roman"/>
          <w:color w:val="222222"/>
          <w:sz w:val="20"/>
          <w:szCs w:val="20"/>
          <w:shd w:val="clear" w:color="auto" w:fill="FFFFFF"/>
          <w:lang w:val="ru-RU"/>
        </w:rPr>
        <w:t xml:space="preserve"> взятия </w:t>
      </w:r>
      <w:r w:rsidR="00A26668" w:rsidRPr="00234425">
        <w:rPr>
          <w:rFonts w:ascii="Times New Roman" w:hAnsi="Times New Roman" w:cs="Times New Roman"/>
          <w:color w:val="222222"/>
          <w:sz w:val="20"/>
          <w:szCs w:val="20"/>
          <w:shd w:val="clear" w:color="auto" w:fill="FFFFFF"/>
          <w:lang w:val="ru-RU"/>
        </w:rPr>
        <w:t xml:space="preserve">пробы </w:t>
      </w:r>
      <w:r w:rsidR="005F71B2" w:rsidRPr="00234425">
        <w:rPr>
          <w:rFonts w:ascii="Times New Roman" w:hAnsi="Times New Roman" w:cs="Times New Roman"/>
          <w:color w:val="222222"/>
          <w:sz w:val="20"/>
          <w:szCs w:val="20"/>
          <w:shd w:val="clear" w:color="auto" w:fill="FFFFFF"/>
          <w:lang w:val="ru-RU"/>
        </w:rPr>
        <w:t xml:space="preserve">внутреннего </w:t>
      </w:r>
      <w:r w:rsidR="00D56622" w:rsidRPr="00234425">
        <w:rPr>
          <w:rFonts w:ascii="Times New Roman" w:hAnsi="Times New Roman" w:cs="Times New Roman"/>
          <w:color w:val="222222"/>
          <w:sz w:val="20"/>
          <w:szCs w:val="20"/>
          <w:shd w:val="clear" w:color="auto" w:fill="FFFFFF"/>
          <w:lang w:val="ru-RU"/>
        </w:rPr>
        <w:t>стандарта, дозирование в испарител</w:t>
      </w:r>
      <w:r w:rsidR="00A26668" w:rsidRPr="00234425">
        <w:rPr>
          <w:rFonts w:ascii="Times New Roman" w:hAnsi="Times New Roman" w:cs="Times New Roman"/>
          <w:color w:val="222222"/>
          <w:sz w:val="20"/>
          <w:szCs w:val="20"/>
          <w:shd w:val="clear" w:color="auto" w:fill="FFFFFF"/>
          <w:lang w:val="ru-RU"/>
        </w:rPr>
        <w:t>ь</w:t>
      </w:r>
      <w:r w:rsidR="005F71B2" w:rsidRPr="00234425">
        <w:rPr>
          <w:rFonts w:ascii="Times New Roman" w:hAnsi="Times New Roman" w:cs="Times New Roman"/>
          <w:color w:val="222222"/>
          <w:sz w:val="20"/>
          <w:szCs w:val="20"/>
          <w:shd w:val="clear" w:color="auto" w:fill="FFFFFF"/>
          <w:lang w:val="ru-RU"/>
        </w:rPr>
        <w:t xml:space="preserve"> хроматографа.</w:t>
      </w:r>
      <w:r w:rsidR="00BF5376" w:rsidRPr="00234425">
        <w:rPr>
          <w:rFonts w:ascii="Times New Roman" w:hAnsi="Times New Roman" w:cs="Times New Roman"/>
          <w:color w:val="222222"/>
          <w:sz w:val="20"/>
          <w:szCs w:val="20"/>
          <w:shd w:val="clear" w:color="auto" w:fill="FFFFFF"/>
          <w:lang w:val="ru-RU"/>
        </w:rPr>
        <w:t xml:space="preserve"> Все процедуры процесса протекает в замкнутой герметичной системе без потери экстрагента и попадания его окружающую воздушную среду.</w:t>
      </w:r>
    </w:p>
    <w:p w:rsidR="00EF45B0" w:rsidRPr="00234425" w:rsidRDefault="00E26C2B" w:rsidP="00234425">
      <w:pPr>
        <w:spacing w:after="0" w:line="240" w:lineRule="atLeast"/>
        <w:ind w:firstLine="567"/>
        <w:jc w:val="both"/>
        <w:rPr>
          <w:rFonts w:ascii="Times New Roman" w:hAnsi="Times New Roman" w:cs="Times New Roman"/>
          <w:color w:val="222222"/>
          <w:sz w:val="20"/>
          <w:szCs w:val="20"/>
          <w:shd w:val="clear" w:color="auto" w:fill="FFFFFF"/>
          <w:lang w:val="ru-RU"/>
        </w:rPr>
      </w:pPr>
      <w:r w:rsidRPr="00234425">
        <w:rPr>
          <w:rFonts w:ascii="Times New Roman" w:hAnsi="Times New Roman" w:cs="Times New Roman"/>
          <w:color w:val="222222"/>
          <w:sz w:val="20"/>
          <w:szCs w:val="20"/>
          <w:shd w:val="clear" w:color="auto" w:fill="FFFFFF"/>
          <w:lang w:val="ru-RU"/>
        </w:rPr>
        <w:t xml:space="preserve">Для сбора и обработки хроматографической информации, управлением хроматографа, ведение базы данных по всем анализам, имеется программное обеспечение </w:t>
      </w:r>
      <w:r w:rsidR="007C2908">
        <w:rPr>
          <w:rFonts w:ascii="Times New Roman" w:hAnsi="Times New Roman" w:cs="Times New Roman"/>
          <w:color w:val="222222"/>
          <w:sz w:val="20"/>
          <w:szCs w:val="20"/>
          <w:shd w:val="clear" w:color="auto" w:fill="FFFFFF"/>
          <w:lang w:val="ru-RU"/>
        </w:rPr>
        <w:t>«</w:t>
      </w:r>
      <w:r w:rsidR="003F5F62" w:rsidRPr="00234425">
        <w:rPr>
          <w:rFonts w:ascii="Times New Roman" w:hAnsi="Times New Roman" w:cs="Times New Roman"/>
          <w:color w:val="222222"/>
          <w:sz w:val="20"/>
          <w:szCs w:val="20"/>
          <w:shd w:val="clear" w:color="auto" w:fill="FFFFFF"/>
          <w:lang w:val="ru-RU"/>
        </w:rPr>
        <w:t>Хромос</w:t>
      </w:r>
      <w:r w:rsidR="001151F6" w:rsidRPr="00234425">
        <w:rPr>
          <w:rFonts w:ascii="Times New Roman" w:hAnsi="Times New Roman" w:cs="Times New Roman"/>
          <w:color w:val="222222"/>
          <w:sz w:val="20"/>
          <w:szCs w:val="20"/>
          <w:shd w:val="clear" w:color="auto" w:fill="FFFFFF"/>
          <w:lang w:val="ru-RU"/>
        </w:rPr>
        <w:t>ГХ-1000</w:t>
      </w:r>
      <w:r w:rsidR="003F5F62" w:rsidRPr="00234425">
        <w:rPr>
          <w:rFonts w:ascii="Times New Roman" w:hAnsi="Times New Roman" w:cs="Times New Roman"/>
          <w:color w:val="222222"/>
          <w:sz w:val="20"/>
          <w:szCs w:val="20"/>
          <w:shd w:val="clear" w:color="auto" w:fill="FFFFFF"/>
          <w:vertAlign w:val="superscript"/>
          <w:lang w:val="ru-RU"/>
        </w:rPr>
        <w:t>»</w:t>
      </w:r>
      <w:r w:rsidR="00BE431E" w:rsidRPr="00234425">
        <w:rPr>
          <w:rFonts w:ascii="Times New Roman" w:hAnsi="Times New Roman" w:cs="Times New Roman"/>
          <w:color w:val="222222"/>
          <w:sz w:val="20"/>
          <w:szCs w:val="20"/>
          <w:shd w:val="clear" w:color="auto" w:fill="FFFFFF"/>
          <w:vertAlign w:val="subscript"/>
          <w:lang w:val="ru-RU"/>
        </w:rPr>
        <w:t>,</w:t>
      </w:r>
      <w:r w:rsidRPr="00234425">
        <w:rPr>
          <w:rFonts w:ascii="Times New Roman" w:hAnsi="Times New Roman" w:cs="Times New Roman"/>
          <w:color w:val="222222"/>
          <w:sz w:val="20"/>
          <w:szCs w:val="20"/>
          <w:shd w:val="clear" w:color="auto" w:fill="FFFFFF"/>
          <w:lang w:val="ru-RU"/>
        </w:rPr>
        <w:t xml:space="preserve"> отличительной чертой коророго является простота и удобство эксплуатации, а также минимизация действия оператора для получения</w:t>
      </w:r>
      <w:r w:rsidR="00FB62BF" w:rsidRPr="00234425">
        <w:rPr>
          <w:rFonts w:ascii="Times New Roman" w:hAnsi="Times New Roman" w:cs="Times New Roman"/>
          <w:color w:val="222222"/>
          <w:sz w:val="20"/>
          <w:szCs w:val="20"/>
          <w:shd w:val="clear" w:color="auto" w:fill="FFFFFF"/>
          <w:lang w:val="ru-RU"/>
        </w:rPr>
        <w:t xml:space="preserve"> запланированных результатов. В </w:t>
      </w:r>
      <w:r w:rsidRPr="00234425">
        <w:rPr>
          <w:rFonts w:ascii="Times New Roman" w:hAnsi="Times New Roman" w:cs="Times New Roman"/>
          <w:color w:val="222222"/>
          <w:sz w:val="20"/>
          <w:szCs w:val="20"/>
          <w:shd w:val="clear" w:color="auto" w:fill="FFFFFF"/>
          <w:lang w:val="ru-RU"/>
        </w:rPr>
        <w:t xml:space="preserve">программное обеспечение </w:t>
      </w:r>
      <w:r w:rsidR="007C2908">
        <w:rPr>
          <w:rFonts w:ascii="Times New Roman" w:hAnsi="Times New Roman" w:cs="Times New Roman"/>
          <w:color w:val="222222"/>
          <w:sz w:val="20"/>
          <w:szCs w:val="20"/>
          <w:shd w:val="clear" w:color="auto" w:fill="FFFFFF"/>
          <w:lang w:val="ru-RU"/>
        </w:rPr>
        <w:t>«</w:t>
      </w:r>
      <w:r w:rsidR="003F5F62" w:rsidRPr="00234425">
        <w:rPr>
          <w:rFonts w:ascii="Times New Roman" w:hAnsi="Times New Roman" w:cs="Times New Roman"/>
          <w:color w:val="222222"/>
          <w:sz w:val="20"/>
          <w:szCs w:val="20"/>
          <w:shd w:val="clear" w:color="auto" w:fill="FFFFFF"/>
          <w:lang w:val="ru-RU"/>
        </w:rPr>
        <w:t>Хромос</w:t>
      </w:r>
      <w:r w:rsidR="001151F6" w:rsidRPr="00234425">
        <w:rPr>
          <w:rFonts w:ascii="Times New Roman" w:hAnsi="Times New Roman" w:cs="Times New Roman"/>
          <w:color w:val="222222"/>
          <w:sz w:val="20"/>
          <w:szCs w:val="20"/>
          <w:shd w:val="clear" w:color="auto" w:fill="FFFFFF"/>
          <w:lang w:val="ru-RU"/>
        </w:rPr>
        <w:t>ГХ-1000</w:t>
      </w:r>
      <w:r w:rsidR="003F5F62" w:rsidRPr="00234425">
        <w:rPr>
          <w:rFonts w:ascii="Times New Roman" w:hAnsi="Times New Roman" w:cs="Times New Roman"/>
          <w:color w:val="222222"/>
          <w:sz w:val="20"/>
          <w:szCs w:val="20"/>
          <w:shd w:val="clear" w:color="auto" w:fill="FFFFFF"/>
          <w:vertAlign w:val="superscript"/>
          <w:lang w:val="ru-RU"/>
        </w:rPr>
        <w:t>»</w:t>
      </w:r>
      <w:r w:rsidR="004B11E2" w:rsidRPr="00234425">
        <w:rPr>
          <w:rFonts w:ascii="Times New Roman" w:hAnsi="Times New Roman" w:cs="Times New Roman"/>
          <w:color w:val="222222"/>
          <w:sz w:val="20"/>
          <w:szCs w:val="20"/>
          <w:shd w:val="clear" w:color="auto" w:fill="FFFFFF"/>
          <w:vertAlign w:val="subscript"/>
          <w:lang w:val="ru-RU"/>
        </w:rPr>
        <w:t>,</w:t>
      </w:r>
      <w:r w:rsidRPr="00234425">
        <w:rPr>
          <w:rFonts w:ascii="Times New Roman" w:hAnsi="Times New Roman" w:cs="Times New Roman"/>
          <w:color w:val="222222"/>
          <w:sz w:val="20"/>
          <w:szCs w:val="20"/>
          <w:shd w:val="clear" w:color="auto" w:fill="FFFFFF"/>
          <w:lang w:val="ru-RU"/>
        </w:rPr>
        <w:t xml:space="preserve"> введена функция оперативной оценки уровня флуктуационных шумов и дрейфа нулевого линии на любом участке хроматограммы.</w:t>
      </w:r>
    </w:p>
    <w:p w:rsidR="00EF42D3" w:rsidRPr="00234425" w:rsidRDefault="00F9615B" w:rsidP="00E178B4">
      <w:pPr>
        <w:spacing w:after="0" w:line="240" w:lineRule="atLeast"/>
        <w:ind w:firstLine="567"/>
        <w:rPr>
          <w:rFonts w:ascii="Times New Roman" w:eastAsiaTheme="minorEastAsia" w:hAnsi="Times New Roman" w:cs="Times New Roman"/>
          <w:b/>
          <w:sz w:val="20"/>
          <w:szCs w:val="20"/>
          <w:lang w:val="ru-RU"/>
        </w:rPr>
      </w:pPr>
      <w:r w:rsidRPr="00234425">
        <w:rPr>
          <w:rFonts w:ascii="Times New Roman" w:eastAsiaTheme="minorEastAsia" w:hAnsi="Times New Roman" w:cs="Times New Roman"/>
          <w:b/>
          <w:sz w:val="20"/>
          <w:szCs w:val="20"/>
          <w:lang w:val="ru-RU"/>
        </w:rPr>
        <w:t>Обсуждение результатов</w:t>
      </w:r>
    </w:p>
    <w:p w:rsidR="00521762" w:rsidRPr="00234425" w:rsidRDefault="00521762" w:rsidP="00E178B4">
      <w:pPr>
        <w:spacing w:after="0" w:line="240" w:lineRule="atLeast"/>
        <w:ind w:firstLine="567"/>
        <w:jc w:val="both"/>
        <w:rPr>
          <w:rFonts w:ascii="Times New Roman" w:eastAsiaTheme="minorEastAsia" w:hAnsi="Times New Roman" w:cs="Times New Roman"/>
          <w:sz w:val="20"/>
          <w:szCs w:val="20"/>
          <w:lang w:val="ru-RU"/>
        </w:rPr>
      </w:pPr>
      <w:r w:rsidRPr="00234425">
        <w:rPr>
          <w:rFonts w:ascii="Times New Roman" w:eastAsiaTheme="minorEastAsia" w:hAnsi="Times New Roman" w:cs="Times New Roman"/>
          <w:sz w:val="20"/>
          <w:szCs w:val="20"/>
          <w:lang w:val="ru-RU"/>
        </w:rPr>
        <w:t>Газо</w:t>
      </w:r>
      <w:r w:rsidR="00BA5000" w:rsidRPr="00234425">
        <w:rPr>
          <w:rFonts w:ascii="Times New Roman" w:eastAsiaTheme="minorEastAsia" w:hAnsi="Times New Roman" w:cs="Times New Roman"/>
          <w:sz w:val="20"/>
          <w:szCs w:val="20"/>
          <w:lang w:val="ru-RU"/>
        </w:rPr>
        <w:t>-</w:t>
      </w:r>
      <w:r w:rsidRPr="00234425">
        <w:rPr>
          <w:rFonts w:ascii="Times New Roman" w:eastAsiaTheme="minorEastAsia" w:hAnsi="Times New Roman" w:cs="Times New Roman"/>
          <w:sz w:val="20"/>
          <w:szCs w:val="20"/>
          <w:lang w:val="ru-RU"/>
        </w:rPr>
        <w:t>хроматографическое определе</w:t>
      </w:r>
      <w:r w:rsidR="00D569FA" w:rsidRPr="00234425">
        <w:rPr>
          <w:rFonts w:ascii="Times New Roman" w:eastAsiaTheme="minorEastAsia" w:hAnsi="Times New Roman" w:cs="Times New Roman"/>
          <w:sz w:val="20"/>
          <w:szCs w:val="20"/>
          <w:lang w:val="ru-RU"/>
        </w:rPr>
        <w:t xml:space="preserve">ние антиокислительной присадки </w:t>
      </w:r>
      <w:r w:rsidR="007C2908">
        <w:rPr>
          <w:rFonts w:ascii="Times New Roman" w:eastAsiaTheme="minorEastAsia" w:hAnsi="Times New Roman" w:cs="Times New Roman"/>
          <w:sz w:val="20"/>
          <w:szCs w:val="20"/>
          <w:lang w:val="ru-RU"/>
        </w:rPr>
        <w:t>«</w:t>
      </w:r>
      <w:r w:rsidR="00D569FA" w:rsidRPr="00234425">
        <w:rPr>
          <w:rFonts w:ascii="Times New Roman" w:eastAsiaTheme="minorEastAsia" w:hAnsi="Times New Roman" w:cs="Times New Roman"/>
          <w:sz w:val="20"/>
          <w:szCs w:val="20"/>
          <w:lang w:val="ru-RU"/>
        </w:rPr>
        <w:t>Ионола</w:t>
      </w:r>
      <w:r w:rsidR="00D569FA" w:rsidRPr="00234425">
        <w:rPr>
          <w:rFonts w:ascii="Times New Roman" w:eastAsiaTheme="minorEastAsia" w:hAnsi="Times New Roman" w:cs="Times New Roman"/>
          <w:sz w:val="20"/>
          <w:szCs w:val="20"/>
          <w:vertAlign w:val="superscript"/>
          <w:lang w:val="ru-RU"/>
        </w:rPr>
        <w:t>»</w:t>
      </w:r>
      <w:r w:rsidRPr="00234425">
        <w:rPr>
          <w:rFonts w:ascii="Times New Roman" w:eastAsiaTheme="minorEastAsia" w:hAnsi="Times New Roman" w:cs="Times New Roman"/>
          <w:sz w:val="20"/>
          <w:szCs w:val="20"/>
          <w:lang w:val="ru-RU"/>
        </w:rPr>
        <w:t xml:space="preserve"> непосредственно прямым методом представляет определе</w:t>
      </w:r>
      <w:r w:rsidR="00FB62BF" w:rsidRPr="00234425">
        <w:rPr>
          <w:rFonts w:ascii="Times New Roman" w:eastAsiaTheme="minorEastAsia" w:hAnsi="Times New Roman" w:cs="Times New Roman"/>
          <w:sz w:val="20"/>
          <w:szCs w:val="20"/>
          <w:lang w:val="ru-RU"/>
        </w:rPr>
        <w:t>нные трудности, заключающиеся в </w:t>
      </w:r>
      <w:r w:rsidRPr="00234425">
        <w:rPr>
          <w:rFonts w:ascii="Times New Roman" w:eastAsiaTheme="minorEastAsia" w:hAnsi="Times New Roman" w:cs="Times New Roman"/>
          <w:sz w:val="20"/>
          <w:szCs w:val="20"/>
          <w:lang w:val="ru-RU"/>
        </w:rPr>
        <w:t>сложном углеводородном составе трансформаторного масла.</w:t>
      </w:r>
    </w:p>
    <w:p w:rsidR="00FF460B" w:rsidRPr="00234425" w:rsidRDefault="00FF460B" w:rsidP="000330F5">
      <w:pPr>
        <w:spacing w:after="0" w:line="240" w:lineRule="atLeast"/>
        <w:ind w:firstLine="567"/>
        <w:jc w:val="both"/>
        <w:rPr>
          <w:rFonts w:ascii="Times New Roman" w:eastAsiaTheme="minorEastAsia" w:hAnsi="Times New Roman" w:cs="Times New Roman"/>
          <w:sz w:val="20"/>
          <w:szCs w:val="20"/>
          <w:lang w:val="ru-RU"/>
        </w:rPr>
      </w:pPr>
      <w:r w:rsidRPr="00234425">
        <w:rPr>
          <w:rFonts w:ascii="Times New Roman" w:eastAsiaTheme="minorEastAsia" w:hAnsi="Times New Roman" w:cs="Times New Roman"/>
          <w:sz w:val="20"/>
          <w:szCs w:val="20"/>
          <w:lang w:val="ru-RU"/>
        </w:rPr>
        <w:t>На рис. 1 приведена хроматограмма разделения трансформаторного масла на индивидуальные компоненты, из которой видно, что их количество со</w:t>
      </w:r>
      <w:r w:rsidR="007E276A" w:rsidRPr="00234425">
        <w:rPr>
          <w:rFonts w:ascii="Times New Roman" w:eastAsiaTheme="minorEastAsia" w:hAnsi="Times New Roman" w:cs="Times New Roman"/>
          <w:sz w:val="20"/>
          <w:szCs w:val="20"/>
          <w:lang w:val="ru-RU"/>
        </w:rPr>
        <w:t>ставляет 250 соединений</w:t>
      </w:r>
      <w:r w:rsidR="00FA22C8" w:rsidRPr="00234425">
        <w:rPr>
          <w:rFonts w:ascii="Times New Roman" w:eastAsiaTheme="minorEastAsia" w:hAnsi="Times New Roman" w:cs="Times New Roman"/>
          <w:sz w:val="20"/>
          <w:szCs w:val="20"/>
          <w:lang w:val="ru-RU"/>
        </w:rPr>
        <w:t>, кипящих</w:t>
      </w:r>
      <w:r w:rsidRPr="00234425">
        <w:rPr>
          <w:rFonts w:ascii="Times New Roman" w:eastAsiaTheme="minorEastAsia" w:hAnsi="Times New Roman" w:cs="Times New Roman"/>
          <w:sz w:val="20"/>
          <w:szCs w:val="20"/>
          <w:lang w:val="ru-RU"/>
        </w:rPr>
        <w:t xml:space="preserve"> в широком температурном интервале. Из рис.</w:t>
      </w:r>
      <w:r w:rsidR="003838CF" w:rsidRPr="00234425">
        <w:rPr>
          <w:rFonts w:ascii="Times New Roman" w:eastAsiaTheme="minorEastAsia" w:hAnsi="Times New Roman" w:cs="Times New Roman"/>
          <w:sz w:val="20"/>
          <w:szCs w:val="20"/>
          <w:lang w:val="ru-RU"/>
        </w:rPr>
        <w:t>1</w:t>
      </w:r>
      <w:r w:rsidRPr="00234425">
        <w:rPr>
          <w:rFonts w:ascii="Times New Roman" w:eastAsiaTheme="minorEastAsia" w:hAnsi="Times New Roman" w:cs="Times New Roman"/>
          <w:sz w:val="20"/>
          <w:szCs w:val="20"/>
          <w:lang w:val="ru-RU"/>
        </w:rPr>
        <w:t xml:space="preserve"> также видно, что ионол может быть определен в трансформаторном масле непосредственно без проведения процедуры пробоподготовки, однако, общее время анализа является относительно высоким. Кроме того, после проведения эксперимента необходимо в течение нескольких часов проводить кондиционирование хроматографич</w:t>
      </w:r>
      <w:r w:rsidR="000211EC" w:rsidRPr="00234425">
        <w:rPr>
          <w:rFonts w:ascii="Times New Roman" w:eastAsiaTheme="minorEastAsia" w:hAnsi="Times New Roman" w:cs="Times New Roman"/>
          <w:sz w:val="20"/>
          <w:szCs w:val="20"/>
          <w:lang w:val="ru-RU"/>
        </w:rPr>
        <w:t>еской колонки для очистки её от </w:t>
      </w:r>
      <w:r w:rsidRPr="00234425">
        <w:rPr>
          <w:rFonts w:ascii="Times New Roman" w:eastAsiaTheme="minorEastAsia" w:hAnsi="Times New Roman" w:cs="Times New Roman"/>
          <w:sz w:val="20"/>
          <w:szCs w:val="20"/>
          <w:lang w:val="ru-RU"/>
        </w:rPr>
        <w:t>высококипящих компонентов трансформаторного масла.</w:t>
      </w:r>
    </w:p>
    <w:p w:rsidR="00FF460B" w:rsidRPr="00234425" w:rsidRDefault="00FF460B" w:rsidP="00CE16C4">
      <w:pPr>
        <w:spacing w:after="0" w:line="240" w:lineRule="atLeast"/>
        <w:rPr>
          <w:rFonts w:ascii="Times New Roman" w:eastAsiaTheme="minorEastAsia" w:hAnsi="Times New Roman" w:cs="Times New Roman"/>
          <w:sz w:val="20"/>
          <w:szCs w:val="20"/>
          <w:lang w:val="ru-RU"/>
        </w:rPr>
      </w:pPr>
    </w:p>
    <w:p w:rsidR="004C637C" w:rsidRPr="00DE3B72" w:rsidRDefault="00CE16C4" w:rsidP="00DE3B72">
      <w:pPr>
        <w:spacing w:after="0" w:line="240" w:lineRule="atLeast"/>
        <w:jc w:val="center"/>
        <w:rPr>
          <w:rFonts w:asciiTheme="majorHAnsi" w:eastAsiaTheme="minorEastAsia" w:hAnsiTheme="majorHAnsi" w:cstheme="majorHAnsi"/>
          <w:sz w:val="20"/>
          <w:szCs w:val="20"/>
          <w:lang w:val="en-US"/>
        </w:rPr>
      </w:pPr>
      <w:r>
        <w:rPr>
          <w:noProof/>
          <w:lang w:val="en-US"/>
        </w:rPr>
        <w:drawing>
          <wp:inline distT="0" distB="0" distL="0" distR="0">
            <wp:extent cx="4406900" cy="3009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83897" cy="3062489"/>
                    </a:xfrm>
                    <a:prstGeom prst="rect">
                      <a:avLst/>
                    </a:prstGeom>
                  </pic:spPr>
                </pic:pic>
              </a:graphicData>
            </a:graphic>
          </wp:inline>
        </w:drawing>
      </w:r>
    </w:p>
    <w:p w:rsidR="00231C9D" w:rsidRPr="008E046D" w:rsidRDefault="00FB1DAE" w:rsidP="00F13E23">
      <w:pPr>
        <w:spacing w:after="0" w:line="240" w:lineRule="atLeast"/>
        <w:jc w:val="center"/>
        <w:rPr>
          <w:rFonts w:ascii="Times New Roman" w:hAnsi="Times New Roman" w:cs="Times New Roman"/>
          <w:sz w:val="18"/>
          <w:szCs w:val="18"/>
          <w:lang w:val="ru-RU"/>
        </w:rPr>
      </w:pPr>
      <w:r w:rsidRPr="008E046D">
        <w:rPr>
          <w:rFonts w:ascii="Times New Roman" w:eastAsiaTheme="minorEastAsia" w:hAnsi="Times New Roman" w:cs="Times New Roman"/>
          <w:sz w:val="18"/>
          <w:szCs w:val="18"/>
          <w:lang w:val="ru-RU"/>
        </w:rPr>
        <w:t>Рис. 1. Хромато</w:t>
      </w:r>
      <w:r w:rsidR="00E17B1C" w:rsidRPr="008E046D">
        <w:rPr>
          <w:rFonts w:ascii="Times New Roman" w:eastAsiaTheme="minorEastAsia" w:hAnsi="Times New Roman" w:cs="Times New Roman"/>
          <w:sz w:val="18"/>
          <w:szCs w:val="18"/>
          <w:lang w:val="ru-RU"/>
        </w:rPr>
        <w:t>грамма разделения индивидуальных</w:t>
      </w:r>
      <w:r w:rsidRPr="008E046D">
        <w:rPr>
          <w:rFonts w:ascii="Times New Roman" w:eastAsiaTheme="minorEastAsia" w:hAnsi="Times New Roman" w:cs="Times New Roman"/>
          <w:sz w:val="18"/>
          <w:szCs w:val="18"/>
          <w:lang w:val="ru-RU"/>
        </w:rPr>
        <w:t xml:space="preserve"> компонентов трансформаторного масла.</w:t>
      </w:r>
      <w:r w:rsidR="000804DB" w:rsidRPr="008E046D">
        <w:rPr>
          <w:rFonts w:ascii="Times New Roman" w:eastAsiaTheme="minorEastAsia" w:hAnsi="Times New Roman" w:cs="Times New Roman"/>
          <w:sz w:val="18"/>
          <w:szCs w:val="18"/>
          <w:lang w:val="ru-RU"/>
        </w:rPr>
        <w:t>Усло</w:t>
      </w:r>
      <w:r w:rsidR="00B76AB9" w:rsidRPr="008E046D">
        <w:rPr>
          <w:rFonts w:ascii="Times New Roman" w:eastAsiaTheme="minorEastAsia" w:hAnsi="Times New Roman" w:cs="Times New Roman"/>
          <w:sz w:val="18"/>
          <w:szCs w:val="18"/>
          <w:lang w:val="ru-RU"/>
        </w:rPr>
        <w:t>вие ан</w:t>
      </w:r>
      <w:r w:rsidR="009C0BF2" w:rsidRPr="008E046D">
        <w:rPr>
          <w:rFonts w:ascii="Times New Roman" w:eastAsiaTheme="minorEastAsia" w:hAnsi="Times New Roman" w:cs="Times New Roman"/>
          <w:sz w:val="18"/>
          <w:szCs w:val="18"/>
          <w:lang w:val="ru-RU"/>
        </w:rPr>
        <w:t>а</w:t>
      </w:r>
      <w:r w:rsidR="00B76AB9" w:rsidRPr="008E046D">
        <w:rPr>
          <w:rFonts w:ascii="Times New Roman" w:eastAsiaTheme="minorEastAsia" w:hAnsi="Times New Roman" w:cs="Times New Roman"/>
          <w:sz w:val="18"/>
          <w:szCs w:val="18"/>
          <w:lang w:val="ru-RU"/>
        </w:rPr>
        <w:t>лиза:</w:t>
      </w:r>
      <w:r w:rsidR="00AE4FB8" w:rsidRPr="008E046D">
        <w:rPr>
          <w:rFonts w:ascii="Times New Roman" w:hAnsi="Times New Roman" w:cs="Times New Roman"/>
          <w:sz w:val="18"/>
          <w:szCs w:val="18"/>
          <w:lang w:val="ru-RU"/>
        </w:rPr>
        <w:t xml:space="preserve">Хроматограф марки </w:t>
      </w:r>
      <w:r w:rsidR="007C2908">
        <w:rPr>
          <w:rFonts w:ascii="Times New Roman" w:hAnsi="Times New Roman" w:cs="Times New Roman"/>
          <w:color w:val="222222"/>
          <w:sz w:val="18"/>
          <w:szCs w:val="18"/>
          <w:shd w:val="clear" w:color="auto" w:fill="FFFFFF"/>
          <w:lang w:val="ru-RU"/>
        </w:rPr>
        <w:t>«</w:t>
      </w:r>
      <w:r w:rsidR="00DB292B" w:rsidRPr="008E046D">
        <w:rPr>
          <w:rFonts w:ascii="Times New Roman" w:hAnsi="Times New Roman" w:cs="Times New Roman"/>
          <w:color w:val="222222"/>
          <w:sz w:val="18"/>
          <w:szCs w:val="18"/>
          <w:shd w:val="clear" w:color="auto" w:fill="FFFFFF"/>
          <w:lang w:val="ru-RU"/>
        </w:rPr>
        <w:t xml:space="preserve">Хромос </w:t>
      </w:r>
      <w:r w:rsidR="001151F6" w:rsidRPr="008E046D">
        <w:rPr>
          <w:rFonts w:ascii="Times New Roman" w:hAnsi="Times New Roman" w:cs="Times New Roman"/>
          <w:color w:val="222222"/>
          <w:sz w:val="18"/>
          <w:szCs w:val="18"/>
          <w:shd w:val="clear" w:color="auto" w:fill="FFFFFF"/>
          <w:lang w:val="ru-RU"/>
        </w:rPr>
        <w:t>ГХ-</w:t>
      </w:r>
      <w:r w:rsidR="00DB292B" w:rsidRPr="008E046D">
        <w:rPr>
          <w:rFonts w:ascii="Times New Roman" w:hAnsi="Times New Roman" w:cs="Times New Roman"/>
          <w:color w:val="222222"/>
          <w:sz w:val="18"/>
          <w:szCs w:val="18"/>
          <w:shd w:val="clear" w:color="auto" w:fill="FFFFFF"/>
          <w:lang w:val="ru-RU"/>
        </w:rPr>
        <w:t>1000</w:t>
      </w:r>
      <w:r w:rsidR="007C2908">
        <w:rPr>
          <w:rFonts w:ascii="Times New Roman" w:hAnsi="Times New Roman" w:cs="Times New Roman"/>
          <w:color w:val="222222"/>
          <w:sz w:val="18"/>
          <w:szCs w:val="18"/>
          <w:shd w:val="clear" w:color="auto" w:fill="FFFFFF"/>
          <w:lang w:val="ru-RU"/>
        </w:rPr>
        <w:t>»</w:t>
      </w:r>
      <w:r w:rsidR="004B11E2" w:rsidRPr="008E046D">
        <w:rPr>
          <w:rFonts w:ascii="Times New Roman" w:hAnsi="Times New Roman" w:cs="Times New Roman"/>
          <w:color w:val="222222"/>
          <w:sz w:val="18"/>
          <w:szCs w:val="18"/>
          <w:shd w:val="clear" w:color="auto" w:fill="FFFFFF"/>
          <w:vertAlign w:val="subscript"/>
          <w:lang w:val="ru-RU"/>
        </w:rPr>
        <w:t>,</w:t>
      </w:r>
      <w:r w:rsidR="00DB292B" w:rsidRPr="008E046D">
        <w:rPr>
          <w:rFonts w:ascii="Times New Roman" w:hAnsi="Times New Roman" w:cs="Times New Roman"/>
          <w:sz w:val="18"/>
          <w:szCs w:val="18"/>
          <w:lang w:val="ru-RU"/>
        </w:rPr>
        <w:t>с пламенно-ион</w:t>
      </w:r>
      <w:r w:rsidR="00582AE2" w:rsidRPr="008E046D">
        <w:rPr>
          <w:rFonts w:ascii="Times New Roman" w:hAnsi="Times New Roman" w:cs="Times New Roman"/>
          <w:sz w:val="18"/>
          <w:szCs w:val="18"/>
          <w:lang w:val="ru-RU"/>
        </w:rPr>
        <w:t>и</w:t>
      </w:r>
      <w:r w:rsidR="00DB292B" w:rsidRPr="008E046D">
        <w:rPr>
          <w:rFonts w:ascii="Times New Roman" w:hAnsi="Times New Roman" w:cs="Times New Roman"/>
          <w:sz w:val="18"/>
          <w:szCs w:val="18"/>
          <w:lang w:val="ru-RU"/>
        </w:rPr>
        <w:t>зационном детектором, колонка кап</w:t>
      </w:r>
      <w:r w:rsidR="00E17B1C" w:rsidRPr="008E046D">
        <w:rPr>
          <w:rFonts w:ascii="Times New Roman" w:hAnsi="Times New Roman" w:cs="Times New Roman"/>
          <w:sz w:val="18"/>
          <w:szCs w:val="18"/>
          <w:lang w:val="ru-RU"/>
        </w:rPr>
        <w:t>илярная кварцевая дилиной 30м.,</w:t>
      </w:r>
      <w:r w:rsidR="00135F18" w:rsidRPr="008E046D">
        <w:rPr>
          <w:rFonts w:ascii="Times New Roman" w:hAnsi="Times New Roman" w:cs="Times New Roman"/>
          <w:sz w:val="18"/>
          <w:szCs w:val="18"/>
          <w:lang w:val="ru-RU"/>
        </w:rPr>
        <w:t xml:space="preserve"> с</w:t>
      </w:r>
      <w:r w:rsidR="00E17B1C" w:rsidRPr="008E046D">
        <w:rPr>
          <w:rFonts w:ascii="Times New Roman" w:hAnsi="Times New Roman" w:cs="Times New Roman"/>
          <w:sz w:val="18"/>
          <w:szCs w:val="18"/>
          <w:lang w:val="ru-RU"/>
        </w:rPr>
        <w:t xml:space="preserve"> в</w:t>
      </w:r>
      <w:r w:rsidR="00135F18" w:rsidRPr="008E046D">
        <w:rPr>
          <w:rFonts w:ascii="Times New Roman" w:hAnsi="Times New Roman" w:cs="Times New Roman"/>
          <w:sz w:val="18"/>
          <w:szCs w:val="18"/>
          <w:lang w:val="ru-RU"/>
        </w:rPr>
        <w:t>нутренним</w:t>
      </w:r>
      <w:r w:rsidR="00DB292B" w:rsidRPr="008E046D">
        <w:rPr>
          <w:rFonts w:ascii="Times New Roman" w:hAnsi="Times New Roman" w:cs="Times New Roman"/>
          <w:sz w:val="18"/>
          <w:szCs w:val="18"/>
          <w:lang w:val="ru-RU"/>
        </w:rPr>
        <w:t xml:space="preserve"> диаметром 0,</w:t>
      </w:r>
      <w:r w:rsidR="00B03CAC" w:rsidRPr="008E046D">
        <w:rPr>
          <w:rFonts w:ascii="Times New Roman" w:hAnsi="Times New Roman" w:cs="Times New Roman"/>
          <w:sz w:val="18"/>
          <w:szCs w:val="18"/>
          <w:lang w:val="ru-RU"/>
        </w:rPr>
        <w:t>32мм, з</w:t>
      </w:r>
      <w:r w:rsidR="00DB292B" w:rsidRPr="008E046D">
        <w:rPr>
          <w:rFonts w:ascii="Times New Roman" w:hAnsi="Times New Roman" w:cs="Times New Roman"/>
          <w:sz w:val="18"/>
          <w:szCs w:val="18"/>
          <w:lang w:val="ru-RU"/>
        </w:rPr>
        <w:t>аполненная</w:t>
      </w:r>
      <w:r w:rsidR="00234425" w:rsidRPr="008E046D">
        <w:rPr>
          <w:rFonts w:ascii="Times New Roman" w:hAnsi="Times New Roman" w:cs="Times New Roman"/>
          <w:sz w:val="18"/>
          <w:szCs w:val="18"/>
          <w:lang w:val="ru-RU"/>
        </w:rPr>
        <w:t xml:space="preserve"> </w:t>
      </w:r>
      <w:r w:rsidR="00E17B1C" w:rsidRPr="008E046D">
        <w:rPr>
          <w:rFonts w:ascii="Times New Roman" w:hAnsi="Times New Roman" w:cs="Times New Roman"/>
          <w:i/>
          <w:color w:val="222222"/>
          <w:sz w:val="18"/>
          <w:szCs w:val="18"/>
          <w:shd w:val="clear" w:color="auto" w:fill="FFFFFF"/>
          <w:lang w:val="ru-RU"/>
        </w:rPr>
        <w:t>Vako BoHa VB</w:t>
      </w:r>
      <w:r w:rsidR="00E17B1C" w:rsidRPr="008E046D">
        <w:rPr>
          <w:rFonts w:ascii="Times New Roman" w:hAnsi="Times New Roman" w:cs="Times New Roman"/>
          <w:color w:val="222222"/>
          <w:sz w:val="18"/>
          <w:szCs w:val="18"/>
          <w:shd w:val="clear" w:color="auto" w:fill="FFFFFF"/>
          <w:lang w:val="ru-RU"/>
        </w:rPr>
        <w:t xml:space="preserve"> </w:t>
      </w:r>
      <w:r w:rsidR="00E17B1C" w:rsidRPr="008E046D">
        <w:rPr>
          <w:rFonts w:ascii="Times New Roman" w:hAnsi="Times New Roman" w:cs="Times New Roman"/>
          <w:i/>
          <w:color w:val="222222"/>
          <w:sz w:val="18"/>
          <w:szCs w:val="18"/>
          <w:shd w:val="clear" w:color="auto" w:fill="FFFFFF"/>
          <w:lang w:val="ru-RU"/>
        </w:rPr>
        <w:t>WAX P/n CF</w:t>
      </w:r>
      <w:r w:rsidR="00E17B1C" w:rsidRPr="008E046D">
        <w:rPr>
          <w:rFonts w:ascii="Times New Roman" w:hAnsi="Times New Roman" w:cs="Times New Roman"/>
          <w:color w:val="222222"/>
          <w:sz w:val="18"/>
          <w:szCs w:val="18"/>
          <w:shd w:val="clear" w:color="auto" w:fill="FFFFFF"/>
          <w:lang w:val="ru-RU"/>
        </w:rPr>
        <w:t xml:space="preserve"> 5903032050A</w:t>
      </w:r>
      <w:r w:rsidR="003838CF" w:rsidRPr="008E046D">
        <w:rPr>
          <w:rFonts w:ascii="Times New Roman" w:hAnsi="Times New Roman" w:cs="Times New Roman"/>
          <w:color w:val="222222"/>
          <w:sz w:val="18"/>
          <w:szCs w:val="18"/>
          <w:shd w:val="clear" w:color="auto" w:fill="FFFFFF"/>
          <w:lang w:val="ru-RU"/>
        </w:rPr>
        <w:t>.</w:t>
      </w:r>
      <w:r w:rsidR="00322420" w:rsidRPr="008E046D">
        <w:rPr>
          <w:rFonts w:ascii="Times New Roman" w:eastAsiaTheme="minorEastAsia" w:hAnsi="Times New Roman" w:cs="Times New Roman"/>
          <w:sz w:val="18"/>
          <w:szCs w:val="18"/>
          <w:lang w:val="ru-RU"/>
        </w:rPr>
        <w:t>С</w:t>
      </w:r>
      <w:r w:rsidR="006D6398" w:rsidRPr="008E046D">
        <w:rPr>
          <w:rFonts w:ascii="Times New Roman" w:eastAsiaTheme="minorEastAsia" w:hAnsi="Times New Roman" w:cs="Times New Roman"/>
          <w:sz w:val="18"/>
          <w:szCs w:val="18"/>
          <w:lang w:val="ru-RU"/>
        </w:rPr>
        <w:t>к</w:t>
      </w:r>
      <w:r w:rsidR="00322420" w:rsidRPr="008E046D">
        <w:rPr>
          <w:rFonts w:ascii="Times New Roman" w:eastAsiaTheme="minorEastAsia" w:hAnsi="Times New Roman" w:cs="Times New Roman"/>
          <w:sz w:val="18"/>
          <w:szCs w:val="18"/>
          <w:lang w:val="ru-RU"/>
        </w:rPr>
        <w:t>орость газа носителя</w:t>
      </w:r>
      <w:r w:rsidR="00D16EDA" w:rsidRPr="008E046D">
        <w:rPr>
          <w:rFonts w:ascii="Times New Roman" w:hAnsi="Times New Roman" w:cs="Times New Roman"/>
          <w:color w:val="2D2D2D"/>
          <w:spacing w:val="2"/>
          <w:sz w:val="18"/>
          <w:szCs w:val="18"/>
          <w:shd w:val="clear" w:color="auto" w:fill="FFFFFF"/>
        </w:rPr>
        <w:t>0</w:t>
      </w:r>
      <w:r w:rsidR="00434839">
        <w:rPr>
          <w:rFonts w:ascii="Times New Roman" w:hAnsi="Times New Roman" w:cs="Times New Roman"/>
          <w:color w:val="2D2D2D"/>
          <w:spacing w:val="2"/>
          <w:sz w:val="18"/>
          <w:szCs w:val="18"/>
          <w:shd w:val="clear" w:color="auto" w:fill="FFFFFF"/>
          <w:lang w:val="ru-RU"/>
        </w:rPr>
        <w:t>,8</w:t>
      </w:r>
      <w:r w:rsidR="00D16EDA" w:rsidRPr="008E046D">
        <w:rPr>
          <w:rFonts w:ascii="Times New Roman" w:hAnsi="Times New Roman" w:cs="Times New Roman"/>
          <w:color w:val="2D2D2D"/>
          <w:spacing w:val="2"/>
          <w:sz w:val="18"/>
          <w:szCs w:val="18"/>
          <w:shd w:val="clear" w:color="auto" w:fill="FFFFFF"/>
          <w:lang w:val="ru-RU"/>
        </w:rPr>
        <w:t>5</w:t>
      </w:r>
      <w:r w:rsidR="00B82AD8" w:rsidRPr="008E046D">
        <w:rPr>
          <w:rFonts w:ascii="Times New Roman" w:hAnsi="Times New Roman" w:cs="Times New Roman"/>
          <w:color w:val="2D2D2D"/>
          <w:spacing w:val="2"/>
          <w:sz w:val="18"/>
          <w:szCs w:val="18"/>
          <w:shd w:val="clear" w:color="auto" w:fill="FFFFFF"/>
        </w:rPr>
        <w:t>мл/мин</w:t>
      </w:r>
      <w:r w:rsidR="00A26668" w:rsidRPr="008E046D">
        <w:rPr>
          <w:rFonts w:ascii="Times New Roman" w:hAnsi="Times New Roman" w:cs="Times New Roman"/>
          <w:color w:val="2D2D2D"/>
          <w:spacing w:val="2"/>
          <w:sz w:val="18"/>
          <w:szCs w:val="18"/>
          <w:shd w:val="clear" w:color="auto" w:fill="FFFFFF"/>
          <w:lang w:val="ru-RU"/>
        </w:rPr>
        <w:t>.</w:t>
      </w:r>
      <w:r w:rsidR="001059FB" w:rsidRPr="008E046D">
        <w:rPr>
          <w:rFonts w:ascii="Times New Roman" w:hAnsi="Times New Roman" w:cs="Times New Roman"/>
          <w:color w:val="2D2D2D"/>
          <w:spacing w:val="2"/>
          <w:sz w:val="18"/>
          <w:szCs w:val="18"/>
          <w:shd w:val="clear" w:color="auto" w:fill="FFFFFF"/>
          <w:lang w:val="ru-RU"/>
        </w:rPr>
        <w:t xml:space="preserve"> </w:t>
      </w:r>
      <w:r w:rsidR="00A26668" w:rsidRPr="008E046D">
        <w:rPr>
          <w:rFonts w:ascii="Times New Roman" w:eastAsiaTheme="minorEastAsia" w:hAnsi="Times New Roman" w:cs="Times New Roman"/>
          <w:sz w:val="18"/>
          <w:szCs w:val="18"/>
          <w:lang w:val="ru-RU"/>
        </w:rPr>
        <w:t xml:space="preserve">Линейное программирование </w:t>
      </w:r>
      <w:r w:rsidR="00B03CAC" w:rsidRPr="008E046D">
        <w:rPr>
          <w:rFonts w:ascii="Times New Roman" w:eastAsiaTheme="minorEastAsia" w:hAnsi="Times New Roman" w:cs="Times New Roman"/>
          <w:sz w:val="18"/>
          <w:szCs w:val="18"/>
          <w:lang w:val="ru-RU"/>
        </w:rPr>
        <w:t>температуры</w:t>
      </w:r>
      <w:r w:rsidR="00A26668" w:rsidRPr="008E046D">
        <w:rPr>
          <w:rFonts w:ascii="Times New Roman" w:eastAsiaTheme="minorEastAsia" w:hAnsi="Times New Roman" w:cs="Times New Roman"/>
          <w:sz w:val="18"/>
          <w:szCs w:val="18"/>
          <w:lang w:val="ru-RU"/>
        </w:rPr>
        <w:t xml:space="preserve"> колонки</w:t>
      </w:r>
      <w:r w:rsidR="00322420" w:rsidRPr="008E046D">
        <w:rPr>
          <w:rFonts w:ascii="Times New Roman" w:eastAsiaTheme="minorEastAsia" w:hAnsi="Times New Roman" w:cs="Times New Roman"/>
          <w:sz w:val="18"/>
          <w:szCs w:val="18"/>
          <w:lang w:val="ru-RU"/>
        </w:rPr>
        <w:t xml:space="preserve"> от</w:t>
      </w:r>
      <w:r w:rsidR="00B03CAC" w:rsidRPr="008E046D">
        <w:rPr>
          <w:rFonts w:ascii="Times New Roman" w:eastAsiaTheme="minorEastAsia" w:hAnsi="Times New Roman" w:cs="Times New Roman"/>
          <w:sz w:val="18"/>
          <w:szCs w:val="18"/>
          <w:lang w:val="ru-RU"/>
        </w:rPr>
        <w:t xml:space="preserve"> 40</w:t>
      </w:r>
      <w:r w:rsidR="009D086E" w:rsidRPr="008E046D">
        <w:rPr>
          <w:rFonts w:ascii="Times New Roman" w:hAnsi="Times New Roman" w:cs="Times New Roman"/>
          <w:sz w:val="18"/>
          <w:szCs w:val="18"/>
          <w:vertAlign w:val="superscript"/>
          <w:lang w:val="ru-RU"/>
        </w:rPr>
        <w:t>0</w:t>
      </w:r>
      <w:r w:rsidR="009D086E" w:rsidRPr="008E046D">
        <w:rPr>
          <w:rFonts w:ascii="Times New Roman" w:hAnsi="Times New Roman" w:cs="Times New Roman"/>
          <w:sz w:val="18"/>
          <w:szCs w:val="18"/>
          <w:lang w:val="ru-RU"/>
        </w:rPr>
        <w:t>С</w:t>
      </w:r>
      <w:r w:rsidR="00B03CAC" w:rsidRPr="008E046D">
        <w:rPr>
          <w:rFonts w:ascii="Times New Roman" w:eastAsiaTheme="minorEastAsia" w:hAnsi="Times New Roman" w:cs="Times New Roman"/>
          <w:sz w:val="18"/>
          <w:szCs w:val="18"/>
          <w:lang w:val="ru-RU"/>
        </w:rPr>
        <w:t xml:space="preserve"> до 250</w:t>
      </w:r>
      <w:r w:rsidR="009D086E" w:rsidRPr="008E046D">
        <w:rPr>
          <w:rFonts w:ascii="Times New Roman" w:hAnsi="Times New Roman" w:cs="Times New Roman"/>
          <w:sz w:val="18"/>
          <w:szCs w:val="18"/>
          <w:vertAlign w:val="superscript"/>
          <w:lang w:val="ru-RU"/>
        </w:rPr>
        <w:t>0</w:t>
      </w:r>
      <w:r w:rsidR="009D086E" w:rsidRPr="008E046D">
        <w:rPr>
          <w:rFonts w:ascii="Times New Roman" w:hAnsi="Times New Roman" w:cs="Times New Roman"/>
          <w:sz w:val="18"/>
          <w:szCs w:val="18"/>
          <w:lang w:val="ru-RU"/>
        </w:rPr>
        <w:t>С</w:t>
      </w:r>
      <w:r w:rsidR="008D411F" w:rsidRPr="008E046D">
        <w:rPr>
          <w:rFonts w:ascii="Times New Roman" w:hAnsi="Times New Roman" w:cs="Times New Roman"/>
          <w:color w:val="222222"/>
          <w:sz w:val="18"/>
          <w:szCs w:val="18"/>
          <w:shd w:val="clear" w:color="auto" w:fill="FFFFFF"/>
          <w:lang w:val="ru-RU"/>
        </w:rPr>
        <w:t>со скоростью подъ</w:t>
      </w:r>
      <w:r w:rsidR="002F7F8F" w:rsidRPr="008E046D">
        <w:rPr>
          <w:rFonts w:ascii="Times New Roman" w:hAnsi="Times New Roman" w:cs="Times New Roman"/>
          <w:color w:val="222222"/>
          <w:sz w:val="18"/>
          <w:szCs w:val="18"/>
          <w:shd w:val="clear" w:color="auto" w:fill="FFFFFF"/>
          <w:lang w:val="ru-RU"/>
        </w:rPr>
        <w:t xml:space="preserve">ема температура </w:t>
      </w:r>
      <w:r w:rsidR="0049022E" w:rsidRPr="008E046D">
        <w:rPr>
          <w:rFonts w:ascii="Times New Roman" w:hAnsi="Times New Roman" w:cs="Times New Roman"/>
          <w:color w:val="222222"/>
          <w:sz w:val="18"/>
          <w:szCs w:val="18"/>
          <w:shd w:val="clear" w:color="auto" w:fill="FFFFFF"/>
          <w:lang w:val="ru-RU"/>
        </w:rPr>
        <w:t>пять градусов</w:t>
      </w:r>
      <w:r w:rsidR="002F7F8F" w:rsidRPr="008E046D">
        <w:rPr>
          <w:rFonts w:ascii="Times New Roman" w:hAnsi="Times New Roman" w:cs="Times New Roman"/>
          <w:sz w:val="18"/>
          <w:szCs w:val="18"/>
          <w:lang w:val="ru-RU"/>
        </w:rPr>
        <w:t xml:space="preserve"> в минуту</w:t>
      </w:r>
    </w:p>
    <w:p w:rsidR="00F3219B" w:rsidRPr="008E046D" w:rsidRDefault="00F3219B" w:rsidP="00F13E23">
      <w:pPr>
        <w:spacing w:after="0" w:line="240" w:lineRule="atLeast"/>
        <w:jc w:val="center"/>
        <w:rPr>
          <w:rFonts w:ascii="Times New Roman" w:eastAsiaTheme="minorEastAsia" w:hAnsi="Times New Roman" w:cs="Times New Roman"/>
          <w:sz w:val="18"/>
          <w:szCs w:val="18"/>
          <w:lang w:val="ru-RU"/>
        </w:rPr>
      </w:pPr>
    </w:p>
    <w:p w:rsidR="00231C9D" w:rsidRPr="008E046D" w:rsidRDefault="00A44E84" w:rsidP="00231C9D">
      <w:pPr>
        <w:spacing w:after="0" w:line="240" w:lineRule="atLeast"/>
        <w:ind w:firstLine="567"/>
        <w:jc w:val="both"/>
        <w:rPr>
          <w:rFonts w:ascii="Times New Roman" w:eastAsia="Times New Roman" w:hAnsi="Times New Roman" w:cs="Times New Roman"/>
          <w:sz w:val="20"/>
          <w:szCs w:val="20"/>
          <w:lang w:val="ru-RU" w:eastAsia="vi-VN"/>
        </w:rPr>
      </w:pPr>
      <w:r w:rsidRPr="008E046D">
        <w:rPr>
          <w:rFonts w:ascii="Times New Roman" w:eastAsiaTheme="minorEastAsia" w:hAnsi="Times New Roman" w:cs="Times New Roman"/>
          <w:sz w:val="20"/>
          <w:szCs w:val="20"/>
          <w:lang w:val="ru-RU"/>
        </w:rPr>
        <w:t>Наиболее распространенным способом определения ионола в трансформаторном масле является экстракция его органическими растворителями с</w:t>
      </w:r>
      <w:r w:rsidR="00A26668" w:rsidRPr="008E046D">
        <w:rPr>
          <w:rFonts w:ascii="Times New Roman" w:eastAsiaTheme="minorEastAsia" w:hAnsi="Times New Roman" w:cs="Times New Roman"/>
          <w:sz w:val="20"/>
          <w:szCs w:val="20"/>
          <w:lang w:val="ru-RU"/>
        </w:rPr>
        <w:t xml:space="preserve"> последующим анализом получаемого</w:t>
      </w:r>
      <w:r w:rsidRPr="008E046D">
        <w:rPr>
          <w:rFonts w:ascii="Times New Roman" w:eastAsiaTheme="minorEastAsia" w:hAnsi="Times New Roman" w:cs="Times New Roman"/>
          <w:sz w:val="20"/>
          <w:szCs w:val="20"/>
          <w:lang w:val="ru-RU"/>
        </w:rPr>
        <w:t xml:space="preserve"> экстракта </w:t>
      </w:r>
      <w:r w:rsidR="003838CF" w:rsidRPr="008E046D">
        <w:rPr>
          <w:rFonts w:ascii="Times New Roman" w:eastAsiaTheme="minorEastAsia" w:hAnsi="Times New Roman" w:cs="Times New Roman"/>
          <w:sz w:val="20"/>
          <w:szCs w:val="20"/>
          <w:lang w:val="ru-RU"/>
        </w:rPr>
        <w:t>газо-хроматографическим методом</w:t>
      </w:r>
      <w:r w:rsidRPr="008E046D">
        <w:rPr>
          <w:rFonts w:ascii="Times New Roman" w:eastAsiaTheme="minorEastAsia" w:hAnsi="Times New Roman" w:cs="Times New Roman"/>
          <w:sz w:val="20"/>
          <w:szCs w:val="20"/>
          <w:lang w:val="ru-RU"/>
        </w:rPr>
        <w:t xml:space="preserve"> с использованием насадочных или капиллярных колонок.</w:t>
      </w:r>
      <w:r w:rsidR="00A26668" w:rsidRPr="008E046D">
        <w:rPr>
          <w:rFonts w:ascii="Times New Roman" w:eastAsiaTheme="minorEastAsia" w:hAnsi="Times New Roman" w:cs="Times New Roman"/>
          <w:sz w:val="20"/>
          <w:szCs w:val="20"/>
          <w:lang w:val="ru-RU"/>
        </w:rPr>
        <w:t>Наиболее часто экстрагирование</w:t>
      </w:r>
      <w:r w:rsidR="00D61584" w:rsidRPr="008E046D">
        <w:rPr>
          <w:rFonts w:ascii="Times New Roman" w:eastAsiaTheme="minorEastAsia" w:hAnsi="Times New Roman" w:cs="Times New Roman"/>
          <w:sz w:val="20"/>
          <w:szCs w:val="20"/>
          <w:lang w:val="ru-RU"/>
        </w:rPr>
        <w:t xml:space="preserve"> ионола из трансф</w:t>
      </w:r>
      <w:r w:rsidR="0049022E" w:rsidRPr="008E046D">
        <w:rPr>
          <w:rFonts w:ascii="Times New Roman" w:eastAsiaTheme="minorEastAsia" w:hAnsi="Times New Roman" w:cs="Times New Roman"/>
          <w:sz w:val="20"/>
          <w:szCs w:val="20"/>
          <w:lang w:val="ru-RU"/>
        </w:rPr>
        <w:t>орматорного масла осуществляют э</w:t>
      </w:r>
      <w:r w:rsidR="00D61584" w:rsidRPr="008E046D">
        <w:rPr>
          <w:rFonts w:ascii="Times New Roman" w:eastAsiaTheme="minorEastAsia" w:hAnsi="Times New Roman" w:cs="Times New Roman"/>
          <w:sz w:val="20"/>
          <w:szCs w:val="20"/>
          <w:lang w:val="ru-RU"/>
        </w:rPr>
        <w:t>танолом в соотнош</w:t>
      </w:r>
      <w:r w:rsidR="00A26668" w:rsidRPr="008E046D">
        <w:rPr>
          <w:rFonts w:ascii="Times New Roman" w:eastAsiaTheme="minorEastAsia" w:hAnsi="Times New Roman" w:cs="Times New Roman"/>
          <w:sz w:val="20"/>
          <w:szCs w:val="20"/>
          <w:lang w:val="ru-RU"/>
        </w:rPr>
        <w:t>ении спирт масло 1:1. Получаемый</w:t>
      </w:r>
      <w:r w:rsidR="00D61584" w:rsidRPr="008E046D">
        <w:rPr>
          <w:rFonts w:ascii="Times New Roman" w:eastAsiaTheme="minorEastAsia" w:hAnsi="Times New Roman" w:cs="Times New Roman"/>
          <w:sz w:val="20"/>
          <w:szCs w:val="20"/>
          <w:lang w:val="ru-RU"/>
        </w:rPr>
        <w:t xml:space="preserve"> экстракт отстаивают в течение 5 часов, или центрифугируют в теч</w:t>
      </w:r>
      <w:r w:rsidR="00643401" w:rsidRPr="008E046D">
        <w:rPr>
          <w:rFonts w:ascii="Times New Roman" w:eastAsiaTheme="minorEastAsia" w:hAnsi="Times New Roman" w:cs="Times New Roman"/>
          <w:sz w:val="20"/>
          <w:szCs w:val="20"/>
          <w:lang w:val="ru-RU"/>
        </w:rPr>
        <w:t>ении 5</w:t>
      </w:r>
      <w:r w:rsidR="00C55134">
        <w:rPr>
          <w:rFonts w:ascii="Times New Roman" w:eastAsiaTheme="minorEastAsia" w:hAnsi="Times New Roman" w:cs="Times New Roman"/>
          <w:sz w:val="20"/>
          <w:szCs w:val="20"/>
          <w:lang w:val="ru-RU"/>
        </w:rPr>
        <w:t>минут</w:t>
      </w:r>
      <w:r w:rsidR="00FB62BF" w:rsidRPr="008E046D">
        <w:rPr>
          <w:rFonts w:ascii="Times New Roman" w:eastAsiaTheme="minorEastAsia" w:hAnsi="Times New Roman" w:cs="Times New Roman"/>
          <w:sz w:val="20"/>
          <w:szCs w:val="20"/>
          <w:lang w:val="ru-RU"/>
        </w:rPr>
        <w:t xml:space="preserve"> при 3000 оборотов </w:t>
      </w:r>
      <w:r w:rsidR="00FB62BF" w:rsidRPr="008E046D">
        <w:rPr>
          <w:rFonts w:ascii="Times New Roman" w:eastAsiaTheme="minorEastAsia" w:hAnsi="Times New Roman" w:cs="Times New Roman"/>
          <w:sz w:val="20"/>
          <w:szCs w:val="20"/>
          <w:lang w:val="ru-RU"/>
        </w:rPr>
        <w:lastRenderedPageBreak/>
        <w:t>в </w:t>
      </w:r>
      <w:r w:rsidR="00D61584" w:rsidRPr="008E046D">
        <w:rPr>
          <w:rFonts w:ascii="Times New Roman" w:eastAsiaTheme="minorEastAsia" w:hAnsi="Times New Roman" w:cs="Times New Roman"/>
          <w:sz w:val="20"/>
          <w:szCs w:val="20"/>
          <w:lang w:val="ru-RU"/>
        </w:rPr>
        <w:t>минуту и затем вводят пробу этанольного экстракта в испаритель хроматографа. Анализ проводят с использованием линейного программирования температуры.</w:t>
      </w:r>
    </w:p>
    <w:p w:rsidR="00231C9D" w:rsidRPr="008E046D" w:rsidRDefault="007C4F8F" w:rsidP="00231C9D">
      <w:pPr>
        <w:spacing w:after="0" w:line="240" w:lineRule="atLeast"/>
        <w:ind w:firstLine="567"/>
        <w:jc w:val="both"/>
        <w:rPr>
          <w:rFonts w:ascii="Times New Roman" w:eastAsia="Times New Roman" w:hAnsi="Times New Roman" w:cs="Times New Roman"/>
          <w:sz w:val="20"/>
          <w:szCs w:val="20"/>
          <w:lang w:val="ru-RU" w:eastAsia="vi-VN"/>
        </w:rPr>
      </w:pPr>
      <w:r w:rsidRPr="008E046D">
        <w:rPr>
          <w:rFonts w:ascii="Times New Roman" w:eastAsiaTheme="minorEastAsia" w:hAnsi="Times New Roman" w:cs="Times New Roman"/>
          <w:sz w:val="20"/>
          <w:szCs w:val="20"/>
          <w:lang w:val="ru-RU"/>
        </w:rPr>
        <w:t>В этом случае время проведения хроматографического анализа составляет около 65 минут, а присутствующая в этаноле вода ухудшает пров</w:t>
      </w:r>
      <w:r w:rsidR="00FB62BF" w:rsidRPr="008E046D">
        <w:rPr>
          <w:rFonts w:ascii="Times New Roman" w:eastAsiaTheme="minorEastAsia" w:hAnsi="Times New Roman" w:cs="Times New Roman"/>
          <w:sz w:val="20"/>
          <w:szCs w:val="20"/>
          <w:lang w:val="ru-RU"/>
        </w:rPr>
        <w:t>едения процесса экстракции, что </w:t>
      </w:r>
      <w:r w:rsidRPr="008E046D">
        <w:rPr>
          <w:rFonts w:ascii="Times New Roman" w:eastAsiaTheme="minorEastAsia" w:hAnsi="Times New Roman" w:cs="Times New Roman"/>
          <w:sz w:val="20"/>
          <w:szCs w:val="20"/>
          <w:lang w:val="ru-RU"/>
        </w:rPr>
        <w:t>приводит к повышению</w:t>
      </w:r>
      <w:r w:rsidR="00CD7CA2" w:rsidRPr="008E046D">
        <w:rPr>
          <w:rFonts w:ascii="Times New Roman" w:eastAsiaTheme="minorEastAsia" w:hAnsi="Times New Roman" w:cs="Times New Roman"/>
          <w:sz w:val="20"/>
          <w:szCs w:val="20"/>
          <w:lang w:val="ru-RU"/>
        </w:rPr>
        <w:t xml:space="preserve"> погрешности определения</w:t>
      </w:r>
      <w:r w:rsidR="000211EC" w:rsidRPr="008E046D">
        <w:rPr>
          <w:rFonts w:ascii="Times New Roman" w:eastAsiaTheme="minorEastAsia" w:hAnsi="Times New Roman" w:cs="Times New Roman"/>
          <w:sz w:val="20"/>
          <w:szCs w:val="20"/>
          <w:lang w:val="ru-RU"/>
        </w:rPr>
        <w:t xml:space="preserve"> антиокислительной присадки в </w:t>
      </w:r>
      <w:r w:rsidRPr="008E046D">
        <w:rPr>
          <w:rFonts w:ascii="Times New Roman" w:eastAsiaTheme="minorEastAsia" w:hAnsi="Times New Roman" w:cs="Times New Roman"/>
          <w:sz w:val="20"/>
          <w:szCs w:val="20"/>
          <w:lang w:val="ru-RU"/>
        </w:rPr>
        <w:t>трансформаторном масле [10].</w:t>
      </w:r>
    </w:p>
    <w:p w:rsidR="006D3868" w:rsidRPr="008E046D" w:rsidRDefault="00231C9D" w:rsidP="006D3868">
      <w:pPr>
        <w:spacing w:after="0" w:line="240" w:lineRule="atLeast"/>
        <w:ind w:firstLine="567"/>
        <w:jc w:val="both"/>
        <w:rPr>
          <w:rFonts w:ascii="Times New Roman" w:eastAsiaTheme="minorEastAsia" w:hAnsi="Times New Roman" w:cs="Times New Roman"/>
          <w:sz w:val="20"/>
          <w:szCs w:val="20"/>
          <w:lang w:val="ru-RU"/>
        </w:rPr>
      </w:pPr>
      <w:r w:rsidRPr="008E046D">
        <w:rPr>
          <w:rFonts w:ascii="Times New Roman" w:eastAsiaTheme="minorEastAsia" w:hAnsi="Times New Roman" w:cs="Times New Roman"/>
          <w:sz w:val="20"/>
          <w:szCs w:val="20"/>
          <w:lang w:val="ru-RU"/>
        </w:rPr>
        <w:t>В качестве экстрагентов ионола из трансформаторного масла можно при</w:t>
      </w:r>
      <w:r w:rsidR="000211EC" w:rsidRPr="008E046D">
        <w:rPr>
          <w:rFonts w:ascii="Times New Roman" w:eastAsiaTheme="minorEastAsia" w:hAnsi="Times New Roman" w:cs="Times New Roman"/>
          <w:sz w:val="20"/>
          <w:szCs w:val="20"/>
          <w:lang w:val="ru-RU"/>
        </w:rPr>
        <w:t>менять и </w:t>
      </w:r>
      <w:r w:rsidRPr="008E046D">
        <w:rPr>
          <w:rFonts w:ascii="Times New Roman" w:eastAsiaTheme="minorEastAsia" w:hAnsi="Times New Roman" w:cs="Times New Roman"/>
          <w:sz w:val="20"/>
          <w:szCs w:val="20"/>
          <w:lang w:val="ru-RU"/>
        </w:rPr>
        <w:t>другие алифатические спирты</w:t>
      </w:r>
      <w:r w:rsidR="00CD7CA2" w:rsidRPr="008E046D">
        <w:rPr>
          <w:rFonts w:ascii="Times New Roman" w:eastAsiaTheme="minorEastAsia" w:hAnsi="Times New Roman" w:cs="Times New Roman"/>
          <w:sz w:val="20"/>
          <w:szCs w:val="20"/>
          <w:lang w:val="ru-RU"/>
        </w:rPr>
        <w:t xml:space="preserve"> так как их </w:t>
      </w:r>
      <w:r w:rsidR="00322420" w:rsidRPr="008E046D">
        <w:rPr>
          <w:rFonts w:ascii="Times New Roman" w:eastAsia="Times New Roman" w:hAnsi="Times New Roman" w:cs="Times New Roman"/>
          <w:sz w:val="20"/>
          <w:szCs w:val="20"/>
          <w:lang w:val="ru-RU" w:eastAsia="vi-VN"/>
        </w:rPr>
        <w:t>физико-</w:t>
      </w:r>
      <w:r w:rsidR="00CD7CA2" w:rsidRPr="008E046D">
        <w:rPr>
          <w:rFonts w:ascii="Times New Roman" w:eastAsia="Times New Roman" w:hAnsi="Times New Roman" w:cs="Times New Roman"/>
          <w:sz w:val="20"/>
          <w:szCs w:val="20"/>
          <w:lang w:val="ru-RU" w:eastAsia="vi-VN"/>
        </w:rPr>
        <w:t>химические</w:t>
      </w:r>
      <w:r w:rsidR="00A26668" w:rsidRPr="008E046D">
        <w:rPr>
          <w:rFonts w:ascii="Times New Roman" w:eastAsiaTheme="minorEastAsia" w:hAnsi="Times New Roman" w:cs="Times New Roman"/>
          <w:sz w:val="20"/>
          <w:szCs w:val="20"/>
          <w:lang w:val="ru-RU"/>
        </w:rPr>
        <w:t xml:space="preserve">свойства </w:t>
      </w:r>
      <w:r w:rsidRPr="008E046D">
        <w:rPr>
          <w:rFonts w:ascii="Times New Roman" w:eastAsiaTheme="minorEastAsia" w:hAnsi="Times New Roman" w:cs="Times New Roman"/>
          <w:sz w:val="20"/>
          <w:szCs w:val="20"/>
          <w:lang w:val="ru-RU"/>
        </w:rPr>
        <w:t>имеют близкие значения</w:t>
      </w:r>
      <w:r w:rsidR="00351788">
        <w:rPr>
          <w:rFonts w:ascii="Times New Roman" w:eastAsiaTheme="minorEastAsia" w:hAnsi="Times New Roman" w:cs="Times New Roman"/>
          <w:sz w:val="20"/>
          <w:szCs w:val="20"/>
          <w:lang w:val="ru-RU"/>
        </w:rPr>
        <w:t xml:space="preserve"> (т</w:t>
      </w:r>
      <w:r w:rsidR="00A26668" w:rsidRPr="008E046D">
        <w:rPr>
          <w:rFonts w:ascii="Times New Roman" w:eastAsiaTheme="minorEastAsia" w:hAnsi="Times New Roman" w:cs="Times New Roman"/>
          <w:sz w:val="20"/>
          <w:szCs w:val="20"/>
          <w:lang w:val="ru-RU"/>
        </w:rPr>
        <w:t>абл. 1)</w:t>
      </w:r>
      <w:r w:rsidRPr="008E046D">
        <w:rPr>
          <w:rFonts w:ascii="Times New Roman" w:eastAsiaTheme="minorEastAsia" w:hAnsi="Times New Roman" w:cs="Times New Roman"/>
          <w:sz w:val="20"/>
          <w:szCs w:val="20"/>
          <w:lang w:val="ru-RU"/>
        </w:rPr>
        <w:t>.</w:t>
      </w:r>
    </w:p>
    <w:p w:rsidR="006977B0" w:rsidRPr="008E046D" w:rsidRDefault="00C55134" w:rsidP="004C4C04">
      <w:pPr>
        <w:spacing w:after="0" w:line="240" w:lineRule="atLeast"/>
        <w:ind w:firstLine="567"/>
        <w:jc w:val="right"/>
        <w:rPr>
          <w:rFonts w:ascii="Times New Roman" w:eastAsiaTheme="minorEastAsia" w:hAnsi="Times New Roman" w:cs="Times New Roman"/>
          <w:sz w:val="18"/>
          <w:szCs w:val="18"/>
          <w:lang w:val="ru-RU"/>
        </w:rPr>
      </w:pPr>
      <w:r>
        <w:rPr>
          <w:rFonts w:ascii="Times New Roman" w:eastAsiaTheme="minorEastAsia" w:hAnsi="Times New Roman" w:cs="Times New Roman"/>
          <w:sz w:val="18"/>
          <w:szCs w:val="18"/>
          <w:lang w:val="ru-RU"/>
        </w:rPr>
        <w:t>Таблица 1</w:t>
      </w:r>
    </w:p>
    <w:p w:rsidR="00E652B3" w:rsidRPr="008E046D" w:rsidRDefault="00A26668" w:rsidP="001151F6">
      <w:pPr>
        <w:spacing w:after="0" w:line="240" w:lineRule="atLeast"/>
        <w:ind w:firstLine="567"/>
        <w:jc w:val="center"/>
        <w:rPr>
          <w:rFonts w:ascii="Times New Roman" w:eastAsiaTheme="minorEastAsia" w:hAnsi="Times New Roman" w:cs="Times New Roman"/>
          <w:sz w:val="18"/>
          <w:szCs w:val="18"/>
          <w:lang w:val="ru-RU"/>
        </w:rPr>
      </w:pPr>
      <w:r w:rsidRPr="008E046D">
        <w:rPr>
          <w:rFonts w:ascii="Times New Roman" w:eastAsiaTheme="minorEastAsia" w:hAnsi="Times New Roman" w:cs="Times New Roman"/>
          <w:sz w:val="18"/>
          <w:szCs w:val="18"/>
          <w:lang w:val="ru-RU"/>
        </w:rPr>
        <w:t>Ф</w:t>
      </w:r>
      <w:r w:rsidR="00567260" w:rsidRPr="008E046D">
        <w:rPr>
          <w:rFonts w:ascii="Times New Roman" w:eastAsiaTheme="minorEastAsia" w:hAnsi="Times New Roman" w:cs="Times New Roman"/>
          <w:sz w:val="18"/>
          <w:szCs w:val="18"/>
          <w:lang w:val="ru-RU"/>
        </w:rPr>
        <w:t>изико-</w:t>
      </w:r>
      <w:r w:rsidR="004314B5" w:rsidRPr="008E046D">
        <w:rPr>
          <w:rFonts w:ascii="Times New Roman" w:eastAsiaTheme="minorEastAsia" w:hAnsi="Times New Roman" w:cs="Times New Roman"/>
          <w:sz w:val="18"/>
          <w:szCs w:val="18"/>
          <w:lang w:val="ru-RU"/>
        </w:rPr>
        <w:t>химические и хроматографические свойства алифатических спиртов. Т</w:t>
      </w:r>
      <w:r w:rsidR="004314B5" w:rsidRPr="008E046D">
        <w:rPr>
          <w:rFonts w:ascii="Times New Roman" w:eastAsiaTheme="minorEastAsia" w:hAnsi="Times New Roman" w:cs="Times New Roman"/>
          <w:sz w:val="18"/>
          <w:szCs w:val="18"/>
          <w:vertAlign w:val="subscript"/>
          <w:lang w:val="ru-RU"/>
        </w:rPr>
        <w:t>КИП,</w:t>
      </w:r>
      <w:r w:rsidR="004314B5" w:rsidRPr="008E046D">
        <w:rPr>
          <w:rFonts w:ascii="Times New Roman" w:eastAsiaTheme="minorEastAsia" w:hAnsi="Times New Roman" w:cs="Times New Roman"/>
          <w:sz w:val="18"/>
          <w:szCs w:val="18"/>
          <w:vertAlign w:val="superscript"/>
          <w:lang w:val="ru-RU"/>
        </w:rPr>
        <w:t>0</w:t>
      </w:r>
      <w:r w:rsidR="00351788">
        <w:rPr>
          <w:rFonts w:ascii="Times New Roman" w:eastAsiaTheme="minorEastAsia" w:hAnsi="Times New Roman" w:cs="Times New Roman"/>
          <w:sz w:val="18"/>
          <w:szCs w:val="18"/>
          <w:lang w:val="ru-RU"/>
        </w:rPr>
        <w:t>С–</w:t>
      </w:r>
      <w:r w:rsidR="00A16A9C" w:rsidRPr="008E046D">
        <w:rPr>
          <w:rFonts w:ascii="Times New Roman" w:eastAsiaTheme="minorEastAsia" w:hAnsi="Times New Roman" w:cs="Times New Roman"/>
          <w:sz w:val="18"/>
          <w:szCs w:val="18"/>
          <w:lang w:val="ru-RU"/>
        </w:rPr>
        <w:t>температура кипения; Н</w:t>
      </w:r>
      <w:r w:rsidR="00A16A9C" w:rsidRPr="008E046D">
        <w:rPr>
          <w:rFonts w:ascii="Times New Roman" w:eastAsiaTheme="minorEastAsia" w:hAnsi="Times New Roman" w:cs="Times New Roman"/>
          <w:sz w:val="18"/>
          <w:szCs w:val="18"/>
          <w:vertAlign w:val="subscript"/>
          <w:lang w:val="ru-RU"/>
        </w:rPr>
        <w:t>2</w:t>
      </w:r>
      <w:r w:rsidR="004314B5" w:rsidRPr="008E046D">
        <w:rPr>
          <w:rFonts w:ascii="Times New Roman" w:eastAsiaTheme="minorEastAsia" w:hAnsi="Times New Roman" w:cs="Times New Roman"/>
          <w:sz w:val="18"/>
          <w:szCs w:val="18"/>
          <w:lang w:val="ru-RU"/>
        </w:rPr>
        <w:t xml:space="preserve">О масс.%. содержание воды; </w:t>
      </w:r>
      <w:r w:rsidR="004314B5" w:rsidRPr="00351788">
        <w:rPr>
          <w:rFonts w:ascii="Times New Roman" w:eastAsiaTheme="minorEastAsia" w:hAnsi="Times New Roman" w:cs="Times New Roman"/>
          <w:i/>
          <w:sz w:val="18"/>
          <w:szCs w:val="18"/>
          <w:lang w:val="en-US"/>
        </w:rPr>
        <w:t>t</w:t>
      </w:r>
      <w:r w:rsidR="004314B5" w:rsidRPr="008E046D">
        <w:rPr>
          <w:rFonts w:ascii="Times New Roman" w:eastAsiaTheme="minorEastAsia" w:hAnsi="Times New Roman" w:cs="Times New Roman"/>
          <w:sz w:val="18"/>
          <w:szCs w:val="18"/>
          <w:vertAlign w:val="subscript"/>
          <w:lang w:val="ru-RU"/>
        </w:rPr>
        <w:t>уд</w:t>
      </w:r>
      <w:r w:rsidR="00351788">
        <w:rPr>
          <w:rFonts w:ascii="Times New Roman" w:eastAsiaTheme="minorEastAsia" w:hAnsi="Times New Roman" w:cs="Times New Roman"/>
          <w:sz w:val="18"/>
          <w:szCs w:val="18"/>
          <w:lang w:val="ru-RU"/>
        </w:rPr>
        <w:t>. –</w:t>
      </w:r>
      <w:r w:rsidR="004314B5" w:rsidRPr="008E046D">
        <w:rPr>
          <w:rFonts w:ascii="Times New Roman" w:eastAsiaTheme="minorEastAsia" w:hAnsi="Times New Roman" w:cs="Times New Roman"/>
          <w:sz w:val="18"/>
          <w:szCs w:val="18"/>
          <w:lang w:val="ru-RU"/>
        </w:rPr>
        <w:t xml:space="preserve"> </w:t>
      </w:r>
      <w:r w:rsidRPr="008E046D">
        <w:rPr>
          <w:rFonts w:ascii="Times New Roman" w:eastAsiaTheme="minorEastAsia" w:hAnsi="Times New Roman" w:cs="Times New Roman"/>
          <w:sz w:val="18"/>
          <w:szCs w:val="18"/>
          <w:lang w:val="ru-RU"/>
        </w:rPr>
        <w:t>время удержива</w:t>
      </w:r>
      <w:r w:rsidR="004314B5" w:rsidRPr="008E046D">
        <w:rPr>
          <w:rFonts w:ascii="Times New Roman" w:eastAsiaTheme="minorEastAsia" w:hAnsi="Times New Roman" w:cs="Times New Roman"/>
          <w:sz w:val="18"/>
          <w:szCs w:val="18"/>
          <w:lang w:val="ru-RU"/>
        </w:rPr>
        <w:t>ния</w:t>
      </w:r>
      <w:r w:rsidRPr="008E046D">
        <w:rPr>
          <w:rFonts w:ascii="Times New Roman" w:eastAsiaTheme="minorEastAsia" w:hAnsi="Times New Roman" w:cs="Times New Roman"/>
          <w:sz w:val="18"/>
          <w:szCs w:val="18"/>
          <w:lang w:val="ru-RU"/>
        </w:rPr>
        <w:t xml:space="preserve"> алифатических спиртов</w:t>
      </w:r>
      <w:r w:rsidR="004314B5" w:rsidRPr="008E046D">
        <w:rPr>
          <w:rFonts w:ascii="Times New Roman" w:eastAsiaTheme="minorEastAsia" w:hAnsi="Times New Roman" w:cs="Times New Roman"/>
          <w:sz w:val="18"/>
          <w:szCs w:val="18"/>
          <w:lang w:val="ru-RU"/>
        </w:rPr>
        <w:t xml:space="preserve"> при температуре 40</w:t>
      </w:r>
      <w:r w:rsidR="004314B5" w:rsidRPr="008E046D">
        <w:rPr>
          <w:rFonts w:ascii="Times New Roman" w:hAnsi="Times New Roman" w:cs="Times New Roman"/>
          <w:sz w:val="18"/>
          <w:szCs w:val="18"/>
          <w:vertAlign w:val="superscript"/>
          <w:lang w:val="ru-RU"/>
        </w:rPr>
        <w:t>0</w:t>
      </w:r>
      <w:r w:rsidR="004314B5" w:rsidRPr="008E046D">
        <w:rPr>
          <w:rFonts w:ascii="Times New Roman" w:hAnsi="Times New Roman" w:cs="Times New Roman"/>
          <w:sz w:val="18"/>
          <w:szCs w:val="18"/>
          <w:lang w:val="ru-RU"/>
        </w:rPr>
        <w:t>С</w:t>
      </w:r>
      <w:r w:rsidR="004314B5" w:rsidRPr="008E046D">
        <w:rPr>
          <w:rFonts w:ascii="Times New Roman" w:eastAsiaTheme="minorEastAsia" w:hAnsi="Times New Roman" w:cs="Times New Roman"/>
          <w:sz w:val="18"/>
          <w:szCs w:val="18"/>
          <w:lang w:val="ru-RU"/>
        </w:rPr>
        <w:t>.; N</w:t>
      </w:r>
      <w:r w:rsidR="004314B5" w:rsidRPr="008E046D">
        <w:rPr>
          <w:rFonts w:ascii="Times New Roman" w:eastAsiaTheme="minorEastAsia" w:hAnsi="Times New Roman" w:cs="Times New Roman"/>
          <w:sz w:val="18"/>
          <w:szCs w:val="18"/>
          <w:vertAlign w:val="subscript"/>
          <w:lang w:val="ru-RU"/>
        </w:rPr>
        <w:t>М</w:t>
      </w:r>
      <w:r w:rsidR="00351788">
        <w:rPr>
          <w:rFonts w:ascii="Times New Roman" w:eastAsiaTheme="minorEastAsia" w:hAnsi="Times New Roman" w:cs="Times New Roman"/>
          <w:sz w:val="18"/>
          <w:szCs w:val="18"/>
          <w:lang w:val="ru-RU"/>
        </w:rPr>
        <w:t xml:space="preserve"> –</w:t>
      </w:r>
      <w:r w:rsidR="004314B5" w:rsidRPr="008E046D">
        <w:rPr>
          <w:rFonts w:ascii="Times New Roman" w:eastAsiaTheme="minorEastAsia" w:hAnsi="Times New Roman" w:cs="Times New Roman"/>
          <w:sz w:val="18"/>
          <w:szCs w:val="18"/>
          <w:lang w:val="ru-RU"/>
        </w:rPr>
        <w:t xml:space="preserve"> эффективность на метр капиллярной хроматографической колонки; К</w:t>
      </w:r>
      <w:r w:rsidR="004314B5" w:rsidRPr="008E046D">
        <w:rPr>
          <w:rFonts w:ascii="Times New Roman" w:eastAsiaTheme="minorEastAsia" w:hAnsi="Times New Roman" w:cs="Times New Roman"/>
          <w:sz w:val="18"/>
          <w:szCs w:val="18"/>
          <w:vertAlign w:val="subscript"/>
          <w:lang w:val="ru-RU"/>
        </w:rPr>
        <w:t>А</w:t>
      </w:r>
      <w:r w:rsidR="00351788">
        <w:rPr>
          <w:rFonts w:ascii="Times New Roman" w:eastAsiaTheme="minorEastAsia" w:hAnsi="Times New Roman" w:cs="Times New Roman"/>
          <w:sz w:val="18"/>
          <w:szCs w:val="18"/>
          <w:lang w:val="ru-RU"/>
        </w:rPr>
        <w:t xml:space="preserve"> –</w:t>
      </w:r>
      <w:r w:rsidR="004314B5" w:rsidRPr="008E046D">
        <w:rPr>
          <w:rFonts w:ascii="Times New Roman" w:eastAsiaTheme="minorEastAsia" w:hAnsi="Times New Roman" w:cs="Times New Roman"/>
          <w:sz w:val="18"/>
          <w:szCs w:val="18"/>
          <w:lang w:val="ru-RU"/>
        </w:rPr>
        <w:t xml:space="preserve"> коэффициент аси</w:t>
      </w:r>
      <w:r w:rsidR="004E63C5" w:rsidRPr="008E046D">
        <w:rPr>
          <w:rFonts w:ascii="Times New Roman" w:eastAsiaTheme="minorEastAsia" w:hAnsi="Times New Roman" w:cs="Times New Roman"/>
          <w:sz w:val="18"/>
          <w:szCs w:val="18"/>
          <w:lang w:val="ru-RU"/>
        </w:rPr>
        <w:t>мметрии хроматографического</w:t>
      </w:r>
      <w:r w:rsidR="004314B5" w:rsidRPr="008E046D">
        <w:rPr>
          <w:rFonts w:ascii="Times New Roman" w:eastAsiaTheme="minorEastAsia" w:hAnsi="Times New Roman" w:cs="Times New Roman"/>
          <w:sz w:val="18"/>
          <w:szCs w:val="18"/>
          <w:lang w:val="ru-RU"/>
        </w:rPr>
        <w:t xml:space="preserve"> пика</w:t>
      </w:r>
      <w:r w:rsidR="00191D69" w:rsidRPr="008E046D">
        <w:rPr>
          <w:rFonts w:ascii="Times New Roman" w:eastAsiaTheme="minorEastAsia" w:hAnsi="Times New Roman" w:cs="Times New Roman"/>
          <w:sz w:val="18"/>
          <w:szCs w:val="18"/>
          <w:lang w:val="ru-RU"/>
        </w:rPr>
        <w:t>)</w:t>
      </w:r>
      <w:r w:rsidR="00C55134">
        <w:rPr>
          <w:rFonts w:ascii="Times New Roman" w:eastAsiaTheme="minorEastAsia" w:hAnsi="Times New Roman" w:cs="Times New Roman"/>
          <w:sz w:val="18"/>
          <w:szCs w:val="18"/>
          <w:lang w:val="ru-RU"/>
        </w:rPr>
        <w:t>.</w:t>
      </w:r>
    </w:p>
    <w:tbl>
      <w:tblPr>
        <w:tblStyle w:val="TableGrid"/>
        <w:tblW w:w="7792" w:type="dxa"/>
        <w:jc w:val="center"/>
        <w:tblLayout w:type="fixed"/>
        <w:tblLook w:val="04A0" w:firstRow="1" w:lastRow="0" w:firstColumn="1" w:lastColumn="0" w:noHBand="0" w:noVBand="1"/>
      </w:tblPr>
      <w:tblGrid>
        <w:gridCol w:w="562"/>
        <w:gridCol w:w="1276"/>
        <w:gridCol w:w="992"/>
        <w:gridCol w:w="709"/>
        <w:gridCol w:w="851"/>
        <w:gridCol w:w="708"/>
        <w:gridCol w:w="709"/>
        <w:gridCol w:w="851"/>
        <w:gridCol w:w="1134"/>
      </w:tblGrid>
      <w:tr w:rsidR="00B21C55" w:rsidTr="00547EE5">
        <w:trPr>
          <w:jc w:val="center"/>
        </w:trPr>
        <w:tc>
          <w:tcPr>
            <w:tcW w:w="562" w:type="dxa"/>
            <w:vMerge w:val="restart"/>
            <w:vAlign w:val="center"/>
          </w:tcPr>
          <w:p w:rsidR="00A36FB6" w:rsidRPr="00C55134" w:rsidRDefault="00A36FB6"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w:t>
            </w:r>
          </w:p>
          <w:p w:rsidR="00B21C55" w:rsidRPr="00C55134" w:rsidRDefault="00B21C55"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п</w:t>
            </w:r>
            <w:r w:rsidR="00A36FB6" w:rsidRPr="00C55134">
              <w:rPr>
                <w:rFonts w:ascii="Times New Roman" w:eastAsiaTheme="minorEastAsia" w:hAnsi="Times New Roman" w:cs="Times New Roman"/>
                <w:sz w:val="18"/>
                <w:szCs w:val="18"/>
                <w:lang w:val="ru-RU"/>
              </w:rPr>
              <w:t>/</w:t>
            </w:r>
            <w:r w:rsidRPr="00C55134">
              <w:rPr>
                <w:rFonts w:ascii="Times New Roman" w:eastAsiaTheme="minorEastAsia" w:hAnsi="Times New Roman" w:cs="Times New Roman"/>
                <w:sz w:val="18"/>
                <w:szCs w:val="18"/>
                <w:lang w:val="ru-RU"/>
              </w:rPr>
              <w:t>п</w:t>
            </w:r>
          </w:p>
        </w:tc>
        <w:tc>
          <w:tcPr>
            <w:tcW w:w="1276" w:type="dxa"/>
            <w:vMerge w:val="restart"/>
            <w:vAlign w:val="center"/>
          </w:tcPr>
          <w:p w:rsidR="00B21C55" w:rsidRPr="00C55134" w:rsidRDefault="00B21C55"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Спирт</w:t>
            </w:r>
          </w:p>
        </w:tc>
        <w:tc>
          <w:tcPr>
            <w:tcW w:w="992" w:type="dxa"/>
            <w:vMerge w:val="restart"/>
            <w:vAlign w:val="center"/>
          </w:tcPr>
          <w:p w:rsidR="00B21C55" w:rsidRPr="00C55134" w:rsidRDefault="005D3ACE"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Формул</w:t>
            </w:r>
            <w:r w:rsidR="00B21C55" w:rsidRPr="00C55134">
              <w:rPr>
                <w:rFonts w:ascii="Times New Roman" w:eastAsiaTheme="minorEastAsia" w:hAnsi="Times New Roman" w:cs="Times New Roman"/>
                <w:sz w:val="18"/>
                <w:szCs w:val="18"/>
                <w:lang w:val="ru-RU"/>
              </w:rPr>
              <w:t>а</w:t>
            </w:r>
          </w:p>
        </w:tc>
        <w:tc>
          <w:tcPr>
            <w:tcW w:w="709" w:type="dxa"/>
            <w:vMerge w:val="restart"/>
            <w:vAlign w:val="center"/>
          </w:tcPr>
          <w:p w:rsidR="00B21C55" w:rsidRPr="00C55134" w:rsidRDefault="00B21C55"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Т</w:t>
            </w:r>
            <w:r w:rsidRPr="00C55134">
              <w:rPr>
                <w:rFonts w:ascii="Times New Roman" w:eastAsiaTheme="minorEastAsia" w:hAnsi="Times New Roman" w:cs="Times New Roman"/>
                <w:sz w:val="18"/>
                <w:szCs w:val="18"/>
                <w:vertAlign w:val="subscript"/>
                <w:lang w:val="ru-RU"/>
              </w:rPr>
              <w:t xml:space="preserve">КИП, </w:t>
            </w:r>
            <w:r w:rsidRPr="00C55134">
              <w:rPr>
                <w:rFonts w:ascii="Times New Roman" w:eastAsiaTheme="minorEastAsia" w:hAnsi="Times New Roman" w:cs="Times New Roman"/>
                <w:sz w:val="18"/>
                <w:szCs w:val="18"/>
                <w:vertAlign w:val="superscript"/>
                <w:lang w:val="ru-RU"/>
              </w:rPr>
              <w:t>0</w:t>
            </w:r>
            <w:r w:rsidRPr="00C55134">
              <w:rPr>
                <w:rFonts w:ascii="Times New Roman" w:eastAsiaTheme="minorEastAsia" w:hAnsi="Times New Roman" w:cs="Times New Roman"/>
                <w:sz w:val="18"/>
                <w:szCs w:val="18"/>
                <w:lang w:val="ru-RU"/>
              </w:rPr>
              <w:t>С</w:t>
            </w:r>
          </w:p>
        </w:tc>
        <w:tc>
          <w:tcPr>
            <w:tcW w:w="2268" w:type="dxa"/>
            <w:gridSpan w:val="3"/>
            <w:vAlign w:val="center"/>
          </w:tcPr>
          <w:p w:rsidR="00B21C55" w:rsidRPr="00C55134" w:rsidRDefault="00B21C55"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Т</w:t>
            </w:r>
            <w:r w:rsidRPr="00C55134">
              <w:rPr>
                <w:rFonts w:ascii="Times New Roman" w:eastAsiaTheme="minorEastAsia" w:hAnsi="Times New Roman" w:cs="Times New Roman"/>
                <w:sz w:val="18"/>
                <w:szCs w:val="18"/>
                <w:vertAlign w:val="subscript"/>
                <w:lang w:val="ru-RU"/>
              </w:rPr>
              <w:t>Колонки</w:t>
            </w:r>
            <w:r w:rsidRPr="00C55134">
              <w:rPr>
                <w:rFonts w:ascii="Times New Roman" w:eastAsiaTheme="minorEastAsia" w:hAnsi="Times New Roman" w:cs="Times New Roman"/>
                <w:sz w:val="18"/>
                <w:szCs w:val="18"/>
                <w:lang w:val="ru-RU"/>
              </w:rPr>
              <w:t xml:space="preserve"> = 40</w:t>
            </w:r>
            <w:r w:rsidRPr="00C55134">
              <w:rPr>
                <w:rFonts w:ascii="Times New Roman" w:eastAsiaTheme="minorEastAsia" w:hAnsi="Times New Roman" w:cs="Times New Roman"/>
                <w:sz w:val="18"/>
                <w:szCs w:val="18"/>
                <w:vertAlign w:val="superscript"/>
                <w:lang w:val="ru-RU"/>
              </w:rPr>
              <w:t>0</w:t>
            </w:r>
            <w:r w:rsidRPr="00C55134">
              <w:rPr>
                <w:rFonts w:ascii="Times New Roman" w:eastAsiaTheme="minorEastAsia" w:hAnsi="Times New Roman" w:cs="Times New Roman"/>
                <w:sz w:val="18"/>
                <w:szCs w:val="18"/>
                <w:lang w:val="ru-RU"/>
              </w:rPr>
              <w:t>С</w:t>
            </w:r>
          </w:p>
        </w:tc>
        <w:tc>
          <w:tcPr>
            <w:tcW w:w="851" w:type="dxa"/>
            <w:vMerge w:val="restart"/>
            <w:vAlign w:val="center"/>
          </w:tcPr>
          <w:p w:rsidR="00B21C55" w:rsidRPr="00C55134" w:rsidRDefault="00B21C55"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Н</w:t>
            </w:r>
            <w:r w:rsidRPr="00C55134">
              <w:rPr>
                <w:rFonts w:ascii="Times New Roman" w:eastAsiaTheme="minorEastAsia" w:hAnsi="Times New Roman" w:cs="Times New Roman"/>
                <w:sz w:val="18"/>
                <w:szCs w:val="18"/>
                <w:vertAlign w:val="subscript"/>
                <w:lang w:val="ru-RU"/>
              </w:rPr>
              <w:t>2</w:t>
            </w:r>
            <w:r w:rsidRPr="00C55134">
              <w:rPr>
                <w:rFonts w:ascii="Times New Roman" w:eastAsiaTheme="minorEastAsia" w:hAnsi="Times New Roman" w:cs="Times New Roman"/>
                <w:sz w:val="18"/>
                <w:szCs w:val="18"/>
                <w:lang w:val="ru-RU"/>
              </w:rPr>
              <w:t>О.%масс</w:t>
            </w:r>
          </w:p>
        </w:tc>
        <w:tc>
          <w:tcPr>
            <w:tcW w:w="1134" w:type="dxa"/>
            <w:vMerge w:val="restart"/>
            <w:vAlign w:val="center"/>
          </w:tcPr>
          <w:p w:rsidR="00B21C55" w:rsidRPr="00C55134" w:rsidRDefault="00B21C55"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ГОСТ</w:t>
            </w:r>
          </w:p>
        </w:tc>
      </w:tr>
      <w:tr w:rsidR="00B21C55" w:rsidTr="00547EE5">
        <w:trPr>
          <w:jc w:val="center"/>
        </w:trPr>
        <w:tc>
          <w:tcPr>
            <w:tcW w:w="562" w:type="dxa"/>
            <w:vMerge/>
            <w:vAlign w:val="center"/>
          </w:tcPr>
          <w:p w:rsidR="00B21C55" w:rsidRPr="00C55134" w:rsidRDefault="00B21C55" w:rsidP="00C55134">
            <w:pPr>
              <w:spacing w:line="240" w:lineRule="atLeast"/>
              <w:jc w:val="center"/>
              <w:rPr>
                <w:rFonts w:ascii="Times New Roman" w:eastAsiaTheme="minorEastAsia" w:hAnsi="Times New Roman" w:cs="Times New Roman"/>
                <w:sz w:val="18"/>
                <w:szCs w:val="18"/>
                <w:lang w:val="ru-RU"/>
              </w:rPr>
            </w:pPr>
          </w:p>
        </w:tc>
        <w:tc>
          <w:tcPr>
            <w:tcW w:w="1276" w:type="dxa"/>
            <w:vMerge/>
            <w:vAlign w:val="center"/>
          </w:tcPr>
          <w:p w:rsidR="00B21C55" w:rsidRPr="00C55134" w:rsidRDefault="00B21C55" w:rsidP="00C55134">
            <w:pPr>
              <w:spacing w:line="240" w:lineRule="atLeast"/>
              <w:jc w:val="center"/>
              <w:rPr>
                <w:rFonts w:ascii="Times New Roman" w:eastAsiaTheme="minorEastAsia" w:hAnsi="Times New Roman" w:cs="Times New Roman"/>
                <w:sz w:val="18"/>
                <w:szCs w:val="18"/>
                <w:lang w:val="ru-RU"/>
              </w:rPr>
            </w:pPr>
          </w:p>
        </w:tc>
        <w:tc>
          <w:tcPr>
            <w:tcW w:w="992" w:type="dxa"/>
            <w:vMerge/>
            <w:vAlign w:val="center"/>
          </w:tcPr>
          <w:p w:rsidR="00B21C55" w:rsidRPr="00C55134" w:rsidRDefault="00B21C55" w:rsidP="00C55134">
            <w:pPr>
              <w:spacing w:line="240" w:lineRule="atLeast"/>
              <w:jc w:val="center"/>
              <w:rPr>
                <w:rFonts w:ascii="Times New Roman" w:eastAsiaTheme="minorEastAsia" w:hAnsi="Times New Roman" w:cs="Times New Roman"/>
                <w:sz w:val="18"/>
                <w:szCs w:val="18"/>
                <w:lang w:val="ru-RU"/>
              </w:rPr>
            </w:pPr>
          </w:p>
        </w:tc>
        <w:tc>
          <w:tcPr>
            <w:tcW w:w="709" w:type="dxa"/>
            <w:vMerge/>
            <w:vAlign w:val="center"/>
          </w:tcPr>
          <w:p w:rsidR="00B21C55" w:rsidRPr="00C55134" w:rsidRDefault="00B21C55" w:rsidP="00C55134">
            <w:pPr>
              <w:spacing w:line="240" w:lineRule="atLeast"/>
              <w:jc w:val="center"/>
              <w:rPr>
                <w:rFonts w:ascii="Times New Roman" w:eastAsiaTheme="minorEastAsia" w:hAnsi="Times New Roman" w:cs="Times New Roman"/>
                <w:sz w:val="18"/>
                <w:szCs w:val="18"/>
                <w:lang w:val="ru-RU"/>
              </w:rPr>
            </w:pPr>
          </w:p>
        </w:tc>
        <w:tc>
          <w:tcPr>
            <w:tcW w:w="851" w:type="dxa"/>
            <w:vAlign w:val="center"/>
          </w:tcPr>
          <w:p w:rsidR="00B21C55" w:rsidRPr="00C55134" w:rsidRDefault="00B21C55" w:rsidP="00C55134">
            <w:pPr>
              <w:spacing w:line="240" w:lineRule="atLeast"/>
              <w:jc w:val="center"/>
              <w:rPr>
                <w:rFonts w:ascii="Times New Roman" w:eastAsiaTheme="minorEastAsia" w:hAnsi="Times New Roman" w:cs="Times New Roman"/>
                <w:sz w:val="18"/>
                <w:szCs w:val="18"/>
                <w:lang w:val="ru-RU"/>
              </w:rPr>
            </w:pPr>
            <w:proofErr w:type="gramStart"/>
            <w:r w:rsidRPr="00C55134">
              <w:rPr>
                <w:rFonts w:ascii="Times New Roman" w:eastAsiaTheme="minorEastAsia" w:hAnsi="Times New Roman" w:cs="Times New Roman"/>
                <w:sz w:val="18"/>
                <w:szCs w:val="18"/>
                <w:lang w:val="en-US"/>
              </w:rPr>
              <w:t>t</w:t>
            </w:r>
            <w:r w:rsidRPr="00C55134">
              <w:rPr>
                <w:rFonts w:ascii="Times New Roman" w:eastAsiaTheme="minorEastAsia" w:hAnsi="Times New Roman" w:cs="Times New Roman"/>
                <w:sz w:val="18"/>
                <w:szCs w:val="18"/>
                <w:vertAlign w:val="subscript"/>
                <w:lang w:val="ru-RU"/>
              </w:rPr>
              <w:t>уд</w:t>
            </w:r>
            <w:proofErr w:type="gramEnd"/>
            <w:r w:rsidRPr="00C55134">
              <w:rPr>
                <w:rFonts w:ascii="Times New Roman" w:eastAsiaTheme="minorEastAsia" w:hAnsi="Times New Roman" w:cs="Times New Roman"/>
                <w:sz w:val="18"/>
                <w:szCs w:val="18"/>
                <w:lang w:val="ru-RU"/>
              </w:rPr>
              <w:t xml:space="preserve">. </w:t>
            </w:r>
          </w:p>
        </w:tc>
        <w:tc>
          <w:tcPr>
            <w:tcW w:w="708" w:type="dxa"/>
            <w:vAlign w:val="center"/>
          </w:tcPr>
          <w:p w:rsidR="00B21C55" w:rsidRPr="00C55134" w:rsidRDefault="00B21C55" w:rsidP="00C55134">
            <w:pPr>
              <w:spacing w:line="240" w:lineRule="atLeast"/>
              <w:jc w:val="center"/>
              <w:rPr>
                <w:rFonts w:ascii="Times New Roman" w:eastAsiaTheme="minorEastAsia" w:hAnsi="Times New Roman" w:cs="Times New Roman"/>
                <w:sz w:val="18"/>
                <w:szCs w:val="18"/>
                <w:lang w:val="en-US"/>
              </w:rPr>
            </w:pPr>
            <w:r w:rsidRPr="00C55134">
              <w:rPr>
                <w:rFonts w:ascii="Times New Roman" w:eastAsiaTheme="minorEastAsia" w:hAnsi="Times New Roman" w:cs="Times New Roman"/>
                <w:sz w:val="18"/>
                <w:szCs w:val="18"/>
                <w:lang w:val="en-US"/>
              </w:rPr>
              <w:t>N</w:t>
            </w:r>
            <w:r w:rsidRPr="00C55134">
              <w:rPr>
                <w:rFonts w:ascii="Times New Roman" w:eastAsiaTheme="minorEastAsia" w:hAnsi="Times New Roman" w:cs="Times New Roman"/>
                <w:sz w:val="18"/>
                <w:szCs w:val="18"/>
                <w:vertAlign w:val="subscript"/>
                <w:lang w:val="ru-RU"/>
              </w:rPr>
              <w:t>М, Т.Т</w:t>
            </w:r>
          </w:p>
        </w:tc>
        <w:tc>
          <w:tcPr>
            <w:tcW w:w="709" w:type="dxa"/>
            <w:vAlign w:val="center"/>
          </w:tcPr>
          <w:p w:rsidR="00B21C55" w:rsidRPr="00C55134" w:rsidRDefault="00B21C55"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К</w:t>
            </w:r>
            <w:r w:rsidRPr="00C55134">
              <w:rPr>
                <w:rFonts w:ascii="Times New Roman" w:eastAsiaTheme="minorEastAsia" w:hAnsi="Times New Roman" w:cs="Times New Roman"/>
                <w:sz w:val="18"/>
                <w:szCs w:val="18"/>
                <w:vertAlign w:val="subscript"/>
                <w:lang w:val="ru-RU"/>
              </w:rPr>
              <w:t>А</w:t>
            </w:r>
          </w:p>
        </w:tc>
        <w:tc>
          <w:tcPr>
            <w:tcW w:w="851" w:type="dxa"/>
            <w:vMerge/>
          </w:tcPr>
          <w:p w:rsidR="00B21C55" w:rsidRPr="00C55134" w:rsidRDefault="00B21C55" w:rsidP="00C55134">
            <w:pPr>
              <w:spacing w:line="240" w:lineRule="atLeast"/>
              <w:jc w:val="center"/>
              <w:rPr>
                <w:rFonts w:ascii="Times New Roman" w:eastAsiaTheme="minorEastAsia" w:hAnsi="Times New Roman" w:cs="Times New Roman"/>
                <w:sz w:val="18"/>
                <w:szCs w:val="18"/>
                <w:lang w:val="en-US"/>
              </w:rPr>
            </w:pPr>
          </w:p>
        </w:tc>
        <w:tc>
          <w:tcPr>
            <w:tcW w:w="1134" w:type="dxa"/>
            <w:vMerge/>
            <w:vAlign w:val="center"/>
          </w:tcPr>
          <w:p w:rsidR="00B21C55" w:rsidRPr="00C55134" w:rsidRDefault="00B21C55" w:rsidP="00C55134">
            <w:pPr>
              <w:spacing w:line="240" w:lineRule="atLeast"/>
              <w:jc w:val="center"/>
              <w:rPr>
                <w:rFonts w:ascii="Times New Roman" w:eastAsiaTheme="minorEastAsia" w:hAnsi="Times New Roman" w:cs="Times New Roman"/>
                <w:sz w:val="18"/>
                <w:szCs w:val="18"/>
                <w:lang w:val="ru-RU"/>
              </w:rPr>
            </w:pPr>
          </w:p>
        </w:tc>
      </w:tr>
      <w:tr w:rsidR="000F7CD6" w:rsidTr="00547EE5">
        <w:trPr>
          <w:trHeight w:val="340"/>
          <w:jc w:val="center"/>
        </w:trPr>
        <w:tc>
          <w:tcPr>
            <w:tcW w:w="562" w:type="dxa"/>
            <w:vAlign w:val="center"/>
          </w:tcPr>
          <w:p w:rsidR="000F7CD6" w:rsidRPr="00C55134" w:rsidRDefault="000F7CD6"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1</w:t>
            </w:r>
          </w:p>
        </w:tc>
        <w:tc>
          <w:tcPr>
            <w:tcW w:w="1276" w:type="dxa"/>
            <w:vAlign w:val="center"/>
          </w:tcPr>
          <w:p w:rsidR="000F7CD6" w:rsidRPr="00C55134" w:rsidRDefault="000F7CD6" w:rsidP="00C55134">
            <w:pPr>
              <w:spacing w:line="240" w:lineRule="atLeast"/>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Метанол</w:t>
            </w:r>
          </w:p>
        </w:tc>
        <w:tc>
          <w:tcPr>
            <w:tcW w:w="992" w:type="dxa"/>
            <w:vAlign w:val="center"/>
          </w:tcPr>
          <w:p w:rsidR="000F7CD6" w:rsidRPr="00C55134" w:rsidRDefault="000F7CD6"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en-US"/>
              </w:rPr>
              <w:t>CH</w:t>
            </w:r>
            <w:r w:rsidRPr="00C55134">
              <w:rPr>
                <w:rFonts w:ascii="Times New Roman" w:eastAsiaTheme="minorEastAsia" w:hAnsi="Times New Roman" w:cs="Times New Roman"/>
                <w:sz w:val="18"/>
                <w:szCs w:val="18"/>
                <w:vertAlign w:val="subscript"/>
                <w:lang w:val="en-US"/>
              </w:rPr>
              <w:t>3</w:t>
            </w:r>
            <w:r w:rsidRPr="00C55134">
              <w:rPr>
                <w:rFonts w:ascii="Times New Roman" w:eastAsiaTheme="minorEastAsia" w:hAnsi="Times New Roman" w:cs="Times New Roman"/>
                <w:sz w:val="18"/>
                <w:szCs w:val="18"/>
                <w:lang w:val="en-US"/>
              </w:rPr>
              <w:t>OH</w:t>
            </w:r>
          </w:p>
        </w:tc>
        <w:tc>
          <w:tcPr>
            <w:tcW w:w="709" w:type="dxa"/>
            <w:vAlign w:val="center"/>
          </w:tcPr>
          <w:p w:rsidR="000F7CD6" w:rsidRPr="00C55134" w:rsidRDefault="000F7CD6"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64,7</w:t>
            </w:r>
          </w:p>
        </w:tc>
        <w:tc>
          <w:tcPr>
            <w:tcW w:w="851" w:type="dxa"/>
            <w:vAlign w:val="center"/>
          </w:tcPr>
          <w:p w:rsidR="000F7CD6" w:rsidRPr="00C55134" w:rsidRDefault="001E086B"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5,210</w:t>
            </w:r>
          </w:p>
        </w:tc>
        <w:tc>
          <w:tcPr>
            <w:tcW w:w="708" w:type="dxa"/>
            <w:vAlign w:val="center"/>
          </w:tcPr>
          <w:p w:rsidR="000F7CD6" w:rsidRPr="00C55134" w:rsidRDefault="000F7CD6"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337</w:t>
            </w:r>
          </w:p>
        </w:tc>
        <w:tc>
          <w:tcPr>
            <w:tcW w:w="709" w:type="dxa"/>
            <w:vAlign w:val="center"/>
          </w:tcPr>
          <w:p w:rsidR="000F7CD6" w:rsidRPr="00C55134" w:rsidRDefault="000F7CD6"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2,4</w:t>
            </w:r>
          </w:p>
        </w:tc>
        <w:tc>
          <w:tcPr>
            <w:tcW w:w="851" w:type="dxa"/>
            <w:vAlign w:val="center"/>
          </w:tcPr>
          <w:p w:rsidR="000F7CD6" w:rsidRPr="00C55134" w:rsidRDefault="000F7CD6"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0,08</w:t>
            </w:r>
          </w:p>
        </w:tc>
        <w:tc>
          <w:tcPr>
            <w:tcW w:w="1134" w:type="dxa"/>
            <w:vAlign w:val="center"/>
          </w:tcPr>
          <w:p w:rsidR="000F7CD6" w:rsidRPr="00C55134" w:rsidRDefault="000F7CD6"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2222-95</w:t>
            </w:r>
          </w:p>
        </w:tc>
      </w:tr>
      <w:tr w:rsidR="000F7CD6" w:rsidTr="00547EE5">
        <w:trPr>
          <w:trHeight w:val="340"/>
          <w:jc w:val="center"/>
        </w:trPr>
        <w:tc>
          <w:tcPr>
            <w:tcW w:w="562" w:type="dxa"/>
            <w:vAlign w:val="center"/>
          </w:tcPr>
          <w:p w:rsidR="000F7CD6" w:rsidRPr="00C55134" w:rsidRDefault="000F7CD6"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2</w:t>
            </w:r>
          </w:p>
        </w:tc>
        <w:tc>
          <w:tcPr>
            <w:tcW w:w="1276" w:type="dxa"/>
            <w:vAlign w:val="center"/>
          </w:tcPr>
          <w:p w:rsidR="000F7CD6" w:rsidRPr="00C55134" w:rsidRDefault="000F7CD6" w:rsidP="00C55134">
            <w:pPr>
              <w:spacing w:line="240" w:lineRule="atLeast"/>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Этанол</w:t>
            </w:r>
          </w:p>
        </w:tc>
        <w:tc>
          <w:tcPr>
            <w:tcW w:w="992" w:type="dxa"/>
            <w:vAlign w:val="center"/>
          </w:tcPr>
          <w:p w:rsidR="000F7CD6" w:rsidRPr="00C55134" w:rsidRDefault="000F7CD6"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en-US"/>
              </w:rPr>
              <w:t>C</w:t>
            </w:r>
            <w:r w:rsidRPr="00C55134">
              <w:rPr>
                <w:rFonts w:ascii="Times New Roman" w:eastAsiaTheme="minorEastAsia" w:hAnsi="Times New Roman" w:cs="Times New Roman"/>
                <w:sz w:val="18"/>
                <w:szCs w:val="18"/>
                <w:vertAlign w:val="subscript"/>
                <w:lang w:val="en-US"/>
              </w:rPr>
              <w:t>2</w:t>
            </w:r>
            <w:r w:rsidRPr="00C55134">
              <w:rPr>
                <w:rFonts w:ascii="Times New Roman" w:eastAsiaTheme="minorEastAsia" w:hAnsi="Times New Roman" w:cs="Times New Roman"/>
                <w:sz w:val="18"/>
                <w:szCs w:val="18"/>
                <w:lang w:val="en-US"/>
              </w:rPr>
              <w:t>H</w:t>
            </w:r>
            <w:r w:rsidRPr="00C55134">
              <w:rPr>
                <w:rFonts w:ascii="Times New Roman" w:eastAsiaTheme="minorEastAsia" w:hAnsi="Times New Roman" w:cs="Times New Roman"/>
                <w:sz w:val="18"/>
                <w:szCs w:val="18"/>
                <w:vertAlign w:val="subscript"/>
                <w:lang w:val="en-US"/>
              </w:rPr>
              <w:t>5</w:t>
            </w:r>
            <w:r w:rsidRPr="00C55134">
              <w:rPr>
                <w:rFonts w:ascii="Times New Roman" w:eastAsiaTheme="minorEastAsia" w:hAnsi="Times New Roman" w:cs="Times New Roman"/>
                <w:sz w:val="18"/>
                <w:szCs w:val="18"/>
                <w:lang w:val="en-US"/>
              </w:rPr>
              <w:t>OH</w:t>
            </w:r>
          </w:p>
        </w:tc>
        <w:tc>
          <w:tcPr>
            <w:tcW w:w="709" w:type="dxa"/>
            <w:vAlign w:val="center"/>
          </w:tcPr>
          <w:p w:rsidR="000F7CD6" w:rsidRPr="00C55134" w:rsidRDefault="000F7CD6"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74,4</w:t>
            </w:r>
          </w:p>
        </w:tc>
        <w:tc>
          <w:tcPr>
            <w:tcW w:w="851" w:type="dxa"/>
            <w:vAlign w:val="center"/>
          </w:tcPr>
          <w:p w:rsidR="000F7CD6" w:rsidRPr="00C55134" w:rsidRDefault="001E086B"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imes New Roman" w:hAnsi="Times New Roman" w:cs="Times New Roman"/>
                <w:color w:val="000000"/>
                <w:sz w:val="18"/>
                <w:szCs w:val="18"/>
                <w:lang w:val="en-US" w:eastAsia="vi-VN"/>
              </w:rPr>
              <w:t>6,166</w:t>
            </w:r>
          </w:p>
        </w:tc>
        <w:tc>
          <w:tcPr>
            <w:tcW w:w="708" w:type="dxa"/>
            <w:vAlign w:val="center"/>
          </w:tcPr>
          <w:p w:rsidR="000F7CD6" w:rsidRPr="00C55134" w:rsidRDefault="000F7CD6"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406</w:t>
            </w:r>
          </w:p>
        </w:tc>
        <w:tc>
          <w:tcPr>
            <w:tcW w:w="709" w:type="dxa"/>
            <w:vAlign w:val="center"/>
          </w:tcPr>
          <w:p w:rsidR="000F7CD6" w:rsidRPr="00C55134" w:rsidRDefault="000F7CD6"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0,2</w:t>
            </w:r>
          </w:p>
        </w:tc>
        <w:tc>
          <w:tcPr>
            <w:tcW w:w="851" w:type="dxa"/>
            <w:vAlign w:val="center"/>
          </w:tcPr>
          <w:p w:rsidR="000F7CD6" w:rsidRPr="00C55134" w:rsidRDefault="000F7CD6"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4,00</w:t>
            </w:r>
          </w:p>
        </w:tc>
        <w:tc>
          <w:tcPr>
            <w:tcW w:w="1134" w:type="dxa"/>
            <w:vAlign w:val="center"/>
          </w:tcPr>
          <w:p w:rsidR="000F7CD6" w:rsidRPr="00C55134" w:rsidRDefault="000F7CD6"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56389-2015</w:t>
            </w:r>
          </w:p>
        </w:tc>
      </w:tr>
      <w:tr w:rsidR="000F7CD6" w:rsidTr="00547EE5">
        <w:trPr>
          <w:trHeight w:val="340"/>
          <w:jc w:val="center"/>
        </w:trPr>
        <w:tc>
          <w:tcPr>
            <w:tcW w:w="562" w:type="dxa"/>
            <w:vAlign w:val="center"/>
          </w:tcPr>
          <w:p w:rsidR="000F7CD6" w:rsidRPr="00C55134" w:rsidRDefault="000F7CD6"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3</w:t>
            </w:r>
          </w:p>
        </w:tc>
        <w:tc>
          <w:tcPr>
            <w:tcW w:w="1276" w:type="dxa"/>
            <w:vAlign w:val="center"/>
          </w:tcPr>
          <w:p w:rsidR="000F7CD6" w:rsidRPr="00C55134" w:rsidRDefault="00D706E1" w:rsidP="00C55134">
            <w:pPr>
              <w:spacing w:line="240" w:lineRule="atLeast"/>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и</w:t>
            </w:r>
            <w:r w:rsidR="00430A81" w:rsidRPr="00C55134">
              <w:rPr>
                <w:rFonts w:ascii="Times New Roman" w:eastAsiaTheme="minorEastAsia" w:hAnsi="Times New Roman" w:cs="Times New Roman"/>
                <w:sz w:val="18"/>
                <w:szCs w:val="18"/>
                <w:lang w:val="ru-RU"/>
              </w:rPr>
              <w:t>зо-</w:t>
            </w:r>
            <w:r w:rsidR="000F7CD6" w:rsidRPr="00C55134">
              <w:rPr>
                <w:rFonts w:ascii="Times New Roman" w:eastAsiaTheme="minorEastAsia" w:hAnsi="Times New Roman" w:cs="Times New Roman"/>
                <w:sz w:val="18"/>
                <w:szCs w:val="18"/>
                <w:lang w:val="ru-RU"/>
              </w:rPr>
              <w:t>Пропанол</w:t>
            </w:r>
          </w:p>
        </w:tc>
        <w:tc>
          <w:tcPr>
            <w:tcW w:w="992" w:type="dxa"/>
            <w:vAlign w:val="center"/>
          </w:tcPr>
          <w:p w:rsidR="000F7CD6" w:rsidRPr="00C55134" w:rsidRDefault="000F7CD6"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en-US"/>
              </w:rPr>
              <w:t>C</w:t>
            </w:r>
            <w:r w:rsidRPr="00C55134">
              <w:rPr>
                <w:rFonts w:ascii="Times New Roman" w:eastAsiaTheme="minorEastAsia" w:hAnsi="Times New Roman" w:cs="Times New Roman"/>
                <w:sz w:val="18"/>
                <w:szCs w:val="18"/>
                <w:vertAlign w:val="subscript"/>
                <w:lang w:val="en-US"/>
              </w:rPr>
              <w:t>3</w:t>
            </w:r>
            <w:r w:rsidRPr="00C55134">
              <w:rPr>
                <w:rFonts w:ascii="Times New Roman" w:eastAsiaTheme="minorEastAsia" w:hAnsi="Times New Roman" w:cs="Times New Roman"/>
                <w:sz w:val="18"/>
                <w:szCs w:val="18"/>
                <w:lang w:val="en-US"/>
              </w:rPr>
              <w:t>H</w:t>
            </w:r>
            <w:r w:rsidRPr="00C55134">
              <w:rPr>
                <w:rFonts w:ascii="Times New Roman" w:eastAsiaTheme="minorEastAsia" w:hAnsi="Times New Roman" w:cs="Times New Roman"/>
                <w:sz w:val="18"/>
                <w:szCs w:val="18"/>
                <w:vertAlign w:val="subscript"/>
                <w:lang w:val="en-US"/>
              </w:rPr>
              <w:t>7</w:t>
            </w:r>
            <w:r w:rsidRPr="00C55134">
              <w:rPr>
                <w:rFonts w:ascii="Times New Roman" w:eastAsiaTheme="minorEastAsia" w:hAnsi="Times New Roman" w:cs="Times New Roman"/>
                <w:sz w:val="18"/>
                <w:szCs w:val="18"/>
                <w:lang w:val="en-US"/>
              </w:rPr>
              <w:t>OH</w:t>
            </w:r>
          </w:p>
        </w:tc>
        <w:tc>
          <w:tcPr>
            <w:tcW w:w="709" w:type="dxa"/>
            <w:vAlign w:val="center"/>
          </w:tcPr>
          <w:p w:rsidR="000F7CD6" w:rsidRPr="00C55134" w:rsidRDefault="000F7CD6"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97</w:t>
            </w:r>
            <w:r w:rsidRPr="00C55134">
              <w:rPr>
                <w:rFonts w:ascii="Times New Roman" w:eastAsiaTheme="minorEastAsia" w:hAnsi="Times New Roman" w:cs="Times New Roman"/>
                <w:sz w:val="18"/>
                <w:szCs w:val="18"/>
                <w:lang w:val="en-US"/>
              </w:rPr>
              <w:t>,</w:t>
            </w:r>
            <w:r w:rsidRPr="00C55134">
              <w:rPr>
                <w:rFonts w:ascii="Times New Roman" w:eastAsiaTheme="minorEastAsia" w:hAnsi="Times New Roman" w:cs="Times New Roman"/>
                <w:sz w:val="18"/>
                <w:szCs w:val="18"/>
                <w:lang w:val="ru-RU"/>
              </w:rPr>
              <w:t>0</w:t>
            </w:r>
          </w:p>
        </w:tc>
        <w:tc>
          <w:tcPr>
            <w:tcW w:w="851" w:type="dxa"/>
            <w:vAlign w:val="center"/>
          </w:tcPr>
          <w:p w:rsidR="000F7CD6" w:rsidRPr="00C55134" w:rsidRDefault="00A6184D"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hAnsi="Times New Roman" w:cs="Times New Roman"/>
                <w:sz w:val="18"/>
                <w:szCs w:val="18"/>
                <w:lang w:val="ru-RU"/>
              </w:rPr>
              <w:t>5</w:t>
            </w:r>
            <w:r w:rsidRPr="00C55134">
              <w:rPr>
                <w:rFonts w:ascii="Times New Roman" w:hAnsi="Times New Roman" w:cs="Times New Roman"/>
                <w:sz w:val="18"/>
                <w:szCs w:val="18"/>
                <w:lang w:val="en-US"/>
              </w:rPr>
              <w:t>,</w:t>
            </w:r>
            <w:r w:rsidR="000C46AD" w:rsidRPr="00C55134">
              <w:rPr>
                <w:rFonts w:ascii="Times New Roman" w:hAnsi="Times New Roman" w:cs="Times New Roman"/>
                <w:sz w:val="18"/>
                <w:szCs w:val="18"/>
                <w:lang w:val="ru-RU"/>
              </w:rPr>
              <w:t>781</w:t>
            </w:r>
          </w:p>
        </w:tc>
        <w:tc>
          <w:tcPr>
            <w:tcW w:w="708" w:type="dxa"/>
            <w:vAlign w:val="center"/>
          </w:tcPr>
          <w:p w:rsidR="000F7CD6" w:rsidRPr="00C55134" w:rsidRDefault="000F7CD6"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1124</w:t>
            </w:r>
          </w:p>
        </w:tc>
        <w:tc>
          <w:tcPr>
            <w:tcW w:w="709" w:type="dxa"/>
            <w:vAlign w:val="center"/>
          </w:tcPr>
          <w:p w:rsidR="000F7CD6" w:rsidRPr="00C55134" w:rsidRDefault="000F7CD6"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0,7</w:t>
            </w:r>
          </w:p>
        </w:tc>
        <w:tc>
          <w:tcPr>
            <w:tcW w:w="851" w:type="dxa"/>
            <w:vAlign w:val="center"/>
          </w:tcPr>
          <w:p w:rsidR="000F7CD6" w:rsidRPr="00C55134" w:rsidRDefault="000F7CD6"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1</w:t>
            </w:r>
            <w:r w:rsidRPr="00C55134">
              <w:rPr>
                <w:rFonts w:ascii="Times New Roman" w:eastAsiaTheme="minorEastAsia" w:hAnsi="Times New Roman" w:cs="Times New Roman"/>
                <w:sz w:val="18"/>
                <w:szCs w:val="18"/>
                <w:lang w:val="en-US"/>
              </w:rPr>
              <w:t>,</w:t>
            </w:r>
            <w:r w:rsidRPr="00C55134">
              <w:rPr>
                <w:rFonts w:ascii="Times New Roman" w:eastAsiaTheme="minorEastAsia" w:hAnsi="Times New Roman" w:cs="Times New Roman"/>
                <w:sz w:val="18"/>
                <w:szCs w:val="18"/>
                <w:lang w:val="ru-RU"/>
              </w:rPr>
              <w:t>01</w:t>
            </w:r>
          </w:p>
        </w:tc>
        <w:tc>
          <w:tcPr>
            <w:tcW w:w="1134" w:type="dxa"/>
            <w:vAlign w:val="center"/>
          </w:tcPr>
          <w:p w:rsidR="000F7CD6" w:rsidRPr="00C55134" w:rsidRDefault="000F7CD6"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242130</w:t>
            </w:r>
          </w:p>
        </w:tc>
      </w:tr>
      <w:tr w:rsidR="000F7CD6" w:rsidTr="00547EE5">
        <w:trPr>
          <w:trHeight w:val="340"/>
          <w:jc w:val="center"/>
        </w:trPr>
        <w:tc>
          <w:tcPr>
            <w:tcW w:w="562" w:type="dxa"/>
            <w:vAlign w:val="center"/>
          </w:tcPr>
          <w:p w:rsidR="000F7CD6" w:rsidRPr="00C55134" w:rsidRDefault="000F7CD6"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4</w:t>
            </w:r>
          </w:p>
        </w:tc>
        <w:tc>
          <w:tcPr>
            <w:tcW w:w="1276" w:type="dxa"/>
            <w:vAlign w:val="center"/>
          </w:tcPr>
          <w:p w:rsidR="000F7CD6" w:rsidRPr="00C55134" w:rsidRDefault="00D706E1" w:rsidP="00C55134">
            <w:pPr>
              <w:spacing w:line="240" w:lineRule="atLeast"/>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и</w:t>
            </w:r>
            <w:r w:rsidR="00430A81" w:rsidRPr="00C55134">
              <w:rPr>
                <w:rFonts w:ascii="Times New Roman" w:eastAsiaTheme="minorEastAsia" w:hAnsi="Times New Roman" w:cs="Times New Roman"/>
                <w:sz w:val="18"/>
                <w:szCs w:val="18"/>
                <w:lang w:val="ru-RU"/>
              </w:rPr>
              <w:t>зо-Б</w:t>
            </w:r>
            <w:r w:rsidR="000F7CD6" w:rsidRPr="00C55134">
              <w:rPr>
                <w:rFonts w:ascii="Times New Roman" w:eastAsiaTheme="minorEastAsia" w:hAnsi="Times New Roman" w:cs="Times New Roman"/>
                <w:sz w:val="18"/>
                <w:szCs w:val="18"/>
                <w:lang w:val="ru-RU"/>
              </w:rPr>
              <w:t>утанол</w:t>
            </w:r>
          </w:p>
        </w:tc>
        <w:tc>
          <w:tcPr>
            <w:tcW w:w="992" w:type="dxa"/>
            <w:vAlign w:val="center"/>
          </w:tcPr>
          <w:p w:rsidR="000F7CD6" w:rsidRPr="00C55134" w:rsidRDefault="00430A81" w:rsidP="00C55134">
            <w:pPr>
              <w:spacing w:line="240" w:lineRule="atLeast"/>
              <w:jc w:val="center"/>
              <w:rPr>
                <w:rFonts w:ascii="Times New Roman" w:eastAsiaTheme="minorEastAsia" w:hAnsi="Times New Roman" w:cs="Times New Roman"/>
                <w:sz w:val="18"/>
                <w:szCs w:val="18"/>
                <w:vertAlign w:val="subscript"/>
                <w:lang w:val="en-US"/>
              </w:rPr>
            </w:pPr>
            <w:r w:rsidRPr="00C55134">
              <w:rPr>
                <w:rFonts w:ascii="Times New Roman" w:hAnsi="Times New Roman" w:cs="Times New Roman"/>
                <w:sz w:val="18"/>
                <w:szCs w:val="18"/>
                <w:shd w:val="clear" w:color="auto" w:fill="FFFFFF"/>
              </w:rPr>
              <w:t>С</w:t>
            </w:r>
            <w:r w:rsidRPr="00C55134">
              <w:rPr>
                <w:rFonts w:ascii="Times New Roman" w:hAnsi="Times New Roman" w:cs="Times New Roman"/>
                <w:sz w:val="18"/>
                <w:szCs w:val="18"/>
                <w:shd w:val="clear" w:color="auto" w:fill="FFFFFF"/>
                <w:vertAlign w:val="subscript"/>
              </w:rPr>
              <w:t>4</w:t>
            </w:r>
            <w:r w:rsidRPr="00C55134">
              <w:rPr>
                <w:rFonts w:ascii="Times New Roman" w:hAnsi="Times New Roman" w:cs="Times New Roman"/>
                <w:sz w:val="18"/>
                <w:szCs w:val="18"/>
                <w:shd w:val="clear" w:color="auto" w:fill="FFFFFF"/>
              </w:rPr>
              <w:t>H</w:t>
            </w:r>
            <w:r w:rsidRPr="00C55134">
              <w:rPr>
                <w:rFonts w:ascii="Times New Roman" w:hAnsi="Times New Roman" w:cs="Times New Roman"/>
                <w:sz w:val="18"/>
                <w:szCs w:val="18"/>
                <w:shd w:val="clear" w:color="auto" w:fill="FFFFFF"/>
                <w:vertAlign w:val="subscript"/>
              </w:rPr>
              <w:t>9</w:t>
            </w:r>
            <w:r w:rsidRPr="00C55134">
              <w:rPr>
                <w:rFonts w:ascii="Times New Roman" w:hAnsi="Times New Roman" w:cs="Times New Roman"/>
                <w:sz w:val="18"/>
                <w:szCs w:val="18"/>
                <w:shd w:val="clear" w:color="auto" w:fill="FFFFFF"/>
              </w:rPr>
              <w:t>OH</w:t>
            </w:r>
          </w:p>
        </w:tc>
        <w:tc>
          <w:tcPr>
            <w:tcW w:w="709" w:type="dxa"/>
            <w:vAlign w:val="center"/>
          </w:tcPr>
          <w:p w:rsidR="000F7CD6" w:rsidRPr="00C55134" w:rsidRDefault="000F7CD6"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108,0</w:t>
            </w:r>
          </w:p>
        </w:tc>
        <w:tc>
          <w:tcPr>
            <w:tcW w:w="851" w:type="dxa"/>
            <w:vAlign w:val="center"/>
          </w:tcPr>
          <w:p w:rsidR="000F7CD6" w:rsidRPr="00C55134" w:rsidRDefault="00A6184D"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hAnsi="Times New Roman" w:cs="Times New Roman"/>
                <w:sz w:val="18"/>
                <w:szCs w:val="18"/>
                <w:lang w:val="ru-RU"/>
              </w:rPr>
              <w:t>16,</w:t>
            </w:r>
            <w:r w:rsidR="000C46AD" w:rsidRPr="00C55134">
              <w:rPr>
                <w:rFonts w:ascii="Times New Roman" w:hAnsi="Times New Roman" w:cs="Times New Roman"/>
                <w:sz w:val="18"/>
                <w:szCs w:val="18"/>
                <w:lang w:val="ru-RU"/>
              </w:rPr>
              <w:t>625</w:t>
            </w:r>
          </w:p>
        </w:tc>
        <w:tc>
          <w:tcPr>
            <w:tcW w:w="708" w:type="dxa"/>
            <w:vAlign w:val="center"/>
          </w:tcPr>
          <w:p w:rsidR="000F7CD6" w:rsidRPr="00C55134" w:rsidRDefault="000F7CD6"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3280</w:t>
            </w:r>
          </w:p>
        </w:tc>
        <w:tc>
          <w:tcPr>
            <w:tcW w:w="709" w:type="dxa"/>
            <w:vAlign w:val="center"/>
          </w:tcPr>
          <w:p w:rsidR="000F7CD6" w:rsidRPr="00C55134" w:rsidRDefault="000F7CD6"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1</w:t>
            </w:r>
            <w:r w:rsidRPr="00C55134">
              <w:rPr>
                <w:rFonts w:ascii="Times New Roman" w:eastAsiaTheme="minorEastAsia" w:hAnsi="Times New Roman" w:cs="Times New Roman"/>
                <w:sz w:val="18"/>
                <w:szCs w:val="18"/>
                <w:lang w:val="en-US"/>
              </w:rPr>
              <w:t>,</w:t>
            </w:r>
            <w:r w:rsidRPr="00C55134">
              <w:rPr>
                <w:rFonts w:ascii="Times New Roman" w:eastAsiaTheme="minorEastAsia" w:hAnsi="Times New Roman" w:cs="Times New Roman"/>
                <w:sz w:val="18"/>
                <w:szCs w:val="18"/>
                <w:lang w:val="ru-RU"/>
              </w:rPr>
              <w:t>2</w:t>
            </w:r>
          </w:p>
        </w:tc>
        <w:tc>
          <w:tcPr>
            <w:tcW w:w="851" w:type="dxa"/>
            <w:vAlign w:val="center"/>
          </w:tcPr>
          <w:p w:rsidR="000F7CD6" w:rsidRPr="00C55134" w:rsidRDefault="000F7CD6"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0,20</w:t>
            </w:r>
          </w:p>
        </w:tc>
        <w:tc>
          <w:tcPr>
            <w:tcW w:w="1134" w:type="dxa"/>
            <w:vAlign w:val="center"/>
          </w:tcPr>
          <w:p w:rsidR="000F7CD6" w:rsidRPr="00C55134" w:rsidRDefault="000F7CD6"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9536-2013</w:t>
            </w:r>
          </w:p>
        </w:tc>
      </w:tr>
      <w:tr w:rsidR="000F7CD6" w:rsidTr="00547EE5">
        <w:trPr>
          <w:trHeight w:val="340"/>
          <w:jc w:val="center"/>
        </w:trPr>
        <w:tc>
          <w:tcPr>
            <w:tcW w:w="562" w:type="dxa"/>
            <w:vAlign w:val="center"/>
          </w:tcPr>
          <w:p w:rsidR="000F7CD6" w:rsidRPr="00C55134" w:rsidRDefault="000F7CD6"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5</w:t>
            </w:r>
          </w:p>
        </w:tc>
        <w:tc>
          <w:tcPr>
            <w:tcW w:w="1276" w:type="dxa"/>
            <w:vAlign w:val="center"/>
          </w:tcPr>
          <w:p w:rsidR="000F7CD6" w:rsidRPr="00C55134" w:rsidRDefault="00D706E1" w:rsidP="00C55134">
            <w:pPr>
              <w:spacing w:line="240" w:lineRule="atLeast"/>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н</w:t>
            </w:r>
            <w:r w:rsidR="000F7CD6" w:rsidRPr="00C55134">
              <w:rPr>
                <w:rFonts w:ascii="Times New Roman" w:eastAsiaTheme="minorEastAsia" w:hAnsi="Times New Roman" w:cs="Times New Roman"/>
                <w:sz w:val="18"/>
                <w:szCs w:val="18"/>
                <w:lang w:val="ru-RU"/>
              </w:rPr>
              <w:t>-Бутанол</w:t>
            </w:r>
          </w:p>
        </w:tc>
        <w:tc>
          <w:tcPr>
            <w:tcW w:w="992" w:type="dxa"/>
            <w:vAlign w:val="center"/>
          </w:tcPr>
          <w:p w:rsidR="000F7CD6" w:rsidRPr="00C55134" w:rsidRDefault="000F7CD6"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en-US"/>
              </w:rPr>
              <w:t>C</w:t>
            </w:r>
            <w:r w:rsidRPr="00C55134">
              <w:rPr>
                <w:rFonts w:ascii="Times New Roman" w:eastAsiaTheme="minorEastAsia" w:hAnsi="Times New Roman" w:cs="Times New Roman"/>
                <w:sz w:val="18"/>
                <w:szCs w:val="18"/>
                <w:vertAlign w:val="subscript"/>
                <w:lang w:val="en-US"/>
              </w:rPr>
              <w:t>4</w:t>
            </w:r>
            <w:r w:rsidRPr="00C55134">
              <w:rPr>
                <w:rFonts w:ascii="Times New Roman" w:eastAsiaTheme="minorEastAsia" w:hAnsi="Times New Roman" w:cs="Times New Roman"/>
                <w:sz w:val="18"/>
                <w:szCs w:val="18"/>
                <w:lang w:val="en-US"/>
              </w:rPr>
              <w:t>H</w:t>
            </w:r>
            <w:r w:rsidR="00430A81" w:rsidRPr="00C55134">
              <w:rPr>
                <w:rFonts w:ascii="Times New Roman" w:eastAsiaTheme="minorEastAsia" w:hAnsi="Times New Roman" w:cs="Times New Roman"/>
                <w:sz w:val="18"/>
                <w:szCs w:val="18"/>
                <w:vertAlign w:val="subscript"/>
                <w:lang w:val="ru-RU"/>
              </w:rPr>
              <w:t>10</w:t>
            </w:r>
            <w:r w:rsidR="00430A81" w:rsidRPr="00C55134">
              <w:rPr>
                <w:rFonts w:ascii="Times New Roman" w:eastAsiaTheme="minorEastAsia" w:hAnsi="Times New Roman" w:cs="Times New Roman"/>
                <w:sz w:val="18"/>
                <w:szCs w:val="18"/>
                <w:lang w:val="en-US"/>
              </w:rPr>
              <w:t>O</w:t>
            </w:r>
          </w:p>
        </w:tc>
        <w:tc>
          <w:tcPr>
            <w:tcW w:w="709" w:type="dxa"/>
            <w:vAlign w:val="center"/>
          </w:tcPr>
          <w:p w:rsidR="000F7CD6" w:rsidRPr="00C55134" w:rsidRDefault="000F7CD6"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117,4</w:t>
            </w:r>
          </w:p>
        </w:tc>
        <w:tc>
          <w:tcPr>
            <w:tcW w:w="851" w:type="dxa"/>
            <w:vAlign w:val="center"/>
          </w:tcPr>
          <w:p w:rsidR="000F7CD6" w:rsidRPr="00C55134" w:rsidRDefault="001E086B"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imes New Roman" w:hAnsi="Times New Roman" w:cs="Times New Roman"/>
                <w:color w:val="000000"/>
                <w:sz w:val="18"/>
                <w:szCs w:val="18"/>
                <w:lang w:val="en-US" w:eastAsia="vi-VN"/>
              </w:rPr>
              <w:t>24,547</w:t>
            </w:r>
          </w:p>
        </w:tc>
        <w:tc>
          <w:tcPr>
            <w:tcW w:w="708" w:type="dxa"/>
            <w:vAlign w:val="center"/>
          </w:tcPr>
          <w:p w:rsidR="000F7CD6" w:rsidRPr="00C55134" w:rsidRDefault="000F7CD6"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5518</w:t>
            </w:r>
          </w:p>
        </w:tc>
        <w:tc>
          <w:tcPr>
            <w:tcW w:w="709" w:type="dxa"/>
            <w:vAlign w:val="center"/>
          </w:tcPr>
          <w:p w:rsidR="000F7CD6" w:rsidRPr="00C55134" w:rsidRDefault="000F7CD6"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0</w:t>
            </w:r>
            <w:r w:rsidRPr="00C55134">
              <w:rPr>
                <w:rFonts w:ascii="Times New Roman" w:eastAsiaTheme="minorEastAsia" w:hAnsi="Times New Roman" w:cs="Times New Roman"/>
                <w:sz w:val="18"/>
                <w:szCs w:val="18"/>
                <w:lang w:val="en-US"/>
              </w:rPr>
              <w:t>,</w:t>
            </w:r>
            <w:r w:rsidRPr="00C55134">
              <w:rPr>
                <w:rFonts w:ascii="Times New Roman" w:eastAsiaTheme="minorEastAsia" w:hAnsi="Times New Roman" w:cs="Times New Roman"/>
                <w:sz w:val="18"/>
                <w:szCs w:val="18"/>
                <w:lang w:val="ru-RU"/>
              </w:rPr>
              <w:t>9</w:t>
            </w:r>
          </w:p>
        </w:tc>
        <w:tc>
          <w:tcPr>
            <w:tcW w:w="851" w:type="dxa"/>
            <w:vAlign w:val="center"/>
          </w:tcPr>
          <w:p w:rsidR="000F7CD6" w:rsidRPr="00C55134" w:rsidRDefault="000F7CD6"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0,05</w:t>
            </w:r>
          </w:p>
        </w:tc>
        <w:tc>
          <w:tcPr>
            <w:tcW w:w="1134" w:type="dxa"/>
            <w:vAlign w:val="center"/>
          </w:tcPr>
          <w:p w:rsidR="000F7CD6" w:rsidRPr="00C55134" w:rsidRDefault="000F7CD6"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6006-78</w:t>
            </w:r>
          </w:p>
        </w:tc>
      </w:tr>
      <w:tr w:rsidR="000F7CD6" w:rsidTr="00547EE5">
        <w:trPr>
          <w:trHeight w:val="340"/>
          <w:jc w:val="center"/>
        </w:trPr>
        <w:tc>
          <w:tcPr>
            <w:tcW w:w="562" w:type="dxa"/>
            <w:vAlign w:val="center"/>
          </w:tcPr>
          <w:p w:rsidR="000F7CD6" w:rsidRPr="00C55134" w:rsidRDefault="000F7CD6"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6</w:t>
            </w:r>
          </w:p>
        </w:tc>
        <w:tc>
          <w:tcPr>
            <w:tcW w:w="1276" w:type="dxa"/>
            <w:vAlign w:val="center"/>
          </w:tcPr>
          <w:p w:rsidR="000F7CD6" w:rsidRPr="00C55134" w:rsidRDefault="00D706E1" w:rsidP="00C55134">
            <w:pPr>
              <w:spacing w:line="240" w:lineRule="atLeast"/>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и</w:t>
            </w:r>
            <w:r w:rsidR="00430A81" w:rsidRPr="00C55134">
              <w:rPr>
                <w:rFonts w:ascii="Times New Roman" w:eastAsiaTheme="minorEastAsia" w:hAnsi="Times New Roman" w:cs="Times New Roman"/>
                <w:sz w:val="18"/>
                <w:szCs w:val="18"/>
                <w:lang w:val="ru-RU"/>
              </w:rPr>
              <w:t>зо-А</w:t>
            </w:r>
            <w:r w:rsidR="000F7CD6" w:rsidRPr="00C55134">
              <w:rPr>
                <w:rFonts w:ascii="Times New Roman" w:eastAsiaTheme="minorEastAsia" w:hAnsi="Times New Roman" w:cs="Times New Roman"/>
                <w:sz w:val="18"/>
                <w:szCs w:val="18"/>
                <w:lang w:val="ru-RU"/>
              </w:rPr>
              <w:t>минол</w:t>
            </w:r>
          </w:p>
        </w:tc>
        <w:tc>
          <w:tcPr>
            <w:tcW w:w="992" w:type="dxa"/>
            <w:vAlign w:val="center"/>
          </w:tcPr>
          <w:p w:rsidR="000F7CD6" w:rsidRPr="00C55134" w:rsidRDefault="00430A81"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en-US"/>
              </w:rPr>
              <w:t>C</w:t>
            </w:r>
            <w:r w:rsidRPr="00C55134">
              <w:rPr>
                <w:rFonts w:ascii="Times New Roman" w:eastAsiaTheme="minorEastAsia" w:hAnsi="Times New Roman" w:cs="Times New Roman"/>
                <w:sz w:val="18"/>
                <w:szCs w:val="18"/>
                <w:vertAlign w:val="subscript"/>
                <w:lang w:val="en-US"/>
              </w:rPr>
              <w:t>5</w:t>
            </w:r>
            <w:r w:rsidRPr="00C55134">
              <w:rPr>
                <w:rFonts w:ascii="Times New Roman" w:eastAsiaTheme="minorEastAsia" w:hAnsi="Times New Roman" w:cs="Times New Roman"/>
                <w:sz w:val="18"/>
                <w:szCs w:val="18"/>
                <w:lang w:val="en-US"/>
              </w:rPr>
              <w:t>H</w:t>
            </w:r>
            <w:r w:rsidRPr="00C55134">
              <w:rPr>
                <w:rFonts w:ascii="Times New Roman" w:eastAsiaTheme="minorEastAsia" w:hAnsi="Times New Roman" w:cs="Times New Roman"/>
                <w:sz w:val="18"/>
                <w:szCs w:val="18"/>
                <w:vertAlign w:val="subscript"/>
                <w:lang w:val="ru-RU"/>
              </w:rPr>
              <w:t>11</w:t>
            </w:r>
            <w:r w:rsidRPr="00C55134">
              <w:rPr>
                <w:rFonts w:ascii="Times New Roman" w:eastAsiaTheme="minorEastAsia" w:hAnsi="Times New Roman" w:cs="Times New Roman"/>
                <w:sz w:val="18"/>
                <w:szCs w:val="18"/>
                <w:lang w:val="en-US"/>
              </w:rPr>
              <w:t>OH</w:t>
            </w:r>
          </w:p>
        </w:tc>
        <w:tc>
          <w:tcPr>
            <w:tcW w:w="709" w:type="dxa"/>
            <w:vAlign w:val="center"/>
          </w:tcPr>
          <w:p w:rsidR="000F7CD6" w:rsidRPr="00C55134" w:rsidRDefault="000F7CD6"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131</w:t>
            </w:r>
            <w:r w:rsidRPr="00C55134">
              <w:rPr>
                <w:rFonts w:ascii="Times New Roman" w:eastAsiaTheme="minorEastAsia" w:hAnsi="Times New Roman" w:cs="Times New Roman"/>
                <w:sz w:val="18"/>
                <w:szCs w:val="18"/>
                <w:lang w:val="en-US"/>
              </w:rPr>
              <w:t>,</w:t>
            </w:r>
            <w:r w:rsidRPr="00C55134">
              <w:rPr>
                <w:rFonts w:ascii="Times New Roman" w:eastAsiaTheme="minorEastAsia" w:hAnsi="Times New Roman" w:cs="Times New Roman"/>
                <w:sz w:val="18"/>
                <w:szCs w:val="18"/>
                <w:lang w:val="ru-RU"/>
              </w:rPr>
              <w:t>0</w:t>
            </w:r>
          </w:p>
        </w:tc>
        <w:tc>
          <w:tcPr>
            <w:tcW w:w="851" w:type="dxa"/>
            <w:vAlign w:val="center"/>
          </w:tcPr>
          <w:p w:rsidR="000F7CD6" w:rsidRPr="00C55134" w:rsidRDefault="001E086B"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imes New Roman" w:hAnsi="Times New Roman" w:cs="Times New Roman"/>
                <w:color w:val="000000"/>
                <w:sz w:val="18"/>
                <w:szCs w:val="18"/>
                <w:lang w:val="en-US" w:eastAsia="vi-VN"/>
              </w:rPr>
              <w:t>39,811</w:t>
            </w:r>
          </w:p>
        </w:tc>
        <w:tc>
          <w:tcPr>
            <w:tcW w:w="708" w:type="dxa"/>
            <w:vAlign w:val="center"/>
          </w:tcPr>
          <w:p w:rsidR="000F7CD6" w:rsidRPr="00C55134" w:rsidRDefault="000F7CD6"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4876</w:t>
            </w:r>
          </w:p>
        </w:tc>
        <w:tc>
          <w:tcPr>
            <w:tcW w:w="709" w:type="dxa"/>
            <w:vAlign w:val="center"/>
          </w:tcPr>
          <w:p w:rsidR="000F7CD6" w:rsidRPr="00C55134" w:rsidRDefault="000F7CD6"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0,8</w:t>
            </w:r>
          </w:p>
        </w:tc>
        <w:tc>
          <w:tcPr>
            <w:tcW w:w="851" w:type="dxa"/>
            <w:vAlign w:val="center"/>
          </w:tcPr>
          <w:p w:rsidR="000F7CD6" w:rsidRPr="00C55134" w:rsidRDefault="00F158BB"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0,1</w:t>
            </w:r>
            <w:r w:rsidR="000F7CD6" w:rsidRPr="00C55134">
              <w:rPr>
                <w:rFonts w:ascii="Times New Roman" w:eastAsiaTheme="minorEastAsia" w:hAnsi="Times New Roman" w:cs="Times New Roman"/>
                <w:sz w:val="18"/>
                <w:szCs w:val="18"/>
                <w:lang w:val="ru-RU"/>
              </w:rPr>
              <w:t>0</w:t>
            </w:r>
          </w:p>
        </w:tc>
        <w:tc>
          <w:tcPr>
            <w:tcW w:w="1134" w:type="dxa"/>
            <w:vAlign w:val="center"/>
          </w:tcPr>
          <w:p w:rsidR="000F7CD6" w:rsidRPr="00C55134" w:rsidRDefault="000F7CD6" w:rsidP="00C55134">
            <w:pPr>
              <w:spacing w:line="240" w:lineRule="atLeast"/>
              <w:jc w:val="center"/>
              <w:rPr>
                <w:rFonts w:ascii="Times New Roman" w:eastAsiaTheme="minorEastAsia" w:hAnsi="Times New Roman" w:cs="Times New Roman"/>
                <w:sz w:val="18"/>
                <w:szCs w:val="18"/>
                <w:lang w:val="ru-RU"/>
              </w:rPr>
            </w:pPr>
            <w:r w:rsidRPr="00C55134">
              <w:rPr>
                <w:rFonts w:ascii="Times New Roman" w:eastAsiaTheme="minorEastAsia" w:hAnsi="Times New Roman" w:cs="Times New Roman"/>
                <w:sz w:val="18"/>
                <w:szCs w:val="18"/>
                <w:lang w:val="ru-RU"/>
              </w:rPr>
              <w:t>5830-79</w:t>
            </w:r>
          </w:p>
        </w:tc>
      </w:tr>
    </w:tbl>
    <w:p w:rsidR="0038648D" w:rsidRDefault="0038648D" w:rsidP="0038648D">
      <w:pPr>
        <w:spacing w:after="0" w:line="240" w:lineRule="atLeast"/>
        <w:jc w:val="both"/>
        <w:rPr>
          <w:rFonts w:asciiTheme="majorHAnsi" w:eastAsiaTheme="minorEastAsia" w:hAnsiTheme="majorHAnsi" w:cstheme="majorHAnsi"/>
          <w:sz w:val="20"/>
          <w:szCs w:val="20"/>
          <w:lang w:val="en-US"/>
        </w:rPr>
      </w:pPr>
    </w:p>
    <w:p w:rsidR="004E63C5" w:rsidRPr="008E046D" w:rsidRDefault="004E63C5" w:rsidP="004E63C5">
      <w:pPr>
        <w:spacing w:after="0" w:line="240" w:lineRule="atLeast"/>
        <w:ind w:firstLine="567"/>
        <w:jc w:val="both"/>
        <w:rPr>
          <w:rFonts w:ascii="Times New Roman" w:eastAsia="Times New Roman" w:hAnsi="Times New Roman" w:cs="Times New Roman"/>
          <w:color w:val="000000"/>
          <w:sz w:val="20"/>
          <w:szCs w:val="20"/>
          <w:lang w:val="ru-RU" w:eastAsia="vi-VN"/>
        </w:rPr>
      </w:pPr>
      <w:r w:rsidRPr="008E046D">
        <w:rPr>
          <w:rFonts w:ascii="Times New Roman" w:eastAsia="Times New Roman" w:hAnsi="Times New Roman" w:cs="Times New Roman"/>
          <w:color w:val="000000"/>
          <w:sz w:val="20"/>
          <w:szCs w:val="20"/>
          <w:lang w:val="ru-RU" w:eastAsia="vi-VN"/>
        </w:rPr>
        <w:t xml:space="preserve">Как видно из табл.1. все алифатические спирты характеризуются различным содержанием воды. Наиболее высокое </w:t>
      </w:r>
      <w:r w:rsidR="0049022E" w:rsidRPr="008E046D">
        <w:rPr>
          <w:rFonts w:ascii="Times New Roman" w:eastAsia="Times New Roman" w:hAnsi="Times New Roman" w:cs="Times New Roman"/>
          <w:color w:val="000000"/>
          <w:sz w:val="20"/>
          <w:szCs w:val="20"/>
          <w:lang w:val="ru-RU" w:eastAsia="vi-VN"/>
        </w:rPr>
        <w:t>содержание воды характерно для э</w:t>
      </w:r>
      <w:r w:rsidRPr="008E046D">
        <w:rPr>
          <w:rFonts w:ascii="Times New Roman" w:eastAsia="Times New Roman" w:hAnsi="Times New Roman" w:cs="Times New Roman"/>
          <w:color w:val="000000"/>
          <w:sz w:val="20"/>
          <w:szCs w:val="20"/>
          <w:lang w:val="ru-RU" w:eastAsia="vi-VN"/>
        </w:rPr>
        <w:t>танола (4,00%), который кроме того являе</w:t>
      </w:r>
      <w:r w:rsidR="0049022E" w:rsidRPr="008E046D">
        <w:rPr>
          <w:rFonts w:ascii="Times New Roman" w:eastAsia="Times New Roman" w:hAnsi="Times New Roman" w:cs="Times New Roman"/>
          <w:color w:val="000000"/>
          <w:sz w:val="20"/>
          <w:szCs w:val="20"/>
          <w:lang w:val="ru-RU" w:eastAsia="vi-VN"/>
        </w:rPr>
        <w:t>тся более гигроскопичным и может</w:t>
      </w:r>
      <w:r w:rsidR="000211EC" w:rsidRPr="008E046D">
        <w:rPr>
          <w:rFonts w:ascii="Times New Roman" w:eastAsia="Times New Roman" w:hAnsi="Times New Roman" w:cs="Times New Roman"/>
          <w:color w:val="000000"/>
          <w:sz w:val="20"/>
          <w:szCs w:val="20"/>
          <w:lang w:val="ru-RU" w:eastAsia="vi-VN"/>
        </w:rPr>
        <w:t xml:space="preserve"> сорбировать влагу также из </w:t>
      </w:r>
      <w:r w:rsidRPr="008E046D">
        <w:rPr>
          <w:rFonts w:ascii="Times New Roman" w:eastAsia="Times New Roman" w:hAnsi="Times New Roman" w:cs="Times New Roman"/>
          <w:color w:val="000000"/>
          <w:sz w:val="20"/>
          <w:szCs w:val="20"/>
          <w:lang w:val="ru-RU" w:eastAsia="vi-VN"/>
        </w:rPr>
        <w:t>атмосферы. Наиболее низкие концентрации влаги наблюдаю</w:t>
      </w:r>
      <w:r w:rsidR="0049022E" w:rsidRPr="008E046D">
        <w:rPr>
          <w:rFonts w:ascii="Times New Roman" w:eastAsia="Times New Roman" w:hAnsi="Times New Roman" w:cs="Times New Roman"/>
          <w:color w:val="000000"/>
          <w:sz w:val="20"/>
          <w:szCs w:val="20"/>
          <w:lang w:val="ru-RU" w:eastAsia="vi-VN"/>
        </w:rPr>
        <w:t>тся для н-б</w:t>
      </w:r>
      <w:r w:rsidR="0055237D" w:rsidRPr="008E046D">
        <w:rPr>
          <w:rFonts w:ascii="Times New Roman" w:eastAsia="Times New Roman" w:hAnsi="Times New Roman" w:cs="Times New Roman"/>
          <w:color w:val="000000"/>
          <w:sz w:val="20"/>
          <w:szCs w:val="20"/>
          <w:lang w:val="ru-RU" w:eastAsia="vi-VN"/>
        </w:rPr>
        <w:t xml:space="preserve">утанол </w:t>
      </w:r>
      <w:r w:rsidR="0049022E" w:rsidRPr="008E046D">
        <w:rPr>
          <w:rFonts w:ascii="Times New Roman" w:eastAsia="Times New Roman" w:hAnsi="Times New Roman" w:cs="Times New Roman"/>
          <w:color w:val="000000"/>
          <w:sz w:val="20"/>
          <w:szCs w:val="20"/>
          <w:lang w:val="ru-RU" w:eastAsia="vi-VN"/>
        </w:rPr>
        <w:t>(</w:t>
      </w:r>
      <w:r w:rsidR="00567260" w:rsidRPr="008E046D">
        <w:rPr>
          <w:rFonts w:ascii="Times New Roman" w:eastAsia="Times New Roman" w:hAnsi="Times New Roman" w:cs="Times New Roman"/>
          <w:color w:val="000000"/>
          <w:sz w:val="20"/>
          <w:szCs w:val="20"/>
          <w:lang w:val="ru-RU" w:eastAsia="vi-VN"/>
        </w:rPr>
        <w:t>0,</w:t>
      </w:r>
      <w:r w:rsidRPr="008E046D">
        <w:rPr>
          <w:rFonts w:ascii="Times New Roman" w:eastAsia="Times New Roman" w:hAnsi="Times New Roman" w:cs="Times New Roman"/>
          <w:color w:val="000000"/>
          <w:sz w:val="20"/>
          <w:szCs w:val="20"/>
          <w:lang w:val="ru-RU" w:eastAsia="vi-VN"/>
        </w:rPr>
        <w:t>05%</w:t>
      </w:r>
      <w:r w:rsidR="0049022E" w:rsidRPr="008E046D">
        <w:rPr>
          <w:rFonts w:ascii="Times New Roman" w:eastAsia="Times New Roman" w:hAnsi="Times New Roman" w:cs="Times New Roman"/>
          <w:color w:val="000000"/>
          <w:sz w:val="20"/>
          <w:szCs w:val="20"/>
          <w:lang w:val="ru-RU" w:eastAsia="vi-VN"/>
        </w:rPr>
        <w:t>)</w:t>
      </w:r>
      <w:r w:rsidRPr="008E046D">
        <w:rPr>
          <w:rFonts w:ascii="Times New Roman" w:eastAsia="Times New Roman" w:hAnsi="Times New Roman" w:cs="Times New Roman"/>
          <w:color w:val="000000"/>
          <w:sz w:val="20"/>
          <w:szCs w:val="20"/>
          <w:lang w:val="ru-RU" w:eastAsia="vi-VN"/>
        </w:rPr>
        <w:t>. Кроме того при хроматографическом анализе алифатических спирт</w:t>
      </w:r>
      <w:r w:rsidR="0049022E" w:rsidRPr="008E046D">
        <w:rPr>
          <w:rFonts w:ascii="Times New Roman" w:eastAsia="Times New Roman" w:hAnsi="Times New Roman" w:cs="Times New Roman"/>
          <w:color w:val="000000"/>
          <w:sz w:val="20"/>
          <w:szCs w:val="20"/>
          <w:lang w:val="ru-RU" w:eastAsia="vi-VN"/>
        </w:rPr>
        <w:t>ов на капиллярной колонке</w:t>
      </w:r>
      <w:r w:rsidR="002B2CC4" w:rsidRPr="008E046D">
        <w:rPr>
          <w:rFonts w:ascii="Times New Roman" w:eastAsia="Times New Roman" w:hAnsi="Times New Roman" w:cs="Times New Roman"/>
          <w:color w:val="000000"/>
          <w:sz w:val="20"/>
          <w:szCs w:val="20"/>
          <w:lang w:val="ru-RU" w:eastAsia="vi-VN"/>
        </w:rPr>
        <w:t xml:space="preserve"> пик н-бутанола является более </w:t>
      </w:r>
      <w:r w:rsidRPr="008E046D">
        <w:rPr>
          <w:rFonts w:ascii="Times New Roman" w:eastAsia="Times New Roman" w:hAnsi="Times New Roman" w:cs="Times New Roman"/>
          <w:color w:val="000000"/>
          <w:sz w:val="20"/>
          <w:szCs w:val="20"/>
          <w:lang w:val="ru-RU" w:eastAsia="vi-VN"/>
        </w:rPr>
        <w:t>симме</w:t>
      </w:r>
      <w:r w:rsidR="003838CF" w:rsidRPr="008E046D">
        <w:rPr>
          <w:rFonts w:ascii="Times New Roman" w:eastAsia="Times New Roman" w:hAnsi="Times New Roman" w:cs="Times New Roman"/>
          <w:color w:val="000000"/>
          <w:sz w:val="20"/>
          <w:szCs w:val="20"/>
          <w:lang w:val="ru-RU" w:eastAsia="vi-VN"/>
        </w:rPr>
        <w:t>тричным (Коэффициент асимметрии</w:t>
      </w:r>
      <w:r w:rsidRPr="008E046D">
        <w:rPr>
          <w:rFonts w:ascii="Times New Roman" w:eastAsia="Times New Roman" w:hAnsi="Times New Roman" w:cs="Times New Roman"/>
          <w:color w:val="000000"/>
          <w:sz w:val="20"/>
          <w:szCs w:val="20"/>
          <w:lang w:val="ru-RU" w:eastAsia="vi-VN"/>
        </w:rPr>
        <w:t xml:space="preserve"> К</w:t>
      </w:r>
      <w:r w:rsidRPr="008E046D">
        <w:rPr>
          <w:rFonts w:ascii="Times New Roman" w:eastAsia="Times New Roman" w:hAnsi="Times New Roman" w:cs="Times New Roman"/>
          <w:color w:val="000000"/>
          <w:sz w:val="20"/>
          <w:szCs w:val="20"/>
          <w:vertAlign w:val="subscript"/>
          <w:lang w:val="ru-RU" w:eastAsia="vi-VN"/>
        </w:rPr>
        <w:t>А</w:t>
      </w:r>
      <w:r w:rsidR="003838CF" w:rsidRPr="008E046D">
        <w:rPr>
          <w:rFonts w:ascii="Times New Roman" w:eastAsia="Times New Roman" w:hAnsi="Times New Roman" w:cs="Times New Roman"/>
          <w:color w:val="000000"/>
          <w:sz w:val="20"/>
          <w:szCs w:val="20"/>
          <w:lang w:val="ru-RU" w:eastAsia="vi-VN"/>
        </w:rPr>
        <w:t xml:space="preserve"> =</w:t>
      </w:r>
      <w:r w:rsidRPr="008E046D">
        <w:rPr>
          <w:rFonts w:ascii="Times New Roman" w:eastAsia="Times New Roman" w:hAnsi="Times New Roman" w:cs="Times New Roman"/>
          <w:color w:val="000000"/>
          <w:sz w:val="20"/>
          <w:szCs w:val="20"/>
          <w:lang w:val="ru-RU" w:eastAsia="vi-VN"/>
        </w:rPr>
        <w:t xml:space="preserve"> 0,9) и характеризуется большей эффективностью разделения, равной 5518 теоретически</w:t>
      </w:r>
      <w:r w:rsidR="0066124D" w:rsidRPr="008E046D">
        <w:rPr>
          <w:rFonts w:ascii="Times New Roman" w:eastAsia="Times New Roman" w:hAnsi="Times New Roman" w:cs="Times New Roman"/>
          <w:color w:val="000000"/>
          <w:sz w:val="20"/>
          <w:szCs w:val="20"/>
          <w:lang w:val="ru-RU" w:eastAsia="vi-VN"/>
        </w:rPr>
        <w:t>х</w:t>
      </w:r>
      <w:r w:rsidRPr="008E046D">
        <w:rPr>
          <w:rFonts w:ascii="Times New Roman" w:eastAsia="Times New Roman" w:hAnsi="Times New Roman" w:cs="Times New Roman"/>
          <w:color w:val="000000"/>
          <w:sz w:val="20"/>
          <w:szCs w:val="20"/>
          <w:lang w:val="ru-RU" w:eastAsia="vi-VN"/>
        </w:rPr>
        <w:t xml:space="preserve"> тарелок на метр хроматографической колонки. Это позволяе</w:t>
      </w:r>
      <w:r w:rsidR="000211EC" w:rsidRPr="008E046D">
        <w:rPr>
          <w:rFonts w:ascii="Times New Roman" w:eastAsia="Times New Roman" w:hAnsi="Times New Roman" w:cs="Times New Roman"/>
          <w:color w:val="000000"/>
          <w:sz w:val="20"/>
          <w:szCs w:val="20"/>
          <w:lang w:val="ru-RU" w:eastAsia="vi-VN"/>
        </w:rPr>
        <w:t>т определять его концентрацию с </w:t>
      </w:r>
      <w:r w:rsidR="009C6A12" w:rsidRPr="008E046D">
        <w:rPr>
          <w:rFonts w:ascii="Times New Roman" w:eastAsia="Times New Roman" w:hAnsi="Times New Roman" w:cs="Times New Roman"/>
          <w:color w:val="000000"/>
          <w:sz w:val="20"/>
          <w:szCs w:val="20"/>
          <w:lang w:val="ru-RU" w:eastAsia="vi-VN"/>
        </w:rPr>
        <w:t>меньшей погрешностью. В этой</w:t>
      </w:r>
      <w:r w:rsidRPr="008E046D">
        <w:rPr>
          <w:rFonts w:ascii="Times New Roman" w:eastAsia="Times New Roman" w:hAnsi="Times New Roman" w:cs="Times New Roman"/>
          <w:color w:val="000000"/>
          <w:sz w:val="20"/>
          <w:szCs w:val="20"/>
          <w:lang w:val="ru-RU" w:eastAsia="vi-VN"/>
        </w:rPr>
        <w:t xml:space="preserve"> связи для экстракции ионола из трансформаторного масла более перспективным является использов</w:t>
      </w:r>
      <w:r w:rsidR="0049022E" w:rsidRPr="008E046D">
        <w:rPr>
          <w:rFonts w:ascii="Times New Roman" w:eastAsia="Times New Roman" w:hAnsi="Times New Roman" w:cs="Times New Roman"/>
          <w:color w:val="000000"/>
          <w:sz w:val="20"/>
          <w:szCs w:val="20"/>
          <w:lang w:val="ru-RU" w:eastAsia="vi-VN"/>
        </w:rPr>
        <w:t>ания н-б</w:t>
      </w:r>
      <w:r w:rsidR="007347AC" w:rsidRPr="008E046D">
        <w:rPr>
          <w:rFonts w:ascii="Times New Roman" w:eastAsia="Times New Roman" w:hAnsi="Times New Roman" w:cs="Times New Roman"/>
          <w:color w:val="000000"/>
          <w:sz w:val="20"/>
          <w:szCs w:val="20"/>
          <w:lang w:val="ru-RU" w:eastAsia="vi-VN"/>
        </w:rPr>
        <w:t>утанола вместо</w:t>
      </w:r>
      <w:r w:rsidR="0049022E" w:rsidRPr="008E046D">
        <w:rPr>
          <w:rFonts w:ascii="Times New Roman" w:eastAsia="Times New Roman" w:hAnsi="Times New Roman" w:cs="Times New Roman"/>
          <w:color w:val="000000"/>
          <w:sz w:val="20"/>
          <w:szCs w:val="20"/>
          <w:lang w:val="ru-RU" w:eastAsia="vi-VN"/>
        </w:rPr>
        <w:t xml:space="preserve"> э</w:t>
      </w:r>
      <w:r w:rsidR="00433700" w:rsidRPr="008E046D">
        <w:rPr>
          <w:rFonts w:ascii="Times New Roman" w:eastAsia="Times New Roman" w:hAnsi="Times New Roman" w:cs="Times New Roman"/>
          <w:color w:val="000000"/>
          <w:sz w:val="20"/>
          <w:szCs w:val="20"/>
          <w:lang w:val="ru-RU" w:eastAsia="vi-VN"/>
        </w:rPr>
        <w:t>танола</w:t>
      </w:r>
      <w:r w:rsidRPr="008E046D">
        <w:rPr>
          <w:rFonts w:ascii="Times New Roman" w:eastAsia="Times New Roman" w:hAnsi="Times New Roman" w:cs="Times New Roman"/>
          <w:color w:val="000000"/>
          <w:sz w:val="20"/>
          <w:szCs w:val="20"/>
          <w:lang w:val="ru-RU" w:eastAsia="vi-VN"/>
        </w:rPr>
        <w:t>.</w:t>
      </w:r>
    </w:p>
    <w:p w:rsidR="002C7F08" w:rsidRPr="008E046D" w:rsidRDefault="00567260" w:rsidP="004E63C5">
      <w:pPr>
        <w:spacing w:after="0" w:line="240" w:lineRule="atLeast"/>
        <w:ind w:firstLine="567"/>
        <w:jc w:val="both"/>
        <w:rPr>
          <w:rFonts w:ascii="Times New Roman" w:eastAsia="Times New Roman" w:hAnsi="Times New Roman" w:cs="Times New Roman"/>
          <w:color w:val="000000"/>
          <w:sz w:val="20"/>
          <w:szCs w:val="20"/>
          <w:lang w:val="ru-RU" w:eastAsia="vi-VN"/>
        </w:rPr>
      </w:pPr>
      <w:r w:rsidRPr="008E046D">
        <w:rPr>
          <w:rFonts w:ascii="Times New Roman" w:eastAsia="Times New Roman" w:hAnsi="Times New Roman" w:cs="Times New Roman"/>
          <w:color w:val="000000"/>
          <w:sz w:val="20"/>
          <w:szCs w:val="20"/>
          <w:lang w:val="ru-RU" w:eastAsia="vi-VN"/>
        </w:rPr>
        <w:t>На рис. 2 Приведена</w:t>
      </w:r>
      <w:r w:rsidR="002C7F08" w:rsidRPr="008E046D">
        <w:rPr>
          <w:rFonts w:ascii="Times New Roman" w:eastAsia="Times New Roman" w:hAnsi="Times New Roman" w:cs="Times New Roman"/>
          <w:color w:val="000000"/>
          <w:sz w:val="20"/>
          <w:szCs w:val="20"/>
          <w:lang w:val="ru-RU" w:eastAsia="vi-VN"/>
        </w:rPr>
        <w:t xml:space="preserve"> хроматограмма разделени</w:t>
      </w:r>
      <w:r w:rsidR="000211EC" w:rsidRPr="008E046D">
        <w:rPr>
          <w:rFonts w:ascii="Times New Roman" w:eastAsia="Times New Roman" w:hAnsi="Times New Roman" w:cs="Times New Roman"/>
          <w:color w:val="000000"/>
          <w:sz w:val="20"/>
          <w:szCs w:val="20"/>
          <w:lang w:val="ru-RU" w:eastAsia="vi-VN"/>
        </w:rPr>
        <w:t>я смеси алифатических спиртов</w:t>
      </w:r>
      <w:r w:rsidR="000C15B7" w:rsidRPr="008E046D">
        <w:rPr>
          <w:rFonts w:ascii="Times New Roman" w:eastAsia="Times New Roman" w:hAnsi="Times New Roman" w:cs="Times New Roman"/>
          <w:color w:val="000000"/>
          <w:sz w:val="20"/>
          <w:szCs w:val="20"/>
          <w:lang w:val="ru-RU" w:eastAsia="vi-VN"/>
        </w:rPr>
        <w:t xml:space="preserve"> и ионола</w:t>
      </w:r>
      <w:r w:rsidR="000211EC" w:rsidRPr="008E046D">
        <w:rPr>
          <w:rFonts w:ascii="Times New Roman" w:eastAsia="Times New Roman" w:hAnsi="Times New Roman" w:cs="Times New Roman"/>
          <w:color w:val="000000"/>
          <w:sz w:val="20"/>
          <w:szCs w:val="20"/>
          <w:lang w:val="ru-RU" w:eastAsia="vi-VN"/>
        </w:rPr>
        <w:t xml:space="preserve"> в </w:t>
      </w:r>
      <w:r w:rsidR="002C7F08" w:rsidRPr="008E046D">
        <w:rPr>
          <w:rFonts w:ascii="Times New Roman" w:eastAsia="Times New Roman" w:hAnsi="Times New Roman" w:cs="Times New Roman"/>
          <w:color w:val="000000"/>
          <w:sz w:val="20"/>
          <w:szCs w:val="20"/>
          <w:lang w:val="ru-RU" w:eastAsia="vi-VN"/>
        </w:rPr>
        <w:t>условиях программирования температуры хроматографичес</w:t>
      </w:r>
      <w:r w:rsidR="000211EC" w:rsidRPr="008E046D">
        <w:rPr>
          <w:rFonts w:ascii="Times New Roman" w:eastAsia="Times New Roman" w:hAnsi="Times New Roman" w:cs="Times New Roman"/>
          <w:color w:val="000000"/>
          <w:sz w:val="20"/>
          <w:szCs w:val="20"/>
          <w:lang w:val="ru-RU" w:eastAsia="vi-VN"/>
        </w:rPr>
        <w:t>кой колонки. Из рис. видно, что </w:t>
      </w:r>
      <w:r w:rsidR="002C7F08" w:rsidRPr="008E046D">
        <w:rPr>
          <w:rFonts w:ascii="Times New Roman" w:eastAsia="Times New Roman" w:hAnsi="Times New Roman" w:cs="Times New Roman"/>
          <w:color w:val="000000"/>
          <w:sz w:val="20"/>
          <w:szCs w:val="20"/>
          <w:lang w:val="ru-RU" w:eastAsia="vi-VN"/>
        </w:rPr>
        <w:t>наблюдается достаточно хорошая селективность хроматографического разделения всех алифатических спиртов от антиокслительной присадки,</w:t>
      </w:r>
      <w:r w:rsidR="00C55134">
        <w:rPr>
          <w:rFonts w:ascii="Times New Roman" w:eastAsia="Times New Roman" w:hAnsi="Times New Roman" w:cs="Times New Roman"/>
          <w:color w:val="000000"/>
          <w:sz w:val="20"/>
          <w:szCs w:val="20"/>
          <w:lang w:val="ru-RU" w:eastAsia="vi-VN"/>
        </w:rPr>
        <w:t xml:space="preserve"> </w:t>
      </w:r>
      <w:r w:rsidR="006418F6" w:rsidRPr="008E046D">
        <w:rPr>
          <w:rFonts w:ascii="Times New Roman" w:eastAsia="Times New Roman" w:hAnsi="Times New Roman" w:cs="Times New Roman"/>
          <w:color w:val="000000"/>
          <w:sz w:val="20"/>
          <w:szCs w:val="20"/>
          <w:vertAlign w:val="subscript"/>
          <w:lang w:val="ru-RU" w:eastAsia="vi-VN"/>
        </w:rPr>
        <w:t>«</w:t>
      </w:r>
      <w:r w:rsidR="006418F6" w:rsidRPr="008E046D">
        <w:rPr>
          <w:rFonts w:ascii="Times New Roman" w:eastAsia="Times New Roman" w:hAnsi="Times New Roman" w:cs="Times New Roman"/>
          <w:color w:val="000000"/>
          <w:sz w:val="20"/>
          <w:szCs w:val="20"/>
          <w:lang w:val="ru-RU" w:eastAsia="vi-VN"/>
        </w:rPr>
        <w:t>И</w:t>
      </w:r>
      <w:r w:rsidR="002C7F08" w:rsidRPr="008E046D">
        <w:rPr>
          <w:rFonts w:ascii="Times New Roman" w:eastAsia="Times New Roman" w:hAnsi="Times New Roman" w:cs="Times New Roman"/>
          <w:color w:val="000000"/>
          <w:sz w:val="20"/>
          <w:szCs w:val="20"/>
          <w:lang w:val="ru-RU" w:eastAsia="vi-VN"/>
        </w:rPr>
        <w:t>онола</w:t>
      </w:r>
      <w:r w:rsidR="006418F6" w:rsidRPr="008E046D">
        <w:rPr>
          <w:rFonts w:ascii="Times New Roman" w:eastAsia="Times New Roman" w:hAnsi="Times New Roman" w:cs="Times New Roman"/>
          <w:color w:val="000000"/>
          <w:sz w:val="20"/>
          <w:szCs w:val="20"/>
          <w:vertAlign w:val="superscript"/>
          <w:lang w:val="ru-RU" w:eastAsia="vi-VN"/>
        </w:rPr>
        <w:t>»</w:t>
      </w:r>
      <w:r w:rsidR="002C7F08" w:rsidRPr="008E046D">
        <w:rPr>
          <w:rFonts w:ascii="Times New Roman" w:eastAsia="Times New Roman" w:hAnsi="Times New Roman" w:cs="Times New Roman"/>
          <w:color w:val="000000"/>
          <w:sz w:val="20"/>
          <w:szCs w:val="20"/>
          <w:lang w:val="ru-RU" w:eastAsia="vi-VN"/>
        </w:rPr>
        <w:t>. При этом время уд</w:t>
      </w:r>
      <w:r w:rsidR="002B2CC4" w:rsidRPr="008E046D">
        <w:rPr>
          <w:rFonts w:ascii="Times New Roman" w:eastAsia="Times New Roman" w:hAnsi="Times New Roman" w:cs="Times New Roman"/>
          <w:color w:val="000000"/>
          <w:sz w:val="20"/>
          <w:szCs w:val="20"/>
          <w:lang w:val="ru-RU" w:eastAsia="vi-VN"/>
        </w:rPr>
        <w:t>ерживания ионола не превышает 38</w:t>
      </w:r>
      <w:r w:rsidR="002C7F08" w:rsidRPr="008E046D">
        <w:rPr>
          <w:rFonts w:ascii="Times New Roman" w:eastAsia="Times New Roman" w:hAnsi="Times New Roman" w:cs="Times New Roman"/>
          <w:color w:val="000000"/>
          <w:sz w:val="20"/>
          <w:szCs w:val="20"/>
          <w:lang w:val="ru-RU" w:eastAsia="vi-VN"/>
        </w:rPr>
        <w:t xml:space="preserve"> мин.</w:t>
      </w:r>
    </w:p>
    <w:p w:rsidR="000668B2" w:rsidRDefault="000668B2" w:rsidP="00051951">
      <w:pPr>
        <w:pStyle w:val="ListParagraph"/>
        <w:spacing w:after="0" w:line="240" w:lineRule="atLeast"/>
        <w:ind w:left="0"/>
      </w:pPr>
    </w:p>
    <w:p w:rsidR="00BF2D5D" w:rsidRPr="008E046D" w:rsidRDefault="003321C6" w:rsidP="00BF2D5D">
      <w:pPr>
        <w:jc w:val="center"/>
        <w:rPr>
          <w:rFonts w:ascii="Times New Roman" w:hAnsi="Times New Roman" w:cs="Times New Roman"/>
          <w:lang w:val="ru-RU" w:eastAsia="vi-VN"/>
        </w:rPr>
      </w:pPr>
      <w:r w:rsidRPr="008E046D">
        <w:rPr>
          <w:rFonts w:ascii="Times New Roman" w:hAnsi="Times New Roman" w:cs="Times New Roman"/>
          <w:noProof/>
          <w:lang w:val="en-US"/>
        </w:rPr>
        <w:drawing>
          <wp:inline distT="0" distB="0" distL="0" distR="0">
            <wp:extent cx="4102925" cy="283175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04031" cy="2832519"/>
                    </a:xfrm>
                    <a:prstGeom prst="rect">
                      <a:avLst/>
                    </a:prstGeom>
                  </pic:spPr>
                </pic:pic>
              </a:graphicData>
            </a:graphic>
          </wp:inline>
        </w:drawing>
      </w:r>
    </w:p>
    <w:p w:rsidR="000E2BCB" w:rsidRPr="008E046D" w:rsidRDefault="00CC6761" w:rsidP="00BF2D5D">
      <w:pPr>
        <w:jc w:val="center"/>
        <w:rPr>
          <w:rFonts w:ascii="Times New Roman" w:hAnsi="Times New Roman" w:cs="Times New Roman"/>
          <w:lang w:val="ru-RU" w:eastAsia="vi-VN"/>
        </w:rPr>
      </w:pPr>
      <w:r w:rsidRPr="008E046D">
        <w:rPr>
          <w:rFonts w:ascii="Times New Roman" w:eastAsiaTheme="minorEastAsia" w:hAnsi="Times New Roman" w:cs="Times New Roman"/>
          <w:sz w:val="18"/>
          <w:szCs w:val="18"/>
          <w:lang w:val="ru-RU"/>
        </w:rPr>
        <w:lastRenderedPageBreak/>
        <w:t>Рис. 2</w:t>
      </w:r>
      <w:r w:rsidR="000668B2" w:rsidRPr="008E046D">
        <w:rPr>
          <w:rFonts w:ascii="Times New Roman" w:eastAsiaTheme="minorEastAsia" w:hAnsi="Times New Roman" w:cs="Times New Roman"/>
          <w:sz w:val="18"/>
          <w:szCs w:val="18"/>
          <w:lang w:val="ru-RU"/>
        </w:rPr>
        <w:t>.</w:t>
      </w:r>
      <w:r w:rsidR="00234425" w:rsidRPr="008E046D">
        <w:rPr>
          <w:rFonts w:ascii="Times New Roman" w:eastAsiaTheme="minorEastAsia" w:hAnsi="Times New Roman" w:cs="Times New Roman"/>
          <w:sz w:val="18"/>
          <w:szCs w:val="18"/>
          <w:lang w:val="ru-RU"/>
        </w:rPr>
        <w:t xml:space="preserve"> </w:t>
      </w:r>
      <w:r w:rsidR="00051951" w:rsidRPr="008E046D">
        <w:rPr>
          <w:rFonts w:ascii="Times New Roman" w:eastAsia="Times New Roman" w:hAnsi="Times New Roman" w:cs="Times New Roman"/>
          <w:color w:val="000000"/>
          <w:sz w:val="18"/>
          <w:szCs w:val="18"/>
          <w:lang w:val="en-US" w:eastAsia="vi-VN"/>
        </w:rPr>
        <w:t>X</w:t>
      </w:r>
      <w:r w:rsidR="00BC7F49" w:rsidRPr="008E046D">
        <w:rPr>
          <w:rFonts w:ascii="Times New Roman" w:eastAsia="Times New Roman" w:hAnsi="Times New Roman" w:cs="Times New Roman"/>
          <w:color w:val="000000"/>
          <w:sz w:val="18"/>
          <w:szCs w:val="18"/>
          <w:lang w:val="ru-RU" w:eastAsia="vi-VN"/>
        </w:rPr>
        <w:t xml:space="preserve">роматограмма </w:t>
      </w:r>
      <w:r w:rsidR="00426600" w:rsidRPr="008E046D">
        <w:rPr>
          <w:rFonts w:ascii="Times New Roman" w:eastAsia="Times New Roman" w:hAnsi="Times New Roman" w:cs="Times New Roman"/>
          <w:color w:val="000000"/>
          <w:sz w:val="18"/>
          <w:szCs w:val="18"/>
          <w:lang w:val="ru-RU" w:eastAsia="vi-VN"/>
        </w:rPr>
        <w:t xml:space="preserve">разделения смеси алифатических спиртов и антиокислительной присадки </w:t>
      </w:r>
      <w:r w:rsidR="007C2908">
        <w:rPr>
          <w:rFonts w:ascii="Times New Roman" w:eastAsia="Times New Roman" w:hAnsi="Times New Roman" w:cs="Times New Roman"/>
          <w:color w:val="000000"/>
          <w:sz w:val="18"/>
          <w:szCs w:val="18"/>
          <w:lang w:val="ru-RU" w:eastAsia="vi-VN"/>
        </w:rPr>
        <w:t>«</w:t>
      </w:r>
      <w:r w:rsidR="00426600" w:rsidRPr="008E046D">
        <w:rPr>
          <w:rFonts w:ascii="Times New Roman" w:eastAsia="Times New Roman" w:hAnsi="Times New Roman" w:cs="Times New Roman"/>
          <w:color w:val="000000"/>
          <w:sz w:val="18"/>
          <w:szCs w:val="18"/>
          <w:lang w:val="ru-RU" w:eastAsia="vi-VN"/>
        </w:rPr>
        <w:t>Ионол</w:t>
      </w:r>
      <w:r w:rsidR="007C2908">
        <w:rPr>
          <w:rFonts w:ascii="Times New Roman" w:eastAsia="Times New Roman" w:hAnsi="Times New Roman" w:cs="Times New Roman"/>
          <w:color w:val="000000"/>
          <w:sz w:val="18"/>
          <w:szCs w:val="18"/>
          <w:lang w:val="ru-RU" w:eastAsia="vi-VN"/>
        </w:rPr>
        <w:t>»</w:t>
      </w:r>
      <w:r w:rsidR="00426600" w:rsidRPr="008E046D">
        <w:rPr>
          <w:rFonts w:ascii="Times New Roman" w:eastAsia="Times New Roman" w:hAnsi="Times New Roman" w:cs="Times New Roman"/>
          <w:color w:val="000000"/>
          <w:sz w:val="18"/>
          <w:szCs w:val="18"/>
          <w:vertAlign w:val="subscript"/>
          <w:lang w:val="ru-RU" w:eastAsia="vi-VN"/>
        </w:rPr>
        <w:t xml:space="preserve"> </w:t>
      </w:r>
      <w:r w:rsidR="003838CF" w:rsidRPr="008E046D">
        <w:rPr>
          <w:rFonts w:ascii="Times New Roman" w:eastAsia="Times New Roman" w:hAnsi="Times New Roman" w:cs="Times New Roman"/>
          <w:color w:val="000000"/>
          <w:sz w:val="18"/>
          <w:szCs w:val="18"/>
          <w:lang w:val="ru-RU" w:eastAsia="vi-VN"/>
        </w:rPr>
        <w:t>Условия анализа:</w:t>
      </w:r>
      <w:r w:rsidR="00AE4FB8" w:rsidRPr="008E046D">
        <w:rPr>
          <w:rFonts w:ascii="Times New Roman" w:hAnsi="Times New Roman" w:cs="Times New Roman"/>
          <w:sz w:val="18"/>
          <w:szCs w:val="18"/>
          <w:lang w:val="ru-RU"/>
        </w:rPr>
        <w:t xml:space="preserve">Хроматограф марки </w:t>
      </w:r>
      <w:r w:rsidR="007C2908">
        <w:rPr>
          <w:rFonts w:ascii="Times New Roman" w:hAnsi="Times New Roman" w:cs="Times New Roman"/>
          <w:color w:val="222222"/>
          <w:sz w:val="18"/>
          <w:szCs w:val="18"/>
          <w:shd w:val="clear" w:color="auto" w:fill="FFFFFF"/>
          <w:lang w:val="ru-RU"/>
        </w:rPr>
        <w:t>«</w:t>
      </w:r>
      <w:r w:rsidR="00241B91" w:rsidRPr="008E046D">
        <w:rPr>
          <w:rFonts w:ascii="Times New Roman" w:hAnsi="Times New Roman" w:cs="Times New Roman"/>
          <w:color w:val="222222"/>
          <w:sz w:val="18"/>
          <w:szCs w:val="18"/>
          <w:shd w:val="clear" w:color="auto" w:fill="FFFFFF"/>
          <w:lang w:val="ru-RU"/>
        </w:rPr>
        <w:t>Хромос ГХ-</w:t>
      </w:r>
      <w:r w:rsidR="005E7DCA" w:rsidRPr="008E046D">
        <w:rPr>
          <w:rFonts w:ascii="Times New Roman" w:hAnsi="Times New Roman" w:cs="Times New Roman"/>
          <w:color w:val="222222"/>
          <w:sz w:val="18"/>
          <w:szCs w:val="18"/>
          <w:shd w:val="clear" w:color="auto" w:fill="FFFFFF"/>
          <w:lang w:val="ru-RU"/>
        </w:rPr>
        <w:t>1000</w:t>
      </w:r>
      <w:r w:rsidR="007C2908">
        <w:rPr>
          <w:rFonts w:ascii="Times New Roman" w:hAnsi="Times New Roman" w:cs="Times New Roman"/>
          <w:color w:val="222222"/>
          <w:sz w:val="18"/>
          <w:szCs w:val="18"/>
          <w:shd w:val="clear" w:color="auto" w:fill="FFFFFF"/>
          <w:lang w:val="ru-RU"/>
        </w:rPr>
        <w:t>»</w:t>
      </w:r>
      <w:r w:rsidR="00191D69" w:rsidRPr="008E046D">
        <w:rPr>
          <w:rFonts w:ascii="Times New Roman" w:hAnsi="Times New Roman" w:cs="Times New Roman"/>
          <w:color w:val="222222"/>
          <w:sz w:val="18"/>
          <w:szCs w:val="18"/>
          <w:shd w:val="clear" w:color="auto" w:fill="FFFFFF"/>
          <w:vertAlign w:val="subscript"/>
          <w:lang w:val="ru-RU"/>
        </w:rPr>
        <w:t>,</w:t>
      </w:r>
      <w:r w:rsidR="005E7DCA" w:rsidRPr="008E046D">
        <w:rPr>
          <w:rFonts w:ascii="Times New Roman" w:hAnsi="Times New Roman" w:cs="Times New Roman"/>
          <w:sz w:val="18"/>
          <w:szCs w:val="18"/>
          <w:lang w:val="ru-RU"/>
        </w:rPr>
        <w:t>с пламенно-ионизационном детектором, колонка капилярная кварцевая дилиной 30м., с внутренним диаметром 0,32мм, заполненная</w:t>
      </w:r>
      <w:r w:rsidR="00234425" w:rsidRPr="008E046D">
        <w:rPr>
          <w:rFonts w:ascii="Times New Roman" w:hAnsi="Times New Roman" w:cs="Times New Roman"/>
          <w:sz w:val="18"/>
          <w:szCs w:val="18"/>
          <w:lang w:val="ru-RU"/>
        </w:rPr>
        <w:t xml:space="preserve"> </w:t>
      </w:r>
      <w:r w:rsidR="00A21281" w:rsidRPr="008E046D">
        <w:rPr>
          <w:rFonts w:ascii="Times New Roman" w:hAnsi="Times New Roman" w:cs="Times New Roman"/>
          <w:i/>
          <w:color w:val="222222"/>
          <w:sz w:val="18"/>
          <w:szCs w:val="18"/>
          <w:shd w:val="clear" w:color="auto" w:fill="FFFFFF"/>
          <w:lang w:val="ru-RU"/>
        </w:rPr>
        <w:t>Vako BoHa VB WAX P/n</w:t>
      </w:r>
      <w:r w:rsidR="00A21281" w:rsidRPr="008E046D">
        <w:rPr>
          <w:rFonts w:ascii="Times New Roman" w:hAnsi="Times New Roman" w:cs="Times New Roman"/>
          <w:color w:val="222222"/>
          <w:sz w:val="18"/>
          <w:szCs w:val="18"/>
          <w:shd w:val="clear" w:color="auto" w:fill="FFFFFF"/>
          <w:lang w:val="ru-RU"/>
        </w:rPr>
        <w:t xml:space="preserve"> </w:t>
      </w:r>
      <w:r w:rsidR="00A21281" w:rsidRPr="008E046D">
        <w:rPr>
          <w:rFonts w:ascii="Times New Roman" w:hAnsi="Times New Roman" w:cs="Times New Roman"/>
          <w:i/>
          <w:color w:val="222222"/>
          <w:sz w:val="18"/>
          <w:szCs w:val="18"/>
          <w:shd w:val="clear" w:color="auto" w:fill="FFFFFF"/>
          <w:lang w:val="ru-RU"/>
        </w:rPr>
        <w:t xml:space="preserve">CF </w:t>
      </w:r>
      <w:r w:rsidR="00A21281" w:rsidRPr="008E046D">
        <w:rPr>
          <w:rFonts w:ascii="Times New Roman" w:hAnsi="Times New Roman" w:cs="Times New Roman"/>
          <w:color w:val="222222"/>
          <w:sz w:val="18"/>
          <w:szCs w:val="18"/>
          <w:shd w:val="clear" w:color="auto" w:fill="FFFFFF"/>
          <w:lang w:val="ru-RU"/>
        </w:rPr>
        <w:t>5903032050A</w:t>
      </w:r>
      <w:r w:rsidR="003838CF" w:rsidRPr="008E046D">
        <w:rPr>
          <w:rFonts w:ascii="Times New Roman" w:hAnsi="Times New Roman" w:cs="Times New Roman"/>
          <w:color w:val="222222"/>
          <w:sz w:val="18"/>
          <w:szCs w:val="18"/>
          <w:shd w:val="clear" w:color="auto" w:fill="FFFFFF"/>
          <w:lang w:val="ru-RU"/>
        </w:rPr>
        <w:t>.</w:t>
      </w:r>
      <w:r w:rsidR="00567260" w:rsidRPr="008E046D">
        <w:rPr>
          <w:rFonts w:ascii="Times New Roman" w:eastAsiaTheme="minorEastAsia" w:hAnsi="Times New Roman" w:cs="Times New Roman"/>
          <w:sz w:val="18"/>
          <w:szCs w:val="18"/>
          <w:lang w:val="ru-RU"/>
        </w:rPr>
        <w:t>С</w:t>
      </w:r>
      <w:r w:rsidR="00D61F20" w:rsidRPr="008E046D">
        <w:rPr>
          <w:rFonts w:ascii="Times New Roman" w:eastAsiaTheme="minorEastAsia" w:hAnsi="Times New Roman" w:cs="Times New Roman"/>
          <w:sz w:val="18"/>
          <w:szCs w:val="18"/>
          <w:lang w:val="ru-RU"/>
        </w:rPr>
        <w:t>к</w:t>
      </w:r>
      <w:r w:rsidR="00567260" w:rsidRPr="008E046D">
        <w:rPr>
          <w:rFonts w:ascii="Times New Roman" w:eastAsiaTheme="minorEastAsia" w:hAnsi="Times New Roman" w:cs="Times New Roman"/>
          <w:sz w:val="18"/>
          <w:szCs w:val="18"/>
          <w:lang w:val="ru-RU"/>
        </w:rPr>
        <w:t>орость газа носителя</w:t>
      </w:r>
      <w:r w:rsidR="00434839">
        <w:rPr>
          <w:rFonts w:ascii="Times New Roman" w:eastAsiaTheme="minorEastAsia" w:hAnsi="Times New Roman" w:cs="Times New Roman"/>
          <w:sz w:val="18"/>
          <w:szCs w:val="18"/>
          <w:lang w:val="ru-RU"/>
        </w:rPr>
        <w:t xml:space="preserve"> </w:t>
      </w:r>
      <w:r w:rsidR="00434839">
        <w:rPr>
          <w:rFonts w:ascii="Times New Roman" w:hAnsi="Times New Roman" w:cs="Times New Roman"/>
          <w:color w:val="2D2D2D"/>
          <w:spacing w:val="2"/>
          <w:sz w:val="18"/>
          <w:szCs w:val="18"/>
          <w:shd w:val="clear" w:color="auto" w:fill="FFFFFF"/>
          <w:lang w:val="ru-RU"/>
        </w:rPr>
        <w:t>0,8</w:t>
      </w:r>
      <w:r w:rsidR="008E73A9" w:rsidRPr="008E046D">
        <w:rPr>
          <w:rFonts w:ascii="Times New Roman" w:hAnsi="Times New Roman" w:cs="Times New Roman"/>
          <w:color w:val="2D2D2D"/>
          <w:spacing w:val="2"/>
          <w:sz w:val="18"/>
          <w:szCs w:val="18"/>
          <w:shd w:val="clear" w:color="auto" w:fill="FFFFFF"/>
          <w:lang w:val="ru-RU"/>
        </w:rPr>
        <w:t>5</w:t>
      </w:r>
      <w:r w:rsidR="00A21281" w:rsidRPr="008E046D">
        <w:rPr>
          <w:rFonts w:ascii="Times New Roman" w:hAnsi="Times New Roman" w:cs="Times New Roman"/>
          <w:color w:val="2D2D2D"/>
          <w:spacing w:val="2"/>
          <w:sz w:val="18"/>
          <w:szCs w:val="18"/>
          <w:shd w:val="clear" w:color="auto" w:fill="FFFFFF"/>
        </w:rPr>
        <w:t>мл/мин</w:t>
      </w:r>
      <w:r w:rsidR="00A21281" w:rsidRPr="008E046D">
        <w:rPr>
          <w:rFonts w:ascii="Times New Roman" w:hAnsi="Times New Roman" w:cs="Times New Roman"/>
          <w:color w:val="2D2D2D"/>
          <w:spacing w:val="2"/>
          <w:sz w:val="18"/>
          <w:szCs w:val="18"/>
          <w:shd w:val="clear" w:color="auto" w:fill="FFFFFF"/>
          <w:lang w:val="ru-RU"/>
        </w:rPr>
        <w:t>.</w:t>
      </w:r>
      <w:r w:rsidR="00234425" w:rsidRPr="008E046D">
        <w:rPr>
          <w:rFonts w:ascii="Times New Roman" w:hAnsi="Times New Roman" w:cs="Times New Roman"/>
          <w:color w:val="2D2D2D"/>
          <w:spacing w:val="2"/>
          <w:sz w:val="18"/>
          <w:szCs w:val="18"/>
          <w:shd w:val="clear" w:color="auto" w:fill="FFFFFF"/>
          <w:lang w:val="ru-RU"/>
        </w:rPr>
        <w:t xml:space="preserve"> </w:t>
      </w:r>
      <w:r w:rsidR="00A21281" w:rsidRPr="008E046D">
        <w:rPr>
          <w:rFonts w:ascii="Times New Roman" w:eastAsiaTheme="minorEastAsia" w:hAnsi="Times New Roman" w:cs="Times New Roman"/>
          <w:sz w:val="18"/>
          <w:szCs w:val="18"/>
          <w:lang w:val="ru-RU"/>
        </w:rPr>
        <w:t>Линейное программирование температуры</w:t>
      </w:r>
      <w:r w:rsidR="00587046" w:rsidRPr="008E046D">
        <w:rPr>
          <w:rFonts w:ascii="Times New Roman" w:eastAsiaTheme="minorEastAsia" w:hAnsi="Times New Roman" w:cs="Times New Roman"/>
          <w:sz w:val="18"/>
          <w:szCs w:val="18"/>
          <w:lang w:val="ru-RU"/>
        </w:rPr>
        <w:t xml:space="preserve"> колонки от</w:t>
      </w:r>
      <w:r w:rsidR="00A21281" w:rsidRPr="008E046D">
        <w:rPr>
          <w:rFonts w:ascii="Times New Roman" w:eastAsiaTheme="minorEastAsia" w:hAnsi="Times New Roman" w:cs="Times New Roman"/>
          <w:sz w:val="18"/>
          <w:szCs w:val="18"/>
          <w:lang w:val="ru-RU"/>
        </w:rPr>
        <w:t xml:space="preserve"> 50</w:t>
      </w:r>
      <w:r w:rsidR="00A21281" w:rsidRPr="008E046D">
        <w:rPr>
          <w:rFonts w:ascii="Times New Roman" w:hAnsi="Times New Roman" w:cs="Times New Roman"/>
          <w:sz w:val="18"/>
          <w:szCs w:val="18"/>
          <w:vertAlign w:val="superscript"/>
          <w:lang w:val="ru-RU"/>
        </w:rPr>
        <w:t>0</w:t>
      </w:r>
      <w:r w:rsidR="00A21281" w:rsidRPr="008E046D">
        <w:rPr>
          <w:rFonts w:ascii="Times New Roman" w:hAnsi="Times New Roman" w:cs="Times New Roman"/>
          <w:sz w:val="18"/>
          <w:szCs w:val="18"/>
          <w:lang w:val="ru-RU"/>
        </w:rPr>
        <w:t>С</w:t>
      </w:r>
      <w:r w:rsidR="00A21281" w:rsidRPr="008E046D">
        <w:rPr>
          <w:rFonts w:ascii="Times New Roman" w:eastAsiaTheme="minorEastAsia" w:hAnsi="Times New Roman" w:cs="Times New Roman"/>
          <w:sz w:val="18"/>
          <w:szCs w:val="18"/>
          <w:lang w:val="ru-RU"/>
        </w:rPr>
        <w:t xml:space="preserve"> до 180</w:t>
      </w:r>
      <w:r w:rsidR="00A21281" w:rsidRPr="008E046D">
        <w:rPr>
          <w:rFonts w:ascii="Times New Roman" w:hAnsi="Times New Roman" w:cs="Times New Roman"/>
          <w:sz w:val="18"/>
          <w:szCs w:val="18"/>
          <w:vertAlign w:val="superscript"/>
          <w:lang w:val="ru-RU"/>
        </w:rPr>
        <w:t>0</w:t>
      </w:r>
      <w:r w:rsidR="00A21281" w:rsidRPr="008E046D">
        <w:rPr>
          <w:rFonts w:ascii="Times New Roman" w:hAnsi="Times New Roman" w:cs="Times New Roman"/>
          <w:sz w:val="18"/>
          <w:szCs w:val="18"/>
          <w:lang w:val="ru-RU"/>
        </w:rPr>
        <w:t xml:space="preserve">С </w:t>
      </w:r>
      <w:r w:rsidR="00567260" w:rsidRPr="008E046D">
        <w:rPr>
          <w:rFonts w:ascii="Times New Roman" w:hAnsi="Times New Roman" w:cs="Times New Roman"/>
          <w:color w:val="222222"/>
          <w:sz w:val="18"/>
          <w:szCs w:val="18"/>
          <w:shd w:val="clear" w:color="auto" w:fill="FFFFFF"/>
          <w:lang w:val="ru-RU"/>
        </w:rPr>
        <w:t>со скоростью подъ</w:t>
      </w:r>
      <w:r w:rsidR="002B2CC4" w:rsidRPr="008E046D">
        <w:rPr>
          <w:rFonts w:ascii="Times New Roman" w:hAnsi="Times New Roman" w:cs="Times New Roman"/>
          <w:color w:val="222222"/>
          <w:sz w:val="18"/>
          <w:szCs w:val="18"/>
          <w:shd w:val="clear" w:color="auto" w:fill="FFFFFF"/>
          <w:lang w:val="ru-RU"/>
        </w:rPr>
        <w:t>ема температуры</w:t>
      </w:r>
      <w:r w:rsidR="00C55134">
        <w:rPr>
          <w:rFonts w:ascii="Times New Roman" w:hAnsi="Times New Roman" w:cs="Times New Roman"/>
          <w:color w:val="222222"/>
          <w:sz w:val="18"/>
          <w:szCs w:val="18"/>
          <w:shd w:val="clear" w:color="auto" w:fill="FFFFFF"/>
          <w:lang w:val="ru-RU"/>
        </w:rPr>
        <w:t xml:space="preserve"> </w:t>
      </w:r>
      <w:r w:rsidR="0049022E" w:rsidRPr="008E046D">
        <w:rPr>
          <w:rFonts w:ascii="Times New Roman" w:hAnsi="Times New Roman" w:cs="Times New Roman"/>
          <w:color w:val="222222"/>
          <w:sz w:val="18"/>
          <w:szCs w:val="18"/>
          <w:shd w:val="clear" w:color="auto" w:fill="FFFFFF"/>
          <w:lang w:val="ru-RU"/>
        </w:rPr>
        <w:t>пять градусов</w:t>
      </w:r>
      <w:r w:rsidR="00A21281" w:rsidRPr="008E046D">
        <w:rPr>
          <w:rFonts w:ascii="Times New Roman" w:hAnsi="Times New Roman" w:cs="Times New Roman"/>
          <w:sz w:val="18"/>
          <w:szCs w:val="18"/>
          <w:lang w:val="ru-RU"/>
        </w:rPr>
        <w:t xml:space="preserve"> в минуту</w:t>
      </w:r>
    </w:p>
    <w:p w:rsidR="004C4C04" w:rsidRPr="008E046D" w:rsidRDefault="00C55134" w:rsidP="004C4C04">
      <w:pPr>
        <w:spacing w:after="0" w:line="240" w:lineRule="atLeast"/>
        <w:ind w:firstLine="567"/>
        <w:jc w:val="right"/>
        <w:rPr>
          <w:rFonts w:ascii="Times New Roman" w:eastAsiaTheme="minorEastAsia" w:hAnsi="Times New Roman" w:cs="Times New Roman"/>
          <w:sz w:val="18"/>
          <w:szCs w:val="18"/>
          <w:lang w:val="ru-RU"/>
        </w:rPr>
      </w:pPr>
      <w:r>
        <w:rPr>
          <w:rFonts w:ascii="Times New Roman" w:eastAsiaTheme="minorEastAsia" w:hAnsi="Times New Roman" w:cs="Times New Roman"/>
          <w:sz w:val="18"/>
          <w:szCs w:val="18"/>
          <w:lang w:val="ru-RU"/>
        </w:rPr>
        <w:t>Таблица 2</w:t>
      </w:r>
    </w:p>
    <w:p w:rsidR="00E652B3" w:rsidRPr="00197471" w:rsidRDefault="0036623F" w:rsidP="00351788">
      <w:pPr>
        <w:spacing w:after="0" w:line="240" w:lineRule="atLeast"/>
        <w:ind w:firstLine="567"/>
        <w:jc w:val="center"/>
        <w:rPr>
          <w:rFonts w:asciiTheme="majorHAnsi" w:eastAsiaTheme="minorEastAsia" w:hAnsiTheme="majorHAnsi" w:cstheme="majorHAnsi"/>
          <w:color w:val="FF0000"/>
          <w:sz w:val="18"/>
          <w:szCs w:val="18"/>
          <w:lang w:val="ru-RU"/>
        </w:rPr>
      </w:pPr>
      <w:r w:rsidRPr="008E046D">
        <w:rPr>
          <w:rFonts w:ascii="Times New Roman" w:hAnsi="Times New Roman" w:cs="Times New Roman"/>
          <w:sz w:val="18"/>
          <w:szCs w:val="18"/>
          <w:lang w:val="ru-RU"/>
        </w:rPr>
        <w:t xml:space="preserve">Зависимость </w:t>
      </w:r>
      <w:r w:rsidR="00A21281" w:rsidRPr="008E046D">
        <w:rPr>
          <w:rFonts w:ascii="Times New Roman" w:hAnsi="Times New Roman" w:cs="Times New Roman"/>
          <w:sz w:val="18"/>
          <w:szCs w:val="18"/>
          <w:lang w:val="ru-RU"/>
        </w:rPr>
        <w:t>абсолютно</w:t>
      </w:r>
      <w:r w:rsidR="008A67BE" w:rsidRPr="008E046D">
        <w:rPr>
          <w:rFonts w:ascii="Times New Roman" w:hAnsi="Times New Roman" w:cs="Times New Roman"/>
          <w:sz w:val="18"/>
          <w:szCs w:val="18"/>
          <w:lang w:val="ru-RU"/>
        </w:rPr>
        <w:t>го</w:t>
      </w:r>
      <w:r w:rsidRPr="008E046D">
        <w:rPr>
          <w:rFonts w:ascii="Times New Roman" w:hAnsi="Times New Roman" w:cs="Times New Roman"/>
          <w:sz w:val="18"/>
          <w:szCs w:val="18"/>
          <w:lang w:val="ru-RU"/>
        </w:rPr>
        <w:t xml:space="preserve"> времени удерживания </w:t>
      </w:r>
      <w:r w:rsidR="00A21281" w:rsidRPr="008E046D">
        <w:rPr>
          <w:rFonts w:ascii="Times New Roman" w:eastAsia="Times New Roman" w:hAnsi="Times New Roman" w:cs="Times New Roman"/>
          <w:color w:val="000000"/>
          <w:sz w:val="18"/>
          <w:szCs w:val="18"/>
          <w:lang w:val="ru-RU" w:eastAsia="vi-VN"/>
        </w:rPr>
        <w:t>алифатических спиртов и ионола</w:t>
      </w:r>
      <w:r w:rsidR="000211EC" w:rsidRPr="008E046D">
        <w:rPr>
          <w:rFonts w:ascii="Times New Roman" w:hAnsi="Times New Roman" w:cs="Times New Roman"/>
          <w:sz w:val="18"/>
          <w:szCs w:val="18"/>
          <w:lang w:val="ru-RU"/>
        </w:rPr>
        <w:t xml:space="preserve"> от </w:t>
      </w:r>
      <w:r w:rsidR="00D4754A" w:rsidRPr="008E046D">
        <w:rPr>
          <w:rFonts w:ascii="Times New Roman" w:hAnsi="Times New Roman" w:cs="Times New Roman"/>
          <w:sz w:val="18"/>
          <w:szCs w:val="18"/>
          <w:lang w:val="ru-RU"/>
        </w:rPr>
        <w:t>те</w:t>
      </w:r>
      <w:r w:rsidR="00987B04" w:rsidRPr="008E046D">
        <w:rPr>
          <w:rFonts w:ascii="Times New Roman" w:hAnsi="Times New Roman" w:cs="Times New Roman"/>
          <w:sz w:val="18"/>
          <w:szCs w:val="18"/>
          <w:lang w:val="ru-RU"/>
        </w:rPr>
        <w:t>м</w:t>
      </w:r>
      <w:r w:rsidR="0066124D" w:rsidRPr="008E046D">
        <w:rPr>
          <w:rFonts w:ascii="Times New Roman" w:hAnsi="Times New Roman" w:cs="Times New Roman"/>
          <w:sz w:val="18"/>
          <w:szCs w:val="18"/>
          <w:lang w:val="ru-RU"/>
        </w:rPr>
        <w:t>пературы</w:t>
      </w:r>
      <w:r w:rsidR="00D4754A" w:rsidRPr="008E046D">
        <w:rPr>
          <w:rFonts w:ascii="Times New Roman" w:hAnsi="Times New Roman" w:cs="Times New Roman"/>
          <w:sz w:val="18"/>
          <w:szCs w:val="18"/>
          <w:lang w:val="ru-RU"/>
        </w:rPr>
        <w:t xml:space="preserve"> х</w:t>
      </w:r>
      <w:r w:rsidRPr="008E046D">
        <w:rPr>
          <w:rFonts w:ascii="Times New Roman" w:hAnsi="Times New Roman" w:cs="Times New Roman"/>
          <w:sz w:val="18"/>
          <w:szCs w:val="18"/>
          <w:lang w:val="ru-RU"/>
        </w:rPr>
        <w:t>роматографической колонки. Условия анализа</w:t>
      </w:r>
      <w:r w:rsidR="00426600" w:rsidRPr="008E046D">
        <w:rPr>
          <w:rFonts w:ascii="Times New Roman" w:hAnsi="Times New Roman" w:cs="Times New Roman"/>
          <w:sz w:val="18"/>
          <w:szCs w:val="18"/>
          <w:lang w:val="ru-RU"/>
        </w:rPr>
        <w:t>: Хроматограф марки</w:t>
      </w:r>
      <w:r w:rsidR="00234425" w:rsidRPr="008E046D">
        <w:rPr>
          <w:rFonts w:ascii="Times New Roman" w:hAnsi="Times New Roman" w:cs="Times New Roman"/>
          <w:sz w:val="18"/>
          <w:szCs w:val="18"/>
          <w:lang w:val="ru-RU"/>
        </w:rPr>
        <w:t xml:space="preserve">                  </w:t>
      </w:r>
      <w:r w:rsidR="007C2908">
        <w:rPr>
          <w:rFonts w:ascii="Times New Roman" w:hAnsi="Times New Roman" w:cs="Times New Roman"/>
          <w:color w:val="222222"/>
          <w:sz w:val="18"/>
          <w:szCs w:val="18"/>
          <w:shd w:val="clear" w:color="auto" w:fill="FFFFFF"/>
          <w:lang w:val="ru-RU"/>
        </w:rPr>
        <w:t>«</w:t>
      </w:r>
      <w:r w:rsidR="00241B91" w:rsidRPr="008E046D">
        <w:rPr>
          <w:rFonts w:ascii="Times New Roman" w:hAnsi="Times New Roman" w:cs="Times New Roman"/>
          <w:color w:val="222222"/>
          <w:sz w:val="18"/>
          <w:szCs w:val="18"/>
          <w:shd w:val="clear" w:color="auto" w:fill="FFFFFF"/>
          <w:lang w:val="ru-RU"/>
        </w:rPr>
        <w:t>Хромос ГХ</w:t>
      </w:r>
      <w:r w:rsidR="00E25830" w:rsidRPr="008E046D">
        <w:rPr>
          <w:rFonts w:ascii="Times New Roman" w:hAnsi="Times New Roman" w:cs="Times New Roman"/>
          <w:color w:val="222222"/>
          <w:sz w:val="18"/>
          <w:szCs w:val="18"/>
          <w:shd w:val="clear" w:color="auto" w:fill="FFFFFF"/>
          <w:lang w:val="ru-RU"/>
        </w:rPr>
        <w:t>-</w:t>
      </w:r>
      <w:r w:rsidR="0023174E" w:rsidRPr="008E046D">
        <w:rPr>
          <w:rFonts w:ascii="Times New Roman" w:hAnsi="Times New Roman" w:cs="Times New Roman"/>
          <w:color w:val="222222"/>
          <w:sz w:val="18"/>
          <w:szCs w:val="18"/>
          <w:shd w:val="clear" w:color="auto" w:fill="FFFFFF"/>
          <w:lang w:val="ru-RU"/>
        </w:rPr>
        <w:t>1000</w:t>
      </w:r>
      <w:r w:rsidR="007C2908">
        <w:rPr>
          <w:rFonts w:ascii="Times New Roman" w:hAnsi="Times New Roman" w:cs="Times New Roman"/>
          <w:color w:val="222222"/>
          <w:sz w:val="18"/>
          <w:szCs w:val="18"/>
          <w:shd w:val="clear" w:color="auto" w:fill="FFFFFF"/>
          <w:lang w:val="ru-RU"/>
        </w:rPr>
        <w:t>»</w:t>
      </w:r>
      <w:r w:rsidR="00191D69" w:rsidRPr="008E046D">
        <w:rPr>
          <w:rFonts w:ascii="Times New Roman" w:hAnsi="Times New Roman" w:cs="Times New Roman"/>
          <w:color w:val="222222"/>
          <w:sz w:val="18"/>
          <w:szCs w:val="18"/>
          <w:shd w:val="clear" w:color="auto" w:fill="FFFFFF"/>
          <w:vertAlign w:val="subscript"/>
          <w:lang w:val="ru-RU"/>
        </w:rPr>
        <w:t>,</w:t>
      </w:r>
      <w:r w:rsidRPr="008E046D">
        <w:rPr>
          <w:rFonts w:ascii="Times New Roman" w:hAnsi="Times New Roman" w:cs="Times New Roman"/>
          <w:sz w:val="18"/>
          <w:szCs w:val="18"/>
          <w:lang w:val="ru-RU"/>
        </w:rPr>
        <w:t>с пламенно-ион</w:t>
      </w:r>
      <w:r w:rsidR="000E6390" w:rsidRPr="008E046D">
        <w:rPr>
          <w:rFonts w:ascii="Times New Roman" w:hAnsi="Times New Roman" w:cs="Times New Roman"/>
          <w:sz w:val="18"/>
          <w:szCs w:val="18"/>
          <w:lang w:val="ru-RU"/>
        </w:rPr>
        <w:t>и</w:t>
      </w:r>
      <w:r w:rsidRPr="008E046D">
        <w:rPr>
          <w:rFonts w:ascii="Times New Roman" w:hAnsi="Times New Roman" w:cs="Times New Roman"/>
          <w:sz w:val="18"/>
          <w:szCs w:val="18"/>
          <w:lang w:val="ru-RU"/>
        </w:rPr>
        <w:t>зационном детектором, колонка к</w:t>
      </w:r>
      <w:r w:rsidR="00525E30" w:rsidRPr="008E046D">
        <w:rPr>
          <w:rFonts w:ascii="Times New Roman" w:hAnsi="Times New Roman" w:cs="Times New Roman"/>
          <w:sz w:val="18"/>
          <w:szCs w:val="18"/>
          <w:lang w:val="ru-RU"/>
        </w:rPr>
        <w:t>апилярная кварцевая дилиной 30м</w:t>
      </w:r>
      <w:r w:rsidR="0082258B" w:rsidRPr="008E046D">
        <w:rPr>
          <w:rFonts w:ascii="Times New Roman" w:hAnsi="Times New Roman" w:cs="Times New Roman"/>
          <w:sz w:val="18"/>
          <w:szCs w:val="18"/>
          <w:lang w:val="ru-RU"/>
        </w:rPr>
        <w:t>,</w:t>
      </w:r>
      <w:r w:rsidR="00525E30" w:rsidRPr="008E046D">
        <w:rPr>
          <w:rFonts w:ascii="Times New Roman" w:hAnsi="Times New Roman" w:cs="Times New Roman"/>
          <w:sz w:val="18"/>
          <w:szCs w:val="18"/>
          <w:lang w:val="ru-RU"/>
        </w:rPr>
        <w:t xml:space="preserve"> с внутренним</w:t>
      </w:r>
      <w:r w:rsidRPr="008E046D">
        <w:rPr>
          <w:rFonts w:ascii="Times New Roman" w:hAnsi="Times New Roman" w:cs="Times New Roman"/>
          <w:sz w:val="18"/>
          <w:szCs w:val="18"/>
          <w:lang w:val="ru-RU"/>
        </w:rPr>
        <w:t xml:space="preserve"> диаметром 0,</w:t>
      </w:r>
      <w:r w:rsidR="007605E1" w:rsidRPr="008E046D">
        <w:rPr>
          <w:rFonts w:ascii="Times New Roman" w:hAnsi="Times New Roman" w:cs="Times New Roman"/>
          <w:sz w:val="18"/>
          <w:szCs w:val="18"/>
          <w:lang w:val="ru-RU"/>
        </w:rPr>
        <w:t>32мм, з</w:t>
      </w:r>
      <w:r w:rsidRPr="008E046D">
        <w:rPr>
          <w:rFonts w:ascii="Times New Roman" w:hAnsi="Times New Roman" w:cs="Times New Roman"/>
          <w:sz w:val="18"/>
          <w:szCs w:val="18"/>
          <w:lang w:val="ru-RU"/>
        </w:rPr>
        <w:t>аполненная</w:t>
      </w:r>
      <w:r w:rsidR="00234425" w:rsidRPr="008E046D">
        <w:rPr>
          <w:rFonts w:ascii="Times New Roman" w:hAnsi="Times New Roman" w:cs="Times New Roman"/>
          <w:sz w:val="18"/>
          <w:szCs w:val="18"/>
          <w:lang w:val="ru-RU"/>
        </w:rPr>
        <w:t xml:space="preserve"> </w:t>
      </w:r>
      <w:r w:rsidR="00426600" w:rsidRPr="008E046D">
        <w:rPr>
          <w:rFonts w:ascii="Times New Roman" w:hAnsi="Times New Roman" w:cs="Times New Roman"/>
          <w:i/>
          <w:color w:val="222222"/>
          <w:sz w:val="18"/>
          <w:szCs w:val="18"/>
          <w:shd w:val="clear" w:color="auto" w:fill="FFFFFF"/>
          <w:lang w:val="ru-RU"/>
        </w:rPr>
        <w:t>Vako BoHa VB WAX P/n CF</w:t>
      </w:r>
      <w:r w:rsidR="00426600" w:rsidRPr="008E046D">
        <w:rPr>
          <w:rFonts w:ascii="Times New Roman" w:hAnsi="Times New Roman" w:cs="Times New Roman"/>
          <w:color w:val="222222"/>
          <w:sz w:val="18"/>
          <w:szCs w:val="18"/>
          <w:shd w:val="clear" w:color="auto" w:fill="FFFFFF"/>
          <w:lang w:val="ru-RU"/>
        </w:rPr>
        <w:t xml:space="preserve"> 5903032050A. </w:t>
      </w:r>
      <w:r w:rsidR="004D347E" w:rsidRPr="008E046D">
        <w:rPr>
          <w:rFonts w:ascii="Times New Roman" w:eastAsiaTheme="minorEastAsia" w:hAnsi="Times New Roman" w:cs="Times New Roman"/>
          <w:sz w:val="18"/>
          <w:szCs w:val="18"/>
          <w:lang w:val="ru-RU"/>
        </w:rPr>
        <w:t>С</w:t>
      </w:r>
      <w:r w:rsidR="00A92B94" w:rsidRPr="008E046D">
        <w:rPr>
          <w:rFonts w:ascii="Times New Roman" w:eastAsiaTheme="minorEastAsia" w:hAnsi="Times New Roman" w:cs="Times New Roman"/>
          <w:sz w:val="18"/>
          <w:szCs w:val="18"/>
          <w:lang w:val="ru-RU"/>
        </w:rPr>
        <w:t>к</w:t>
      </w:r>
      <w:r w:rsidR="004D347E" w:rsidRPr="008E046D">
        <w:rPr>
          <w:rFonts w:ascii="Times New Roman" w:eastAsiaTheme="minorEastAsia" w:hAnsi="Times New Roman" w:cs="Times New Roman"/>
          <w:sz w:val="18"/>
          <w:szCs w:val="18"/>
          <w:lang w:val="ru-RU"/>
        </w:rPr>
        <w:t>орость газа носителя</w:t>
      </w:r>
      <w:r w:rsidR="00434839">
        <w:rPr>
          <w:rFonts w:ascii="Times New Roman" w:eastAsiaTheme="minorEastAsia" w:hAnsi="Times New Roman" w:cs="Times New Roman"/>
          <w:sz w:val="18"/>
          <w:szCs w:val="18"/>
          <w:lang w:val="ru-RU"/>
        </w:rPr>
        <w:t xml:space="preserve"> </w:t>
      </w:r>
      <w:r w:rsidR="00DA1304" w:rsidRPr="008E046D">
        <w:rPr>
          <w:rFonts w:ascii="Times New Roman" w:hAnsi="Times New Roman" w:cs="Times New Roman"/>
          <w:color w:val="2D2D2D"/>
          <w:spacing w:val="2"/>
          <w:sz w:val="18"/>
          <w:szCs w:val="18"/>
          <w:shd w:val="clear" w:color="auto" w:fill="FFFFFF"/>
        </w:rPr>
        <w:t>0</w:t>
      </w:r>
      <w:r w:rsidR="00434839">
        <w:rPr>
          <w:rFonts w:ascii="Times New Roman" w:hAnsi="Times New Roman" w:cs="Times New Roman"/>
          <w:color w:val="2D2D2D"/>
          <w:spacing w:val="2"/>
          <w:sz w:val="18"/>
          <w:szCs w:val="18"/>
          <w:shd w:val="clear" w:color="auto" w:fill="FFFFFF"/>
          <w:lang w:val="ru-RU"/>
        </w:rPr>
        <w:t>,8</w:t>
      </w:r>
      <w:r w:rsidR="00DA1304" w:rsidRPr="008E046D">
        <w:rPr>
          <w:rFonts w:ascii="Times New Roman" w:hAnsi="Times New Roman" w:cs="Times New Roman"/>
          <w:color w:val="2D2D2D"/>
          <w:spacing w:val="2"/>
          <w:sz w:val="18"/>
          <w:szCs w:val="18"/>
          <w:shd w:val="clear" w:color="auto" w:fill="FFFFFF"/>
          <w:lang w:val="ru-RU"/>
        </w:rPr>
        <w:t>5</w:t>
      </w:r>
      <w:r w:rsidR="00426600" w:rsidRPr="008E046D">
        <w:rPr>
          <w:rFonts w:ascii="Times New Roman" w:hAnsi="Times New Roman" w:cs="Times New Roman"/>
          <w:color w:val="2D2D2D"/>
          <w:spacing w:val="2"/>
          <w:sz w:val="18"/>
          <w:szCs w:val="18"/>
          <w:shd w:val="clear" w:color="auto" w:fill="FFFFFF"/>
        </w:rPr>
        <w:t>мл/мин</w:t>
      </w:r>
      <w:r w:rsidR="00426600" w:rsidRPr="008E046D">
        <w:rPr>
          <w:rFonts w:ascii="Times New Roman" w:hAnsi="Times New Roman" w:cs="Times New Roman"/>
          <w:color w:val="2D2D2D"/>
          <w:spacing w:val="2"/>
          <w:sz w:val="18"/>
          <w:szCs w:val="18"/>
          <w:shd w:val="clear" w:color="auto" w:fill="FFFFFF"/>
          <w:lang w:val="ru-RU"/>
        </w:rPr>
        <w:t>.</w:t>
      </w:r>
      <w:r w:rsidR="00C55134">
        <w:rPr>
          <w:rFonts w:ascii="Times New Roman" w:hAnsi="Times New Roman" w:cs="Times New Roman"/>
          <w:color w:val="2D2D2D"/>
          <w:spacing w:val="2"/>
          <w:sz w:val="18"/>
          <w:szCs w:val="18"/>
          <w:shd w:val="clear" w:color="auto" w:fill="FFFFFF"/>
          <w:lang w:val="ru-RU"/>
        </w:rPr>
        <w:t xml:space="preserve"> </w:t>
      </w:r>
      <w:r w:rsidR="007E2F00" w:rsidRPr="008E046D">
        <w:rPr>
          <w:rFonts w:ascii="Times New Roman" w:eastAsiaTheme="minorEastAsia" w:hAnsi="Times New Roman" w:cs="Times New Roman"/>
          <w:sz w:val="18"/>
          <w:szCs w:val="18"/>
          <w:lang w:val="ru-RU"/>
        </w:rPr>
        <w:t>Т</w:t>
      </w:r>
      <w:r w:rsidR="00426600" w:rsidRPr="008E046D">
        <w:rPr>
          <w:rFonts w:ascii="Times New Roman" w:eastAsiaTheme="minorEastAsia" w:hAnsi="Times New Roman" w:cs="Times New Roman"/>
          <w:sz w:val="18"/>
          <w:szCs w:val="18"/>
          <w:lang w:val="ru-RU"/>
        </w:rPr>
        <w:t>емпературы колонки</w:t>
      </w:r>
      <w:r w:rsidR="004D347E" w:rsidRPr="008E046D">
        <w:rPr>
          <w:rFonts w:ascii="Times New Roman" w:eastAsiaTheme="minorEastAsia" w:hAnsi="Times New Roman" w:cs="Times New Roman"/>
          <w:sz w:val="18"/>
          <w:szCs w:val="18"/>
          <w:lang w:val="ru-RU"/>
        </w:rPr>
        <w:t xml:space="preserve"> от</w:t>
      </w:r>
      <w:r w:rsidR="00426600" w:rsidRPr="008E046D">
        <w:rPr>
          <w:rFonts w:ascii="Times New Roman" w:eastAsiaTheme="minorEastAsia" w:hAnsi="Times New Roman" w:cs="Times New Roman"/>
          <w:sz w:val="18"/>
          <w:szCs w:val="18"/>
          <w:lang w:val="ru-RU"/>
        </w:rPr>
        <w:t xml:space="preserve"> 40</w:t>
      </w:r>
      <w:r w:rsidR="00426600" w:rsidRPr="008E046D">
        <w:rPr>
          <w:rFonts w:ascii="Times New Roman" w:hAnsi="Times New Roman" w:cs="Times New Roman"/>
          <w:sz w:val="18"/>
          <w:szCs w:val="18"/>
          <w:vertAlign w:val="superscript"/>
          <w:lang w:val="ru-RU"/>
        </w:rPr>
        <w:t>0</w:t>
      </w:r>
      <w:r w:rsidR="00426600" w:rsidRPr="008E046D">
        <w:rPr>
          <w:rFonts w:ascii="Times New Roman" w:hAnsi="Times New Roman" w:cs="Times New Roman"/>
          <w:sz w:val="18"/>
          <w:szCs w:val="18"/>
          <w:lang w:val="ru-RU"/>
        </w:rPr>
        <w:t>С</w:t>
      </w:r>
      <w:r w:rsidR="00426600" w:rsidRPr="008E046D">
        <w:rPr>
          <w:rFonts w:ascii="Times New Roman" w:eastAsiaTheme="minorEastAsia" w:hAnsi="Times New Roman" w:cs="Times New Roman"/>
          <w:sz w:val="18"/>
          <w:szCs w:val="18"/>
          <w:lang w:val="ru-RU"/>
        </w:rPr>
        <w:t xml:space="preserve"> до 220</w:t>
      </w:r>
      <w:r w:rsidR="00426600" w:rsidRPr="008E046D">
        <w:rPr>
          <w:rFonts w:ascii="Times New Roman" w:hAnsi="Times New Roman" w:cs="Times New Roman"/>
          <w:sz w:val="18"/>
          <w:szCs w:val="18"/>
          <w:vertAlign w:val="superscript"/>
          <w:lang w:val="ru-RU"/>
        </w:rPr>
        <w:t>0</w:t>
      </w:r>
      <w:r w:rsidR="00426600" w:rsidRPr="008E046D">
        <w:rPr>
          <w:rFonts w:ascii="Times New Roman" w:hAnsi="Times New Roman" w:cs="Times New Roman"/>
          <w:sz w:val="18"/>
          <w:szCs w:val="18"/>
          <w:lang w:val="ru-RU"/>
        </w:rPr>
        <w:t>С</w:t>
      </w:r>
      <w:r w:rsidR="00C55134">
        <w:rPr>
          <w:rFonts w:ascii="Times New Roman" w:hAnsi="Times New Roman" w:cs="Times New Roman"/>
          <w:sz w:val="18"/>
          <w:szCs w:val="18"/>
          <w:lang w:val="ru-RU"/>
        </w:rPr>
        <w:t>.</w:t>
      </w:r>
    </w:p>
    <w:tbl>
      <w:tblPr>
        <w:tblW w:w="7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187"/>
        <w:gridCol w:w="1062"/>
        <w:gridCol w:w="1062"/>
        <w:gridCol w:w="1062"/>
        <w:gridCol w:w="1062"/>
        <w:gridCol w:w="1062"/>
      </w:tblGrid>
      <w:tr w:rsidR="00FC0A7B" w:rsidRPr="00034A5C" w:rsidTr="00234425">
        <w:trPr>
          <w:trHeight w:val="307"/>
          <w:jc w:val="center"/>
        </w:trPr>
        <w:tc>
          <w:tcPr>
            <w:tcW w:w="531" w:type="dxa"/>
            <w:vMerge w:val="restart"/>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ru-RU" w:eastAsia="vi-VN"/>
              </w:rPr>
            </w:pPr>
            <w:r w:rsidRPr="00351788">
              <w:rPr>
                <w:rFonts w:ascii="Times New Roman" w:eastAsia="Times New Roman" w:hAnsi="Times New Roman" w:cs="Times New Roman"/>
                <w:color w:val="000000"/>
                <w:sz w:val="18"/>
                <w:szCs w:val="18"/>
                <w:lang w:val="ru-RU" w:eastAsia="vi-VN"/>
              </w:rPr>
              <w:t>№</w:t>
            </w:r>
          </w:p>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ru-RU" w:eastAsia="vi-VN"/>
              </w:rPr>
            </w:pPr>
            <w:r w:rsidRPr="00351788">
              <w:rPr>
                <w:rFonts w:ascii="Times New Roman" w:eastAsia="Times New Roman" w:hAnsi="Times New Roman" w:cs="Times New Roman"/>
                <w:color w:val="000000"/>
                <w:sz w:val="18"/>
                <w:szCs w:val="18"/>
                <w:lang w:val="ru-RU" w:eastAsia="vi-VN"/>
              </w:rPr>
              <w:t>п/п</w:t>
            </w:r>
          </w:p>
        </w:tc>
        <w:tc>
          <w:tcPr>
            <w:tcW w:w="1187" w:type="dxa"/>
            <w:vMerge w:val="restart"/>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ru-RU" w:eastAsia="vi-VN"/>
              </w:rPr>
            </w:pPr>
            <w:r w:rsidRPr="00351788">
              <w:rPr>
                <w:rFonts w:ascii="Times New Roman" w:eastAsiaTheme="minorEastAsia" w:hAnsi="Times New Roman" w:cs="Times New Roman"/>
                <w:sz w:val="18"/>
                <w:szCs w:val="18"/>
                <w:lang w:val="ru-RU"/>
              </w:rPr>
              <w:t>Т</w:t>
            </w:r>
            <w:r w:rsidRPr="00351788">
              <w:rPr>
                <w:rFonts w:ascii="Times New Roman" w:eastAsiaTheme="minorEastAsia" w:hAnsi="Times New Roman" w:cs="Times New Roman"/>
                <w:sz w:val="18"/>
                <w:szCs w:val="18"/>
                <w:vertAlign w:val="subscript"/>
                <w:lang w:val="ru-RU"/>
              </w:rPr>
              <w:t>Колонки</w:t>
            </w:r>
            <w:r w:rsidRPr="00351788">
              <w:rPr>
                <w:rFonts w:ascii="Times New Roman" w:eastAsiaTheme="minorEastAsia" w:hAnsi="Times New Roman" w:cs="Times New Roman"/>
                <w:sz w:val="18"/>
                <w:szCs w:val="18"/>
                <w:vertAlign w:val="subscript"/>
                <w:lang w:val="en-US"/>
              </w:rPr>
              <w:t>,</w:t>
            </w:r>
            <w:r w:rsidRPr="00351788">
              <w:rPr>
                <w:rFonts w:ascii="Times New Roman" w:eastAsiaTheme="minorEastAsia" w:hAnsi="Times New Roman" w:cs="Times New Roman"/>
                <w:sz w:val="18"/>
                <w:szCs w:val="18"/>
                <w:vertAlign w:val="superscript"/>
                <w:lang w:val="ru-RU"/>
              </w:rPr>
              <w:t>0</w:t>
            </w:r>
            <w:r w:rsidRPr="00351788">
              <w:rPr>
                <w:rFonts w:ascii="Times New Roman" w:eastAsiaTheme="minorEastAsia" w:hAnsi="Times New Roman" w:cs="Times New Roman"/>
                <w:sz w:val="18"/>
                <w:szCs w:val="18"/>
                <w:lang w:val="ru-RU"/>
              </w:rPr>
              <w:t>С</w:t>
            </w:r>
          </w:p>
        </w:tc>
        <w:tc>
          <w:tcPr>
            <w:tcW w:w="5309" w:type="dxa"/>
            <w:gridSpan w:val="5"/>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ru-RU" w:eastAsia="vi-VN"/>
              </w:rPr>
            </w:pPr>
            <w:r w:rsidRPr="00351788">
              <w:rPr>
                <w:rFonts w:ascii="Times New Roman" w:eastAsia="Times New Roman" w:hAnsi="Times New Roman" w:cs="Times New Roman"/>
                <w:color w:val="000000"/>
                <w:sz w:val="18"/>
                <w:szCs w:val="18"/>
                <w:lang w:val="ru-RU" w:eastAsia="vi-VN"/>
              </w:rPr>
              <w:t>Абсолютное время удерживания спиртов и ионола, мин.</w:t>
            </w:r>
          </w:p>
        </w:tc>
      </w:tr>
      <w:tr w:rsidR="00FC0A7B" w:rsidRPr="00034A5C" w:rsidTr="00234425">
        <w:trPr>
          <w:trHeight w:val="307"/>
          <w:jc w:val="center"/>
        </w:trPr>
        <w:tc>
          <w:tcPr>
            <w:tcW w:w="531" w:type="dxa"/>
            <w:vMerge/>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eastAsia="vi-VN"/>
              </w:rPr>
            </w:pPr>
          </w:p>
        </w:tc>
        <w:tc>
          <w:tcPr>
            <w:tcW w:w="1187" w:type="dxa"/>
            <w:vMerge/>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eastAsia="vi-VN"/>
              </w:rPr>
            </w:pP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ru-RU" w:eastAsia="vi-VN"/>
              </w:rPr>
            </w:pPr>
            <w:r w:rsidRPr="00351788">
              <w:rPr>
                <w:rFonts w:ascii="Times New Roman" w:eastAsia="Times New Roman" w:hAnsi="Times New Roman" w:cs="Times New Roman"/>
                <w:color w:val="000000"/>
                <w:sz w:val="18"/>
                <w:szCs w:val="18"/>
                <w:lang w:eastAsia="vi-VN"/>
              </w:rPr>
              <w:t>Метанол</w:t>
            </w: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en-US" w:eastAsia="vi-VN"/>
              </w:rPr>
            </w:pPr>
            <w:r w:rsidRPr="00351788">
              <w:rPr>
                <w:rFonts w:ascii="Times New Roman" w:eastAsia="Times New Roman" w:hAnsi="Times New Roman" w:cs="Times New Roman"/>
                <w:color w:val="000000"/>
                <w:sz w:val="18"/>
                <w:szCs w:val="18"/>
                <w:lang w:eastAsia="vi-VN"/>
              </w:rPr>
              <w:t>Этанол</w:t>
            </w: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en-US" w:eastAsia="vi-VN"/>
              </w:rPr>
            </w:pPr>
            <w:r w:rsidRPr="00351788">
              <w:rPr>
                <w:rFonts w:ascii="Times New Roman" w:eastAsia="Times New Roman" w:hAnsi="Times New Roman" w:cs="Times New Roman"/>
                <w:color w:val="000000"/>
                <w:sz w:val="18"/>
                <w:szCs w:val="18"/>
                <w:lang w:val="ru-RU" w:eastAsia="vi-VN"/>
              </w:rPr>
              <w:t>н</w:t>
            </w:r>
            <w:r w:rsidRPr="00351788">
              <w:rPr>
                <w:rFonts w:ascii="Times New Roman" w:eastAsia="Times New Roman" w:hAnsi="Times New Roman" w:cs="Times New Roman"/>
                <w:color w:val="000000"/>
                <w:sz w:val="18"/>
                <w:szCs w:val="18"/>
                <w:lang w:eastAsia="vi-VN"/>
              </w:rPr>
              <w:t>-</w:t>
            </w:r>
            <w:r w:rsidRPr="00351788">
              <w:rPr>
                <w:rFonts w:ascii="Times New Roman" w:eastAsia="Times New Roman" w:hAnsi="Times New Roman" w:cs="Times New Roman"/>
                <w:color w:val="000000"/>
                <w:sz w:val="18"/>
                <w:szCs w:val="18"/>
                <w:lang w:val="ru-RU" w:eastAsia="vi-VN"/>
              </w:rPr>
              <w:t>Б</w:t>
            </w:r>
            <w:r w:rsidRPr="00351788">
              <w:rPr>
                <w:rFonts w:ascii="Times New Roman" w:eastAsia="Times New Roman" w:hAnsi="Times New Roman" w:cs="Times New Roman"/>
                <w:color w:val="000000"/>
                <w:sz w:val="18"/>
                <w:szCs w:val="18"/>
                <w:lang w:eastAsia="vi-VN"/>
              </w:rPr>
              <w:t>утанол</w:t>
            </w: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en-US" w:eastAsia="vi-VN"/>
              </w:rPr>
            </w:pPr>
            <w:r w:rsidRPr="00351788">
              <w:rPr>
                <w:rFonts w:ascii="Times New Roman" w:eastAsia="Times New Roman" w:hAnsi="Times New Roman" w:cs="Times New Roman"/>
                <w:color w:val="000000"/>
                <w:sz w:val="18"/>
                <w:szCs w:val="18"/>
                <w:lang w:val="ru-RU" w:eastAsia="vi-VN"/>
              </w:rPr>
              <w:t>и</w:t>
            </w:r>
            <w:r w:rsidRPr="00351788">
              <w:rPr>
                <w:rFonts w:ascii="Times New Roman" w:eastAsia="Times New Roman" w:hAnsi="Times New Roman" w:cs="Times New Roman"/>
                <w:color w:val="000000"/>
                <w:sz w:val="18"/>
                <w:szCs w:val="18"/>
                <w:lang w:eastAsia="vi-VN"/>
              </w:rPr>
              <w:t>зо-</w:t>
            </w:r>
            <w:r w:rsidRPr="00351788">
              <w:rPr>
                <w:rFonts w:ascii="Times New Roman" w:eastAsia="Times New Roman" w:hAnsi="Times New Roman" w:cs="Times New Roman"/>
                <w:color w:val="000000"/>
                <w:sz w:val="18"/>
                <w:szCs w:val="18"/>
                <w:lang w:val="ru-RU" w:eastAsia="vi-VN"/>
              </w:rPr>
              <w:t>А</w:t>
            </w:r>
            <w:r w:rsidRPr="00351788">
              <w:rPr>
                <w:rFonts w:ascii="Times New Roman" w:eastAsia="Times New Roman" w:hAnsi="Times New Roman" w:cs="Times New Roman"/>
                <w:color w:val="000000"/>
                <w:sz w:val="18"/>
                <w:szCs w:val="18"/>
                <w:lang w:eastAsia="vi-VN"/>
              </w:rPr>
              <w:t>минол</w:t>
            </w: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en-US" w:eastAsia="vi-VN"/>
              </w:rPr>
            </w:pPr>
            <w:r w:rsidRPr="00351788">
              <w:rPr>
                <w:rFonts w:ascii="Times New Roman" w:eastAsia="Times New Roman" w:hAnsi="Times New Roman" w:cs="Times New Roman"/>
                <w:color w:val="000000"/>
                <w:sz w:val="18"/>
                <w:szCs w:val="18"/>
                <w:lang w:eastAsia="vi-VN"/>
              </w:rPr>
              <w:t>Ионол</w:t>
            </w:r>
          </w:p>
        </w:tc>
      </w:tr>
      <w:tr w:rsidR="00FC0A7B" w:rsidRPr="00034A5C" w:rsidTr="00234425">
        <w:trPr>
          <w:trHeight w:val="307"/>
          <w:jc w:val="center"/>
        </w:trPr>
        <w:tc>
          <w:tcPr>
            <w:tcW w:w="531"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ru-RU" w:eastAsia="vi-VN"/>
              </w:rPr>
            </w:pPr>
            <w:r w:rsidRPr="00351788">
              <w:rPr>
                <w:rFonts w:ascii="Times New Roman" w:eastAsia="Times New Roman" w:hAnsi="Times New Roman" w:cs="Times New Roman"/>
                <w:color w:val="000000"/>
                <w:sz w:val="18"/>
                <w:szCs w:val="18"/>
                <w:lang w:val="ru-RU" w:eastAsia="vi-VN"/>
              </w:rPr>
              <w:t>1</w:t>
            </w:r>
          </w:p>
        </w:tc>
        <w:tc>
          <w:tcPr>
            <w:tcW w:w="1187" w:type="dxa"/>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eastAsia="vi-VN"/>
              </w:rPr>
            </w:pPr>
            <w:r w:rsidRPr="00351788">
              <w:rPr>
                <w:rFonts w:ascii="Times New Roman" w:eastAsia="Times New Roman" w:hAnsi="Times New Roman" w:cs="Times New Roman"/>
                <w:color w:val="000000"/>
                <w:sz w:val="18"/>
                <w:szCs w:val="18"/>
                <w:lang w:eastAsia="vi-VN"/>
              </w:rPr>
              <w:t>40.00</w:t>
            </w: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en-US" w:eastAsia="vi-VN"/>
              </w:rPr>
            </w:pPr>
            <w:r w:rsidRPr="00351788">
              <w:rPr>
                <w:rFonts w:ascii="Times New Roman" w:eastAsia="Times New Roman" w:hAnsi="Times New Roman" w:cs="Times New Roman"/>
                <w:color w:val="000000"/>
                <w:sz w:val="18"/>
                <w:szCs w:val="18"/>
                <w:lang w:val="ru-RU" w:eastAsia="vi-VN"/>
              </w:rPr>
              <w:t>5</w:t>
            </w:r>
            <w:r w:rsidRPr="00351788">
              <w:rPr>
                <w:rFonts w:ascii="Times New Roman" w:eastAsia="Times New Roman" w:hAnsi="Times New Roman" w:cs="Times New Roman"/>
                <w:color w:val="000000"/>
                <w:sz w:val="18"/>
                <w:szCs w:val="18"/>
                <w:lang w:val="en-US" w:eastAsia="vi-VN"/>
              </w:rPr>
              <w:t>,210</w:t>
            </w: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en-US" w:eastAsia="vi-VN"/>
              </w:rPr>
            </w:pPr>
            <w:r w:rsidRPr="00351788">
              <w:rPr>
                <w:rFonts w:ascii="Times New Roman" w:eastAsia="Times New Roman" w:hAnsi="Times New Roman" w:cs="Times New Roman"/>
                <w:color w:val="000000"/>
                <w:sz w:val="18"/>
                <w:szCs w:val="18"/>
                <w:lang w:val="en-US" w:eastAsia="vi-VN"/>
              </w:rPr>
              <w:t>6,166</w:t>
            </w: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ru-RU" w:eastAsia="vi-VN"/>
              </w:rPr>
            </w:pPr>
            <w:r w:rsidRPr="00351788">
              <w:rPr>
                <w:rFonts w:ascii="Times New Roman" w:eastAsia="Times New Roman" w:hAnsi="Times New Roman" w:cs="Times New Roman"/>
                <w:color w:val="000000"/>
                <w:sz w:val="18"/>
                <w:szCs w:val="18"/>
                <w:lang w:val="en-US" w:eastAsia="vi-VN"/>
              </w:rPr>
              <w:t>24,54</w:t>
            </w:r>
            <w:r w:rsidRPr="00351788">
              <w:rPr>
                <w:rFonts w:ascii="Times New Roman" w:eastAsia="Times New Roman" w:hAnsi="Times New Roman" w:cs="Times New Roman"/>
                <w:color w:val="000000"/>
                <w:sz w:val="18"/>
                <w:szCs w:val="18"/>
                <w:lang w:val="ru-RU" w:eastAsia="vi-VN"/>
              </w:rPr>
              <w:t>7</w:t>
            </w: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en-US" w:eastAsia="vi-VN"/>
              </w:rPr>
            </w:pPr>
            <w:r w:rsidRPr="00351788">
              <w:rPr>
                <w:rFonts w:ascii="Times New Roman" w:eastAsia="Times New Roman" w:hAnsi="Times New Roman" w:cs="Times New Roman"/>
                <w:color w:val="000000"/>
                <w:sz w:val="18"/>
                <w:szCs w:val="18"/>
                <w:lang w:val="en-US" w:eastAsia="vi-VN"/>
              </w:rPr>
              <w:t>39,811</w:t>
            </w: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ru-RU" w:eastAsia="vi-VN"/>
              </w:rPr>
            </w:pPr>
            <w:r w:rsidRPr="00351788">
              <w:rPr>
                <w:rFonts w:ascii="Times New Roman" w:eastAsia="Times New Roman" w:hAnsi="Times New Roman" w:cs="Times New Roman"/>
                <w:color w:val="000000"/>
                <w:sz w:val="18"/>
                <w:szCs w:val="18"/>
                <w:lang w:val="ru-RU" w:eastAsia="vi-VN"/>
              </w:rPr>
              <w:t>-</w:t>
            </w:r>
          </w:p>
        </w:tc>
      </w:tr>
      <w:tr w:rsidR="00FC0A7B" w:rsidRPr="00034A5C" w:rsidTr="00234425">
        <w:trPr>
          <w:trHeight w:val="307"/>
          <w:jc w:val="center"/>
        </w:trPr>
        <w:tc>
          <w:tcPr>
            <w:tcW w:w="531"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ru-RU" w:eastAsia="vi-VN"/>
              </w:rPr>
            </w:pPr>
            <w:r w:rsidRPr="00351788">
              <w:rPr>
                <w:rFonts w:ascii="Times New Roman" w:eastAsia="Times New Roman" w:hAnsi="Times New Roman" w:cs="Times New Roman"/>
                <w:color w:val="000000"/>
                <w:sz w:val="18"/>
                <w:szCs w:val="18"/>
                <w:lang w:val="ru-RU" w:eastAsia="vi-VN"/>
              </w:rPr>
              <w:t>2</w:t>
            </w:r>
          </w:p>
        </w:tc>
        <w:tc>
          <w:tcPr>
            <w:tcW w:w="1187" w:type="dxa"/>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eastAsia="vi-VN"/>
              </w:rPr>
            </w:pPr>
            <w:r w:rsidRPr="00351788">
              <w:rPr>
                <w:rFonts w:ascii="Times New Roman" w:eastAsia="Times New Roman" w:hAnsi="Times New Roman" w:cs="Times New Roman"/>
                <w:color w:val="000000"/>
                <w:sz w:val="18"/>
                <w:szCs w:val="18"/>
                <w:lang w:eastAsia="vi-VN"/>
              </w:rPr>
              <w:t>60.00</w:t>
            </w: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en-US" w:eastAsia="vi-VN"/>
              </w:rPr>
            </w:pPr>
            <w:r w:rsidRPr="00351788">
              <w:rPr>
                <w:rFonts w:ascii="Times New Roman" w:eastAsia="Times New Roman" w:hAnsi="Times New Roman" w:cs="Times New Roman"/>
                <w:color w:val="000000"/>
                <w:sz w:val="18"/>
                <w:szCs w:val="18"/>
                <w:lang w:val="en-US" w:eastAsia="vi-VN"/>
              </w:rPr>
              <w:t>3,467</w:t>
            </w: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en-US" w:eastAsia="vi-VN"/>
              </w:rPr>
            </w:pPr>
            <w:r w:rsidRPr="00351788">
              <w:rPr>
                <w:rFonts w:ascii="Times New Roman" w:eastAsia="Times New Roman" w:hAnsi="Times New Roman" w:cs="Times New Roman"/>
                <w:color w:val="000000"/>
                <w:sz w:val="18"/>
                <w:szCs w:val="18"/>
                <w:lang w:val="en-US" w:eastAsia="vi-VN"/>
              </w:rPr>
              <w:t>3,910</w:t>
            </w: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en-US" w:eastAsia="vi-VN"/>
              </w:rPr>
            </w:pPr>
            <w:r w:rsidRPr="00351788">
              <w:rPr>
                <w:rFonts w:ascii="Times New Roman" w:eastAsia="Times New Roman" w:hAnsi="Times New Roman" w:cs="Times New Roman"/>
                <w:color w:val="000000"/>
                <w:sz w:val="18"/>
                <w:szCs w:val="18"/>
                <w:lang w:val="en-US" w:eastAsia="vi-VN"/>
              </w:rPr>
              <w:t>12,080</w:t>
            </w: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en-US" w:eastAsia="vi-VN"/>
              </w:rPr>
            </w:pPr>
            <w:r w:rsidRPr="00351788">
              <w:rPr>
                <w:rFonts w:ascii="Times New Roman" w:eastAsia="Times New Roman" w:hAnsi="Times New Roman" w:cs="Times New Roman"/>
                <w:color w:val="000000"/>
                <w:sz w:val="18"/>
                <w:szCs w:val="18"/>
                <w:lang w:val="en-US" w:eastAsia="vi-VN"/>
              </w:rPr>
              <w:t>15,670</w:t>
            </w:r>
          </w:p>
        </w:tc>
        <w:tc>
          <w:tcPr>
            <w:tcW w:w="1062" w:type="dxa"/>
            <w:shd w:val="clear" w:color="auto" w:fill="auto"/>
            <w:noWrap/>
            <w:vAlign w:val="center"/>
            <w:hideMark/>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en-US" w:eastAsia="vi-VN"/>
              </w:rPr>
            </w:pPr>
            <w:r w:rsidRPr="00351788">
              <w:rPr>
                <w:rFonts w:ascii="Times New Roman" w:eastAsia="Times New Roman" w:hAnsi="Times New Roman" w:cs="Times New Roman"/>
                <w:color w:val="000000"/>
                <w:sz w:val="18"/>
                <w:szCs w:val="18"/>
                <w:lang w:val="en-US" w:eastAsia="vi-VN"/>
              </w:rPr>
              <w:t>-</w:t>
            </w:r>
          </w:p>
        </w:tc>
      </w:tr>
      <w:tr w:rsidR="00FC0A7B" w:rsidRPr="00034A5C" w:rsidTr="00234425">
        <w:trPr>
          <w:trHeight w:val="307"/>
          <w:jc w:val="center"/>
        </w:trPr>
        <w:tc>
          <w:tcPr>
            <w:tcW w:w="531"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ru-RU" w:eastAsia="vi-VN"/>
              </w:rPr>
            </w:pPr>
            <w:r w:rsidRPr="00351788">
              <w:rPr>
                <w:rFonts w:ascii="Times New Roman" w:eastAsia="Times New Roman" w:hAnsi="Times New Roman" w:cs="Times New Roman"/>
                <w:color w:val="000000"/>
                <w:sz w:val="18"/>
                <w:szCs w:val="18"/>
                <w:lang w:val="ru-RU" w:eastAsia="vi-VN"/>
              </w:rPr>
              <w:t>3</w:t>
            </w:r>
          </w:p>
        </w:tc>
        <w:tc>
          <w:tcPr>
            <w:tcW w:w="1187" w:type="dxa"/>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eastAsia="vi-VN"/>
              </w:rPr>
            </w:pPr>
            <w:r w:rsidRPr="00351788">
              <w:rPr>
                <w:rFonts w:ascii="Times New Roman" w:eastAsia="Times New Roman" w:hAnsi="Times New Roman" w:cs="Times New Roman"/>
                <w:color w:val="000000"/>
                <w:sz w:val="18"/>
                <w:szCs w:val="18"/>
                <w:lang w:eastAsia="vi-VN"/>
              </w:rPr>
              <w:t>80.00</w:t>
            </w: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en-US" w:eastAsia="vi-VN"/>
              </w:rPr>
            </w:pPr>
            <w:r w:rsidRPr="00351788">
              <w:rPr>
                <w:rFonts w:ascii="Times New Roman" w:eastAsia="Times New Roman" w:hAnsi="Times New Roman" w:cs="Times New Roman"/>
                <w:color w:val="000000"/>
                <w:sz w:val="18"/>
                <w:szCs w:val="18"/>
                <w:lang w:val="en-US" w:eastAsia="vi-VN"/>
              </w:rPr>
              <w:t>2,754</w:t>
            </w: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en-US" w:eastAsia="vi-VN"/>
              </w:rPr>
            </w:pPr>
            <w:r w:rsidRPr="00351788">
              <w:rPr>
                <w:rFonts w:ascii="Times New Roman" w:eastAsia="Times New Roman" w:hAnsi="Times New Roman" w:cs="Times New Roman"/>
                <w:color w:val="000000"/>
                <w:sz w:val="18"/>
                <w:szCs w:val="18"/>
                <w:lang w:val="en-US" w:eastAsia="vi-VN"/>
              </w:rPr>
              <w:t>2,900</w:t>
            </w: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en-US" w:eastAsia="vi-VN"/>
              </w:rPr>
            </w:pPr>
            <w:r w:rsidRPr="00351788">
              <w:rPr>
                <w:rFonts w:ascii="Times New Roman" w:eastAsia="Times New Roman" w:hAnsi="Times New Roman" w:cs="Times New Roman"/>
                <w:color w:val="000000"/>
                <w:sz w:val="18"/>
                <w:szCs w:val="18"/>
                <w:lang w:val="en-US" w:eastAsia="vi-VN"/>
              </w:rPr>
              <w:t>6,680</w:t>
            </w: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en-US" w:eastAsia="vi-VN"/>
              </w:rPr>
            </w:pPr>
            <w:r w:rsidRPr="00351788">
              <w:rPr>
                <w:rFonts w:ascii="Times New Roman" w:eastAsia="Times New Roman" w:hAnsi="Times New Roman" w:cs="Times New Roman"/>
                <w:color w:val="000000"/>
                <w:sz w:val="18"/>
                <w:szCs w:val="18"/>
                <w:lang w:val="en-US" w:eastAsia="vi-VN"/>
              </w:rPr>
              <w:t>7,943</w:t>
            </w:r>
          </w:p>
        </w:tc>
        <w:tc>
          <w:tcPr>
            <w:tcW w:w="1062" w:type="dxa"/>
            <w:shd w:val="clear" w:color="auto" w:fill="auto"/>
            <w:noWrap/>
            <w:vAlign w:val="center"/>
            <w:hideMark/>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en-US" w:eastAsia="vi-VN"/>
              </w:rPr>
            </w:pPr>
            <w:r w:rsidRPr="00351788">
              <w:rPr>
                <w:rFonts w:ascii="Times New Roman" w:eastAsia="Times New Roman" w:hAnsi="Times New Roman" w:cs="Times New Roman"/>
                <w:color w:val="000000"/>
                <w:sz w:val="18"/>
                <w:szCs w:val="18"/>
                <w:lang w:val="en-US" w:eastAsia="vi-VN"/>
              </w:rPr>
              <w:t>-</w:t>
            </w:r>
          </w:p>
        </w:tc>
      </w:tr>
      <w:tr w:rsidR="00FC0A7B" w:rsidRPr="00034A5C" w:rsidTr="00234425">
        <w:trPr>
          <w:trHeight w:val="307"/>
          <w:jc w:val="center"/>
        </w:trPr>
        <w:tc>
          <w:tcPr>
            <w:tcW w:w="531"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ru-RU" w:eastAsia="vi-VN"/>
              </w:rPr>
            </w:pPr>
            <w:r w:rsidRPr="00351788">
              <w:rPr>
                <w:rFonts w:ascii="Times New Roman" w:eastAsia="Times New Roman" w:hAnsi="Times New Roman" w:cs="Times New Roman"/>
                <w:color w:val="000000"/>
                <w:sz w:val="18"/>
                <w:szCs w:val="18"/>
                <w:lang w:val="ru-RU" w:eastAsia="vi-VN"/>
              </w:rPr>
              <w:t>4</w:t>
            </w:r>
          </w:p>
        </w:tc>
        <w:tc>
          <w:tcPr>
            <w:tcW w:w="1187" w:type="dxa"/>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eastAsia="vi-VN"/>
              </w:rPr>
            </w:pPr>
            <w:r w:rsidRPr="00351788">
              <w:rPr>
                <w:rFonts w:ascii="Times New Roman" w:eastAsia="Times New Roman" w:hAnsi="Times New Roman" w:cs="Times New Roman"/>
                <w:color w:val="000000"/>
                <w:sz w:val="18"/>
                <w:szCs w:val="18"/>
                <w:lang w:eastAsia="vi-VN"/>
              </w:rPr>
              <w:t>100.00</w:t>
            </w: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en-US" w:eastAsia="vi-VN"/>
              </w:rPr>
            </w:pPr>
            <w:r w:rsidRPr="00351788">
              <w:rPr>
                <w:rFonts w:ascii="Times New Roman" w:eastAsia="Times New Roman" w:hAnsi="Times New Roman" w:cs="Times New Roman"/>
                <w:color w:val="000000"/>
                <w:sz w:val="18"/>
                <w:szCs w:val="18"/>
                <w:lang w:val="en-US" w:eastAsia="vi-VN"/>
              </w:rPr>
              <w:t>2,454</w:t>
            </w: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en-US" w:eastAsia="vi-VN"/>
              </w:rPr>
            </w:pPr>
            <w:r w:rsidRPr="00351788">
              <w:rPr>
                <w:rFonts w:ascii="Times New Roman" w:eastAsia="Times New Roman" w:hAnsi="Times New Roman" w:cs="Times New Roman"/>
                <w:color w:val="000000"/>
                <w:sz w:val="18"/>
                <w:szCs w:val="18"/>
                <w:lang w:val="en-US" w:eastAsia="vi-VN"/>
              </w:rPr>
              <w:t>2,457</w:t>
            </w: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en-US" w:eastAsia="vi-VN"/>
              </w:rPr>
            </w:pPr>
            <w:r w:rsidRPr="00351788">
              <w:rPr>
                <w:rFonts w:ascii="Times New Roman" w:eastAsia="Times New Roman" w:hAnsi="Times New Roman" w:cs="Times New Roman"/>
                <w:color w:val="000000"/>
                <w:sz w:val="18"/>
                <w:szCs w:val="18"/>
                <w:lang w:val="en-US" w:eastAsia="vi-VN"/>
              </w:rPr>
              <w:t>3,890</w:t>
            </w: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en-US" w:eastAsia="vi-VN"/>
              </w:rPr>
            </w:pPr>
            <w:r w:rsidRPr="00351788">
              <w:rPr>
                <w:rFonts w:ascii="Times New Roman" w:eastAsia="Times New Roman" w:hAnsi="Times New Roman" w:cs="Times New Roman"/>
                <w:color w:val="000000"/>
                <w:sz w:val="18"/>
                <w:szCs w:val="18"/>
                <w:lang w:val="en-US" w:eastAsia="vi-VN"/>
              </w:rPr>
              <w:t>4,740</w:t>
            </w:r>
          </w:p>
        </w:tc>
        <w:tc>
          <w:tcPr>
            <w:tcW w:w="1062" w:type="dxa"/>
            <w:shd w:val="clear" w:color="auto" w:fill="auto"/>
            <w:noWrap/>
            <w:vAlign w:val="center"/>
            <w:hideMark/>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en-US" w:eastAsia="vi-VN"/>
              </w:rPr>
            </w:pPr>
            <w:r w:rsidRPr="00351788">
              <w:rPr>
                <w:rFonts w:ascii="Times New Roman" w:eastAsia="Times New Roman" w:hAnsi="Times New Roman" w:cs="Times New Roman"/>
                <w:color w:val="000000"/>
                <w:sz w:val="18"/>
                <w:szCs w:val="18"/>
                <w:lang w:val="en-US" w:eastAsia="vi-VN"/>
              </w:rPr>
              <w:t>110,513</w:t>
            </w:r>
          </w:p>
        </w:tc>
      </w:tr>
      <w:tr w:rsidR="00FC0A7B" w:rsidRPr="00034A5C" w:rsidTr="00234425">
        <w:trPr>
          <w:trHeight w:val="307"/>
          <w:jc w:val="center"/>
        </w:trPr>
        <w:tc>
          <w:tcPr>
            <w:tcW w:w="531"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ru-RU" w:eastAsia="vi-VN"/>
              </w:rPr>
            </w:pPr>
            <w:r w:rsidRPr="00351788">
              <w:rPr>
                <w:rFonts w:ascii="Times New Roman" w:eastAsia="Times New Roman" w:hAnsi="Times New Roman" w:cs="Times New Roman"/>
                <w:color w:val="000000"/>
                <w:sz w:val="18"/>
                <w:szCs w:val="18"/>
                <w:lang w:val="ru-RU" w:eastAsia="vi-VN"/>
              </w:rPr>
              <w:t>5</w:t>
            </w:r>
          </w:p>
        </w:tc>
        <w:tc>
          <w:tcPr>
            <w:tcW w:w="1187" w:type="dxa"/>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eastAsia="vi-VN"/>
              </w:rPr>
            </w:pPr>
            <w:r w:rsidRPr="00351788">
              <w:rPr>
                <w:rFonts w:ascii="Times New Roman" w:eastAsia="Times New Roman" w:hAnsi="Times New Roman" w:cs="Times New Roman"/>
                <w:color w:val="000000"/>
                <w:sz w:val="18"/>
                <w:szCs w:val="18"/>
                <w:lang w:eastAsia="vi-VN"/>
              </w:rPr>
              <w:t>120.00</w:t>
            </w: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en-US" w:eastAsia="vi-VN"/>
              </w:rPr>
            </w:pPr>
            <w:r w:rsidRPr="00351788">
              <w:rPr>
                <w:rFonts w:ascii="Times New Roman" w:eastAsia="Times New Roman" w:hAnsi="Times New Roman" w:cs="Times New Roman"/>
                <w:color w:val="000000"/>
                <w:sz w:val="18"/>
                <w:szCs w:val="18"/>
                <w:lang w:val="en-US" w:eastAsia="vi-VN"/>
              </w:rPr>
              <w:t>2,344</w:t>
            </w: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en-US" w:eastAsia="vi-VN"/>
              </w:rPr>
            </w:pPr>
            <w:r w:rsidRPr="00351788">
              <w:rPr>
                <w:rFonts w:ascii="Times New Roman" w:eastAsia="Times New Roman" w:hAnsi="Times New Roman" w:cs="Times New Roman"/>
                <w:color w:val="000000"/>
                <w:sz w:val="18"/>
                <w:szCs w:val="18"/>
                <w:lang w:val="en-US" w:eastAsia="vi-VN"/>
              </w:rPr>
              <w:t>2,430</w:t>
            </w: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en-US" w:eastAsia="vi-VN"/>
              </w:rPr>
            </w:pPr>
            <w:r w:rsidRPr="00351788">
              <w:rPr>
                <w:rFonts w:ascii="Times New Roman" w:eastAsia="Times New Roman" w:hAnsi="Times New Roman" w:cs="Times New Roman"/>
                <w:color w:val="000000"/>
                <w:sz w:val="18"/>
                <w:szCs w:val="18"/>
                <w:lang w:val="en-US" w:eastAsia="vi-VN"/>
              </w:rPr>
              <w:t>2,951</w:t>
            </w: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en-US" w:eastAsia="vi-VN"/>
              </w:rPr>
            </w:pPr>
            <w:r w:rsidRPr="00351788">
              <w:rPr>
                <w:rFonts w:ascii="Times New Roman" w:eastAsia="Times New Roman" w:hAnsi="Times New Roman" w:cs="Times New Roman"/>
                <w:color w:val="000000"/>
                <w:sz w:val="18"/>
                <w:szCs w:val="18"/>
                <w:lang w:val="en-US" w:eastAsia="vi-VN"/>
              </w:rPr>
              <w:t>3,311</w:t>
            </w: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en-US" w:eastAsia="vi-VN"/>
              </w:rPr>
            </w:pPr>
            <w:r w:rsidRPr="00351788">
              <w:rPr>
                <w:rFonts w:ascii="Times New Roman" w:eastAsia="Times New Roman" w:hAnsi="Times New Roman" w:cs="Times New Roman"/>
                <w:color w:val="000000"/>
                <w:sz w:val="18"/>
                <w:szCs w:val="18"/>
                <w:lang w:val="en-US" w:eastAsia="vi-VN"/>
              </w:rPr>
              <w:t>41,687</w:t>
            </w:r>
          </w:p>
        </w:tc>
      </w:tr>
      <w:tr w:rsidR="00FC0A7B" w:rsidRPr="00034A5C" w:rsidTr="00234425">
        <w:trPr>
          <w:trHeight w:val="307"/>
          <w:jc w:val="center"/>
        </w:trPr>
        <w:tc>
          <w:tcPr>
            <w:tcW w:w="531"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ru-RU" w:eastAsia="vi-VN"/>
              </w:rPr>
            </w:pPr>
            <w:r w:rsidRPr="00351788">
              <w:rPr>
                <w:rFonts w:ascii="Times New Roman" w:eastAsia="Times New Roman" w:hAnsi="Times New Roman" w:cs="Times New Roman"/>
                <w:color w:val="000000"/>
                <w:sz w:val="18"/>
                <w:szCs w:val="18"/>
                <w:lang w:val="ru-RU" w:eastAsia="vi-VN"/>
              </w:rPr>
              <w:t>6</w:t>
            </w:r>
          </w:p>
        </w:tc>
        <w:tc>
          <w:tcPr>
            <w:tcW w:w="1187" w:type="dxa"/>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eastAsia="vi-VN"/>
              </w:rPr>
            </w:pPr>
            <w:r w:rsidRPr="00351788">
              <w:rPr>
                <w:rFonts w:ascii="Times New Roman" w:eastAsia="Times New Roman" w:hAnsi="Times New Roman" w:cs="Times New Roman"/>
                <w:color w:val="000000"/>
                <w:sz w:val="18"/>
                <w:szCs w:val="18"/>
                <w:lang w:eastAsia="vi-VN"/>
              </w:rPr>
              <w:t>140.00</w:t>
            </w: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en-US" w:eastAsia="vi-VN"/>
              </w:rPr>
            </w:pPr>
            <w:r w:rsidRPr="00351788">
              <w:rPr>
                <w:rFonts w:ascii="Times New Roman" w:eastAsia="Times New Roman" w:hAnsi="Times New Roman" w:cs="Times New Roman"/>
                <w:color w:val="000000"/>
                <w:sz w:val="18"/>
                <w:szCs w:val="18"/>
                <w:lang w:val="en-US" w:eastAsia="vi-VN"/>
              </w:rPr>
              <w:t>2,265</w:t>
            </w: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en-US" w:eastAsia="vi-VN"/>
              </w:rPr>
            </w:pPr>
            <w:r w:rsidRPr="00351788">
              <w:rPr>
                <w:rFonts w:ascii="Times New Roman" w:eastAsia="Times New Roman" w:hAnsi="Times New Roman" w:cs="Times New Roman"/>
                <w:color w:val="000000"/>
                <w:sz w:val="18"/>
                <w:szCs w:val="18"/>
                <w:lang w:val="en-US" w:eastAsia="vi-VN"/>
              </w:rPr>
              <w:t>2,380</w:t>
            </w: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en-US" w:eastAsia="vi-VN"/>
              </w:rPr>
            </w:pPr>
            <w:r w:rsidRPr="00351788">
              <w:rPr>
                <w:rFonts w:ascii="Times New Roman" w:eastAsia="Times New Roman" w:hAnsi="Times New Roman" w:cs="Times New Roman"/>
                <w:color w:val="000000"/>
                <w:sz w:val="18"/>
                <w:szCs w:val="18"/>
                <w:lang w:val="en-US" w:eastAsia="vi-VN"/>
              </w:rPr>
              <w:t>2,692</w:t>
            </w: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en-US" w:eastAsia="vi-VN"/>
              </w:rPr>
            </w:pPr>
            <w:r w:rsidRPr="00351788">
              <w:rPr>
                <w:rFonts w:ascii="Times New Roman" w:eastAsia="Times New Roman" w:hAnsi="Times New Roman" w:cs="Times New Roman"/>
                <w:color w:val="000000"/>
                <w:sz w:val="18"/>
                <w:szCs w:val="18"/>
                <w:lang w:val="en-US" w:eastAsia="vi-VN"/>
              </w:rPr>
              <w:t>2,951</w:t>
            </w: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en-US" w:eastAsia="vi-VN"/>
              </w:rPr>
            </w:pPr>
            <w:r w:rsidRPr="00351788">
              <w:rPr>
                <w:rFonts w:ascii="Times New Roman" w:eastAsia="Times New Roman" w:hAnsi="Times New Roman" w:cs="Times New Roman"/>
                <w:color w:val="000000"/>
                <w:sz w:val="18"/>
                <w:szCs w:val="18"/>
                <w:lang w:val="en-US" w:eastAsia="vi-VN"/>
              </w:rPr>
              <w:t>19,952</w:t>
            </w:r>
          </w:p>
        </w:tc>
      </w:tr>
      <w:tr w:rsidR="00FC0A7B" w:rsidRPr="00034A5C" w:rsidTr="00234425">
        <w:trPr>
          <w:trHeight w:val="307"/>
          <w:jc w:val="center"/>
        </w:trPr>
        <w:tc>
          <w:tcPr>
            <w:tcW w:w="531"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ru-RU" w:eastAsia="vi-VN"/>
              </w:rPr>
            </w:pPr>
            <w:r w:rsidRPr="00351788">
              <w:rPr>
                <w:rFonts w:ascii="Times New Roman" w:eastAsia="Times New Roman" w:hAnsi="Times New Roman" w:cs="Times New Roman"/>
                <w:color w:val="000000"/>
                <w:sz w:val="18"/>
                <w:szCs w:val="18"/>
                <w:lang w:val="ru-RU" w:eastAsia="vi-VN"/>
              </w:rPr>
              <w:t>7</w:t>
            </w:r>
          </w:p>
        </w:tc>
        <w:tc>
          <w:tcPr>
            <w:tcW w:w="1187" w:type="dxa"/>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eastAsia="vi-VN"/>
              </w:rPr>
            </w:pPr>
            <w:r w:rsidRPr="00351788">
              <w:rPr>
                <w:rFonts w:ascii="Times New Roman" w:eastAsia="Times New Roman" w:hAnsi="Times New Roman" w:cs="Times New Roman"/>
                <w:color w:val="000000"/>
                <w:sz w:val="18"/>
                <w:szCs w:val="18"/>
                <w:lang w:eastAsia="vi-VN"/>
              </w:rPr>
              <w:t>160.00</w:t>
            </w: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en-US" w:eastAsia="vi-VN"/>
              </w:rPr>
            </w:pPr>
            <w:r w:rsidRPr="00351788">
              <w:rPr>
                <w:rFonts w:ascii="Times New Roman" w:eastAsia="Times New Roman" w:hAnsi="Times New Roman" w:cs="Times New Roman"/>
                <w:color w:val="000000"/>
                <w:sz w:val="18"/>
                <w:szCs w:val="18"/>
                <w:lang w:val="en-US" w:eastAsia="vi-VN"/>
              </w:rPr>
              <w:t>2,290</w:t>
            </w: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en-US" w:eastAsia="vi-VN"/>
              </w:rPr>
            </w:pPr>
            <w:r w:rsidRPr="00351788">
              <w:rPr>
                <w:rFonts w:ascii="Times New Roman" w:eastAsia="Times New Roman" w:hAnsi="Times New Roman" w:cs="Times New Roman"/>
                <w:color w:val="000000"/>
                <w:sz w:val="18"/>
                <w:szCs w:val="18"/>
                <w:lang w:val="en-US" w:eastAsia="vi-VN"/>
              </w:rPr>
              <w:t>2,390</w:t>
            </w: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en-US" w:eastAsia="vi-VN"/>
              </w:rPr>
            </w:pPr>
            <w:r w:rsidRPr="00351788">
              <w:rPr>
                <w:rFonts w:ascii="Times New Roman" w:eastAsia="Times New Roman" w:hAnsi="Times New Roman" w:cs="Times New Roman"/>
                <w:color w:val="000000"/>
                <w:sz w:val="18"/>
                <w:szCs w:val="18"/>
                <w:lang w:val="en-US" w:eastAsia="vi-VN"/>
              </w:rPr>
              <w:t>2,600</w:t>
            </w: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en-US" w:eastAsia="vi-VN"/>
              </w:rPr>
            </w:pPr>
            <w:r w:rsidRPr="00351788">
              <w:rPr>
                <w:rFonts w:ascii="Times New Roman" w:eastAsia="Times New Roman" w:hAnsi="Times New Roman" w:cs="Times New Roman"/>
                <w:color w:val="000000"/>
                <w:sz w:val="18"/>
                <w:szCs w:val="18"/>
                <w:lang w:val="en-US" w:eastAsia="vi-VN"/>
              </w:rPr>
              <w:t>2,730</w:t>
            </w: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ru-RU" w:eastAsia="vi-VN"/>
              </w:rPr>
            </w:pPr>
            <w:r w:rsidRPr="00351788">
              <w:rPr>
                <w:rFonts w:ascii="Times New Roman" w:eastAsia="Times New Roman" w:hAnsi="Times New Roman" w:cs="Times New Roman"/>
                <w:color w:val="000000"/>
                <w:sz w:val="18"/>
                <w:szCs w:val="18"/>
                <w:lang w:val="en-US" w:eastAsia="vi-VN"/>
              </w:rPr>
              <w:t>11,18</w:t>
            </w:r>
            <w:r w:rsidRPr="00351788">
              <w:rPr>
                <w:rFonts w:ascii="Times New Roman" w:eastAsia="Times New Roman" w:hAnsi="Times New Roman" w:cs="Times New Roman"/>
                <w:color w:val="000000"/>
                <w:sz w:val="18"/>
                <w:szCs w:val="18"/>
                <w:lang w:val="ru-RU" w:eastAsia="vi-VN"/>
              </w:rPr>
              <w:t>0</w:t>
            </w:r>
          </w:p>
        </w:tc>
      </w:tr>
      <w:tr w:rsidR="00FC0A7B" w:rsidRPr="00034A5C" w:rsidTr="00234425">
        <w:trPr>
          <w:trHeight w:val="307"/>
          <w:jc w:val="center"/>
        </w:trPr>
        <w:tc>
          <w:tcPr>
            <w:tcW w:w="531"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ru-RU" w:eastAsia="vi-VN"/>
              </w:rPr>
            </w:pPr>
            <w:r w:rsidRPr="00351788">
              <w:rPr>
                <w:rFonts w:ascii="Times New Roman" w:eastAsia="Times New Roman" w:hAnsi="Times New Roman" w:cs="Times New Roman"/>
                <w:color w:val="000000"/>
                <w:sz w:val="18"/>
                <w:szCs w:val="18"/>
                <w:lang w:val="ru-RU" w:eastAsia="vi-VN"/>
              </w:rPr>
              <w:t>8</w:t>
            </w:r>
          </w:p>
        </w:tc>
        <w:tc>
          <w:tcPr>
            <w:tcW w:w="1187" w:type="dxa"/>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eastAsia="vi-VN"/>
              </w:rPr>
            </w:pPr>
            <w:r w:rsidRPr="00351788">
              <w:rPr>
                <w:rFonts w:ascii="Times New Roman" w:eastAsia="Times New Roman" w:hAnsi="Times New Roman" w:cs="Times New Roman"/>
                <w:color w:val="000000"/>
                <w:sz w:val="18"/>
                <w:szCs w:val="18"/>
                <w:lang w:eastAsia="vi-VN"/>
              </w:rPr>
              <w:t>180.00</w:t>
            </w: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en-US" w:eastAsia="vi-VN"/>
              </w:rPr>
            </w:pPr>
            <w:r w:rsidRPr="00351788">
              <w:rPr>
                <w:rFonts w:ascii="Times New Roman" w:eastAsia="Times New Roman" w:hAnsi="Times New Roman" w:cs="Times New Roman"/>
                <w:color w:val="000000"/>
                <w:sz w:val="18"/>
                <w:szCs w:val="18"/>
                <w:lang w:val="en-US" w:eastAsia="vi-VN"/>
              </w:rPr>
              <w:t>2,344</w:t>
            </w: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en-US" w:eastAsia="vi-VN"/>
              </w:rPr>
            </w:pPr>
            <w:r w:rsidRPr="00351788">
              <w:rPr>
                <w:rFonts w:ascii="Times New Roman" w:eastAsia="Times New Roman" w:hAnsi="Times New Roman" w:cs="Times New Roman"/>
                <w:color w:val="000000"/>
                <w:sz w:val="18"/>
                <w:szCs w:val="18"/>
                <w:lang w:val="en-US" w:eastAsia="vi-VN"/>
              </w:rPr>
              <w:t>2,430</w:t>
            </w: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en-US" w:eastAsia="vi-VN"/>
              </w:rPr>
            </w:pPr>
            <w:r w:rsidRPr="00351788">
              <w:rPr>
                <w:rFonts w:ascii="Times New Roman" w:eastAsia="Times New Roman" w:hAnsi="Times New Roman" w:cs="Times New Roman"/>
                <w:color w:val="000000"/>
                <w:sz w:val="18"/>
                <w:szCs w:val="18"/>
                <w:lang w:val="en-US" w:eastAsia="vi-VN"/>
              </w:rPr>
              <w:t>2,570</w:t>
            </w: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en-US" w:eastAsia="vi-VN"/>
              </w:rPr>
            </w:pPr>
            <w:r w:rsidRPr="00351788">
              <w:rPr>
                <w:rFonts w:ascii="Times New Roman" w:eastAsia="Times New Roman" w:hAnsi="Times New Roman" w:cs="Times New Roman"/>
                <w:color w:val="000000"/>
                <w:sz w:val="18"/>
                <w:szCs w:val="18"/>
                <w:lang w:val="en-US" w:eastAsia="vi-VN"/>
              </w:rPr>
              <w:t>2,670</w:t>
            </w: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ru-RU" w:eastAsia="vi-VN"/>
              </w:rPr>
            </w:pPr>
            <w:r w:rsidRPr="00351788">
              <w:rPr>
                <w:rFonts w:ascii="Times New Roman" w:eastAsia="Times New Roman" w:hAnsi="Times New Roman" w:cs="Times New Roman"/>
                <w:color w:val="000000"/>
                <w:sz w:val="18"/>
                <w:szCs w:val="18"/>
                <w:lang w:val="en-US" w:eastAsia="vi-VN"/>
              </w:rPr>
              <w:t>7,07</w:t>
            </w:r>
            <w:r w:rsidRPr="00351788">
              <w:rPr>
                <w:rFonts w:ascii="Times New Roman" w:eastAsia="Times New Roman" w:hAnsi="Times New Roman" w:cs="Times New Roman"/>
                <w:color w:val="000000"/>
                <w:sz w:val="18"/>
                <w:szCs w:val="18"/>
                <w:lang w:val="ru-RU" w:eastAsia="vi-VN"/>
              </w:rPr>
              <w:t>0</w:t>
            </w:r>
          </w:p>
        </w:tc>
      </w:tr>
      <w:tr w:rsidR="00FC0A7B" w:rsidRPr="00034A5C" w:rsidTr="00234425">
        <w:trPr>
          <w:trHeight w:val="307"/>
          <w:jc w:val="center"/>
        </w:trPr>
        <w:tc>
          <w:tcPr>
            <w:tcW w:w="531"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ru-RU" w:eastAsia="vi-VN"/>
              </w:rPr>
            </w:pPr>
            <w:r w:rsidRPr="00351788">
              <w:rPr>
                <w:rFonts w:ascii="Times New Roman" w:eastAsia="Times New Roman" w:hAnsi="Times New Roman" w:cs="Times New Roman"/>
                <w:color w:val="000000"/>
                <w:sz w:val="18"/>
                <w:szCs w:val="18"/>
                <w:lang w:val="ru-RU" w:eastAsia="vi-VN"/>
              </w:rPr>
              <w:t>9</w:t>
            </w:r>
          </w:p>
        </w:tc>
        <w:tc>
          <w:tcPr>
            <w:tcW w:w="1187" w:type="dxa"/>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eastAsia="vi-VN"/>
              </w:rPr>
            </w:pPr>
            <w:r w:rsidRPr="00351788">
              <w:rPr>
                <w:rFonts w:ascii="Times New Roman" w:eastAsia="Times New Roman" w:hAnsi="Times New Roman" w:cs="Times New Roman"/>
                <w:color w:val="000000"/>
                <w:sz w:val="18"/>
                <w:szCs w:val="18"/>
                <w:lang w:eastAsia="vi-VN"/>
              </w:rPr>
              <w:t>200.00</w:t>
            </w: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en-US" w:eastAsia="vi-VN"/>
              </w:rPr>
            </w:pPr>
            <w:r w:rsidRPr="00351788">
              <w:rPr>
                <w:rFonts w:ascii="Times New Roman" w:eastAsia="Times New Roman" w:hAnsi="Times New Roman" w:cs="Times New Roman"/>
                <w:color w:val="000000"/>
                <w:sz w:val="18"/>
                <w:szCs w:val="18"/>
                <w:lang w:val="en-US" w:eastAsia="vi-VN"/>
              </w:rPr>
              <w:t>2,400</w:t>
            </w: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en-US" w:eastAsia="vi-VN"/>
              </w:rPr>
            </w:pPr>
            <w:r w:rsidRPr="00351788">
              <w:rPr>
                <w:rFonts w:ascii="Times New Roman" w:eastAsia="Times New Roman" w:hAnsi="Times New Roman" w:cs="Times New Roman"/>
                <w:color w:val="000000"/>
                <w:sz w:val="18"/>
                <w:szCs w:val="18"/>
                <w:lang w:val="en-US" w:eastAsia="vi-VN"/>
              </w:rPr>
              <w:t>2,530</w:t>
            </w: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en-US" w:eastAsia="vi-VN"/>
              </w:rPr>
            </w:pPr>
            <w:r w:rsidRPr="00351788">
              <w:rPr>
                <w:rFonts w:ascii="Times New Roman" w:eastAsia="Times New Roman" w:hAnsi="Times New Roman" w:cs="Times New Roman"/>
                <w:color w:val="000000"/>
                <w:sz w:val="18"/>
                <w:szCs w:val="18"/>
                <w:lang w:val="en-US" w:eastAsia="vi-VN"/>
              </w:rPr>
              <w:t>2,570</w:t>
            </w: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en-US" w:eastAsia="vi-VN"/>
              </w:rPr>
            </w:pPr>
            <w:r w:rsidRPr="00351788">
              <w:rPr>
                <w:rFonts w:ascii="Times New Roman" w:eastAsia="Times New Roman" w:hAnsi="Times New Roman" w:cs="Times New Roman"/>
                <w:color w:val="000000"/>
                <w:sz w:val="18"/>
                <w:szCs w:val="18"/>
                <w:lang w:val="en-US" w:eastAsia="vi-VN"/>
              </w:rPr>
              <w:t>2,710</w:t>
            </w: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ru-RU" w:eastAsia="vi-VN"/>
              </w:rPr>
            </w:pPr>
            <w:r w:rsidRPr="00351788">
              <w:rPr>
                <w:rFonts w:ascii="Times New Roman" w:eastAsia="Times New Roman" w:hAnsi="Times New Roman" w:cs="Times New Roman"/>
                <w:color w:val="000000"/>
                <w:sz w:val="18"/>
                <w:szCs w:val="18"/>
                <w:lang w:val="en-US" w:eastAsia="vi-VN"/>
              </w:rPr>
              <w:t>5,14</w:t>
            </w:r>
            <w:r w:rsidRPr="00351788">
              <w:rPr>
                <w:rFonts w:ascii="Times New Roman" w:eastAsia="Times New Roman" w:hAnsi="Times New Roman" w:cs="Times New Roman"/>
                <w:color w:val="000000"/>
                <w:sz w:val="18"/>
                <w:szCs w:val="18"/>
                <w:lang w:val="ru-RU" w:eastAsia="vi-VN"/>
              </w:rPr>
              <w:t>0</w:t>
            </w:r>
          </w:p>
        </w:tc>
      </w:tr>
      <w:tr w:rsidR="00FC0A7B" w:rsidRPr="00034A5C" w:rsidTr="00234425">
        <w:trPr>
          <w:trHeight w:val="307"/>
          <w:jc w:val="center"/>
        </w:trPr>
        <w:tc>
          <w:tcPr>
            <w:tcW w:w="531"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ru-RU" w:eastAsia="vi-VN"/>
              </w:rPr>
            </w:pPr>
            <w:r w:rsidRPr="00351788">
              <w:rPr>
                <w:rFonts w:ascii="Times New Roman" w:eastAsia="Times New Roman" w:hAnsi="Times New Roman" w:cs="Times New Roman"/>
                <w:color w:val="000000"/>
                <w:sz w:val="18"/>
                <w:szCs w:val="18"/>
                <w:lang w:val="ru-RU" w:eastAsia="vi-VN"/>
              </w:rPr>
              <w:t>10</w:t>
            </w:r>
          </w:p>
        </w:tc>
        <w:tc>
          <w:tcPr>
            <w:tcW w:w="1187" w:type="dxa"/>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eastAsia="vi-VN"/>
              </w:rPr>
            </w:pPr>
            <w:r w:rsidRPr="00351788">
              <w:rPr>
                <w:rFonts w:ascii="Times New Roman" w:eastAsia="Times New Roman" w:hAnsi="Times New Roman" w:cs="Times New Roman"/>
                <w:color w:val="000000"/>
                <w:sz w:val="18"/>
                <w:szCs w:val="18"/>
                <w:lang w:eastAsia="vi-VN"/>
              </w:rPr>
              <w:t>220.00</w:t>
            </w: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en-US" w:eastAsia="vi-VN"/>
              </w:rPr>
            </w:pPr>
            <w:r w:rsidRPr="00351788">
              <w:rPr>
                <w:rFonts w:ascii="Times New Roman" w:eastAsia="Times New Roman" w:hAnsi="Times New Roman" w:cs="Times New Roman"/>
                <w:color w:val="000000"/>
                <w:sz w:val="18"/>
                <w:szCs w:val="18"/>
                <w:lang w:val="en-US" w:eastAsia="vi-VN"/>
              </w:rPr>
              <w:t>2,530</w:t>
            </w: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ru-RU" w:eastAsia="vi-VN"/>
              </w:rPr>
            </w:pPr>
            <w:r w:rsidRPr="00351788">
              <w:rPr>
                <w:rFonts w:ascii="Times New Roman" w:eastAsia="Times New Roman" w:hAnsi="Times New Roman" w:cs="Times New Roman"/>
                <w:color w:val="000000"/>
                <w:sz w:val="18"/>
                <w:szCs w:val="18"/>
                <w:lang w:val="en-US" w:eastAsia="vi-VN"/>
              </w:rPr>
              <w:t>2,58</w:t>
            </w:r>
            <w:r w:rsidRPr="00351788">
              <w:rPr>
                <w:rFonts w:ascii="Times New Roman" w:eastAsia="Times New Roman" w:hAnsi="Times New Roman" w:cs="Times New Roman"/>
                <w:color w:val="000000"/>
                <w:sz w:val="18"/>
                <w:szCs w:val="18"/>
                <w:lang w:val="ru-RU" w:eastAsia="vi-VN"/>
              </w:rPr>
              <w:t>0</w:t>
            </w: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ru-RU" w:eastAsia="vi-VN"/>
              </w:rPr>
            </w:pPr>
            <w:r w:rsidRPr="00351788">
              <w:rPr>
                <w:rFonts w:ascii="Times New Roman" w:eastAsia="Times New Roman" w:hAnsi="Times New Roman" w:cs="Times New Roman"/>
                <w:color w:val="000000"/>
                <w:sz w:val="18"/>
                <w:szCs w:val="18"/>
                <w:lang w:val="en-US" w:eastAsia="vi-VN"/>
              </w:rPr>
              <w:t>2,65</w:t>
            </w:r>
            <w:r w:rsidRPr="00351788">
              <w:rPr>
                <w:rFonts w:ascii="Times New Roman" w:eastAsia="Times New Roman" w:hAnsi="Times New Roman" w:cs="Times New Roman"/>
                <w:color w:val="000000"/>
                <w:sz w:val="18"/>
                <w:szCs w:val="18"/>
                <w:lang w:val="ru-RU" w:eastAsia="vi-VN"/>
              </w:rPr>
              <w:t>0</w:t>
            </w: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en-US" w:eastAsia="vi-VN"/>
              </w:rPr>
            </w:pPr>
            <w:r w:rsidRPr="00351788">
              <w:rPr>
                <w:rFonts w:ascii="Times New Roman" w:eastAsia="Times New Roman" w:hAnsi="Times New Roman" w:cs="Times New Roman"/>
                <w:color w:val="000000"/>
                <w:sz w:val="18"/>
                <w:szCs w:val="18"/>
                <w:lang w:val="en-US" w:eastAsia="vi-VN"/>
              </w:rPr>
              <w:t>2,723</w:t>
            </w:r>
          </w:p>
        </w:tc>
        <w:tc>
          <w:tcPr>
            <w:tcW w:w="1062" w:type="dxa"/>
            <w:shd w:val="clear" w:color="auto" w:fill="auto"/>
            <w:noWrap/>
            <w:vAlign w:val="center"/>
          </w:tcPr>
          <w:p w:rsidR="00FC0A7B" w:rsidRPr="00351788" w:rsidRDefault="00FC0A7B" w:rsidP="00234425">
            <w:pPr>
              <w:spacing w:after="0" w:line="240" w:lineRule="atLeast"/>
              <w:jc w:val="center"/>
              <w:rPr>
                <w:rFonts w:ascii="Times New Roman" w:eastAsia="Times New Roman" w:hAnsi="Times New Roman" w:cs="Times New Roman"/>
                <w:color w:val="000000"/>
                <w:sz w:val="18"/>
                <w:szCs w:val="18"/>
                <w:lang w:val="ru-RU" w:eastAsia="vi-VN"/>
              </w:rPr>
            </w:pPr>
            <w:r w:rsidRPr="00351788">
              <w:rPr>
                <w:rFonts w:ascii="Times New Roman" w:eastAsia="Times New Roman" w:hAnsi="Times New Roman" w:cs="Times New Roman"/>
                <w:color w:val="000000"/>
                <w:sz w:val="18"/>
                <w:szCs w:val="18"/>
                <w:lang w:val="en-US" w:eastAsia="vi-VN"/>
              </w:rPr>
              <w:t>4,22</w:t>
            </w:r>
            <w:r w:rsidRPr="00351788">
              <w:rPr>
                <w:rFonts w:ascii="Times New Roman" w:eastAsia="Times New Roman" w:hAnsi="Times New Roman" w:cs="Times New Roman"/>
                <w:color w:val="000000"/>
                <w:sz w:val="18"/>
                <w:szCs w:val="18"/>
                <w:lang w:val="ru-RU" w:eastAsia="vi-VN"/>
              </w:rPr>
              <w:t>0</w:t>
            </w:r>
          </w:p>
        </w:tc>
      </w:tr>
    </w:tbl>
    <w:p w:rsidR="00270F4C" w:rsidRDefault="00270F4C" w:rsidP="008A2A65">
      <w:pPr>
        <w:spacing w:after="0" w:line="240" w:lineRule="atLeast"/>
        <w:rPr>
          <w:rFonts w:asciiTheme="majorHAnsi" w:eastAsiaTheme="minorEastAsia" w:hAnsiTheme="majorHAnsi" w:cstheme="majorHAnsi"/>
          <w:sz w:val="20"/>
          <w:szCs w:val="20"/>
          <w:lang w:val="en-US"/>
        </w:rPr>
      </w:pPr>
    </w:p>
    <w:p w:rsidR="00510BD5" w:rsidRDefault="00510BD5" w:rsidP="004348E3">
      <w:pPr>
        <w:spacing w:after="0" w:line="240" w:lineRule="atLeast"/>
        <w:jc w:val="center"/>
        <w:rPr>
          <w:rFonts w:asciiTheme="majorHAnsi" w:eastAsiaTheme="minorEastAsia" w:hAnsiTheme="majorHAnsi" w:cstheme="majorHAnsi"/>
          <w:sz w:val="20"/>
          <w:szCs w:val="20"/>
          <w:lang w:val="en-US"/>
        </w:rPr>
      </w:pPr>
    </w:p>
    <w:p w:rsidR="001D5032" w:rsidRDefault="001D5032" w:rsidP="004213E8">
      <w:pPr>
        <w:spacing w:after="0" w:line="240" w:lineRule="atLeast"/>
        <w:jc w:val="center"/>
        <w:rPr>
          <w:rFonts w:asciiTheme="majorHAnsi" w:hAnsiTheme="majorHAnsi" w:cstheme="majorHAnsi"/>
          <w:sz w:val="18"/>
          <w:szCs w:val="18"/>
          <w:lang w:val="ru-RU"/>
        </w:rPr>
      </w:pPr>
      <w:r>
        <w:rPr>
          <w:noProof/>
          <w:lang w:val="en-US"/>
        </w:rPr>
        <w:drawing>
          <wp:inline distT="0" distB="0" distL="0" distR="0">
            <wp:extent cx="4904511" cy="2516429"/>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rcRect l="3092" t="4798" r="1648" b="5051"/>
                    <a:stretch>
                      <a:fillRect/>
                    </a:stretch>
                  </pic:blipFill>
                  <pic:spPr>
                    <a:xfrm>
                      <a:off x="0" y="0"/>
                      <a:ext cx="4911218" cy="2519870"/>
                    </a:xfrm>
                    <a:prstGeom prst="rect">
                      <a:avLst/>
                    </a:prstGeom>
                  </pic:spPr>
                </pic:pic>
              </a:graphicData>
            </a:graphic>
          </wp:inline>
        </w:drawing>
      </w:r>
    </w:p>
    <w:p w:rsidR="00ED5766" w:rsidRDefault="00ED5766" w:rsidP="004213E8">
      <w:pPr>
        <w:spacing w:after="0" w:line="240" w:lineRule="atLeast"/>
        <w:jc w:val="center"/>
        <w:rPr>
          <w:rFonts w:asciiTheme="majorHAnsi" w:hAnsiTheme="majorHAnsi" w:cstheme="majorHAnsi"/>
          <w:sz w:val="18"/>
          <w:szCs w:val="18"/>
          <w:lang w:val="ru-RU"/>
        </w:rPr>
      </w:pPr>
    </w:p>
    <w:p w:rsidR="00F2705A" w:rsidRPr="008E046D" w:rsidRDefault="0036623F" w:rsidP="004213E8">
      <w:pPr>
        <w:spacing w:after="0" w:line="240" w:lineRule="atLeast"/>
        <w:jc w:val="center"/>
        <w:rPr>
          <w:rFonts w:ascii="Times New Roman" w:hAnsi="Times New Roman" w:cs="Times New Roman"/>
          <w:sz w:val="18"/>
          <w:szCs w:val="18"/>
          <w:lang w:val="ru-RU"/>
        </w:rPr>
      </w:pPr>
      <w:r w:rsidRPr="008E046D">
        <w:rPr>
          <w:rFonts w:ascii="Times New Roman" w:hAnsi="Times New Roman" w:cs="Times New Roman"/>
          <w:sz w:val="18"/>
          <w:szCs w:val="18"/>
          <w:lang w:val="ru-RU"/>
        </w:rPr>
        <w:t>Рис</w:t>
      </w:r>
      <w:r w:rsidR="007D07D7" w:rsidRPr="008E046D">
        <w:rPr>
          <w:rFonts w:ascii="Times New Roman" w:hAnsi="Times New Roman" w:cs="Times New Roman"/>
          <w:sz w:val="18"/>
          <w:szCs w:val="18"/>
          <w:lang w:val="ru-RU"/>
        </w:rPr>
        <w:t>. 3</w:t>
      </w:r>
      <w:r w:rsidRPr="008E046D">
        <w:rPr>
          <w:rFonts w:ascii="Times New Roman" w:hAnsi="Times New Roman" w:cs="Times New Roman"/>
          <w:sz w:val="18"/>
          <w:szCs w:val="18"/>
          <w:lang w:val="ru-RU"/>
        </w:rPr>
        <w:t xml:space="preserve">. Зависимость логарифма времени удерживания </w:t>
      </w:r>
      <w:r w:rsidR="000F0610" w:rsidRPr="008E046D">
        <w:rPr>
          <w:rFonts w:ascii="Times New Roman" w:hAnsi="Times New Roman" w:cs="Times New Roman"/>
          <w:sz w:val="18"/>
          <w:szCs w:val="18"/>
          <w:lang w:val="ru-RU"/>
        </w:rPr>
        <w:t xml:space="preserve">алифатических </w:t>
      </w:r>
      <w:r w:rsidR="009622FA" w:rsidRPr="008E046D">
        <w:rPr>
          <w:rFonts w:ascii="Times New Roman" w:hAnsi="Times New Roman" w:cs="Times New Roman"/>
          <w:sz w:val="18"/>
          <w:szCs w:val="18"/>
          <w:lang w:val="ru-RU"/>
        </w:rPr>
        <w:t>спи</w:t>
      </w:r>
      <w:r w:rsidR="00F2705A" w:rsidRPr="008E046D">
        <w:rPr>
          <w:rFonts w:ascii="Times New Roman" w:hAnsi="Times New Roman" w:cs="Times New Roman"/>
          <w:sz w:val="18"/>
          <w:szCs w:val="18"/>
          <w:lang w:val="ru-RU"/>
        </w:rPr>
        <w:t xml:space="preserve">ртов и ионола </w:t>
      </w:r>
      <w:r w:rsidR="00F2705A" w:rsidRPr="008E046D">
        <w:rPr>
          <w:rFonts w:ascii="Times New Roman" w:eastAsia="Times New Roman" w:hAnsi="Times New Roman" w:cs="Times New Roman"/>
          <w:color w:val="000000"/>
          <w:sz w:val="18"/>
          <w:szCs w:val="18"/>
          <w:lang w:val="ru-RU" w:eastAsia="vi-VN"/>
        </w:rPr>
        <w:t>от температуры</w:t>
      </w:r>
      <w:r w:rsidR="00234425" w:rsidRPr="008E046D">
        <w:rPr>
          <w:rFonts w:ascii="Times New Roman" w:hAnsi="Times New Roman" w:cs="Times New Roman"/>
          <w:sz w:val="18"/>
          <w:szCs w:val="18"/>
          <w:lang w:val="ru-RU"/>
        </w:rPr>
        <w:t>хроматографической колонки</w:t>
      </w:r>
      <w:r w:rsidR="00C55134">
        <w:rPr>
          <w:rFonts w:ascii="Times New Roman" w:hAnsi="Times New Roman" w:cs="Times New Roman"/>
          <w:sz w:val="18"/>
          <w:szCs w:val="18"/>
          <w:lang w:val="ru-RU"/>
        </w:rPr>
        <w:t>:</w:t>
      </w:r>
    </w:p>
    <w:p w:rsidR="00CC448A" w:rsidRPr="008E046D" w:rsidRDefault="00351788" w:rsidP="00351788">
      <w:pPr>
        <w:spacing w:after="0" w:line="240" w:lineRule="atLeast"/>
        <w:jc w:val="center"/>
        <w:rPr>
          <w:rFonts w:ascii="Times New Roman" w:eastAsia="Times New Roman" w:hAnsi="Times New Roman" w:cs="Times New Roman"/>
          <w:color w:val="000000"/>
          <w:sz w:val="18"/>
          <w:szCs w:val="18"/>
          <w:lang w:val="ru-RU" w:eastAsia="vi-VN"/>
        </w:rPr>
      </w:pPr>
      <w:r w:rsidRPr="007C2908">
        <w:rPr>
          <w:rFonts w:ascii="Times New Roman" w:hAnsi="Times New Roman" w:cs="Times New Roman"/>
          <w:i/>
          <w:sz w:val="18"/>
          <w:szCs w:val="18"/>
          <w:lang w:val="ru-RU"/>
        </w:rPr>
        <w:t>1</w:t>
      </w:r>
      <w:r>
        <w:rPr>
          <w:rFonts w:ascii="Times New Roman" w:hAnsi="Times New Roman" w:cs="Times New Roman"/>
          <w:sz w:val="18"/>
          <w:szCs w:val="18"/>
          <w:lang w:val="ru-RU"/>
        </w:rPr>
        <w:t xml:space="preserve"> – </w:t>
      </w:r>
      <w:r w:rsidR="004B44B4" w:rsidRPr="008E046D">
        <w:rPr>
          <w:rFonts w:ascii="Times New Roman" w:eastAsia="Times New Roman" w:hAnsi="Times New Roman" w:cs="Times New Roman"/>
          <w:color w:val="000000"/>
          <w:sz w:val="18"/>
          <w:szCs w:val="18"/>
          <w:lang w:eastAsia="vi-VN"/>
        </w:rPr>
        <w:t>Метанол</w:t>
      </w:r>
      <w:r>
        <w:rPr>
          <w:rFonts w:ascii="Times New Roman" w:eastAsia="Times New Roman" w:hAnsi="Times New Roman" w:cs="Times New Roman"/>
          <w:color w:val="000000"/>
          <w:sz w:val="18"/>
          <w:szCs w:val="18"/>
          <w:lang w:val="ru-RU" w:eastAsia="vi-VN"/>
        </w:rPr>
        <w:t xml:space="preserve">; </w:t>
      </w:r>
      <w:r w:rsidRPr="007C2908">
        <w:rPr>
          <w:rFonts w:ascii="Times New Roman" w:eastAsia="Times New Roman" w:hAnsi="Times New Roman" w:cs="Times New Roman"/>
          <w:i/>
          <w:color w:val="000000"/>
          <w:sz w:val="18"/>
          <w:szCs w:val="18"/>
          <w:lang w:val="ru-RU" w:eastAsia="vi-VN"/>
        </w:rPr>
        <w:t>2</w:t>
      </w:r>
      <w:r>
        <w:rPr>
          <w:rFonts w:ascii="Times New Roman" w:eastAsia="Times New Roman" w:hAnsi="Times New Roman" w:cs="Times New Roman"/>
          <w:color w:val="000000"/>
          <w:sz w:val="18"/>
          <w:szCs w:val="18"/>
          <w:lang w:val="ru-RU" w:eastAsia="vi-VN"/>
        </w:rPr>
        <w:t xml:space="preserve"> – </w:t>
      </w:r>
      <w:r w:rsidR="004B44B4" w:rsidRPr="008E046D">
        <w:rPr>
          <w:rFonts w:ascii="Times New Roman" w:eastAsia="Times New Roman" w:hAnsi="Times New Roman" w:cs="Times New Roman"/>
          <w:color w:val="000000"/>
          <w:sz w:val="18"/>
          <w:szCs w:val="18"/>
          <w:lang w:eastAsia="vi-VN"/>
        </w:rPr>
        <w:t>Этанол</w:t>
      </w:r>
      <w:r>
        <w:rPr>
          <w:rFonts w:ascii="Times New Roman" w:eastAsia="Times New Roman" w:hAnsi="Times New Roman" w:cs="Times New Roman"/>
          <w:color w:val="000000"/>
          <w:sz w:val="18"/>
          <w:szCs w:val="18"/>
          <w:lang w:val="ru-RU" w:eastAsia="vi-VN"/>
        </w:rPr>
        <w:t xml:space="preserve">; </w:t>
      </w:r>
      <w:r w:rsidRPr="007C2908">
        <w:rPr>
          <w:rFonts w:ascii="Times New Roman" w:eastAsia="Times New Roman" w:hAnsi="Times New Roman" w:cs="Times New Roman"/>
          <w:i/>
          <w:color w:val="000000"/>
          <w:sz w:val="18"/>
          <w:szCs w:val="18"/>
          <w:lang w:val="ru-RU" w:eastAsia="vi-VN"/>
        </w:rPr>
        <w:t>3</w:t>
      </w:r>
      <w:r>
        <w:rPr>
          <w:rFonts w:ascii="Times New Roman" w:eastAsia="Times New Roman" w:hAnsi="Times New Roman" w:cs="Times New Roman"/>
          <w:color w:val="000000"/>
          <w:sz w:val="18"/>
          <w:szCs w:val="18"/>
          <w:lang w:val="ru-RU" w:eastAsia="vi-VN"/>
        </w:rPr>
        <w:t xml:space="preserve"> – </w:t>
      </w:r>
      <w:r w:rsidR="00032D6D" w:rsidRPr="008E046D">
        <w:rPr>
          <w:rFonts w:ascii="Times New Roman" w:eastAsia="Times New Roman" w:hAnsi="Times New Roman" w:cs="Times New Roman"/>
          <w:color w:val="000000"/>
          <w:sz w:val="18"/>
          <w:szCs w:val="18"/>
          <w:lang w:val="ru-RU" w:eastAsia="vi-VN"/>
        </w:rPr>
        <w:t>н</w:t>
      </w:r>
      <w:r w:rsidR="00B90A8D" w:rsidRPr="008E046D">
        <w:rPr>
          <w:rFonts w:ascii="Times New Roman" w:eastAsia="Times New Roman" w:hAnsi="Times New Roman" w:cs="Times New Roman"/>
          <w:color w:val="000000"/>
          <w:sz w:val="18"/>
          <w:szCs w:val="18"/>
          <w:lang w:eastAsia="vi-VN"/>
        </w:rPr>
        <w:t>-</w:t>
      </w:r>
      <w:r w:rsidR="00B90A8D" w:rsidRPr="008E046D">
        <w:rPr>
          <w:rFonts w:ascii="Times New Roman" w:eastAsia="Times New Roman" w:hAnsi="Times New Roman" w:cs="Times New Roman"/>
          <w:color w:val="000000"/>
          <w:sz w:val="18"/>
          <w:szCs w:val="18"/>
          <w:lang w:val="ru-RU" w:eastAsia="vi-VN"/>
        </w:rPr>
        <w:t>Б</w:t>
      </w:r>
      <w:r w:rsidR="004B44B4" w:rsidRPr="008E046D">
        <w:rPr>
          <w:rFonts w:ascii="Times New Roman" w:eastAsia="Times New Roman" w:hAnsi="Times New Roman" w:cs="Times New Roman"/>
          <w:color w:val="000000"/>
          <w:sz w:val="18"/>
          <w:szCs w:val="18"/>
          <w:lang w:eastAsia="vi-VN"/>
        </w:rPr>
        <w:t>утанол</w:t>
      </w:r>
      <w:r>
        <w:rPr>
          <w:rFonts w:ascii="Times New Roman" w:eastAsia="Times New Roman" w:hAnsi="Times New Roman" w:cs="Times New Roman"/>
          <w:color w:val="000000"/>
          <w:sz w:val="18"/>
          <w:szCs w:val="18"/>
          <w:lang w:val="ru-RU" w:eastAsia="vi-VN"/>
        </w:rPr>
        <w:t xml:space="preserve">; </w:t>
      </w:r>
      <w:r w:rsidRPr="007C2908">
        <w:rPr>
          <w:rFonts w:ascii="Times New Roman" w:eastAsia="Times New Roman" w:hAnsi="Times New Roman" w:cs="Times New Roman"/>
          <w:i/>
          <w:color w:val="000000"/>
          <w:sz w:val="18"/>
          <w:szCs w:val="18"/>
          <w:lang w:val="ru-RU" w:eastAsia="vi-VN"/>
        </w:rPr>
        <w:t xml:space="preserve">4 </w:t>
      </w:r>
      <w:r>
        <w:rPr>
          <w:rFonts w:ascii="Times New Roman" w:eastAsia="Times New Roman" w:hAnsi="Times New Roman" w:cs="Times New Roman"/>
          <w:color w:val="000000"/>
          <w:sz w:val="18"/>
          <w:szCs w:val="18"/>
          <w:lang w:val="ru-RU" w:eastAsia="vi-VN"/>
        </w:rPr>
        <w:t>–</w:t>
      </w:r>
      <w:r w:rsidR="00F271A0" w:rsidRPr="008E046D">
        <w:rPr>
          <w:rFonts w:ascii="Times New Roman" w:eastAsia="Times New Roman" w:hAnsi="Times New Roman" w:cs="Times New Roman"/>
          <w:color w:val="000000"/>
          <w:sz w:val="18"/>
          <w:szCs w:val="18"/>
          <w:lang w:val="ru-RU" w:eastAsia="vi-VN"/>
        </w:rPr>
        <w:t xml:space="preserve"> и</w:t>
      </w:r>
      <w:r w:rsidR="0036623F" w:rsidRPr="008E046D">
        <w:rPr>
          <w:rFonts w:ascii="Times New Roman" w:eastAsia="Times New Roman" w:hAnsi="Times New Roman" w:cs="Times New Roman"/>
          <w:color w:val="000000"/>
          <w:sz w:val="18"/>
          <w:szCs w:val="18"/>
          <w:lang w:val="ru-RU" w:eastAsia="vi-VN"/>
        </w:rPr>
        <w:t>з</w:t>
      </w:r>
      <w:r w:rsidR="00561C14" w:rsidRPr="008E046D">
        <w:rPr>
          <w:rFonts w:ascii="Times New Roman" w:eastAsia="Times New Roman" w:hAnsi="Times New Roman" w:cs="Times New Roman"/>
          <w:color w:val="000000"/>
          <w:sz w:val="18"/>
          <w:szCs w:val="18"/>
          <w:lang w:eastAsia="vi-VN"/>
        </w:rPr>
        <w:t>о-</w:t>
      </w:r>
      <w:r w:rsidR="00561C14" w:rsidRPr="008E046D">
        <w:rPr>
          <w:rFonts w:ascii="Times New Roman" w:eastAsia="Times New Roman" w:hAnsi="Times New Roman" w:cs="Times New Roman"/>
          <w:color w:val="000000"/>
          <w:sz w:val="18"/>
          <w:szCs w:val="18"/>
          <w:lang w:val="ru-RU" w:eastAsia="vi-VN"/>
        </w:rPr>
        <w:t>А</w:t>
      </w:r>
      <w:r w:rsidR="004B44B4" w:rsidRPr="008E046D">
        <w:rPr>
          <w:rFonts w:ascii="Times New Roman" w:eastAsia="Times New Roman" w:hAnsi="Times New Roman" w:cs="Times New Roman"/>
          <w:color w:val="000000"/>
          <w:sz w:val="18"/>
          <w:szCs w:val="18"/>
          <w:lang w:eastAsia="vi-VN"/>
        </w:rPr>
        <w:t>минол</w:t>
      </w:r>
      <w:r>
        <w:rPr>
          <w:rFonts w:ascii="Times New Roman" w:eastAsia="Times New Roman" w:hAnsi="Times New Roman" w:cs="Times New Roman"/>
          <w:color w:val="000000"/>
          <w:sz w:val="18"/>
          <w:szCs w:val="18"/>
          <w:lang w:val="ru-RU" w:eastAsia="vi-VN"/>
        </w:rPr>
        <w:t xml:space="preserve">;                                                                                       </w:t>
      </w:r>
      <w:r w:rsidRPr="007C2908">
        <w:rPr>
          <w:rFonts w:ascii="Times New Roman" w:eastAsia="Times New Roman" w:hAnsi="Times New Roman" w:cs="Times New Roman"/>
          <w:i/>
          <w:color w:val="000000"/>
          <w:sz w:val="18"/>
          <w:szCs w:val="18"/>
          <w:lang w:val="ru-RU" w:eastAsia="vi-VN"/>
        </w:rPr>
        <w:t xml:space="preserve">5 </w:t>
      </w:r>
      <w:r>
        <w:rPr>
          <w:rFonts w:ascii="Times New Roman" w:eastAsia="Times New Roman" w:hAnsi="Times New Roman" w:cs="Times New Roman"/>
          <w:color w:val="000000"/>
          <w:sz w:val="18"/>
          <w:szCs w:val="18"/>
          <w:lang w:val="ru-RU" w:eastAsia="vi-VN"/>
        </w:rPr>
        <w:t>–</w:t>
      </w:r>
      <w:r w:rsidR="004B44B4" w:rsidRPr="008E046D">
        <w:rPr>
          <w:rFonts w:ascii="Times New Roman" w:eastAsia="Times New Roman" w:hAnsi="Times New Roman" w:cs="Times New Roman"/>
          <w:color w:val="000000"/>
          <w:sz w:val="18"/>
          <w:szCs w:val="18"/>
          <w:lang w:val="ru-RU" w:eastAsia="vi-VN"/>
        </w:rPr>
        <w:t xml:space="preserve"> Ионол</w:t>
      </w:r>
    </w:p>
    <w:p w:rsidR="00393410" w:rsidRPr="008E046D" w:rsidRDefault="00393410" w:rsidP="00001B23">
      <w:pPr>
        <w:spacing w:after="0" w:line="240" w:lineRule="atLeast"/>
        <w:jc w:val="center"/>
        <w:rPr>
          <w:rFonts w:ascii="Times New Roman" w:eastAsia="Times New Roman" w:hAnsi="Times New Roman" w:cs="Times New Roman"/>
          <w:color w:val="000000"/>
          <w:sz w:val="18"/>
          <w:szCs w:val="18"/>
          <w:lang w:val="ru-RU" w:eastAsia="vi-VN"/>
        </w:rPr>
      </w:pPr>
    </w:p>
    <w:p w:rsidR="00106E2C" w:rsidRPr="008E046D" w:rsidRDefault="007D07D7" w:rsidP="00106E2C">
      <w:pPr>
        <w:spacing w:after="0" w:line="240" w:lineRule="atLeast"/>
        <w:ind w:firstLine="567"/>
        <w:jc w:val="both"/>
        <w:rPr>
          <w:rFonts w:ascii="Times New Roman" w:eastAsia="Times New Roman" w:hAnsi="Times New Roman" w:cs="Times New Roman"/>
          <w:color w:val="000000"/>
          <w:sz w:val="20"/>
          <w:szCs w:val="20"/>
          <w:lang w:val="ru-RU" w:eastAsia="vi-VN"/>
        </w:rPr>
      </w:pPr>
      <w:r w:rsidRPr="008E046D">
        <w:rPr>
          <w:rFonts w:ascii="Times New Roman" w:eastAsia="Times New Roman" w:hAnsi="Times New Roman" w:cs="Times New Roman"/>
          <w:color w:val="000000"/>
          <w:sz w:val="20"/>
          <w:szCs w:val="20"/>
          <w:lang w:val="ru-RU" w:eastAsia="vi-VN"/>
        </w:rPr>
        <w:t>На рис.3</w:t>
      </w:r>
      <w:r w:rsidR="006412C4" w:rsidRPr="008E046D">
        <w:rPr>
          <w:rFonts w:ascii="Times New Roman" w:eastAsia="Times New Roman" w:hAnsi="Times New Roman" w:cs="Times New Roman"/>
          <w:color w:val="000000"/>
          <w:sz w:val="20"/>
          <w:szCs w:val="20"/>
          <w:lang w:val="ru-RU" w:eastAsia="vi-VN"/>
        </w:rPr>
        <w:t>. приведена зависимость логарифма времени удерживания алифатических спиртов и ионола от температуры разделения</w:t>
      </w:r>
      <w:r w:rsidR="000F0610" w:rsidRPr="008E046D">
        <w:rPr>
          <w:rFonts w:ascii="Times New Roman" w:eastAsia="Times New Roman" w:hAnsi="Times New Roman" w:cs="Times New Roman"/>
          <w:color w:val="000000"/>
          <w:sz w:val="20"/>
          <w:szCs w:val="20"/>
          <w:lang w:val="ru-RU" w:eastAsia="vi-VN"/>
        </w:rPr>
        <w:t>. К</w:t>
      </w:r>
      <w:r w:rsidR="0066124D" w:rsidRPr="008E046D">
        <w:rPr>
          <w:rFonts w:ascii="Times New Roman" w:eastAsia="Times New Roman" w:hAnsi="Times New Roman" w:cs="Times New Roman"/>
          <w:color w:val="000000"/>
          <w:sz w:val="20"/>
          <w:szCs w:val="20"/>
          <w:lang w:val="ru-RU" w:eastAsia="vi-VN"/>
        </w:rPr>
        <w:t>ак видно из рис. с повышенние</w:t>
      </w:r>
      <w:r w:rsidR="006412C4" w:rsidRPr="008E046D">
        <w:rPr>
          <w:rFonts w:ascii="Times New Roman" w:eastAsia="Times New Roman" w:hAnsi="Times New Roman" w:cs="Times New Roman"/>
          <w:color w:val="000000"/>
          <w:sz w:val="20"/>
          <w:szCs w:val="20"/>
          <w:lang w:val="ru-RU" w:eastAsia="vi-VN"/>
        </w:rPr>
        <w:t>м температуры разделения логарифм времени удерживания</w:t>
      </w:r>
      <w:r w:rsidR="000F0610" w:rsidRPr="008E046D">
        <w:rPr>
          <w:rFonts w:ascii="Times New Roman" w:eastAsia="Times New Roman" w:hAnsi="Times New Roman" w:cs="Times New Roman"/>
          <w:color w:val="000000"/>
          <w:sz w:val="20"/>
          <w:szCs w:val="20"/>
          <w:lang w:val="ru-RU" w:eastAsia="vi-VN"/>
        </w:rPr>
        <w:t xml:space="preserve"> алифатических спиртов и ионола</w:t>
      </w:r>
      <w:r w:rsidR="009A4E73" w:rsidRPr="008E046D">
        <w:rPr>
          <w:rFonts w:ascii="Times New Roman" w:eastAsia="Times New Roman" w:hAnsi="Times New Roman" w:cs="Times New Roman"/>
          <w:color w:val="000000"/>
          <w:sz w:val="20"/>
          <w:szCs w:val="20"/>
          <w:lang w:val="ru-RU" w:eastAsia="vi-VN"/>
        </w:rPr>
        <w:t xml:space="preserve"> существенно</w:t>
      </w:r>
      <w:r w:rsidR="006412C4" w:rsidRPr="008E046D">
        <w:rPr>
          <w:rFonts w:ascii="Times New Roman" w:eastAsia="Times New Roman" w:hAnsi="Times New Roman" w:cs="Times New Roman"/>
          <w:color w:val="000000"/>
          <w:sz w:val="20"/>
          <w:szCs w:val="20"/>
          <w:lang w:val="ru-RU" w:eastAsia="vi-VN"/>
        </w:rPr>
        <w:t xml:space="preserve"> уменьшается, что связано с образов</w:t>
      </w:r>
      <w:r w:rsidR="0066124D" w:rsidRPr="008E046D">
        <w:rPr>
          <w:rFonts w:ascii="Times New Roman" w:eastAsia="Times New Roman" w:hAnsi="Times New Roman" w:cs="Times New Roman"/>
          <w:color w:val="000000"/>
          <w:sz w:val="20"/>
          <w:szCs w:val="20"/>
          <w:lang w:val="ru-RU" w:eastAsia="vi-VN"/>
        </w:rPr>
        <w:t>анием межмолекулярной водородной</w:t>
      </w:r>
      <w:r w:rsidR="006412C4" w:rsidRPr="008E046D">
        <w:rPr>
          <w:rFonts w:ascii="Times New Roman" w:eastAsia="Times New Roman" w:hAnsi="Times New Roman" w:cs="Times New Roman"/>
          <w:color w:val="000000"/>
          <w:sz w:val="20"/>
          <w:szCs w:val="20"/>
          <w:lang w:val="ru-RU" w:eastAsia="vi-VN"/>
        </w:rPr>
        <w:t xml:space="preserve"> связи гидрок</w:t>
      </w:r>
      <w:r w:rsidR="00B74B1B" w:rsidRPr="008E046D">
        <w:rPr>
          <w:rFonts w:ascii="Times New Roman" w:eastAsia="Times New Roman" w:hAnsi="Times New Roman" w:cs="Times New Roman"/>
          <w:color w:val="000000"/>
          <w:sz w:val="20"/>
          <w:szCs w:val="20"/>
          <w:lang w:val="ru-RU" w:eastAsia="vi-VN"/>
        </w:rPr>
        <w:t>с</w:t>
      </w:r>
      <w:r w:rsidR="006412C4" w:rsidRPr="008E046D">
        <w:rPr>
          <w:rFonts w:ascii="Times New Roman" w:eastAsia="Times New Roman" w:hAnsi="Times New Roman" w:cs="Times New Roman"/>
          <w:color w:val="000000"/>
          <w:sz w:val="20"/>
          <w:szCs w:val="20"/>
          <w:lang w:val="ru-RU" w:eastAsia="vi-VN"/>
        </w:rPr>
        <w:t xml:space="preserve">ильной группы спирта со структурными фрагментами полярной неподвижной фазы. Так как энергия межмолекулярной водородной связи с возрастанием температуры уменьшается то и время удерживания </w:t>
      </w:r>
      <w:r w:rsidR="000F0610" w:rsidRPr="008E046D">
        <w:rPr>
          <w:rFonts w:ascii="Times New Roman" w:eastAsia="Times New Roman" w:hAnsi="Times New Roman" w:cs="Times New Roman"/>
          <w:color w:val="000000"/>
          <w:sz w:val="20"/>
          <w:szCs w:val="20"/>
          <w:lang w:val="ru-RU" w:eastAsia="vi-VN"/>
        </w:rPr>
        <w:t xml:space="preserve">алифатических спиртов и ионола </w:t>
      </w:r>
      <w:r w:rsidR="006412C4" w:rsidRPr="008E046D">
        <w:rPr>
          <w:rFonts w:ascii="Times New Roman" w:eastAsia="Times New Roman" w:hAnsi="Times New Roman" w:cs="Times New Roman"/>
          <w:color w:val="000000"/>
          <w:sz w:val="20"/>
          <w:szCs w:val="20"/>
          <w:lang w:val="ru-RU" w:eastAsia="vi-VN"/>
        </w:rPr>
        <w:t>сокращается.</w:t>
      </w:r>
    </w:p>
    <w:p w:rsidR="00197471" w:rsidRPr="008E046D" w:rsidRDefault="00CB2A4F" w:rsidP="001059FB">
      <w:pPr>
        <w:spacing w:after="0" w:line="240" w:lineRule="atLeast"/>
        <w:ind w:firstLine="567"/>
        <w:jc w:val="both"/>
        <w:rPr>
          <w:rFonts w:ascii="Times New Roman" w:eastAsia="Times New Roman" w:hAnsi="Times New Roman" w:cs="Times New Roman"/>
          <w:color w:val="000000"/>
          <w:sz w:val="20"/>
          <w:szCs w:val="20"/>
          <w:lang w:val="ru-RU" w:eastAsia="vi-VN"/>
        </w:rPr>
      </w:pPr>
      <w:r w:rsidRPr="008E046D">
        <w:rPr>
          <w:rFonts w:ascii="Times New Roman" w:eastAsia="Times New Roman" w:hAnsi="Times New Roman" w:cs="Times New Roman"/>
          <w:color w:val="000000"/>
          <w:sz w:val="20"/>
          <w:szCs w:val="20"/>
          <w:lang w:val="ru-RU" w:eastAsia="vi-VN"/>
        </w:rPr>
        <w:lastRenderedPageBreak/>
        <w:t>При температуре, превышающей 120</w:t>
      </w:r>
      <w:r w:rsidR="00D706E1" w:rsidRPr="008E046D">
        <w:rPr>
          <w:rFonts w:ascii="Times New Roman" w:hAnsi="Times New Roman" w:cs="Times New Roman"/>
          <w:sz w:val="20"/>
          <w:szCs w:val="20"/>
          <w:vertAlign w:val="superscript"/>
          <w:lang w:val="ru-RU"/>
        </w:rPr>
        <w:t>0</w:t>
      </w:r>
      <w:r w:rsidR="00D706E1" w:rsidRPr="008E046D">
        <w:rPr>
          <w:rFonts w:ascii="Times New Roman" w:hAnsi="Times New Roman" w:cs="Times New Roman"/>
          <w:sz w:val="20"/>
          <w:szCs w:val="20"/>
          <w:lang w:val="ru-RU"/>
        </w:rPr>
        <w:t>С</w:t>
      </w:r>
      <w:r w:rsidRPr="008E046D">
        <w:rPr>
          <w:rFonts w:ascii="Times New Roman" w:eastAsia="Times New Roman" w:hAnsi="Times New Roman" w:cs="Times New Roman"/>
          <w:color w:val="000000"/>
          <w:sz w:val="20"/>
          <w:szCs w:val="20"/>
          <w:lang w:val="ru-RU" w:eastAsia="vi-VN"/>
        </w:rPr>
        <w:t xml:space="preserve"> все алифатические спирты не ра</w:t>
      </w:r>
      <w:r w:rsidR="00031EAB" w:rsidRPr="008E046D">
        <w:rPr>
          <w:rFonts w:ascii="Times New Roman" w:eastAsia="Times New Roman" w:hAnsi="Times New Roman" w:cs="Times New Roman"/>
          <w:color w:val="000000"/>
          <w:sz w:val="20"/>
          <w:szCs w:val="20"/>
          <w:lang w:val="ru-RU" w:eastAsia="vi-VN"/>
        </w:rPr>
        <w:t>зделяются и время их удерживания практически</w:t>
      </w:r>
      <w:r w:rsidR="000211EC" w:rsidRPr="008E046D">
        <w:rPr>
          <w:rFonts w:ascii="Times New Roman" w:eastAsia="Times New Roman" w:hAnsi="Times New Roman" w:cs="Times New Roman"/>
          <w:color w:val="000000"/>
          <w:sz w:val="20"/>
          <w:szCs w:val="20"/>
          <w:lang w:val="ru-RU" w:eastAsia="vi-VN"/>
        </w:rPr>
        <w:t xml:space="preserve"> не зависит от температуры. Это </w:t>
      </w:r>
      <w:r w:rsidRPr="008E046D">
        <w:rPr>
          <w:rFonts w:ascii="Times New Roman" w:eastAsia="Times New Roman" w:hAnsi="Times New Roman" w:cs="Times New Roman"/>
          <w:color w:val="000000"/>
          <w:sz w:val="20"/>
          <w:szCs w:val="20"/>
          <w:lang w:val="ru-RU" w:eastAsia="vi-VN"/>
        </w:rPr>
        <w:t>свидетельствует об изменении механизма хроматографического разделения, когда при повышенной температуре межмолекулярные во</w:t>
      </w:r>
      <w:r w:rsidR="009A4E73" w:rsidRPr="008E046D">
        <w:rPr>
          <w:rFonts w:ascii="Times New Roman" w:eastAsia="Times New Roman" w:hAnsi="Times New Roman" w:cs="Times New Roman"/>
          <w:color w:val="000000"/>
          <w:sz w:val="20"/>
          <w:szCs w:val="20"/>
          <w:lang w:val="ru-RU" w:eastAsia="vi-VN"/>
        </w:rPr>
        <w:t>дородные связи в системе сорбат-</w:t>
      </w:r>
      <w:r w:rsidR="00907341" w:rsidRPr="008E046D">
        <w:rPr>
          <w:rFonts w:ascii="Times New Roman" w:eastAsia="Times New Roman" w:hAnsi="Times New Roman" w:cs="Times New Roman"/>
          <w:color w:val="000000"/>
          <w:sz w:val="20"/>
          <w:szCs w:val="20"/>
          <w:lang w:val="ru-RU" w:eastAsia="vi-VN"/>
        </w:rPr>
        <w:t>сорбент не образуются</w:t>
      </w:r>
      <w:r w:rsidR="00841CEE" w:rsidRPr="008E046D">
        <w:rPr>
          <w:rFonts w:ascii="Times New Roman" w:eastAsia="Times New Roman" w:hAnsi="Times New Roman" w:cs="Times New Roman"/>
          <w:color w:val="000000"/>
          <w:sz w:val="20"/>
          <w:szCs w:val="20"/>
          <w:lang w:val="ru-RU" w:eastAsia="vi-VN"/>
        </w:rPr>
        <w:t>, а</w:t>
      </w:r>
      <w:r w:rsidRPr="008E046D">
        <w:rPr>
          <w:rFonts w:ascii="Times New Roman" w:eastAsia="Times New Roman" w:hAnsi="Times New Roman" w:cs="Times New Roman"/>
          <w:color w:val="000000"/>
          <w:sz w:val="20"/>
          <w:szCs w:val="20"/>
          <w:lang w:val="ru-RU" w:eastAsia="vi-VN"/>
        </w:rPr>
        <w:t xml:space="preserve"> разделение </w:t>
      </w:r>
      <w:r w:rsidR="00907341" w:rsidRPr="008E046D">
        <w:rPr>
          <w:rFonts w:ascii="Times New Roman" w:eastAsia="Times New Roman" w:hAnsi="Times New Roman" w:cs="Times New Roman"/>
          <w:color w:val="000000"/>
          <w:sz w:val="20"/>
          <w:szCs w:val="20"/>
          <w:lang w:val="ru-RU" w:eastAsia="vi-VN"/>
        </w:rPr>
        <w:t>на индивидуальные ко</w:t>
      </w:r>
      <w:r w:rsidR="0054299A" w:rsidRPr="008E046D">
        <w:rPr>
          <w:rFonts w:ascii="Times New Roman" w:eastAsia="Times New Roman" w:hAnsi="Times New Roman" w:cs="Times New Roman"/>
          <w:color w:val="000000"/>
          <w:sz w:val="20"/>
          <w:szCs w:val="20"/>
          <w:lang w:val="ru-RU" w:eastAsia="vi-VN"/>
        </w:rPr>
        <w:t>м</w:t>
      </w:r>
      <w:r w:rsidR="00907341" w:rsidRPr="008E046D">
        <w:rPr>
          <w:rFonts w:ascii="Times New Roman" w:eastAsia="Times New Roman" w:hAnsi="Times New Roman" w:cs="Times New Roman"/>
          <w:color w:val="000000"/>
          <w:sz w:val="20"/>
          <w:szCs w:val="20"/>
          <w:lang w:val="ru-RU" w:eastAsia="vi-VN"/>
        </w:rPr>
        <w:t xml:space="preserve">поненты </w:t>
      </w:r>
      <w:r w:rsidR="00841CEE" w:rsidRPr="008E046D">
        <w:rPr>
          <w:rFonts w:ascii="Times New Roman" w:eastAsia="Times New Roman" w:hAnsi="Times New Roman" w:cs="Times New Roman"/>
          <w:color w:val="000000"/>
          <w:sz w:val="20"/>
          <w:szCs w:val="20"/>
          <w:lang w:val="ru-RU" w:eastAsia="vi-VN"/>
        </w:rPr>
        <w:t>протекает по дисперсионнаму</w:t>
      </w:r>
      <w:r w:rsidRPr="008E046D">
        <w:rPr>
          <w:rFonts w:ascii="Times New Roman" w:eastAsia="Times New Roman" w:hAnsi="Times New Roman" w:cs="Times New Roman"/>
          <w:color w:val="000000"/>
          <w:sz w:val="20"/>
          <w:szCs w:val="20"/>
          <w:lang w:val="ru-RU" w:eastAsia="vi-VN"/>
        </w:rPr>
        <w:t xml:space="preserve"> механ</w:t>
      </w:r>
      <w:r w:rsidR="00544E04" w:rsidRPr="008E046D">
        <w:rPr>
          <w:rFonts w:ascii="Times New Roman" w:eastAsia="Times New Roman" w:hAnsi="Times New Roman" w:cs="Times New Roman"/>
          <w:color w:val="000000"/>
          <w:sz w:val="20"/>
          <w:szCs w:val="20"/>
          <w:lang w:val="ru-RU" w:eastAsia="vi-VN"/>
        </w:rPr>
        <w:t xml:space="preserve">изму, </w:t>
      </w:r>
      <w:bookmarkStart w:id="0" w:name="_GoBack"/>
      <w:bookmarkEnd w:id="0"/>
      <w:r w:rsidR="00C55134">
        <w:rPr>
          <w:rFonts w:ascii="Times New Roman" w:eastAsia="Times New Roman" w:hAnsi="Times New Roman" w:cs="Times New Roman"/>
          <w:color w:val="000000"/>
          <w:sz w:val="20"/>
          <w:szCs w:val="20"/>
          <w:lang w:val="ru-RU" w:eastAsia="vi-VN"/>
        </w:rPr>
        <w:t xml:space="preserve"> </w:t>
      </w:r>
      <w:r w:rsidR="00544E04" w:rsidRPr="008E046D">
        <w:rPr>
          <w:rFonts w:ascii="Times New Roman" w:eastAsia="Times New Roman" w:hAnsi="Times New Roman" w:cs="Times New Roman"/>
          <w:color w:val="000000"/>
          <w:sz w:val="20"/>
          <w:szCs w:val="20"/>
          <w:lang w:val="ru-RU" w:eastAsia="vi-VN"/>
        </w:rPr>
        <w:t>т. е. неподвижная фаза</w:t>
      </w:r>
      <w:r w:rsidR="000211EC" w:rsidRPr="008E046D">
        <w:rPr>
          <w:rFonts w:ascii="Times New Roman" w:eastAsia="Times New Roman" w:hAnsi="Times New Roman" w:cs="Times New Roman"/>
          <w:color w:val="000000"/>
          <w:sz w:val="20"/>
          <w:szCs w:val="20"/>
          <w:lang w:val="ru-RU" w:eastAsia="vi-VN"/>
        </w:rPr>
        <w:t>, в </w:t>
      </w:r>
      <w:r w:rsidRPr="008E046D">
        <w:rPr>
          <w:rFonts w:ascii="Times New Roman" w:eastAsia="Times New Roman" w:hAnsi="Times New Roman" w:cs="Times New Roman"/>
          <w:color w:val="000000"/>
          <w:sz w:val="20"/>
          <w:szCs w:val="20"/>
          <w:lang w:val="ru-RU" w:eastAsia="vi-VN"/>
        </w:rPr>
        <w:t>капиллярной колонке становится неполярной.</w:t>
      </w:r>
    </w:p>
    <w:p w:rsidR="00D940BB" w:rsidRDefault="00D940BB" w:rsidP="000E2BCB">
      <w:pPr>
        <w:spacing w:after="0" w:line="240" w:lineRule="atLeast"/>
        <w:ind w:firstLine="567"/>
        <w:rPr>
          <w:rFonts w:ascii="Times New Roman" w:eastAsia="Times New Roman" w:hAnsi="Times New Roman" w:cs="Times New Roman"/>
          <w:b/>
          <w:color w:val="000000"/>
          <w:sz w:val="20"/>
          <w:szCs w:val="20"/>
          <w:lang w:val="ru-RU" w:eastAsia="vi-VN"/>
        </w:rPr>
      </w:pPr>
    </w:p>
    <w:p w:rsidR="00CB2A4F" w:rsidRPr="008E046D" w:rsidRDefault="00AD01B0" w:rsidP="000E2BCB">
      <w:pPr>
        <w:spacing w:after="0" w:line="240" w:lineRule="atLeast"/>
        <w:ind w:firstLine="567"/>
        <w:rPr>
          <w:rFonts w:ascii="Times New Roman" w:eastAsia="Times New Roman" w:hAnsi="Times New Roman" w:cs="Times New Roman"/>
          <w:b/>
          <w:color w:val="000000"/>
          <w:sz w:val="20"/>
          <w:szCs w:val="20"/>
          <w:lang w:val="ru-RU" w:eastAsia="vi-VN"/>
        </w:rPr>
      </w:pPr>
      <w:r w:rsidRPr="008E046D">
        <w:rPr>
          <w:rFonts w:ascii="Times New Roman" w:eastAsia="Times New Roman" w:hAnsi="Times New Roman" w:cs="Times New Roman"/>
          <w:b/>
          <w:color w:val="000000"/>
          <w:sz w:val="20"/>
          <w:szCs w:val="20"/>
          <w:lang w:val="ru-RU" w:eastAsia="vi-VN"/>
        </w:rPr>
        <w:t>Выводы</w:t>
      </w:r>
    </w:p>
    <w:p w:rsidR="00CB2A4F" w:rsidRPr="008E046D" w:rsidRDefault="00544E04" w:rsidP="007160F1">
      <w:pPr>
        <w:spacing w:after="0" w:line="240" w:lineRule="atLeast"/>
        <w:ind w:firstLine="567"/>
        <w:jc w:val="both"/>
        <w:rPr>
          <w:rFonts w:ascii="Times New Roman" w:eastAsia="Times New Roman" w:hAnsi="Times New Roman" w:cs="Times New Roman"/>
          <w:color w:val="000000"/>
          <w:sz w:val="20"/>
          <w:szCs w:val="20"/>
          <w:lang w:val="ru-RU" w:eastAsia="vi-VN"/>
        </w:rPr>
      </w:pPr>
      <w:r w:rsidRPr="008E046D">
        <w:rPr>
          <w:rFonts w:ascii="Times New Roman" w:eastAsia="Times New Roman" w:hAnsi="Times New Roman" w:cs="Times New Roman"/>
          <w:color w:val="000000"/>
          <w:sz w:val="20"/>
          <w:szCs w:val="20"/>
          <w:lang w:val="ru-RU" w:eastAsia="vi-VN"/>
        </w:rPr>
        <w:t>Проведен</w:t>
      </w:r>
      <w:r w:rsidR="008E046D">
        <w:rPr>
          <w:rFonts w:ascii="Times New Roman" w:eastAsia="Times New Roman" w:hAnsi="Times New Roman" w:cs="Times New Roman"/>
          <w:color w:val="000000"/>
          <w:sz w:val="20"/>
          <w:szCs w:val="20"/>
          <w:lang w:val="ru-RU" w:eastAsia="vi-VN"/>
        </w:rPr>
        <w:t>н</w:t>
      </w:r>
      <w:r w:rsidRPr="008E046D">
        <w:rPr>
          <w:rFonts w:ascii="Times New Roman" w:eastAsia="Times New Roman" w:hAnsi="Times New Roman" w:cs="Times New Roman"/>
          <w:color w:val="000000"/>
          <w:sz w:val="20"/>
          <w:szCs w:val="20"/>
          <w:lang w:val="ru-RU" w:eastAsia="vi-VN"/>
        </w:rPr>
        <w:t>ые исследования</w:t>
      </w:r>
      <w:r w:rsidR="00E4029F" w:rsidRPr="008E046D">
        <w:rPr>
          <w:rFonts w:ascii="Times New Roman" w:eastAsia="Times New Roman" w:hAnsi="Times New Roman" w:cs="Times New Roman"/>
          <w:color w:val="000000"/>
          <w:sz w:val="20"/>
          <w:szCs w:val="20"/>
          <w:lang w:val="ru-RU" w:eastAsia="vi-VN"/>
        </w:rPr>
        <w:t xml:space="preserve"> показывают, что в условиях капиллярной </w:t>
      </w:r>
      <w:r w:rsidR="00841CEE" w:rsidRPr="008E046D">
        <w:rPr>
          <w:rFonts w:ascii="Times New Roman" w:eastAsia="Times New Roman" w:hAnsi="Times New Roman" w:cs="Times New Roman"/>
          <w:color w:val="000000"/>
          <w:sz w:val="20"/>
          <w:szCs w:val="20"/>
          <w:lang w:val="ru-RU" w:eastAsia="vi-VN"/>
        </w:rPr>
        <w:t xml:space="preserve">газа-жидкостной </w:t>
      </w:r>
      <w:r w:rsidR="00E4029F" w:rsidRPr="008E046D">
        <w:rPr>
          <w:rFonts w:ascii="Times New Roman" w:eastAsia="Times New Roman" w:hAnsi="Times New Roman" w:cs="Times New Roman"/>
          <w:color w:val="000000"/>
          <w:sz w:val="20"/>
          <w:szCs w:val="20"/>
          <w:lang w:val="ru-RU" w:eastAsia="vi-VN"/>
        </w:rPr>
        <w:t>хроматографии представляется возможным определять антиокислительную присадку непосредственно прямым вводом трансформаторного масла в инжектор хроматографа. Для экстракции ионола из трансформаторного масла более перспект</w:t>
      </w:r>
      <w:r w:rsidR="00841CEE" w:rsidRPr="008E046D">
        <w:rPr>
          <w:rFonts w:ascii="Times New Roman" w:eastAsia="Times New Roman" w:hAnsi="Times New Roman" w:cs="Times New Roman"/>
          <w:color w:val="000000"/>
          <w:sz w:val="20"/>
          <w:szCs w:val="20"/>
          <w:lang w:val="ru-RU" w:eastAsia="vi-VN"/>
        </w:rPr>
        <w:t>ивным является использование н-б</w:t>
      </w:r>
      <w:r w:rsidR="00E4029F" w:rsidRPr="008E046D">
        <w:rPr>
          <w:rFonts w:ascii="Times New Roman" w:eastAsia="Times New Roman" w:hAnsi="Times New Roman" w:cs="Times New Roman"/>
          <w:color w:val="000000"/>
          <w:sz w:val="20"/>
          <w:szCs w:val="20"/>
          <w:lang w:val="ru-RU" w:eastAsia="vi-VN"/>
        </w:rPr>
        <w:t>утан</w:t>
      </w:r>
      <w:r w:rsidR="006D61C8" w:rsidRPr="008E046D">
        <w:rPr>
          <w:rFonts w:ascii="Times New Roman" w:eastAsia="Times New Roman" w:hAnsi="Times New Roman" w:cs="Times New Roman"/>
          <w:color w:val="000000"/>
          <w:sz w:val="20"/>
          <w:szCs w:val="20"/>
          <w:lang w:val="ru-RU" w:eastAsia="vi-VN"/>
        </w:rPr>
        <w:t>ола,</w:t>
      </w:r>
      <w:r w:rsidR="00841CEE" w:rsidRPr="008E046D">
        <w:rPr>
          <w:rFonts w:ascii="Times New Roman" w:eastAsia="Times New Roman" w:hAnsi="Times New Roman" w:cs="Times New Roman"/>
          <w:color w:val="000000"/>
          <w:sz w:val="20"/>
          <w:szCs w:val="20"/>
          <w:lang w:val="ru-RU" w:eastAsia="vi-VN"/>
        </w:rPr>
        <w:t xml:space="preserve"> который по сравнению с э</w:t>
      </w:r>
      <w:r w:rsidRPr="008E046D">
        <w:rPr>
          <w:rFonts w:ascii="Times New Roman" w:eastAsia="Times New Roman" w:hAnsi="Times New Roman" w:cs="Times New Roman"/>
          <w:color w:val="000000"/>
          <w:sz w:val="20"/>
          <w:szCs w:val="20"/>
          <w:lang w:val="ru-RU" w:eastAsia="vi-VN"/>
        </w:rPr>
        <w:t>танол</w:t>
      </w:r>
      <w:r w:rsidR="00E4029F" w:rsidRPr="008E046D">
        <w:rPr>
          <w:rFonts w:ascii="Times New Roman" w:eastAsia="Times New Roman" w:hAnsi="Times New Roman" w:cs="Times New Roman"/>
          <w:color w:val="000000"/>
          <w:sz w:val="20"/>
          <w:szCs w:val="20"/>
          <w:lang w:val="ru-RU" w:eastAsia="vi-VN"/>
        </w:rPr>
        <w:t>ом характеризуется меньшим содержанием воды.</w:t>
      </w:r>
    </w:p>
    <w:p w:rsidR="00510BD5" w:rsidRPr="008E046D" w:rsidRDefault="00510BD5" w:rsidP="006412C4">
      <w:pPr>
        <w:spacing w:after="0" w:line="240" w:lineRule="atLeast"/>
        <w:jc w:val="both"/>
        <w:rPr>
          <w:rFonts w:ascii="Times New Roman" w:eastAsia="Times New Roman" w:hAnsi="Times New Roman" w:cs="Times New Roman"/>
          <w:color w:val="000000"/>
          <w:sz w:val="20"/>
          <w:szCs w:val="20"/>
          <w:lang w:val="ru-RU" w:eastAsia="vi-VN"/>
        </w:rPr>
      </w:pPr>
    </w:p>
    <w:p w:rsidR="00D367AB" w:rsidRPr="008E046D" w:rsidRDefault="000B58A6" w:rsidP="00B81B69">
      <w:pPr>
        <w:spacing w:after="0" w:line="240" w:lineRule="atLeast"/>
        <w:jc w:val="center"/>
        <w:rPr>
          <w:rFonts w:ascii="Times New Roman" w:hAnsi="Times New Roman" w:cs="Times New Roman"/>
          <w:b/>
          <w:bCs/>
          <w:sz w:val="20"/>
          <w:szCs w:val="20"/>
          <w:lang w:val="ru-RU"/>
        </w:rPr>
      </w:pPr>
      <w:r w:rsidRPr="008E046D">
        <w:rPr>
          <w:rFonts w:ascii="Times New Roman" w:hAnsi="Times New Roman" w:cs="Times New Roman"/>
          <w:b/>
          <w:bCs/>
          <w:sz w:val="20"/>
          <w:szCs w:val="20"/>
          <w:lang w:val="ru-RU"/>
        </w:rPr>
        <w:t>Литература</w:t>
      </w:r>
    </w:p>
    <w:p w:rsidR="00E07A69" w:rsidRPr="008E046D" w:rsidRDefault="00042FFB" w:rsidP="001059FB">
      <w:pPr>
        <w:spacing w:after="0" w:line="240" w:lineRule="atLeast"/>
        <w:ind w:firstLine="567"/>
        <w:jc w:val="both"/>
        <w:rPr>
          <w:rFonts w:ascii="Times New Roman" w:eastAsia="Calibri" w:hAnsi="Times New Roman" w:cs="Times New Roman"/>
          <w:sz w:val="18"/>
          <w:szCs w:val="20"/>
          <w:shd w:val="clear" w:color="auto" w:fill="FCFCFC"/>
          <w:lang w:val="ru-RU"/>
        </w:rPr>
      </w:pPr>
      <w:r w:rsidRPr="008E046D">
        <w:rPr>
          <w:rFonts w:ascii="Times New Roman" w:eastAsia="Calibri" w:hAnsi="Times New Roman" w:cs="Times New Roman"/>
          <w:color w:val="000000"/>
          <w:sz w:val="18"/>
          <w:szCs w:val="20"/>
        </w:rPr>
        <w:t>1</w:t>
      </w:r>
      <w:r w:rsidR="000F4356" w:rsidRPr="008E046D">
        <w:rPr>
          <w:rFonts w:ascii="Times New Roman" w:eastAsia="Calibri" w:hAnsi="Times New Roman" w:cs="Times New Roman"/>
          <w:color w:val="000000"/>
          <w:sz w:val="18"/>
          <w:szCs w:val="20"/>
        </w:rPr>
        <w:t>. Z</w:t>
      </w:r>
      <w:r w:rsidR="00E07A69" w:rsidRPr="008E046D">
        <w:rPr>
          <w:rFonts w:ascii="Times New Roman" w:eastAsia="Calibri" w:hAnsi="Times New Roman" w:cs="Times New Roman"/>
          <w:color w:val="000000"/>
          <w:sz w:val="18"/>
          <w:szCs w:val="20"/>
        </w:rPr>
        <w:t xml:space="preserve">ukowski P., Koltunowicz T., Kierczynski K., </w:t>
      </w:r>
      <w:proofErr w:type="gramStart"/>
      <w:r w:rsidR="001059FB" w:rsidRPr="008E046D">
        <w:rPr>
          <w:rFonts w:ascii="Times New Roman" w:eastAsia="Calibri" w:hAnsi="Times New Roman" w:cs="Times New Roman"/>
          <w:color w:val="000000"/>
          <w:sz w:val="18"/>
          <w:szCs w:val="20"/>
          <w:lang w:val="en-US"/>
        </w:rPr>
        <w:t>et</w:t>
      </w:r>
      <w:proofErr w:type="gramEnd"/>
      <w:r w:rsidR="001059FB" w:rsidRPr="00434839">
        <w:rPr>
          <w:rFonts w:ascii="Times New Roman" w:eastAsia="Calibri" w:hAnsi="Times New Roman" w:cs="Times New Roman"/>
          <w:color w:val="000000"/>
          <w:sz w:val="18"/>
          <w:szCs w:val="20"/>
          <w:lang w:val="en-US"/>
        </w:rPr>
        <w:t xml:space="preserve"> </w:t>
      </w:r>
      <w:r w:rsidR="001059FB" w:rsidRPr="008E046D">
        <w:rPr>
          <w:rFonts w:ascii="Times New Roman" w:eastAsia="Calibri" w:hAnsi="Times New Roman" w:cs="Times New Roman"/>
          <w:color w:val="000000"/>
          <w:sz w:val="18"/>
          <w:szCs w:val="20"/>
          <w:lang w:val="en-US"/>
        </w:rPr>
        <w:t>al</w:t>
      </w:r>
      <w:r w:rsidR="001059FB" w:rsidRPr="00434839">
        <w:rPr>
          <w:rFonts w:ascii="Times New Roman" w:eastAsia="Calibri" w:hAnsi="Times New Roman" w:cs="Times New Roman"/>
          <w:color w:val="000000"/>
          <w:sz w:val="18"/>
          <w:szCs w:val="20"/>
          <w:lang w:val="en-US"/>
        </w:rPr>
        <w:t xml:space="preserve">. </w:t>
      </w:r>
      <w:r w:rsidR="00E07A69" w:rsidRPr="008E046D">
        <w:rPr>
          <w:rFonts w:ascii="Times New Roman" w:eastAsia="Calibri" w:hAnsi="Times New Roman" w:cs="Times New Roman"/>
          <w:color w:val="000000"/>
          <w:sz w:val="18"/>
          <w:szCs w:val="20"/>
        </w:rPr>
        <w:t>An analysis of AC conductivity in moist oil-im</w:t>
      </w:r>
      <w:r w:rsidR="004A42C1" w:rsidRPr="008E046D">
        <w:rPr>
          <w:rFonts w:ascii="Times New Roman" w:eastAsia="Calibri" w:hAnsi="Times New Roman" w:cs="Times New Roman"/>
          <w:color w:val="000000"/>
          <w:sz w:val="18"/>
          <w:szCs w:val="20"/>
        </w:rPr>
        <w:t>pregnated insulation pressboard</w:t>
      </w:r>
      <w:r w:rsidR="001059FB" w:rsidRPr="008E046D">
        <w:rPr>
          <w:rFonts w:ascii="Times New Roman" w:eastAsia="Calibri" w:hAnsi="Times New Roman" w:cs="Times New Roman"/>
          <w:color w:val="000000"/>
          <w:sz w:val="18"/>
          <w:szCs w:val="20"/>
          <w:lang w:val="en-US"/>
        </w:rPr>
        <w:t xml:space="preserve"> </w:t>
      </w:r>
      <w:r w:rsidR="00E07A69" w:rsidRPr="008E046D">
        <w:rPr>
          <w:rFonts w:ascii="Times New Roman" w:eastAsia="Calibri" w:hAnsi="Times New Roman" w:cs="Times New Roman"/>
          <w:sz w:val="18"/>
          <w:szCs w:val="20"/>
          <w:shd w:val="clear" w:color="auto" w:fill="FCFCFC"/>
        </w:rPr>
        <w:t xml:space="preserve">// </w:t>
      </w:r>
      <w:hyperlink r:id="rId12" w:history="1">
        <w:r w:rsidR="00E07A69" w:rsidRPr="008E046D">
          <w:rPr>
            <w:rFonts w:ascii="Times New Roman" w:eastAsia="Calibri" w:hAnsi="Times New Roman" w:cs="Times New Roman"/>
            <w:sz w:val="18"/>
            <w:szCs w:val="20"/>
            <w:shd w:val="clear" w:color="auto" w:fill="FCFCFC"/>
          </w:rPr>
          <w:t>IEEE Transactions on Dielectrics and Electrical Insulation</w:t>
        </w:r>
      </w:hyperlink>
      <w:r w:rsidR="001059FB" w:rsidRPr="008E046D">
        <w:rPr>
          <w:rFonts w:ascii="Times New Roman" w:eastAsia="Calibri" w:hAnsi="Times New Roman" w:cs="Times New Roman"/>
          <w:sz w:val="18"/>
          <w:szCs w:val="20"/>
          <w:shd w:val="clear" w:color="auto" w:fill="FCFCFC"/>
        </w:rPr>
        <w:t>.</w:t>
      </w:r>
      <w:r w:rsidR="001059FB" w:rsidRPr="008E046D">
        <w:rPr>
          <w:rFonts w:ascii="Times New Roman" w:eastAsia="Calibri" w:hAnsi="Times New Roman" w:cs="Times New Roman"/>
          <w:sz w:val="18"/>
          <w:szCs w:val="20"/>
          <w:shd w:val="clear" w:color="auto" w:fill="FCFCFC"/>
          <w:lang w:val="en-US"/>
        </w:rPr>
        <w:t xml:space="preserve"> </w:t>
      </w:r>
      <w:r w:rsidR="001059FB" w:rsidRPr="008E046D">
        <w:rPr>
          <w:rFonts w:ascii="Times New Roman" w:eastAsia="Calibri" w:hAnsi="Times New Roman" w:cs="Times New Roman"/>
          <w:sz w:val="18"/>
          <w:szCs w:val="20"/>
          <w:shd w:val="clear" w:color="auto" w:fill="FCFCFC"/>
        </w:rPr>
        <w:t>2015</w:t>
      </w:r>
      <w:r w:rsidR="001059FB" w:rsidRPr="008E046D">
        <w:rPr>
          <w:rFonts w:ascii="Times New Roman" w:eastAsia="Calibri" w:hAnsi="Times New Roman" w:cs="Times New Roman"/>
          <w:sz w:val="18"/>
          <w:szCs w:val="20"/>
          <w:shd w:val="clear" w:color="auto" w:fill="FCFCFC"/>
          <w:lang w:val="ru-RU"/>
        </w:rPr>
        <w:t xml:space="preserve">. </w:t>
      </w:r>
      <w:r w:rsidR="00E07A69" w:rsidRPr="008E046D">
        <w:rPr>
          <w:rFonts w:ascii="Times New Roman" w:eastAsia="Calibri" w:hAnsi="Times New Roman" w:cs="Times New Roman"/>
          <w:sz w:val="18"/>
          <w:szCs w:val="20"/>
          <w:shd w:val="clear" w:color="auto" w:fill="FCFCFC"/>
        </w:rPr>
        <w:t>V</w:t>
      </w:r>
      <w:r w:rsidR="001059FB" w:rsidRPr="008E046D">
        <w:rPr>
          <w:rFonts w:ascii="Times New Roman" w:eastAsia="Calibri" w:hAnsi="Times New Roman" w:cs="Times New Roman"/>
          <w:sz w:val="18"/>
          <w:szCs w:val="20"/>
          <w:shd w:val="clear" w:color="auto" w:fill="FCFCFC"/>
        </w:rPr>
        <w:t>.</w:t>
      </w:r>
      <w:r w:rsidR="00C55134">
        <w:rPr>
          <w:rFonts w:ascii="Times New Roman" w:eastAsia="Calibri" w:hAnsi="Times New Roman" w:cs="Times New Roman"/>
          <w:sz w:val="18"/>
          <w:szCs w:val="20"/>
          <w:shd w:val="clear" w:color="auto" w:fill="FCFCFC"/>
          <w:lang w:val="ru-RU"/>
        </w:rPr>
        <w:t xml:space="preserve"> </w:t>
      </w:r>
      <w:r w:rsidR="001059FB" w:rsidRPr="008E046D">
        <w:rPr>
          <w:rFonts w:ascii="Times New Roman" w:eastAsia="Calibri" w:hAnsi="Times New Roman" w:cs="Times New Roman"/>
          <w:sz w:val="18"/>
          <w:szCs w:val="20"/>
          <w:shd w:val="clear" w:color="auto" w:fill="FCFCFC"/>
        </w:rPr>
        <w:t>22</w:t>
      </w:r>
      <w:r w:rsidR="001059FB" w:rsidRPr="008E046D">
        <w:rPr>
          <w:rFonts w:ascii="Times New Roman" w:eastAsia="Calibri" w:hAnsi="Times New Roman" w:cs="Times New Roman"/>
          <w:sz w:val="18"/>
          <w:szCs w:val="20"/>
          <w:shd w:val="clear" w:color="auto" w:fill="FCFCFC"/>
          <w:lang w:val="ru-RU"/>
        </w:rPr>
        <w:t>.</w:t>
      </w:r>
      <w:r w:rsidR="00E07A69" w:rsidRPr="008E046D">
        <w:rPr>
          <w:rFonts w:ascii="Times New Roman" w:eastAsia="Calibri" w:hAnsi="Times New Roman" w:cs="Times New Roman"/>
          <w:sz w:val="18"/>
          <w:szCs w:val="20"/>
          <w:shd w:val="clear" w:color="auto" w:fill="FCFCFC"/>
        </w:rPr>
        <w:t xml:space="preserve"> </w:t>
      </w:r>
      <w:r w:rsidR="0074410A" w:rsidRPr="008E046D">
        <w:rPr>
          <w:rFonts w:ascii="Times New Roman" w:hAnsi="Times New Roman" w:cs="Times New Roman"/>
          <w:color w:val="000000"/>
          <w:sz w:val="18"/>
          <w:szCs w:val="20"/>
        </w:rPr>
        <w:t>№</w:t>
      </w:r>
      <w:r w:rsidR="00C55134">
        <w:rPr>
          <w:rFonts w:ascii="Times New Roman" w:hAnsi="Times New Roman" w:cs="Times New Roman"/>
          <w:color w:val="000000"/>
          <w:sz w:val="18"/>
          <w:szCs w:val="20"/>
          <w:lang w:val="ru-RU"/>
        </w:rPr>
        <w:t xml:space="preserve"> </w:t>
      </w:r>
      <w:r w:rsidR="00E07A69" w:rsidRPr="008E046D">
        <w:rPr>
          <w:rFonts w:ascii="Times New Roman" w:eastAsia="Calibri" w:hAnsi="Times New Roman" w:cs="Times New Roman"/>
          <w:sz w:val="18"/>
          <w:szCs w:val="20"/>
          <w:shd w:val="clear" w:color="auto" w:fill="FCFCFC"/>
        </w:rPr>
        <w:t>4</w:t>
      </w:r>
      <w:r w:rsidR="001059FB" w:rsidRPr="008E046D">
        <w:rPr>
          <w:rFonts w:ascii="Times New Roman" w:eastAsia="Calibri" w:hAnsi="Times New Roman" w:cs="Times New Roman"/>
          <w:sz w:val="18"/>
          <w:szCs w:val="20"/>
          <w:shd w:val="clear" w:color="auto" w:fill="FCFCFC"/>
          <w:lang w:val="ru-RU"/>
        </w:rPr>
        <w:t xml:space="preserve">. </w:t>
      </w:r>
      <w:r w:rsidR="001059FB" w:rsidRPr="008E046D">
        <w:rPr>
          <w:rFonts w:ascii="Times New Roman" w:eastAsia="Calibri" w:hAnsi="Times New Roman" w:cs="Times New Roman"/>
          <w:sz w:val="18"/>
          <w:szCs w:val="20"/>
          <w:shd w:val="clear" w:color="auto" w:fill="FCFCFC"/>
          <w:lang w:val="en-US"/>
        </w:rPr>
        <w:t>pp</w:t>
      </w:r>
      <w:r w:rsidR="00E07A69" w:rsidRPr="008E046D">
        <w:rPr>
          <w:rFonts w:ascii="Times New Roman" w:eastAsia="Calibri" w:hAnsi="Times New Roman" w:cs="Times New Roman"/>
          <w:sz w:val="18"/>
          <w:szCs w:val="20"/>
          <w:shd w:val="clear" w:color="auto" w:fill="FCFCFC"/>
        </w:rPr>
        <w:t>. 2156-2164.</w:t>
      </w:r>
    </w:p>
    <w:p w:rsidR="00E00759" w:rsidRPr="008E046D" w:rsidRDefault="00E00759" w:rsidP="00E07A69">
      <w:pPr>
        <w:spacing w:after="0" w:line="240" w:lineRule="atLeast"/>
        <w:ind w:firstLine="567"/>
        <w:jc w:val="both"/>
        <w:rPr>
          <w:rFonts w:ascii="Times New Roman" w:eastAsia="Calibri" w:hAnsi="Times New Roman" w:cs="Times New Roman"/>
          <w:sz w:val="18"/>
          <w:szCs w:val="20"/>
          <w:shd w:val="clear" w:color="auto" w:fill="FCFCFC"/>
          <w:lang w:val="en-US"/>
        </w:rPr>
      </w:pPr>
      <w:r w:rsidRPr="008E046D">
        <w:rPr>
          <w:rFonts w:ascii="Times New Roman" w:eastAsia="Calibri" w:hAnsi="Times New Roman" w:cs="Times New Roman"/>
          <w:sz w:val="18"/>
          <w:szCs w:val="20"/>
          <w:shd w:val="clear" w:color="auto" w:fill="FCFCFC"/>
          <w:lang w:val="ru-RU"/>
        </w:rPr>
        <w:t>2.</w:t>
      </w:r>
      <w:r w:rsidR="00D940BB">
        <w:rPr>
          <w:rFonts w:ascii="Times New Roman" w:eastAsia="Calibri" w:hAnsi="Times New Roman" w:cs="Times New Roman"/>
          <w:sz w:val="18"/>
          <w:szCs w:val="20"/>
          <w:shd w:val="clear" w:color="auto" w:fill="FCFCFC"/>
          <w:lang w:val="ru-RU"/>
        </w:rPr>
        <w:t xml:space="preserve"> </w:t>
      </w:r>
      <w:r w:rsidRPr="008E046D">
        <w:rPr>
          <w:rFonts w:ascii="Times New Roman" w:eastAsia="Calibri" w:hAnsi="Times New Roman" w:cs="Times New Roman"/>
          <w:sz w:val="18"/>
          <w:szCs w:val="20"/>
          <w:shd w:val="clear" w:color="auto" w:fill="FCFCFC"/>
          <w:lang w:val="ru-RU"/>
        </w:rPr>
        <w:t xml:space="preserve">Ризванова Г.И., Гафиятуллин Л.Г., Гарифуллин М.Ш., </w:t>
      </w:r>
      <w:r w:rsidR="001059FB" w:rsidRPr="008E046D">
        <w:rPr>
          <w:rFonts w:ascii="Times New Roman" w:eastAsia="Calibri" w:hAnsi="Times New Roman" w:cs="Times New Roman"/>
          <w:sz w:val="18"/>
          <w:szCs w:val="20"/>
          <w:shd w:val="clear" w:color="auto" w:fill="FCFCFC"/>
          <w:lang w:val="ru-RU"/>
        </w:rPr>
        <w:t xml:space="preserve">и др. </w:t>
      </w:r>
      <w:r w:rsidRPr="008E046D">
        <w:rPr>
          <w:rFonts w:ascii="Times New Roman" w:eastAsia="Calibri" w:hAnsi="Times New Roman" w:cs="Times New Roman"/>
          <w:sz w:val="18"/>
          <w:szCs w:val="20"/>
          <w:shd w:val="clear" w:color="auto" w:fill="FCFCFC"/>
          <w:lang w:val="ru-RU"/>
        </w:rPr>
        <w:t>Особенности старения трансформаторно</w:t>
      </w:r>
      <w:r w:rsidR="00304180" w:rsidRPr="008E046D">
        <w:rPr>
          <w:rFonts w:ascii="Times New Roman" w:eastAsia="Calibri" w:hAnsi="Times New Roman" w:cs="Times New Roman"/>
          <w:sz w:val="18"/>
          <w:szCs w:val="20"/>
          <w:shd w:val="clear" w:color="auto" w:fill="FCFCFC"/>
          <w:lang w:val="ru-RU"/>
        </w:rPr>
        <w:t>го масла в реальных условиях</w:t>
      </w:r>
      <w:r w:rsidR="001059FB" w:rsidRPr="008E046D">
        <w:rPr>
          <w:rFonts w:ascii="Times New Roman" w:eastAsia="Calibri" w:hAnsi="Times New Roman" w:cs="Times New Roman"/>
          <w:sz w:val="18"/>
          <w:szCs w:val="20"/>
          <w:shd w:val="clear" w:color="auto" w:fill="FCFCFC"/>
          <w:lang w:val="ru-RU"/>
        </w:rPr>
        <w:t xml:space="preserve"> </w:t>
      </w:r>
      <w:r w:rsidR="00304180" w:rsidRPr="008E046D">
        <w:rPr>
          <w:rFonts w:ascii="Times New Roman" w:eastAsia="Calibri" w:hAnsi="Times New Roman" w:cs="Times New Roman"/>
          <w:sz w:val="18"/>
          <w:szCs w:val="20"/>
          <w:shd w:val="clear" w:color="auto" w:fill="FCFCFC"/>
          <w:lang w:val="ru-RU"/>
        </w:rPr>
        <w:t>// Известия вузов. Проблемыэнергетики</w:t>
      </w:r>
      <w:r w:rsidR="00304180" w:rsidRPr="001E2C47">
        <w:rPr>
          <w:rFonts w:ascii="Times New Roman" w:eastAsia="Calibri" w:hAnsi="Times New Roman" w:cs="Times New Roman"/>
          <w:sz w:val="18"/>
          <w:szCs w:val="20"/>
          <w:shd w:val="clear" w:color="auto" w:fill="FCFCFC"/>
          <w:lang w:val="en-US"/>
        </w:rPr>
        <w:t xml:space="preserve">. </w:t>
      </w:r>
      <w:r w:rsidR="00304180" w:rsidRPr="008E046D">
        <w:rPr>
          <w:rFonts w:ascii="Times New Roman" w:eastAsia="Calibri" w:hAnsi="Times New Roman" w:cs="Times New Roman"/>
          <w:sz w:val="18"/>
          <w:szCs w:val="20"/>
          <w:shd w:val="clear" w:color="auto" w:fill="FCFCFC"/>
          <w:lang w:val="en-US"/>
        </w:rPr>
        <w:t>2015.</w:t>
      </w:r>
      <w:r w:rsidR="00304180" w:rsidRPr="00351788">
        <w:rPr>
          <w:rFonts w:ascii="Times New Roman" w:eastAsia="Calibri" w:hAnsi="Times New Roman" w:cs="Times New Roman"/>
          <w:sz w:val="18"/>
          <w:szCs w:val="20"/>
          <w:shd w:val="clear" w:color="auto" w:fill="FCFCFC"/>
          <w:lang w:val="en-US"/>
        </w:rPr>
        <w:t xml:space="preserve"> </w:t>
      </w:r>
      <w:r w:rsidR="0074410A" w:rsidRPr="008E046D">
        <w:rPr>
          <w:rFonts w:ascii="Times New Roman" w:hAnsi="Times New Roman" w:cs="Times New Roman"/>
          <w:color w:val="000000"/>
          <w:sz w:val="18"/>
          <w:szCs w:val="20"/>
        </w:rPr>
        <w:t>№</w:t>
      </w:r>
      <w:r w:rsidR="00C55134" w:rsidRPr="0023372A">
        <w:rPr>
          <w:rFonts w:ascii="Times New Roman" w:hAnsi="Times New Roman" w:cs="Times New Roman"/>
          <w:color w:val="000000"/>
          <w:sz w:val="18"/>
          <w:szCs w:val="20"/>
          <w:lang w:val="en-US"/>
        </w:rPr>
        <w:t xml:space="preserve"> </w:t>
      </w:r>
      <w:r w:rsidR="001059FB" w:rsidRPr="008E046D">
        <w:rPr>
          <w:rFonts w:ascii="Times New Roman" w:eastAsia="Calibri" w:hAnsi="Times New Roman" w:cs="Times New Roman"/>
          <w:sz w:val="18"/>
          <w:szCs w:val="20"/>
          <w:shd w:val="clear" w:color="auto" w:fill="FCFCFC"/>
          <w:lang w:val="en-US"/>
        </w:rPr>
        <w:t xml:space="preserve">9-10. </w:t>
      </w:r>
      <w:r w:rsidR="0074410A" w:rsidRPr="008E046D">
        <w:rPr>
          <w:rFonts w:ascii="Times New Roman" w:eastAsia="Calibri" w:hAnsi="Times New Roman" w:cs="Times New Roman"/>
          <w:sz w:val="18"/>
          <w:szCs w:val="20"/>
          <w:shd w:val="clear" w:color="auto" w:fill="FCFCFC"/>
          <w:lang w:val="ru-RU"/>
        </w:rPr>
        <w:t>С</w:t>
      </w:r>
      <w:r w:rsidR="0074410A" w:rsidRPr="008E046D">
        <w:rPr>
          <w:rFonts w:ascii="Times New Roman" w:eastAsia="Calibri" w:hAnsi="Times New Roman" w:cs="Times New Roman"/>
          <w:sz w:val="18"/>
          <w:szCs w:val="20"/>
          <w:shd w:val="clear" w:color="auto" w:fill="FCFCFC"/>
          <w:lang w:val="en-US"/>
        </w:rPr>
        <w:t>.</w:t>
      </w:r>
      <w:r w:rsidR="00C55134" w:rsidRPr="008707AC">
        <w:rPr>
          <w:rFonts w:ascii="Times New Roman" w:eastAsia="Calibri" w:hAnsi="Times New Roman" w:cs="Times New Roman"/>
          <w:sz w:val="18"/>
          <w:szCs w:val="20"/>
          <w:shd w:val="clear" w:color="auto" w:fill="FCFCFC"/>
          <w:lang w:val="en-US"/>
        </w:rPr>
        <w:t xml:space="preserve"> </w:t>
      </w:r>
      <w:r w:rsidR="0074410A" w:rsidRPr="008E046D">
        <w:rPr>
          <w:rFonts w:ascii="Times New Roman" w:eastAsia="Calibri" w:hAnsi="Times New Roman" w:cs="Times New Roman"/>
          <w:sz w:val="18"/>
          <w:szCs w:val="20"/>
          <w:shd w:val="clear" w:color="auto" w:fill="FCFCFC"/>
          <w:lang w:val="en-US"/>
        </w:rPr>
        <w:t>91</w:t>
      </w:r>
      <w:r w:rsidR="00C67F5A" w:rsidRPr="008E046D">
        <w:rPr>
          <w:rFonts w:ascii="Times New Roman" w:eastAsia="Calibri" w:hAnsi="Times New Roman" w:cs="Times New Roman"/>
          <w:sz w:val="18"/>
          <w:szCs w:val="20"/>
          <w:shd w:val="clear" w:color="auto" w:fill="FCFCFC"/>
          <w:lang w:val="en-US"/>
        </w:rPr>
        <w:t>-</w:t>
      </w:r>
      <w:r w:rsidR="00304180" w:rsidRPr="008E046D">
        <w:rPr>
          <w:rFonts w:ascii="Times New Roman" w:eastAsia="Calibri" w:hAnsi="Times New Roman" w:cs="Times New Roman"/>
          <w:sz w:val="18"/>
          <w:szCs w:val="20"/>
          <w:shd w:val="clear" w:color="auto" w:fill="FCFCFC"/>
          <w:lang w:val="en-US"/>
        </w:rPr>
        <w:t>94</w:t>
      </w:r>
      <w:r w:rsidR="004A42C1" w:rsidRPr="008E046D">
        <w:rPr>
          <w:rFonts w:ascii="Times New Roman" w:eastAsia="Calibri" w:hAnsi="Times New Roman" w:cs="Times New Roman"/>
          <w:sz w:val="18"/>
          <w:szCs w:val="20"/>
          <w:shd w:val="clear" w:color="auto" w:fill="FCFCFC"/>
          <w:lang w:val="en-US"/>
        </w:rPr>
        <w:t>.</w:t>
      </w:r>
    </w:p>
    <w:p w:rsidR="005C7CD0" w:rsidRPr="008E046D" w:rsidRDefault="005C7CD0" w:rsidP="005C7CD0">
      <w:pPr>
        <w:spacing w:after="0" w:line="240" w:lineRule="atLeast"/>
        <w:ind w:firstLine="567"/>
        <w:jc w:val="both"/>
        <w:rPr>
          <w:rFonts w:ascii="Times New Roman" w:eastAsia="Calibri" w:hAnsi="Times New Roman" w:cs="Times New Roman"/>
          <w:sz w:val="18"/>
          <w:szCs w:val="20"/>
          <w:shd w:val="clear" w:color="auto" w:fill="FCFCFC"/>
        </w:rPr>
      </w:pPr>
      <w:r w:rsidRPr="008E046D">
        <w:rPr>
          <w:rFonts w:ascii="Times New Roman" w:eastAsia="Calibri" w:hAnsi="Times New Roman" w:cs="Times New Roman"/>
          <w:color w:val="000000"/>
          <w:sz w:val="18"/>
          <w:szCs w:val="20"/>
          <w:lang w:val="en-US"/>
        </w:rPr>
        <w:t>3</w:t>
      </w:r>
      <w:r w:rsidRPr="008E046D">
        <w:rPr>
          <w:rFonts w:ascii="Times New Roman" w:eastAsia="Calibri" w:hAnsi="Times New Roman" w:cs="Times New Roman"/>
          <w:color w:val="000000"/>
          <w:sz w:val="18"/>
          <w:szCs w:val="20"/>
        </w:rPr>
        <w:t xml:space="preserve">. </w:t>
      </w:r>
      <w:r w:rsidRPr="008E046D">
        <w:rPr>
          <w:rFonts w:ascii="Times New Roman" w:eastAsia="Calibri" w:hAnsi="Times New Roman" w:cs="Times New Roman"/>
          <w:sz w:val="18"/>
          <w:szCs w:val="20"/>
          <w:shd w:val="clear" w:color="auto" w:fill="FCFCFC"/>
        </w:rPr>
        <w:t>Sa</w:t>
      </w:r>
      <w:r w:rsidR="003F4838" w:rsidRPr="008E046D">
        <w:rPr>
          <w:rFonts w:ascii="Times New Roman" w:eastAsia="Calibri" w:hAnsi="Times New Roman" w:cs="Times New Roman"/>
          <w:sz w:val="18"/>
          <w:szCs w:val="20"/>
          <w:shd w:val="clear" w:color="auto" w:fill="FCFCFC"/>
        </w:rPr>
        <w:t>rathi R., Yadav K.S., Swarna V.</w:t>
      </w:r>
      <w:r w:rsidRPr="008E046D">
        <w:rPr>
          <w:rFonts w:ascii="Times New Roman" w:eastAsia="Calibri" w:hAnsi="Times New Roman" w:cs="Times New Roman"/>
          <w:sz w:val="18"/>
          <w:szCs w:val="20"/>
          <w:shd w:val="clear" w:color="auto" w:fill="FCFCFC"/>
        </w:rPr>
        <w:t xml:space="preserve"> Understanding the surface discharge characteristics of thermally aged copper sulphide diffused oil impregnated pressboard material</w:t>
      </w:r>
      <w:r w:rsidR="001059FB" w:rsidRPr="008E046D">
        <w:rPr>
          <w:rFonts w:ascii="Times New Roman" w:eastAsia="Calibri" w:hAnsi="Times New Roman" w:cs="Times New Roman"/>
          <w:sz w:val="18"/>
          <w:szCs w:val="20"/>
          <w:shd w:val="clear" w:color="auto" w:fill="FCFCFC"/>
          <w:lang w:val="en-US"/>
        </w:rPr>
        <w:t xml:space="preserve"> </w:t>
      </w:r>
      <w:r w:rsidRPr="008E046D">
        <w:rPr>
          <w:rFonts w:ascii="Times New Roman" w:eastAsia="Calibri" w:hAnsi="Times New Roman" w:cs="Times New Roman"/>
          <w:sz w:val="18"/>
          <w:szCs w:val="20"/>
          <w:shd w:val="clear" w:color="auto" w:fill="FCFCFC"/>
        </w:rPr>
        <w:t xml:space="preserve">// </w:t>
      </w:r>
      <w:hyperlink r:id="rId13" w:history="1">
        <w:r w:rsidRPr="008E046D">
          <w:rPr>
            <w:rFonts w:ascii="Times New Roman" w:eastAsia="Calibri" w:hAnsi="Times New Roman" w:cs="Times New Roman"/>
            <w:sz w:val="18"/>
            <w:szCs w:val="20"/>
            <w:shd w:val="clear" w:color="auto" w:fill="FCFCFC"/>
          </w:rPr>
          <w:t>IEEE Transactions on Dielectrics and Electrical Insulation</w:t>
        </w:r>
      </w:hyperlink>
      <w:r w:rsidRPr="008E046D">
        <w:rPr>
          <w:rFonts w:ascii="Times New Roman" w:eastAsia="Calibri" w:hAnsi="Times New Roman" w:cs="Times New Roman"/>
          <w:sz w:val="18"/>
          <w:szCs w:val="20"/>
          <w:shd w:val="clear" w:color="auto" w:fill="FCFCFC"/>
        </w:rPr>
        <w:t>.</w:t>
      </w:r>
      <w:r w:rsidR="001059FB" w:rsidRPr="008E046D">
        <w:rPr>
          <w:rFonts w:ascii="Times New Roman" w:eastAsia="Calibri" w:hAnsi="Times New Roman" w:cs="Times New Roman"/>
          <w:sz w:val="18"/>
          <w:szCs w:val="20"/>
          <w:shd w:val="clear" w:color="auto" w:fill="FCFCFC"/>
          <w:lang w:val="en-US"/>
        </w:rPr>
        <w:t xml:space="preserve"> </w:t>
      </w:r>
      <w:r w:rsidR="001059FB" w:rsidRPr="008E046D">
        <w:rPr>
          <w:rFonts w:ascii="Times New Roman" w:eastAsia="Calibri" w:hAnsi="Times New Roman" w:cs="Times New Roman"/>
          <w:sz w:val="18"/>
          <w:szCs w:val="20"/>
          <w:shd w:val="clear" w:color="auto" w:fill="FCFCFC"/>
        </w:rPr>
        <w:t>2015</w:t>
      </w:r>
      <w:r w:rsidR="001059FB" w:rsidRPr="008E046D">
        <w:rPr>
          <w:rFonts w:ascii="Times New Roman" w:eastAsia="Calibri" w:hAnsi="Times New Roman" w:cs="Times New Roman"/>
          <w:sz w:val="18"/>
          <w:szCs w:val="20"/>
          <w:shd w:val="clear" w:color="auto" w:fill="FCFCFC"/>
          <w:lang w:val="ru-RU"/>
        </w:rPr>
        <w:t xml:space="preserve">. </w:t>
      </w:r>
      <w:r w:rsidRPr="008E046D">
        <w:rPr>
          <w:rFonts w:ascii="Times New Roman" w:eastAsia="Calibri" w:hAnsi="Times New Roman" w:cs="Times New Roman"/>
          <w:sz w:val="18"/>
          <w:szCs w:val="20"/>
          <w:shd w:val="clear" w:color="auto" w:fill="FCFCFC"/>
        </w:rPr>
        <w:t>V</w:t>
      </w:r>
      <w:r w:rsidR="001059FB" w:rsidRPr="008E046D">
        <w:rPr>
          <w:rFonts w:ascii="Times New Roman" w:eastAsia="Calibri" w:hAnsi="Times New Roman" w:cs="Times New Roman"/>
          <w:sz w:val="18"/>
          <w:szCs w:val="20"/>
          <w:shd w:val="clear" w:color="auto" w:fill="FCFCFC"/>
        </w:rPr>
        <w:t>.</w:t>
      </w:r>
      <w:r w:rsidR="00C55134">
        <w:rPr>
          <w:rFonts w:ascii="Times New Roman" w:eastAsia="Calibri" w:hAnsi="Times New Roman" w:cs="Times New Roman"/>
          <w:sz w:val="18"/>
          <w:szCs w:val="20"/>
          <w:shd w:val="clear" w:color="auto" w:fill="FCFCFC"/>
          <w:lang w:val="ru-RU"/>
        </w:rPr>
        <w:t xml:space="preserve"> </w:t>
      </w:r>
      <w:r w:rsidR="001059FB" w:rsidRPr="008E046D">
        <w:rPr>
          <w:rFonts w:ascii="Times New Roman" w:eastAsia="Calibri" w:hAnsi="Times New Roman" w:cs="Times New Roman"/>
          <w:sz w:val="18"/>
          <w:szCs w:val="20"/>
          <w:shd w:val="clear" w:color="auto" w:fill="FCFCFC"/>
        </w:rPr>
        <w:t>22</w:t>
      </w:r>
      <w:r w:rsidR="001059FB" w:rsidRPr="008E046D">
        <w:rPr>
          <w:rFonts w:ascii="Times New Roman" w:eastAsia="Calibri" w:hAnsi="Times New Roman" w:cs="Times New Roman"/>
          <w:sz w:val="18"/>
          <w:szCs w:val="20"/>
          <w:shd w:val="clear" w:color="auto" w:fill="FCFCFC"/>
          <w:lang w:val="ru-RU"/>
        </w:rPr>
        <w:t>.</w:t>
      </w:r>
      <w:r w:rsidRPr="008E046D">
        <w:rPr>
          <w:rFonts w:ascii="Times New Roman" w:eastAsia="Calibri" w:hAnsi="Times New Roman" w:cs="Times New Roman"/>
          <w:sz w:val="18"/>
          <w:szCs w:val="20"/>
          <w:shd w:val="clear" w:color="auto" w:fill="FCFCFC"/>
        </w:rPr>
        <w:t xml:space="preserve"> </w:t>
      </w:r>
      <w:r w:rsidR="0074410A" w:rsidRPr="008E046D">
        <w:rPr>
          <w:rFonts w:ascii="Times New Roman" w:hAnsi="Times New Roman" w:cs="Times New Roman"/>
          <w:color w:val="000000"/>
          <w:sz w:val="18"/>
          <w:szCs w:val="20"/>
        </w:rPr>
        <w:t>№</w:t>
      </w:r>
      <w:r w:rsidR="00C55134">
        <w:rPr>
          <w:rFonts w:ascii="Times New Roman" w:hAnsi="Times New Roman" w:cs="Times New Roman"/>
          <w:color w:val="000000"/>
          <w:sz w:val="18"/>
          <w:szCs w:val="20"/>
          <w:lang w:val="ru-RU"/>
        </w:rPr>
        <w:t xml:space="preserve"> </w:t>
      </w:r>
      <w:r w:rsidR="001059FB" w:rsidRPr="008E046D">
        <w:rPr>
          <w:rFonts w:ascii="Times New Roman" w:eastAsia="Calibri" w:hAnsi="Times New Roman" w:cs="Times New Roman"/>
          <w:sz w:val="18"/>
          <w:szCs w:val="20"/>
          <w:shd w:val="clear" w:color="auto" w:fill="FCFCFC"/>
        </w:rPr>
        <w:t>5</w:t>
      </w:r>
      <w:r w:rsidR="001059FB" w:rsidRPr="008E046D">
        <w:rPr>
          <w:rFonts w:ascii="Times New Roman" w:eastAsia="Calibri" w:hAnsi="Times New Roman" w:cs="Times New Roman"/>
          <w:sz w:val="18"/>
          <w:szCs w:val="20"/>
          <w:shd w:val="clear" w:color="auto" w:fill="FCFCFC"/>
          <w:lang w:val="ru-RU"/>
        </w:rPr>
        <w:t xml:space="preserve">. </w:t>
      </w:r>
      <w:r w:rsidR="001059FB" w:rsidRPr="008E046D">
        <w:rPr>
          <w:rFonts w:ascii="Times New Roman" w:eastAsia="Calibri" w:hAnsi="Times New Roman" w:cs="Times New Roman"/>
          <w:sz w:val="18"/>
          <w:szCs w:val="20"/>
          <w:shd w:val="clear" w:color="auto" w:fill="FCFCFC"/>
          <w:lang w:val="en-US"/>
        </w:rPr>
        <w:t>pp</w:t>
      </w:r>
      <w:r w:rsidRPr="008E046D">
        <w:rPr>
          <w:rFonts w:ascii="Times New Roman" w:eastAsia="Calibri" w:hAnsi="Times New Roman" w:cs="Times New Roman"/>
          <w:sz w:val="18"/>
          <w:szCs w:val="20"/>
          <w:shd w:val="clear" w:color="auto" w:fill="FCFCFC"/>
        </w:rPr>
        <w:t>. 2513-2521.</w:t>
      </w:r>
    </w:p>
    <w:p w:rsidR="00FC6CDC" w:rsidRPr="008E046D" w:rsidRDefault="006A4BC2" w:rsidP="00FC6CDC">
      <w:pPr>
        <w:spacing w:after="0" w:line="240" w:lineRule="atLeast"/>
        <w:ind w:firstLine="567"/>
        <w:jc w:val="both"/>
        <w:rPr>
          <w:rFonts w:ascii="Times New Roman" w:eastAsia="Calibri" w:hAnsi="Times New Roman" w:cs="Times New Roman"/>
          <w:sz w:val="18"/>
          <w:szCs w:val="20"/>
          <w:shd w:val="clear" w:color="auto" w:fill="FCFCFC"/>
          <w:lang w:val="ru-RU"/>
        </w:rPr>
      </w:pPr>
      <w:r w:rsidRPr="008E046D">
        <w:rPr>
          <w:rFonts w:ascii="Times New Roman" w:eastAsia="Calibri" w:hAnsi="Times New Roman" w:cs="Times New Roman"/>
          <w:sz w:val="18"/>
          <w:szCs w:val="20"/>
          <w:shd w:val="clear" w:color="auto" w:fill="FCFCFC"/>
          <w:lang w:val="ru-RU"/>
        </w:rPr>
        <w:t>4</w:t>
      </w:r>
      <w:r w:rsidR="00FC6CDC" w:rsidRPr="008E046D">
        <w:rPr>
          <w:rFonts w:ascii="Times New Roman" w:eastAsia="Calibri" w:hAnsi="Times New Roman" w:cs="Times New Roman"/>
          <w:sz w:val="18"/>
          <w:szCs w:val="20"/>
          <w:shd w:val="clear" w:color="auto" w:fill="FCFCFC"/>
          <w:lang w:val="ru-RU"/>
        </w:rPr>
        <w:t xml:space="preserve">. </w:t>
      </w:r>
      <w:r w:rsidR="008F15F3" w:rsidRPr="008E046D">
        <w:rPr>
          <w:rFonts w:ascii="Times New Roman" w:eastAsia="Calibri" w:hAnsi="Times New Roman" w:cs="Times New Roman"/>
          <w:sz w:val="18"/>
          <w:szCs w:val="20"/>
          <w:shd w:val="clear" w:color="auto" w:fill="FCFCFC"/>
          <w:lang w:val="ru-RU"/>
        </w:rPr>
        <w:t>Козлов В.</w:t>
      </w:r>
      <w:r w:rsidR="004A42C1" w:rsidRPr="008E046D">
        <w:rPr>
          <w:rFonts w:ascii="Times New Roman" w:eastAsia="Calibri" w:hAnsi="Times New Roman" w:cs="Times New Roman"/>
          <w:sz w:val="18"/>
          <w:szCs w:val="20"/>
          <w:shd w:val="clear" w:color="auto" w:fill="FCFCFC"/>
          <w:lang w:val="ru-RU"/>
        </w:rPr>
        <w:t>К.</w:t>
      </w:r>
      <w:r w:rsidR="008F15F3" w:rsidRPr="008E046D">
        <w:rPr>
          <w:rFonts w:ascii="Times New Roman" w:eastAsia="Calibri" w:hAnsi="Times New Roman" w:cs="Times New Roman"/>
          <w:sz w:val="18"/>
          <w:szCs w:val="20"/>
          <w:shd w:val="clear" w:color="auto" w:fill="FCFCFC"/>
          <w:lang w:val="ru-RU"/>
        </w:rPr>
        <w:t>, Сабитов А.</w:t>
      </w:r>
      <w:r w:rsidR="00FC6CDC" w:rsidRPr="008E046D">
        <w:rPr>
          <w:rFonts w:ascii="Times New Roman" w:eastAsia="Calibri" w:hAnsi="Times New Roman" w:cs="Times New Roman"/>
          <w:sz w:val="18"/>
          <w:szCs w:val="20"/>
          <w:shd w:val="clear" w:color="auto" w:fill="FCFCFC"/>
          <w:lang w:val="ru-RU"/>
        </w:rPr>
        <w:t xml:space="preserve">Х. </w:t>
      </w:r>
      <w:r w:rsidR="00D80BA6" w:rsidRPr="008E046D">
        <w:rPr>
          <w:rFonts w:ascii="Times New Roman" w:eastAsia="Calibri" w:hAnsi="Times New Roman" w:cs="Times New Roman"/>
          <w:sz w:val="18"/>
          <w:szCs w:val="20"/>
          <w:shd w:val="clear" w:color="auto" w:fill="FCFCFC"/>
          <w:lang w:val="ru-RU"/>
        </w:rPr>
        <w:t>Степень</w:t>
      </w:r>
      <w:r w:rsidR="00FC6CDC" w:rsidRPr="008E046D">
        <w:rPr>
          <w:rFonts w:ascii="Times New Roman" w:eastAsia="Calibri" w:hAnsi="Times New Roman" w:cs="Times New Roman"/>
          <w:sz w:val="18"/>
          <w:szCs w:val="20"/>
          <w:shd w:val="clear" w:color="auto" w:fill="FCFCFC"/>
          <w:lang w:val="ru-RU"/>
        </w:rPr>
        <w:t xml:space="preserve"> полимеризации бумажной изоляции силовых трансформаторов</w:t>
      </w:r>
      <w:r w:rsidR="001059FB" w:rsidRPr="008E046D">
        <w:rPr>
          <w:rFonts w:ascii="Times New Roman" w:eastAsia="Calibri" w:hAnsi="Times New Roman" w:cs="Times New Roman"/>
          <w:sz w:val="18"/>
          <w:szCs w:val="20"/>
          <w:shd w:val="clear" w:color="auto" w:fill="FCFCFC"/>
          <w:lang w:val="ru-RU"/>
        </w:rPr>
        <w:t xml:space="preserve"> </w:t>
      </w:r>
      <w:r w:rsidR="00D80BA6" w:rsidRPr="008E046D">
        <w:rPr>
          <w:rFonts w:ascii="Times New Roman" w:eastAsia="Calibri" w:hAnsi="Times New Roman" w:cs="Times New Roman"/>
          <w:sz w:val="18"/>
          <w:szCs w:val="20"/>
          <w:shd w:val="clear" w:color="auto" w:fill="FCFCFC"/>
          <w:lang w:val="ru-RU"/>
        </w:rPr>
        <w:t>// Извест</w:t>
      </w:r>
      <w:r w:rsidR="00B45B64" w:rsidRPr="008E046D">
        <w:rPr>
          <w:rFonts w:ascii="Times New Roman" w:eastAsia="Calibri" w:hAnsi="Times New Roman" w:cs="Times New Roman"/>
          <w:sz w:val="18"/>
          <w:szCs w:val="20"/>
          <w:shd w:val="clear" w:color="auto" w:fill="FCFCFC"/>
          <w:lang w:val="ru-RU"/>
        </w:rPr>
        <w:t>ия</w:t>
      </w:r>
      <w:r w:rsidR="00D80BA6" w:rsidRPr="008E046D">
        <w:rPr>
          <w:rFonts w:ascii="Times New Roman" w:eastAsia="Calibri" w:hAnsi="Times New Roman" w:cs="Times New Roman"/>
          <w:sz w:val="18"/>
          <w:szCs w:val="20"/>
          <w:shd w:val="clear" w:color="auto" w:fill="FCFCFC"/>
          <w:lang w:val="ru-RU"/>
        </w:rPr>
        <w:t xml:space="preserve"> вузов</w:t>
      </w:r>
      <w:r w:rsidR="001059FB" w:rsidRPr="008E046D">
        <w:rPr>
          <w:rFonts w:ascii="Times New Roman" w:eastAsia="Calibri" w:hAnsi="Times New Roman" w:cs="Times New Roman"/>
          <w:sz w:val="18"/>
          <w:szCs w:val="20"/>
          <w:shd w:val="clear" w:color="auto" w:fill="FCFCFC"/>
          <w:lang w:val="ru-RU"/>
        </w:rPr>
        <w:t xml:space="preserve">. Проблемы энергетики. </w:t>
      </w:r>
      <w:r w:rsidR="00FC6CDC" w:rsidRPr="008E046D">
        <w:rPr>
          <w:rFonts w:ascii="Times New Roman" w:eastAsia="Calibri" w:hAnsi="Times New Roman" w:cs="Times New Roman"/>
          <w:sz w:val="18"/>
          <w:szCs w:val="20"/>
          <w:shd w:val="clear" w:color="auto" w:fill="FCFCFC"/>
          <w:lang w:val="ru-RU"/>
        </w:rPr>
        <w:t>2018</w:t>
      </w:r>
      <w:r w:rsidR="00C67F5A" w:rsidRPr="008E046D">
        <w:rPr>
          <w:rFonts w:ascii="Times New Roman" w:eastAsia="Calibri" w:hAnsi="Times New Roman" w:cs="Times New Roman"/>
          <w:sz w:val="18"/>
          <w:szCs w:val="20"/>
          <w:shd w:val="clear" w:color="auto" w:fill="FCFCFC"/>
          <w:lang w:val="ru-RU"/>
        </w:rPr>
        <w:t>.</w:t>
      </w:r>
      <w:r w:rsidR="001059FB" w:rsidRPr="008E046D">
        <w:rPr>
          <w:rFonts w:ascii="Times New Roman" w:eastAsia="Calibri" w:hAnsi="Times New Roman" w:cs="Times New Roman"/>
          <w:sz w:val="18"/>
          <w:szCs w:val="20"/>
          <w:shd w:val="clear" w:color="auto" w:fill="FCFCFC"/>
          <w:lang w:val="ru-RU"/>
        </w:rPr>
        <w:t xml:space="preserve"> </w:t>
      </w:r>
      <w:r w:rsidR="00FC6CDC" w:rsidRPr="008E046D">
        <w:rPr>
          <w:rFonts w:ascii="Times New Roman" w:eastAsia="Calibri" w:hAnsi="Times New Roman" w:cs="Times New Roman"/>
          <w:sz w:val="18"/>
          <w:szCs w:val="20"/>
          <w:shd w:val="clear" w:color="auto" w:fill="FCFCFC"/>
          <w:lang w:val="ru-RU"/>
        </w:rPr>
        <w:t>Т. 20</w:t>
      </w:r>
      <w:r w:rsidR="001059FB" w:rsidRPr="008E046D">
        <w:rPr>
          <w:rFonts w:ascii="Times New Roman" w:eastAsia="Calibri" w:hAnsi="Times New Roman" w:cs="Times New Roman"/>
          <w:sz w:val="18"/>
          <w:szCs w:val="20"/>
          <w:shd w:val="clear" w:color="auto" w:fill="FCFCFC"/>
          <w:lang w:val="ru-RU"/>
        </w:rPr>
        <w:t xml:space="preserve">. </w:t>
      </w:r>
      <w:r w:rsidR="0074410A" w:rsidRPr="008E046D">
        <w:rPr>
          <w:rFonts w:ascii="Times New Roman" w:hAnsi="Times New Roman" w:cs="Times New Roman"/>
          <w:color w:val="000000"/>
          <w:sz w:val="18"/>
          <w:szCs w:val="20"/>
        </w:rPr>
        <w:t>№</w:t>
      </w:r>
      <w:r w:rsidR="00FC6CDC" w:rsidRPr="008E046D">
        <w:rPr>
          <w:rFonts w:ascii="Times New Roman" w:eastAsia="Calibri" w:hAnsi="Times New Roman" w:cs="Times New Roman"/>
          <w:sz w:val="18"/>
          <w:szCs w:val="20"/>
          <w:shd w:val="clear" w:color="auto" w:fill="FCFCFC"/>
          <w:lang w:val="ru-RU"/>
        </w:rPr>
        <w:t>9-10.</w:t>
      </w:r>
      <w:r w:rsidR="001059FB" w:rsidRPr="008E046D">
        <w:rPr>
          <w:rFonts w:ascii="Times New Roman" w:eastAsia="Calibri" w:hAnsi="Times New Roman" w:cs="Times New Roman"/>
          <w:sz w:val="18"/>
          <w:szCs w:val="20"/>
          <w:shd w:val="clear" w:color="auto" w:fill="FCFCFC"/>
          <w:lang w:val="ru-RU"/>
        </w:rPr>
        <w:t xml:space="preserve"> </w:t>
      </w:r>
      <w:r w:rsidR="00FC6CDC" w:rsidRPr="008E046D">
        <w:rPr>
          <w:rFonts w:ascii="Times New Roman" w:eastAsia="Calibri" w:hAnsi="Times New Roman" w:cs="Times New Roman"/>
          <w:sz w:val="18"/>
          <w:szCs w:val="20"/>
          <w:shd w:val="clear" w:color="auto" w:fill="FCFCFC"/>
          <w:lang w:val="ru-RU"/>
        </w:rPr>
        <w:t>С. 34-38.</w:t>
      </w:r>
    </w:p>
    <w:p w:rsidR="008363DA" w:rsidRPr="008E046D" w:rsidRDefault="006A4BC2" w:rsidP="00F8378F">
      <w:pPr>
        <w:spacing w:after="0" w:line="240" w:lineRule="atLeast"/>
        <w:ind w:firstLine="567"/>
        <w:jc w:val="both"/>
        <w:rPr>
          <w:rFonts w:ascii="Times New Roman" w:eastAsia="Calibri" w:hAnsi="Times New Roman" w:cs="Times New Roman"/>
          <w:sz w:val="18"/>
          <w:szCs w:val="20"/>
          <w:shd w:val="clear" w:color="auto" w:fill="FCFCFC"/>
          <w:lang w:val="ru-RU"/>
        </w:rPr>
      </w:pPr>
      <w:r w:rsidRPr="008E046D">
        <w:rPr>
          <w:rFonts w:ascii="Times New Roman" w:eastAsia="Calibri" w:hAnsi="Times New Roman" w:cs="Times New Roman"/>
          <w:sz w:val="18"/>
          <w:szCs w:val="20"/>
          <w:shd w:val="clear" w:color="auto" w:fill="FCFCFC"/>
          <w:lang w:val="ru-RU"/>
        </w:rPr>
        <w:t>5</w:t>
      </w:r>
      <w:r w:rsidR="00F8378F" w:rsidRPr="008E046D">
        <w:rPr>
          <w:rFonts w:ascii="Times New Roman" w:eastAsia="Calibri" w:hAnsi="Times New Roman" w:cs="Times New Roman"/>
          <w:sz w:val="18"/>
          <w:szCs w:val="20"/>
          <w:shd w:val="clear" w:color="auto" w:fill="FCFCFC"/>
          <w:lang w:val="ru-RU"/>
        </w:rPr>
        <w:t xml:space="preserve">. </w:t>
      </w:r>
      <w:r w:rsidR="004A42C1" w:rsidRPr="008E046D">
        <w:rPr>
          <w:rFonts w:ascii="Times New Roman" w:eastAsia="Calibri" w:hAnsi="Times New Roman" w:cs="Times New Roman"/>
          <w:sz w:val="18"/>
          <w:szCs w:val="20"/>
          <w:shd w:val="clear" w:color="auto" w:fill="FCFCFC"/>
          <w:lang w:val="ru-RU"/>
        </w:rPr>
        <w:t>Козлов В.К.</w:t>
      </w:r>
      <w:r w:rsidR="008F15F3" w:rsidRPr="008E046D">
        <w:rPr>
          <w:rFonts w:ascii="Times New Roman" w:eastAsia="Calibri" w:hAnsi="Times New Roman" w:cs="Times New Roman"/>
          <w:sz w:val="18"/>
          <w:szCs w:val="20"/>
          <w:shd w:val="clear" w:color="auto" w:fill="FCFCFC"/>
          <w:lang w:val="ru-RU"/>
        </w:rPr>
        <w:t>, Сабитов А.</w:t>
      </w:r>
      <w:r w:rsidR="001059FB" w:rsidRPr="008E046D">
        <w:rPr>
          <w:rFonts w:ascii="Times New Roman" w:eastAsia="Calibri" w:hAnsi="Times New Roman" w:cs="Times New Roman"/>
          <w:sz w:val="18"/>
          <w:szCs w:val="20"/>
          <w:shd w:val="clear" w:color="auto" w:fill="FCFCFC"/>
          <w:lang w:val="ru-RU"/>
        </w:rPr>
        <w:t>Х. Степени Низамутдинов Б.</w:t>
      </w:r>
      <w:r w:rsidR="00F8378F" w:rsidRPr="008E046D">
        <w:rPr>
          <w:rFonts w:ascii="Times New Roman" w:eastAsia="Calibri" w:hAnsi="Times New Roman" w:cs="Times New Roman"/>
          <w:sz w:val="18"/>
          <w:szCs w:val="20"/>
          <w:shd w:val="clear" w:color="auto" w:fill="FCFCFC"/>
          <w:lang w:val="ru-RU"/>
        </w:rPr>
        <w:t>Р. Исследования процесс старения бумажно - масляной изоляции в видимом диапазоне</w:t>
      </w:r>
      <w:r w:rsidR="001059FB" w:rsidRPr="008E046D">
        <w:rPr>
          <w:rFonts w:ascii="Times New Roman" w:eastAsia="Calibri" w:hAnsi="Times New Roman" w:cs="Times New Roman"/>
          <w:sz w:val="18"/>
          <w:szCs w:val="20"/>
          <w:shd w:val="clear" w:color="auto" w:fill="FCFCFC"/>
          <w:lang w:val="ru-RU"/>
        </w:rPr>
        <w:t xml:space="preserve"> </w:t>
      </w:r>
      <w:r w:rsidR="00F8378F" w:rsidRPr="008E046D">
        <w:rPr>
          <w:rFonts w:ascii="Times New Roman" w:eastAsia="Calibri" w:hAnsi="Times New Roman" w:cs="Times New Roman"/>
          <w:sz w:val="18"/>
          <w:szCs w:val="20"/>
          <w:shd w:val="clear" w:color="auto" w:fill="FCFCFC"/>
          <w:lang w:val="ru-RU"/>
        </w:rPr>
        <w:t xml:space="preserve">// Известно </w:t>
      </w:r>
      <w:r w:rsidR="00D80BA6" w:rsidRPr="008E046D">
        <w:rPr>
          <w:rFonts w:ascii="Times New Roman" w:eastAsia="Calibri" w:hAnsi="Times New Roman" w:cs="Times New Roman"/>
          <w:sz w:val="18"/>
          <w:szCs w:val="20"/>
          <w:shd w:val="clear" w:color="auto" w:fill="FCFCFC"/>
          <w:lang w:val="ru-RU"/>
        </w:rPr>
        <w:t>вузов</w:t>
      </w:r>
      <w:r w:rsidR="00F8378F" w:rsidRPr="008E046D">
        <w:rPr>
          <w:rFonts w:ascii="Times New Roman" w:eastAsia="Calibri" w:hAnsi="Times New Roman" w:cs="Times New Roman"/>
          <w:sz w:val="18"/>
          <w:szCs w:val="20"/>
          <w:shd w:val="clear" w:color="auto" w:fill="FCFCFC"/>
          <w:lang w:val="ru-RU"/>
        </w:rPr>
        <w:t>. Проблемы</w:t>
      </w:r>
      <w:r w:rsidR="001059FB" w:rsidRPr="008E046D">
        <w:rPr>
          <w:rFonts w:ascii="Times New Roman" w:eastAsia="Calibri" w:hAnsi="Times New Roman" w:cs="Times New Roman"/>
          <w:sz w:val="18"/>
          <w:szCs w:val="20"/>
          <w:shd w:val="clear" w:color="auto" w:fill="FCFCFC"/>
          <w:lang w:val="ru-RU"/>
        </w:rPr>
        <w:t xml:space="preserve"> </w:t>
      </w:r>
      <w:r w:rsidR="00F8378F" w:rsidRPr="008E046D">
        <w:rPr>
          <w:rFonts w:ascii="Times New Roman" w:eastAsia="Calibri" w:hAnsi="Times New Roman" w:cs="Times New Roman"/>
          <w:sz w:val="18"/>
          <w:szCs w:val="20"/>
          <w:shd w:val="clear" w:color="auto" w:fill="FCFCFC"/>
          <w:lang w:val="ru-RU"/>
        </w:rPr>
        <w:t xml:space="preserve">энергетики. </w:t>
      </w:r>
      <w:r w:rsidR="00D80BA6" w:rsidRPr="008E046D">
        <w:rPr>
          <w:rFonts w:ascii="Times New Roman" w:eastAsia="Calibri" w:hAnsi="Times New Roman" w:cs="Times New Roman"/>
          <w:sz w:val="18"/>
          <w:szCs w:val="20"/>
          <w:shd w:val="clear" w:color="auto" w:fill="FCFCFC"/>
          <w:lang w:val="ru-RU"/>
        </w:rPr>
        <w:t>Казань</w:t>
      </w:r>
      <w:r w:rsidR="001059FB" w:rsidRPr="008E046D">
        <w:rPr>
          <w:rFonts w:ascii="Times New Roman" w:eastAsia="Calibri" w:hAnsi="Times New Roman" w:cs="Times New Roman"/>
          <w:sz w:val="18"/>
          <w:szCs w:val="20"/>
          <w:shd w:val="clear" w:color="auto" w:fill="FCFCFC"/>
          <w:lang w:val="ru-RU"/>
        </w:rPr>
        <w:t xml:space="preserve"> </w:t>
      </w:r>
      <w:r w:rsidR="00F8378F" w:rsidRPr="008E046D">
        <w:rPr>
          <w:rFonts w:ascii="Times New Roman" w:eastAsia="Calibri" w:hAnsi="Times New Roman" w:cs="Times New Roman"/>
          <w:sz w:val="18"/>
          <w:szCs w:val="20"/>
          <w:shd w:val="clear" w:color="auto" w:fill="FCFCFC"/>
          <w:lang w:val="ru-RU"/>
        </w:rPr>
        <w:t xml:space="preserve">2015. </w:t>
      </w:r>
      <w:r w:rsidR="0074410A" w:rsidRPr="008E046D">
        <w:rPr>
          <w:rFonts w:ascii="Times New Roman" w:hAnsi="Times New Roman" w:cs="Times New Roman"/>
          <w:color w:val="000000"/>
          <w:sz w:val="18"/>
          <w:szCs w:val="20"/>
        </w:rPr>
        <w:t>№</w:t>
      </w:r>
      <w:r w:rsidR="0074410A" w:rsidRPr="008E046D">
        <w:rPr>
          <w:rFonts w:ascii="Times New Roman" w:eastAsia="Calibri" w:hAnsi="Times New Roman" w:cs="Times New Roman"/>
          <w:sz w:val="18"/>
          <w:szCs w:val="20"/>
          <w:shd w:val="clear" w:color="auto" w:fill="FCFCFC"/>
          <w:lang w:val="ru-RU"/>
        </w:rPr>
        <w:t>3</w:t>
      </w:r>
      <w:r w:rsidR="00F8378F" w:rsidRPr="008E046D">
        <w:rPr>
          <w:rFonts w:ascii="Times New Roman" w:eastAsia="Calibri" w:hAnsi="Times New Roman" w:cs="Times New Roman"/>
          <w:sz w:val="18"/>
          <w:szCs w:val="20"/>
          <w:shd w:val="clear" w:color="auto" w:fill="FCFCFC"/>
          <w:lang w:val="ru-RU"/>
        </w:rPr>
        <w:t>-4.</w:t>
      </w:r>
      <w:r w:rsidR="001059FB" w:rsidRPr="008E046D">
        <w:rPr>
          <w:rFonts w:ascii="Times New Roman" w:eastAsia="Calibri" w:hAnsi="Times New Roman" w:cs="Times New Roman"/>
          <w:sz w:val="18"/>
          <w:szCs w:val="20"/>
          <w:shd w:val="clear" w:color="auto" w:fill="FCFCFC"/>
          <w:lang w:val="ru-RU"/>
        </w:rPr>
        <w:t xml:space="preserve"> </w:t>
      </w:r>
      <w:r w:rsidR="00F8378F" w:rsidRPr="008E046D">
        <w:rPr>
          <w:rFonts w:ascii="Times New Roman" w:eastAsia="Calibri" w:hAnsi="Times New Roman" w:cs="Times New Roman"/>
          <w:sz w:val="18"/>
          <w:szCs w:val="20"/>
          <w:shd w:val="clear" w:color="auto" w:fill="FCFCFC"/>
          <w:lang w:val="ru-RU"/>
        </w:rPr>
        <w:t>С. 8</w:t>
      </w:r>
      <w:r w:rsidR="0074410A" w:rsidRPr="008E046D">
        <w:rPr>
          <w:rFonts w:ascii="Times New Roman" w:eastAsia="Calibri" w:hAnsi="Times New Roman" w:cs="Times New Roman"/>
          <w:sz w:val="18"/>
          <w:szCs w:val="20"/>
          <w:shd w:val="clear" w:color="auto" w:fill="FCFCFC"/>
          <w:lang w:val="ru-RU"/>
        </w:rPr>
        <w:t>1</w:t>
      </w:r>
      <w:r w:rsidR="00F8378F" w:rsidRPr="008E046D">
        <w:rPr>
          <w:rFonts w:ascii="Times New Roman" w:eastAsia="Calibri" w:hAnsi="Times New Roman" w:cs="Times New Roman"/>
          <w:sz w:val="18"/>
          <w:szCs w:val="20"/>
          <w:shd w:val="clear" w:color="auto" w:fill="FCFCFC"/>
          <w:lang w:val="ru-RU"/>
        </w:rPr>
        <w:t>-85</w:t>
      </w:r>
      <w:r w:rsidR="008363DA" w:rsidRPr="008E046D">
        <w:rPr>
          <w:rFonts w:ascii="Times New Roman" w:eastAsia="Calibri" w:hAnsi="Times New Roman" w:cs="Times New Roman"/>
          <w:sz w:val="18"/>
          <w:szCs w:val="20"/>
          <w:shd w:val="clear" w:color="auto" w:fill="FCFCFC"/>
          <w:lang w:val="ru-RU"/>
        </w:rPr>
        <w:t>.</w:t>
      </w:r>
    </w:p>
    <w:p w:rsidR="005E34C3" w:rsidRPr="008E046D" w:rsidRDefault="0044455F" w:rsidP="006A4BC2">
      <w:pPr>
        <w:spacing w:after="0" w:line="240" w:lineRule="atLeast"/>
        <w:ind w:firstLine="567"/>
        <w:jc w:val="both"/>
        <w:rPr>
          <w:rFonts w:ascii="Times New Roman" w:eastAsia="Calibri" w:hAnsi="Times New Roman" w:cs="Times New Roman"/>
          <w:sz w:val="18"/>
          <w:szCs w:val="20"/>
          <w:shd w:val="clear" w:color="auto" w:fill="FCFCFC"/>
          <w:lang w:val="ru-RU"/>
        </w:rPr>
      </w:pPr>
      <w:r w:rsidRPr="008E046D">
        <w:rPr>
          <w:rFonts w:ascii="Times New Roman" w:eastAsia="Calibri" w:hAnsi="Times New Roman" w:cs="Times New Roman"/>
          <w:sz w:val="18"/>
          <w:szCs w:val="20"/>
          <w:shd w:val="clear" w:color="auto" w:fill="FCFCFC"/>
          <w:lang w:val="ru-RU"/>
        </w:rPr>
        <w:t>6</w:t>
      </w:r>
      <w:r w:rsidR="00F8378F" w:rsidRPr="008E046D">
        <w:rPr>
          <w:rFonts w:ascii="Times New Roman" w:eastAsia="Calibri" w:hAnsi="Times New Roman" w:cs="Times New Roman"/>
          <w:sz w:val="18"/>
          <w:szCs w:val="20"/>
          <w:shd w:val="clear" w:color="auto" w:fill="FCFCFC"/>
          <w:lang w:val="ru-RU"/>
        </w:rPr>
        <w:t>.</w:t>
      </w:r>
      <w:proofErr w:type="spellStart"/>
      <w:r w:rsidR="008363DA" w:rsidRPr="008E046D">
        <w:rPr>
          <w:rFonts w:ascii="Times New Roman" w:eastAsia="Calibri" w:hAnsi="Times New Roman" w:cs="Times New Roman"/>
          <w:sz w:val="18"/>
          <w:szCs w:val="20"/>
          <w:shd w:val="clear" w:color="auto" w:fill="FCFCFC"/>
          <w:lang w:val="en-US"/>
        </w:rPr>
        <w:t>Kurakina</w:t>
      </w:r>
      <w:proofErr w:type="spellEnd"/>
      <w:r w:rsidR="008F15F3" w:rsidRPr="008E046D">
        <w:rPr>
          <w:rFonts w:ascii="Times New Roman" w:eastAsia="Calibri" w:hAnsi="Times New Roman" w:cs="Times New Roman"/>
          <w:sz w:val="18"/>
          <w:szCs w:val="20"/>
          <w:shd w:val="clear" w:color="auto" w:fill="FCFCFC"/>
          <w:lang w:val="ru-RU"/>
        </w:rPr>
        <w:t xml:space="preserve"> </w:t>
      </w:r>
      <w:r w:rsidR="008F15F3" w:rsidRPr="008E046D">
        <w:rPr>
          <w:rFonts w:ascii="Times New Roman" w:eastAsia="Calibri" w:hAnsi="Times New Roman" w:cs="Times New Roman"/>
          <w:sz w:val="18"/>
          <w:szCs w:val="20"/>
          <w:shd w:val="clear" w:color="auto" w:fill="FCFCFC"/>
          <w:lang w:val="en-US"/>
        </w:rPr>
        <w:t>O</w:t>
      </w:r>
      <w:r w:rsidR="008F15F3" w:rsidRPr="008E046D">
        <w:rPr>
          <w:rFonts w:ascii="Times New Roman" w:eastAsia="Calibri" w:hAnsi="Times New Roman" w:cs="Times New Roman"/>
          <w:sz w:val="18"/>
          <w:szCs w:val="20"/>
          <w:shd w:val="clear" w:color="auto" w:fill="FCFCFC"/>
          <w:lang w:val="ru-RU"/>
        </w:rPr>
        <w:t>.</w:t>
      </w:r>
      <w:r w:rsidR="008F15F3" w:rsidRPr="008E046D">
        <w:rPr>
          <w:rFonts w:ascii="Times New Roman" w:eastAsia="Calibri" w:hAnsi="Times New Roman" w:cs="Times New Roman"/>
          <w:sz w:val="18"/>
          <w:szCs w:val="20"/>
          <w:shd w:val="clear" w:color="auto" w:fill="FCFCFC"/>
          <w:lang w:val="en-US"/>
        </w:rPr>
        <w:t>E</w:t>
      </w:r>
      <w:r w:rsidR="008F15F3" w:rsidRPr="008E046D">
        <w:rPr>
          <w:rFonts w:ascii="Times New Roman" w:eastAsia="Calibri" w:hAnsi="Times New Roman" w:cs="Times New Roman"/>
          <w:sz w:val="18"/>
          <w:szCs w:val="20"/>
          <w:shd w:val="clear" w:color="auto" w:fill="FCFCFC"/>
          <w:lang w:val="ru-RU"/>
        </w:rPr>
        <w:t xml:space="preserve">., </w:t>
      </w:r>
      <w:proofErr w:type="spellStart"/>
      <w:r w:rsidR="008F15F3" w:rsidRPr="008E046D">
        <w:rPr>
          <w:rFonts w:ascii="Times New Roman" w:eastAsia="Calibri" w:hAnsi="Times New Roman" w:cs="Times New Roman"/>
          <w:sz w:val="18"/>
          <w:szCs w:val="20"/>
          <w:shd w:val="clear" w:color="auto" w:fill="FCFCFC"/>
          <w:lang w:val="en-US"/>
        </w:rPr>
        <w:t>KozloV</w:t>
      </w:r>
      <w:proofErr w:type="spellEnd"/>
      <w:r w:rsidR="008F15F3" w:rsidRPr="008E046D">
        <w:rPr>
          <w:rFonts w:ascii="Times New Roman" w:eastAsia="Calibri" w:hAnsi="Times New Roman" w:cs="Times New Roman"/>
          <w:sz w:val="18"/>
          <w:szCs w:val="20"/>
          <w:shd w:val="clear" w:color="auto" w:fill="FCFCFC"/>
          <w:lang w:val="ru-RU"/>
        </w:rPr>
        <w:t xml:space="preserve"> </w:t>
      </w:r>
      <w:r w:rsidR="008F15F3" w:rsidRPr="008E046D">
        <w:rPr>
          <w:rFonts w:ascii="Times New Roman" w:eastAsia="Calibri" w:hAnsi="Times New Roman" w:cs="Times New Roman"/>
          <w:sz w:val="18"/>
          <w:szCs w:val="20"/>
          <w:shd w:val="clear" w:color="auto" w:fill="FCFCFC"/>
          <w:lang w:val="en-US"/>
        </w:rPr>
        <w:t>B</w:t>
      </w:r>
      <w:r w:rsidR="008F15F3" w:rsidRPr="008E046D">
        <w:rPr>
          <w:rFonts w:ascii="Times New Roman" w:eastAsia="Calibri" w:hAnsi="Times New Roman" w:cs="Times New Roman"/>
          <w:sz w:val="18"/>
          <w:szCs w:val="20"/>
          <w:shd w:val="clear" w:color="auto" w:fill="FCFCFC"/>
          <w:lang w:val="ru-RU"/>
        </w:rPr>
        <w:t>.</w:t>
      </w:r>
      <w:r w:rsidR="008F15F3" w:rsidRPr="008E046D">
        <w:rPr>
          <w:rFonts w:ascii="Times New Roman" w:eastAsia="Calibri" w:hAnsi="Times New Roman" w:cs="Times New Roman"/>
          <w:sz w:val="18"/>
          <w:szCs w:val="20"/>
          <w:shd w:val="clear" w:color="auto" w:fill="FCFCFC"/>
          <w:lang w:val="en-US"/>
        </w:rPr>
        <w:t>K</w:t>
      </w:r>
      <w:r w:rsidR="008F15F3" w:rsidRPr="008E046D">
        <w:rPr>
          <w:rFonts w:ascii="Times New Roman" w:eastAsia="Calibri" w:hAnsi="Times New Roman" w:cs="Times New Roman"/>
          <w:sz w:val="18"/>
          <w:szCs w:val="20"/>
          <w:shd w:val="clear" w:color="auto" w:fill="FCFCFC"/>
          <w:lang w:val="ru-RU"/>
        </w:rPr>
        <w:t xml:space="preserve">., </w:t>
      </w:r>
      <w:proofErr w:type="spellStart"/>
      <w:r w:rsidR="008F15F3" w:rsidRPr="008E046D">
        <w:rPr>
          <w:rFonts w:ascii="Times New Roman" w:eastAsia="Calibri" w:hAnsi="Times New Roman" w:cs="Times New Roman"/>
          <w:sz w:val="18"/>
          <w:szCs w:val="20"/>
          <w:shd w:val="clear" w:color="auto" w:fill="FCFCFC"/>
          <w:lang w:val="en-US"/>
        </w:rPr>
        <w:t>Turanova</w:t>
      </w:r>
      <w:proofErr w:type="spellEnd"/>
      <w:r w:rsidR="008F15F3" w:rsidRPr="008E046D">
        <w:rPr>
          <w:rFonts w:ascii="Times New Roman" w:eastAsia="Calibri" w:hAnsi="Times New Roman" w:cs="Times New Roman"/>
          <w:sz w:val="18"/>
          <w:szCs w:val="20"/>
          <w:shd w:val="clear" w:color="auto" w:fill="FCFCFC"/>
          <w:lang w:val="ru-RU"/>
        </w:rPr>
        <w:t xml:space="preserve"> </w:t>
      </w:r>
      <w:r w:rsidR="008F15F3" w:rsidRPr="008E046D">
        <w:rPr>
          <w:rFonts w:ascii="Times New Roman" w:eastAsia="Calibri" w:hAnsi="Times New Roman" w:cs="Times New Roman"/>
          <w:sz w:val="18"/>
          <w:szCs w:val="20"/>
          <w:shd w:val="clear" w:color="auto" w:fill="FCFCFC"/>
          <w:lang w:val="en-US"/>
        </w:rPr>
        <w:t>O</w:t>
      </w:r>
      <w:r w:rsidR="008F15F3" w:rsidRPr="008E046D">
        <w:rPr>
          <w:rFonts w:ascii="Times New Roman" w:eastAsia="Calibri" w:hAnsi="Times New Roman" w:cs="Times New Roman"/>
          <w:sz w:val="18"/>
          <w:szCs w:val="20"/>
          <w:shd w:val="clear" w:color="auto" w:fill="FCFCFC"/>
          <w:lang w:val="ru-RU"/>
        </w:rPr>
        <w:t>.</w:t>
      </w:r>
      <w:r w:rsidR="008F15F3" w:rsidRPr="008E046D">
        <w:rPr>
          <w:rFonts w:ascii="Times New Roman" w:eastAsia="Calibri" w:hAnsi="Times New Roman" w:cs="Times New Roman"/>
          <w:sz w:val="18"/>
          <w:szCs w:val="20"/>
          <w:shd w:val="clear" w:color="auto" w:fill="FCFCFC"/>
          <w:lang w:val="en-US"/>
        </w:rPr>
        <w:t>A</w:t>
      </w:r>
      <w:r w:rsidR="008F15F3" w:rsidRPr="008E046D">
        <w:rPr>
          <w:rFonts w:ascii="Times New Roman" w:eastAsia="Calibri" w:hAnsi="Times New Roman" w:cs="Times New Roman"/>
          <w:sz w:val="18"/>
          <w:szCs w:val="20"/>
          <w:shd w:val="clear" w:color="auto" w:fill="FCFCFC"/>
          <w:lang w:val="ru-RU"/>
        </w:rPr>
        <w:t xml:space="preserve">., </w:t>
      </w:r>
      <w:r w:rsidR="001059FB" w:rsidRPr="008E046D">
        <w:rPr>
          <w:rFonts w:ascii="Times New Roman" w:eastAsia="Calibri" w:hAnsi="Times New Roman" w:cs="Times New Roman"/>
          <w:sz w:val="18"/>
          <w:szCs w:val="20"/>
          <w:shd w:val="clear" w:color="auto" w:fill="FCFCFC"/>
          <w:lang w:val="en-US"/>
        </w:rPr>
        <w:t>et</w:t>
      </w:r>
      <w:r w:rsidR="001059FB" w:rsidRPr="008E046D">
        <w:rPr>
          <w:rFonts w:ascii="Times New Roman" w:eastAsia="Calibri" w:hAnsi="Times New Roman" w:cs="Times New Roman"/>
          <w:sz w:val="18"/>
          <w:szCs w:val="20"/>
          <w:shd w:val="clear" w:color="auto" w:fill="FCFCFC"/>
          <w:lang w:val="ru-RU"/>
        </w:rPr>
        <w:t xml:space="preserve"> </w:t>
      </w:r>
      <w:r w:rsidR="001059FB" w:rsidRPr="008E046D">
        <w:rPr>
          <w:rFonts w:ascii="Times New Roman" w:eastAsia="Calibri" w:hAnsi="Times New Roman" w:cs="Times New Roman"/>
          <w:sz w:val="18"/>
          <w:szCs w:val="20"/>
          <w:shd w:val="clear" w:color="auto" w:fill="FCFCFC"/>
          <w:lang w:val="en-US"/>
        </w:rPr>
        <w:t>al</w:t>
      </w:r>
      <w:r w:rsidR="001059FB" w:rsidRPr="008E046D">
        <w:rPr>
          <w:rFonts w:ascii="Times New Roman" w:eastAsia="Calibri" w:hAnsi="Times New Roman" w:cs="Times New Roman"/>
          <w:sz w:val="18"/>
          <w:szCs w:val="20"/>
          <w:shd w:val="clear" w:color="auto" w:fill="FCFCFC"/>
          <w:lang w:val="ru-RU"/>
        </w:rPr>
        <w:t>.</w:t>
      </w:r>
      <w:r w:rsidR="008363DA" w:rsidRPr="008E046D">
        <w:rPr>
          <w:rFonts w:ascii="Times New Roman" w:eastAsia="Calibri" w:hAnsi="Times New Roman" w:cs="Times New Roman"/>
          <w:sz w:val="18"/>
          <w:szCs w:val="20"/>
          <w:shd w:val="clear" w:color="auto" w:fill="FCFCFC"/>
          <w:lang w:val="ru-RU"/>
        </w:rPr>
        <w:t xml:space="preserve"> </w:t>
      </w:r>
      <w:r w:rsidR="008363DA" w:rsidRPr="008E046D">
        <w:rPr>
          <w:rFonts w:ascii="Times New Roman" w:eastAsia="Calibri" w:hAnsi="Times New Roman" w:cs="Times New Roman"/>
          <w:sz w:val="18"/>
          <w:szCs w:val="20"/>
          <w:shd w:val="clear" w:color="auto" w:fill="FCFCFC"/>
          <w:lang w:val="en-US"/>
        </w:rPr>
        <w:t>Research of the changes in the structural group composition of t</w:t>
      </w:r>
      <w:r w:rsidR="001151F6" w:rsidRPr="008E046D">
        <w:rPr>
          <w:rFonts w:ascii="Times New Roman" w:eastAsia="Calibri" w:hAnsi="Times New Roman" w:cs="Times New Roman"/>
          <w:sz w:val="18"/>
          <w:szCs w:val="20"/>
          <w:shd w:val="clear" w:color="auto" w:fill="FCFCFC"/>
          <w:lang w:val="en-US"/>
        </w:rPr>
        <w:t>ransformer oil during operation</w:t>
      </w:r>
      <w:r w:rsidR="001059FB" w:rsidRPr="008E046D">
        <w:rPr>
          <w:rFonts w:ascii="Times New Roman" w:eastAsia="Calibri" w:hAnsi="Times New Roman" w:cs="Times New Roman"/>
          <w:sz w:val="18"/>
          <w:szCs w:val="20"/>
          <w:shd w:val="clear" w:color="auto" w:fill="FCFCFC"/>
          <w:lang w:val="en-US"/>
        </w:rPr>
        <w:t xml:space="preserve"> </w:t>
      </w:r>
      <w:r w:rsidR="008363DA" w:rsidRPr="008E046D">
        <w:rPr>
          <w:rFonts w:ascii="Times New Roman" w:eastAsia="Calibri" w:hAnsi="Times New Roman" w:cs="Times New Roman"/>
          <w:sz w:val="18"/>
          <w:szCs w:val="20"/>
          <w:shd w:val="clear" w:color="auto" w:fill="FCFCFC"/>
          <w:lang w:val="en-US"/>
        </w:rPr>
        <w:t xml:space="preserve">// </w:t>
      </w:r>
      <w:proofErr w:type="spellStart"/>
      <w:r w:rsidR="008363DA" w:rsidRPr="008E046D">
        <w:rPr>
          <w:rFonts w:ascii="Times New Roman" w:eastAsia="Calibri" w:hAnsi="Times New Roman" w:cs="Times New Roman"/>
          <w:sz w:val="18"/>
          <w:szCs w:val="20"/>
          <w:shd w:val="clear" w:color="auto" w:fill="FCFCFC"/>
          <w:lang w:val="en-US"/>
        </w:rPr>
        <w:t>problemeleenergeticiiregionale</w:t>
      </w:r>
      <w:proofErr w:type="spellEnd"/>
      <w:r w:rsidR="008363DA" w:rsidRPr="008E046D">
        <w:rPr>
          <w:rFonts w:ascii="Times New Roman" w:eastAsia="Calibri" w:hAnsi="Times New Roman" w:cs="Times New Roman"/>
          <w:sz w:val="18"/>
          <w:szCs w:val="20"/>
          <w:shd w:val="clear" w:color="auto" w:fill="FCFCFC"/>
          <w:lang w:val="en-US"/>
        </w:rPr>
        <w:t xml:space="preserve">. </w:t>
      </w:r>
      <w:r w:rsidR="008363DA" w:rsidRPr="008E046D">
        <w:rPr>
          <w:rFonts w:ascii="Times New Roman" w:eastAsia="Calibri" w:hAnsi="Times New Roman" w:cs="Times New Roman"/>
          <w:sz w:val="18"/>
          <w:szCs w:val="20"/>
          <w:shd w:val="clear" w:color="auto" w:fill="FCFCFC"/>
          <w:lang w:val="ru-RU"/>
        </w:rPr>
        <w:t xml:space="preserve">2018. </w:t>
      </w:r>
      <w:r w:rsidR="0074410A" w:rsidRPr="008E046D">
        <w:rPr>
          <w:rFonts w:ascii="Times New Roman" w:hAnsi="Times New Roman" w:cs="Times New Roman"/>
          <w:color w:val="000000"/>
          <w:sz w:val="18"/>
          <w:szCs w:val="20"/>
        </w:rPr>
        <w:t>№</w:t>
      </w:r>
      <w:r w:rsidR="00C55134">
        <w:rPr>
          <w:rFonts w:ascii="Times New Roman" w:hAnsi="Times New Roman" w:cs="Times New Roman"/>
          <w:color w:val="000000"/>
          <w:sz w:val="18"/>
          <w:szCs w:val="20"/>
          <w:lang w:val="ru-RU"/>
        </w:rPr>
        <w:t xml:space="preserve"> </w:t>
      </w:r>
      <w:r w:rsidR="0074410A" w:rsidRPr="008E046D">
        <w:rPr>
          <w:rFonts w:ascii="Times New Roman" w:eastAsia="Calibri" w:hAnsi="Times New Roman" w:cs="Times New Roman"/>
          <w:sz w:val="18"/>
          <w:szCs w:val="20"/>
          <w:shd w:val="clear" w:color="auto" w:fill="FCFCFC"/>
          <w:lang w:val="ru-RU"/>
        </w:rPr>
        <w:t xml:space="preserve">2 (37). </w:t>
      </w:r>
      <w:r w:rsidR="0074410A" w:rsidRPr="008E046D">
        <w:rPr>
          <w:rFonts w:ascii="Times New Roman" w:eastAsia="Calibri" w:hAnsi="Times New Roman" w:cs="Times New Roman"/>
          <w:sz w:val="18"/>
          <w:szCs w:val="20"/>
          <w:shd w:val="clear" w:color="auto" w:fill="FCFCFC"/>
          <w:lang w:val="en-US"/>
        </w:rPr>
        <w:t>C</w:t>
      </w:r>
      <w:r w:rsidR="0074410A" w:rsidRPr="008E046D">
        <w:rPr>
          <w:rFonts w:ascii="Times New Roman" w:eastAsia="Calibri" w:hAnsi="Times New Roman" w:cs="Times New Roman"/>
          <w:sz w:val="18"/>
          <w:szCs w:val="20"/>
          <w:shd w:val="clear" w:color="auto" w:fill="FCFCFC"/>
          <w:lang w:val="ru-RU"/>
        </w:rPr>
        <w:t>. 39-</w:t>
      </w:r>
      <w:r w:rsidR="008363DA" w:rsidRPr="008E046D">
        <w:rPr>
          <w:rFonts w:ascii="Times New Roman" w:eastAsia="Calibri" w:hAnsi="Times New Roman" w:cs="Times New Roman"/>
          <w:sz w:val="18"/>
          <w:szCs w:val="20"/>
          <w:shd w:val="clear" w:color="auto" w:fill="FCFCFC"/>
          <w:lang w:val="ru-RU"/>
        </w:rPr>
        <w:t>45.</w:t>
      </w:r>
    </w:p>
    <w:p w:rsidR="005E34C3" w:rsidRPr="008E046D" w:rsidRDefault="0044455F" w:rsidP="001059FB">
      <w:pPr>
        <w:spacing w:after="0" w:line="240" w:lineRule="atLeast"/>
        <w:ind w:firstLine="567"/>
        <w:jc w:val="both"/>
        <w:rPr>
          <w:rFonts w:ascii="Times New Roman" w:eastAsia="Calibri" w:hAnsi="Times New Roman" w:cs="Times New Roman"/>
          <w:sz w:val="18"/>
          <w:szCs w:val="20"/>
          <w:shd w:val="clear" w:color="auto" w:fill="FCFCFC"/>
          <w:lang w:val="ru-RU"/>
        </w:rPr>
      </w:pPr>
      <w:r w:rsidRPr="008E046D">
        <w:rPr>
          <w:rFonts w:ascii="Times New Roman" w:eastAsia="Calibri" w:hAnsi="Times New Roman" w:cs="Times New Roman"/>
          <w:sz w:val="18"/>
          <w:szCs w:val="20"/>
          <w:shd w:val="clear" w:color="auto" w:fill="FCFCFC"/>
          <w:lang w:val="ru-RU"/>
        </w:rPr>
        <w:t>7</w:t>
      </w:r>
      <w:r w:rsidR="005E34C3" w:rsidRPr="008E046D">
        <w:rPr>
          <w:rFonts w:ascii="Times New Roman" w:eastAsia="Calibri" w:hAnsi="Times New Roman" w:cs="Times New Roman"/>
          <w:sz w:val="18"/>
          <w:szCs w:val="20"/>
          <w:shd w:val="clear" w:color="auto" w:fill="FCFCFC"/>
          <w:lang w:val="ru-RU"/>
        </w:rPr>
        <w:t xml:space="preserve">. </w:t>
      </w:r>
      <w:r w:rsidR="008F15F3" w:rsidRPr="008E046D">
        <w:rPr>
          <w:rFonts w:ascii="Times New Roman" w:eastAsia="Calibri" w:hAnsi="Times New Roman" w:cs="Times New Roman"/>
          <w:sz w:val="18"/>
          <w:szCs w:val="20"/>
          <w:shd w:val="clear" w:color="auto" w:fill="FCFCFC"/>
          <w:lang w:val="ru-RU"/>
        </w:rPr>
        <w:t>Козлов В.К, Гарифуллин М.</w:t>
      </w:r>
      <w:r w:rsidR="005E34C3" w:rsidRPr="008E046D">
        <w:rPr>
          <w:rFonts w:ascii="Times New Roman" w:eastAsia="Calibri" w:hAnsi="Times New Roman" w:cs="Times New Roman"/>
          <w:sz w:val="18"/>
          <w:szCs w:val="20"/>
          <w:shd w:val="clear" w:color="auto" w:fill="FCFCFC"/>
          <w:lang w:val="ru-RU"/>
        </w:rPr>
        <w:t>Ш. Особенности оптических характеристик трансформаторных м</w:t>
      </w:r>
      <w:r w:rsidR="00A44A4D" w:rsidRPr="008E046D">
        <w:rPr>
          <w:rFonts w:ascii="Times New Roman" w:eastAsia="Calibri" w:hAnsi="Times New Roman" w:cs="Times New Roman"/>
          <w:sz w:val="18"/>
          <w:szCs w:val="20"/>
          <w:shd w:val="clear" w:color="auto" w:fill="FCFCFC"/>
          <w:lang w:val="ru-RU"/>
        </w:rPr>
        <w:t>асел различных марок</w:t>
      </w:r>
      <w:r w:rsidR="001059FB" w:rsidRPr="008E046D">
        <w:rPr>
          <w:rFonts w:ascii="Times New Roman" w:eastAsia="Calibri" w:hAnsi="Times New Roman" w:cs="Times New Roman"/>
          <w:sz w:val="18"/>
          <w:szCs w:val="20"/>
          <w:shd w:val="clear" w:color="auto" w:fill="FCFCFC"/>
          <w:lang w:val="ru-RU"/>
        </w:rPr>
        <w:t xml:space="preserve"> </w:t>
      </w:r>
      <w:r w:rsidR="00B45B64" w:rsidRPr="008E046D">
        <w:rPr>
          <w:rFonts w:ascii="Times New Roman" w:eastAsia="Calibri" w:hAnsi="Times New Roman" w:cs="Times New Roman"/>
          <w:sz w:val="18"/>
          <w:szCs w:val="20"/>
          <w:shd w:val="clear" w:color="auto" w:fill="FCFCFC"/>
          <w:lang w:val="ru-RU"/>
        </w:rPr>
        <w:t>// Известия вузов</w:t>
      </w:r>
      <w:r w:rsidR="005E34C3" w:rsidRPr="008E046D">
        <w:rPr>
          <w:rFonts w:ascii="Times New Roman" w:eastAsia="Calibri" w:hAnsi="Times New Roman" w:cs="Times New Roman"/>
          <w:sz w:val="18"/>
          <w:szCs w:val="20"/>
          <w:shd w:val="clear" w:color="auto" w:fill="FCFCFC"/>
          <w:lang w:val="ru-RU"/>
        </w:rPr>
        <w:t>. Проблемы энерге</w:t>
      </w:r>
      <w:r w:rsidR="00B45B64" w:rsidRPr="008E046D">
        <w:rPr>
          <w:rFonts w:ascii="Times New Roman" w:eastAsia="Calibri" w:hAnsi="Times New Roman" w:cs="Times New Roman"/>
          <w:sz w:val="18"/>
          <w:szCs w:val="20"/>
          <w:shd w:val="clear" w:color="auto" w:fill="FCFCFC"/>
          <w:lang w:val="ru-RU"/>
        </w:rPr>
        <w:t>тики. Казань</w:t>
      </w:r>
      <w:r w:rsidR="001059FB" w:rsidRPr="008E046D">
        <w:rPr>
          <w:rFonts w:ascii="Times New Roman" w:eastAsia="Calibri" w:hAnsi="Times New Roman" w:cs="Times New Roman"/>
          <w:sz w:val="18"/>
          <w:szCs w:val="20"/>
          <w:shd w:val="clear" w:color="auto" w:fill="FCFCFC"/>
          <w:lang w:val="ru-RU"/>
        </w:rPr>
        <w:t xml:space="preserve">. </w:t>
      </w:r>
      <w:r w:rsidR="00FC6CDC" w:rsidRPr="008E046D">
        <w:rPr>
          <w:rFonts w:ascii="Times New Roman" w:eastAsia="Calibri" w:hAnsi="Times New Roman" w:cs="Times New Roman"/>
          <w:sz w:val="18"/>
          <w:szCs w:val="20"/>
          <w:shd w:val="clear" w:color="auto" w:fill="FCFCFC"/>
          <w:lang w:val="ru-RU"/>
        </w:rPr>
        <w:t xml:space="preserve">2015. </w:t>
      </w:r>
      <w:r w:rsidR="0074410A" w:rsidRPr="008E046D">
        <w:rPr>
          <w:rFonts w:ascii="Times New Roman" w:hAnsi="Times New Roman" w:cs="Times New Roman"/>
          <w:color w:val="000000"/>
          <w:sz w:val="18"/>
          <w:szCs w:val="20"/>
        </w:rPr>
        <w:t>№</w:t>
      </w:r>
      <w:r w:rsidR="00C55134">
        <w:rPr>
          <w:rFonts w:ascii="Times New Roman" w:hAnsi="Times New Roman" w:cs="Times New Roman"/>
          <w:color w:val="000000"/>
          <w:sz w:val="18"/>
          <w:szCs w:val="20"/>
          <w:lang w:val="ru-RU"/>
        </w:rPr>
        <w:t xml:space="preserve"> </w:t>
      </w:r>
      <w:r w:rsidR="0074410A" w:rsidRPr="008E046D">
        <w:rPr>
          <w:rFonts w:ascii="Times New Roman" w:eastAsia="Calibri" w:hAnsi="Times New Roman" w:cs="Times New Roman"/>
          <w:sz w:val="18"/>
          <w:szCs w:val="20"/>
          <w:shd w:val="clear" w:color="auto" w:fill="FCFCFC"/>
          <w:lang w:val="ru-RU"/>
        </w:rPr>
        <w:t>11</w:t>
      </w:r>
      <w:r w:rsidR="00FC6CDC" w:rsidRPr="008E046D">
        <w:rPr>
          <w:rFonts w:ascii="Times New Roman" w:eastAsia="Calibri" w:hAnsi="Times New Roman" w:cs="Times New Roman"/>
          <w:sz w:val="18"/>
          <w:szCs w:val="20"/>
          <w:shd w:val="clear" w:color="auto" w:fill="FCFCFC"/>
          <w:lang w:val="ru-RU"/>
        </w:rPr>
        <w:t>-12.</w:t>
      </w:r>
      <w:r w:rsidR="001059FB" w:rsidRPr="008E046D">
        <w:rPr>
          <w:rFonts w:ascii="Times New Roman" w:eastAsia="Calibri" w:hAnsi="Times New Roman" w:cs="Times New Roman"/>
          <w:sz w:val="18"/>
          <w:szCs w:val="20"/>
          <w:shd w:val="clear" w:color="auto" w:fill="FCFCFC"/>
          <w:lang w:val="ru-RU"/>
        </w:rPr>
        <w:t xml:space="preserve"> </w:t>
      </w:r>
      <w:r w:rsidR="001059FB" w:rsidRPr="008E046D">
        <w:rPr>
          <w:rFonts w:ascii="Times New Roman" w:eastAsia="Calibri" w:hAnsi="Times New Roman" w:cs="Times New Roman"/>
          <w:sz w:val="18"/>
          <w:szCs w:val="20"/>
          <w:shd w:val="clear" w:color="auto" w:fill="FCFCFC"/>
          <w:lang w:val="en-US"/>
        </w:rPr>
        <w:t>pp</w:t>
      </w:r>
      <w:r w:rsidR="0074410A" w:rsidRPr="008E046D">
        <w:rPr>
          <w:rFonts w:ascii="Times New Roman" w:eastAsia="Calibri" w:hAnsi="Times New Roman" w:cs="Times New Roman"/>
          <w:sz w:val="18"/>
          <w:szCs w:val="20"/>
          <w:shd w:val="clear" w:color="auto" w:fill="FCFCFC"/>
          <w:lang w:val="ru-RU"/>
        </w:rPr>
        <w:t>. 11</w:t>
      </w:r>
      <w:r w:rsidR="005E34C3" w:rsidRPr="008E046D">
        <w:rPr>
          <w:rFonts w:ascii="Times New Roman" w:eastAsia="Calibri" w:hAnsi="Times New Roman" w:cs="Times New Roman"/>
          <w:sz w:val="18"/>
          <w:szCs w:val="20"/>
          <w:shd w:val="clear" w:color="auto" w:fill="FCFCFC"/>
          <w:lang w:val="ru-RU"/>
        </w:rPr>
        <w:t>-19.</w:t>
      </w:r>
    </w:p>
    <w:p w:rsidR="007B3771" w:rsidRPr="008E046D" w:rsidRDefault="0044455F" w:rsidP="007B3771">
      <w:pPr>
        <w:shd w:val="clear" w:color="auto" w:fill="FFFFFF"/>
        <w:spacing w:after="0" w:line="240" w:lineRule="atLeast"/>
        <w:ind w:firstLine="567"/>
        <w:jc w:val="both"/>
        <w:rPr>
          <w:rFonts w:ascii="Times New Roman" w:eastAsia="Calibri" w:hAnsi="Times New Roman" w:cs="Times New Roman"/>
          <w:sz w:val="18"/>
          <w:szCs w:val="20"/>
          <w:shd w:val="clear" w:color="auto" w:fill="FCFCFC"/>
        </w:rPr>
      </w:pPr>
      <w:r w:rsidRPr="00434839">
        <w:rPr>
          <w:rFonts w:ascii="Times New Roman" w:eastAsia="Calibri" w:hAnsi="Times New Roman" w:cs="Times New Roman"/>
          <w:color w:val="000000"/>
          <w:sz w:val="18"/>
          <w:szCs w:val="20"/>
          <w:lang w:val="en-US"/>
        </w:rPr>
        <w:t>8</w:t>
      </w:r>
      <w:r w:rsidR="007B3771" w:rsidRPr="008E046D">
        <w:rPr>
          <w:rFonts w:ascii="Times New Roman" w:eastAsia="Calibri" w:hAnsi="Times New Roman" w:cs="Times New Roman"/>
          <w:color w:val="000000"/>
          <w:sz w:val="18"/>
          <w:szCs w:val="20"/>
        </w:rPr>
        <w:t xml:space="preserve">. </w:t>
      </w:r>
      <w:hyperlink r:id="rId14" w:history="1">
        <w:r w:rsidR="007B3771" w:rsidRPr="008E046D">
          <w:rPr>
            <w:rFonts w:ascii="Times New Roman" w:eastAsia="Calibri" w:hAnsi="Times New Roman" w:cs="Times New Roman"/>
            <w:sz w:val="18"/>
            <w:szCs w:val="20"/>
            <w:shd w:val="clear" w:color="auto" w:fill="FCFCFC"/>
          </w:rPr>
          <w:t>Bo Qi</w:t>
        </w:r>
      </w:hyperlink>
      <w:r w:rsidR="007B3771" w:rsidRPr="008E046D">
        <w:rPr>
          <w:rFonts w:ascii="Times New Roman" w:eastAsia="Calibri" w:hAnsi="Times New Roman" w:cs="Times New Roman"/>
          <w:sz w:val="18"/>
          <w:szCs w:val="20"/>
          <w:shd w:val="clear" w:color="auto" w:fill="FCFCFC"/>
        </w:rPr>
        <w:t xml:space="preserve">, </w:t>
      </w:r>
      <w:hyperlink r:id="rId15" w:history="1">
        <w:r w:rsidR="007B3771" w:rsidRPr="008E046D">
          <w:rPr>
            <w:rFonts w:ascii="Times New Roman" w:eastAsia="Calibri" w:hAnsi="Times New Roman" w:cs="Times New Roman"/>
            <w:sz w:val="18"/>
            <w:szCs w:val="20"/>
            <w:shd w:val="clear" w:color="auto" w:fill="FCFCFC"/>
          </w:rPr>
          <w:t>Xiaolin Zhao</w:t>
        </w:r>
      </w:hyperlink>
      <w:r w:rsidR="00581882" w:rsidRPr="00434839">
        <w:rPr>
          <w:rFonts w:ascii="Times New Roman" w:eastAsia="Calibri" w:hAnsi="Times New Roman" w:cs="Times New Roman"/>
          <w:sz w:val="18"/>
          <w:szCs w:val="20"/>
          <w:shd w:val="clear" w:color="auto" w:fill="FCFCFC"/>
          <w:lang w:val="en-US"/>
        </w:rPr>
        <w:t>.</w:t>
      </w:r>
      <w:r w:rsidR="007B3771" w:rsidRPr="008E046D">
        <w:rPr>
          <w:rFonts w:ascii="Times New Roman" w:eastAsia="Calibri" w:hAnsi="Times New Roman" w:cs="Times New Roman"/>
          <w:sz w:val="18"/>
          <w:szCs w:val="20"/>
          <w:shd w:val="clear" w:color="auto" w:fill="FCFCFC"/>
        </w:rPr>
        <w:t xml:space="preserve">, </w:t>
      </w:r>
      <w:r w:rsidR="00C46D0B">
        <w:fldChar w:fldCharType="begin"/>
      </w:r>
      <w:r w:rsidR="00C46D0B">
        <w:instrText xml:space="preserve"> HYPERLINK "https://ieeexplore.ieee.org/author/37085456813" </w:instrText>
      </w:r>
      <w:r w:rsidR="00C46D0B">
        <w:fldChar w:fldCharType="separate"/>
      </w:r>
      <w:r w:rsidR="007B3771" w:rsidRPr="008E046D">
        <w:rPr>
          <w:rFonts w:ascii="Times New Roman" w:eastAsia="Calibri" w:hAnsi="Times New Roman" w:cs="Times New Roman"/>
          <w:sz w:val="18"/>
          <w:szCs w:val="20"/>
          <w:shd w:val="clear" w:color="auto" w:fill="FCFCFC"/>
        </w:rPr>
        <w:t>Chengrong Li</w:t>
      </w:r>
      <w:r w:rsidR="00C46D0B">
        <w:rPr>
          <w:rFonts w:ascii="Times New Roman" w:eastAsia="Calibri" w:hAnsi="Times New Roman" w:cs="Times New Roman"/>
          <w:sz w:val="18"/>
          <w:szCs w:val="20"/>
          <w:shd w:val="clear" w:color="auto" w:fill="FCFCFC"/>
        </w:rPr>
        <w:fldChar w:fldCharType="end"/>
      </w:r>
      <w:r w:rsidR="00581882" w:rsidRPr="00434839">
        <w:rPr>
          <w:rFonts w:ascii="Times New Roman" w:eastAsia="Calibri" w:hAnsi="Times New Roman" w:cs="Times New Roman"/>
          <w:sz w:val="18"/>
          <w:szCs w:val="20"/>
          <w:shd w:val="clear" w:color="auto" w:fill="FCFCFC"/>
          <w:lang w:val="en-US"/>
        </w:rPr>
        <w:t>.</w:t>
      </w:r>
      <w:r w:rsidR="007B3771" w:rsidRPr="008E046D">
        <w:rPr>
          <w:rFonts w:ascii="Times New Roman" w:eastAsia="Calibri" w:hAnsi="Times New Roman" w:cs="Times New Roman"/>
          <w:sz w:val="18"/>
          <w:szCs w:val="20"/>
          <w:shd w:val="clear" w:color="auto" w:fill="FCFCFC"/>
        </w:rPr>
        <w:t xml:space="preserve">, </w:t>
      </w:r>
      <w:r w:rsidR="001059FB" w:rsidRPr="008E046D">
        <w:rPr>
          <w:rFonts w:ascii="Times New Roman" w:hAnsi="Times New Roman" w:cs="Times New Roman"/>
          <w:sz w:val="18"/>
          <w:szCs w:val="20"/>
          <w:lang w:val="en-US"/>
        </w:rPr>
        <w:t>et</w:t>
      </w:r>
      <w:r w:rsidR="001059FB" w:rsidRPr="00434839">
        <w:rPr>
          <w:rFonts w:ascii="Times New Roman" w:hAnsi="Times New Roman" w:cs="Times New Roman"/>
          <w:sz w:val="18"/>
          <w:szCs w:val="20"/>
          <w:lang w:val="en-US"/>
        </w:rPr>
        <w:t xml:space="preserve"> </w:t>
      </w:r>
      <w:r w:rsidR="001059FB" w:rsidRPr="008E046D">
        <w:rPr>
          <w:rFonts w:ascii="Times New Roman" w:hAnsi="Times New Roman" w:cs="Times New Roman"/>
          <w:sz w:val="18"/>
          <w:szCs w:val="20"/>
          <w:lang w:val="en-US"/>
        </w:rPr>
        <w:t>al</w:t>
      </w:r>
      <w:r w:rsidR="001059FB" w:rsidRPr="00434839">
        <w:rPr>
          <w:rFonts w:ascii="Times New Roman" w:hAnsi="Times New Roman" w:cs="Times New Roman"/>
          <w:sz w:val="18"/>
          <w:szCs w:val="20"/>
          <w:lang w:val="en-US"/>
        </w:rPr>
        <w:t xml:space="preserve">. </w:t>
      </w:r>
      <w:r w:rsidR="007B3771" w:rsidRPr="008E046D">
        <w:rPr>
          <w:rFonts w:ascii="Times New Roman" w:eastAsia="Calibri" w:hAnsi="Times New Roman" w:cs="Times New Roman"/>
          <w:sz w:val="18"/>
          <w:szCs w:val="20"/>
          <w:shd w:val="clear" w:color="auto" w:fill="FCFCFC"/>
        </w:rPr>
        <w:t>Transient electric field characteristics in oil-pressboard composite insulation under voltage polarity reversa</w:t>
      </w:r>
      <w:r w:rsidR="00926A0A" w:rsidRPr="008E046D">
        <w:rPr>
          <w:rFonts w:ascii="Times New Roman" w:eastAsia="Calibri" w:hAnsi="Times New Roman" w:cs="Times New Roman"/>
          <w:sz w:val="18"/>
          <w:szCs w:val="20"/>
          <w:shd w:val="clear" w:color="auto" w:fill="FCFCFC"/>
        </w:rPr>
        <w:t>l</w:t>
      </w:r>
      <w:r w:rsidR="001059FB" w:rsidRPr="008E046D">
        <w:rPr>
          <w:rFonts w:ascii="Times New Roman" w:eastAsia="Calibri" w:hAnsi="Times New Roman" w:cs="Times New Roman"/>
          <w:sz w:val="18"/>
          <w:szCs w:val="20"/>
          <w:shd w:val="clear" w:color="auto" w:fill="FCFCFC"/>
          <w:lang w:val="en-US"/>
        </w:rPr>
        <w:t xml:space="preserve"> </w:t>
      </w:r>
      <w:r w:rsidR="007B3771" w:rsidRPr="008E046D">
        <w:rPr>
          <w:rFonts w:ascii="Times New Roman" w:eastAsia="Calibri" w:hAnsi="Times New Roman" w:cs="Times New Roman"/>
          <w:sz w:val="18"/>
          <w:szCs w:val="20"/>
          <w:shd w:val="clear" w:color="auto" w:fill="FCFCFC"/>
        </w:rPr>
        <w:t xml:space="preserve">// </w:t>
      </w:r>
      <w:r w:rsidR="00C46D0B">
        <w:fldChar w:fldCharType="begin"/>
      </w:r>
      <w:r w:rsidR="00C46D0B">
        <w:instrText xml:space="preserve"> HYPERLINK "https://ieeexplore.ieee.org/xpl/RecentIssue.jsp?punumber=94" </w:instrText>
      </w:r>
      <w:r w:rsidR="00C46D0B">
        <w:fldChar w:fldCharType="separate"/>
      </w:r>
      <w:r w:rsidR="007B3771" w:rsidRPr="008E046D">
        <w:rPr>
          <w:rFonts w:ascii="Times New Roman" w:eastAsia="Calibri" w:hAnsi="Times New Roman" w:cs="Times New Roman"/>
          <w:sz w:val="18"/>
          <w:szCs w:val="20"/>
          <w:shd w:val="clear" w:color="auto" w:fill="FCFCFC"/>
        </w:rPr>
        <w:t>IEEE Transactions on Dielectrics and Electrical Insulation</w:t>
      </w:r>
      <w:r w:rsidR="00C46D0B">
        <w:rPr>
          <w:rFonts w:ascii="Times New Roman" w:eastAsia="Calibri" w:hAnsi="Times New Roman" w:cs="Times New Roman"/>
          <w:sz w:val="18"/>
          <w:szCs w:val="20"/>
          <w:shd w:val="clear" w:color="auto" w:fill="FCFCFC"/>
        </w:rPr>
        <w:fldChar w:fldCharType="end"/>
      </w:r>
      <w:r w:rsidR="007B3771" w:rsidRPr="008E046D">
        <w:rPr>
          <w:rFonts w:ascii="Times New Roman" w:eastAsia="Calibri" w:hAnsi="Times New Roman" w:cs="Times New Roman"/>
          <w:sz w:val="18"/>
          <w:szCs w:val="20"/>
          <w:shd w:val="clear" w:color="auto" w:fill="FCFCFC"/>
        </w:rPr>
        <w:t xml:space="preserve">. </w:t>
      </w:r>
      <w:r w:rsidR="001059FB" w:rsidRPr="008E046D">
        <w:rPr>
          <w:rFonts w:ascii="Times New Roman" w:eastAsia="Calibri" w:hAnsi="Times New Roman" w:cs="Times New Roman"/>
          <w:sz w:val="18"/>
          <w:szCs w:val="20"/>
          <w:shd w:val="clear" w:color="auto" w:fill="FCFCFC"/>
        </w:rPr>
        <w:t>2015</w:t>
      </w:r>
      <w:r w:rsidR="001059FB" w:rsidRPr="008E046D">
        <w:rPr>
          <w:rFonts w:ascii="Times New Roman" w:eastAsia="Calibri" w:hAnsi="Times New Roman" w:cs="Times New Roman"/>
          <w:sz w:val="18"/>
          <w:szCs w:val="20"/>
          <w:shd w:val="clear" w:color="auto" w:fill="FCFCFC"/>
          <w:lang w:val="ru-RU"/>
        </w:rPr>
        <w:t xml:space="preserve">. </w:t>
      </w:r>
      <w:r w:rsidR="007B3771" w:rsidRPr="008E046D">
        <w:rPr>
          <w:rFonts w:ascii="Times New Roman" w:eastAsia="Calibri" w:hAnsi="Times New Roman" w:cs="Times New Roman"/>
          <w:sz w:val="18"/>
          <w:szCs w:val="20"/>
          <w:shd w:val="clear" w:color="auto" w:fill="FCFCFC"/>
        </w:rPr>
        <w:t>V.</w:t>
      </w:r>
      <w:r w:rsidR="00C55134">
        <w:rPr>
          <w:rFonts w:ascii="Times New Roman" w:eastAsia="Calibri" w:hAnsi="Times New Roman" w:cs="Times New Roman"/>
          <w:sz w:val="18"/>
          <w:szCs w:val="20"/>
          <w:shd w:val="clear" w:color="auto" w:fill="FCFCFC"/>
          <w:lang w:val="ru-RU"/>
        </w:rPr>
        <w:t xml:space="preserve"> </w:t>
      </w:r>
      <w:r w:rsidR="007B3771" w:rsidRPr="008E046D">
        <w:rPr>
          <w:rFonts w:ascii="Times New Roman" w:eastAsia="Calibri" w:hAnsi="Times New Roman" w:cs="Times New Roman"/>
          <w:sz w:val="18"/>
          <w:szCs w:val="20"/>
          <w:shd w:val="clear" w:color="auto" w:fill="FCFCFC"/>
        </w:rPr>
        <w:t>22</w:t>
      </w:r>
      <w:r w:rsidR="001059FB" w:rsidRPr="008E046D">
        <w:rPr>
          <w:rFonts w:ascii="Times New Roman" w:eastAsia="Calibri" w:hAnsi="Times New Roman" w:cs="Times New Roman"/>
          <w:sz w:val="18"/>
          <w:szCs w:val="20"/>
          <w:shd w:val="clear" w:color="auto" w:fill="FCFCFC"/>
          <w:lang w:val="ru-RU"/>
        </w:rPr>
        <w:t xml:space="preserve">. </w:t>
      </w:r>
      <w:r w:rsidR="0074410A" w:rsidRPr="008E046D">
        <w:rPr>
          <w:rFonts w:ascii="Times New Roman" w:hAnsi="Times New Roman" w:cs="Times New Roman"/>
          <w:color w:val="000000"/>
          <w:sz w:val="18"/>
          <w:szCs w:val="20"/>
        </w:rPr>
        <w:t>№</w:t>
      </w:r>
      <w:r w:rsidR="00C55134">
        <w:rPr>
          <w:rFonts w:ascii="Times New Roman" w:hAnsi="Times New Roman" w:cs="Times New Roman"/>
          <w:color w:val="000000"/>
          <w:sz w:val="18"/>
          <w:szCs w:val="20"/>
          <w:lang w:val="ru-RU"/>
        </w:rPr>
        <w:t xml:space="preserve"> </w:t>
      </w:r>
      <w:r w:rsidR="001059FB" w:rsidRPr="008E046D">
        <w:rPr>
          <w:rFonts w:ascii="Times New Roman" w:eastAsia="Calibri" w:hAnsi="Times New Roman" w:cs="Times New Roman"/>
          <w:sz w:val="18"/>
          <w:szCs w:val="20"/>
          <w:shd w:val="clear" w:color="auto" w:fill="FCFCFC"/>
        </w:rPr>
        <w:t>4</w:t>
      </w:r>
      <w:r w:rsidR="001059FB" w:rsidRPr="008E046D">
        <w:rPr>
          <w:rFonts w:ascii="Times New Roman" w:eastAsia="Calibri" w:hAnsi="Times New Roman" w:cs="Times New Roman"/>
          <w:sz w:val="18"/>
          <w:szCs w:val="20"/>
          <w:shd w:val="clear" w:color="auto" w:fill="FCFCFC"/>
          <w:lang w:val="ru-RU"/>
        </w:rPr>
        <w:t xml:space="preserve">. </w:t>
      </w:r>
      <w:r w:rsidR="001059FB" w:rsidRPr="008E046D">
        <w:rPr>
          <w:rFonts w:ascii="Times New Roman" w:eastAsia="Calibri" w:hAnsi="Times New Roman" w:cs="Times New Roman"/>
          <w:sz w:val="18"/>
          <w:szCs w:val="20"/>
          <w:shd w:val="clear" w:color="auto" w:fill="FCFCFC"/>
          <w:lang w:val="en-US"/>
        </w:rPr>
        <w:t>Pp</w:t>
      </w:r>
      <w:r w:rsidR="007B3771" w:rsidRPr="008E046D">
        <w:rPr>
          <w:rFonts w:ascii="Times New Roman" w:eastAsia="Calibri" w:hAnsi="Times New Roman" w:cs="Times New Roman"/>
          <w:sz w:val="18"/>
          <w:szCs w:val="20"/>
          <w:shd w:val="clear" w:color="auto" w:fill="FCFCFC"/>
        </w:rPr>
        <w:t>.</w:t>
      </w:r>
      <w:r w:rsidR="001059FB" w:rsidRPr="008E046D">
        <w:rPr>
          <w:rFonts w:ascii="Times New Roman" w:eastAsia="Calibri" w:hAnsi="Times New Roman" w:cs="Times New Roman"/>
          <w:sz w:val="18"/>
          <w:szCs w:val="20"/>
          <w:shd w:val="clear" w:color="auto" w:fill="FCFCFC"/>
          <w:lang w:val="ru-RU"/>
        </w:rPr>
        <w:t xml:space="preserve"> </w:t>
      </w:r>
      <w:r w:rsidR="007B3771" w:rsidRPr="008E046D">
        <w:rPr>
          <w:rFonts w:ascii="Times New Roman" w:eastAsia="Calibri" w:hAnsi="Times New Roman" w:cs="Times New Roman"/>
          <w:sz w:val="18"/>
          <w:szCs w:val="20"/>
          <w:shd w:val="clear" w:color="auto" w:fill="FCFCFC"/>
        </w:rPr>
        <w:t>2148-2155.</w:t>
      </w:r>
    </w:p>
    <w:p w:rsidR="004854CF" w:rsidRPr="008E046D" w:rsidRDefault="0044455F" w:rsidP="005C7CD0">
      <w:pPr>
        <w:spacing w:after="0" w:line="240" w:lineRule="atLeast"/>
        <w:ind w:firstLine="567"/>
        <w:jc w:val="both"/>
        <w:rPr>
          <w:rFonts w:ascii="Times New Roman" w:eastAsia="Calibri" w:hAnsi="Times New Roman" w:cs="Times New Roman"/>
          <w:sz w:val="18"/>
          <w:szCs w:val="20"/>
          <w:shd w:val="clear" w:color="auto" w:fill="FCFCFC"/>
          <w:lang w:val="ru-RU"/>
        </w:rPr>
      </w:pPr>
      <w:r w:rsidRPr="008E046D">
        <w:rPr>
          <w:rFonts w:ascii="Times New Roman" w:eastAsia="Calibri" w:hAnsi="Times New Roman" w:cs="Times New Roman"/>
          <w:sz w:val="18"/>
          <w:szCs w:val="20"/>
          <w:shd w:val="clear" w:color="auto" w:fill="FCFCFC"/>
          <w:lang w:val="ru-RU"/>
        </w:rPr>
        <w:t>9</w:t>
      </w:r>
      <w:r w:rsidR="004854CF" w:rsidRPr="008E046D">
        <w:rPr>
          <w:rFonts w:ascii="Times New Roman" w:eastAsia="Calibri" w:hAnsi="Times New Roman" w:cs="Times New Roman"/>
          <w:sz w:val="18"/>
          <w:szCs w:val="20"/>
          <w:shd w:val="clear" w:color="auto" w:fill="FCFCFC"/>
          <w:lang w:val="ru-RU"/>
        </w:rPr>
        <w:t>.</w:t>
      </w:r>
      <w:r w:rsidR="006A6E51" w:rsidRPr="008E046D">
        <w:rPr>
          <w:rFonts w:ascii="Times New Roman" w:eastAsia="Calibri" w:hAnsi="Times New Roman" w:cs="Times New Roman"/>
          <w:sz w:val="18"/>
          <w:szCs w:val="20"/>
          <w:shd w:val="clear" w:color="auto" w:fill="FCFCFC"/>
          <w:lang w:val="ru-RU"/>
        </w:rPr>
        <w:t>Рудаков О.</w:t>
      </w:r>
      <w:r w:rsidR="004854CF" w:rsidRPr="008E046D">
        <w:rPr>
          <w:rFonts w:ascii="Times New Roman" w:eastAsia="Calibri" w:hAnsi="Times New Roman" w:cs="Times New Roman"/>
          <w:sz w:val="18"/>
          <w:szCs w:val="20"/>
          <w:shd w:val="clear" w:color="auto" w:fill="FCFCFC"/>
          <w:lang w:val="ru-RU"/>
        </w:rPr>
        <w:t>Б., Тхинь Фан В</w:t>
      </w:r>
      <w:r w:rsidR="006A6E51" w:rsidRPr="008E046D">
        <w:rPr>
          <w:rFonts w:ascii="Times New Roman" w:eastAsia="Calibri" w:hAnsi="Times New Roman" w:cs="Times New Roman"/>
          <w:sz w:val="18"/>
          <w:szCs w:val="20"/>
          <w:shd w:val="clear" w:color="auto" w:fill="FCFCFC"/>
          <w:lang w:val="ru-RU"/>
        </w:rPr>
        <w:t>инь. Применение микроколоночной</w:t>
      </w:r>
      <w:r w:rsidR="004854CF" w:rsidRPr="008E046D">
        <w:rPr>
          <w:rFonts w:ascii="Times New Roman" w:eastAsia="Calibri" w:hAnsi="Times New Roman" w:cs="Times New Roman"/>
          <w:sz w:val="18"/>
          <w:szCs w:val="20"/>
          <w:shd w:val="clear" w:color="auto" w:fill="FCFCFC"/>
          <w:lang w:val="ru-RU"/>
        </w:rPr>
        <w:t xml:space="preserve"> ВЭЖХ для </w:t>
      </w:r>
      <w:r w:rsidR="00F736D1" w:rsidRPr="008E046D">
        <w:rPr>
          <w:rFonts w:ascii="Times New Roman" w:eastAsia="Calibri" w:hAnsi="Times New Roman" w:cs="Times New Roman"/>
          <w:sz w:val="18"/>
          <w:szCs w:val="20"/>
          <w:shd w:val="clear" w:color="auto" w:fill="FCFCFC"/>
          <w:lang w:val="ru-RU"/>
        </w:rPr>
        <w:t>контроля ионола в </w:t>
      </w:r>
      <w:r w:rsidR="004854CF" w:rsidRPr="008E046D">
        <w:rPr>
          <w:rFonts w:ascii="Times New Roman" w:eastAsia="Calibri" w:hAnsi="Times New Roman" w:cs="Times New Roman"/>
          <w:sz w:val="18"/>
          <w:szCs w:val="20"/>
          <w:shd w:val="clear" w:color="auto" w:fill="FCFCFC"/>
          <w:lang w:val="ru-RU"/>
        </w:rPr>
        <w:t>трансформаторном масле// Сорбционные и хрома</w:t>
      </w:r>
      <w:r w:rsidR="001059FB" w:rsidRPr="008E046D">
        <w:rPr>
          <w:rFonts w:ascii="Times New Roman" w:eastAsia="Calibri" w:hAnsi="Times New Roman" w:cs="Times New Roman"/>
          <w:sz w:val="18"/>
          <w:szCs w:val="20"/>
          <w:shd w:val="clear" w:color="auto" w:fill="FCFCFC"/>
          <w:lang w:val="ru-RU"/>
        </w:rPr>
        <w:t>тографические процессы. 2008. Т.8. №</w:t>
      </w:r>
      <w:r w:rsidR="00C55134">
        <w:rPr>
          <w:rFonts w:ascii="Times New Roman" w:eastAsia="Calibri" w:hAnsi="Times New Roman" w:cs="Times New Roman"/>
          <w:sz w:val="18"/>
          <w:szCs w:val="20"/>
          <w:shd w:val="clear" w:color="auto" w:fill="FCFCFC"/>
          <w:lang w:val="ru-RU"/>
        </w:rPr>
        <w:t xml:space="preserve"> </w:t>
      </w:r>
      <w:r w:rsidR="001059FB" w:rsidRPr="008E046D">
        <w:rPr>
          <w:rFonts w:ascii="Times New Roman" w:eastAsia="Calibri" w:hAnsi="Times New Roman" w:cs="Times New Roman"/>
          <w:sz w:val="18"/>
          <w:szCs w:val="20"/>
          <w:shd w:val="clear" w:color="auto" w:fill="FCFCFC"/>
          <w:lang w:val="ru-RU"/>
        </w:rPr>
        <w:t xml:space="preserve">1. </w:t>
      </w:r>
      <w:r w:rsidR="0074410A" w:rsidRPr="008E046D">
        <w:rPr>
          <w:rFonts w:ascii="Times New Roman" w:eastAsia="Calibri" w:hAnsi="Times New Roman" w:cs="Times New Roman"/>
          <w:sz w:val="18"/>
          <w:szCs w:val="20"/>
          <w:shd w:val="clear" w:color="auto" w:fill="FCFCFC"/>
          <w:lang w:val="ru-RU"/>
        </w:rPr>
        <w:t>С.141</w:t>
      </w:r>
      <w:r w:rsidR="004854CF" w:rsidRPr="008E046D">
        <w:rPr>
          <w:rFonts w:ascii="Times New Roman" w:eastAsia="Calibri" w:hAnsi="Times New Roman" w:cs="Times New Roman"/>
          <w:sz w:val="18"/>
          <w:szCs w:val="20"/>
          <w:shd w:val="clear" w:color="auto" w:fill="FCFCFC"/>
          <w:lang w:val="ru-RU"/>
        </w:rPr>
        <w:t>-146.</w:t>
      </w:r>
    </w:p>
    <w:p w:rsidR="007B3771" w:rsidRPr="008E046D" w:rsidRDefault="006A4BC2" w:rsidP="007B3771">
      <w:pPr>
        <w:spacing w:after="0" w:line="240" w:lineRule="atLeast"/>
        <w:ind w:firstLine="567"/>
        <w:jc w:val="both"/>
        <w:rPr>
          <w:rFonts w:ascii="Times New Roman" w:eastAsia="Times New Roman" w:hAnsi="Times New Roman" w:cs="Times New Roman"/>
          <w:bCs/>
          <w:kern w:val="36"/>
          <w:sz w:val="18"/>
          <w:szCs w:val="20"/>
          <w:shd w:val="clear" w:color="auto" w:fill="FFFFFF"/>
          <w:lang w:val="ru-RU" w:eastAsia="vi-VN"/>
        </w:rPr>
      </w:pPr>
      <w:r w:rsidRPr="008E046D">
        <w:rPr>
          <w:rFonts w:ascii="Times New Roman" w:eastAsia="Times New Roman" w:hAnsi="Times New Roman" w:cs="Times New Roman"/>
          <w:bCs/>
          <w:kern w:val="36"/>
          <w:sz w:val="18"/>
          <w:szCs w:val="20"/>
          <w:shd w:val="clear" w:color="auto" w:fill="FFFFFF"/>
          <w:lang w:val="ru-RU" w:eastAsia="vi-VN"/>
        </w:rPr>
        <w:t>1</w:t>
      </w:r>
      <w:r w:rsidR="0044455F" w:rsidRPr="008E046D">
        <w:rPr>
          <w:rFonts w:ascii="Times New Roman" w:eastAsia="Times New Roman" w:hAnsi="Times New Roman" w:cs="Times New Roman"/>
          <w:bCs/>
          <w:kern w:val="36"/>
          <w:sz w:val="18"/>
          <w:szCs w:val="20"/>
          <w:shd w:val="clear" w:color="auto" w:fill="FFFFFF"/>
          <w:lang w:val="ru-RU" w:eastAsia="vi-VN"/>
        </w:rPr>
        <w:t>0</w:t>
      </w:r>
      <w:r w:rsidR="007B3771" w:rsidRPr="008E046D">
        <w:rPr>
          <w:rFonts w:ascii="Times New Roman" w:eastAsia="Times New Roman" w:hAnsi="Times New Roman" w:cs="Times New Roman"/>
          <w:bCs/>
          <w:kern w:val="36"/>
          <w:sz w:val="18"/>
          <w:szCs w:val="20"/>
          <w:shd w:val="clear" w:color="auto" w:fill="FFFFFF"/>
          <w:lang w:val="ru-RU" w:eastAsia="vi-VN"/>
        </w:rPr>
        <w:t>. К</w:t>
      </w:r>
      <w:r w:rsidR="004C17EE" w:rsidRPr="008E046D">
        <w:rPr>
          <w:rFonts w:ascii="Times New Roman" w:eastAsia="Times New Roman" w:hAnsi="Times New Roman" w:cs="Times New Roman"/>
          <w:bCs/>
          <w:kern w:val="36"/>
          <w:sz w:val="18"/>
          <w:szCs w:val="20"/>
          <w:shd w:val="clear" w:color="auto" w:fill="FFFFFF"/>
          <w:lang w:val="ru-RU" w:eastAsia="vi-VN"/>
        </w:rPr>
        <w:t>оробейников С.М., Лютикова М.Н.</w:t>
      </w:r>
      <w:r w:rsidR="001059FB" w:rsidRPr="008E046D">
        <w:rPr>
          <w:rFonts w:ascii="Times New Roman" w:eastAsia="Times New Roman" w:hAnsi="Times New Roman" w:cs="Times New Roman"/>
          <w:bCs/>
          <w:kern w:val="36"/>
          <w:sz w:val="18"/>
          <w:szCs w:val="20"/>
          <w:shd w:val="clear" w:color="auto" w:fill="FFFFFF"/>
          <w:lang w:val="ru-RU" w:eastAsia="vi-VN"/>
        </w:rPr>
        <w:t xml:space="preserve"> </w:t>
      </w:r>
      <w:r w:rsidR="007B3771" w:rsidRPr="008E046D">
        <w:rPr>
          <w:rFonts w:ascii="Times New Roman" w:hAnsi="Times New Roman" w:cs="Times New Roman"/>
          <w:sz w:val="18"/>
          <w:szCs w:val="20"/>
        </w:rPr>
        <w:t>Исследование технол</w:t>
      </w:r>
      <w:r w:rsidR="00F736D1" w:rsidRPr="008E046D">
        <w:rPr>
          <w:rFonts w:ascii="Times New Roman" w:hAnsi="Times New Roman" w:cs="Times New Roman"/>
          <w:sz w:val="18"/>
          <w:szCs w:val="20"/>
        </w:rPr>
        <w:t>огических операций, влияющих на </w:t>
      </w:r>
      <w:r w:rsidR="007B3771" w:rsidRPr="008E046D">
        <w:rPr>
          <w:rFonts w:ascii="Times New Roman" w:hAnsi="Times New Roman" w:cs="Times New Roman"/>
          <w:sz w:val="18"/>
          <w:szCs w:val="20"/>
        </w:rPr>
        <w:t>определение концентрации присадки Ионол в изоляционном масле высоковольтного оборудования</w:t>
      </w:r>
      <w:r w:rsidR="001059FB" w:rsidRPr="008E046D">
        <w:rPr>
          <w:rFonts w:ascii="Times New Roman" w:eastAsia="Times New Roman" w:hAnsi="Times New Roman" w:cs="Times New Roman"/>
          <w:bCs/>
          <w:kern w:val="36"/>
          <w:sz w:val="18"/>
          <w:szCs w:val="20"/>
          <w:shd w:val="clear" w:color="auto" w:fill="FFFFFF"/>
          <w:lang w:val="ru-RU" w:eastAsia="vi-VN"/>
        </w:rPr>
        <w:t xml:space="preserve"> // </w:t>
      </w:r>
      <w:r w:rsidR="007B3771" w:rsidRPr="008E046D">
        <w:rPr>
          <w:rFonts w:ascii="Times New Roman" w:eastAsia="Times New Roman" w:hAnsi="Times New Roman" w:cs="Times New Roman"/>
          <w:bCs/>
          <w:kern w:val="36"/>
          <w:sz w:val="18"/>
          <w:szCs w:val="20"/>
          <w:shd w:val="clear" w:color="auto" w:fill="FFFFFF"/>
          <w:lang w:val="ru-RU" w:eastAsia="vi-VN"/>
        </w:rPr>
        <w:t>Проблемы региональной энергетической</w:t>
      </w:r>
      <w:r w:rsidR="001059FB" w:rsidRPr="008E046D">
        <w:rPr>
          <w:rFonts w:ascii="Times New Roman" w:eastAsia="Times New Roman" w:hAnsi="Times New Roman" w:cs="Times New Roman"/>
          <w:bCs/>
          <w:kern w:val="36"/>
          <w:sz w:val="18"/>
          <w:szCs w:val="20"/>
          <w:shd w:val="clear" w:color="auto" w:fill="FFFFFF"/>
          <w:lang w:val="ru-RU" w:eastAsia="vi-VN"/>
        </w:rPr>
        <w:t>. 2018. С. 96</w:t>
      </w:r>
      <w:r w:rsidR="007B3771" w:rsidRPr="008E046D">
        <w:rPr>
          <w:rFonts w:ascii="Times New Roman" w:eastAsia="Times New Roman" w:hAnsi="Times New Roman" w:cs="Times New Roman"/>
          <w:bCs/>
          <w:kern w:val="36"/>
          <w:sz w:val="18"/>
          <w:szCs w:val="20"/>
          <w:shd w:val="clear" w:color="auto" w:fill="FFFFFF"/>
          <w:lang w:val="ru-RU" w:eastAsia="vi-VN"/>
        </w:rPr>
        <w:t>-105.</w:t>
      </w:r>
    </w:p>
    <w:p w:rsidR="006D6DE4" w:rsidRPr="008E046D" w:rsidRDefault="0044455F" w:rsidP="006D6DE4">
      <w:pPr>
        <w:spacing w:after="0" w:line="240" w:lineRule="atLeast"/>
        <w:ind w:firstLine="567"/>
        <w:jc w:val="both"/>
        <w:textAlignment w:val="top"/>
        <w:outlineLvl w:val="0"/>
        <w:rPr>
          <w:rFonts w:ascii="Times New Roman" w:eastAsia="Times New Roman" w:hAnsi="Times New Roman" w:cs="Times New Roman"/>
          <w:bCs/>
          <w:kern w:val="36"/>
          <w:sz w:val="18"/>
          <w:szCs w:val="20"/>
          <w:shd w:val="clear" w:color="auto" w:fill="FFFFFF"/>
          <w:lang w:val="ru-RU" w:eastAsia="vi-VN"/>
        </w:rPr>
      </w:pPr>
      <w:r w:rsidRPr="008E046D">
        <w:rPr>
          <w:rFonts w:ascii="Times New Roman" w:eastAsia="Times New Roman" w:hAnsi="Times New Roman" w:cs="Times New Roman"/>
          <w:bCs/>
          <w:kern w:val="36"/>
          <w:sz w:val="18"/>
          <w:szCs w:val="20"/>
          <w:lang w:val="ru-RU" w:eastAsia="vi-VN"/>
        </w:rPr>
        <w:t>11</w:t>
      </w:r>
      <w:r w:rsidR="006D6DE4" w:rsidRPr="008E046D">
        <w:rPr>
          <w:rFonts w:ascii="Times New Roman" w:eastAsia="Times New Roman" w:hAnsi="Times New Roman" w:cs="Times New Roman"/>
          <w:bCs/>
          <w:kern w:val="36"/>
          <w:sz w:val="18"/>
          <w:szCs w:val="20"/>
          <w:lang w:val="ru-RU" w:eastAsia="vi-VN"/>
        </w:rPr>
        <w:t xml:space="preserve">. </w:t>
      </w:r>
      <w:r w:rsidR="006D6DE4" w:rsidRPr="008E046D">
        <w:rPr>
          <w:rFonts w:ascii="Times New Roman" w:eastAsia="Times New Roman" w:hAnsi="Times New Roman" w:cs="Times New Roman"/>
          <w:bCs/>
          <w:kern w:val="36"/>
          <w:sz w:val="18"/>
          <w:szCs w:val="20"/>
          <w:shd w:val="clear" w:color="auto" w:fill="FFFFFF"/>
          <w:lang w:val="ru-RU" w:eastAsia="vi-VN"/>
        </w:rPr>
        <w:t>Новиков В.Ф., Карташова А</w:t>
      </w:r>
      <w:r w:rsidR="008F15F3" w:rsidRPr="008E046D">
        <w:rPr>
          <w:rFonts w:ascii="Times New Roman" w:eastAsia="Times New Roman" w:hAnsi="Times New Roman" w:cs="Times New Roman"/>
          <w:bCs/>
          <w:kern w:val="36"/>
          <w:sz w:val="18"/>
          <w:szCs w:val="20"/>
          <w:shd w:val="clear" w:color="auto" w:fill="FFFFFF"/>
          <w:lang w:val="ru-RU" w:eastAsia="vi-VN"/>
        </w:rPr>
        <w:t>.</w:t>
      </w:r>
      <w:r w:rsidR="00B647DA" w:rsidRPr="008E046D">
        <w:rPr>
          <w:rFonts w:ascii="Times New Roman" w:eastAsia="Times New Roman" w:hAnsi="Times New Roman" w:cs="Times New Roman"/>
          <w:bCs/>
          <w:kern w:val="36"/>
          <w:sz w:val="18"/>
          <w:szCs w:val="20"/>
          <w:shd w:val="clear" w:color="auto" w:fill="FFFFFF"/>
          <w:lang w:val="ru-RU" w:eastAsia="vi-VN"/>
        </w:rPr>
        <w:t>А., Танеева А.В.</w:t>
      </w:r>
      <w:r w:rsidR="006D6DE4" w:rsidRPr="008E046D">
        <w:rPr>
          <w:rFonts w:ascii="Times New Roman" w:eastAsia="Times New Roman" w:hAnsi="Times New Roman" w:cs="Times New Roman"/>
          <w:bCs/>
          <w:kern w:val="36"/>
          <w:sz w:val="18"/>
          <w:szCs w:val="20"/>
          <w:shd w:val="clear" w:color="auto" w:fill="FFFFFF"/>
          <w:lang w:val="ru-RU" w:eastAsia="vi-VN"/>
        </w:rPr>
        <w:t xml:space="preserve"> Инст</w:t>
      </w:r>
      <w:r w:rsidR="001059FB" w:rsidRPr="008E046D">
        <w:rPr>
          <w:rFonts w:ascii="Times New Roman" w:eastAsia="Times New Roman" w:hAnsi="Times New Roman" w:cs="Times New Roman"/>
          <w:bCs/>
          <w:kern w:val="36"/>
          <w:sz w:val="18"/>
          <w:szCs w:val="20"/>
          <w:shd w:val="clear" w:color="auto" w:fill="FFFFFF"/>
          <w:lang w:val="ru-RU" w:eastAsia="vi-VN"/>
        </w:rPr>
        <w:t>рументальные метода анализа.</w:t>
      </w:r>
      <w:r w:rsidR="006D6DE4" w:rsidRPr="008E046D">
        <w:rPr>
          <w:rFonts w:ascii="Times New Roman" w:eastAsia="Times New Roman" w:hAnsi="Times New Roman" w:cs="Times New Roman"/>
          <w:bCs/>
          <w:kern w:val="36"/>
          <w:sz w:val="18"/>
          <w:szCs w:val="20"/>
          <w:shd w:val="clear" w:color="auto" w:fill="FFFFFF"/>
          <w:lang w:val="ru-RU" w:eastAsia="vi-VN"/>
        </w:rPr>
        <w:t xml:space="preserve"> Газохроматографически</w:t>
      </w:r>
      <w:r w:rsidR="00B45B64" w:rsidRPr="008E046D">
        <w:rPr>
          <w:rFonts w:ascii="Times New Roman" w:eastAsia="Times New Roman" w:hAnsi="Times New Roman" w:cs="Times New Roman"/>
          <w:bCs/>
          <w:kern w:val="36"/>
          <w:sz w:val="18"/>
          <w:szCs w:val="20"/>
          <w:shd w:val="clear" w:color="auto" w:fill="FFFFFF"/>
          <w:lang w:val="ru-RU" w:eastAsia="vi-VN"/>
        </w:rPr>
        <w:t>й</w:t>
      </w:r>
      <w:r w:rsidR="004178AD" w:rsidRPr="008E046D">
        <w:rPr>
          <w:rFonts w:ascii="Times New Roman" w:eastAsia="Times New Roman" w:hAnsi="Times New Roman" w:cs="Times New Roman"/>
          <w:bCs/>
          <w:kern w:val="36"/>
          <w:sz w:val="18"/>
          <w:szCs w:val="20"/>
          <w:shd w:val="clear" w:color="auto" w:fill="FFFFFF"/>
          <w:lang w:val="ru-RU" w:eastAsia="vi-VN"/>
        </w:rPr>
        <w:t xml:space="preserve"> к</w:t>
      </w:r>
      <w:r w:rsidR="006D6DE4" w:rsidRPr="008E046D">
        <w:rPr>
          <w:rFonts w:ascii="Times New Roman" w:eastAsia="Times New Roman" w:hAnsi="Times New Roman" w:cs="Times New Roman"/>
          <w:bCs/>
          <w:kern w:val="36"/>
          <w:sz w:val="18"/>
          <w:szCs w:val="20"/>
          <w:shd w:val="clear" w:color="auto" w:fill="FFFFFF"/>
          <w:lang w:val="ru-RU" w:eastAsia="vi-VN"/>
        </w:rPr>
        <w:t>онтрол</w:t>
      </w:r>
      <w:r w:rsidR="00B45B64" w:rsidRPr="008E046D">
        <w:rPr>
          <w:rFonts w:ascii="Times New Roman" w:eastAsia="Times New Roman" w:hAnsi="Times New Roman" w:cs="Times New Roman"/>
          <w:bCs/>
          <w:kern w:val="36"/>
          <w:sz w:val="18"/>
          <w:szCs w:val="20"/>
          <w:shd w:val="clear" w:color="auto" w:fill="FFFFFF"/>
          <w:lang w:val="ru-RU" w:eastAsia="vi-VN"/>
        </w:rPr>
        <w:t>ь производственных процессов в э</w:t>
      </w:r>
      <w:r w:rsidR="006D6DE4" w:rsidRPr="008E046D">
        <w:rPr>
          <w:rFonts w:ascii="Times New Roman" w:eastAsia="Times New Roman" w:hAnsi="Times New Roman" w:cs="Times New Roman"/>
          <w:bCs/>
          <w:kern w:val="36"/>
          <w:sz w:val="18"/>
          <w:szCs w:val="20"/>
          <w:shd w:val="clear" w:color="auto" w:fill="FFFFFF"/>
          <w:lang w:val="ru-RU" w:eastAsia="vi-VN"/>
        </w:rPr>
        <w:t>нергети</w:t>
      </w:r>
      <w:r w:rsidR="004178AD" w:rsidRPr="008E046D">
        <w:rPr>
          <w:rFonts w:ascii="Times New Roman" w:eastAsia="Times New Roman" w:hAnsi="Times New Roman" w:cs="Times New Roman"/>
          <w:bCs/>
          <w:kern w:val="36"/>
          <w:sz w:val="18"/>
          <w:szCs w:val="20"/>
          <w:shd w:val="clear" w:color="auto" w:fill="FFFFFF"/>
          <w:lang w:val="ru-RU" w:eastAsia="vi-VN"/>
        </w:rPr>
        <w:t>ке. Монография. Под ред. Проф. Н</w:t>
      </w:r>
      <w:r w:rsidR="006D6DE4" w:rsidRPr="008E046D">
        <w:rPr>
          <w:rFonts w:ascii="Times New Roman" w:eastAsia="Times New Roman" w:hAnsi="Times New Roman" w:cs="Times New Roman"/>
          <w:bCs/>
          <w:kern w:val="36"/>
          <w:sz w:val="18"/>
          <w:szCs w:val="20"/>
          <w:shd w:val="clear" w:color="auto" w:fill="FFFFFF"/>
          <w:lang w:val="ru-RU" w:eastAsia="vi-VN"/>
        </w:rPr>
        <w:t>овико</w:t>
      </w:r>
      <w:r w:rsidR="001059FB" w:rsidRPr="008E046D">
        <w:rPr>
          <w:rFonts w:ascii="Times New Roman" w:eastAsia="Times New Roman" w:hAnsi="Times New Roman" w:cs="Times New Roman"/>
          <w:bCs/>
          <w:kern w:val="36"/>
          <w:sz w:val="18"/>
          <w:szCs w:val="20"/>
          <w:shd w:val="clear" w:color="auto" w:fill="FFFFFF"/>
          <w:lang w:val="ru-RU" w:eastAsia="vi-VN"/>
        </w:rPr>
        <w:t xml:space="preserve">в В.Ф. Казанcкий государственный энергетический университет. </w:t>
      </w:r>
      <w:r w:rsidR="006D6DE4" w:rsidRPr="008E046D">
        <w:rPr>
          <w:rFonts w:ascii="Times New Roman" w:eastAsia="Times New Roman" w:hAnsi="Times New Roman" w:cs="Times New Roman"/>
          <w:bCs/>
          <w:kern w:val="36"/>
          <w:sz w:val="18"/>
          <w:szCs w:val="20"/>
          <w:shd w:val="clear" w:color="auto" w:fill="FFFFFF"/>
          <w:lang w:val="ru-RU" w:eastAsia="vi-VN"/>
        </w:rPr>
        <w:t>2018.</w:t>
      </w:r>
      <w:r w:rsidR="001059FB" w:rsidRPr="008E046D">
        <w:rPr>
          <w:rFonts w:ascii="Times New Roman" w:eastAsia="Times New Roman" w:hAnsi="Times New Roman" w:cs="Times New Roman"/>
          <w:bCs/>
          <w:kern w:val="36"/>
          <w:sz w:val="18"/>
          <w:szCs w:val="20"/>
          <w:shd w:val="clear" w:color="auto" w:fill="FFFFFF"/>
          <w:lang w:val="ru-RU" w:eastAsia="vi-VN"/>
        </w:rPr>
        <w:t xml:space="preserve"> </w:t>
      </w:r>
      <w:r w:rsidR="006D6DE4" w:rsidRPr="008E046D">
        <w:rPr>
          <w:rFonts w:ascii="Times New Roman" w:eastAsia="Times New Roman" w:hAnsi="Times New Roman" w:cs="Times New Roman"/>
          <w:bCs/>
          <w:kern w:val="36"/>
          <w:sz w:val="18"/>
          <w:szCs w:val="20"/>
          <w:shd w:val="clear" w:color="auto" w:fill="FFFFFF"/>
          <w:lang w:val="ru-RU" w:eastAsia="vi-VN"/>
        </w:rPr>
        <w:t>328с.</w:t>
      </w:r>
    </w:p>
    <w:p w:rsidR="006A4BC2" w:rsidRPr="008E046D" w:rsidRDefault="0044455F" w:rsidP="006A4BC2">
      <w:pPr>
        <w:spacing w:after="0" w:line="240" w:lineRule="atLeast"/>
        <w:ind w:firstLine="567"/>
        <w:jc w:val="both"/>
        <w:textAlignment w:val="top"/>
        <w:outlineLvl w:val="0"/>
        <w:rPr>
          <w:rFonts w:ascii="Times New Roman" w:eastAsia="Times New Roman" w:hAnsi="Times New Roman" w:cs="Times New Roman"/>
          <w:bCs/>
          <w:kern w:val="36"/>
          <w:sz w:val="18"/>
          <w:szCs w:val="20"/>
          <w:shd w:val="clear" w:color="auto" w:fill="FFFFFF"/>
          <w:lang w:val="ru-RU" w:eastAsia="vi-VN"/>
        </w:rPr>
      </w:pPr>
      <w:r w:rsidRPr="008E046D">
        <w:rPr>
          <w:rFonts w:ascii="Times New Roman" w:eastAsia="Times New Roman" w:hAnsi="Times New Roman" w:cs="Times New Roman"/>
          <w:bCs/>
          <w:kern w:val="36"/>
          <w:sz w:val="18"/>
          <w:szCs w:val="20"/>
          <w:shd w:val="clear" w:color="auto" w:fill="FFFFFF"/>
          <w:lang w:val="ru-RU" w:eastAsia="vi-VN"/>
        </w:rPr>
        <w:t>12</w:t>
      </w:r>
      <w:r w:rsidR="006A4BC2" w:rsidRPr="008E046D">
        <w:rPr>
          <w:rFonts w:ascii="Times New Roman" w:eastAsia="Times New Roman" w:hAnsi="Times New Roman" w:cs="Times New Roman"/>
          <w:bCs/>
          <w:kern w:val="36"/>
          <w:sz w:val="18"/>
          <w:szCs w:val="20"/>
          <w:shd w:val="clear" w:color="auto" w:fill="FFFFFF"/>
          <w:lang w:val="ru-RU" w:eastAsia="vi-VN"/>
        </w:rPr>
        <w:t xml:space="preserve">. Танеева А.В., Ильин В.К., Стойков И.М., </w:t>
      </w:r>
      <w:r w:rsidR="001059FB" w:rsidRPr="008E046D">
        <w:rPr>
          <w:rFonts w:ascii="Times New Roman" w:eastAsia="Times New Roman" w:hAnsi="Times New Roman" w:cs="Times New Roman"/>
          <w:bCs/>
          <w:kern w:val="36"/>
          <w:sz w:val="18"/>
          <w:szCs w:val="20"/>
          <w:shd w:val="clear" w:color="auto" w:fill="FFFFFF"/>
          <w:lang w:val="ru-RU" w:eastAsia="vi-VN"/>
        </w:rPr>
        <w:t>и др.</w:t>
      </w:r>
      <w:r w:rsidR="00935800" w:rsidRPr="008E046D">
        <w:rPr>
          <w:rFonts w:ascii="Times New Roman" w:eastAsia="Times New Roman" w:hAnsi="Times New Roman" w:cs="Times New Roman"/>
          <w:bCs/>
          <w:kern w:val="36"/>
          <w:sz w:val="18"/>
          <w:szCs w:val="20"/>
          <w:shd w:val="clear" w:color="auto" w:fill="FFFFFF"/>
          <w:lang w:val="ru-RU" w:eastAsia="vi-VN"/>
        </w:rPr>
        <w:t xml:space="preserve"> Фосфорилирования краун-</w:t>
      </w:r>
      <w:r w:rsidR="006A4BC2" w:rsidRPr="008E046D">
        <w:rPr>
          <w:rFonts w:ascii="Times New Roman" w:eastAsia="Times New Roman" w:hAnsi="Times New Roman" w:cs="Times New Roman"/>
          <w:bCs/>
          <w:kern w:val="36"/>
          <w:sz w:val="18"/>
          <w:szCs w:val="20"/>
          <w:shd w:val="clear" w:color="auto" w:fill="FFFFFF"/>
          <w:lang w:val="ru-RU" w:eastAsia="vi-VN"/>
        </w:rPr>
        <w:t>эфиры в качестве</w:t>
      </w:r>
      <w:r w:rsidR="00282E87" w:rsidRPr="008E046D">
        <w:rPr>
          <w:rFonts w:ascii="Times New Roman" w:eastAsia="Times New Roman" w:hAnsi="Times New Roman" w:cs="Times New Roman"/>
          <w:bCs/>
          <w:kern w:val="36"/>
          <w:sz w:val="18"/>
          <w:szCs w:val="20"/>
          <w:shd w:val="clear" w:color="auto" w:fill="FFFFFF"/>
          <w:lang w:val="ru-RU" w:eastAsia="vi-VN"/>
        </w:rPr>
        <w:t xml:space="preserve"> сорбента</w:t>
      </w:r>
      <w:r w:rsidR="00935800" w:rsidRPr="008E046D">
        <w:rPr>
          <w:rFonts w:ascii="Times New Roman" w:eastAsia="Times New Roman" w:hAnsi="Times New Roman" w:cs="Times New Roman"/>
          <w:bCs/>
          <w:kern w:val="36"/>
          <w:sz w:val="18"/>
          <w:szCs w:val="20"/>
          <w:shd w:val="clear" w:color="auto" w:fill="FFFFFF"/>
          <w:lang w:val="ru-RU" w:eastAsia="vi-VN"/>
        </w:rPr>
        <w:t xml:space="preserve"> для газо-</w:t>
      </w:r>
      <w:r w:rsidR="006A4BC2" w:rsidRPr="008E046D">
        <w:rPr>
          <w:rFonts w:ascii="Times New Roman" w:eastAsia="Times New Roman" w:hAnsi="Times New Roman" w:cs="Times New Roman"/>
          <w:bCs/>
          <w:kern w:val="36"/>
          <w:sz w:val="18"/>
          <w:szCs w:val="20"/>
          <w:shd w:val="clear" w:color="auto" w:fill="FFFFFF"/>
          <w:lang w:val="ru-RU" w:eastAsia="vi-VN"/>
        </w:rPr>
        <w:t>жидкостной хромат</w:t>
      </w:r>
      <w:r w:rsidR="006A6E51" w:rsidRPr="008E046D">
        <w:rPr>
          <w:rFonts w:ascii="Times New Roman" w:eastAsia="Times New Roman" w:hAnsi="Times New Roman" w:cs="Times New Roman"/>
          <w:bCs/>
          <w:kern w:val="36"/>
          <w:sz w:val="18"/>
          <w:szCs w:val="20"/>
          <w:shd w:val="clear" w:color="auto" w:fill="FFFFFF"/>
          <w:lang w:val="ru-RU" w:eastAsia="vi-VN"/>
        </w:rPr>
        <w:t>ографии органических соединений</w:t>
      </w:r>
      <w:r w:rsidR="001059FB" w:rsidRPr="008E046D">
        <w:rPr>
          <w:rFonts w:ascii="Times New Roman" w:eastAsia="Times New Roman" w:hAnsi="Times New Roman" w:cs="Times New Roman"/>
          <w:bCs/>
          <w:kern w:val="36"/>
          <w:sz w:val="18"/>
          <w:szCs w:val="20"/>
          <w:shd w:val="clear" w:color="auto" w:fill="FFFFFF"/>
          <w:lang w:val="ru-RU" w:eastAsia="vi-VN"/>
        </w:rPr>
        <w:t xml:space="preserve"> </w:t>
      </w:r>
      <w:r w:rsidR="006A4BC2" w:rsidRPr="008E046D">
        <w:rPr>
          <w:rFonts w:ascii="Times New Roman" w:eastAsia="Times New Roman" w:hAnsi="Times New Roman" w:cs="Times New Roman"/>
          <w:bCs/>
          <w:kern w:val="36"/>
          <w:sz w:val="18"/>
          <w:szCs w:val="20"/>
          <w:shd w:val="clear" w:color="auto" w:fill="FFFFFF"/>
          <w:lang w:val="ru-RU" w:eastAsia="vi-VN"/>
        </w:rPr>
        <w:t>// Вестник технического</w:t>
      </w:r>
      <w:r w:rsidR="00DB3843" w:rsidRPr="008E046D">
        <w:rPr>
          <w:rFonts w:ascii="Times New Roman" w:eastAsia="Times New Roman" w:hAnsi="Times New Roman" w:cs="Times New Roman"/>
          <w:bCs/>
          <w:kern w:val="36"/>
          <w:sz w:val="18"/>
          <w:szCs w:val="20"/>
          <w:shd w:val="clear" w:color="auto" w:fill="FFFFFF"/>
          <w:lang w:val="ru-RU" w:eastAsia="vi-VN"/>
        </w:rPr>
        <w:t xml:space="preserve"> университета. 2018. Т.</w:t>
      </w:r>
      <w:r w:rsidR="00C55134">
        <w:rPr>
          <w:rFonts w:ascii="Times New Roman" w:eastAsia="Times New Roman" w:hAnsi="Times New Roman" w:cs="Times New Roman"/>
          <w:bCs/>
          <w:kern w:val="36"/>
          <w:sz w:val="18"/>
          <w:szCs w:val="20"/>
          <w:shd w:val="clear" w:color="auto" w:fill="FFFFFF"/>
          <w:lang w:val="ru-RU" w:eastAsia="vi-VN"/>
        </w:rPr>
        <w:t xml:space="preserve"> </w:t>
      </w:r>
      <w:r w:rsidR="00DB3843" w:rsidRPr="008E046D">
        <w:rPr>
          <w:rFonts w:ascii="Times New Roman" w:eastAsia="Times New Roman" w:hAnsi="Times New Roman" w:cs="Times New Roman"/>
          <w:bCs/>
          <w:kern w:val="36"/>
          <w:sz w:val="18"/>
          <w:szCs w:val="20"/>
          <w:shd w:val="clear" w:color="auto" w:fill="FFFFFF"/>
          <w:lang w:val="ru-RU" w:eastAsia="vi-VN"/>
        </w:rPr>
        <w:t xml:space="preserve">21. </w:t>
      </w:r>
      <w:r w:rsidR="0074410A" w:rsidRPr="008E046D">
        <w:rPr>
          <w:rFonts w:ascii="Times New Roman" w:hAnsi="Times New Roman" w:cs="Times New Roman"/>
          <w:color w:val="000000"/>
          <w:sz w:val="18"/>
          <w:szCs w:val="20"/>
        </w:rPr>
        <w:t>№</w:t>
      </w:r>
      <w:r w:rsidR="00C55134">
        <w:rPr>
          <w:rFonts w:ascii="Times New Roman" w:hAnsi="Times New Roman" w:cs="Times New Roman"/>
          <w:color w:val="000000"/>
          <w:sz w:val="18"/>
          <w:szCs w:val="20"/>
          <w:lang w:val="ru-RU"/>
        </w:rPr>
        <w:t xml:space="preserve"> </w:t>
      </w:r>
      <w:r w:rsidR="00DB3843" w:rsidRPr="008E046D">
        <w:rPr>
          <w:rFonts w:ascii="Times New Roman" w:eastAsia="Times New Roman" w:hAnsi="Times New Roman" w:cs="Times New Roman"/>
          <w:bCs/>
          <w:kern w:val="36"/>
          <w:sz w:val="18"/>
          <w:szCs w:val="20"/>
          <w:shd w:val="clear" w:color="auto" w:fill="FFFFFF"/>
          <w:lang w:val="ru-RU" w:eastAsia="vi-VN"/>
        </w:rPr>
        <w:t>3.</w:t>
      </w:r>
      <w:r w:rsidR="001059FB" w:rsidRPr="008E046D">
        <w:rPr>
          <w:rFonts w:ascii="Times New Roman" w:eastAsia="Times New Roman" w:hAnsi="Times New Roman" w:cs="Times New Roman"/>
          <w:bCs/>
          <w:kern w:val="36"/>
          <w:sz w:val="18"/>
          <w:szCs w:val="20"/>
          <w:shd w:val="clear" w:color="auto" w:fill="FFFFFF"/>
          <w:lang w:val="ru-RU" w:eastAsia="vi-VN"/>
        </w:rPr>
        <w:t xml:space="preserve"> </w:t>
      </w:r>
      <w:r w:rsidR="006A4BC2" w:rsidRPr="008E046D">
        <w:rPr>
          <w:rFonts w:ascii="Times New Roman" w:eastAsia="Times New Roman" w:hAnsi="Times New Roman" w:cs="Times New Roman"/>
          <w:bCs/>
          <w:kern w:val="36"/>
          <w:sz w:val="18"/>
          <w:szCs w:val="20"/>
          <w:shd w:val="clear" w:color="auto" w:fill="FFFFFF"/>
          <w:lang w:val="ru-RU" w:eastAsia="vi-VN"/>
        </w:rPr>
        <w:t>С.</w:t>
      </w:r>
      <w:r w:rsidR="00C55134">
        <w:rPr>
          <w:rFonts w:ascii="Times New Roman" w:eastAsia="Times New Roman" w:hAnsi="Times New Roman" w:cs="Times New Roman"/>
          <w:bCs/>
          <w:kern w:val="36"/>
          <w:sz w:val="18"/>
          <w:szCs w:val="20"/>
          <w:shd w:val="clear" w:color="auto" w:fill="FFFFFF"/>
          <w:lang w:val="ru-RU" w:eastAsia="vi-VN"/>
        </w:rPr>
        <w:t xml:space="preserve"> </w:t>
      </w:r>
      <w:r w:rsidR="006A4BC2" w:rsidRPr="008E046D">
        <w:rPr>
          <w:rFonts w:ascii="Times New Roman" w:eastAsia="Times New Roman" w:hAnsi="Times New Roman" w:cs="Times New Roman"/>
          <w:bCs/>
          <w:kern w:val="36"/>
          <w:sz w:val="18"/>
          <w:szCs w:val="20"/>
          <w:shd w:val="clear" w:color="auto" w:fill="FFFFFF"/>
          <w:lang w:val="ru-RU" w:eastAsia="vi-VN"/>
        </w:rPr>
        <w:t>17-20.</w:t>
      </w:r>
    </w:p>
    <w:p w:rsidR="006A4BC2" w:rsidRPr="008E046D" w:rsidRDefault="0044455F" w:rsidP="006A4BC2">
      <w:pPr>
        <w:spacing w:after="0" w:line="240" w:lineRule="atLeast"/>
        <w:ind w:firstLine="567"/>
        <w:jc w:val="both"/>
        <w:textAlignment w:val="top"/>
        <w:outlineLvl w:val="0"/>
        <w:rPr>
          <w:rFonts w:ascii="Times New Roman" w:eastAsia="Times New Roman" w:hAnsi="Times New Roman" w:cs="Times New Roman"/>
          <w:bCs/>
          <w:kern w:val="36"/>
          <w:sz w:val="18"/>
          <w:szCs w:val="20"/>
          <w:shd w:val="clear" w:color="auto" w:fill="FFFFFF"/>
          <w:lang w:val="ru-RU" w:eastAsia="vi-VN"/>
        </w:rPr>
      </w:pPr>
      <w:r w:rsidRPr="008E046D">
        <w:rPr>
          <w:rFonts w:ascii="Times New Roman" w:eastAsia="Calibri" w:hAnsi="Times New Roman" w:cs="Times New Roman"/>
          <w:sz w:val="18"/>
          <w:szCs w:val="20"/>
          <w:lang w:val="ru-RU"/>
        </w:rPr>
        <w:t>13</w:t>
      </w:r>
      <w:r w:rsidR="006A4BC2" w:rsidRPr="008E046D">
        <w:rPr>
          <w:rFonts w:ascii="Times New Roman" w:eastAsia="Times New Roman" w:hAnsi="Times New Roman" w:cs="Times New Roman"/>
          <w:bCs/>
          <w:kern w:val="36"/>
          <w:sz w:val="18"/>
          <w:szCs w:val="20"/>
          <w:shd w:val="clear" w:color="auto" w:fill="FFFFFF"/>
          <w:lang w:eastAsia="vi-VN"/>
        </w:rPr>
        <w:t xml:space="preserve">. </w:t>
      </w:r>
      <w:r w:rsidR="006A4BC2" w:rsidRPr="008E046D">
        <w:rPr>
          <w:rFonts w:ascii="Times New Roman" w:eastAsia="Times New Roman" w:hAnsi="Times New Roman" w:cs="Times New Roman"/>
          <w:bCs/>
          <w:kern w:val="36"/>
          <w:sz w:val="18"/>
          <w:szCs w:val="20"/>
          <w:shd w:val="clear" w:color="auto" w:fill="FFFFFF"/>
          <w:lang w:val="ru-RU" w:eastAsia="vi-VN"/>
        </w:rPr>
        <w:t>Карташова</w:t>
      </w:r>
      <w:r w:rsidR="001059FB" w:rsidRPr="008E046D">
        <w:rPr>
          <w:rFonts w:ascii="Times New Roman" w:eastAsia="Times New Roman" w:hAnsi="Times New Roman" w:cs="Times New Roman"/>
          <w:bCs/>
          <w:kern w:val="36"/>
          <w:sz w:val="18"/>
          <w:szCs w:val="20"/>
          <w:shd w:val="clear" w:color="auto" w:fill="FFFFFF"/>
          <w:lang w:val="ru-RU" w:eastAsia="vi-VN"/>
        </w:rPr>
        <w:t xml:space="preserve"> </w:t>
      </w:r>
      <w:r w:rsidR="006A4BC2" w:rsidRPr="008E046D">
        <w:rPr>
          <w:rFonts w:ascii="Times New Roman" w:eastAsia="Times New Roman" w:hAnsi="Times New Roman" w:cs="Times New Roman"/>
          <w:bCs/>
          <w:kern w:val="36"/>
          <w:sz w:val="18"/>
          <w:szCs w:val="20"/>
          <w:shd w:val="clear" w:color="auto" w:fill="FFFFFF"/>
          <w:lang w:val="ru-RU" w:eastAsia="vi-VN"/>
        </w:rPr>
        <w:t>А</w:t>
      </w:r>
      <w:r w:rsidR="008F15F3" w:rsidRPr="008E046D">
        <w:rPr>
          <w:rFonts w:ascii="Times New Roman" w:eastAsia="Times New Roman" w:hAnsi="Times New Roman" w:cs="Times New Roman"/>
          <w:bCs/>
          <w:kern w:val="36"/>
          <w:sz w:val="18"/>
          <w:szCs w:val="20"/>
          <w:shd w:val="clear" w:color="auto" w:fill="FFFFFF"/>
          <w:lang w:val="ru-RU" w:eastAsia="vi-VN"/>
        </w:rPr>
        <w:t>.</w:t>
      </w:r>
      <w:r w:rsidR="006A4BC2" w:rsidRPr="008E046D">
        <w:rPr>
          <w:rFonts w:ascii="Times New Roman" w:eastAsia="Times New Roman" w:hAnsi="Times New Roman" w:cs="Times New Roman"/>
          <w:bCs/>
          <w:kern w:val="36"/>
          <w:sz w:val="18"/>
          <w:szCs w:val="20"/>
          <w:shd w:val="clear" w:color="auto" w:fill="FFFFFF"/>
          <w:lang w:val="ru-RU" w:eastAsia="vi-VN"/>
        </w:rPr>
        <w:t>А</w:t>
      </w:r>
      <w:r w:rsidR="006A4BC2" w:rsidRPr="008E046D">
        <w:rPr>
          <w:rFonts w:ascii="Times New Roman" w:eastAsia="Times New Roman" w:hAnsi="Times New Roman" w:cs="Times New Roman"/>
          <w:bCs/>
          <w:kern w:val="36"/>
          <w:sz w:val="18"/>
          <w:szCs w:val="20"/>
          <w:shd w:val="clear" w:color="auto" w:fill="FFFFFF"/>
          <w:lang w:eastAsia="vi-VN"/>
        </w:rPr>
        <w:t xml:space="preserve">., </w:t>
      </w:r>
      <w:r w:rsidR="00282E87" w:rsidRPr="008E046D">
        <w:rPr>
          <w:rFonts w:ascii="Times New Roman" w:eastAsia="Times New Roman" w:hAnsi="Times New Roman" w:cs="Times New Roman"/>
          <w:bCs/>
          <w:kern w:val="36"/>
          <w:sz w:val="18"/>
          <w:szCs w:val="20"/>
          <w:shd w:val="clear" w:color="auto" w:fill="FFFFFF"/>
          <w:lang w:val="ru-RU" w:eastAsia="vi-VN"/>
        </w:rPr>
        <w:t>Н</w:t>
      </w:r>
      <w:r w:rsidR="006A4BC2" w:rsidRPr="008E046D">
        <w:rPr>
          <w:rFonts w:ascii="Times New Roman" w:eastAsia="Times New Roman" w:hAnsi="Times New Roman" w:cs="Times New Roman"/>
          <w:bCs/>
          <w:kern w:val="36"/>
          <w:sz w:val="18"/>
          <w:szCs w:val="20"/>
          <w:shd w:val="clear" w:color="auto" w:fill="FFFFFF"/>
          <w:lang w:val="ru-RU" w:eastAsia="vi-VN"/>
        </w:rPr>
        <w:t>овиков</w:t>
      </w:r>
      <w:r w:rsidR="001059FB" w:rsidRPr="008E046D">
        <w:rPr>
          <w:rFonts w:ascii="Times New Roman" w:eastAsia="Times New Roman" w:hAnsi="Times New Roman" w:cs="Times New Roman"/>
          <w:bCs/>
          <w:kern w:val="36"/>
          <w:sz w:val="18"/>
          <w:szCs w:val="20"/>
          <w:shd w:val="clear" w:color="auto" w:fill="FFFFFF"/>
          <w:lang w:val="ru-RU" w:eastAsia="vi-VN"/>
        </w:rPr>
        <w:t xml:space="preserve"> </w:t>
      </w:r>
      <w:r w:rsidR="006A4BC2" w:rsidRPr="008E046D">
        <w:rPr>
          <w:rFonts w:ascii="Times New Roman" w:eastAsia="Times New Roman" w:hAnsi="Times New Roman" w:cs="Times New Roman"/>
          <w:bCs/>
          <w:kern w:val="36"/>
          <w:sz w:val="18"/>
          <w:szCs w:val="20"/>
          <w:shd w:val="clear" w:color="auto" w:fill="FFFFFF"/>
          <w:lang w:val="ru-RU" w:eastAsia="vi-VN"/>
        </w:rPr>
        <w:t>В</w:t>
      </w:r>
      <w:r w:rsidR="006A4BC2" w:rsidRPr="008E046D">
        <w:rPr>
          <w:rFonts w:ascii="Times New Roman" w:eastAsia="Times New Roman" w:hAnsi="Times New Roman" w:cs="Times New Roman"/>
          <w:bCs/>
          <w:kern w:val="36"/>
          <w:sz w:val="18"/>
          <w:szCs w:val="20"/>
          <w:shd w:val="clear" w:color="auto" w:fill="FFFFFF"/>
          <w:lang w:eastAsia="vi-VN"/>
        </w:rPr>
        <w:t>.</w:t>
      </w:r>
      <w:r w:rsidR="006A4BC2" w:rsidRPr="008E046D">
        <w:rPr>
          <w:rFonts w:ascii="Times New Roman" w:eastAsia="Times New Roman" w:hAnsi="Times New Roman" w:cs="Times New Roman"/>
          <w:bCs/>
          <w:kern w:val="36"/>
          <w:sz w:val="18"/>
          <w:szCs w:val="20"/>
          <w:shd w:val="clear" w:color="auto" w:fill="FFFFFF"/>
          <w:lang w:val="ru-RU" w:eastAsia="vi-VN"/>
        </w:rPr>
        <w:t>Ф</w:t>
      </w:r>
      <w:r w:rsidR="006A4BC2" w:rsidRPr="008E046D">
        <w:rPr>
          <w:rFonts w:ascii="Times New Roman" w:eastAsia="Times New Roman" w:hAnsi="Times New Roman" w:cs="Times New Roman"/>
          <w:bCs/>
          <w:kern w:val="36"/>
          <w:sz w:val="18"/>
          <w:szCs w:val="20"/>
          <w:shd w:val="clear" w:color="auto" w:fill="FFFFFF"/>
          <w:lang w:eastAsia="vi-VN"/>
        </w:rPr>
        <w:t xml:space="preserve">. </w:t>
      </w:r>
      <w:r w:rsidR="006A4BC2" w:rsidRPr="008E046D">
        <w:rPr>
          <w:rFonts w:ascii="Times New Roman" w:eastAsia="Times New Roman" w:hAnsi="Times New Roman" w:cs="Times New Roman"/>
          <w:bCs/>
          <w:kern w:val="36"/>
          <w:sz w:val="18"/>
          <w:szCs w:val="20"/>
          <w:shd w:val="clear" w:color="auto" w:fill="FFFFFF"/>
          <w:lang w:val="ru-RU" w:eastAsia="vi-VN"/>
        </w:rPr>
        <w:t>Определение фурановых соединений в трансформаторном масле газохроматографическим методом с использованием новых сорбентов</w:t>
      </w:r>
      <w:r w:rsidR="001059FB" w:rsidRPr="008E046D">
        <w:rPr>
          <w:rFonts w:ascii="Times New Roman" w:eastAsia="Times New Roman" w:hAnsi="Times New Roman" w:cs="Times New Roman"/>
          <w:bCs/>
          <w:kern w:val="36"/>
          <w:sz w:val="18"/>
          <w:szCs w:val="20"/>
          <w:shd w:val="clear" w:color="auto" w:fill="FFFFFF"/>
          <w:lang w:val="ru-RU" w:eastAsia="vi-VN"/>
        </w:rPr>
        <w:t xml:space="preserve"> </w:t>
      </w:r>
      <w:r w:rsidR="006A4BC2" w:rsidRPr="008E046D">
        <w:rPr>
          <w:rFonts w:ascii="Times New Roman" w:eastAsia="Times New Roman" w:hAnsi="Times New Roman" w:cs="Times New Roman"/>
          <w:bCs/>
          <w:kern w:val="36"/>
          <w:sz w:val="18"/>
          <w:szCs w:val="20"/>
          <w:shd w:val="clear" w:color="auto" w:fill="FFFFFF"/>
          <w:lang w:val="ru-RU" w:eastAsia="vi-VN"/>
        </w:rPr>
        <w:t xml:space="preserve">// Известия </w:t>
      </w:r>
      <w:r w:rsidR="00282E87" w:rsidRPr="008E046D">
        <w:rPr>
          <w:rFonts w:ascii="Times New Roman" w:eastAsia="Times New Roman" w:hAnsi="Times New Roman" w:cs="Times New Roman"/>
          <w:bCs/>
          <w:kern w:val="36"/>
          <w:sz w:val="18"/>
          <w:szCs w:val="20"/>
          <w:shd w:val="clear" w:color="auto" w:fill="FFFFFF"/>
          <w:lang w:val="ru-RU" w:eastAsia="vi-VN"/>
        </w:rPr>
        <w:t>вузов</w:t>
      </w:r>
      <w:r w:rsidR="001059FB" w:rsidRPr="008E046D">
        <w:rPr>
          <w:rFonts w:ascii="Times New Roman" w:eastAsia="Times New Roman" w:hAnsi="Times New Roman" w:cs="Times New Roman"/>
          <w:bCs/>
          <w:kern w:val="36"/>
          <w:sz w:val="18"/>
          <w:szCs w:val="20"/>
          <w:shd w:val="clear" w:color="auto" w:fill="FFFFFF"/>
          <w:lang w:val="ru-RU" w:eastAsia="vi-VN"/>
        </w:rPr>
        <w:t xml:space="preserve">. Проблемы энергетики. </w:t>
      </w:r>
      <w:r w:rsidR="008F4825" w:rsidRPr="008E046D">
        <w:rPr>
          <w:rFonts w:ascii="Times New Roman" w:eastAsia="Times New Roman" w:hAnsi="Times New Roman" w:cs="Times New Roman"/>
          <w:bCs/>
          <w:kern w:val="36"/>
          <w:sz w:val="18"/>
          <w:szCs w:val="20"/>
          <w:shd w:val="clear" w:color="auto" w:fill="FFFFFF"/>
          <w:lang w:val="ru-RU" w:eastAsia="vi-VN"/>
        </w:rPr>
        <w:t>2016.</w:t>
      </w:r>
      <w:r w:rsidR="001059FB" w:rsidRPr="008E046D">
        <w:rPr>
          <w:rFonts w:ascii="Times New Roman" w:eastAsia="Times New Roman" w:hAnsi="Times New Roman" w:cs="Times New Roman"/>
          <w:bCs/>
          <w:kern w:val="36"/>
          <w:sz w:val="18"/>
          <w:szCs w:val="20"/>
          <w:shd w:val="clear" w:color="auto" w:fill="FFFFFF"/>
          <w:lang w:val="ru-RU" w:eastAsia="vi-VN"/>
        </w:rPr>
        <w:t xml:space="preserve"> </w:t>
      </w:r>
      <w:r w:rsidR="0074410A" w:rsidRPr="008E046D">
        <w:rPr>
          <w:rFonts w:ascii="Times New Roman" w:hAnsi="Times New Roman" w:cs="Times New Roman"/>
          <w:color w:val="000000"/>
          <w:sz w:val="18"/>
          <w:szCs w:val="20"/>
        </w:rPr>
        <w:t>№</w:t>
      </w:r>
      <w:r w:rsidR="00C55134">
        <w:rPr>
          <w:rFonts w:ascii="Times New Roman" w:hAnsi="Times New Roman" w:cs="Times New Roman"/>
          <w:color w:val="000000"/>
          <w:sz w:val="18"/>
          <w:szCs w:val="20"/>
          <w:lang w:val="ru-RU"/>
        </w:rPr>
        <w:t xml:space="preserve"> </w:t>
      </w:r>
      <w:r w:rsidR="006A4BC2" w:rsidRPr="008E046D">
        <w:rPr>
          <w:rFonts w:ascii="Times New Roman" w:eastAsia="Times New Roman" w:hAnsi="Times New Roman" w:cs="Times New Roman"/>
          <w:bCs/>
          <w:kern w:val="36"/>
          <w:sz w:val="18"/>
          <w:szCs w:val="20"/>
          <w:shd w:val="clear" w:color="auto" w:fill="FFFFFF"/>
          <w:lang w:val="ru-RU" w:eastAsia="vi-VN"/>
        </w:rPr>
        <w:t>1-</w:t>
      </w:r>
      <w:r w:rsidR="001059FB" w:rsidRPr="008E046D">
        <w:rPr>
          <w:rFonts w:ascii="Times New Roman" w:eastAsia="Times New Roman" w:hAnsi="Times New Roman" w:cs="Times New Roman"/>
          <w:bCs/>
          <w:kern w:val="36"/>
          <w:sz w:val="18"/>
          <w:szCs w:val="20"/>
          <w:shd w:val="clear" w:color="auto" w:fill="FFFFFF"/>
          <w:lang w:val="ru-RU" w:eastAsia="vi-VN"/>
        </w:rPr>
        <w:t xml:space="preserve">2. </w:t>
      </w:r>
      <w:r w:rsidR="00D143FB" w:rsidRPr="008E046D">
        <w:rPr>
          <w:rFonts w:ascii="Times New Roman" w:eastAsia="Times New Roman" w:hAnsi="Times New Roman" w:cs="Times New Roman"/>
          <w:bCs/>
          <w:kern w:val="36"/>
          <w:sz w:val="18"/>
          <w:szCs w:val="20"/>
          <w:shd w:val="clear" w:color="auto" w:fill="FFFFFF"/>
          <w:lang w:val="ru-RU" w:eastAsia="vi-VN"/>
        </w:rPr>
        <w:t>C</w:t>
      </w:r>
      <w:r w:rsidR="0074410A" w:rsidRPr="008E046D">
        <w:rPr>
          <w:rFonts w:ascii="Times New Roman" w:eastAsia="Times New Roman" w:hAnsi="Times New Roman" w:cs="Times New Roman"/>
          <w:bCs/>
          <w:kern w:val="36"/>
          <w:sz w:val="18"/>
          <w:szCs w:val="20"/>
          <w:shd w:val="clear" w:color="auto" w:fill="FFFFFF"/>
          <w:lang w:val="ru-RU" w:eastAsia="vi-VN"/>
        </w:rPr>
        <w:t>.</w:t>
      </w:r>
      <w:r w:rsidR="00C55134">
        <w:rPr>
          <w:rFonts w:ascii="Times New Roman" w:eastAsia="Times New Roman" w:hAnsi="Times New Roman" w:cs="Times New Roman"/>
          <w:bCs/>
          <w:kern w:val="36"/>
          <w:sz w:val="18"/>
          <w:szCs w:val="20"/>
          <w:shd w:val="clear" w:color="auto" w:fill="FFFFFF"/>
          <w:lang w:val="ru-RU" w:eastAsia="vi-VN"/>
        </w:rPr>
        <w:t xml:space="preserve"> </w:t>
      </w:r>
      <w:r w:rsidR="0074410A" w:rsidRPr="008E046D">
        <w:rPr>
          <w:rFonts w:ascii="Times New Roman" w:eastAsia="Times New Roman" w:hAnsi="Times New Roman" w:cs="Times New Roman"/>
          <w:bCs/>
          <w:kern w:val="36"/>
          <w:sz w:val="18"/>
          <w:szCs w:val="20"/>
          <w:shd w:val="clear" w:color="auto" w:fill="FFFFFF"/>
          <w:lang w:val="ru-RU" w:eastAsia="vi-VN"/>
        </w:rPr>
        <w:t>47</w:t>
      </w:r>
      <w:r w:rsidR="006A4BC2" w:rsidRPr="008E046D">
        <w:rPr>
          <w:rFonts w:ascii="Times New Roman" w:eastAsia="Times New Roman" w:hAnsi="Times New Roman" w:cs="Times New Roman"/>
          <w:bCs/>
          <w:kern w:val="36"/>
          <w:sz w:val="18"/>
          <w:szCs w:val="20"/>
          <w:shd w:val="clear" w:color="auto" w:fill="FFFFFF"/>
          <w:lang w:val="ru-RU" w:eastAsia="vi-VN"/>
        </w:rPr>
        <w:t>-52.</w:t>
      </w:r>
    </w:p>
    <w:p w:rsidR="006A4BC2" w:rsidRPr="008E046D" w:rsidRDefault="0044455F" w:rsidP="001059FB">
      <w:pPr>
        <w:spacing w:after="0" w:line="240" w:lineRule="atLeast"/>
        <w:ind w:firstLine="567"/>
        <w:jc w:val="both"/>
        <w:rPr>
          <w:rFonts w:ascii="Times New Roman" w:eastAsia="Calibri" w:hAnsi="Times New Roman" w:cs="Times New Roman"/>
          <w:sz w:val="18"/>
          <w:szCs w:val="20"/>
          <w:lang w:val="ru-RU"/>
        </w:rPr>
      </w:pPr>
      <w:r w:rsidRPr="008E046D">
        <w:rPr>
          <w:rFonts w:ascii="Times New Roman" w:hAnsi="Times New Roman" w:cs="Times New Roman"/>
          <w:sz w:val="18"/>
          <w:szCs w:val="20"/>
          <w:lang w:val="ru-RU"/>
        </w:rPr>
        <w:t>14</w:t>
      </w:r>
      <w:r w:rsidR="006A4BC2" w:rsidRPr="008E046D">
        <w:rPr>
          <w:rFonts w:ascii="Times New Roman" w:hAnsi="Times New Roman" w:cs="Times New Roman"/>
          <w:sz w:val="18"/>
          <w:szCs w:val="20"/>
          <w:lang w:val="ru-RU"/>
        </w:rPr>
        <w:t xml:space="preserve">. </w:t>
      </w:r>
      <w:r w:rsidR="006A4BC2" w:rsidRPr="008E046D">
        <w:rPr>
          <w:rFonts w:ascii="Times New Roman" w:eastAsia="Calibri" w:hAnsi="Times New Roman" w:cs="Times New Roman"/>
          <w:sz w:val="18"/>
          <w:szCs w:val="20"/>
          <w:lang w:val="ru-RU"/>
        </w:rPr>
        <w:t>Карташова А.А.</w:t>
      </w:r>
      <w:r w:rsidR="00581882" w:rsidRPr="008E046D">
        <w:rPr>
          <w:rFonts w:ascii="Times New Roman" w:eastAsia="Calibri" w:hAnsi="Times New Roman" w:cs="Times New Roman"/>
          <w:sz w:val="18"/>
          <w:szCs w:val="20"/>
          <w:lang w:val="ru-RU"/>
        </w:rPr>
        <w:t>,</w:t>
      </w:r>
      <w:r w:rsidR="006A4BC2" w:rsidRPr="008E046D">
        <w:rPr>
          <w:rFonts w:ascii="Times New Roman" w:eastAsia="Calibri" w:hAnsi="Times New Roman" w:cs="Times New Roman"/>
          <w:sz w:val="18"/>
          <w:szCs w:val="20"/>
          <w:lang w:val="ru-RU"/>
        </w:rPr>
        <w:t xml:space="preserve"> Новиков В.Ф. Тонкослойная хроматография как метод контроля фурановых соединений в трансформаторном масле</w:t>
      </w:r>
      <w:r w:rsidR="001059FB" w:rsidRPr="008E046D">
        <w:rPr>
          <w:rFonts w:ascii="Times New Roman" w:eastAsia="Calibri" w:hAnsi="Times New Roman" w:cs="Times New Roman"/>
          <w:sz w:val="18"/>
          <w:szCs w:val="20"/>
          <w:lang w:val="ru-RU"/>
        </w:rPr>
        <w:t xml:space="preserve"> </w:t>
      </w:r>
      <w:r w:rsidR="006A4BC2" w:rsidRPr="008E046D">
        <w:rPr>
          <w:rFonts w:ascii="Times New Roman" w:eastAsia="Calibri" w:hAnsi="Times New Roman" w:cs="Times New Roman"/>
          <w:sz w:val="18"/>
          <w:szCs w:val="20"/>
          <w:lang w:val="ru-RU"/>
        </w:rPr>
        <w:t>//</w:t>
      </w:r>
      <w:r w:rsidR="001059FB" w:rsidRPr="008E046D">
        <w:rPr>
          <w:rFonts w:ascii="Times New Roman" w:eastAsia="Calibri" w:hAnsi="Times New Roman" w:cs="Times New Roman"/>
          <w:sz w:val="18"/>
          <w:szCs w:val="20"/>
          <w:lang w:val="ru-RU"/>
        </w:rPr>
        <w:t xml:space="preserve"> </w:t>
      </w:r>
      <w:r w:rsidR="006A4BC2" w:rsidRPr="008E046D">
        <w:rPr>
          <w:rFonts w:ascii="Times New Roman" w:eastAsia="Calibri" w:hAnsi="Times New Roman" w:cs="Times New Roman"/>
          <w:sz w:val="18"/>
          <w:szCs w:val="20"/>
          <w:lang w:val="ru-RU"/>
        </w:rPr>
        <w:t xml:space="preserve">Известия </w:t>
      </w:r>
      <w:r w:rsidR="00282E87" w:rsidRPr="008E046D">
        <w:rPr>
          <w:rFonts w:ascii="Times New Roman" w:eastAsia="Calibri" w:hAnsi="Times New Roman" w:cs="Times New Roman"/>
          <w:sz w:val="18"/>
          <w:szCs w:val="20"/>
          <w:lang w:val="ru-RU"/>
        </w:rPr>
        <w:t>вузо</w:t>
      </w:r>
      <w:r w:rsidR="001059FB" w:rsidRPr="008E046D">
        <w:rPr>
          <w:rFonts w:ascii="Times New Roman" w:eastAsia="Calibri" w:hAnsi="Times New Roman" w:cs="Times New Roman"/>
          <w:sz w:val="18"/>
          <w:szCs w:val="20"/>
          <w:lang w:val="ru-RU"/>
        </w:rPr>
        <w:t xml:space="preserve">в. Проблемы энергетики. 2016. </w:t>
      </w:r>
      <w:r w:rsidR="0074410A" w:rsidRPr="008E046D">
        <w:rPr>
          <w:rFonts w:ascii="Times New Roman" w:eastAsia="Calibri" w:hAnsi="Times New Roman" w:cs="Times New Roman"/>
          <w:sz w:val="18"/>
          <w:szCs w:val="20"/>
          <w:lang w:val="ru-RU"/>
        </w:rPr>
        <w:t>№</w:t>
      </w:r>
      <w:r w:rsidR="00C55134">
        <w:rPr>
          <w:rFonts w:ascii="Times New Roman" w:eastAsia="Calibri" w:hAnsi="Times New Roman" w:cs="Times New Roman"/>
          <w:sz w:val="18"/>
          <w:szCs w:val="20"/>
          <w:lang w:val="ru-RU"/>
        </w:rPr>
        <w:t xml:space="preserve"> </w:t>
      </w:r>
      <w:r w:rsidR="001059FB" w:rsidRPr="008E046D">
        <w:rPr>
          <w:rFonts w:ascii="Times New Roman" w:eastAsia="Calibri" w:hAnsi="Times New Roman" w:cs="Times New Roman"/>
          <w:sz w:val="18"/>
          <w:szCs w:val="20"/>
          <w:lang w:val="ru-RU"/>
        </w:rPr>
        <w:t xml:space="preserve">1-2. </w:t>
      </w:r>
      <w:r w:rsidR="006A4BC2" w:rsidRPr="008E046D">
        <w:rPr>
          <w:rFonts w:ascii="Times New Roman" w:eastAsia="Calibri" w:hAnsi="Times New Roman" w:cs="Times New Roman"/>
          <w:sz w:val="18"/>
          <w:szCs w:val="20"/>
          <w:lang w:val="ru-RU"/>
        </w:rPr>
        <w:t>С. 138-145.</w:t>
      </w:r>
    </w:p>
    <w:p w:rsidR="005E34C3" w:rsidRPr="008E046D" w:rsidRDefault="0044455F" w:rsidP="006A4BC2">
      <w:pPr>
        <w:shd w:val="clear" w:color="auto" w:fill="FFFFFF"/>
        <w:spacing w:after="0" w:line="240" w:lineRule="atLeast"/>
        <w:ind w:firstLine="567"/>
        <w:jc w:val="both"/>
        <w:rPr>
          <w:rFonts w:ascii="Times New Roman" w:eastAsia="Calibri" w:hAnsi="Times New Roman" w:cs="Times New Roman"/>
          <w:color w:val="000000" w:themeColor="text1"/>
          <w:sz w:val="18"/>
          <w:szCs w:val="20"/>
          <w:shd w:val="clear" w:color="auto" w:fill="FCFCFC"/>
        </w:rPr>
      </w:pPr>
      <w:r w:rsidRPr="008E046D">
        <w:rPr>
          <w:rFonts w:ascii="Times New Roman" w:hAnsi="Times New Roman" w:cs="Times New Roman"/>
          <w:color w:val="000000" w:themeColor="text1"/>
          <w:sz w:val="18"/>
          <w:szCs w:val="20"/>
          <w:lang w:val="ru-RU"/>
        </w:rPr>
        <w:t>15</w:t>
      </w:r>
      <w:r w:rsidR="006A4BC2" w:rsidRPr="008E046D">
        <w:rPr>
          <w:rFonts w:ascii="Times New Roman" w:hAnsi="Times New Roman" w:cs="Times New Roman"/>
          <w:color w:val="000000" w:themeColor="text1"/>
          <w:sz w:val="18"/>
          <w:szCs w:val="20"/>
          <w:lang w:val="ru-RU"/>
        </w:rPr>
        <w:t xml:space="preserve">. </w:t>
      </w:r>
      <w:hyperlink r:id="rId16" w:tgtFrame="_blank" w:history="1">
        <w:r w:rsidR="00581882" w:rsidRPr="008E046D">
          <w:rPr>
            <w:rStyle w:val="Hyperlink"/>
            <w:rFonts w:ascii="Times New Roman" w:hAnsi="Times New Roman" w:cs="Times New Roman"/>
            <w:color w:val="000000" w:themeColor="text1"/>
            <w:sz w:val="18"/>
            <w:szCs w:val="20"/>
            <w:u w:val="none"/>
            <w:shd w:val="clear" w:color="auto" w:fill="FFFFFF"/>
          </w:rPr>
          <w:t>Танеева</w:t>
        </w:r>
        <w:r w:rsidR="006A4BC2" w:rsidRPr="008E046D">
          <w:rPr>
            <w:rStyle w:val="Hyperlink"/>
            <w:rFonts w:ascii="Times New Roman" w:hAnsi="Times New Roman" w:cs="Times New Roman"/>
            <w:color w:val="000000" w:themeColor="text1"/>
            <w:sz w:val="18"/>
            <w:szCs w:val="20"/>
            <w:u w:val="none"/>
            <w:shd w:val="clear" w:color="auto" w:fill="FFFFFF"/>
          </w:rPr>
          <w:t xml:space="preserve"> А.В.</w:t>
        </w:r>
        <w:r w:rsidR="006A4BC2" w:rsidRPr="008E046D">
          <w:rPr>
            <w:rFonts w:ascii="Times New Roman" w:hAnsi="Times New Roman" w:cs="Times New Roman"/>
            <w:color w:val="000000" w:themeColor="text1"/>
            <w:sz w:val="18"/>
            <w:szCs w:val="20"/>
            <w:shd w:val="clear" w:color="auto" w:fill="FFFFFF"/>
          </w:rPr>
          <w:t>, Зиатдинова</w:t>
        </w:r>
        <w:r w:rsidR="006A4BC2" w:rsidRPr="008E046D">
          <w:rPr>
            <w:rFonts w:ascii="Times New Roman" w:hAnsi="Times New Roman" w:cs="Times New Roman"/>
            <w:color w:val="000000" w:themeColor="text1"/>
            <w:sz w:val="18"/>
            <w:szCs w:val="20"/>
            <w:shd w:val="clear" w:color="auto" w:fill="FFFFFF"/>
            <w:lang w:val="ru-RU"/>
          </w:rPr>
          <w:t xml:space="preserve"> Р.В.</w:t>
        </w:r>
        <w:r w:rsidR="006A4BC2" w:rsidRPr="008E046D">
          <w:rPr>
            <w:rFonts w:ascii="Times New Roman" w:hAnsi="Times New Roman" w:cs="Times New Roman"/>
            <w:color w:val="000000" w:themeColor="text1"/>
            <w:sz w:val="18"/>
            <w:szCs w:val="20"/>
            <w:shd w:val="clear" w:color="auto" w:fill="FFFFFF"/>
          </w:rPr>
          <w:t xml:space="preserve">, </w:t>
        </w:r>
        <w:r w:rsidR="006A4BC2" w:rsidRPr="008E046D">
          <w:rPr>
            <w:rStyle w:val="Emphasis"/>
            <w:rFonts w:ascii="Times New Roman" w:hAnsi="Times New Roman" w:cs="Times New Roman"/>
            <w:bCs/>
            <w:i w:val="0"/>
            <w:iCs w:val="0"/>
            <w:color w:val="000000" w:themeColor="text1"/>
            <w:sz w:val="18"/>
            <w:szCs w:val="20"/>
            <w:shd w:val="clear" w:color="auto" w:fill="FFFFFF"/>
          </w:rPr>
          <w:t>Стойков</w:t>
        </w:r>
        <w:r w:rsidR="006A4BC2" w:rsidRPr="008E046D">
          <w:rPr>
            <w:rStyle w:val="Emphasis"/>
            <w:rFonts w:ascii="Times New Roman" w:hAnsi="Times New Roman" w:cs="Times New Roman"/>
            <w:bCs/>
            <w:i w:val="0"/>
            <w:iCs w:val="0"/>
            <w:color w:val="000000" w:themeColor="text1"/>
            <w:sz w:val="18"/>
            <w:szCs w:val="20"/>
            <w:shd w:val="clear" w:color="auto" w:fill="FFFFFF"/>
            <w:lang w:val="ru-RU"/>
          </w:rPr>
          <w:t xml:space="preserve"> И.И.</w:t>
        </w:r>
        <w:r w:rsidR="006A4BC2" w:rsidRPr="008E046D">
          <w:rPr>
            <w:rFonts w:ascii="Times New Roman" w:hAnsi="Times New Roman" w:cs="Times New Roman"/>
            <w:color w:val="000000" w:themeColor="text1"/>
            <w:sz w:val="18"/>
            <w:szCs w:val="20"/>
            <w:shd w:val="clear" w:color="auto" w:fill="FFFFFF"/>
          </w:rPr>
          <w:t>,</w:t>
        </w:r>
        <w:r w:rsidR="001059FB" w:rsidRPr="008E046D">
          <w:rPr>
            <w:rFonts w:ascii="Times New Roman" w:hAnsi="Times New Roman" w:cs="Times New Roman"/>
            <w:color w:val="000000" w:themeColor="text1"/>
            <w:sz w:val="18"/>
            <w:szCs w:val="20"/>
            <w:shd w:val="clear" w:color="auto" w:fill="FFFFFF"/>
            <w:lang w:val="ru-RU"/>
          </w:rPr>
          <w:t xml:space="preserve"> и др.</w:t>
        </w:r>
        <w:r w:rsidR="006A4BC2" w:rsidRPr="008E046D">
          <w:rPr>
            <w:rStyle w:val="Emphasis"/>
            <w:rFonts w:ascii="Times New Roman" w:hAnsi="Times New Roman" w:cs="Times New Roman"/>
            <w:b/>
            <w:bCs/>
            <w:i w:val="0"/>
            <w:iCs w:val="0"/>
            <w:color w:val="000000" w:themeColor="text1"/>
            <w:sz w:val="18"/>
            <w:szCs w:val="20"/>
            <w:shd w:val="clear" w:color="auto" w:fill="FFFFFF"/>
            <w:lang w:val="en-US"/>
          </w:rPr>
          <w:t> </w:t>
        </w:r>
        <w:r w:rsidR="006A4BC2" w:rsidRPr="008E046D">
          <w:rPr>
            <w:rStyle w:val="Hyperlink"/>
            <w:rFonts w:ascii="Times New Roman" w:hAnsi="Times New Roman" w:cs="Times New Roman"/>
            <w:color w:val="000000" w:themeColor="text1"/>
            <w:sz w:val="18"/>
            <w:szCs w:val="20"/>
            <w:u w:val="none"/>
            <w:shd w:val="clear" w:color="auto" w:fill="FFFFFF"/>
          </w:rPr>
          <w:t xml:space="preserve"> Влияние природы растворителей на сорбционные свойства </w:t>
        </w:r>
        <w:r w:rsidR="00321FD6" w:rsidRPr="008E046D">
          <w:rPr>
            <w:rStyle w:val="Hyperlink"/>
            <w:rFonts w:ascii="Times New Roman" w:hAnsi="Times New Roman" w:cs="Times New Roman"/>
            <w:color w:val="000000" w:themeColor="text1"/>
            <w:sz w:val="18"/>
            <w:szCs w:val="20"/>
            <w:u w:val="none"/>
            <w:shd w:val="clear" w:color="auto" w:fill="FFFFFF"/>
          </w:rPr>
          <w:t>тонкослойных пластинок «Sorbfil</w:t>
        </w:r>
        <w:r w:rsidR="00321FD6" w:rsidRPr="008E046D">
          <w:rPr>
            <w:rStyle w:val="Hyperlink"/>
            <w:rFonts w:ascii="Times New Roman" w:hAnsi="Times New Roman" w:cs="Times New Roman"/>
            <w:color w:val="000000" w:themeColor="text1"/>
            <w:sz w:val="18"/>
            <w:szCs w:val="20"/>
            <w:u w:val="none"/>
            <w:shd w:val="clear" w:color="auto" w:fill="FFFFFF"/>
            <w:lang w:val="ru-RU"/>
          </w:rPr>
          <w:t>»</w:t>
        </w:r>
        <w:r w:rsidR="006A4BC2" w:rsidRPr="008E046D">
          <w:rPr>
            <w:rStyle w:val="Hyperlink"/>
            <w:rFonts w:ascii="Times New Roman" w:hAnsi="Times New Roman" w:cs="Times New Roman"/>
            <w:color w:val="000000" w:themeColor="text1"/>
            <w:sz w:val="18"/>
            <w:szCs w:val="20"/>
            <w:u w:val="none"/>
            <w:shd w:val="clear" w:color="auto" w:fill="FFFFFF"/>
          </w:rPr>
          <w:t>, модифицированных наночастицами тиакаликс</w:t>
        </w:r>
        <w:r w:rsidR="00935800" w:rsidRPr="008E046D">
          <w:rPr>
            <w:rStyle w:val="Hyperlink"/>
            <w:rFonts w:ascii="Times New Roman" w:hAnsi="Times New Roman" w:cs="Times New Roman"/>
            <w:color w:val="000000" w:themeColor="text1"/>
            <w:sz w:val="18"/>
            <w:szCs w:val="20"/>
            <w:u w:val="none"/>
            <w:shd w:val="clear" w:color="auto" w:fill="FFFFFF"/>
            <w:lang w:val="ru-RU"/>
          </w:rPr>
          <w:t xml:space="preserve"> </w:t>
        </w:r>
        <w:r w:rsidR="006A4BC2" w:rsidRPr="008E046D">
          <w:rPr>
            <w:rStyle w:val="Hyperlink"/>
            <w:rFonts w:ascii="Times New Roman" w:hAnsi="Times New Roman" w:cs="Times New Roman"/>
            <w:color w:val="000000" w:themeColor="text1"/>
            <w:sz w:val="18"/>
            <w:szCs w:val="20"/>
            <w:u w:val="none"/>
            <w:shd w:val="clear" w:color="auto" w:fill="FFFFFF"/>
          </w:rPr>
          <w:t>[4]</w:t>
        </w:r>
        <w:r w:rsidR="00935800" w:rsidRPr="008E046D">
          <w:rPr>
            <w:rStyle w:val="Hyperlink"/>
            <w:rFonts w:ascii="Times New Roman" w:hAnsi="Times New Roman" w:cs="Times New Roman"/>
            <w:color w:val="000000" w:themeColor="text1"/>
            <w:sz w:val="18"/>
            <w:szCs w:val="20"/>
            <w:u w:val="none"/>
            <w:shd w:val="clear" w:color="auto" w:fill="FFFFFF"/>
            <w:lang w:val="ru-RU"/>
          </w:rPr>
          <w:t xml:space="preserve"> </w:t>
        </w:r>
        <w:r w:rsidR="006A4BC2" w:rsidRPr="008E046D">
          <w:rPr>
            <w:rStyle w:val="Hyperlink"/>
            <w:rFonts w:ascii="Times New Roman" w:hAnsi="Times New Roman" w:cs="Times New Roman"/>
            <w:color w:val="000000" w:themeColor="text1"/>
            <w:sz w:val="18"/>
            <w:szCs w:val="20"/>
            <w:u w:val="none"/>
            <w:shd w:val="clear" w:color="auto" w:fill="FFFFFF"/>
          </w:rPr>
          <w:t>арен/SiO2. Сорбционные и</w:t>
        </w:r>
        <w:r w:rsidR="001059FB" w:rsidRPr="008E046D">
          <w:rPr>
            <w:rStyle w:val="Hyperlink"/>
            <w:rFonts w:ascii="Times New Roman" w:hAnsi="Times New Roman" w:cs="Times New Roman"/>
            <w:color w:val="000000" w:themeColor="text1"/>
            <w:sz w:val="18"/>
            <w:szCs w:val="20"/>
            <w:u w:val="none"/>
            <w:shd w:val="clear" w:color="auto" w:fill="FFFFFF"/>
          </w:rPr>
          <w:t xml:space="preserve"> хроматографические процессы. 2018. Т.18.</w:t>
        </w:r>
        <w:r w:rsidR="0074410A" w:rsidRPr="008E046D">
          <w:rPr>
            <w:rStyle w:val="Hyperlink"/>
            <w:rFonts w:ascii="Times New Roman" w:hAnsi="Times New Roman" w:cs="Times New Roman"/>
            <w:color w:val="000000" w:themeColor="text1"/>
            <w:sz w:val="18"/>
            <w:szCs w:val="20"/>
            <w:u w:val="none"/>
            <w:shd w:val="clear" w:color="auto" w:fill="FFFFFF"/>
          </w:rPr>
          <w:t xml:space="preserve"> №</w:t>
        </w:r>
        <w:r w:rsidR="00C55134">
          <w:rPr>
            <w:rStyle w:val="Hyperlink"/>
            <w:rFonts w:ascii="Times New Roman" w:hAnsi="Times New Roman" w:cs="Times New Roman"/>
            <w:color w:val="000000" w:themeColor="text1"/>
            <w:sz w:val="18"/>
            <w:szCs w:val="20"/>
            <w:u w:val="none"/>
            <w:shd w:val="clear" w:color="auto" w:fill="FFFFFF"/>
            <w:lang w:val="ru-RU"/>
          </w:rPr>
          <w:t xml:space="preserve"> </w:t>
        </w:r>
        <w:r w:rsidR="001059FB" w:rsidRPr="008E046D">
          <w:rPr>
            <w:rStyle w:val="Hyperlink"/>
            <w:rFonts w:ascii="Times New Roman" w:hAnsi="Times New Roman" w:cs="Times New Roman"/>
            <w:color w:val="000000" w:themeColor="text1"/>
            <w:sz w:val="18"/>
            <w:szCs w:val="20"/>
            <w:u w:val="none"/>
            <w:shd w:val="clear" w:color="auto" w:fill="FFFFFF"/>
          </w:rPr>
          <w:t xml:space="preserve">6. </w:t>
        </w:r>
        <w:r w:rsidR="006A4BC2" w:rsidRPr="008E046D">
          <w:rPr>
            <w:rStyle w:val="Hyperlink"/>
            <w:rFonts w:ascii="Times New Roman" w:hAnsi="Times New Roman" w:cs="Times New Roman"/>
            <w:color w:val="000000" w:themeColor="text1"/>
            <w:sz w:val="18"/>
            <w:szCs w:val="20"/>
            <w:u w:val="none"/>
            <w:shd w:val="clear" w:color="auto" w:fill="FFFFFF"/>
          </w:rPr>
          <w:t>С. 867-874.</w:t>
        </w:r>
      </w:hyperlink>
    </w:p>
    <w:p w:rsidR="00C06868" w:rsidRPr="008E046D" w:rsidRDefault="0044455F" w:rsidP="00D84452">
      <w:pPr>
        <w:shd w:val="clear" w:color="auto" w:fill="FFFFFF"/>
        <w:spacing w:after="0" w:line="240" w:lineRule="atLeast"/>
        <w:ind w:firstLine="567"/>
        <w:jc w:val="both"/>
        <w:rPr>
          <w:rFonts w:ascii="Times New Roman" w:hAnsi="Times New Roman" w:cs="Times New Roman"/>
          <w:sz w:val="18"/>
          <w:szCs w:val="20"/>
          <w:lang w:val="ru-RU"/>
        </w:rPr>
      </w:pPr>
      <w:r w:rsidRPr="008E046D">
        <w:rPr>
          <w:rFonts w:ascii="Times New Roman" w:hAnsi="Times New Roman" w:cs="Times New Roman"/>
          <w:sz w:val="18"/>
          <w:szCs w:val="20"/>
          <w:lang w:val="ru-RU"/>
        </w:rPr>
        <w:t>16</w:t>
      </w:r>
      <w:r w:rsidR="00876928" w:rsidRPr="008E046D">
        <w:rPr>
          <w:rFonts w:ascii="Times New Roman" w:hAnsi="Times New Roman" w:cs="Times New Roman"/>
          <w:sz w:val="18"/>
          <w:szCs w:val="20"/>
          <w:lang w:val="ru-RU"/>
        </w:rPr>
        <w:t xml:space="preserve">. </w:t>
      </w:r>
      <w:r w:rsidR="00876928" w:rsidRPr="008E046D">
        <w:rPr>
          <w:rFonts w:ascii="Times New Roman" w:hAnsi="Times New Roman" w:cs="Times New Roman"/>
          <w:sz w:val="18"/>
          <w:szCs w:val="20"/>
        </w:rPr>
        <w:t>Танеева А.В., Ву Нгок Зан</w:t>
      </w:r>
      <w:r w:rsidR="00CE3A43" w:rsidRPr="008E046D">
        <w:rPr>
          <w:rFonts w:ascii="Times New Roman" w:hAnsi="Times New Roman" w:cs="Times New Roman"/>
          <w:sz w:val="18"/>
          <w:szCs w:val="20"/>
          <w:lang w:val="ru-RU"/>
        </w:rPr>
        <w:t>.</w:t>
      </w:r>
      <w:r w:rsidR="00876928" w:rsidRPr="008E046D">
        <w:rPr>
          <w:rFonts w:ascii="Times New Roman" w:hAnsi="Times New Roman" w:cs="Times New Roman"/>
          <w:sz w:val="18"/>
          <w:szCs w:val="20"/>
        </w:rPr>
        <w:t>, Нгуен Зуи Хынг</w:t>
      </w:r>
      <w:r w:rsidR="00CE3A43" w:rsidRPr="008E046D">
        <w:rPr>
          <w:rFonts w:ascii="Times New Roman" w:hAnsi="Times New Roman" w:cs="Times New Roman"/>
          <w:sz w:val="18"/>
          <w:szCs w:val="20"/>
          <w:lang w:val="ru-RU"/>
        </w:rPr>
        <w:t>.</w:t>
      </w:r>
      <w:r w:rsidR="00876928" w:rsidRPr="008E046D">
        <w:rPr>
          <w:rFonts w:ascii="Times New Roman" w:hAnsi="Times New Roman" w:cs="Times New Roman"/>
          <w:sz w:val="18"/>
          <w:szCs w:val="20"/>
        </w:rPr>
        <w:t xml:space="preserve">, </w:t>
      </w:r>
      <w:r w:rsidR="001059FB" w:rsidRPr="008E046D">
        <w:rPr>
          <w:rFonts w:ascii="Times New Roman" w:hAnsi="Times New Roman" w:cs="Times New Roman"/>
          <w:sz w:val="18"/>
          <w:szCs w:val="20"/>
          <w:lang w:val="ru-RU"/>
        </w:rPr>
        <w:t xml:space="preserve">и др. </w:t>
      </w:r>
      <w:r w:rsidR="00876928" w:rsidRPr="008E046D">
        <w:rPr>
          <w:rFonts w:ascii="Times New Roman" w:hAnsi="Times New Roman" w:cs="Times New Roman"/>
          <w:sz w:val="18"/>
          <w:szCs w:val="20"/>
        </w:rPr>
        <w:t>Оценка межмолекулярных взаимодействий трифенильных производных элементов пятой группы</w:t>
      </w:r>
      <w:r w:rsidR="00AA2D04" w:rsidRPr="008E046D">
        <w:rPr>
          <w:rFonts w:ascii="Times New Roman" w:hAnsi="Times New Roman" w:cs="Times New Roman"/>
          <w:sz w:val="18"/>
          <w:szCs w:val="20"/>
          <w:lang w:val="ru-RU"/>
        </w:rPr>
        <w:t>.</w:t>
      </w:r>
      <w:r w:rsidR="00876928" w:rsidRPr="008E046D">
        <w:rPr>
          <w:rFonts w:ascii="Times New Roman" w:hAnsi="Times New Roman" w:cs="Times New Roman"/>
          <w:sz w:val="18"/>
          <w:szCs w:val="20"/>
        </w:rPr>
        <w:t xml:space="preserve"> Пер</w:t>
      </w:r>
      <w:r w:rsidR="00F736D1" w:rsidRPr="008E046D">
        <w:rPr>
          <w:rFonts w:ascii="Times New Roman" w:hAnsi="Times New Roman" w:cs="Times New Roman"/>
          <w:sz w:val="18"/>
          <w:szCs w:val="20"/>
        </w:rPr>
        <w:t>иодической системы методом газо </w:t>
      </w:r>
      <w:r w:rsidR="00F736D1" w:rsidRPr="008E046D">
        <w:rPr>
          <w:rFonts w:ascii="Times New Roman" w:hAnsi="Times New Roman" w:cs="Times New Roman"/>
          <w:sz w:val="18"/>
          <w:szCs w:val="20"/>
          <w:lang w:val="ru-RU"/>
        </w:rPr>
        <w:t>-</w:t>
      </w:r>
      <w:r w:rsidR="00876928" w:rsidRPr="008E046D">
        <w:rPr>
          <w:rFonts w:ascii="Times New Roman" w:hAnsi="Times New Roman" w:cs="Times New Roman"/>
          <w:sz w:val="18"/>
          <w:szCs w:val="20"/>
        </w:rPr>
        <w:t>жидкостной хроматографии</w:t>
      </w:r>
      <w:r w:rsidR="006A4BC2" w:rsidRPr="008E046D">
        <w:rPr>
          <w:rFonts w:ascii="Times New Roman" w:hAnsi="Times New Roman" w:cs="Times New Roman"/>
          <w:sz w:val="18"/>
          <w:szCs w:val="20"/>
          <w:lang w:val="ru-RU"/>
        </w:rPr>
        <w:t xml:space="preserve">. Сорбционные и хроматографические процессы. 2019. </w:t>
      </w:r>
      <w:r w:rsidR="00C55134">
        <w:rPr>
          <w:rFonts w:ascii="Times New Roman" w:hAnsi="Times New Roman" w:cs="Times New Roman"/>
          <w:sz w:val="18"/>
          <w:szCs w:val="20"/>
          <w:lang w:val="ru-RU"/>
        </w:rPr>
        <w:t xml:space="preserve">        </w:t>
      </w:r>
      <w:r w:rsidR="006A4BC2" w:rsidRPr="008E046D">
        <w:rPr>
          <w:rFonts w:ascii="Times New Roman" w:hAnsi="Times New Roman" w:cs="Times New Roman"/>
          <w:sz w:val="18"/>
          <w:szCs w:val="20"/>
          <w:lang w:val="ru-RU"/>
        </w:rPr>
        <w:t>Т.</w:t>
      </w:r>
      <w:r w:rsidR="00C55134">
        <w:rPr>
          <w:rFonts w:ascii="Times New Roman" w:hAnsi="Times New Roman" w:cs="Times New Roman"/>
          <w:sz w:val="18"/>
          <w:szCs w:val="20"/>
          <w:lang w:val="ru-RU"/>
        </w:rPr>
        <w:t xml:space="preserve"> </w:t>
      </w:r>
      <w:r w:rsidR="006A4BC2" w:rsidRPr="008E046D">
        <w:rPr>
          <w:rFonts w:ascii="Times New Roman" w:hAnsi="Times New Roman" w:cs="Times New Roman"/>
          <w:sz w:val="18"/>
          <w:szCs w:val="20"/>
          <w:lang w:val="ru-RU"/>
        </w:rPr>
        <w:t xml:space="preserve">19. </w:t>
      </w:r>
      <w:r w:rsidR="0074410A" w:rsidRPr="008E046D">
        <w:rPr>
          <w:rFonts w:ascii="Times New Roman" w:hAnsi="Times New Roman" w:cs="Times New Roman"/>
          <w:color w:val="000000"/>
          <w:sz w:val="18"/>
          <w:szCs w:val="20"/>
        </w:rPr>
        <w:t>№</w:t>
      </w:r>
      <w:r w:rsidR="00C55134">
        <w:rPr>
          <w:rFonts w:ascii="Times New Roman" w:hAnsi="Times New Roman" w:cs="Times New Roman"/>
          <w:color w:val="000000"/>
          <w:sz w:val="18"/>
          <w:szCs w:val="20"/>
          <w:lang w:val="ru-RU"/>
        </w:rPr>
        <w:t xml:space="preserve"> </w:t>
      </w:r>
      <w:r w:rsidR="0074410A" w:rsidRPr="008E046D">
        <w:rPr>
          <w:rFonts w:ascii="Times New Roman" w:hAnsi="Times New Roman" w:cs="Times New Roman"/>
          <w:sz w:val="18"/>
          <w:szCs w:val="20"/>
          <w:lang w:val="ru-RU"/>
        </w:rPr>
        <w:t xml:space="preserve">5. </w:t>
      </w:r>
      <w:r w:rsidR="0074410A" w:rsidRPr="008E046D">
        <w:rPr>
          <w:rFonts w:ascii="Times New Roman" w:hAnsi="Times New Roman" w:cs="Times New Roman"/>
          <w:sz w:val="18"/>
          <w:szCs w:val="20"/>
          <w:lang w:val="en-US"/>
        </w:rPr>
        <w:t>C</w:t>
      </w:r>
      <w:r w:rsidR="0074410A" w:rsidRPr="008E046D">
        <w:rPr>
          <w:rFonts w:ascii="Times New Roman" w:hAnsi="Times New Roman" w:cs="Times New Roman"/>
          <w:sz w:val="18"/>
          <w:szCs w:val="20"/>
          <w:lang w:val="ru-RU"/>
        </w:rPr>
        <w:t>. 566</w:t>
      </w:r>
      <w:r w:rsidR="006A4BC2" w:rsidRPr="008E046D">
        <w:rPr>
          <w:rFonts w:ascii="Times New Roman" w:hAnsi="Times New Roman" w:cs="Times New Roman"/>
          <w:sz w:val="18"/>
          <w:szCs w:val="20"/>
          <w:lang w:val="ru-RU"/>
        </w:rPr>
        <w:t>-573.</w:t>
      </w:r>
    </w:p>
    <w:p w:rsidR="00177385" w:rsidRPr="008E046D" w:rsidRDefault="00177385" w:rsidP="00581882">
      <w:pPr>
        <w:shd w:val="clear" w:color="auto" w:fill="FFFFFF"/>
        <w:spacing w:after="0" w:line="240" w:lineRule="atLeast"/>
        <w:jc w:val="both"/>
        <w:rPr>
          <w:rFonts w:ascii="Times New Roman" w:eastAsia="Calibri" w:hAnsi="Times New Roman" w:cs="Times New Roman"/>
          <w:sz w:val="20"/>
          <w:szCs w:val="20"/>
          <w:shd w:val="clear" w:color="auto" w:fill="FCFCFC"/>
          <w:lang w:val="ru-RU"/>
        </w:rPr>
      </w:pPr>
    </w:p>
    <w:p w:rsidR="00197471" w:rsidRPr="008E046D" w:rsidRDefault="00197471" w:rsidP="00197471">
      <w:pPr>
        <w:spacing w:after="0" w:line="240" w:lineRule="atLeast"/>
        <w:ind w:firstLine="567"/>
        <w:rPr>
          <w:rFonts w:ascii="Times New Roman" w:eastAsia="Calibri" w:hAnsi="Times New Roman" w:cs="Times New Roman"/>
          <w:b/>
          <w:bCs/>
          <w:sz w:val="20"/>
          <w:szCs w:val="20"/>
          <w:lang w:val="ru-RU"/>
        </w:rPr>
      </w:pPr>
      <w:r w:rsidRPr="008E046D">
        <w:rPr>
          <w:rFonts w:ascii="Times New Roman" w:eastAsia="Calibri" w:hAnsi="Times New Roman" w:cs="Times New Roman"/>
          <w:b/>
          <w:bCs/>
          <w:sz w:val="20"/>
          <w:szCs w:val="20"/>
          <w:lang w:val="ru-RU"/>
        </w:rPr>
        <w:t>Авторы публикации</w:t>
      </w:r>
    </w:p>
    <w:p w:rsidR="00197471" w:rsidRPr="008E046D" w:rsidRDefault="00197471" w:rsidP="00197471">
      <w:pPr>
        <w:spacing w:after="0" w:line="240" w:lineRule="atLeast"/>
        <w:ind w:firstLine="567"/>
        <w:jc w:val="both"/>
        <w:rPr>
          <w:rFonts w:ascii="Times New Roman" w:eastAsia="Calibri" w:hAnsi="Times New Roman" w:cs="Times New Roman"/>
          <w:sz w:val="18"/>
          <w:szCs w:val="20"/>
          <w:lang w:val="ru-RU"/>
        </w:rPr>
      </w:pPr>
    </w:p>
    <w:p w:rsidR="00197471" w:rsidRPr="008E046D" w:rsidRDefault="00197471" w:rsidP="00197471">
      <w:pPr>
        <w:spacing w:after="0" w:line="240" w:lineRule="atLeast"/>
        <w:jc w:val="both"/>
        <w:rPr>
          <w:rFonts w:ascii="Times New Roman" w:eastAsia="Calibri" w:hAnsi="Times New Roman" w:cs="Times New Roman"/>
          <w:sz w:val="18"/>
          <w:szCs w:val="20"/>
          <w:lang w:val="ru-RU"/>
        </w:rPr>
      </w:pPr>
      <w:r w:rsidRPr="008E046D">
        <w:rPr>
          <w:rFonts w:ascii="Times New Roman" w:eastAsia="Calibri" w:hAnsi="Times New Roman" w:cs="Times New Roman"/>
          <w:b/>
          <w:bCs/>
          <w:i/>
          <w:iCs/>
          <w:sz w:val="18"/>
          <w:szCs w:val="20"/>
          <w:lang w:val="ru-RU"/>
        </w:rPr>
        <w:t>Нгуен Зуи Хынг</w:t>
      </w:r>
      <w:r w:rsidR="001059FB" w:rsidRPr="008E046D">
        <w:rPr>
          <w:rFonts w:ascii="Times New Roman" w:eastAsia="Calibri" w:hAnsi="Times New Roman" w:cs="Times New Roman"/>
          <w:sz w:val="18"/>
          <w:szCs w:val="20"/>
          <w:lang w:val="ru-RU"/>
        </w:rPr>
        <w:t xml:space="preserve"> </w:t>
      </w:r>
      <w:r w:rsidR="001059FB" w:rsidRPr="008E046D">
        <w:rPr>
          <w:rFonts w:ascii="Times New Roman" w:eastAsia="Calibri" w:hAnsi="Times New Roman" w:cs="Times New Roman"/>
          <w:sz w:val="20"/>
          <w:szCs w:val="20"/>
          <w:lang w:val="ru-RU"/>
        </w:rPr>
        <w:t xml:space="preserve">– </w:t>
      </w:r>
      <w:r w:rsidRPr="008E046D">
        <w:rPr>
          <w:rFonts w:ascii="Times New Roman" w:eastAsia="Calibri" w:hAnsi="Times New Roman" w:cs="Times New Roman"/>
          <w:sz w:val="18"/>
          <w:szCs w:val="20"/>
          <w:lang w:val="ru-RU"/>
        </w:rPr>
        <w:t>аспирант кафедра «Энергообеспечение предприятий и энергоресурсосберегающих технологий» (ЭЭ) Казанского государственног</w:t>
      </w:r>
      <w:r w:rsidR="001059FB" w:rsidRPr="008E046D">
        <w:rPr>
          <w:rFonts w:ascii="Times New Roman" w:eastAsia="Calibri" w:hAnsi="Times New Roman" w:cs="Times New Roman"/>
          <w:sz w:val="18"/>
          <w:szCs w:val="20"/>
          <w:lang w:val="ru-RU"/>
        </w:rPr>
        <w:t>о энергетического университета.</w:t>
      </w:r>
    </w:p>
    <w:p w:rsidR="00197471" w:rsidRPr="008E046D" w:rsidRDefault="00197471" w:rsidP="00197471">
      <w:pPr>
        <w:spacing w:after="0" w:line="240" w:lineRule="atLeast"/>
        <w:ind w:firstLine="567"/>
        <w:jc w:val="both"/>
        <w:rPr>
          <w:rFonts w:ascii="Times New Roman" w:eastAsia="Calibri" w:hAnsi="Times New Roman" w:cs="Times New Roman"/>
          <w:sz w:val="20"/>
          <w:szCs w:val="20"/>
          <w:lang w:val="ru-RU"/>
        </w:rPr>
      </w:pPr>
    </w:p>
    <w:p w:rsidR="00197471" w:rsidRPr="008E046D" w:rsidRDefault="00197471" w:rsidP="00197471">
      <w:pPr>
        <w:spacing w:after="0" w:line="240" w:lineRule="atLeast"/>
        <w:jc w:val="both"/>
        <w:rPr>
          <w:rFonts w:ascii="Times New Roman" w:eastAsia="Calibri" w:hAnsi="Times New Roman" w:cs="Times New Roman"/>
          <w:sz w:val="18"/>
          <w:szCs w:val="20"/>
          <w:lang w:val="ru-RU"/>
        </w:rPr>
      </w:pPr>
      <w:r w:rsidRPr="008E046D">
        <w:rPr>
          <w:rFonts w:ascii="Times New Roman" w:eastAsia="Calibri" w:hAnsi="Times New Roman" w:cs="Times New Roman"/>
          <w:b/>
          <w:bCs/>
          <w:i/>
          <w:iCs/>
          <w:sz w:val="18"/>
          <w:szCs w:val="20"/>
          <w:lang w:val="ru-RU"/>
        </w:rPr>
        <w:t>Новиков Вячеслав Федорович</w:t>
      </w:r>
      <w:r w:rsidR="001059FB" w:rsidRPr="008E046D">
        <w:rPr>
          <w:rFonts w:ascii="Times New Roman" w:eastAsia="Calibri" w:hAnsi="Times New Roman" w:cs="Times New Roman"/>
          <w:b/>
          <w:bCs/>
          <w:i/>
          <w:iCs/>
          <w:sz w:val="18"/>
          <w:szCs w:val="20"/>
          <w:lang w:val="ru-RU"/>
        </w:rPr>
        <w:t xml:space="preserve"> </w:t>
      </w:r>
      <w:r w:rsidR="001059FB" w:rsidRPr="008E046D">
        <w:rPr>
          <w:rFonts w:ascii="Times New Roman" w:eastAsia="Calibri" w:hAnsi="Times New Roman" w:cs="Times New Roman"/>
          <w:sz w:val="20"/>
          <w:szCs w:val="20"/>
          <w:lang w:val="ru-RU"/>
        </w:rPr>
        <w:t xml:space="preserve">– </w:t>
      </w:r>
      <w:r w:rsidRPr="008E046D">
        <w:rPr>
          <w:rFonts w:ascii="Times New Roman" w:eastAsia="Calibri" w:hAnsi="Times New Roman" w:cs="Times New Roman"/>
          <w:sz w:val="18"/>
          <w:szCs w:val="20"/>
          <w:lang w:val="ru-RU"/>
        </w:rPr>
        <w:t>д-р хим</w:t>
      </w:r>
      <w:r w:rsidR="001059FB" w:rsidRPr="008E046D">
        <w:rPr>
          <w:rFonts w:ascii="Times New Roman" w:eastAsia="Calibri" w:hAnsi="Times New Roman" w:cs="Times New Roman"/>
          <w:sz w:val="18"/>
          <w:szCs w:val="20"/>
          <w:lang w:val="ru-RU"/>
        </w:rPr>
        <w:t>. наук, профессор кафедры</w:t>
      </w:r>
      <w:r w:rsidRPr="008E046D">
        <w:rPr>
          <w:rFonts w:ascii="Times New Roman" w:eastAsia="Calibri" w:hAnsi="Times New Roman" w:cs="Times New Roman"/>
          <w:sz w:val="18"/>
          <w:szCs w:val="20"/>
          <w:lang w:val="ru-RU"/>
        </w:rPr>
        <w:t xml:space="preserve"> «Энергообеспечение предприятий и энергоресурсосберегающих технологий» (ЭЭ)</w:t>
      </w:r>
      <w:r w:rsidR="001059FB" w:rsidRPr="008E046D">
        <w:rPr>
          <w:rFonts w:ascii="Times New Roman" w:eastAsia="Calibri" w:hAnsi="Times New Roman" w:cs="Times New Roman"/>
          <w:sz w:val="18"/>
          <w:szCs w:val="20"/>
          <w:lang w:val="ru-RU"/>
        </w:rPr>
        <w:t>,</w:t>
      </w:r>
      <w:r w:rsidRPr="008E046D">
        <w:rPr>
          <w:rFonts w:ascii="Times New Roman" w:eastAsia="Calibri" w:hAnsi="Times New Roman" w:cs="Times New Roman"/>
          <w:sz w:val="18"/>
          <w:szCs w:val="20"/>
          <w:lang w:val="ru-RU"/>
        </w:rPr>
        <w:t xml:space="preserve"> </w:t>
      </w:r>
      <w:r w:rsidR="001059FB" w:rsidRPr="008E046D">
        <w:rPr>
          <w:rFonts w:ascii="Times New Roman" w:eastAsia="Calibri" w:hAnsi="Times New Roman" w:cs="Times New Roman"/>
          <w:sz w:val="18"/>
          <w:szCs w:val="20"/>
          <w:lang w:val="ru-RU"/>
        </w:rPr>
        <w:t>Казанский</w:t>
      </w:r>
      <w:r w:rsidRPr="008E046D">
        <w:rPr>
          <w:rFonts w:ascii="Times New Roman" w:eastAsia="Calibri" w:hAnsi="Times New Roman" w:cs="Times New Roman"/>
          <w:sz w:val="18"/>
          <w:szCs w:val="20"/>
          <w:lang w:val="ru-RU"/>
        </w:rPr>
        <w:t xml:space="preserve"> </w:t>
      </w:r>
      <w:r w:rsidR="001059FB" w:rsidRPr="008E046D">
        <w:rPr>
          <w:rFonts w:ascii="Times New Roman" w:eastAsia="Calibri" w:hAnsi="Times New Roman" w:cs="Times New Roman"/>
          <w:sz w:val="18"/>
          <w:szCs w:val="20"/>
          <w:lang w:val="ru-RU"/>
        </w:rPr>
        <w:t>государственный энергетический университет.</w:t>
      </w:r>
    </w:p>
    <w:p w:rsidR="00601A78" w:rsidRPr="008E046D" w:rsidRDefault="00601A78" w:rsidP="00C06868">
      <w:pPr>
        <w:spacing w:after="0" w:line="240" w:lineRule="atLeast"/>
        <w:jc w:val="center"/>
        <w:rPr>
          <w:rFonts w:ascii="Times New Roman" w:eastAsia="Calibri" w:hAnsi="Times New Roman" w:cs="Times New Roman"/>
          <w:sz w:val="18"/>
          <w:szCs w:val="20"/>
          <w:lang w:val="en-US"/>
        </w:rPr>
      </w:pPr>
      <w:r w:rsidRPr="008E046D">
        <w:rPr>
          <w:rFonts w:ascii="Times New Roman" w:hAnsi="Times New Roman" w:cs="Times New Roman"/>
          <w:b/>
          <w:iCs/>
          <w:sz w:val="18"/>
          <w:szCs w:val="20"/>
          <w:lang w:eastAsia="ru-RU"/>
        </w:rPr>
        <w:t>R</w:t>
      </w:r>
      <w:proofErr w:type="spellStart"/>
      <w:r w:rsidRPr="008E046D">
        <w:rPr>
          <w:rFonts w:ascii="Times New Roman" w:hAnsi="Times New Roman" w:cs="Times New Roman"/>
          <w:b/>
          <w:iCs/>
          <w:sz w:val="18"/>
          <w:szCs w:val="20"/>
          <w:lang w:val="en-US" w:eastAsia="ru-RU"/>
        </w:rPr>
        <w:t>eferences</w:t>
      </w:r>
      <w:proofErr w:type="spellEnd"/>
    </w:p>
    <w:p w:rsidR="00462E19" w:rsidRPr="008E046D" w:rsidRDefault="00935800" w:rsidP="00935800">
      <w:pPr>
        <w:spacing w:after="0" w:line="240" w:lineRule="atLeast"/>
        <w:ind w:firstLine="567"/>
        <w:jc w:val="both"/>
        <w:rPr>
          <w:rFonts w:ascii="Times New Roman" w:eastAsia="Times New Roman" w:hAnsi="Times New Roman" w:cs="Times New Roman"/>
          <w:bCs/>
          <w:kern w:val="36"/>
          <w:sz w:val="18"/>
          <w:szCs w:val="20"/>
          <w:shd w:val="clear" w:color="auto" w:fill="FFFFFF"/>
          <w:lang w:val="en-US" w:eastAsia="vi-VN"/>
        </w:rPr>
      </w:pPr>
      <w:r w:rsidRPr="008E046D">
        <w:rPr>
          <w:rFonts w:ascii="Times New Roman" w:eastAsia="Times New Roman" w:hAnsi="Times New Roman" w:cs="Times New Roman"/>
          <w:bCs/>
          <w:kern w:val="36"/>
          <w:sz w:val="18"/>
          <w:szCs w:val="20"/>
          <w:shd w:val="clear" w:color="auto" w:fill="FFFFFF"/>
          <w:lang w:val="en-US" w:eastAsia="vi-VN"/>
        </w:rPr>
        <w:t xml:space="preserve">1. </w:t>
      </w:r>
      <w:proofErr w:type="spellStart"/>
      <w:r w:rsidRPr="008E046D">
        <w:rPr>
          <w:rFonts w:ascii="Times New Roman" w:eastAsia="Times New Roman" w:hAnsi="Times New Roman" w:cs="Times New Roman"/>
          <w:bCs/>
          <w:kern w:val="36"/>
          <w:sz w:val="18"/>
          <w:szCs w:val="20"/>
          <w:shd w:val="clear" w:color="auto" w:fill="FFFFFF"/>
          <w:lang w:val="en-US" w:eastAsia="vi-VN"/>
        </w:rPr>
        <w:t>Zukowski</w:t>
      </w:r>
      <w:proofErr w:type="spellEnd"/>
      <w:r w:rsidRPr="008E046D">
        <w:rPr>
          <w:rFonts w:ascii="Times New Roman" w:eastAsia="Times New Roman" w:hAnsi="Times New Roman" w:cs="Times New Roman"/>
          <w:bCs/>
          <w:kern w:val="36"/>
          <w:sz w:val="18"/>
          <w:szCs w:val="20"/>
          <w:shd w:val="clear" w:color="auto" w:fill="FFFFFF"/>
          <w:lang w:val="en-US" w:eastAsia="vi-VN"/>
        </w:rPr>
        <w:t xml:space="preserve"> P, </w:t>
      </w:r>
      <w:proofErr w:type="spellStart"/>
      <w:r w:rsidRPr="008E046D">
        <w:rPr>
          <w:rFonts w:ascii="Times New Roman" w:eastAsia="Times New Roman" w:hAnsi="Times New Roman" w:cs="Times New Roman"/>
          <w:bCs/>
          <w:kern w:val="36"/>
          <w:sz w:val="18"/>
          <w:szCs w:val="20"/>
          <w:shd w:val="clear" w:color="auto" w:fill="FFFFFF"/>
          <w:lang w:val="en-US" w:eastAsia="vi-VN"/>
        </w:rPr>
        <w:t>Koltunowicz</w:t>
      </w:r>
      <w:proofErr w:type="spellEnd"/>
      <w:r w:rsidRPr="008E046D">
        <w:rPr>
          <w:rFonts w:ascii="Times New Roman" w:eastAsia="Times New Roman" w:hAnsi="Times New Roman" w:cs="Times New Roman"/>
          <w:bCs/>
          <w:kern w:val="36"/>
          <w:sz w:val="18"/>
          <w:szCs w:val="20"/>
          <w:shd w:val="clear" w:color="auto" w:fill="FFFFFF"/>
          <w:lang w:val="en-US" w:eastAsia="vi-VN"/>
        </w:rPr>
        <w:t xml:space="preserve"> T, </w:t>
      </w:r>
      <w:proofErr w:type="spellStart"/>
      <w:r w:rsidRPr="008E046D">
        <w:rPr>
          <w:rFonts w:ascii="Times New Roman" w:eastAsia="Times New Roman" w:hAnsi="Times New Roman" w:cs="Times New Roman"/>
          <w:bCs/>
          <w:kern w:val="36"/>
          <w:sz w:val="18"/>
          <w:szCs w:val="20"/>
          <w:shd w:val="clear" w:color="auto" w:fill="FFFFFF"/>
          <w:lang w:val="en-US" w:eastAsia="vi-VN"/>
        </w:rPr>
        <w:t>Kierczynski</w:t>
      </w:r>
      <w:proofErr w:type="spellEnd"/>
      <w:r w:rsidRPr="008E046D">
        <w:rPr>
          <w:rFonts w:ascii="Times New Roman" w:eastAsia="Times New Roman" w:hAnsi="Times New Roman" w:cs="Times New Roman"/>
          <w:bCs/>
          <w:kern w:val="36"/>
          <w:sz w:val="18"/>
          <w:szCs w:val="20"/>
          <w:shd w:val="clear" w:color="auto" w:fill="FFFFFF"/>
          <w:lang w:val="en-US" w:eastAsia="vi-VN"/>
        </w:rPr>
        <w:t xml:space="preserve"> K, et al.</w:t>
      </w:r>
      <w:r w:rsidR="00462E19" w:rsidRPr="008E046D">
        <w:rPr>
          <w:rFonts w:ascii="Times New Roman" w:eastAsia="Times New Roman" w:hAnsi="Times New Roman" w:cs="Times New Roman"/>
          <w:bCs/>
          <w:kern w:val="36"/>
          <w:sz w:val="18"/>
          <w:szCs w:val="20"/>
          <w:shd w:val="clear" w:color="auto" w:fill="FFFFFF"/>
          <w:lang w:val="en-US" w:eastAsia="vi-VN"/>
        </w:rPr>
        <w:t xml:space="preserve"> An analysis of AC conductivity in moist oil-im</w:t>
      </w:r>
      <w:r w:rsidR="00AA786D" w:rsidRPr="008E046D">
        <w:rPr>
          <w:rFonts w:ascii="Times New Roman" w:eastAsia="Times New Roman" w:hAnsi="Times New Roman" w:cs="Times New Roman"/>
          <w:bCs/>
          <w:kern w:val="36"/>
          <w:sz w:val="18"/>
          <w:szCs w:val="20"/>
          <w:shd w:val="clear" w:color="auto" w:fill="FFFFFF"/>
          <w:lang w:val="en-US" w:eastAsia="vi-VN"/>
        </w:rPr>
        <w:t>pregnated insulation pressboard</w:t>
      </w:r>
      <w:r w:rsidRPr="008E046D">
        <w:rPr>
          <w:rFonts w:ascii="Times New Roman" w:eastAsia="Times New Roman" w:hAnsi="Times New Roman" w:cs="Times New Roman"/>
          <w:bCs/>
          <w:kern w:val="36"/>
          <w:sz w:val="18"/>
          <w:szCs w:val="20"/>
          <w:shd w:val="clear" w:color="auto" w:fill="FFFFFF"/>
          <w:lang w:val="en-US" w:eastAsia="vi-VN"/>
        </w:rPr>
        <w:t xml:space="preserve">. </w:t>
      </w:r>
      <w:r w:rsidR="00462E19" w:rsidRPr="00351788">
        <w:rPr>
          <w:rFonts w:ascii="Times New Roman" w:eastAsia="Times New Roman" w:hAnsi="Times New Roman" w:cs="Times New Roman"/>
          <w:bCs/>
          <w:i/>
          <w:kern w:val="36"/>
          <w:sz w:val="18"/>
          <w:szCs w:val="20"/>
          <w:shd w:val="clear" w:color="auto" w:fill="FFFFFF"/>
          <w:lang w:val="en-US" w:eastAsia="vi-VN"/>
        </w:rPr>
        <w:t>IEEE Transactions on Dielectri</w:t>
      </w:r>
      <w:r w:rsidRPr="00351788">
        <w:rPr>
          <w:rFonts w:ascii="Times New Roman" w:eastAsia="Times New Roman" w:hAnsi="Times New Roman" w:cs="Times New Roman"/>
          <w:bCs/>
          <w:i/>
          <w:kern w:val="36"/>
          <w:sz w:val="18"/>
          <w:szCs w:val="20"/>
          <w:shd w:val="clear" w:color="auto" w:fill="FFFFFF"/>
          <w:lang w:val="en-US" w:eastAsia="vi-VN"/>
        </w:rPr>
        <w:t>cs and Electrical Insulation.</w:t>
      </w:r>
      <w:r w:rsidRPr="008E046D">
        <w:rPr>
          <w:rFonts w:ascii="Times New Roman" w:eastAsia="Times New Roman" w:hAnsi="Times New Roman" w:cs="Times New Roman"/>
          <w:bCs/>
          <w:kern w:val="36"/>
          <w:sz w:val="18"/>
          <w:szCs w:val="20"/>
          <w:shd w:val="clear" w:color="auto" w:fill="FFFFFF"/>
          <w:lang w:val="en-US" w:eastAsia="vi-VN"/>
        </w:rPr>
        <w:t xml:space="preserve"> 2015</w:t>
      </w:r>
      <w:proofErr w:type="gramStart"/>
      <w:r w:rsidRPr="008E046D">
        <w:rPr>
          <w:rFonts w:ascii="Times New Roman" w:eastAsia="Times New Roman" w:hAnsi="Times New Roman" w:cs="Times New Roman"/>
          <w:bCs/>
          <w:kern w:val="36"/>
          <w:sz w:val="18"/>
          <w:szCs w:val="20"/>
          <w:shd w:val="clear" w:color="auto" w:fill="FFFFFF"/>
          <w:lang w:val="en-US" w:eastAsia="vi-VN"/>
        </w:rPr>
        <w:t>;</w:t>
      </w:r>
      <w:r w:rsidR="00462E19" w:rsidRPr="008E046D">
        <w:rPr>
          <w:rFonts w:ascii="Times New Roman" w:eastAsia="Times New Roman" w:hAnsi="Times New Roman" w:cs="Times New Roman"/>
          <w:bCs/>
          <w:kern w:val="36"/>
          <w:sz w:val="18"/>
          <w:szCs w:val="20"/>
          <w:shd w:val="clear" w:color="auto" w:fill="FFFFFF"/>
          <w:lang w:val="en-US" w:eastAsia="vi-VN"/>
        </w:rPr>
        <w:t>22</w:t>
      </w:r>
      <w:proofErr w:type="gramEnd"/>
      <w:r w:rsidRPr="008E046D">
        <w:rPr>
          <w:rFonts w:ascii="Times New Roman" w:eastAsia="Times New Roman" w:hAnsi="Times New Roman" w:cs="Times New Roman"/>
          <w:bCs/>
          <w:kern w:val="36"/>
          <w:sz w:val="18"/>
          <w:szCs w:val="20"/>
          <w:shd w:val="clear" w:color="auto" w:fill="FFFFFF"/>
          <w:lang w:val="en-US" w:eastAsia="vi-VN"/>
        </w:rPr>
        <w:t>(</w:t>
      </w:r>
      <w:r w:rsidR="00462E19" w:rsidRPr="008E046D">
        <w:rPr>
          <w:rFonts w:ascii="Times New Roman" w:eastAsia="Times New Roman" w:hAnsi="Times New Roman" w:cs="Times New Roman"/>
          <w:bCs/>
          <w:kern w:val="36"/>
          <w:sz w:val="18"/>
          <w:szCs w:val="20"/>
          <w:shd w:val="clear" w:color="auto" w:fill="FFFFFF"/>
          <w:lang w:val="en-US" w:eastAsia="vi-VN"/>
        </w:rPr>
        <w:t>4</w:t>
      </w:r>
      <w:r w:rsidRPr="008E046D">
        <w:rPr>
          <w:rFonts w:ascii="Times New Roman" w:eastAsia="Times New Roman" w:hAnsi="Times New Roman" w:cs="Times New Roman"/>
          <w:bCs/>
          <w:kern w:val="36"/>
          <w:sz w:val="18"/>
          <w:szCs w:val="20"/>
          <w:shd w:val="clear" w:color="auto" w:fill="FFFFFF"/>
          <w:lang w:val="en-US" w:eastAsia="vi-VN"/>
        </w:rPr>
        <w:t>):</w:t>
      </w:r>
      <w:r w:rsidR="00462E19" w:rsidRPr="008E046D">
        <w:rPr>
          <w:rFonts w:ascii="Times New Roman" w:eastAsia="Times New Roman" w:hAnsi="Times New Roman" w:cs="Times New Roman"/>
          <w:bCs/>
          <w:kern w:val="36"/>
          <w:sz w:val="18"/>
          <w:szCs w:val="20"/>
          <w:shd w:val="clear" w:color="auto" w:fill="FFFFFF"/>
          <w:lang w:val="en-US" w:eastAsia="vi-VN"/>
        </w:rPr>
        <w:t>2156-2164.</w:t>
      </w:r>
    </w:p>
    <w:p w:rsidR="00462E19" w:rsidRPr="008E046D" w:rsidRDefault="00FB136A" w:rsidP="00935800">
      <w:pPr>
        <w:spacing w:after="0" w:line="240" w:lineRule="atLeast"/>
        <w:ind w:firstLine="567"/>
        <w:jc w:val="both"/>
        <w:rPr>
          <w:rFonts w:ascii="Times New Roman" w:eastAsia="Times New Roman" w:hAnsi="Times New Roman" w:cs="Times New Roman"/>
          <w:bCs/>
          <w:kern w:val="36"/>
          <w:sz w:val="18"/>
          <w:szCs w:val="20"/>
          <w:shd w:val="clear" w:color="auto" w:fill="FFFFFF"/>
          <w:lang w:val="en-US" w:eastAsia="vi-VN"/>
        </w:rPr>
      </w:pPr>
      <w:r w:rsidRPr="008E046D">
        <w:rPr>
          <w:rFonts w:ascii="Times New Roman" w:eastAsia="Times New Roman" w:hAnsi="Times New Roman" w:cs="Times New Roman"/>
          <w:bCs/>
          <w:kern w:val="36"/>
          <w:sz w:val="18"/>
          <w:szCs w:val="20"/>
          <w:shd w:val="clear" w:color="auto" w:fill="FFFFFF"/>
          <w:lang w:val="en-US" w:eastAsia="vi-VN"/>
        </w:rPr>
        <w:t>2.</w:t>
      </w:r>
      <w:r w:rsidR="00935800" w:rsidRPr="008E046D">
        <w:rPr>
          <w:rFonts w:ascii="Times New Roman" w:eastAsia="Times New Roman" w:hAnsi="Times New Roman" w:cs="Times New Roman"/>
          <w:bCs/>
          <w:kern w:val="36"/>
          <w:sz w:val="18"/>
          <w:szCs w:val="20"/>
          <w:shd w:val="clear" w:color="auto" w:fill="FFFFFF"/>
          <w:lang w:val="en-US" w:eastAsia="vi-VN"/>
        </w:rPr>
        <w:t xml:space="preserve"> </w:t>
      </w:r>
      <w:proofErr w:type="spellStart"/>
      <w:r w:rsidR="00935800" w:rsidRPr="008E046D">
        <w:rPr>
          <w:rFonts w:ascii="Times New Roman" w:eastAsia="Times New Roman" w:hAnsi="Times New Roman" w:cs="Times New Roman"/>
          <w:bCs/>
          <w:kern w:val="36"/>
          <w:sz w:val="18"/>
          <w:szCs w:val="20"/>
          <w:shd w:val="clear" w:color="auto" w:fill="FFFFFF"/>
          <w:lang w:val="en-US" w:eastAsia="vi-VN"/>
        </w:rPr>
        <w:t>Rizvanova</w:t>
      </w:r>
      <w:proofErr w:type="spellEnd"/>
      <w:r w:rsidR="00935800" w:rsidRPr="008E046D">
        <w:rPr>
          <w:rFonts w:ascii="Times New Roman" w:eastAsia="Times New Roman" w:hAnsi="Times New Roman" w:cs="Times New Roman"/>
          <w:bCs/>
          <w:kern w:val="36"/>
          <w:sz w:val="18"/>
          <w:szCs w:val="20"/>
          <w:shd w:val="clear" w:color="auto" w:fill="FFFFFF"/>
          <w:lang w:val="en-US" w:eastAsia="vi-VN"/>
        </w:rPr>
        <w:t xml:space="preserve"> G</w:t>
      </w:r>
      <w:r w:rsidR="00462E19" w:rsidRPr="008E046D">
        <w:rPr>
          <w:rFonts w:ascii="Times New Roman" w:eastAsia="Times New Roman" w:hAnsi="Times New Roman" w:cs="Times New Roman"/>
          <w:bCs/>
          <w:kern w:val="36"/>
          <w:sz w:val="18"/>
          <w:szCs w:val="20"/>
          <w:shd w:val="clear" w:color="auto" w:fill="FFFFFF"/>
          <w:lang w:val="en-US" w:eastAsia="vi-VN"/>
        </w:rPr>
        <w:t>I</w:t>
      </w:r>
      <w:r w:rsidR="00935800" w:rsidRPr="008E046D">
        <w:rPr>
          <w:rFonts w:ascii="Times New Roman" w:eastAsia="Times New Roman" w:hAnsi="Times New Roman" w:cs="Times New Roman"/>
          <w:bCs/>
          <w:kern w:val="36"/>
          <w:sz w:val="18"/>
          <w:szCs w:val="20"/>
          <w:shd w:val="clear" w:color="auto" w:fill="FFFFFF"/>
          <w:lang w:val="en-US" w:eastAsia="vi-VN"/>
        </w:rPr>
        <w:t xml:space="preserve">, </w:t>
      </w:r>
      <w:proofErr w:type="spellStart"/>
      <w:r w:rsidR="00935800" w:rsidRPr="008E046D">
        <w:rPr>
          <w:rFonts w:ascii="Times New Roman" w:eastAsia="Times New Roman" w:hAnsi="Times New Roman" w:cs="Times New Roman"/>
          <w:bCs/>
          <w:kern w:val="36"/>
          <w:sz w:val="18"/>
          <w:szCs w:val="20"/>
          <w:shd w:val="clear" w:color="auto" w:fill="FFFFFF"/>
          <w:lang w:val="en-US" w:eastAsia="vi-VN"/>
        </w:rPr>
        <w:t>Gafiyatullin</w:t>
      </w:r>
      <w:proofErr w:type="spellEnd"/>
      <w:r w:rsidR="00935800" w:rsidRPr="008E046D">
        <w:rPr>
          <w:rFonts w:ascii="Times New Roman" w:eastAsia="Times New Roman" w:hAnsi="Times New Roman" w:cs="Times New Roman"/>
          <w:bCs/>
          <w:kern w:val="36"/>
          <w:sz w:val="18"/>
          <w:szCs w:val="20"/>
          <w:shd w:val="clear" w:color="auto" w:fill="FFFFFF"/>
          <w:lang w:val="en-US" w:eastAsia="vi-VN"/>
        </w:rPr>
        <w:t xml:space="preserve"> LG</w:t>
      </w:r>
      <w:r w:rsidR="00462E19" w:rsidRPr="008E046D">
        <w:rPr>
          <w:rFonts w:ascii="Times New Roman" w:eastAsia="Times New Roman" w:hAnsi="Times New Roman" w:cs="Times New Roman"/>
          <w:bCs/>
          <w:kern w:val="36"/>
          <w:sz w:val="18"/>
          <w:szCs w:val="20"/>
          <w:shd w:val="clear" w:color="auto" w:fill="FFFFFF"/>
          <w:lang w:val="en-US" w:eastAsia="vi-VN"/>
        </w:rPr>
        <w:t xml:space="preserve">, </w:t>
      </w:r>
      <w:proofErr w:type="spellStart"/>
      <w:r w:rsidR="00462E19" w:rsidRPr="008E046D">
        <w:rPr>
          <w:rFonts w:ascii="Times New Roman" w:eastAsia="Times New Roman" w:hAnsi="Times New Roman" w:cs="Times New Roman"/>
          <w:bCs/>
          <w:kern w:val="36"/>
          <w:sz w:val="18"/>
          <w:szCs w:val="20"/>
          <w:shd w:val="clear" w:color="auto" w:fill="FFFFFF"/>
          <w:lang w:val="en-US" w:eastAsia="vi-VN"/>
        </w:rPr>
        <w:t>Garifullin</w:t>
      </w:r>
      <w:proofErr w:type="spellEnd"/>
      <w:r w:rsidR="00935800" w:rsidRPr="008E046D">
        <w:rPr>
          <w:rFonts w:ascii="Times New Roman" w:eastAsia="Times New Roman" w:hAnsi="Times New Roman" w:cs="Times New Roman"/>
          <w:bCs/>
          <w:kern w:val="36"/>
          <w:sz w:val="18"/>
          <w:szCs w:val="20"/>
          <w:shd w:val="clear" w:color="auto" w:fill="FFFFFF"/>
          <w:lang w:val="en-US" w:eastAsia="vi-VN"/>
        </w:rPr>
        <w:t xml:space="preserve"> </w:t>
      </w:r>
      <w:proofErr w:type="spellStart"/>
      <w:r w:rsidR="00935800" w:rsidRPr="008E046D">
        <w:rPr>
          <w:rFonts w:ascii="Times New Roman" w:eastAsia="Times New Roman" w:hAnsi="Times New Roman" w:cs="Times New Roman"/>
          <w:bCs/>
          <w:kern w:val="36"/>
          <w:sz w:val="18"/>
          <w:szCs w:val="20"/>
          <w:shd w:val="clear" w:color="auto" w:fill="FFFFFF"/>
          <w:lang w:val="en-US" w:eastAsia="vi-VN"/>
        </w:rPr>
        <w:t>M.Sh</w:t>
      </w:r>
      <w:proofErr w:type="spellEnd"/>
      <w:r w:rsidR="00462E19" w:rsidRPr="008E046D">
        <w:rPr>
          <w:rFonts w:ascii="Times New Roman" w:eastAsia="Times New Roman" w:hAnsi="Times New Roman" w:cs="Times New Roman"/>
          <w:bCs/>
          <w:kern w:val="36"/>
          <w:sz w:val="18"/>
          <w:szCs w:val="20"/>
          <w:shd w:val="clear" w:color="auto" w:fill="FFFFFF"/>
          <w:lang w:val="en-US" w:eastAsia="vi-VN"/>
        </w:rPr>
        <w:t xml:space="preserve">, </w:t>
      </w:r>
      <w:r w:rsidR="00935800" w:rsidRPr="008E046D">
        <w:rPr>
          <w:rFonts w:ascii="Times New Roman" w:eastAsia="Times New Roman" w:hAnsi="Times New Roman" w:cs="Times New Roman"/>
          <w:bCs/>
          <w:kern w:val="36"/>
          <w:sz w:val="18"/>
          <w:szCs w:val="20"/>
          <w:shd w:val="clear" w:color="auto" w:fill="FFFFFF"/>
          <w:lang w:val="en-US" w:eastAsia="vi-VN"/>
        </w:rPr>
        <w:t xml:space="preserve">et al. </w:t>
      </w:r>
      <w:proofErr w:type="spellStart"/>
      <w:r w:rsidR="00462E19" w:rsidRPr="008E046D">
        <w:rPr>
          <w:rFonts w:ascii="Times New Roman" w:eastAsia="Times New Roman" w:hAnsi="Times New Roman" w:cs="Times New Roman"/>
          <w:bCs/>
          <w:kern w:val="36"/>
          <w:sz w:val="18"/>
          <w:szCs w:val="20"/>
          <w:shd w:val="clear" w:color="auto" w:fill="FFFFFF"/>
          <w:lang w:val="en-US" w:eastAsia="vi-VN"/>
        </w:rPr>
        <w:t>Osobennosti</w:t>
      </w:r>
      <w:proofErr w:type="spellEnd"/>
      <w:r w:rsidR="00935800" w:rsidRPr="008E046D">
        <w:rPr>
          <w:rFonts w:ascii="Times New Roman" w:eastAsia="Times New Roman" w:hAnsi="Times New Roman" w:cs="Times New Roman"/>
          <w:bCs/>
          <w:kern w:val="36"/>
          <w:sz w:val="18"/>
          <w:szCs w:val="20"/>
          <w:shd w:val="clear" w:color="auto" w:fill="FFFFFF"/>
          <w:lang w:val="en-US" w:eastAsia="vi-VN"/>
        </w:rPr>
        <w:t xml:space="preserve"> </w:t>
      </w:r>
      <w:proofErr w:type="spellStart"/>
      <w:r w:rsidR="00462E19" w:rsidRPr="008E046D">
        <w:rPr>
          <w:rFonts w:ascii="Times New Roman" w:eastAsia="Times New Roman" w:hAnsi="Times New Roman" w:cs="Times New Roman"/>
          <w:bCs/>
          <w:kern w:val="36"/>
          <w:sz w:val="18"/>
          <w:szCs w:val="20"/>
          <w:shd w:val="clear" w:color="auto" w:fill="FFFFFF"/>
          <w:lang w:val="en-US" w:eastAsia="vi-VN"/>
        </w:rPr>
        <w:t>stareniya</w:t>
      </w:r>
      <w:proofErr w:type="spellEnd"/>
      <w:r w:rsidR="00935800" w:rsidRPr="008E046D">
        <w:rPr>
          <w:rFonts w:ascii="Times New Roman" w:eastAsia="Times New Roman" w:hAnsi="Times New Roman" w:cs="Times New Roman"/>
          <w:bCs/>
          <w:kern w:val="36"/>
          <w:sz w:val="18"/>
          <w:szCs w:val="20"/>
          <w:shd w:val="clear" w:color="auto" w:fill="FFFFFF"/>
          <w:lang w:val="en-US" w:eastAsia="vi-VN"/>
        </w:rPr>
        <w:t xml:space="preserve"> </w:t>
      </w:r>
      <w:proofErr w:type="spellStart"/>
      <w:r w:rsidR="00462E19" w:rsidRPr="008E046D">
        <w:rPr>
          <w:rFonts w:ascii="Times New Roman" w:eastAsia="Times New Roman" w:hAnsi="Times New Roman" w:cs="Times New Roman"/>
          <w:bCs/>
          <w:kern w:val="36"/>
          <w:sz w:val="18"/>
          <w:szCs w:val="20"/>
          <w:shd w:val="clear" w:color="auto" w:fill="FFFFFF"/>
          <w:lang w:val="en-US" w:eastAsia="vi-VN"/>
        </w:rPr>
        <w:t>transformatornogo</w:t>
      </w:r>
      <w:proofErr w:type="spellEnd"/>
      <w:r w:rsidR="00935800" w:rsidRPr="008E046D">
        <w:rPr>
          <w:rFonts w:ascii="Times New Roman" w:eastAsia="Times New Roman" w:hAnsi="Times New Roman" w:cs="Times New Roman"/>
          <w:bCs/>
          <w:kern w:val="36"/>
          <w:sz w:val="18"/>
          <w:szCs w:val="20"/>
          <w:shd w:val="clear" w:color="auto" w:fill="FFFFFF"/>
          <w:lang w:val="en-US" w:eastAsia="vi-VN"/>
        </w:rPr>
        <w:t xml:space="preserve"> </w:t>
      </w:r>
      <w:proofErr w:type="spellStart"/>
      <w:r w:rsidR="00F13E23" w:rsidRPr="008E046D">
        <w:rPr>
          <w:rFonts w:ascii="Times New Roman" w:eastAsia="Times New Roman" w:hAnsi="Times New Roman" w:cs="Times New Roman"/>
          <w:bCs/>
          <w:kern w:val="36"/>
          <w:sz w:val="18"/>
          <w:szCs w:val="20"/>
          <w:shd w:val="clear" w:color="auto" w:fill="FFFFFF"/>
          <w:lang w:val="en-US" w:eastAsia="vi-VN"/>
        </w:rPr>
        <w:t>masla</w:t>
      </w:r>
      <w:proofErr w:type="spellEnd"/>
      <w:r w:rsidR="00F13E23" w:rsidRPr="008E046D">
        <w:rPr>
          <w:rFonts w:ascii="Times New Roman" w:eastAsia="Times New Roman" w:hAnsi="Times New Roman" w:cs="Times New Roman"/>
          <w:bCs/>
          <w:kern w:val="36"/>
          <w:sz w:val="18"/>
          <w:szCs w:val="20"/>
          <w:shd w:val="clear" w:color="auto" w:fill="FFFFFF"/>
          <w:lang w:val="en-US" w:eastAsia="vi-VN"/>
        </w:rPr>
        <w:t xml:space="preserve"> v </w:t>
      </w:r>
      <w:proofErr w:type="spellStart"/>
      <w:r w:rsidR="00F13E23" w:rsidRPr="008E046D">
        <w:rPr>
          <w:rFonts w:ascii="Times New Roman" w:eastAsia="Times New Roman" w:hAnsi="Times New Roman" w:cs="Times New Roman"/>
          <w:bCs/>
          <w:kern w:val="36"/>
          <w:sz w:val="18"/>
          <w:szCs w:val="20"/>
          <w:shd w:val="clear" w:color="auto" w:fill="FFFFFF"/>
          <w:lang w:val="en-US" w:eastAsia="vi-VN"/>
        </w:rPr>
        <w:t>real'nykhusloviyakh</w:t>
      </w:r>
      <w:proofErr w:type="spellEnd"/>
      <w:r w:rsidR="00935800" w:rsidRPr="008E046D">
        <w:rPr>
          <w:rFonts w:ascii="Times New Roman" w:eastAsia="Times New Roman" w:hAnsi="Times New Roman" w:cs="Times New Roman"/>
          <w:bCs/>
          <w:kern w:val="36"/>
          <w:sz w:val="18"/>
          <w:szCs w:val="20"/>
          <w:shd w:val="clear" w:color="auto" w:fill="FFFFFF"/>
          <w:lang w:val="en-US" w:eastAsia="vi-VN"/>
        </w:rPr>
        <w:t>.</w:t>
      </w:r>
      <w:r w:rsidR="00462E19" w:rsidRPr="008E046D">
        <w:rPr>
          <w:rFonts w:ascii="Times New Roman" w:eastAsia="Times New Roman" w:hAnsi="Times New Roman" w:cs="Times New Roman"/>
          <w:bCs/>
          <w:kern w:val="36"/>
          <w:sz w:val="18"/>
          <w:szCs w:val="20"/>
          <w:shd w:val="clear" w:color="auto" w:fill="FFFFFF"/>
          <w:lang w:val="en-US" w:eastAsia="vi-VN"/>
        </w:rPr>
        <w:t xml:space="preserve"> </w:t>
      </w:r>
      <w:proofErr w:type="spellStart"/>
      <w:r w:rsidR="00462E19" w:rsidRPr="008E046D">
        <w:rPr>
          <w:rFonts w:ascii="Times New Roman" w:eastAsia="Times New Roman" w:hAnsi="Times New Roman" w:cs="Times New Roman"/>
          <w:bCs/>
          <w:kern w:val="36"/>
          <w:sz w:val="18"/>
          <w:szCs w:val="20"/>
          <w:shd w:val="clear" w:color="auto" w:fill="FFFFFF"/>
          <w:lang w:val="en-US" w:eastAsia="vi-VN"/>
        </w:rPr>
        <w:t>Izvestiya</w:t>
      </w:r>
      <w:proofErr w:type="spellEnd"/>
      <w:r w:rsidR="00935800" w:rsidRPr="008E046D">
        <w:rPr>
          <w:rFonts w:ascii="Times New Roman" w:eastAsia="Times New Roman" w:hAnsi="Times New Roman" w:cs="Times New Roman"/>
          <w:bCs/>
          <w:kern w:val="36"/>
          <w:sz w:val="18"/>
          <w:szCs w:val="20"/>
          <w:shd w:val="clear" w:color="auto" w:fill="FFFFFF"/>
          <w:lang w:val="en-US" w:eastAsia="vi-VN"/>
        </w:rPr>
        <w:t xml:space="preserve"> </w:t>
      </w:r>
      <w:proofErr w:type="spellStart"/>
      <w:r w:rsidR="00462E19" w:rsidRPr="008E046D">
        <w:rPr>
          <w:rFonts w:ascii="Times New Roman" w:eastAsia="Times New Roman" w:hAnsi="Times New Roman" w:cs="Times New Roman"/>
          <w:bCs/>
          <w:kern w:val="36"/>
          <w:sz w:val="18"/>
          <w:szCs w:val="20"/>
          <w:shd w:val="clear" w:color="auto" w:fill="FFFFFF"/>
          <w:lang w:val="en-US" w:eastAsia="vi-VN"/>
        </w:rPr>
        <w:t>vuzov</w:t>
      </w:r>
      <w:proofErr w:type="spellEnd"/>
      <w:r w:rsidR="00462E19" w:rsidRPr="008E046D">
        <w:rPr>
          <w:rFonts w:ascii="Times New Roman" w:eastAsia="Times New Roman" w:hAnsi="Times New Roman" w:cs="Times New Roman"/>
          <w:bCs/>
          <w:kern w:val="36"/>
          <w:sz w:val="18"/>
          <w:szCs w:val="20"/>
          <w:shd w:val="clear" w:color="auto" w:fill="FFFFFF"/>
          <w:lang w:val="en-US" w:eastAsia="vi-VN"/>
        </w:rPr>
        <w:t xml:space="preserve">. </w:t>
      </w:r>
      <w:proofErr w:type="spellStart"/>
      <w:r w:rsidR="00462E19" w:rsidRPr="00351788">
        <w:rPr>
          <w:rFonts w:ascii="Times New Roman" w:eastAsia="Times New Roman" w:hAnsi="Times New Roman" w:cs="Times New Roman"/>
          <w:bCs/>
          <w:i/>
          <w:kern w:val="36"/>
          <w:sz w:val="18"/>
          <w:szCs w:val="20"/>
          <w:shd w:val="clear" w:color="auto" w:fill="FFFFFF"/>
          <w:lang w:val="en-US" w:eastAsia="vi-VN"/>
        </w:rPr>
        <w:t>Problemy</w:t>
      </w:r>
      <w:proofErr w:type="spellEnd"/>
      <w:r w:rsidR="00935800" w:rsidRPr="00351788">
        <w:rPr>
          <w:rFonts w:ascii="Times New Roman" w:eastAsia="Times New Roman" w:hAnsi="Times New Roman" w:cs="Times New Roman"/>
          <w:bCs/>
          <w:i/>
          <w:kern w:val="36"/>
          <w:sz w:val="18"/>
          <w:szCs w:val="20"/>
          <w:shd w:val="clear" w:color="auto" w:fill="FFFFFF"/>
          <w:lang w:val="en-US" w:eastAsia="vi-VN"/>
        </w:rPr>
        <w:t xml:space="preserve"> </w:t>
      </w:r>
      <w:proofErr w:type="spellStart"/>
      <w:r w:rsidR="00935800" w:rsidRPr="00351788">
        <w:rPr>
          <w:rFonts w:ascii="Times New Roman" w:eastAsia="Times New Roman" w:hAnsi="Times New Roman" w:cs="Times New Roman"/>
          <w:bCs/>
          <w:i/>
          <w:kern w:val="36"/>
          <w:sz w:val="18"/>
          <w:szCs w:val="20"/>
          <w:shd w:val="clear" w:color="auto" w:fill="FFFFFF"/>
          <w:lang w:val="en-US" w:eastAsia="vi-VN"/>
        </w:rPr>
        <w:t>e</w:t>
      </w:r>
      <w:r w:rsidR="00462E19" w:rsidRPr="00351788">
        <w:rPr>
          <w:rFonts w:ascii="Times New Roman" w:eastAsia="Times New Roman" w:hAnsi="Times New Roman" w:cs="Times New Roman"/>
          <w:bCs/>
          <w:i/>
          <w:kern w:val="36"/>
          <w:sz w:val="18"/>
          <w:szCs w:val="20"/>
          <w:shd w:val="clear" w:color="auto" w:fill="FFFFFF"/>
          <w:lang w:val="en-US" w:eastAsia="vi-VN"/>
        </w:rPr>
        <w:t>nergetiki</w:t>
      </w:r>
      <w:proofErr w:type="spellEnd"/>
      <w:r w:rsidR="00462E19" w:rsidRPr="008E046D">
        <w:rPr>
          <w:rFonts w:ascii="Times New Roman" w:eastAsia="Times New Roman" w:hAnsi="Times New Roman" w:cs="Times New Roman"/>
          <w:bCs/>
          <w:kern w:val="36"/>
          <w:sz w:val="18"/>
          <w:szCs w:val="20"/>
          <w:shd w:val="clear" w:color="auto" w:fill="FFFFFF"/>
          <w:lang w:val="en-US" w:eastAsia="vi-VN"/>
        </w:rPr>
        <w:t>. 2015</w:t>
      </w:r>
      <w:r w:rsidR="00866F1C" w:rsidRPr="008E046D">
        <w:rPr>
          <w:rFonts w:ascii="Times New Roman" w:eastAsia="Times New Roman" w:hAnsi="Times New Roman" w:cs="Times New Roman"/>
          <w:bCs/>
          <w:kern w:val="36"/>
          <w:sz w:val="18"/>
          <w:szCs w:val="20"/>
          <w:shd w:val="clear" w:color="auto" w:fill="FFFFFF"/>
          <w:lang w:val="en-US" w:eastAsia="vi-VN"/>
        </w:rPr>
        <w:t>:</w:t>
      </w:r>
      <w:r w:rsidR="00125C74" w:rsidRPr="008E046D">
        <w:rPr>
          <w:rFonts w:ascii="Times New Roman" w:eastAsia="Times New Roman" w:hAnsi="Times New Roman" w:cs="Times New Roman"/>
          <w:bCs/>
          <w:kern w:val="36"/>
          <w:sz w:val="18"/>
          <w:szCs w:val="20"/>
          <w:shd w:val="clear" w:color="auto" w:fill="FFFFFF"/>
          <w:lang w:val="en-US" w:eastAsia="vi-VN"/>
        </w:rPr>
        <w:t>9-</w:t>
      </w:r>
      <w:r w:rsidR="00866F1C" w:rsidRPr="008E046D">
        <w:rPr>
          <w:rFonts w:ascii="Times New Roman" w:eastAsia="Times New Roman" w:hAnsi="Times New Roman" w:cs="Times New Roman"/>
          <w:bCs/>
          <w:kern w:val="36"/>
          <w:sz w:val="18"/>
          <w:szCs w:val="20"/>
          <w:shd w:val="clear" w:color="auto" w:fill="FFFFFF"/>
          <w:lang w:val="en-US" w:eastAsia="vi-VN"/>
        </w:rPr>
        <w:t>10:</w:t>
      </w:r>
      <w:r w:rsidR="00125C74" w:rsidRPr="008E046D">
        <w:rPr>
          <w:rFonts w:ascii="Times New Roman" w:eastAsia="Times New Roman" w:hAnsi="Times New Roman" w:cs="Times New Roman"/>
          <w:bCs/>
          <w:kern w:val="36"/>
          <w:sz w:val="18"/>
          <w:szCs w:val="20"/>
          <w:shd w:val="clear" w:color="auto" w:fill="FFFFFF"/>
          <w:lang w:val="en-US" w:eastAsia="vi-VN"/>
        </w:rPr>
        <w:t>91</w:t>
      </w:r>
      <w:r w:rsidR="00C67F5A" w:rsidRPr="008E046D">
        <w:rPr>
          <w:rFonts w:ascii="Times New Roman" w:eastAsia="Times New Roman" w:hAnsi="Times New Roman" w:cs="Times New Roman"/>
          <w:bCs/>
          <w:kern w:val="36"/>
          <w:sz w:val="18"/>
          <w:szCs w:val="20"/>
          <w:shd w:val="clear" w:color="auto" w:fill="FFFFFF"/>
          <w:lang w:val="en-US" w:eastAsia="vi-VN"/>
        </w:rPr>
        <w:t>-</w:t>
      </w:r>
      <w:r w:rsidR="00462E19" w:rsidRPr="008E046D">
        <w:rPr>
          <w:rFonts w:ascii="Times New Roman" w:eastAsia="Times New Roman" w:hAnsi="Times New Roman" w:cs="Times New Roman"/>
          <w:bCs/>
          <w:kern w:val="36"/>
          <w:sz w:val="18"/>
          <w:szCs w:val="20"/>
          <w:shd w:val="clear" w:color="auto" w:fill="FFFFFF"/>
          <w:lang w:val="en-US" w:eastAsia="vi-VN"/>
        </w:rPr>
        <w:t>94</w:t>
      </w:r>
      <w:r w:rsidR="00F736D1" w:rsidRPr="008E046D">
        <w:rPr>
          <w:rFonts w:ascii="Times New Roman" w:eastAsia="Times New Roman" w:hAnsi="Times New Roman" w:cs="Times New Roman"/>
          <w:bCs/>
          <w:kern w:val="36"/>
          <w:sz w:val="18"/>
          <w:szCs w:val="20"/>
          <w:shd w:val="clear" w:color="auto" w:fill="FFFFFF"/>
          <w:lang w:val="en-US" w:eastAsia="vi-VN"/>
        </w:rPr>
        <w:t>.</w:t>
      </w:r>
    </w:p>
    <w:p w:rsidR="00462E19" w:rsidRPr="008E046D" w:rsidRDefault="00FB136A" w:rsidP="00935800">
      <w:pPr>
        <w:spacing w:after="0" w:line="240" w:lineRule="atLeast"/>
        <w:ind w:firstLine="567"/>
        <w:jc w:val="both"/>
        <w:rPr>
          <w:rFonts w:ascii="Times New Roman" w:eastAsia="Times New Roman" w:hAnsi="Times New Roman" w:cs="Times New Roman"/>
          <w:bCs/>
          <w:kern w:val="36"/>
          <w:sz w:val="18"/>
          <w:szCs w:val="20"/>
          <w:shd w:val="clear" w:color="auto" w:fill="FFFFFF"/>
          <w:lang w:val="en-US" w:eastAsia="vi-VN"/>
        </w:rPr>
      </w:pPr>
      <w:r w:rsidRPr="008E046D">
        <w:rPr>
          <w:rFonts w:ascii="Times New Roman" w:eastAsia="Times New Roman" w:hAnsi="Times New Roman" w:cs="Times New Roman"/>
          <w:bCs/>
          <w:kern w:val="36"/>
          <w:sz w:val="18"/>
          <w:szCs w:val="20"/>
          <w:shd w:val="clear" w:color="auto" w:fill="FFFFFF"/>
          <w:lang w:val="en-US" w:eastAsia="vi-VN"/>
        </w:rPr>
        <w:t>3.</w:t>
      </w:r>
      <w:r w:rsidR="00D940BB" w:rsidRPr="00D940BB">
        <w:rPr>
          <w:rFonts w:ascii="Times New Roman" w:eastAsia="Times New Roman" w:hAnsi="Times New Roman" w:cs="Times New Roman"/>
          <w:bCs/>
          <w:kern w:val="36"/>
          <w:sz w:val="18"/>
          <w:szCs w:val="20"/>
          <w:shd w:val="clear" w:color="auto" w:fill="FFFFFF"/>
          <w:lang w:val="en-US" w:eastAsia="vi-VN"/>
        </w:rPr>
        <w:t xml:space="preserve"> </w:t>
      </w:r>
      <w:proofErr w:type="spellStart"/>
      <w:r w:rsidR="00351788">
        <w:rPr>
          <w:rFonts w:ascii="Times New Roman" w:eastAsia="Times New Roman" w:hAnsi="Times New Roman" w:cs="Times New Roman"/>
          <w:bCs/>
          <w:kern w:val="36"/>
          <w:sz w:val="18"/>
          <w:szCs w:val="20"/>
          <w:shd w:val="clear" w:color="auto" w:fill="FFFFFF"/>
          <w:lang w:val="en-US" w:eastAsia="vi-VN"/>
        </w:rPr>
        <w:t>Sarathi</w:t>
      </w:r>
      <w:proofErr w:type="spellEnd"/>
      <w:r w:rsidR="00351788">
        <w:rPr>
          <w:rFonts w:ascii="Times New Roman" w:eastAsia="Times New Roman" w:hAnsi="Times New Roman" w:cs="Times New Roman"/>
          <w:bCs/>
          <w:kern w:val="36"/>
          <w:sz w:val="18"/>
          <w:szCs w:val="20"/>
          <w:shd w:val="clear" w:color="auto" w:fill="FFFFFF"/>
          <w:lang w:val="en-US" w:eastAsia="vi-VN"/>
        </w:rPr>
        <w:t xml:space="preserve"> R, Yadav KS</w:t>
      </w:r>
      <w:r w:rsidR="00462E19" w:rsidRPr="008E046D">
        <w:rPr>
          <w:rFonts w:ascii="Times New Roman" w:eastAsia="Times New Roman" w:hAnsi="Times New Roman" w:cs="Times New Roman"/>
          <w:bCs/>
          <w:kern w:val="36"/>
          <w:sz w:val="18"/>
          <w:szCs w:val="20"/>
          <w:shd w:val="clear" w:color="auto" w:fill="FFFFFF"/>
          <w:lang w:val="en-US" w:eastAsia="vi-VN"/>
        </w:rPr>
        <w:t xml:space="preserve">, </w:t>
      </w:r>
      <w:proofErr w:type="spellStart"/>
      <w:r w:rsidR="00462E19" w:rsidRPr="008E046D">
        <w:rPr>
          <w:rFonts w:ascii="Times New Roman" w:eastAsia="Times New Roman" w:hAnsi="Times New Roman" w:cs="Times New Roman"/>
          <w:bCs/>
          <w:kern w:val="36"/>
          <w:sz w:val="18"/>
          <w:szCs w:val="20"/>
          <w:shd w:val="clear" w:color="auto" w:fill="FFFFFF"/>
          <w:lang w:val="en-US" w:eastAsia="vi-VN"/>
        </w:rPr>
        <w:t>Swarna</w:t>
      </w:r>
      <w:proofErr w:type="spellEnd"/>
      <w:r w:rsidR="003F4838" w:rsidRPr="008E046D">
        <w:rPr>
          <w:rFonts w:ascii="Times New Roman" w:eastAsia="Times New Roman" w:hAnsi="Times New Roman" w:cs="Times New Roman"/>
          <w:bCs/>
          <w:kern w:val="36"/>
          <w:sz w:val="18"/>
          <w:szCs w:val="20"/>
          <w:shd w:val="clear" w:color="auto" w:fill="FFFFFF"/>
          <w:lang w:val="en-US" w:eastAsia="vi-VN"/>
        </w:rPr>
        <w:t xml:space="preserve"> V.</w:t>
      </w:r>
      <w:r w:rsidR="00462E19" w:rsidRPr="008E046D">
        <w:rPr>
          <w:rFonts w:ascii="Times New Roman" w:eastAsia="Times New Roman" w:hAnsi="Times New Roman" w:cs="Times New Roman"/>
          <w:bCs/>
          <w:kern w:val="36"/>
          <w:sz w:val="18"/>
          <w:szCs w:val="20"/>
          <w:shd w:val="clear" w:color="auto" w:fill="FFFFFF"/>
          <w:lang w:val="en-US" w:eastAsia="vi-VN"/>
        </w:rPr>
        <w:t xml:space="preserve"> Understanding the surface discharge characteristics of thermally aged copper </w:t>
      </w:r>
      <w:proofErr w:type="spellStart"/>
      <w:r w:rsidR="00462E19" w:rsidRPr="008E046D">
        <w:rPr>
          <w:rFonts w:ascii="Times New Roman" w:eastAsia="Times New Roman" w:hAnsi="Times New Roman" w:cs="Times New Roman"/>
          <w:bCs/>
          <w:kern w:val="36"/>
          <w:sz w:val="18"/>
          <w:szCs w:val="20"/>
          <w:shd w:val="clear" w:color="auto" w:fill="FFFFFF"/>
          <w:lang w:val="en-US" w:eastAsia="vi-VN"/>
        </w:rPr>
        <w:t>sulphide</w:t>
      </w:r>
      <w:proofErr w:type="spellEnd"/>
      <w:r w:rsidR="00462E19" w:rsidRPr="008E046D">
        <w:rPr>
          <w:rFonts w:ascii="Times New Roman" w:eastAsia="Times New Roman" w:hAnsi="Times New Roman" w:cs="Times New Roman"/>
          <w:bCs/>
          <w:kern w:val="36"/>
          <w:sz w:val="18"/>
          <w:szCs w:val="20"/>
          <w:shd w:val="clear" w:color="auto" w:fill="FFFFFF"/>
          <w:lang w:val="en-US" w:eastAsia="vi-VN"/>
        </w:rPr>
        <w:t xml:space="preserve"> diffused oil </w:t>
      </w:r>
      <w:r w:rsidR="006A6E51" w:rsidRPr="008E046D">
        <w:rPr>
          <w:rFonts w:ascii="Times New Roman" w:eastAsia="Times New Roman" w:hAnsi="Times New Roman" w:cs="Times New Roman"/>
          <w:bCs/>
          <w:kern w:val="36"/>
          <w:sz w:val="18"/>
          <w:szCs w:val="20"/>
          <w:shd w:val="clear" w:color="auto" w:fill="FFFFFF"/>
          <w:lang w:val="en-US" w:eastAsia="vi-VN"/>
        </w:rPr>
        <w:t>impregnated pressboard material</w:t>
      </w:r>
      <w:r w:rsidR="00351788" w:rsidRPr="00351788">
        <w:rPr>
          <w:rFonts w:ascii="Times New Roman" w:eastAsia="Times New Roman" w:hAnsi="Times New Roman" w:cs="Times New Roman"/>
          <w:bCs/>
          <w:kern w:val="36"/>
          <w:sz w:val="18"/>
          <w:szCs w:val="20"/>
          <w:shd w:val="clear" w:color="auto" w:fill="FFFFFF"/>
          <w:lang w:val="en-US" w:eastAsia="vi-VN"/>
        </w:rPr>
        <w:t xml:space="preserve">. </w:t>
      </w:r>
      <w:r w:rsidR="00462E19" w:rsidRPr="00351788">
        <w:rPr>
          <w:rFonts w:ascii="Times New Roman" w:eastAsia="Times New Roman" w:hAnsi="Times New Roman" w:cs="Times New Roman"/>
          <w:bCs/>
          <w:i/>
          <w:kern w:val="36"/>
          <w:sz w:val="18"/>
          <w:szCs w:val="20"/>
          <w:shd w:val="clear" w:color="auto" w:fill="FFFFFF"/>
          <w:lang w:val="en-US" w:eastAsia="vi-VN"/>
        </w:rPr>
        <w:t>IEEE Transactions on Dielectri</w:t>
      </w:r>
      <w:r w:rsidR="00866F1C" w:rsidRPr="00351788">
        <w:rPr>
          <w:rFonts w:ascii="Times New Roman" w:eastAsia="Times New Roman" w:hAnsi="Times New Roman" w:cs="Times New Roman"/>
          <w:bCs/>
          <w:i/>
          <w:kern w:val="36"/>
          <w:sz w:val="18"/>
          <w:szCs w:val="20"/>
          <w:shd w:val="clear" w:color="auto" w:fill="FFFFFF"/>
          <w:lang w:val="en-US" w:eastAsia="vi-VN"/>
        </w:rPr>
        <w:t>cs and Electrical Insulation.</w:t>
      </w:r>
      <w:r w:rsidR="00866F1C" w:rsidRPr="008E046D">
        <w:rPr>
          <w:rFonts w:ascii="Times New Roman" w:eastAsia="Times New Roman" w:hAnsi="Times New Roman" w:cs="Times New Roman"/>
          <w:bCs/>
          <w:kern w:val="36"/>
          <w:sz w:val="18"/>
          <w:szCs w:val="20"/>
          <w:shd w:val="clear" w:color="auto" w:fill="FFFFFF"/>
          <w:lang w:val="en-US" w:eastAsia="vi-VN"/>
        </w:rPr>
        <w:t xml:space="preserve"> 2015</w:t>
      </w:r>
      <w:proofErr w:type="gramStart"/>
      <w:r w:rsidR="00866F1C" w:rsidRPr="008E046D">
        <w:rPr>
          <w:rFonts w:ascii="Times New Roman" w:eastAsia="Times New Roman" w:hAnsi="Times New Roman" w:cs="Times New Roman"/>
          <w:bCs/>
          <w:kern w:val="36"/>
          <w:sz w:val="18"/>
          <w:szCs w:val="20"/>
          <w:shd w:val="clear" w:color="auto" w:fill="FFFFFF"/>
          <w:lang w:val="en-US" w:eastAsia="vi-VN"/>
        </w:rPr>
        <w:t>;</w:t>
      </w:r>
      <w:r w:rsidR="00462E19" w:rsidRPr="008E046D">
        <w:rPr>
          <w:rFonts w:ascii="Times New Roman" w:eastAsia="Times New Roman" w:hAnsi="Times New Roman" w:cs="Times New Roman"/>
          <w:bCs/>
          <w:kern w:val="36"/>
          <w:sz w:val="18"/>
          <w:szCs w:val="20"/>
          <w:shd w:val="clear" w:color="auto" w:fill="FFFFFF"/>
          <w:lang w:val="en-US" w:eastAsia="vi-VN"/>
        </w:rPr>
        <w:t>22</w:t>
      </w:r>
      <w:proofErr w:type="gramEnd"/>
      <w:r w:rsidR="00866F1C" w:rsidRPr="008E046D">
        <w:rPr>
          <w:rFonts w:ascii="Times New Roman" w:eastAsia="Times New Roman" w:hAnsi="Times New Roman" w:cs="Times New Roman"/>
          <w:bCs/>
          <w:kern w:val="36"/>
          <w:sz w:val="18"/>
          <w:szCs w:val="20"/>
          <w:shd w:val="clear" w:color="auto" w:fill="FFFFFF"/>
          <w:lang w:val="en-US" w:eastAsia="vi-VN"/>
        </w:rPr>
        <w:t>(</w:t>
      </w:r>
      <w:r w:rsidR="00462E19" w:rsidRPr="008E046D">
        <w:rPr>
          <w:rFonts w:ascii="Times New Roman" w:eastAsia="Times New Roman" w:hAnsi="Times New Roman" w:cs="Times New Roman"/>
          <w:bCs/>
          <w:kern w:val="36"/>
          <w:sz w:val="18"/>
          <w:szCs w:val="20"/>
          <w:shd w:val="clear" w:color="auto" w:fill="FFFFFF"/>
          <w:lang w:val="en-US" w:eastAsia="vi-VN"/>
        </w:rPr>
        <w:t>5</w:t>
      </w:r>
      <w:r w:rsidR="00866F1C" w:rsidRPr="008E046D">
        <w:rPr>
          <w:rFonts w:ascii="Times New Roman" w:eastAsia="Times New Roman" w:hAnsi="Times New Roman" w:cs="Times New Roman"/>
          <w:bCs/>
          <w:kern w:val="36"/>
          <w:sz w:val="18"/>
          <w:szCs w:val="20"/>
          <w:shd w:val="clear" w:color="auto" w:fill="FFFFFF"/>
          <w:lang w:val="en-US" w:eastAsia="vi-VN"/>
        </w:rPr>
        <w:t>):</w:t>
      </w:r>
      <w:r w:rsidR="00462E19" w:rsidRPr="008E046D">
        <w:rPr>
          <w:rFonts w:ascii="Times New Roman" w:eastAsia="Times New Roman" w:hAnsi="Times New Roman" w:cs="Times New Roman"/>
          <w:bCs/>
          <w:kern w:val="36"/>
          <w:sz w:val="18"/>
          <w:szCs w:val="20"/>
          <w:shd w:val="clear" w:color="auto" w:fill="FFFFFF"/>
          <w:lang w:val="en-US" w:eastAsia="vi-VN"/>
        </w:rPr>
        <w:t>2513-2521.</w:t>
      </w:r>
    </w:p>
    <w:p w:rsidR="00017CD3" w:rsidRPr="008E046D" w:rsidRDefault="00866F1C" w:rsidP="00935800">
      <w:pPr>
        <w:spacing w:after="0" w:line="240" w:lineRule="atLeast"/>
        <w:ind w:firstLine="567"/>
        <w:jc w:val="both"/>
        <w:rPr>
          <w:rFonts w:ascii="Times New Roman" w:hAnsi="Times New Roman" w:cs="Times New Roman"/>
          <w:sz w:val="18"/>
          <w:szCs w:val="20"/>
        </w:rPr>
      </w:pPr>
      <w:r w:rsidRPr="008E046D">
        <w:rPr>
          <w:rFonts w:ascii="Times New Roman" w:hAnsi="Times New Roman" w:cs="Times New Roman"/>
          <w:sz w:val="18"/>
          <w:szCs w:val="20"/>
          <w:shd w:val="clear" w:color="auto" w:fill="FFFFFF"/>
        </w:rPr>
        <w:t>4. Kozlov VK, Sabitov A</w:t>
      </w:r>
      <w:r w:rsidR="00017CD3" w:rsidRPr="008E046D">
        <w:rPr>
          <w:rFonts w:ascii="Times New Roman" w:hAnsi="Times New Roman" w:cs="Times New Roman"/>
          <w:sz w:val="18"/>
          <w:szCs w:val="20"/>
          <w:shd w:val="clear" w:color="auto" w:fill="FFFFFF"/>
        </w:rPr>
        <w:t>Kh. Stepen' polimerizatsii bumazhnoi izol</w:t>
      </w:r>
      <w:r w:rsidR="006A6E51" w:rsidRPr="008E046D">
        <w:rPr>
          <w:rFonts w:ascii="Times New Roman" w:hAnsi="Times New Roman" w:cs="Times New Roman"/>
          <w:sz w:val="18"/>
          <w:szCs w:val="20"/>
          <w:shd w:val="clear" w:color="auto" w:fill="FFFFFF"/>
        </w:rPr>
        <w:t>yatsii silovykh transformatorov</w:t>
      </w:r>
      <w:r w:rsidR="00351788" w:rsidRPr="00351788">
        <w:rPr>
          <w:rFonts w:ascii="Times New Roman" w:hAnsi="Times New Roman" w:cs="Times New Roman"/>
          <w:sz w:val="18"/>
          <w:szCs w:val="20"/>
          <w:shd w:val="clear" w:color="auto" w:fill="FFFFFF"/>
          <w:lang w:val="en-US"/>
        </w:rPr>
        <w:t>.</w:t>
      </w:r>
      <w:r w:rsidR="00017CD3" w:rsidRPr="008E046D">
        <w:rPr>
          <w:rFonts w:ascii="Times New Roman" w:hAnsi="Times New Roman" w:cs="Times New Roman"/>
          <w:sz w:val="18"/>
          <w:szCs w:val="20"/>
          <w:shd w:val="clear" w:color="auto" w:fill="FFFFFF"/>
        </w:rPr>
        <w:t xml:space="preserve"> </w:t>
      </w:r>
      <w:r w:rsidR="00017CD3" w:rsidRPr="00351788">
        <w:rPr>
          <w:rFonts w:ascii="Times New Roman" w:hAnsi="Times New Roman" w:cs="Times New Roman"/>
          <w:i/>
          <w:sz w:val="18"/>
          <w:szCs w:val="20"/>
          <w:shd w:val="clear" w:color="auto" w:fill="FFFFFF"/>
        </w:rPr>
        <w:t>Izvestiy</w:t>
      </w:r>
      <w:r w:rsidRPr="00351788">
        <w:rPr>
          <w:rFonts w:ascii="Times New Roman" w:hAnsi="Times New Roman" w:cs="Times New Roman"/>
          <w:i/>
          <w:sz w:val="18"/>
          <w:szCs w:val="20"/>
          <w:shd w:val="clear" w:color="auto" w:fill="FFFFFF"/>
        </w:rPr>
        <w:t>a vuzov</w:t>
      </w:r>
      <w:r w:rsidRPr="008E046D">
        <w:rPr>
          <w:rFonts w:ascii="Times New Roman" w:hAnsi="Times New Roman" w:cs="Times New Roman"/>
          <w:sz w:val="18"/>
          <w:szCs w:val="20"/>
          <w:shd w:val="clear" w:color="auto" w:fill="FFFFFF"/>
        </w:rPr>
        <w:t xml:space="preserve">. </w:t>
      </w:r>
      <w:r w:rsidRPr="00351788">
        <w:rPr>
          <w:rFonts w:ascii="Times New Roman" w:hAnsi="Times New Roman" w:cs="Times New Roman"/>
          <w:i/>
          <w:sz w:val="18"/>
          <w:szCs w:val="20"/>
          <w:shd w:val="clear" w:color="auto" w:fill="FFFFFF"/>
        </w:rPr>
        <w:t>Problemy energetiki</w:t>
      </w:r>
      <w:r w:rsidRPr="008E046D">
        <w:rPr>
          <w:rFonts w:ascii="Times New Roman" w:hAnsi="Times New Roman" w:cs="Times New Roman"/>
          <w:sz w:val="18"/>
          <w:szCs w:val="20"/>
          <w:shd w:val="clear" w:color="auto" w:fill="FFFFFF"/>
        </w:rPr>
        <w:t>. 2018;</w:t>
      </w:r>
      <w:r w:rsidR="00017CD3" w:rsidRPr="008E046D">
        <w:rPr>
          <w:rFonts w:ascii="Times New Roman" w:hAnsi="Times New Roman" w:cs="Times New Roman"/>
          <w:sz w:val="18"/>
          <w:szCs w:val="20"/>
          <w:shd w:val="clear" w:color="auto" w:fill="FFFFFF"/>
        </w:rPr>
        <w:t>20</w:t>
      </w:r>
      <w:r w:rsidRPr="008E046D">
        <w:rPr>
          <w:rFonts w:ascii="Times New Roman" w:hAnsi="Times New Roman" w:cs="Times New Roman"/>
          <w:sz w:val="18"/>
          <w:szCs w:val="20"/>
          <w:shd w:val="clear" w:color="auto" w:fill="FFFFFF"/>
        </w:rPr>
        <w:t>(</w:t>
      </w:r>
      <w:r w:rsidR="00702561" w:rsidRPr="008E046D">
        <w:rPr>
          <w:rFonts w:ascii="Times New Roman" w:hAnsi="Times New Roman" w:cs="Times New Roman"/>
          <w:sz w:val="18"/>
          <w:szCs w:val="20"/>
          <w:shd w:val="clear" w:color="auto" w:fill="FFFFFF"/>
        </w:rPr>
        <w:t>9</w:t>
      </w:r>
      <w:r w:rsidR="00017CD3" w:rsidRPr="008E046D">
        <w:rPr>
          <w:rFonts w:ascii="Times New Roman" w:hAnsi="Times New Roman" w:cs="Times New Roman"/>
          <w:sz w:val="18"/>
          <w:szCs w:val="20"/>
          <w:shd w:val="clear" w:color="auto" w:fill="FFFFFF"/>
        </w:rPr>
        <w:t>-10</w:t>
      </w:r>
      <w:r w:rsidRPr="008E046D">
        <w:rPr>
          <w:rFonts w:ascii="Times New Roman" w:hAnsi="Times New Roman" w:cs="Times New Roman"/>
          <w:sz w:val="18"/>
          <w:szCs w:val="20"/>
          <w:shd w:val="clear" w:color="auto" w:fill="FFFFFF"/>
        </w:rPr>
        <w:t>):</w:t>
      </w:r>
      <w:r w:rsidR="00702561" w:rsidRPr="008E046D">
        <w:rPr>
          <w:rFonts w:ascii="Times New Roman" w:hAnsi="Times New Roman" w:cs="Times New Roman"/>
          <w:sz w:val="18"/>
          <w:szCs w:val="20"/>
          <w:shd w:val="clear" w:color="auto" w:fill="FFFFFF"/>
        </w:rPr>
        <w:t>34</w:t>
      </w:r>
      <w:r w:rsidR="00017CD3" w:rsidRPr="008E046D">
        <w:rPr>
          <w:rFonts w:ascii="Times New Roman" w:hAnsi="Times New Roman" w:cs="Times New Roman"/>
          <w:sz w:val="18"/>
          <w:szCs w:val="20"/>
          <w:shd w:val="clear" w:color="auto" w:fill="FFFFFF"/>
        </w:rPr>
        <w:t>-38.</w:t>
      </w:r>
    </w:p>
    <w:p w:rsidR="00017CD3" w:rsidRPr="008E046D" w:rsidRDefault="00866F1C" w:rsidP="00935800">
      <w:pPr>
        <w:spacing w:after="0" w:line="240" w:lineRule="atLeast"/>
        <w:ind w:firstLine="567"/>
        <w:jc w:val="both"/>
        <w:rPr>
          <w:rFonts w:ascii="Times New Roman" w:hAnsi="Times New Roman" w:cs="Times New Roman"/>
          <w:sz w:val="18"/>
          <w:szCs w:val="20"/>
          <w:shd w:val="clear" w:color="auto" w:fill="FFFFFF"/>
        </w:rPr>
      </w:pPr>
      <w:r w:rsidRPr="008E046D">
        <w:rPr>
          <w:rFonts w:ascii="Times New Roman" w:hAnsi="Times New Roman" w:cs="Times New Roman"/>
          <w:sz w:val="18"/>
          <w:szCs w:val="20"/>
          <w:shd w:val="clear" w:color="auto" w:fill="FFFFFF"/>
        </w:rPr>
        <w:t>5. Kozlov VK, Sabitov Akh, Stepeni Nizamutdinov B</w:t>
      </w:r>
      <w:r w:rsidR="00017CD3" w:rsidRPr="008E046D">
        <w:rPr>
          <w:rFonts w:ascii="Times New Roman" w:hAnsi="Times New Roman" w:cs="Times New Roman"/>
          <w:sz w:val="18"/>
          <w:szCs w:val="20"/>
          <w:shd w:val="clear" w:color="auto" w:fill="FFFFFF"/>
        </w:rPr>
        <w:t>R. Issledovaniya protsess stareniya bumazhno - maslyanoi</w:t>
      </w:r>
      <w:r w:rsidR="006A6E51" w:rsidRPr="008E046D">
        <w:rPr>
          <w:rFonts w:ascii="Times New Roman" w:hAnsi="Times New Roman" w:cs="Times New Roman"/>
          <w:sz w:val="18"/>
          <w:szCs w:val="20"/>
          <w:shd w:val="clear" w:color="auto" w:fill="FFFFFF"/>
        </w:rPr>
        <w:t xml:space="preserve"> izolyatsii v vidimom diapazone</w:t>
      </w:r>
      <w:r w:rsidRPr="008E046D">
        <w:rPr>
          <w:rFonts w:ascii="Times New Roman" w:hAnsi="Times New Roman" w:cs="Times New Roman"/>
          <w:sz w:val="18"/>
          <w:szCs w:val="20"/>
          <w:shd w:val="clear" w:color="auto" w:fill="FFFFFF"/>
        </w:rPr>
        <w:t xml:space="preserve">. </w:t>
      </w:r>
      <w:r w:rsidRPr="00351788">
        <w:rPr>
          <w:rFonts w:ascii="Times New Roman" w:hAnsi="Times New Roman" w:cs="Times New Roman"/>
          <w:i/>
          <w:sz w:val="18"/>
          <w:szCs w:val="20"/>
          <w:shd w:val="clear" w:color="auto" w:fill="FFFFFF"/>
        </w:rPr>
        <w:t>Izvest</w:t>
      </w:r>
      <w:proofErr w:type="spellStart"/>
      <w:r w:rsidRPr="00351788">
        <w:rPr>
          <w:rFonts w:ascii="Times New Roman" w:hAnsi="Times New Roman" w:cs="Times New Roman"/>
          <w:i/>
          <w:sz w:val="18"/>
          <w:szCs w:val="20"/>
          <w:shd w:val="clear" w:color="auto" w:fill="FFFFFF"/>
          <w:lang w:val="en-US"/>
        </w:rPr>
        <w:t>iya</w:t>
      </w:r>
      <w:proofErr w:type="spellEnd"/>
      <w:r w:rsidR="00017CD3" w:rsidRPr="00351788">
        <w:rPr>
          <w:rFonts w:ascii="Times New Roman" w:hAnsi="Times New Roman" w:cs="Times New Roman"/>
          <w:i/>
          <w:sz w:val="18"/>
          <w:szCs w:val="20"/>
          <w:shd w:val="clear" w:color="auto" w:fill="FFFFFF"/>
        </w:rPr>
        <w:t xml:space="preserve"> vuzov</w:t>
      </w:r>
      <w:r w:rsidR="008E046D" w:rsidRPr="00351788">
        <w:rPr>
          <w:rFonts w:ascii="Times New Roman" w:hAnsi="Times New Roman" w:cs="Times New Roman"/>
          <w:i/>
          <w:sz w:val="18"/>
          <w:szCs w:val="20"/>
          <w:shd w:val="clear" w:color="auto" w:fill="FFFFFF"/>
        </w:rPr>
        <w:t>. Problemy energetiki</w:t>
      </w:r>
      <w:r w:rsidR="008E046D">
        <w:rPr>
          <w:rFonts w:ascii="Times New Roman" w:hAnsi="Times New Roman" w:cs="Times New Roman"/>
          <w:sz w:val="18"/>
          <w:szCs w:val="20"/>
          <w:shd w:val="clear" w:color="auto" w:fill="FFFFFF"/>
        </w:rPr>
        <w:t>. Kazan'</w:t>
      </w:r>
      <w:r w:rsidR="008E046D" w:rsidRPr="008E046D">
        <w:rPr>
          <w:rFonts w:ascii="Times New Roman" w:hAnsi="Times New Roman" w:cs="Times New Roman"/>
          <w:sz w:val="18"/>
          <w:szCs w:val="20"/>
          <w:shd w:val="clear" w:color="auto" w:fill="FFFFFF"/>
          <w:lang w:val="en-US"/>
        </w:rPr>
        <w:t xml:space="preserve">. </w:t>
      </w:r>
      <w:r w:rsidR="00017CD3" w:rsidRPr="008E046D">
        <w:rPr>
          <w:rFonts w:ascii="Times New Roman" w:hAnsi="Times New Roman" w:cs="Times New Roman"/>
          <w:sz w:val="18"/>
          <w:szCs w:val="20"/>
          <w:shd w:val="clear" w:color="auto" w:fill="FFFFFF"/>
        </w:rPr>
        <w:t>2015</w:t>
      </w:r>
      <w:r w:rsidR="008E046D" w:rsidRPr="008E046D">
        <w:rPr>
          <w:rFonts w:ascii="Times New Roman" w:hAnsi="Times New Roman" w:cs="Times New Roman"/>
          <w:sz w:val="18"/>
          <w:szCs w:val="20"/>
          <w:shd w:val="clear" w:color="auto" w:fill="FFFFFF"/>
          <w:lang w:val="en-US"/>
        </w:rPr>
        <w:t>;</w:t>
      </w:r>
      <w:r w:rsidR="001F6E63" w:rsidRPr="008E046D">
        <w:rPr>
          <w:rFonts w:ascii="Times New Roman" w:hAnsi="Times New Roman" w:cs="Times New Roman"/>
          <w:sz w:val="18"/>
          <w:szCs w:val="20"/>
          <w:shd w:val="clear" w:color="auto" w:fill="FFFFFF"/>
        </w:rPr>
        <w:t>3</w:t>
      </w:r>
      <w:r w:rsidR="008E046D">
        <w:rPr>
          <w:rFonts w:ascii="Times New Roman" w:hAnsi="Times New Roman" w:cs="Times New Roman"/>
          <w:sz w:val="18"/>
          <w:szCs w:val="20"/>
          <w:shd w:val="clear" w:color="auto" w:fill="FFFFFF"/>
        </w:rPr>
        <w:t>-4</w:t>
      </w:r>
      <w:r w:rsidR="008E046D" w:rsidRPr="008E046D">
        <w:rPr>
          <w:rFonts w:ascii="Times New Roman" w:hAnsi="Times New Roman" w:cs="Times New Roman"/>
          <w:sz w:val="18"/>
          <w:szCs w:val="20"/>
          <w:shd w:val="clear" w:color="auto" w:fill="FFFFFF"/>
          <w:lang w:val="en-US"/>
        </w:rPr>
        <w:t>:</w:t>
      </w:r>
      <w:r w:rsidR="00017CD3" w:rsidRPr="008E046D">
        <w:rPr>
          <w:rFonts w:ascii="Times New Roman" w:hAnsi="Times New Roman" w:cs="Times New Roman"/>
          <w:sz w:val="18"/>
          <w:szCs w:val="20"/>
          <w:shd w:val="clear" w:color="auto" w:fill="FFFFFF"/>
        </w:rPr>
        <w:t>81-85.</w:t>
      </w:r>
    </w:p>
    <w:p w:rsidR="00462E19" w:rsidRPr="008E046D" w:rsidRDefault="00DB323F" w:rsidP="00935800">
      <w:pPr>
        <w:spacing w:after="0" w:line="240" w:lineRule="atLeast"/>
        <w:ind w:firstLine="567"/>
        <w:jc w:val="both"/>
        <w:rPr>
          <w:rFonts w:ascii="Times New Roman" w:eastAsia="Times New Roman" w:hAnsi="Times New Roman" w:cs="Times New Roman"/>
          <w:bCs/>
          <w:kern w:val="36"/>
          <w:sz w:val="18"/>
          <w:szCs w:val="20"/>
          <w:shd w:val="clear" w:color="auto" w:fill="FFFFFF"/>
          <w:lang w:val="en-US" w:eastAsia="vi-VN"/>
        </w:rPr>
      </w:pPr>
      <w:r w:rsidRPr="008E046D">
        <w:rPr>
          <w:rFonts w:ascii="Times New Roman" w:eastAsia="Times New Roman" w:hAnsi="Times New Roman" w:cs="Times New Roman"/>
          <w:bCs/>
          <w:kern w:val="36"/>
          <w:sz w:val="18"/>
          <w:szCs w:val="20"/>
          <w:shd w:val="clear" w:color="auto" w:fill="FFFFFF"/>
          <w:lang w:eastAsia="vi-VN"/>
        </w:rPr>
        <w:t>6</w:t>
      </w:r>
      <w:r w:rsidR="008E046D">
        <w:rPr>
          <w:rFonts w:ascii="Times New Roman" w:eastAsia="Times New Roman" w:hAnsi="Times New Roman" w:cs="Times New Roman"/>
          <w:bCs/>
          <w:kern w:val="36"/>
          <w:sz w:val="18"/>
          <w:szCs w:val="20"/>
          <w:shd w:val="clear" w:color="auto" w:fill="FFFFFF"/>
          <w:lang w:eastAsia="vi-VN"/>
        </w:rPr>
        <w:t>. Kurakina OE, KozloVK, Turanova OA</w:t>
      </w:r>
      <w:r w:rsidR="008F15F3" w:rsidRPr="008E046D">
        <w:rPr>
          <w:rFonts w:ascii="Times New Roman" w:eastAsia="Times New Roman" w:hAnsi="Times New Roman" w:cs="Times New Roman"/>
          <w:bCs/>
          <w:kern w:val="36"/>
          <w:sz w:val="18"/>
          <w:szCs w:val="20"/>
          <w:shd w:val="clear" w:color="auto" w:fill="FFFFFF"/>
          <w:lang w:eastAsia="vi-VN"/>
        </w:rPr>
        <w:t xml:space="preserve">, </w:t>
      </w:r>
      <w:r w:rsidR="008E046D">
        <w:rPr>
          <w:rFonts w:ascii="Times New Roman" w:eastAsia="Times New Roman" w:hAnsi="Times New Roman" w:cs="Times New Roman"/>
          <w:bCs/>
          <w:kern w:val="36"/>
          <w:sz w:val="18"/>
          <w:szCs w:val="20"/>
          <w:shd w:val="clear" w:color="auto" w:fill="FFFFFF"/>
          <w:lang w:val="en-US" w:eastAsia="vi-VN"/>
        </w:rPr>
        <w:t>et al.</w:t>
      </w:r>
      <w:r w:rsidR="00462E19" w:rsidRPr="008E046D">
        <w:rPr>
          <w:rFonts w:ascii="Times New Roman" w:eastAsia="Times New Roman" w:hAnsi="Times New Roman" w:cs="Times New Roman"/>
          <w:bCs/>
          <w:kern w:val="36"/>
          <w:sz w:val="18"/>
          <w:szCs w:val="20"/>
          <w:shd w:val="clear" w:color="auto" w:fill="FFFFFF"/>
          <w:lang w:eastAsia="vi-VN"/>
        </w:rPr>
        <w:t xml:space="preserve"> Re</w:t>
      </w:r>
      <w:r w:rsidR="00462E19" w:rsidRPr="008E046D">
        <w:rPr>
          <w:rFonts w:ascii="Times New Roman" w:eastAsia="Times New Roman" w:hAnsi="Times New Roman" w:cs="Times New Roman"/>
          <w:bCs/>
          <w:kern w:val="36"/>
          <w:sz w:val="18"/>
          <w:szCs w:val="20"/>
          <w:shd w:val="clear" w:color="auto" w:fill="FFFFFF"/>
          <w:lang w:val="en-US" w:eastAsia="vi-VN"/>
        </w:rPr>
        <w:t>search of the changes in the structural group composition of t</w:t>
      </w:r>
      <w:r w:rsidR="006A6E51" w:rsidRPr="008E046D">
        <w:rPr>
          <w:rFonts w:ascii="Times New Roman" w:eastAsia="Times New Roman" w:hAnsi="Times New Roman" w:cs="Times New Roman"/>
          <w:bCs/>
          <w:kern w:val="36"/>
          <w:sz w:val="18"/>
          <w:szCs w:val="20"/>
          <w:shd w:val="clear" w:color="auto" w:fill="FFFFFF"/>
          <w:lang w:val="en-US" w:eastAsia="vi-VN"/>
        </w:rPr>
        <w:t>ransformer oil during operation</w:t>
      </w:r>
      <w:r w:rsidR="008E046D">
        <w:rPr>
          <w:rFonts w:ascii="Times New Roman" w:eastAsia="Times New Roman" w:hAnsi="Times New Roman" w:cs="Times New Roman"/>
          <w:bCs/>
          <w:kern w:val="36"/>
          <w:sz w:val="18"/>
          <w:szCs w:val="20"/>
          <w:shd w:val="clear" w:color="auto" w:fill="FFFFFF"/>
          <w:lang w:val="en-US" w:eastAsia="vi-VN"/>
        </w:rPr>
        <w:t xml:space="preserve">. </w:t>
      </w:r>
      <w:proofErr w:type="spellStart"/>
      <w:r w:rsidR="008E046D" w:rsidRPr="00351788">
        <w:rPr>
          <w:rFonts w:ascii="Times New Roman" w:eastAsia="Times New Roman" w:hAnsi="Times New Roman" w:cs="Times New Roman"/>
          <w:bCs/>
          <w:i/>
          <w:kern w:val="36"/>
          <w:sz w:val="18"/>
          <w:szCs w:val="20"/>
          <w:shd w:val="clear" w:color="auto" w:fill="FFFFFF"/>
          <w:lang w:val="en-US" w:eastAsia="vi-VN"/>
        </w:rPr>
        <w:t>P</w:t>
      </w:r>
      <w:r w:rsidR="00462E19" w:rsidRPr="00351788">
        <w:rPr>
          <w:rFonts w:ascii="Times New Roman" w:eastAsia="Times New Roman" w:hAnsi="Times New Roman" w:cs="Times New Roman"/>
          <w:bCs/>
          <w:i/>
          <w:kern w:val="36"/>
          <w:sz w:val="18"/>
          <w:szCs w:val="20"/>
          <w:shd w:val="clear" w:color="auto" w:fill="FFFFFF"/>
          <w:lang w:val="en-US" w:eastAsia="vi-VN"/>
        </w:rPr>
        <w:t>roblemele</w:t>
      </w:r>
      <w:proofErr w:type="spellEnd"/>
      <w:r w:rsidR="008E046D" w:rsidRPr="00351788">
        <w:rPr>
          <w:rFonts w:ascii="Times New Roman" w:eastAsia="Times New Roman" w:hAnsi="Times New Roman" w:cs="Times New Roman"/>
          <w:bCs/>
          <w:i/>
          <w:kern w:val="36"/>
          <w:sz w:val="18"/>
          <w:szCs w:val="20"/>
          <w:shd w:val="clear" w:color="auto" w:fill="FFFFFF"/>
          <w:lang w:val="en-US" w:eastAsia="vi-VN"/>
        </w:rPr>
        <w:t xml:space="preserve"> </w:t>
      </w:r>
      <w:proofErr w:type="spellStart"/>
      <w:r w:rsidR="00462E19" w:rsidRPr="00351788">
        <w:rPr>
          <w:rFonts w:ascii="Times New Roman" w:eastAsia="Times New Roman" w:hAnsi="Times New Roman" w:cs="Times New Roman"/>
          <w:bCs/>
          <w:i/>
          <w:kern w:val="36"/>
          <w:sz w:val="18"/>
          <w:szCs w:val="20"/>
          <w:shd w:val="clear" w:color="auto" w:fill="FFFFFF"/>
          <w:lang w:val="en-US" w:eastAsia="vi-VN"/>
        </w:rPr>
        <w:t>energeticii</w:t>
      </w:r>
      <w:proofErr w:type="spellEnd"/>
      <w:r w:rsidR="008E046D" w:rsidRPr="00351788">
        <w:rPr>
          <w:rFonts w:ascii="Times New Roman" w:eastAsia="Times New Roman" w:hAnsi="Times New Roman" w:cs="Times New Roman"/>
          <w:bCs/>
          <w:i/>
          <w:kern w:val="36"/>
          <w:sz w:val="18"/>
          <w:szCs w:val="20"/>
          <w:shd w:val="clear" w:color="auto" w:fill="FFFFFF"/>
          <w:lang w:val="en-US" w:eastAsia="vi-VN"/>
        </w:rPr>
        <w:t xml:space="preserve"> </w:t>
      </w:r>
      <w:proofErr w:type="spellStart"/>
      <w:r w:rsidR="00462E19" w:rsidRPr="00351788">
        <w:rPr>
          <w:rFonts w:ascii="Times New Roman" w:eastAsia="Times New Roman" w:hAnsi="Times New Roman" w:cs="Times New Roman"/>
          <w:bCs/>
          <w:i/>
          <w:kern w:val="36"/>
          <w:sz w:val="18"/>
          <w:szCs w:val="20"/>
          <w:shd w:val="clear" w:color="auto" w:fill="FFFFFF"/>
          <w:lang w:val="en-US" w:eastAsia="vi-VN"/>
        </w:rPr>
        <w:t>regionale</w:t>
      </w:r>
      <w:proofErr w:type="spellEnd"/>
      <w:r w:rsidR="00462E19" w:rsidRPr="008E046D">
        <w:rPr>
          <w:rFonts w:ascii="Times New Roman" w:eastAsia="Times New Roman" w:hAnsi="Times New Roman" w:cs="Times New Roman"/>
          <w:bCs/>
          <w:kern w:val="36"/>
          <w:sz w:val="18"/>
          <w:szCs w:val="20"/>
          <w:shd w:val="clear" w:color="auto" w:fill="FFFFFF"/>
          <w:lang w:val="en-US" w:eastAsia="vi-VN"/>
        </w:rPr>
        <w:t>. 2018</w:t>
      </w:r>
      <w:proofErr w:type="gramStart"/>
      <w:r w:rsidR="008E046D" w:rsidRPr="008E046D">
        <w:rPr>
          <w:rFonts w:ascii="Times New Roman" w:eastAsia="Times New Roman" w:hAnsi="Times New Roman" w:cs="Times New Roman"/>
          <w:bCs/>
          <w:kern w:val="36"/>
          <w:sz w:val="18"/>
          <w:szCs w:val="20"/>
          <w:shd w:val="clear" w:color="auto" w:fill="FFFFFF"/>
          <w:lang w:val="en-US" w:eastAsia="vi-VN"/>
        </w:rPr>
        <w:t>;</w:t>
      </w:r>
      <w:r w:rsidR="008E046D">
        <w:rPr>
          <w:rFonts w:ascii="Times New Roman" w:eastAsia="Times New Roman" w:hAnsi="Times New Roman" w:cs="Times New Roman"/>
          <w:bCs/>
          <w:kern w:val="36"/>
          <w:sz w:val="18"/>
          <w:szCs w:val="20"/>
          <w:shd w:val="clear" w:color="auto" w:fill="FFFFFF"/>
          <w:lang w:val="en-US" w:eastAsia="vi-VN"/>
        </w:rPr>
        <w:t>2</w:t>
      </w:r>
      <w:proofErr w:type="gramEnd"/>
      <w:r w:rsidR="008E046D">
        <w:rPr>
          <w:rFonts w:ascii="Times New Roman" w:eastAsia="Times New Roman" w:hAnsi="Times New Roman" w:cs="Times New Roman"/>
          <w:bCs/>
          <w:kern w:val="36"/>
          <w:sz w:val="18"/>
          <w:szCs w:val="20"/>
          <w:shd w:val="clear" w:color="auto" w:fill="FFFFFF"/>
          <w:lang w:val="en-US" w:eastAsia="vi-VN"/>
        </w:rPr>
        <w:t>(37)</w:t>
      </w:r>
      <w:r w:rsidR="008E046D" w:rsidRPr="008E046D">
        <w:rPr>
          <w:rFonts w:ascii="Times New Roman" w:eastAsia="Times New Roman" w:hAnsi="Times New Roman" w:cs="Times New Roman"/>
          <w:bCs/>
          <w:kern w:val="36"/>
          <w:sz w:val="18"/>
          <w:szCs w:val="20"/>
          <w:shd w:val="clear" w:color="auto" w:fill="FFFFFF"/>
          <w:lang w:val="en-US" w:eastAsia="vi-VN"/>
        </w:rPr>
        <w:t>:</w:t>
      </w:r>
      <w:r w:rsidR="001F6E63" w:rsidRPr="008E046D">
        <w:rPr>
          <w:rFonts w:ascii="Times New Roman" w:eastAsia="Times New Roman" w:hAnsi="Times New Roman" w:cs="Times New Roman"/>
          <w:bCs/>
          <w:kern w:val="36"/>
          <w:sz w:val="18"/>
          <w:szCs w:val="20"/>
          <w:shd w:val="clear" w:color="auto" w:fill="FFFFFF"/>
          <w:lang w:val="en-US" w:eastAsia="vi-VN"/>
        </w:rPr>
        <w:t>39-</w:t>
      </w:r>
      <w:r w:rsidR="00462E19" w:rsidRPr="008E046D">
        <w:rPr>
          <w:rFonts w:ascii="Times New Roman" w:eastAsia="Times New Roman" w:hAnsi="Times New Roman" w:cs="Times New Roman"/>
          <w:bCs/>
          <w:kern w:val="36"/>
          <w:sz w:val="18"/>
          <w:szCs w:val="20"/>
          <w:shd w:val="clear" w:color="auto" w:fill="FFFFFF"/>
          <w:lang w:val="en-US" w:eastAsia="vi-VN"/>
        </w:rPr>
        <w:t>45.</w:t>
      </w:r>
    </w:p>
    <w:p w:rsidR="001826BC" w:rsidRPr="008E046D" w:rsidRDefault="00DB323F" w:rsidP="00935800">
      <w:pPr>
        <w:spacing w:after="0" w:line="240" w:lineRule="atLeast"/>
        <w:ind w:firstLine="567"/>
        <w:jc w:val="both"/>
        <w:rPr>
          <w:rFonts w:ascii="Times New Roman" w:hAnsi="Times New Roman" w:cs="Times New Roman"/>
          <w:sz w:val="18"/>
          <w:szCs w:val="20"/>
          <w:shd w:val="clear" w:color="auto" w:fill="FFFFFF"/>
        </w:rPr>
      </w:pPr>
      <w:r w:rsidRPr="008E046D">
        <w:rPr>
          <w:rFonts w:ascii="Times New Roman" w:hAnsi="Times New Roman" w:cs="Times New Roman"/>
          <w:sz w:val="18"/>
          <w:szCs w:val="20"/>
          <w:shd w:val="clear" w:color="auto" w:fill="FFFFFF"/>
          <w:lang w:val="en-US"/>
        </w:rPr>
        <w:t>7</w:t>
      </w:r>
      <w:r w:rsidR="008E046D">
        <w:rPr>
          <w:rFonts w:ascii="Times New Roman" w:hAnsi="Times New Roman" w:cs="Times New Roman"/>
          <w:sz w:val="18"/>
          <w:szCs w:val="20"/>
          <w:shd w:val="clear" w:color="auto" w:fill="FFFFFF"/>
        </w:rPr>
        <w:t>. Kozlov V</w:t>
      </w:r>
      <w:r w:rsidR="001826BC" w:rsidRPr="008E046D">
        <w:rPr>
          <w:rFonts w:ascii="Times New Roman" w:hAnsi="Times New Roman" w:cs="Times New Roman"/>
          <w:sz w:val="18"/>
          <w:szCs w:val="20"/>
          <w:shd w:val="clear" w:color="auto" w:fill="FFFFFF"/>
        </w:rPr>
        <w:t>K</w:t>
      </w:r>
      <w:r w:rsidR="008E046D">
        <w:rPr>
          <w:rFonts w:ascii="Times New Roman" w:hAnsi="Times New Roman" w:cs="Times New Roman"/>
          <w:sz w:val="18"/>
          <w:szCs w:val="20"/>
          <w:shd w:val="clear" w:color="auto" w:fill="FFFFFF"/>
        </w:rPr>
        <w:t>, Garifullin M</w:t>
      </w:r>
      <w:r w:rsidR="001826BC" w:rsidRPr="008E046D">
        <w:rPr>
          <w:rFonts w:ascii="Times New Roman" w:hAnsi="Times New Roman" w:cs="Times New Roman"/>
          <w:sz w:val="18"/>
          <w:szCs w:val="20"/>
          <w:shd w:val="clear" w:color="auto" w:fill="FFFFFF"/>
        </w:rPr>
        <w:t>Sh. Osobennosti opticheskikh kharakteristik transforma</w:t>
      </w:r>
      <w:r w:rsidR="006A6E51" w:rsidRPr="008E046D">
        <w:rPr>
          <w:rFonts w:ascii="Times New Roman" w:hAnsi="Times New Roman" w:cs="Times New Roman"/>
          <w:sz w:val="18"/>
          <w:szCs w:val="20"/>
          <w:shd w:val="clear" w:color="auto" w:fill="FFFFFF"/>
        </w:rPr>
        <w:t>tornykh masel razlichnykh marok</w:t>
      </w:r>
      <w:r w:rsidR="008E046D" w:rsidRPr="00351788">
        <w:rPr>
          <w:rFonts w:ascii="Times New Roman" w:hAnsi="Times New Roman" w:cs="Times New Roman"/>
          <w:i/>
          <w:sz w:val="18"/>
          <w:szCs w:val="20"/>
          <w:shd w:val="clear" w:color="auto" w:fill="FFFFFF"/>
          <w:lang w:val="en-US"/>
        </w:rPr>
        <w:t xml:space="preserve">. </w:t>
      </w:r>
      <w:r w:rsidR="001826BC" w:rsidRPr="00351788">
        <w:rPr>
          <w:rFonts w:ascii="Times New Roman" w:hAnsi="Times New Roman" w:cs="Times New Roman"/>
          <w:i/>
          <w:sz w:val="18"/>
          <w:szCs w:val="20"/>
          <w:shd w:val="clear" w:color="auto" w:fill="FFFFFF"/>
        </w:rPr>
        <w:t>Izvestiya vuzov</w:t>
      </w:r>
      <w:r w:rsidR="008E046D" w:rsidRPr="00351788">
        <w:rPr>
          <w:rFonts w:ascii="Times New Roman" w:hAnsi="Times New Roman" w:cs="Times New Roman"/>
          <w:i/>
          <w:sz w:val="18"/>
          <w:szCs w:val="20"/>
          <w:shd w:val="clear" w:color="auto" w:fill="FFFFFF"/>
        </w:rPr>
        <w:t>. Problemy energetiki</w:t>
      </w:r>
      <w:r w:rsidR="008E046D">
        <w:rPr>
          <w:rFonts w:ascii="Times New Roman" w:hAnsi="Times New Roman" w:cs="Times New Roman"/>
          <w:sz w:val="18"/>
          <w:szCs w:val="20"/>
          <w:shd w:val="clear" w:color="auto" w:fill="FFFFFF"/>
        </w:rPr>
        <w:t>. Kazan'</w:t>
      </w:r>
      <w:r w:rsidR="008E046D" w:rsidRPr="008E046D">
        <w:rPr>
          <w:rFonts w:ascii="Times New Roman" w:hAnsi="Times New Roman" w:cs="Times New Roman"/>
          <w:sz w:val="18"/>
          <w:szCs w:val="20"/>
          <w:shd w:val="clear" w:color="auto" w:fill="FFFFFF"/>
          <w:lang w:val="en-US"/>
        </w:rPr>
        <w:t xml:space="preserve">. </w:t>
      </w:r>
      <w:r w:rsidR="001826BC" w:rsidRPr="008E046D">
        <w:rPr>
          <w:rFonts w:ascii="Times New Roman" w:hAnsi="Times New Roman" w:cs="Times New Roman"/>
          <w:sz w:val="18"/>
          <w:szCs w:val="20"/>
          <w:shd w:val="clear" w:color="auto" w:fill="FFFFFF"/>
        </w:rPr>
        <w:t>2015</w:t>
      </w:r>
      <w:r w:rsidR="008E046D" w:rsidRPr="008E046D">
        <w:rPr>
          <w:rFonts w:ascii="Times New Roman" w:hAnsi="Times New Roman" w:cs="Times New Roman"/>
          <w:sz w:val="18"/>
          <w:szCs w:val="20"/>
          <w:shd w:val="clear" w:color="auto" w:fill="FFFFFF"/>
          <w:lang w:val="en-US"/>
        </w:rPr>
        <w:t>;</w:t>
      </w:r>
      <w:r w:rsidR="008E046D">
        <w:rPr>
          <w:rFonts w:ascii="Times New Roman" w:hAnsi="Times New Roman" w:cs="Times New Roman"/>
          <w:sz w:val="18"/>
          <w:szCs w:val="20"/>
          <w:shd w:val="clear" w:color="auto" w:fill="FFFFFF"/>
        </w:rPr>
        <w:t>11-12</w:t>
      </w:r>
      <w:r w:rsidR="008E046D" w:rsidRPr="008E046D">
        <w:rPr>
          <w:rFonts w:ascii="Times New Roman" w:hAnsi="Times New Roman" w:cs="Times New Roman"/>
          <w:sz w:val="18"/>
          <w:szCs w:val="20"/>
          <w:shd w:val="clear" w:color="auto" w:fill="FFFFFF"/>
          <w:lang w:val="en-US"/>
        </w:rPr>
        <w:t>:</w:t>
      </w:r>
      <w:r w:rsidR="001F6E63" w:rsidRPr="008E046D">
        <w:rPr>
          <w:rFonts w:ascii="Times New Roman" w:hAnsi="Times New Roman" w:cs="Times New Roman"/>
          <w:sz w:val="18"/>
          <w:szCs w:val="20"/>
          <w:shd w:val="clear" w:color="auto" w:fill="FFFFFF"/>
        </w:rPr>
        <w:t>11</w:t>
      </w:r>
      <w:r w:rsidR="001826BC" w:rsidRPr="008E046D">
        <w:rPr>
          <w:rFonts w:ascii="Times New Roman" w:hAnsi="Times New Roman" w:cs="Times New Roman"/>
          <w:sz w:val="18"/>
          <w:szCs w:val="20"/>
          <w:shd w:val="clear" w:color="auto" w:fill="FFFFFF"/>
        </w:rPr>
        <w:t>-19.</w:t>
      </w:r>
    </w:p>
    <w:p w:rsidR="00462E19" w:rsidRPr="008E046D" w:rsidRDefault="00DB323F" w:rsidP="00935800">
      <w:pPr>
        <w:spacing w:after="0" w:line="240" w:lineRule="atLeast"/>
        <w:ind w:firstLine="567"/>
        <w:jc w:val="both"/>
        <w:rPr>
          <w:rFonts w:ascii="Times New Roman" w:eastAsia="Times New Roman" w:hAnsi="Times New Roman" w:cs="Times New Roman"/>
          <w:bCs/>
          <w:kern w:val="36"/>
          <w:sz w:val="18"/>
          <w:szCs w:val="20"/>
          <w:shd w:val="clear" w:color="auto" w:fill="FFFFFF"/>
          <w:lang w:val="en-US" w:eastAsia="vi-VN"/>
        </w:rPr>
      </w:pPr>
      <w:r w:rsidRPr="008E046D">
        <w:rPr>
          <w:rFonts w:ascii="Times New Roman" w:eastAsia="Times New Roman" w:hAnsi="Times New Roman" w:cs="Times New Roman"/>
          <w:bCs/>
          <w:kern w:val="36"/>
          <w:sz w:val="18"/>
          <w:szCs w:val="20"/>
          <w:shd w:val="clear" w:color="auto" w:fill="FFFFFF"/>
          <w:lang w:val="en-US" w:eastAsia="vi-VN"/>
        </w:rPr>
        <w:t>8</w:t>
      </w:r>
      <w:r w:rsidR="00462E19" w:rsidRPr="008E046D">
        <w:rPr>
          <w:rFonts w:ascii="Times New Roman" w:eastAsia="Times New Roman" w:hAnsi="Times New Roman" w:cs="Times New Roman"/>
          <w:bCs/>
          <w:kern w:val="36"/>
          <w:sz w:val="18"/>
          <w:szCs w:val="20"/>
          <w:shd w:val="clear" w:color="auto" w:fill="FFFFFF"/>
          <w:lang w:val="en-US" w:eastAsia="vi-VN"/>
        </w:rPr>
        <w:t xml:space="preserve">. Bo Qi, </w:t>
      </w:r>
      <w:proofErr w:type="spellStart"/>
      <w:r w:rsidR="00462E19" w:rsidRPr="008E046D">
        <w:rPr>
          <w:rFonts w:ascii="Times New Roman" w:eastAsia="Times New Roman" w:hAnsi="Times New Roman" w:cs="Times New Roman"/>
          <w:bCs/>
          <w:kern w:val="36"/>
          <w:sz w:val="18"/>
          <w:szCs w:val="20"/>
          <w:shd w:val="clear" w:color="auto" w:fill="FFFFFF"/>
          <w:lang w:val="en-US" w:eastAsia="vi-VN"/>
        </w:rPr>
        <w:t>Xiaolin</w:t>
      </w:r>
      <w:proofErr w:type="spellEnd"/>
      <w:r w:rsidR="00462E19" w:rsidRPr="008E046D">
        <w:rPr>
          <w:rFonts w:ascii="Times New Roman" w:eastAsia="Times New Roman" w:hAnsi="Times New Roman" w:cs="Times New Roman"/>
          <w:bCs/>
          <w:kern w:val="36"/>
          <w:sz w:val="18"/>
          <w:szCs w:val="20"/>
          <w:shd w:val="clear" w:color="auto" w:fill="FFFFFF"/>
          <w:lang w:val="en-US" w:eastAsia="vi-VN"/>
        </w:rPr>
        <w:t xml:space="preserve"> Zhao, </w:t>
      </w:r>
      <w:proofErr w:type="spellStart"/>
      <w:r w:rsidR="00462E19" w:rsidRPr="008E046D">
        <w:rPr>
          <w:rFonts w:ascii="Times New Roman" w:eastAsia="Times New Roman" w:hAnsi="Times New Roman" w:cs="Times New Roman"/>
          <w:bCs/>
          <w:kern w:val="36"/>
          <w:sz w:val="18"/>
          <w:szCs w:val="20"/>
          <w:shd w:val="clear" w:color="auto" w:fill="FFFFFF"/>
          <w:lang w:val="en-US" w:eastAsia="vi-VN"/>
        </w:rPr>
        <w:t>Chengrong</w:t>
      </w:r>
      <w:proofErr w:type="spellEnd"/>
      <w:r w:rsidR="00462E19" w:rsidRPr="008E046D">
        <w:rPr>
          <w:rFonts w:ascii="Times New Roman" w:eastAsia="Times New Roman" w:hAnsi="Times New Roman" w:cs="Times New Roman"/>
          <w:bCs/>
          <w:kern w:val="36"/>
          <w:sz w:val="18"/>
          <w:szCs w:val="20"/>
          <w:shd w:val="clear" w:color="auto" w:fill="FFFFFF"/>
          <w:lang w:val="en-US" w:eastAsia="vi-VN"/>
        </w:rPr>
        <w:t xml:space="preserve"> Li, </w:t>
      </w:r>
      <w:r w:rsidR="008E046D">
        <w:rPr>
          <w:rFonts w:ascii="Times New Roman" w:eastAsia="Times New Roman" w:hAnsi="Times New Roman" w:cs="Times New Roman"/>
          <w:bCs/>
          <w:kern w:val="36"/>
          <w:sz w:val="18"/>
          <w:szCs w:val="20"/>
          <w:shd w:val="clear" w:color="auto" w:fill="FFFFFF"/>
          <w:lang w:val="en-US" w:eastAsia="vi-VN"/>
        </w:rPr>
        <w:t>et al.</w:t>
      </w:r>
      <w:r w:rsidR="00462E19" w:rsidRPr="008E046D">
        <w:rPr>
          <w:rFonts w:ascii="Times New Roman" w:eastAsia="Times New Roman" w:hAnsi="Times New Roman" w:cs="Times New Roman"/>
          <w:bCs/>
          <w:kern w:val="36"/>
          <w:sz w:val="18"/>
          <w:szCs w:val="20"/>
          <w:shd w:val="clear" w:color="auto" w:fill="FFFFFF"/>
          <w:lang w:val="en-US" w:eastAsia="vi-VN"/>
        </w:rPr>
        <w:t xml:space="preserve"> Transient electric field characteristics in oil-pressboard composite insulation un</w:t>
      </w:r>
      <w:r w:rsidR="008E046D">
        <w:rPr>
          <w:rFonts w:ascii="Times New Roman" w:eastAsia="Times New Roman" w:hAnsi="Times New Roman" w:cs="Times New Roman"/>
          <w:bCs/>
          <w:kern w:val="36"/>
          <w:sz w:val="18"/>
          <w:szCs w:val="20"/>
          <w:shd w:val="clear" w:color="auto" w:fill="FFFFFF"/>
          <w:lang w:val="en-US" w:eastAsia="vi-VN"/>
        </w:rPr>
        <w:t>der voltage polarity reversal</w:t>
      </w:r>
      <w:r w:rsidR="008E046D" w:rsidRPr="008E046D">
        <w:rPr>
          <w:rFonts w:ascii="Times New Roman" w:eastAsia="Times New Roman" w:hAnsi="Times New Roman" w:cs="Times New Roman"/>
          <w:bCs/>
          <w:kern w:val="36"/>
          <w:sz w:val="18"/>
          <w:szCs w:val="20"/>
          <w:shd w:val="clear" w:color="auto" w:fill="FFFFFF"/>
          <w:lang w:val="en-US" w:eastAsia="vi-VN"/>
        </w:rPr>
        <w:t xml:space="preserve">. </w:t>
      </w:r>
      <w:r w:rsidR="00462E19" w:rsidRPr="00351788">
        <w:rPr>
          <w:rFonts w:ascii="Times New Roman" w:eastAsia="Times New Roman" w:hAnsi="Times New Roman" w:cs="Times New Roman"/>
          <w:bCs/>
          <w:i/>
          <w:kern w:val="36"/>
          <w:sz w:val="18"/>
          <w:szCs w:val="20"/>
          <w:shd w:val="clear" w:color="auto" w:fill="FFFFFF"/>
          <w:lang w:val="en-US" w:eastAsia="vi-VN"/>
        </w:rPr>
        <w:t>IEEE Transactions on Dielectri</w:t>
      </w:r>
      <w:r w:rsidR="008E046D" w:rsidRPr="00351788">
        <w:rPr>
          <w:rFonts w:ascii="Times New Roman" w:eastAsia="Times New Roman" w:hAnsi="Times New Roman" w:cs="Times New Roman"/>
          <w:bCs/>
          <w:i/>
          <w:kern w:val="36"/>
          <w:sz w:val="18"/>
          <w:szCs w:val="20"/>
          <w:shd w:val="clear" w:color="auto" w:fill="FFFFFF"/>
          <w:lang w:val="en-US" w:eastAsia="vi-VN"/>
        </w:rPr>
        <w:t>cs and Electrical Insulation.</w:t>
      </w:r>
      <w:r w:rsidR="008E046D">
        <w:rPr>
          <w:rFonts w:ascii="Times New Roman" w:eastAsia="Times New Roman" w:hAnsi="Times New Roman" w:cs="Times New Roman"/>
          <w:bCs/>
          <w:kern w:val="36"/>
          <w:sz w:val="18"/>
          <w:szCs w:val="20"/>
          <w:shd w:val="clear" w:color="auto" w:fill="FFFFFF"/>
          <w:lang w:val="en-US" w:eastAsia="vi-VN"/>
        </w:rPr>
        <w:t xml:space="preserve"> 2015</w:t>
      </w:r>
      <w:proofErr w:type="gramStart"/>
      <w:r w:rsidR="008E046D" w:rsidRPr="008E046D">
        <w:rPr>
          <w:rFonts w:ascii="Times New Roman" w:eastAsia="Times New Roman" w:hAnsi="Times New Roman" w:cs="Times New Roman"/>
          <w:bCs/>
          <w:kern w:val="36"/>
          <w:sz w:val="18"/>
          <w:szCs w:val="20"/>
          <w:shd w:val="clear" w:color="auto" w:fill="FFFFFF"/>
          <w:lang w:val="en-US" w:eastAsia="vi-VN"/>
        </w:rPr>
        <w:t>;</w:t>
      </w:r>
      <w:r w:rsidR="00462E19" w:rsidRPr="008E046D">
        <w:rPr>
          <w:rFonts w:ascii="Times New Roman" w:eastAsia="Times New Roman" w:hAnsi="Times New Roman" w:cs="Times New Roman"/>
          <w:bCs/>
          <w:kern w:val="36"/>
          <w:sz w:val="18"/>
          <w:szCs w:val="20"/>
          <w:shd w:val="clear" w:color="auto" w:fill="FFFFFF"/>
          <w:lang w:val="en-US" w:eastAsia="vi-VN"/>
        </w:rPr>
        <w:t>22</w:t>
      </w:r>
      <w:proofErr w:type="gramEnd"/>
      <w:r w:rsidR="008E046D" w:rsidRPr="008E046D">
        <w:rPr>
          <w:rFonts w:ascii="Times New Roman" w:eastAsia="Times New Roman" w:hAnsi="Times New Roman" w:cs="Times New Roman"/>
          <w:bCs/>
          <w:kern w:val="36"/>
          <w:sz w:val="18"/>
          <w:szCs w:val="20"/>
          <w:shd w:val="clear" w:color="auto" w:fill="FFFFFF"/>
          <w:lang w:val="en-US" w:eastAsia="vi-VN"/>
        </w:rPr>
        <w:t>(</w:t>
      </w:r>
      <w:r w:rsidR="00462E19" w:rsidRPr="008E046D">
        <w:rPr>
          <w:rFonts w:ascii="Times New Roman" w:eastAsia="Times New Roman" w:hAnsi="Times New Roman" w:cs="Times New Roman"/>
          <w:bCs/>
          <w:kern w:val="36"/>
          <w:sz w:val="18"/>
          <w:szCs w:val="20"/>
          <w:shd w:val="clear" w:color="auto" w:fill="FFFFFF"/>
          <w:lang w:val="en-US" w:eastAsia="vi-VN"/>
        </w:rPr>
        <w:t>4</w:t>
      </w:r>
      <w:r w:rsidR="008E046D" w:rsidRPr="008E046D">
        <w:rPr>
          <w:rFonts w:ascii="Times New Roman" w:eastAsia="Times New Roman" w:hAnsi="Times New Roman" w:cs="Times New Roman"/>
          <w:bCs/>
          <w:kern w:val="36"/>
          <w:sz w:val="18"/>
          <w:szCs w:val="20"/>
          <w:shd w:val="clear" w:color="auto" w:fill="FFFFFF"/>
          <w:lang w:val="en-US" w:eastAsia="vi-VN"/>
        </w:rPr>
        <w:t>):</w:t>
      </w:r>
      <w:r w:rsidR="00462E19" w:rsidRPr="008E046D">
        <w:rPr>
          <w:rFonts w:ascii="Times New Roman" w:eastAsia="Times New Roman" w:hAnsi="Times New Roman" w:cs="Times New Roman"/>
          <w:bCs/>
          <w:kern w:val="36"/>
          <w:sz w:val="18"/>
          <w:szCs w:val="20"/>
          <w:shd w:val="clear" w:color="auto" w:fill="FFFFFF"/>
          <w:lang w:val="en-US" w:eastAsia="vi-VN"/>
        </w:rPr>
        <w:t>2148-2155.</w:t>
      </w:r>
    </w:p>
    <w:p w:rsidR="00462E19" w:rsidRPr="008E046D" w:rsidRDefault="00DB323F" w:rsidP="00935800">
      <w:pPr>
        <w:spacing w:after="0" w:line="240" w:lineRule="atLeast"/>
        <w:ind w:firstLine="567"/>
        <w:jc w:val="both"/>
        <w:rPr>
          <w:rFonts w:ascii="Times New Roman" w:eastAsia="Times New Roman" w:hAnsi="Times New Roman" w:cs="Times New Roman"/>
          <w:bCs/>
          <w:kern w:val="36"/>
          <w:sz w:val="18"/>
          <w:szCs w:val="20"/>
          <w:shd w:val="clear" w:color="auto" w:fill="FFFFFF"/>
          <w:lang w:val="en-US" w:eastAsia="vi-VN"/>
        </w:rPr>
      </w:pPr>
      <w:r w:rsidRPr="008E046D">
        <w:rPr>
          <w:rFonts w:ascii="Times New Roman" w:eastAsia="Times New Roman" w:hAnsi="Times New Roman" w:cs="Times New Roman"/>
          <w:bCs/>
          <w:kern w:val="36"/>
          <w:sz w:val="18"/>
          <w:szCs w:val="20"/>
          <w:shd w:val="clear" w:color="auto" w:fill="FFFFFF"/>
          <w:lang w:val="en-US" w:eastAsia="vi-VN"/>
        </w:rPr>
        <w:t>9</w:t>
      </w:r>
      <w:r w:rsidR="008E046D">
        <w:rPr>
          <w:rFonts w:ascii="Times New Roman" w:eastAsia="Times New Roman" w:hAnsi="Times New Roman" w:cs="Times New Roman"/>
          <w:bCs/>
          <w:kern w:val="36"/>
          <w:sz w:val="18"/>
          <w:szCs w:val="20"/>
          <w:shd w:val="clear" w:color="auto" w:fill="FFFFFF"/>
          <w:lang w:val="en-US" w:eastAsia="vi-VN"/>
        </w:rPr>
        <w:t xml:space="preserve">. </w:t>
      </w:r>
      <w:proofErr w:type="spellStart"/>
      <w:r w:rsidR="008E046D">
        <w:rPr>
          <w:rFonts w:ascii="Times New Roman" w:eastAsia="Times New Roman" w:hAnsi="Times New Roman" w:cs="Times New Roman"/>
          <w:bCs/>
          <w:kern w:val="36"/>
          <w:sz w:val="18"/>
          <w:szCs w:val="20"/>
          <w:shd w:val="clear" w:color="auto" w:fill="FFFFFF"/>
          <w:lang w:val="en-US" w:eastAsia="vi-VN"/>
        </w:rPr>
        <w:t>Rudakov</w:t>
      </w:r>
      <w:proofErr w:type="spellEnd"/>
      <w:r w:rsidR="008E046D">
        <w:rPr>
          <w:rFonts w:ascii="Times New Roman" w:eastAsia="Times New Roman" w:hAnsi="Times New Roman" w:cs="Times New Roman"/>
          <w:bCs/>
          <w:kern w:val="36"/>
          <w:sz w:val="18"/>
          <w:szCs w:val="20"/>
          <w:shd w:val="clear" w:color="auto" w:fill="FFFFFF"/>
          <w:lang w:val="en-US" w:eastAsia="vi-VN"/>
        </w:rPr>
        <w:t xml:space="preserve"> OB</w:t>
      </w:r>
      <w:r w:rsidR="00F2153A" w:rsidRPr="008E046D">
        <w:rPr>
          <w:rFonts w:ascii="Times New Roman" w:eastAsia="Times New Roman" w:hAnsi="Times New Roman" w:cs="Times New Roman"/>
          <w:bCs/>
          <w:kern w:val="36"/>
          <w:sz w:val="18"/>
          <w:szCs w:val="20"/>
          <w:shd w:val="clear" w:color="auto" w:fill="FFFFFF"/>
          <w:lang w:val="en-US" w:eastAsia="vi-VN"/>
        </w:rPr>
        <w:t>, Trinh</w:t>
      </w:r>
      <w:r w:rsidR="008E046D" w:rsidRPr="008E046D">
        <w:rPr>
          <w:rFonts w:ascii="Times New Roman" w:eastAsia="Times New Roman" w:hAnsi="Times New Roman" w:cs="Times New Roman"/>
          <w:bCs/>
          <w:kern w:val="36"/>
          <w:sz w:val="18"/>
          <w:szCs w:val="20"/>
          <w:shd w:val="clear" w:color="auto" w:fill="FFFFFF"/>
          <w:lang w:val="en-US" w:eastAsia="vi-VN"/>
        </w:rPr>
        <w:t xml:space="preserve"> </w:t>
      </w:r>
      <w:proofErr w:type="spellStart"/>
      <w:r w:rsidR="00F2153A" w:rsidRPr="008E046D">
        <w:rPr>
          <w:rFonts w:ascii="Times New Roman" w:eastAsia="Times New Roman" w:hAnsi="Times New Roman" w:cs="Times New Roman"/>
          <w:bCs/>
          <w:kern w:val="36"/>
          <w:sz w:val="18"/>
          <w:szCs w:val="20"/>
          <w:shd w:val="clear" w:color="auto" w:fill="FFFFFF"/>
          <w:lang w:val="en-US" w:eastAsia="vi-VN"/>
        </w:rPr>
        <w:t>Phan</w:t>
      </w:r>
      <w:proofErr w:type="spellEnd"/>
      <w:r w:rsidR="008E046D" w:rsidRPr="008E046D">
        <w:rPr>
          <w:rFonts w:ascii="Times New Roman" w:eastAsia="Times New Roman" w:hAnsi="Times New Roman" w:cs="Times New Roman"/>
          <w:bCs/>
          <w:kern w:val="36"/>
          <w:sz w:val="18"/>
          <w:szCs w:val="20"/>
          <w:shd w:val="clear" w:color="auto" w:fill="FFFFFF"/>
          <w:lang w:val="en-US" w:eastAsia="vi-VN"/>
        </w:rPr>
        <w:t xml:space="preserve"> </w:t>
      </w:r>
      <w:proofErr w:type="spellStart"/>
      <w:r w:rsidR="00F2153A" w:rsidRPr="008E046D">
        <w:rPr>
          <w:rFonts w:ascii="Times New Roman" w:eastAsia="Times New Roman" w:hAnsi="Times New Roman" w:cs="Times New Roman"/>
          <w:bCs/>
          <w:kern w:val="36"/>
          <w:sz w:val="18"/>
          <w:szCs w:val="20"/>
          <w:shd w:val="clear" w:color="auto" w:fill="FFFFFF"/>
          <w:lang w:val="en-US" w:eastAsia="vi-VN"/>
        </w:rPr>
        <w:t>Vinh</w:t>
      </w:r>
      <w:proofErr w:type="spellEnd"/>
      <w:r w:rsidR="006A6E51" w:rsidRPr="008E046D">
        <w:rPr>
          <w:rFonts w:ascii="Times New Roman" w:eastAsia="Times New Roman" w:hAnsi="Times New Roman" w:cs="Times New Roman"/>
          <w:bCs/>
          <w:kern w:val="36"/>
          <w:sz w:val="18"/>
          <w:szCs w:val="20"/>
          <w:shd w:val="clear" w:color="auto" w:fill="FFFFFF"/>
          <w:lang w:val="en-US" w:eastAsia="vi-VN"/>
        </w:rPr>
        <w:t xml:space="preserve">. </w:t>
      </w:r>
      <w:proofErr w:type="spellStart"/>
      <w:r w:rsidR="006A6E51" w:rsidRPr="008E046D">
        <w:rPr>
          <w:rFonts w:ascii="Times New Roman" w:eastAsia="Times New Roman" w:hAnsi="Times New Roman" w:cs="Times New Roman"/>
          <w:bCs/>
          <w:kern w:val="36"/>
          <w:sz w:val="18"/>
          <w:szCs w:val="20"/>
          <w:shd w:val="clear" w:color="auto" w:fill="FFFFFF"/>
          <w:lang w:val="en-US" w:eastAsia="vi-VN"/>
        </w:rPr>
        <w:t>Primenenie</w:t>
      </w:r>
      <w:proofErr w:type="spellEnd"/>
      <w:r w:rsidR="008E046D" w:rsidRPr="008E046D">
        <w:rPr>
          <w:rFonts w:ascii="Times New Roman" w:eastAsia="Times New Roman" w:hAnsi="Times New Roman" w:cs="Times New Roman"/>
          <w:bCs/>
          <w:kern w:val="36"/>
          <w:sz w:val="18"/>
          <w:szCs w:val="20"/>
          <w:shd w:val="clear" w:color="auto" w:fill="FFFFFF"/>
          <w:lang w:val="en-US" w:eastAsia="vi-VN"/>
        </w:rPr>
        <w:t xml:space="preserve"> </w:t>
      </w:r>
      <w:proofErr w:type="spellStart"/>
      <w:r w:rsidR="006A6E51" w:rsidRPr="008E046D">
        <w:rPr>
          <w:rFonts w:ascii="Times New Roman" w:eastAsia="Times New Roman" w:hAnsi="Times New Roman" w:cs="Times New Roman"/>
          <w:bCs/>
          <w:kern w:val="36"/>
          <w:sz w:val="18"/>
          <w:szCs w:val="20"/>
          <w:shd w:val="clear" w:color="auto" w:fill="FFFFFF"/>
          <w:lang w:val="en-US" w:eastAsia="vi-VN"/>
        </w:rPr>
        <w:t>mikrokolonochnoi</w:t>
      </w:r>
      <w:proofErr w:type="spellEnd"/>
      <w:r w:rsidR="008E046D" w:rsidRPr="008E046D">
        <w:rPr>
          <w:rFonts w:ascii="Times New Roman" w:eastAsia="Times New Roman" w:hAnsi="Times New Roman" w:cs="Times New Roman"/>
          <w:bCs/>
          <w:kern w:val="36"/>
          <w:sz w:val="18"/>
          <w:szCs w:val="20"/>
          <w:shd w:val="clear" w:color="auto" w:fill="FFFFFF"/>
          <w:lang w:val="en-US" w:eastAsia="vi-VN"/>
        </w:rPr>
        <w:t xml:space="preserve"> </w:t>
      </w:r>
      <w:r w:rsidR="0079464C" w:rsidRPr="008E046D">
        <w:rPr>
          <w:rFonts w:ascii="Times New Roman" w:eastAsia="Times New Roman" w:hAnsi="Times New Roman" w:cs="Times New Roman"/>
          <w:bCs/>
          <w:kern w:val="36"/>
          <w:sz w:val="18"/>
          <w:szCs w:val="20"/>
          <w:shd w:val="clear" w:color="auto" w:fill="FFFFFF"/>
          <w:lang w:val="en-US" w:eastAsia="vi-VN"/>
        </w:rPr>
        <w:t>VEHZHK</w:t>
      </w:r>
      <w:r w:rsidR="008E046D" w:rsidRPr="008E046D">
        <w:rPr>
          <w:rFonts w:ascii="Times New Roman" w:eastAsia="Times New Roman" w:hAnsi="Times New Roman" w:cs="Times New Roman"/>
          <w:bCs/>
          <w:kern w:val="36"/>
          <w:sz w:val="18"/>
          <w:szCs w:val="20"/>
          <w:shd w:val="clear" w:color="auto" w:fill="FFFFFF"/>
          <w:lang w:val="en-US" w:eastAsia="vi-VN"/>
        </w:rPr>
        <w:t xml:space="preserve"> </w:t>
      </w:r>
      <w:proofErr w:type="spellStart"/>
      <w:r w:rsidR="0079464C" w:rsidRPr="008E046D">
        <w:rPr>
          <w:rFonts w:ascii="Times New Roman" w:eastAsia="Times New Roman" w:hAnsi="Times New Roman" w:cs="Times New Roman"/>
          <w:bCs/>
          <w:kern w:val="36"/>
          <w:sz w:val="18"/>
          <w:szCs w:val="20"/>
          <w:shd w:val="clear" w:color="auto" w:fill="FFFFFF"/>
          <w:lang w:val="en-US" w:eastAsia="vi-VN"/>
        </w:rPr>
        <w:t>hdlya</w:t>
      </w:r>
      <w:proofErr w:type="spellEnd"/>
      <w:r w:rsidR="008E046D" w:rsidRPr="008E046D">
        <w:rPr>
          <w:rFonts w:ascii="Times New Roman" w:eastAsia="Times New Roman" w:hAnsi="Times New Roman" w:cs="Times New Roman"/>
          <w:bCs/>
          <w:kern w:val="36"/>
          <w:sz w:val="18"/>
          <w:szCs w:val="20"/>
          <w:shd w:val="clear" w:color="auto" w:fill="FFFFFF"/>
          <w:lang w:val="en-US" w:eastAsia="vi-VN"/>
        </w:rPr>
        <w:t xml:space="preserve"> </w:t>
      </w:r>
      <w:proofErr w:type="spellStart"/>
      <w:r w:rsidR="0079464C" w:rsidRPr="008E046D">
        <w:rPr>
          <w:rFonts w:ascii="Times New Roman" w:eastAsia="Times New Roman" w:hAnsi="Times New Roman" w:cs="Times New Roman"/>
          <w:bCs/>
          <w:kern w:val="36"/>
          <w:sz w:val="18"/>
          <w:szCs w:val="20"/>
          <w:shd w:val="clear" w:color="auto" w:fill="FFFFFF"/>
          <w:lang w:val="en-US" w:eastAsia="vi-VN"/>
        </w:rPr>
        <w:t>kontrolya</w:t>
      </w:r>
      <w:proofErr w:type="spellEnd"/>
      <w:r w:rsidR="008E046D" w:rsidRPr="008E046D">
        <w:rPr>
          <w:rFonts w:ascii="Times New Roman" w:eastAsia="Times New Roman" w:hAnsi="Times New Roman" w:cs="Times New Roman"/>
          <w:bCs/>
          <w:kern w:val="36"/>
          <w:sz w:val="18"/>
          <w:szCs w:val="20"/>
          <w:shd w:val="clear" w:color="auto" w:fill="FFFFFF"/>
          <w:lang w:val="en-US" w:eastAsia="vi-VN"/>
        </w:rPr>
        <w:t xml:space="preserve"> </w:t>
      </w:r>
      <w:proofErr w:type="spellStart"/>
      <w:r w:rsidR="0079464C" w:rsidRPr="008E046D">
        <w:rPr>
          <w:rFonts w:ascii="Times New Roman" w:eastAsia="Times New Roman" w:hAnsi="Times New Roman" w:cs="Times New Roman"/>
          <w:bCs/>
          <w:kern w:val="36"/>
          <w:sz w:val="18"/>
          <w:szCs w:val="20"/>
          <w:shd w:val="clear" w:color="auto" w:fill="FFFFFF"/>
          <w:lang w:val="en-US" w:eastAsia="vi-VN"/>
        </w:rPr>
        <w:t>ionola</w:t>
      </w:r>
      <w:proofErr w:type="spellEnd"/>
      <w:r w:rsidR="008E046D" w:rsidRPr="008E046D">
        <w:rPr>
          <w:rFonts w:ascii="Times New Roman" w:eastAsia="Times New Roman" w:hAnsi="Times New Roman" w:cs="Times New Roman"/>
          <w:bCs/>
          <w:kern w:val="36"/>
          <w:sz w:val="18"/>
          <w:szCs w:val="20"/>
          <w:shd w:val="clear" w:color="auto" w:fill="FFFFFF"/>
          <w:lang w:val="en-US" w:eastAsia="vi-VN"/>
        </w:rPr>
        <w:t xml:space="preserve"> </w:t>
      </w:r>
      <w:proofErr w:type="spellStart"/>
      <w:r w:rsidR="0079464C" w:rsidRPr="008E046D">
        <w:rPr>
          <w:rFonts w:ascii="Times New Roman" w:eastAsia="Times New Roman" w:hAnsi="Times New Roman" w:cs="Times New Roman"/>
          <w:bCs/>
          <w:kern w:val="36"/>
          <w:sz w:val="18"/>
          <w:szCs w:val="20"/>
          <w:shd w:val="clear" w:color="auto" w:fill="FFFFFF"/>
          <w:lang w:val="en-US" w:eastAsia="vi-VN"/>
        </w:rPr>
        <w:t>in</w:t>
      </w:r>
      <w:r w:rsidR="00462E19" w:rsidRPr="008E046D">
        <w:rPr>
          <w:rFonts w:ascii="Times New Roman" w:eastAsia="Times New Roman" w:hAnsi="Times New Roman" w:cs="Times New Roman"/>
          <w:bCs/>
          <w:kern w:val="36"/>
          <w:sz w:val="18"/>
          <w:szCs w:val="20"/>
          <w:shd w:val="clear" w:color="auto" w:fill="FFFFFF"/>
          <w:lang w:val="en-US" w:eastAsia="vi-VN"/>
        </w:rPr>
        <w:t>transfo</w:t>
      </w:r>
      <w:r w:rsidR="00093464" w:rsidRPr="008E046D">
        <w:rPr>
          <w:rFonts w:ascii="Times New Roman" w:eastAsia="Times New Roman" w:hAnsi="Times New Roman" w:cs="Times New Roman"/>
          <w:bCs/>
          <w:kern w:val="36"/>
          <w:sz w:val="18"/>
          <w:szCs w:val="20"/>
          <w:shd w:val="clear" w:color="auto" w:fill="FFFFFF"/>
          <w:lang w:val="en-US" w:eastAsia="vi-VN"/>
        </w:rPr>
        <w:t>rmatornom</w:t>
      </w:r>
      <w:proofErr w:type="spellEnd"/>
      <w:r w:rsidR="008E046D" w:rsidRPr="008E046D">
        <w:rPr>
          <w:rFonts w:ascii="Times New Roman" w:eastAsia="Times New Roman" w:hAnsi="Times New Roman" w:cs="Times New Roman"/>
          <w:bCs/>
          <w:kern w:val="36"/>
          <w:sz w:val="18"/>
          <w:szCs w:val="20"/>
          <w:shd w:val="clear" w:color="auto" w:fill="FFFFFF"/>
          <w:lang w:val="en-US" w:eastAsia="vi-VN"/>
        </w:rPr>
        <w:t xml:space="preserve"> </w:t>
      </w:r>
      <w:proofErr w:type="spellStart"/>
      <w:r w:rsidR="008E046D">
        <w:rPr>
          <w:rFonts w:ascii="Times New Roman" w:eastAsia="Times New Roman" w:hAnsi="Times New Roman" w:cs="Times New Roman"/>
          <w:bCs/>
          <w:kern w:val="36"/>
          <w:sz w:val="18"/>
          <w:szCs w:val="20"/>
          <w:shd w:val="clear" w:color="auto" w:fill="FFFFFF"/>
          <w:lang w:val="en-US" w:eastAsia="vi-VN"/>
        </w:rPr>
        <w:t>masle</w:t>
      </w:r>
      <w:proofErr w:type="spellEnd"/>
      <w:r w:rsidR="008E046D">
        <w:rPr>
          <w:rFonts w:ascii="Times New Roman" w:eastAsia="Times New Roman" w:hAnsi="Times New Roman" w:cs="Times New Roman"/>
          <w:bCs/>
          <w:kern w:val="36"/>
          <w:sz w:val="18"/>
          <w:szCs w:val="20"/>
          <w:shd w:val="clear" w:color="auto" w:fill="FFFFFF"/>
          <w:lang w:val="en-US" w:eastAsia="vi-VN"/>
        </w:rPr>
        <w:t xml:space="preserve">. </w:t>
      </w:r>
      <w:proofErr w:type="spellStart"/>
      <w:r w:rsidR="00093464" w:rsidRPr="00351788">
        <w:rPr>
          <w:rFonts w:ascii="Times New Roman" w:eastAsia="Times New Roman" w:hAnsi="Times New Roman" w:cs="Times New Roman"/>
          <w:bCs/>
          <w:i/>
          <w:kern w:val="36"/>
          <w:sz w:val="18"/>
          <w:szCs w:val="20"/>
          <w:shd w:val="clear" w:color="auto" w:fill="FFFFFF"/>
          <w:lang w:val="en-US" w:eastAsia="vi-VN"/>
        </w:rPr>
        <w:t>Sorbtsionnye</w:t>
      </w:r>
      <w:proofErr w:type="spellEnd"/>
      <w:r w:rsidR="008E046D" w:rsidRPr="00351788">
        <w:rPr>
          <w:rFonts w:ascii="Times New Roman" w:eastAsia="Times New Roman" w:hAnsi="Times New Roman" w:cs="Times New Roman"/>
          <w:bCs/>
          <w:i/>
          <w:kern w:val="36"/>
          <w:sz w:val="18"/>
          <w:szCs w:val="20"/>
          <w:shd w:val="clear" w:color="auto" w:fill="FFFFFF"/>
          <w:lang w:val="en-US" w:eastAsia="vi-VN"/>
        </w:rPr>
        <w:t xml:space="preserve"> </w:t>
      </w:r>
      <w:r w:rsidR="00093464" w:rsidRPr="00351788">
        <w:rPr>
          <w:rFonts w:ascii="Times New Roman" w:eastAsia="Times New Roman" w:hAnsi="Times New Roman" w:cs="Times New Roman"/>
          <w:bCs/>
          <w:i/>
          <w:kern w:val="36"/>
          <w:sz w:val="18"/>
          <w:szCs w:val="20"/>
          <w:shd w:val="clear" w:color="auto" w:fill="FFFFFF"/>
          <w:lang w:val="en-US" w:eastAsia="vi-VN"/>
        </w:rPr>
        <w:t>&amp;</w:t>
      </w:r>
      <w:r w:rsidR="008E046D" w:rsidRPr="00351788">
        <w:rPr>
          <w:rFonts w:ascii="Times New Roman" w:eastAsia="Times New Roman" w:hAnsi="Times New Roman" w:cs="Times New Roman"/>
          <w:bCs/>
          <w:i/>
          <w:kern w:val="36"/>
          <w:sz w:val="18"/>
          <w:szCs w:val="20"/>
          <w:shd w:val="clear" w:color="auto" w:fill="FFFFFF"/>
          <w:lang w:val="en-US" w:eastAsia="vi-VN"/>
        </w:rPr>
        <w:t xml:space="preserve"> </w:t>
      </w:r>
      <w:proofErr w:type="spellStart"/>
      <w:r w:rsidR="00462E19" w:rsidRPr="00351788">
        <w:rPr>
          <w:rFonts w:ascii="Times New Roman" w:eastAsia="Times New Roman" w:hAnsi="Times New Roman" w:cs="Times New Roman"/>
          <w:bCs/>
          <w:i/>
          <w:kern w:val="36"/>
          <w:sz w:val="18"/>
          <w:szCs w:val="20"/>
          <w:shd w:val="clear" w:color="auto" w:fill="FFFFFF"/>
          <w:lang w:val="en-US" w:eastAsia="vi-VN"/>
        </w:rPr>
        <w:t>khromatograficheskie</w:t>
      </w:r>
      <w:proofErr w:type="spellEnd"/>
      <w:r w:rsidR="008E046D" w:rsidRPr="00351788">
        <w:rPr>
          <w:rFonts w:ascii="Times New Roman" w:eastAsia="Times New Roman" w:hAnsi="Times New Roman" w:cs="Times New Roman"/>
          <w:bCs/>
          <w:i/>
          <w:kern w:val="36"/>
          <w:sz w:val="18"/>
          <w:szCs w:val="20"/>
          <w:shd w:val="clear" w:color="auto" w:fill="FFFFFF"/>
          <w:lang w:val="en-US" w:eastAsia="vi-VN"/>
        </w:rPr>
        <w:t xml:space="preserve"> </w:t>
      </w:r>
      <w:proofErr w:type="spellStart"/>
      <w:r w:rsidR="00462E19" w:rsidRPr="00351788">
        <w:rPr>
          <w:rFonts w:ascii="Times New Roman" w:eastAsia="Times New Roman" w:hAnsi="Times New Roman" w:cs="Times New Roman"/>
          <w:bCs/>
          <w:i/>
          <w:kern w:val="36"/>
          <w:sz w:val="18"/>
          <w:szCs w:val="20"/>
          <w:shd w:val="clear" w:color="auto" w:fill="FFFFFF"/>
          <w:lang w:val="en-US" w:eastAsia="vi-VN"/>
        </w:rPr>
        <w:t>pro</w:t>
      </w:r>
      <w:r w:rsidR="008E046D" w:rsidRPr="00351788">
        <w:rPr>
          <w:rFonts w:ascii="Times New Roman" w:eastAsia="Times New Roman" w:hAnsi="Times New Roman" w:cs="Times New Roman"/>
          <w:bCs/>
          <w:i/>
          <w:kern w:val="36"/>
          <w:sz w:val="18"/>
          <w:szCs w:val="20"/>
          <w:shd w:val="clear" w:color="auto" w:fill="FFFFFF"/>
          <w:lang w:val="en-US" w:eastAsia="vi-VN"/>
        </w:rPr>
        <w:t>tsessy</w:t>
      </w:r>
      <w:proofErr w:type="spellEnd"/>
      <w:r w:rsidR="008E046D">
        <w:rPr>
          <w:rFonts w:ascii="Times New Roman" w:eastAsia="Times New Roman" w:hAnsi="Times New Roman" w:cs="Times New Roman"/>
          <w:bCs/>
          <w:kern w:val="36"/>
          <w:sz w:val="18"/>
          <w:szCs w:val="20"/>
          <w:shd w:val="clear" w:color="auto" w:fill="FFFFFF"/>
          <w:lang w:val="en-US" w:eastAsia="vi-VN"/>
        </w:rPr>
        <w:t>. 2008</w:t>
      </w:r>
      <w:proofErr w:type="gramStart"/>
      <w:r w:rsidR="008E046D" w:rsidRPr="008E046D">
        <w:rPr>
          <w:rFonts w:ascii="Times New Roman" w:eastAsia="Times New Roman" w:hAnsi="Times New Roman" w:cs="Times New Roman"/>
          <w:bCs/>
          <w:kern w:val="36"/>
          <w:sz w:val="18"/>
          <w:szCs w:val="20"/>
          <w:shd w:val="clear" w:color="auto" w:fill="FFFFFF"/>
          <w:lang w:val="en-US" w:eastAsia="vi-VN"/>
        </w:rPr>
        <w:t>;</w:t>
      </w:r>
      <w:r w:rsidR="008E046D">
        <w:rPr>
          <w:rFonts w:ascii="Times New Roman" w:eastAsia="Times New Roman" w:hAnsi="Times New Roman" w:cs="Times New Roman"/>
          <w:bCs/>
          <w:kern w:val="36"/>
          <w:sz w:val="18"/>
          <w:szCs w:val="20"/>
          <w:shd w:val="clear" w:color="auto" w:fill="FFFFFF"/>
          <w:lang w:val="en-US" w:eastAsia="vi-VN"/>
        </w:rPr>
        <w:t>8</w:t>
      </w:r>
      <w:proofErr w:type="gramEnd"/>
      <w:r w:rsidR="008E046D" w:rsidRPr="008E046D">
        <w:rPr>
          <w:rFonts w:ascii="Times New Roman" w:eastAsia="Times New Roman" w:hAnsi="Times New Roman" w:cs="Times New Roman"/>
          <w:bCs/>
          <w:kern w:val="36"/>
          <w:sz w:val="18"/>
          <w:szCs w:val="20"/>
          <w:shd w:val="clear" w:color="auto" w:fill="FFFFFF"/>
          <w:lang w:val="en-US" w:eastAsia="vi-VN"/>
        </w:rPr>
        <w:t>(</w:t>
      </w:r>
      <w:r w:rsidR="007935A2" w:rsidRPr="008E046D">
        <w:rPr>
          <w:rFonts w:ascii="Times New Roman" w:eastAsia="Times New Roman" w:hAnsi="Times New Roman" w:cs="Times New Roman"/>
          <w:bCs/>
          <w:kern w:val="36"/>
          <w:sz w:val="18"/>
          <w:szCs w:val="20"/>
          <w:shd w:val="clear" w:color="auto" w:fill="FFFFFF"/>
          <w:lang w:val="en-US" w:eastAsia="vi-VN"/>
        </w:rPr>
        <w:t>1</w:t>
      </w:r>
      <w:r w:rsidR="008E046D" w:rsidRPr="008E046D">
        <w:rPr>
          <w:rFonts w:ascii="Times New Roman" w:eastAsia="Times New Roman" w:hAnsi="Times New Roman" w:cs="Times New Roman"/>
          <w:bCs/>
          <w:kern w:val="36"/>
          <w:sz w:val="18"/>
          <w:szCs w:val="20"/>
          <w:shd w:val="clear" w:color="auto" w:fill="FFFFFF"/>
          <w:lang w:val="en-US" w:eastAsia="vi-VN"/>
        </w:rPr>
        <w:t>):</w:t>
      </w:r>
      <w:r w:rsidR="001F6E63" w:rsidRPr="008E046D">
        <w:rPr>
          <w:rFonts w:ascii="Times New Roman" w:eastAsia="Times New Roman" w:hAnsi="Times New Roman" w:cs="Times New Roman"/>
          <w:bCs/>
          <w:kern w:val="36"/>
          <w:sz w:val="18"/>
          <w:szCs w:val="20"/>
          <w:shd w:val="clear" w:color="auto" w:fill="FFFFFF"/>
          <w:lang w:val="en-US" w:eastAsia="vi-VN"/>
        </w:rPr>
        <w:t>141</w:t>
      </w:r>
      <w:r w:rsidR="00462E19" w:rsidRPr="008E046D">
        <w:rPr>
          <w:rFonts w:ascii="Times New Roman" w:eastAsia="Times New Roman" w:hAnsi="Times New Roman" w:cs="Times New Roman"/>
          <w:bCs/>
          <w:kern w:val="36"/>
          <w:sz w:val="18"/>
          <w:szCs w:val="20"/>
          <w:shd w:val="clear" w:color="auto" w:fill="FFFFFF"/>
          <w:lang w:val="en-US" w:eastAsia="vi-VN"/>
        </w:rPr>
        <w:t>-146.</w:t>
      </w:r>
    </w:p>
    <w:p w:rsidR="00462E19" w:rsidRPr="008E046D" w:rsidRDefault="00462E19" w:rsidP="00935800">
      <w:pPr>
        <w:spacing w:after="0" w:line="240" w:lineRule="atLeast"/>
        <w:ind w:firstLine="567"/>
        <w:jc w:val="both"/>
        <w:rPr>
          <w:rFonts w:ascii="Times New Roman" w:eastAsia="Times New Roman" w:hAnsi="Times New Roman" w:cs="Times New Roman"/>
          <w:bCs/>
          <w:kern w:val="36"/>
          <w:sz w:val="18"/>
          <w:szCs w:val="20"/>
          <w:shd w:val="clear" w:color="auto" w:fill="FFFFFF"/>
          <w:lang w:val="en-US" w:eastAsia="vi-VN"/>
        </w:rPr>
      </w:pPr>
      <w:r w:rsidRPr="008E046D">
        <w:rPr>
          <w:rFonts w:ascii="Times New Roman" w:eastAsia="Times New Roman" w:hAnsi="Times New Roman" w:cs="Times New Roman"/>
          <w:bCs/>
          <w:kern w:val="36"/>
          <w:sz w:val="18"/>
          <w:szCs w:val="20"/>
          <w:shd w:val="clear" w:color="auto" w:fill="FFFFFF"/>
          <w:lang w:val="en-US" w:eastAsia="vi-VN"/>
        </w:rPr>
        <w:t>1</w:t>
      </w:r>
      <w:r w:rsidR="00DB323F" w:rsidRPr="008E046D">
        <w:rPr>
          <w:rFonts w:ascii="Times New Roman" w:eastAsia="Times New Roman" w:hAnsi="Times New Roman" w:cs="Times New Roman"/>
          <w:bCs/>
          <w:kern w:val="36"/>
          <w:sz w:val="18"/>
          <w:szCs w:val="20"/>
          <w:shd w:val="clear" w:color="auto" w:fill="FFFFFF"/>
          <w:lang w:val="en-US" w:eastAsia="vi-VN"/>
        </w:rPr>
        <w:t>0</w:t>
      </w:r>
      <w:r w:rsidRPr="008E046D">
        <w:rPr>
          <w:rFonts w:ascii="Times New Roman" w:eastAsia="Times New Roman" w:hAnsi="Times New Roman" w:cs="Times New Roman"/>
          <w:bCs/>
          <w:kern w:val="36"/>
          <w:sz w:val="18"/>
          <w:szCs w:val="20"/>
          <w:shd w:val="clear" w:color="auto" w:fill="FFFFFF"/>
          <w:lang w:val="en-US" w:eastAsia="vi-VN"/>
        </w:rPr>
        <w:t xml:space="preserve">. </w:t>
      </w:r>
      <w:proofErr w:type="spellStart"/>
      <w:r w:rsidRPr="008E046D">
        <w:rPr>
          <w:rFonts w:ascii="Times New Roman" w:eastAsia="Times New Roman" w:hAnsi="Times New Roman" w:cs="Times New Roman"/>
          <w:bCs/>
          <w:kern w:val="36"/>
          <w:sz w:val="18"/>
          <w:szCs w:val="20"/>
          <w:shd w:val="clear" w:color="auto" w:fill="FFFFFF"/>
          <w:lang w:val="en-US" w:eastAsia="vi-VN"/>
        </w:rPr>
        <w:t>Kor</w:t>
      </w:r>
      <w:r w:rsidR="00351788">
        <w:rPr>
          <w:rFonts w:ascii="Times New Roman" w:eastAsia="Times New Roman" w:hAnsi="Times New Roman" w:cs="Times New Roman"/>
          <w:bCs/>
          <w:kern w:val="36"/>
          <w:sz w:val="18"/>
          <w:szCs w:val="20"/>
          <w:shd w:val="clear" w:color="auto" w:fill="FFFFFF"/>
          <w:lang w:val="en-US" w:eastAsia="vi-VN"/>
        </w:rPr>
        <w:t>obeinikov</w:t>
      </w:r>
      <w:proofErr w:type="spellEnd"/>
      <w:r w:rsidR="00351788">
        <w:rPr>
          <w:rFonts w:ascii="Times New Roman" w:eastAsia="Times New Roman" w:hAnsi="Times New Roman" w:cs="Times New Roman"/>
          <w:bCs/>
          <w:kern w:val="36"/>
          <w:sz w:val="18"/>
          <w:szCs w:val="20"/>
          <w:shd w:val="clear" w:color="auto" w:fill="FFFFFF"/>
          <w:lang w:val="en-US" w:eastAsia="vi-VN"/>
        </w:rPr>
        <w:t xml:space="preserve"> SM, </w:t>
      </w:r>
      <w:proofErr w:type="spellStart"/>
      <w:r w:rsidR="00351788">
        <w:rPr>
          <w:rFonts w:ascii="Times New Roman" w:eastAsia="Times New Roman" w:hAnsi="Times New Roman" w:cs="Times New Roman"/>
          <w:bCs/>
          <w:kern w:val="36"/>
          <w:sz w:val="18"/>
          <w:szCs w:val="20"/>
          <w:shd w:val="clear" w:color="auto" w:fill="FFFFFF"/>
          <w:lang w:val="en-US" w:eastAsia="vi-VN"/>
        </w:rPr>
        <w:t>Lyutikova</w:t>
      </w:r>
      <w:proofErr w:type="spellEnd"/>
      <w:r w:rsidR="00351788">
        <w:rPr>
          <w:rFonts w:ascii="Times New Roman" w:eastAsia="Times New Roman" w:hAnsi="Times New Roman" w:cs="Times New Roman"/>
          <w:bCs/>
          <w:kern w:val="36"/>
          <w:sz w:val="18"/>
          <w:szCs w:val="20"/>
          <w:shd w:val="clear" w:color="auto" w:fill="FFFFFF"/>
          <w:lang w:val="en-US" w:eastAsia="vi-VN"/>
        </w:rPr>
        <w:t xml:space="preserve"> MN. </w:t>
      </w:r>
      <w:proofErr w:type="spellStart"/>
      <w:r w:rsidRPr="008E046D">
        <w:rPr>
          <w:rFonts w:ascii="Times New Roman" w:eastAsia="Times New Roman" w:hAnsi="Times New Roman" w:cs="Times New Roman"/>
          <w:bCs/>
          <w:kern w:val="36"/>
          <w:sz w:val="18"/>
          <w:szCs w:val="20"/>
          <w:shd w:val="clear" w:color="auto" w:fill="FFFFFF"/>
          <w:lang w:val="en-US" w:eastAsia="vi-VN"/>
        </w:rPr>
        <w:t>Issledovanie</w:t>
      </w:r>
      <w:proofErr w:type="spellEnd"/>
      <w:r w:rsidR="00351788" w:rsidRPr="00351788">
        <w:rPr>
          <w:rFonts w:ascii="Times New Roman" w:eastAsia="Times New Roman" w:hAnsi="Times New Roman" w:cs="Times New Roman"/>
          <w:bCs/>
          <w:kern w:val="36"/>
          <w:sz w:val="18"/>
          <w:szCs w:val="20"/>
          <w:shd w:val="clear" w:color="auto" w:fill="FFFFFF"/>
          <w:lang w:val="en-US" w:eastAsia="vi-VN"/>
        </w:rPr>
        <w:t xml:space="preserve"> </w:t>
      </w:r>
      <w:proofErr w:type="spellStart"/>
      <w:r w:rsidRPr="008E046D">
        <w:rPr>
          <w:rFonts w:ascii="Times New Roman" w:eastAsia="Times New Roman" w:hAnsi="Times New Roman" w:cs="Times New Roman"/>
          <w:bCs/>
          <w:kern w:val="36"/>
          <w:sz w:val="18"/>
          <w:szCs w:val="20"/>
          <w:shd w:val="clear" w:color="auto" w:fill="FFFFFF"/>
          <w:lang w:val="en-US" w:eastAsia="vi-VN"/>
        </w:rPr>
        <w:t>tekhnologicheskikh</w:t>
      </w:r>
      <w:proofErr w:type="spellEnd"/>
      <w:r w:rsidR="00351788" w:rsidRPr="00351788">
        <w:rPr>
          <w:rFonts w:ascii="Times New Roman" w:eastAsia="Times New Roman" w:hAnsi="Times New Roman" w:cs="Times New Roman"/>
          <w:bCs/>
          <w:kern w:val="36"/>
          <w:sz w:val="18"/>
          <w:szCs w:val="20"/>
          <w:shd w:val="clear" w:color="auto" w:fill="FFFFFF"/>
          <w:lang w:val="en-US" w:eastAsia="vi-VN"/>
        </w:rPr>
        <w:t xml:space="preserve"> </w:t>
      </w:r>
      <w:proofErr w:type="spellStart"/>
      <w:r w:rsidRPr="008E046D">
        <w:rPr>
          <w:rFonts w:ascii="Times New Roman" w:eastAsia="Times New Roman" w:hAnsi="Times New Roman" w:cs="Times New Roman"/>
          <w:bCs/>
          <w:kern w:val="36"/>
          <w:sz w:val="18"/>
          <w:szCs w:val="20"/>
          <w:shd w:val="clear" w:color="auto" w:fill="FFFFFF"/>
          <w:lang w:val="en-US" w:eastAsia="vi-VN"/>
        </w:rPr>
        <w:t>operatsii</w:t>
      </w:r>
      <w:proofErr w:type="spellEnd"/>
      <w:r w:rsidRPr="008E046D">
        <w:rPr>
          <w:rFonts w:ascii="Times New Roman" w:eastAsia="Times New Roman" w:hAnsi="Times New Roman" w:cs="Times New Roman"/>
          <w:bCs/>
          <w:kern w:val="36"/>
          <w:sz w:val="18"/>
          <w:szCs w:val="20"/>
          <w:shd w:val="clear" w:color="auto" w:fill="FFFFFF"/>
          <w:lang w:val="en-US" w:eastAsia="vi-VN"/>
        </w:rPr>
        <w:t xml:space="preserve">, </w:t>
      </w:r>
      <w:proofErr w:type="spellStart"/>
      <w:r w:rsidRPr="008E046D">
        <w:rPr>
          <w:rFonts w:ascii="Times New Roman" w:eastAsia="Times New Roman" w:hAnsi="Times New Roman" w:cs="Times New Roman"/>
          <w:bCs/>
          <w:kern w:val="36"/>
          <w:sz w:val="18"/>
          <w:szCs w:val="20"/>
          <w:shd w:val="clear" w:color="auto" w:fill="FFFFFF"/>
          <w:lang w:val="en-US" w:eastAsia="vi-VN"/>
        </w:rPr>
        <w:t>vliyayushchikh</w:t>
      </w:r>
      <w:proofErr w:type="spellEnd"/>
      <w:r w:rsidR="00351788" w:rsidRPr="00351788">
        <w:rPr>
          <w:rFonts w:ascii="Times New Roman" w:eastAsia="Times New Roman" w:hAnsi="Times New Roman" w:cs="Times New Roman"/>
          <w:bCs/>
          <w:kern w:val="36"/>
          <w:sz w:val="18"/>
          <w:szCs w:val="20"/>
          <w:shd w:val="clear" w:color="auto" w:fill="FFFFFF"/>
          <w:lang w:val="en-US" w:eastAsia="vi-VN"/>
        </w:rPr>
        <w:t xml:space="preserve"> </w:t>
      </w:r>
      <w:proofErr w:type="spellStart"/>
      <w:proofErr w:type="gramStart"/>
      <w:r w:rsidRPr="008E046D">
        <w:rPr>
          <w:rFonts w:ascii="Times New Roman" w:eastAsia="Times New Roman" w:hAnsi="Times New Roman" w:cs="Times New Roman"/>
          <w:bCs/>
          <w:kern w:val="36"/>
          <w:sz w:val="18"/>
          <w:szCs w:val="20"/>
          <w:shd w:val="clear" w:color="auto" w:fill="FFFFFF"/>
          <w:lang w:val="en-US" w:eastAsia="vi-VN"/>
        </w:rPr>
        <w:t>na</w:t>
      </w:r>
      <w:proofErr w:type="spellEnd"/>
      <w:proofErr w:type="gramEnd"/>
      <w:r w:rsidR="00351788" w:rsidRPr="00351788">
        <w:rPr>
          <w:rFonts w:ascii="Times New Roman" w:eastAsia="Times New Roman" w:hAnsi="Times New Roman" w:cs="Times New Roman"/>
          <w:bCs/>
          <w:kern w:val="36"/>
          <w:sz w:val="18"/>
          <w:szCs w:val="20"/>
          <w:shd w:val="clear" w:color="auto" w:fill="FFFFFF"/>
          <w:lang w:val="en-US" w:eastAsia="vi-VN"/>
        </w:rPr>
        <w:t xml:space="preserve"> </w:t>
      </w:r>
      <w:proofErr w:type="spellStart"/>
      <w:r w:rsidRPr="008E046D">
        <w:rPr>
          <w:rFonts w:ascii="Times New Roman" w:eastAsia="Times New Roman" w:hAnsi="Times New Roman" w:cs="Times New Roman"/>
          <w:bCs/>
          <w:kern w:val="36"/>
          <w:sz w:val="18"/>
          <w:szCs w:val="20"/>
          <w:shd w:val="clear" w:color="auto" w:fill="FFFFFF"/>
          <w:lang w:val="en-US" w:eastAsia="vi-VN"/>
        </w:rPr>
        <w:t>opredelenie</w:t>
      </w:r>
      <w:proofErr w:type="spellEnd"/>
      <w:r w:rsidR="00351788" w:rsidRPr="00351788">
        <w:rPr>
          <w:rFonts w:ascii="Times New Roman" w:eastAsia="Times New Roman" w:hAnsi="Times New Roman" w:cs="Times New Roman"/>
          <w:bCs/>
          <w:kern w:val="36"/>
          <w:sz w:val="18"/>
          <w:szCs w:val="20"/>
          <w:shd w:val="clear" w:color="auto" w:fill="FFFFFF"/>
          <w:lang w:val="en-US" w:eastAsia="vi-VN"/>
        </w:rPr>
        <w:t xml:space="preserve"> </w:t>
      </w:r>
      <w:proofErr w:type="spellStart"/>
      <w:r w:rsidR="0079464C" w:rsidRPr="008E046D">
        <w:rPr>
          <w:rFonts w:ascii="Times New Roman" w:eastAsia="Times New Roman" w:hAnsi="Times New Roman" w:cs="Times New Roman"/>
          <w:bCs/>
          <w:kern w:val="36"/>
          <w:sz w:val="18"/>
          <w:szCs w:val="20"/>
          <w:shd w:val="clear" w:color="auto" w:fill="FFFFFF"/>
          <w:lang w:val="en-US" w:eastAsia="vi-VN"/>
        </w:rPr>
        <w:t>kontsentratsii</w:t>
      </w:r>
      <w:proofErr w:type="spellEnd"/>
      <w:r w:rsidR="00351788" w:rsidRPr="00351788">
        <w:rPr>
          <w:rFonts w:ascii="Times New Roman" w:eastAsia="Times New Roman" w:hAnsi="Times New Roman" w:cs="Times New Roman"/>
          <w:bCs/>
          <w:kern w:val="36"/>
          <w:sz w:val="18"/>
          <w:szCs w:val="20"/>
          <w:shd w:val="clear" w:color="auto" w:fill="FFFFFF"/>
          <w:lang w:val="en-US" w:eastAsia="vi-VN"/>
        </w:rPr>
        <w:t xml:space="preserve"> </w:t>
      </w:r>
      <w:proofErr w:type="spellStart"/>
      <w:r w:rsidR="0079464C" w:rsidRPr="008E046D">
        <w:rPr>
          <w:rFonts w:ascii="Times New Roman" w:eastAsia="Times New Roman" w:hAnsi="Times New Roman" w:cs="Times New Roman"/>
          <w:bCs/>
          <w:kern w:val="36"/>
          <w:sz w:val="18"/>
          <w:szCs w:val="20"/>
          <w:shd w:val="clear" w:color="auto" w:fill="FFFFFF"/>
          <w:lang w:val="en-US" w:eastAsia="vi-VN"/>
        </w:rPr>
        <w:t>prisadki</w:t>
      </w:r>
      <w:proofErr w:type="spellEnd"/>
      <w:r w:rsidR="00351788" w:rsidRPr="00351788">
        <w:rPr>
          <w:rFonts w:ascii="Times New Roman" w:eastAsia="Times New Roman" w:hAnsi="Times New Roman" w:cs="Times New Roman"/>
          <w:bCs/>
          <w:kern w:val="36"/>
          <w:sz w:val="18"/>
          <w:szCs w:val="20"/>
          <w:shd w:val="clear" w:color="auto" w:fill="FFFFFF"/>
          <w:lang w:val="en-US" w:eastAsia="vi-VN"/>
        </w:rPr>
        <w:t xml:space="preserve"> </w:t>
      </w:r>
      <w:proofErr w:type="spellStart"/>
      <w:r w:rsidR="00351788">
        <w:rPr>
          <w:rFonts w:ascii="Times New Roman" w:eastAsia="Times New Roman" w:hAnsi="Times New Roman" w:cs="Times New Roman"/>
          <w:bCs/>
          <w:kern w:val="36"/>
          <w:sz w:val="18"/>
          <w:szCs w:val="20"/>
          <w:shd w:val="clear" w:color="auto" w:fill="FFFFFF"/>
          <w:lang w:val="en-US" w:eastAsia="vi-VN"/>
        </w:rPr>
        <w:t>Ionol</w:t>
      </w:r>
      <w:proofErr w:type="spellEnd"/>
      <w:r w:rsidR="00351788">
        <w:rPr>
          <w:rFonts w:ascii="Times New Roman" w:eastAsia="Times New Roman" w:hAnsi="Times New Roman" w:cs="Times New Roman"/>
          <w:bCs/>
          <w:kern w:val="36"/>
          <w:sz w:val="18"/>
          <w:szCs w:val="20"/>
          <w:shd w:val="clear" w:color="auto" w:fill="FFFFFF"/>
          <w:lang w:val="en-US" w:eastAsia="vi-VN"/>
        </w:rPr>
        <w:t xml:space="preserve"> v</w:t>
      </w:r>
      <w:r w:rsidR="00351788" w:rsidRPr="00351788">
        <w:rPr>
          <w:rFonts w:ascii="Times New Roman" w:eastAsia="Times New Roman" w:hAnsi="Times New Roman" w:cs="Times New Roman"/>
          <w:bCs/>
          <w:kern w:val="36"/>
          <w:sz w:val="18"/>
          <w:szCs w:val="20"/>
          <w:shd w:val="clear" w:color="auto" w:fill="FFFFFF"/>
          <w:lang w:val="en-US" w:eastAsia="vi-VN"/>
        </w:rPr>
        <w:t xml:space="preserve"> </w:t>
      </w:r>
      <w:proofErr w:type="spellStart"/>
      <w:r w:rsidRPr="008E046D">
        <w:rPr>
          <w:rFonts w:ascii="Times New Roman" w:eastAsia="Times New Roman" w:hAnsi="Times New Roman" w:cs="Times New Roman"/>
          <w:bCs/>
          <w:kern w:val="36"/>
          <w:sz w:val="18"/>
          <w:szCs w:val="20"/>
          <w:shd w:val="clear" w:color="auto" w:fill="FFFFFF"/>
          <w:lang w:val="en-US" w:eastAsia="vi-VN"/>
        </w:rPr>
        <w:t>izolyatsionnom</w:t>
      </w:r>
      <w:proofErr w:type="spellEnd"/>
      <w:r w:rsidR="00351788" w:rsidRPr="00351788">
        <w:rPr>
          <w:rFonts w:ascii="Times New Roman" w:eastAsia="Times New Roman" w:hAnsi="Times New Roman" w:cs="Times New Roman"/>
          <w:bCs/>
          <w:kern w:val="36"/>
          <w:sz w:val="18"/>
          <w:szCs w:val="20"/>
          <w:shd w:val="clear" w:color="auto" w:fill="FFFFFF"/>
          <w:lang w:val="en-US" w:eastAsia="vi-VN"/>
        </w:rPr>
        <w:t xml:space="preserve"> </w:t>
      </w:r>
      <w:proofErr w:type="spellStart"/>
      <w:r w:rsidRPr="008E046D">
        <w:rPr>
          <w:rFonts w:ascii="Times New Roman" w:eastAsia="Times New Roman" w:hAnsi="Times New Roman" w:cs="Times New Roman"/>
          <w:bCs/>
          <w:kern w:val="36"/>
          <w:sz w:val="18"/>
          <w:szCs w:val="20"/>
          <w:shd w:val="clear" w:color="auto" w:fill="FFFFFF"/>
          <w:lang w:val="en-US" w:eastAsia="vi-VN"/>
        </w:rPr>
        <w:t>masle</w:t>
      </w:r>
      <w:proofErr w:type="spellEnd"/>
      <w:r w:rsidR="00351788" w:rsidRPr="00351788">
        <w:rPr>
          <w:rFonts w:ascii="Times New Roman" w:eastAsia="Times New Roman" w:hAnsi="Times New Roman" w:cs="Times New Roman"/>
          <w:bCs/>
          <w:kern w:val="36"/>
          <w:sz w:val="18"/>
          <w:szCs w:val="20"/>
          <w:shd w:val="clear" w:color="auto" w:fill="FFFFFF"/>
          <w:lang w:val="en-US" w:eastAsia="vi-VN"/>
        </w:rPr>
        <w:t xml:space="preserve"> </w:t>
      </w:r>
      <w:proofErr w:type="spellStart"/>
      <w:r w:rsidR="00351788">
        <w:rPr>
          <w:rFonts w:ascii="Times New Roman" w:eastAsia="Times New Roman" w:hAnsi="Times New Roman" w:cs="Times New Roman"/>
          <w:bCs/>
          <w:kern w:val="36"/>
          <w:sz w:val="18"/>
          <w:szCs w:val="20"/>
          <w:shd w:val="clear" w:color="auto" w:fill="FFFFFF"/>
          <w:lang w:val="en-US" w:eastAsia="vi-VN"/>
        </w:rPr>
        <w:t>vysokog</w:t>
      </w:r>
      <w:r w:rsidR="005D0ABB" w:rsidRPr="008E046D">
        <w:rPr>
          <w:rFonts w:ascii="Times New Roman" w:eastAsia="Times New Roman" w:hAnsi="Times New Roman" w:cs="Times New Roman"/>
          <w:bCs/>
          <w:kern w:val="36"/>
          <w:sz w:val="18"/>
          <w:szCs w:val="20"/>
          <w:shd w:val="clear" w:color="auto" w:fill="FFFFFF"/>
          <w:lang w:val="en-US" w:eastAsia="vi-VN"/>
        </w:rPr>
        <w:t>o</w:t>
      </w:r>
      <w:proofErr w:type="spellEnd"/>
      <w:r w:rsidR="00351788" w:rsidRPr="00351788">
        <w:rPr>
          <w:rFonts w:ascii="Times New Roman" w:eastAsia="Times New Roman" w:hAnsi="Times New Roman" w:cs="Times New Roman"/>
          <w:bCs/>
          <w:kern w:val="36"/>
          <w:sz w:val="18"/>
          <w:szCs w:val="20"/>
          <w:shd w:val="clear" w:color="auto" w:fill="FFFFFF"/>
          <w:lang w:val="en-US" w:eastAsia="vi-VN"/>
        </w:rPr>
        <w:t xml:space="preserve"> </w:t>
      </w:r>
      <w:proofErr w:type="spellStart"/>
      <w:r w:rsidR="005D0ABB" w:rsidRPr="008E046D">
        <w:rPr>
          <w:rFonts w:ascii="Times New Roman" w:eastAsia="Times New Roman" w:hAnsi="Times New Roman" w:cs="Times New Roman"/>
          <w:bCs/>
          <w:kern w:val="36"/>
          <w:sz w:val="18"/>
          <w:szCs w:val="20"/>
          <w:shd w:val="clear" w:color="auto" w:fill="FFFFFF"/>
          <w:lang w:val="en-US" w:eastAsia="vi-VN"/>
        </w:rPr>
        <w:t>l'tnogo</w:t>
      </w:r>
      <w:proofErr w:type="spellEnd"/>
      <w:r w:rsidR="00351788">
        <w:rPr>
          <w:rFonts w:ascii="Times New Roman" w:eastAsia="Times New Roman" w:hAnsi="Times New Roman" w:cs="Times New Roman"/>
          <w:bCs/>
          <w:kern w:val="36"/>
          <w:sz w:val="18"/>
          <w:szCs w:val="20"/>
          <w:shd w:val="clear" w:color="auto" w:fill="FFFFFF"/>
          <w:lang w:val="en-US" w:eastAsia="vi-VN"/>
        </w:rPr>
        <w:t xml:space="preserve"> </w:t>
      </w:r>
      <w:proofErr w:type="spellStart"/>
      <w:r w:rsidR="006A6E51" w:rsidRPr="008E046D">
        <w:rPr>
          <w:rFonts w:ascii="Times New Roman" w:eastAsia="Times New Roman" w:hAnsi="Times New Roman" w:cs="Times New Roman"/>
          <w:bCs/>
          <w:kern w:val="36"/>
          <w:sz w:val="18"/>
          <w:szCs w:val="20"/>
          <w:shd w:val="clear" w:color="auto" w:fill="FFFFFF"/>
          <w:lang w:val="en-US" w:eastAsia="vi-VN"/>
        </w:rPr>
        <w:t>oborudovaniya</w:t>
      </w:r>
      <w:proofErr w:type="spellEnd"/>
      <w:r w:rsidR="00351788">
        <w:rPr>
          <w:rFonts w:ascii="Times New Roman" w:eastAsia="Times New Roman" w:hAnsi="Times New Roman" w:cs="Times New Roman"/>
          <w:bCs/>
          <w:kern w:val="36"/>
          <w:sz w:val="18"/>
          <w:szCs w:val="20"/>
          <w:shd w:val="clear" w:color="auto" w:fill="FFFFFF"/>
          <w:lang w:val="en-US" w:eastAsia="vi-VN"/>
        </w:rPr>
        <w:t xml:space="preserve">. </w:t>
      </w:r>
      <w:proofErr w:type="spellStart"/>
      <w:r w:rsidRPr="00351788">
        <w:rPr>
          <w:rFonts w:ascii="Times New Roman" w:eastAsia="Times New Roman" w:hAnsi="Times New Roman" w:cs="Times New Roman"/>
          <w:bCs/>
          <w:i/>
          <w:kern w:val="36"/>
          <w:sz w:val="18"/>
          <w:szCs w:val="20"/>
          <w:shd w:val="clear" w:color="auto" w:fill="FFFFFF"/>
          <w:lang w:val="en-US" w:eastAsia="vi-VN"/>
        </w:rPr>
        <w:t>Zhurnal</w:t>
      </w:r>
      <w:proofErr w:type="spellEnd"/>
      <w:r w:rsidRPr="00351788">
        <w:rPr>
          <w:rFonts w:ascii="Times New Roman" w:eastAsia="Times New Roman" w:hAnsi="Times New Roman" w:cs="Times New Roman"/>
          <w:bCs/>
          <w:i/>
          <w:kern w:val="36"/>
          <w:sz w:val="18"/>
          <w:szCs w:val="20"/>
          <w:shd w:val="clear" w:color="auto" w:fill="FFFFFF"/>
          <w:lang w:val="en-US" w:eastAsia="vi-VN"/>
        </w:rPr>
        <w:t xml:space="preserve"> «</w:t>
      </w:r>
      <w:proofErr w:type="spellStart"/>
      <w:r w:rsidRPr="00351788">
        <w:rPr>
          <w:rFonts w:ascii="Times New Roman" w:eastAsia="Times New Roman" w:hAnsi="Times New Roman" w:cs="Times New Roman"/>
          <w:bCs/>
          <w:i/>
          <w:kern w:val="36"/>
          <w:sz w:val="18"/>
          <w:szCs w:val="20"/>
          <w:shd w:val="clear" w:color="auto" w:fill="FFFFFF"/>
          <w:lang w:val="en-US" w:eastAsia="vi-VN"/>
        </w:rPr>
        <w:t>Problemy</w:t>
      </w:r>
      <w:proofErr w:type="spellEnd"/>
      <w:r w:rsidR="00351788" w:rsidRPr="00351788">
        <w:rPr>
          <w:rFonts w:ascii="Times New Roman" w:eastAsia="Times New Roman" w:hAnsi="Times New Roman" w:cs="Times New Roman"/>
          <w:bCs/>
          <w:i/>
          <w:kern w:val="36"/>
          <w:sz w:val="18"/>
          <w:szCs w:val="20"/>
          <w:shd w:val="clear" w:color="auto" w:fill="FFFFFF"/>
          <w:lang w:val="en-US" w:eastAsia="vi-VN"/>
        </w:rPr>
        <w:t xml:space="preserve"> </w:t>
      </w:r>
      <w:proofErr w:type="spellStart"/>
      <w:r w:rsidRPr="00351788">
        <w:rPr>
          <w:rFonts w:ascii="Times New Roman" w:eastAsia="Times New Roman" w:hAnsi="Times New Roman" w:cs="Times New Roman"/>
          <w:bCs/>
          <w:i/>
          <w:kern w:val="36"/>
          <w:sz w:val="18"/>
          <w:szCs w:val="20"/>
          <w:shd w:val="clear" w:color="auto" w:fill="FFFFFF"/>
          <w:lang w:val="en-US" w:eastAsia="vi-VN"/>
        </w:rPr>
        <w:t>regional'noi</w:t>
      </w:r>
      <w:proofErr w:type="spellEnd"/>
      <w:r w:rsidR="00351788" w:rsidRPr="00351788">
        <w:rPr>
          <w:rFonts w:ascii="Times New Roman" w:eastAsia="Times New Roman" w:hAnsi="Times New Roman" w:cs="Times New Roman"/>
          <w:bCs/>
          <w:i/>
          <w:kern w:val="36"/>
          <w:sz w:val="18"/>
          <w:szCs w:val="20"/>
          <w:shd w:val="clear" w:color="auto" w:fill="FFFFFF"/>
          <w:lang w:val="en-US" w:eastAsia="vi-VN"/>
        </w:rPr>
        <w:t xml:space="preserve"> </w:t>
      </w:r>
      <w:proofErr w:type="spellStart"/>
      <w:r w:rsidR="00351788" w:rsidRPr="00351788">
        <w:rPr>
          <w:rFonts w:ascii="Times New Roman" w:eastAsia="Times New Roman" w:hAnsi="Times New Roman" w:cs="Times New Roman"/>
          <w:bCs/>
          <w:i/>
          <w:kern w:val="36"/>
          <w:sz w:val="18"/>
          <w:szCs w:val="20"/>
          <w:shd w:val="clear" w:color="auto" w:fill="FFFFFF"/>
          <w:lang w:val="en-US" w:eastAsia="vi-VN"/>
        </w:rPr>
        <w:t>e</w:t>
      </w:r>
      <w:r w:rsidRPr="00351788">
        <w:rPr>
          <w:rFonts w:ascii="Times New Roman" w:eastAsia="Times New Roman" w:hAnsi="Times New Roman" w:cs="Times New Roman"/>
          <w:bCs/>
          <w:i/>
          <w:kern w:val="36"/>
          <w:sz w:val="18"/>
          <w:szCs w:val="20"/>
          <w:shd w:val="clear" w:color="auto" w:fill="FFFFFF"/>
          <w:lang w:val="en-US" w:eastAsia="vi-VN"/>
        </w:rPr>
        <w:t>nergetichesko</w:t>
      </w:r>
      <w:proofErr w:type="spellEnd"/>
      <w:r w:rsidR="00351788" w:rsidRPr="00351788">
        <w:rPr>
          <w:rFonts w:ascii="Times New Roman" w:eastAsia="Times New Roman" w:hAnsi="Times New Roman" w:cs="Times New Roman"/>
          <w:bCs/>
          <w:i/>
          <w:kern w:val="36"/>
          <w:sz w:val="18"/>
          <w:szCs w:val="20"/>
          <w:shd w:val="clear" w:color="auto" w:fill="FFFFFF"/>
          <w:lang w:val="en-US" w:eastAsia="vi-VN"/>
        </w:rPr>
        <w:t xml:space="preserve"> </w:t>
      </w:r>
      <w:r w:rsidRPr="00351788">
        <w:rPr>
          <w:rFonts w:ascii="Times New Roman" w:eastAsia="Times New Roman" w:hAnsi="Times New Roman" w:cs="Times New Roman"/>
          <w:bCs/>
          <w:i/>
          <w:kern w:val="36"/>
          <w:sz w:val="18"/>
          <w:szCs w:val="20"/>
          <w:shd w:val="clear" w:color="auto" w:fill="FFFFFF"/>
          <w:lang w:val="en-US" w:eastAsia="vi-VN"/>
        </w:rPr>
        <w:t>I»</w:t>
      </w:r>
      <w:r w:rsidR="00351788" w:rsidRPr="00351788">
        <w:rPr>
          <w:rFonts w:ascii="Times New Roman" w:eastAsia="Times New Roman" w:hAnsi="Times New Roman" w:cs="Times New Roman"/>
          <w:bCs/>
          <w:i/>
          <w:kern w:val="36"/>
          <w:sz w:val="18"/>
          <w:szCs w:val="20"/>
          <w:shd w:val="clear" w:color="auto" w:fill="FFFFFF"/>
          <w:lang w:val="en-US" w:eastAsia="vi-VN"/>
        </w:rPr>
        <w:t>.</w:t>
      </w:r>
      <w:r w:rsidR="00351788">
        <w:rPr>
          <w:rFonts w:ascii="Times New Roman" w:eastAsia="Times New Roman" w:hAnsi="Times New Roman" w:cs="Times New Roman"/>
          <w:bCs/>
          <w:kern w:val="36"/>
          <w:sz w:val="18"/>
          <w:szCs w:val="20"/>
          <w:shd w:val="clear" w:color="auto" w:fill="FFFFFF"/>
          <w:lang w:val="en-US" w:eastAsia="vi-VN"/>
        </w:rPr>
        <w:t xml:space="preserve"> 2018. </w:t>
      </w:r>
      <w:r w:rsidR="005D0ABB" w:rsidRPr="008E046D">
        <w:rPr>
          <w:rFonts w:ascii="Times New Roman" w:eastAsia="Times New Roman" w:hAnsi="Times New Roman" w:cs="Times New Roman"/>
          <w:bCs/>
          <w:kern w:val="36"/>
          <w:sz w:val="18"/>
          <w:szCs w:val="20"/>
          <w:shd w:val="clear" w:color="auto" w:fill="FFFFFF"/>
          <w:lang w:val="en-US" w:eastAsia="vi-VN"/>
        </w:rPr>
        <w:t>C</w:t>
      </w:r>
      <w:r w:rsidR="00CB3AC4" w:rsidRPr="008E046D">
        <w:rPr>
          <w:rFonts w:ascii="Times New Roman" w:eastAsia="Times New Roman" w:hAnsi="Times New Roman" w:cs="Times New Roman"/>
          <w:bCs/>
          <w:kern w:val="36"/>
          <w:sz w:val="18"/>
          <w:szCs w:val="20"/>
          <w:shd w:val="clear" w:color="auto" w:fill="FFFFFF"/>
          <w:lang w:val="en-US" w:eastAsia="vi-VN"/>
        </w:rPr>
        <w:t>. 96</w:t>
      </w:r>
      <w:r w:rsidRPr="008E046D">
        <w:rPr>
          <w:rFonts w:ascii="Times New Roman" w:eastAsia="Times New Roman" w:hAnsi="Times New Roman" w:cs="Times New Roman"/>
          <w:bCs/>
          <w:kern w:val="36"/>
          <w:sz w:val="18"/>
          <w:szCs w:val="20"/>
          <w:shd w:val="clear" w:color="auto" w:fill="FFFFFF"/>
          <w:lang w:val="en-US" w:eastAsia="vi-VN"/>
        </w:rPr>
        <w:t>-105.</w:t>
      </w:r>
    </w:p>
    <w:p w:rsidR="00881A20" w:rsidRPr="008E046D" w:rsidRDefault="00881A20" w:rsidP="00935800">
      <w:pPr>
        <w:spacing w:after="0" w:line="240" w:lineRule="atLeast"/>
        <w:ind w:firstLine="567"/>
        <w:jc w:val="both"/>
        <w:rPr>
          <w:rFonts w:ascii="Times New Roman" w:hAnsi="Times New Roman" w:cs="Times New Roman"/>
          <w:sz w:val="18"/>
          <w:szCs w:val="20"/>
        </w:rPr>
      </w:pPr>
      <w:r w:rsidRPr="008E046D">
        <w:rPr>
          <w:rFonts w:ascii="Times New Roman" w:hAnsi="Times New Roman" w:cs="Times New Roman"/>
          <w:sz w:val="18"/>
          <w:szCs w:val="20"/>
          <w:shd w:val="clear" w:color="auto" w:fill="FFFFFF"/>
        </w:rPr>
        <w:t>1</w:t>
      </w:r>
      <w:r w:rsidR="00DB323F" w:rsidRPr="008E046D">
        <w:rPr>
          <w:rFonts w:ascii="Times New Roman" w:hAnsi="Times New Roman" w:cs="Times New Roman"/>
          <w:sz w:val="18"/>
          <w:szCs w:val="20"/>
          <w:shd w:val="clear" w:color="auto" w:fill="FFFFFF"/>
          <w:lang w:val="en-US"/>
        </w:rPr>
        <w:t>1</w:t>
      </w:r>
      <w:r w:rsidR="00351788">
        <w:rPr>
          <w:rFonts w:ascii="Times New Roman" w:hAnsi="Times New Roman" w:cs="Times New Roman"/>
          <w:sz w:val="18"/>
          <w:szCs w:val="20"/>
          <w:shd w:val="clear" w:color="auto" w:fill="FFFFFF"/>
        </w:rPr>
        <w:t>. Novikov VF, Kartashova AA, Taneeva AV</w:t>
      </w:r>
      <w:r w:rsidR="00351788" w:rsidRPr="00351788">
        <w:rPr>
          <w:rFonts w:ascii="Times New Roman" w:hAnsi="Times New Roman" w:cs="Times New Roman"/>
          <w:sz w:val="18"/>
          <w:szCs w:val="20"/>
          <w:shd w:val="clear" w:color="auto" w:fill="FFFFFF"/>
          <w:lang w:val="en-US"/>
        </w:rPr>
        <w:t>.</w:t>
      </w:r>
      <w:r w:rsidRPr="008E046D">
        <w:rPr>
          <w:rFonts w:ascii="Times New Roman" w:hAnsi="Times New Roman" w:cs="Times New Roman"/>
          <w:sz w:val="18"/>
          <w:szCs w:val="20"/>
          <w:shd w:val="clear" w:color="auto" w:fill="FFFFFF"/>
        </w:rPr>
        <w:t xml:space="preserve"> Instrumental'nye metoda analiza. </w:t>
      </w:r>
      <w:r w:rsidRPr="00351788">
        <w:rPr>
          <w:rFonts w:ascii="Times New Roman" w:hAnsi="Times New Roman" w:cs="Times New Roman"/>
          <w:i/>
          <w:sz w:val="18"/>
          <w:szCs w:val="20"/>
          <w:shd w:val="clear" w:color="auto" w:fill="FFFFFF"/>
        </w:rPr>
        <w:t xml:space="preserve">V trekh chastyakh, z. III. Gazokhromatograficheskii kontrol' proizvodstvennykh protsessov </w:t>
      </w:r>
      <w:r w:rsidRPr="00351788">
        <w:rPr>
          <w:rFonts w:ascii="Times New Roman" w:hAnsi="Times New Roman" w:cs="Times New Roman"/>
          <w:i/>
          <w:sz w:val="18"/>
          <w:szCs w:val="20"/>
          <w:shd w:val="clear" w:color="auto" w:fill="FFFFFF"/>
          <w:lang w:val="en-US"/>
        </w:rPr>
        <w:t>in</w:t>
      </w:r>
      <w:r w:rsidRPr="00351788">
        <w:rPr>
          <w:rFonts w:ascii="Times New Roman" w:hAnsi="Times New Roman" w:cs="Times New Roman"/>
          <w:i/>
          <w:sz w:val="18"/>
          <w:szCs w:val="20"/>
          <w:shd w:val="clear" w:color="auto" w:fill="FFFFFF"/>
        </w:rPr>
        <w:t xml:space="preserve"> energetike.</w:t>
      </w:r>
      <w:r w:rsidRPr="008E046D">
        <w:rPr>
          <w:rFonts w:ascii="Times New Roman" w:hAnsi="Times New Roman" w:cs="Times New Roman"/>
          <w:sz w:val="18"/>
          <w:szCs w:val="20"/>
          <w:shd w:val="clear" w:color="auto" w:fill="FFFFFF"/>
        </w:rPr>
        <w:t xml:space="preserve"> Monografiya. Pod red. Prof. Novikov V.F. </w:t>
      </w:r>
      <w:r w:rsidR="00C55134" w:rsidRPr="00C55134">
        <w:rPr>
          <w:rFonts w:ascii="Times New Roman" w:hAnsi="Times New Roman" w:cs="Times New Roman"/>
          <w:sz w:val="18"/>
          <w:szCs w:val="20"/>
          <w:shd w:val="clear" w:color="auto" w:fill="FFFFFF"/>
        </w:rPr>
        <w:t>Kazan State Power Engineering University, Kazan</w:t>
      </w:r>
      <w:r w:rsidR="00C55134" w:rsidRPr="00C55134">
        <w:rPr>
          <w:rFonts w:ascii="Times New Roman" w:hAnsi="Times New Roman" w:cs="Times New Roman"/>
          <w:sz w:val="18"/>
          <w:szCs w:val="20"/>
          <w:shd w:val="clear" w:color="auto" w:fill="FFFFFF"/>
          <w:lang w:val="en-US"/>
        </w:rPr>
        <w:t>.</w:t>
      </w:r>
      <w:r w:rsidR="00C55134" w:rsidRPr="00C55134">
        <w:rPr>
          <w:rFonts w:ascii="Times New Roman" w:hAnsi="Times New Roman" w:cs="Times New Roman"/>
          <w:sz w:val="18"/>
          <w:szCs w:val="20"/>
          <w:shd w:val="clear" w:color="auto" w:fill="FFFFFF"/>
        </w:rPr>
        <w:t xml:space="preserve"> </w:t>
      </w:r>
      <w:r w:rsidR="006A6E51" w:rsidRPr="008E046D">
        <w:rPr>
          <w:rFonts w:ascii="Times New Roman" w:hAnsi="Times New Roman" w:cs="Times New Roman"/>
          <w:sz w:val="18"/>
          <w:szCs w:val="20"/>
          <w:shd w:val="clear" w:color="auto" w:fill="FFFFFF"/>
        </w:rPr>
        <w:t>20</w:t>
      </w:r>
      <w:r w:rsidR="00351788">
        <w:rPr>
          <w:rFonts w:ascii="Times New Roman" w:hAnsi="Times New Roman" w:cs="Times New Roman"/>
          <w:sz w:val="18"/>
          <w:szCs w:val="20"/>
          <w:shd w:val="clear" w:color="auto" w:fill="FFFFFF"/>
        </w:rPr>
        <w:t xml:space="preserve">18. </w:t>
      </w:r>
      <w:r w:rsidR="00C67F5A" w:rsidRPr="008E046D">
        <w:rPr>
          <w:rFonts w:ascii="Times New Roman" w:hAnsi="Times New Roman" w:cs="Times New Roman"/>
          <w:sz w:val="18"/>
          <w:szCs w:val="20"/>
          <w:shd w:val="clear" w:color="auto" w:fill="FFFFFF"/>
        </w:rPr>
        <w:t>32</w:t>
      </w:r>
      <w:r w:rsidR="00C55134">
        <w:rPr>
          <w:rFonts w:ascii="Times New Roman" w:hAnsi="Times New Roman" w:cs="Times New Roman"/>
          <w:sz w:val="18"/>
          <w:szCs w:val="20"/>
          <w:shd w:val="clear" w:color="auto" w:fill="FFFFFF"/>
        </w:rPr>
        <w:t>8</w:t>
      </w:r>
      <w:r w:rsidR="00C55134" w:rsidRPr="008707AC">
        <w:rPr>
          <w:rFonts w:ascii="Times New Roman" w:hAnsi="Times New Roman" w:cs="Times New Roman"/>
          <w:sz w:val="18"/>
          <w:szCs w:val="20"/>
          <w:shd w:val="clear" w:color="auto" w:fill="FFFFFF"/>
        </w:rPr>
        <w:t xml:space="preserve"> P</w:t>
      </w:r>
      <w:r w:rsidRPr="008E046D">
        <w:rPr>
          <w:rFonts w:ascii="Times New Roman" w:hAnsi="Times New Roman" w:cs="Times New Roman"/>
          <w:sz w:val="18"/>
          <w:szCs w:val="20"/>
          <w:shd w:val="clear" w:color="auto" w:fill="FFFFFF"/>
        </w:rPr>
        <w:t>.</w:t>
      </w:r>
    </w:p>
    <w:p w:rsidR="00881A20" w:rsidRPr="008E046D" w:rsidRDefault="00881A20" w:rsidP="00935800">
      <w:pPr>
        <w:spacing w:after="0" w:line="240" w:lineRule="atLeast"/>
        <w:ind w:firstLine="567"/>
        <w:jc w:val="both"/>
        <w:rPr>
          <w:rFonts w:ascii="Times New Roman" w:hAnsi="Times New Roman" w:cs="Times New Roman"/>
          <w:sz w:val="18"/>
          <w:szCs w:val="20"/>
        </w:rPr>
      </w:pPr>
      <w:r w:rsidRPr="008E046D">
        <w:rPr>
          <w:rFonts w:ascii="Times New Roman" w:hAnsi="Times New Roman" w:cs="Times New Roman"/>
          <w:sz w:val="18"/>
          <w:szCs w:val="20"/>
          <w:shd w:val="clear" w:color="auto" w:fill="FFFFFF"/>
        </w:rPr>
        <w:t>1</w:t>
      </w:r>
      <w:r w:rsidR="00DB323F" w:rsidRPr="008E046D">
        <w:rPr>
          <w:rFonts w:ascii="Times New Roman" w:hAnsi="Times New Roman" w:cs="Times New Roman"/>
          <w:sz w:val="18"/>
          <w:szCs w:val="20"/>
          <w:shd w:val="clear" w:color="auto" w:fill="FFFFFF"/>
        </w:rPr>
        <w:t>2</w:t>
      </w:r>
      <w:r w:rsidR="00123D55">
        <w:rPr>
          <w:rFonts w:ascii="Times New Roman" w:hAnsi="Times New Roman" w:cs="Times New Roman"/>
          <w:sz w:val="18"/>
          <w:szCs w:val="20"/>
          <w:shd w:val="clear" w:color="auto" w:fill="FFFFFF"/>
        </w:rPr>
        <w:t>. Taneeva AV, Il'in VK, Stoikov IM</w:t>
      </w:r>
      <w:r w:rsidRPr="008E046D">
        <w:rPr>
          <w:rFonts w:ascii="Times New Roman" w:hAnsi="Times New Roman" w:cs="Times New Roman"/>
          <w:sz w:val="18"/>
          <w:szCs w:val="20"/>
          <w:shd w:val="clear" w:color="auto" w:fill="FFFFFF"/>
        </w:rPr>
        <w:t xml:space="preserve">, </w:t>
      </w:r>
      <w:r w:rsidR="00123D55" w:rsidRPr="00123D55">
        <w:rPr>
          <w:rFonts w:ascii="Times New Roman" w:hAnsi="Times New Roman" w:cs="Times New Roman"/>
          <w:sz w:val="18"/>
          <w:szCs w:val="20"/>
          <w:shd w:val="clear" w:color="auto" w:fill="FFFFFF"/>
        </w:rPr>
        <w:t>et al.</w:t>
      </w:r>
      <w:r w:rsidRPr="008E046D">
        <w:rPr>
          <w:rFonts w:ascii="Times New Roman" w:hAnsi="Times New Roman" w:cs="Times New Roman"/>
          <w:sz w:val="18"/>
          <w:szCs w:val="20"/>
          <w:shd w:val="clear" w:color="auto" w:fill="FFFFFF"/>
        </w:rPr>
        <w:t xml:space="preserve"> Fosforilirovaniya kraun - efiry in kachestve sorbenta dlya gazo - zhidkostnoi khromatog</w:t>
      </w:r>
      <w:r w:rsidR="00F13E23" w:rsidRPr="008E046D">
        <w:rPr>
          <w:rFonts w:ascii="Times New Roman" w:hAnsi="Times New Roman" w:cs="Times New Roman"/>
          <w:sz w:val="18"/>
          <w:szCs w:val="20"/>
          <w:shd w:val="clear" w:color="auto" w:fill="FFFFFF"/>
        </w:rPr>
        <w:t>rafii organicheskikh soedinenii</w:t>
      </w:r>
      <w:r w:rsidR="00351788" w:rsidRPr="00351788">
        <w:rPr>
          <w:rFonts w:ascii="Times New Roman" w:hAnsi="Times New Roman" w:cs="Times New Roman"/>
          <w:sz w:val="18"/>
          <w:szCs w:val="20"/>
          <w:shd w:val="clear" w:color="auto" w:fill="FFFFFF"/>
        </w:rPr>
        <w:t xml:space="preserve">. </w:t>
      </w:r>
      <w:r w:rsidRPr="00351788">
        <w:rPr>
          <w:rFonts w:ascii="Times New Roman" w:hAnsi="Times New Roman" w:cs="Times New Roman"/>
          <w:i/>
          <w:sz w:val="18"/>
          <w:szCs w:val="20"/>
          <w:shd w:val="clear" w:color="auto" w:fill="FFFFFF"/>
        </w:rPr>
        <w:t>Vestnik tekhnicheskogo un</w:t>
      </w:r>
      <w:r w:rsidR="002D7655" w:rsidRPr="00351788">
        <w:rPr>
          <w:rFonts w:ascii="Times New Roman" w:hAnsi="Times New Roman" w:cs="Times New Roman"/>
          <w:i/>
          <w:sz w:val="18"/>
          <w:szCs w:val="20"/>
          <w:shd w:val="clear" w:color="auto" w:fill="FFFFFF"/>
        </w:rPr>
        <w:t>iversiteta.</w:t>
      </w:r>
      <w:r w:rsidR="00351788">
        <w:rPr>
          <w:rFonts w:ascii="Times New Roman" w:hAnsi="Times New Roman" w:cs="Times New Roman"/>
          <w:sz w:val="18"/>
          <w:szCs w:val="20"/>
          <w:shd w:val="clear" w:color="auto" w:fill="FFFFFF"/>
        </w:rPr>
        <w:t xml:space="preserve"> 2018</w:t>
      </w:r>
      <w:r w:rsidR="00351788" w:rsidRPr="00351788">
        <w:rPr>
          <w:rFonts w:ascii="Times New Roman" w:hAnsi="Times New Roman" w:cs="Times New Roman"/>
          <w:sz w:val="18"/>
          <w:szCs w:val="20"/>
          <w:shd w:val="clear" w:color="auto" w:fill="FFFFFF"/>
        </w:rPr>
        <w:t>;</w:t>
      </w:r>
      <w:r w:rsidR="00351788">
        <w:rPr>
          <w:rFonts w:ascii="Times New Roman" w:hAnsi="Times New Roman" w:cs="Times New Roman"/>
          <w:sz w:val="18"/>
          <w:szCs w:val="20"/>
          <w:shd w:val="clear" w:color="auto" w:fill="FFFFFF"/>
        </w:rPr>
        <w:t>21(3</w:t>
      </w:r>
      <w:r w:rsidR="00351788" w:rsidRPr="00351788">
        <w:rPr>
          <w:rFonts w:ascii="Times New Roman" w:hAnsi="Times New Roman" w:cs="Times New Roman"/>
          <w:sz w:val="18"/>
          <w:szCs w:val="20"/>
          <w:shd w:val="clear" w:color="auto" w:fill="FFFFFF"/>
        </w:rPr>
        <w:t>):</w:t>
      </w:r>
      <w:r w:rsidR="00CB3AC4" w:rsidRPr="008E046D">
        <w:rPr>
          <w:rFonts w:ascii="Times New Roman" w:hAnsi="Times New Roman" w:cs="Times New Roman"/>
          <w:sz w:val="18"/>
          <w:szCs w:val="20"/>
          <w:shd w:val="clear" w:color="auto" w:fill="FFFFFF"/>
        </w:rPr>
        <w:t>17-</w:t>
      </w:r>
      <w:r w:rsidRPr="008E046D">
        <w:rPr>
          <w:rFonts w:ascii="Times New Roman" w:hAnsi="Times New Roman" w:cs="Times New Roman"/>
          <w:sz w:val="18"/>
          <w:szCs w:val="20"/>
          <w:shd w:val="clear" w:color="auto" w:fill="FFFFFF"/>
        </w:rPr>
        <w:t>20.</w:t>
      </w:r>
    </w:p>
    <w:p w:rsidR="00881A20" w:rsidRPr="008E046D" w:rsidRDefault="00DA6D4E" w:rsidP="00935800">
      <w:pPr>
        <w:spacing w:after="0" w:line="240" w:lineRule="atLeast"/>
        <w:ind w:firstLine="567"/>
        <w:jc w:val="both"/>
        <w:rPr>
          <w:rFonts w:ascii="Times New Roman" w:hAnsi="Times New Roman" w:cs="Times New Roman"/>
          <w:sz w:val="18"/>
          <w:szCs w:val="20"/>
        </w:rPr>
      </w:pPr>
      <w:r w:rsidRPr="008E046D">
        <w:rPr>
          <w:rFonts w:ascii="Times New Roman" w:hAnsi="Times New Roman" w:cs="Times New Roman"/>
          <w:sz w:val="18"/>
          <w:szCs w:val="20"/>
          <w:shd w:val="clear" w:color="auto" w:fill="FFFFFF"/>
        </w:rPr>
        <w:t>1</w:t>
      </w:r>
      <w:r w:rsidR="00DB323F" w:rsidRPr="008E046D">
        <w:rPr>
          <w:rFonts w:ascii="Times New Roman" w:hAnsi="Times New Roman" w:cs="Times New Roman"/>
          <w:sz w:val="18"/>
          <w:szCs w:val="20"/>
          <w:shd w:val="clear" w:color="auto" w:fill="FFFFFF"/>
        </w:rPr>
        <w:t>3</w:t>
      </w:r>
      <w:r w:rsidRPr="008E046D">
        <w:rPr>
          <w:rFonts w:ascii="Times New Roman" w:hAnsi="Times New Roman" w:cs="Times New Roman"/>
          <w:sz w:val="18"/>
          <w:szCs w:val="20"/>
          <w:shd w:val="clear" w:color="auto" w:fill="FFFFFF"/>
        </w:rPr>
        <w:t>.</w:t>
      </w:r>
      <w:r w:rsidR="00D940BB" w:rsidRPr="0023372A">
        <w:rPr>
          <w:rFonts w:ascii="Times New Roman" w:hAnsi="Times New Roman" w:cs="Times New Roman"/>
          <w:sz w:val="18"/>
          <w:szCs w:val="20"/>
          <w:shd w:val="clear" w:color="auto" w:fill="FFFFFF"/>
        </w:rPr>
        <w:t xml:space="preserve"> </w:t>
      </w:r>
      <w:r w:rsidR="00881A20" w:rsidRPr="008E046D">
        <w:rPr>
          <w:rFonts w:ascii="Times New Roman" w:hAnsi="Times New Roman" w:cs="Times New Roman"/>
          <w:sz w:val="18"/>
          <w:szCs w:val="20"/>
          <w:shd w:val="clear" w:color="auto" w:fill="FFFFFF"/>
        </w:rPr>
        <w:t>Kartash</w:t>
      </w:r>
      <w:r w:rsidR="00123D55">
        <w:rPr>
          <w:rFonts w:ascii="Times New Roman" w:hAnsi="Times New Roman" w:cs="Times New Roman"/>
          <w:sz w:val="18"/>
          <w:szCs w:val="20"/>
          <w:shd w:val="clear" w:color="auto" w:fill="FFFFFF"/>
        </w:rPr>
        <w:t>ova AA, Novikov V</w:t>
      </w:r>
      <w:r w:rsidR="003B1BE0" w:rsidRPr="008E046D">
        <w:rPr>
          <w:rFonts w:ascii="Times New Roman" w:hAnsi="Times New Roman" w:cs="Times New Roman"/>
          <w:sz w:val="18"/>
          <w:szCs w:val="20"/>
          <w:shd w:val="clear" w:color="auto" w:fill="FFFFFF"/>
        </w:rPr>
        <w:t>F</w:t>
      </w:r>
      <w:r w:rsidR="00881A20" w:rsidRPr="008E046D">
        <w:rPr>
          <w:rFonts w:ascii="Times New Roman" w:hAnsi="Times New Roman" w:cs="Times New Roman"/>
          <w:sz w:val="18"/>
          <w:szCs w:val="20"/>
          <w:shd w:val="clear" w:color="auto" w:fill="FFFFFF"/>
        </w:rPr>
        <w:t>. Opredelenie furanovykh soedinenii in transformatornom masle ga</w:t>
      </w:r>
      <w:r w:rsidR="00646C2D" w:rsidRPr="008E046D">
        <w:rPr>
          <w:rFonts w:ascii="Times New Roman" w:hAnsi="Times New Roman" w:cs="Times New Roman"/>
          <w:sz w:val="18"/>
          <w:szCs w:val="20"/>
          <w:shd w:val="clear" w:color="auto" w:fill="FFFFFF"/>
        </w:rPr>
        <w:t>zokhromatograficheskim metodom c</w:t>
      </w:r>
      <w:r w:rsidR="00F13E23" w:rsidRPr="008E046D">
        <w:rPr>
          <w:rFonts w:ascii="Times New Roman" w:hAnsi="Times New Roman" w:cs="Times New Roman"/>
          <w:sz w:val="18"/>
          <w:szCs w:val="20"/>
          <w:shd w:val="clear" w:color="auto" w:fill="FFFFFF"/>
        </w:rPr>
        <w:t>ispol'zovaniem novykh sorbentov</w:t>
      </w:r>
      <w:r w:rsidR="00351788" w:rsidRPr="00351788">
        <w:rPr>
          <w:rFonts w:ascii="Times New Roman" w:hAnsi="Times New Roman" w:cs="Times New Roman"/>
          <w:sz w:val="18"/>
          <w:szCs w:val="20"/>
          <w:shd w:val="clear" w:color="auto" w:fill="FFFFFF"/>
        </w:rPr>
        <w:t xml:space="preserve">. </w:t>
      </w:r>
      <w:r w:rsidR="00881A20" w:rsidRPr="00351788">
        <w:rPr>
          <w:rFonts w:ascii="Times New Roman" w:hAnsi="Times New Roman" w:cs="Times New Roman"/>
          <w:i/>
          <w:sz w:val="18"/>
          <w:szCs w:val="20"/>
          <w:shd w:val="clear" w:color="auto" w:fill="FFFFFF"/>
        </w:rPr>
        <w:t>Izvestiy</w:t>
      </w:r>
      <w:r w:rsidR="00351788" w:rsidRPr="00351788">
        <w:rPr>
          <w:rFonts w:ascii="Times New Roman" w:hAnsi="Times New Roman" w:cs="Times New Roman"/>
          <w:i/>
          <w:sz w:val="18"/>
          <w:szCs w:val="20"/>
          <w:shd w:val="clear" w:color="auto" w:fill="FFFFFF"/>
        </w:rPr>
        <w:t>a vuzov. Problemy energetiki.</w:t>
      </w:r>
      <w:r w:rsidR="00351788">
        <w:rPr>
          <w:rFonts w:ascii="Times New Roman" w:hAnsi="Times New Roman" w:cs="Times New Roman"/>
          <w:sz w:val="18"/>
          <w:szCs w:val="20"/>
          <w:shd w:val="clear" w:color="auto" w:fill="FFFFFF"/>
        </w:rPr>
        <w:t xml:space="preserve"> </w:t>
      </w:r>
      <w:r w:rsidR="00881A20" w:rsidRPr="008E046D">
        <w:rPr>
          <w:rFonts w:ascii="Times New Roman" w:hAnsi="Times New Roman" w:cs="Times New Roman"/>
          <w:sz w:val="18"/>
          <w:szCs w:val="20"/>
          <w:shd w:val="clear" w:color="auto" w:fill="FFFFFF"/>
        </w:rPr>
        <w:t>2016</w:t>
      </w:r>
      <w:r w:rsidR="00351788" w:rsidRPr="00351788">
        <w:rPr>
          <w:rFonts w:ascii="Times New Roman" w:hAnsi="Times New Roman" w:cs="Times New Roman"/>
          <w:sz w:val="18"/>
          <w:szCs w:val="20"/>
          <w:shd w:val="clear" w:color="auto" w:fill="FFFFFF"/>
        </w:rPr>
        <w:t>;</w:t>
      </w:r>
      <w:r w:rsidR="00CB3AC4" w:rsidRPr="008E046D">
        <w:rPr>
          <w:rFonts w:ascii="Times New Roman" w:hAnsi="Times New Roman" w:cs="Times New Roman"/>
          <w:sz w:val="18"/>
          <w:szCs w:val="20"/>
          <w:shd w:val="clear" w:color="auto" w:fill="FFFFFF"/>
        </w:rPr>
        <w:t>1-</w:t>
      </w:r>
      <w:r w:rsidR="00351788">
        <w:rPr>
          <w:rFonts w:ascii="Times New Roman" w:hAnsi="Times New Roman" w:cs="Times New Roman"/>
          <w:sz w:val="18"/>
          <w:szCs w:val="20"/>
          <w:shd w:val="clear" w:color="auto" w:fill="FFFFFF"/>
        </w:rPr>
        <w:t>2</w:t>
      </w:r>
      <w:r w:rsidR="00351788" w:rsidRPr="00351788">
        <w:rPr>
          <w:rFonts w:ascii="Times New Roman" w:hAnsi="Times New Roman" w:cs="Times New Roman"/>
          <w:sz w:val="18"/>
          <w:szCs w:val="20"/>
          <w:shd w:val="clear" w:color="auto" w:fill="FFFFFF"/>
        </w:rPr>
        <w:t>:</w:t>
      </w:r>
      <w:r w:rsidR="00CB3AC4" w:rsidRPr="008E046D">
        <w:rPr>
          <w:rFonts w:ascii="Times New Roman" w:hAnsi="Times New Roman" w:cs="Times New Roman"/>
          <w:sz w:val="18"/>
          <w:szCs w:val="20"/>
          <w:shd w:val="clear" w:color="auto" w:fill="FFFFFF"/>
        </w:rPr>
        <w:t>47-</w:t>
      </w:r>
      <w:r w:rsidR="00881A20" w:rsidRPr="008E046D">
        <w:rPr>
          <w:rFonts w:ascii="Times New Roman" w:hAnsi="Times New Roman" w:cs="Times New Roman"/>
          <w:sz w:val="18"/>
          <w:szCs w:val="20"/>
          <w:shd w:val="clear" w:color="auto" w:fill="FFFFFF"/>
        </w:rPr>
        <w:t>52.</w:t>
      </w:r>
    </w:p>
    <w:p w:rsidR="00881A20" w:rsidRPr="008E046D" w:rsidRDefault="00881A20" w:rsidP="00935800">
      <w:pPr>
        <w:spacing w:after="0" w:line="240" w:lineRule="atLeast"/>
        <w:ind w:firstLine="567"/>
        <w:jc w:val="both"/>
        <w:rPr>
          <w:rFonts w:ascii="Times New Roman" w:hAnsi="Times New Roman" w:cs="Times New Roman"/>
          <w:color w:val="666666"/>
          <w:sz w:val="18"/>
          <w:szCs w:val="20"/>
          <w:shd w:val="clear" w:color="auto" w:fill="FFFFFF"/>
        </w:rPr>
      </w:pPr>
      <w:r w:rsidRPr="008E046D">
        <w:rPr>
          <w:rFonts w:ascii="Times New Roman" w:hAnsi="Times New Roman" w:cs="Times New Roman"/>
          <w:sz w:val="18"/>
          <w:szCs w:val="20"/>
          <w:shd w:val="clear" w:color="auto" w:fill="FFFFFF"/>
        </w:rPr>
        <w:t>1</w:t>
      </w:r>
      <w:r w:rsidR="00DB323F" w:rsidRPr="008E046D">
        <w:rPr>
          <w:rFonts w:ascii="Times New Roman" w:hAnsi="Times New Roman" w:cs="Times New Roman"/>
          <w:sz w:val="18"/>
          <w:szCs w:val="20"/>
          <w:shd w:val="clear" w:color="auto" w:fill="FFFFFF"/>
        </w:rPr>
        <w:t>4</w:t>
      </w:r>
      <w:r w:rsidR="00123D55">
        <w:rPr>
          <w:rFonts w:ascii="Times New Roman" w:hAnsi="Times New Roman" w:cs="Times New Roman"/>
          <w:sz w:val="18"/>
          <w:szCs w:val="20"/>
          <w:shd w:val="clear" w:color="auto" w:fill="FFFFFF"/>
        </w:rPr>
        <w:t>. Kartashova AA</w:t>
      </w:r>
      <w:r w:rsidR="003B1BE0" w:rsidRPr="008E046D">
        <w:rPr>
          <w:rFonts w:ascii="Times New Roman" w:hAnsi="Times New Roman" w:cs="Times New Roman"/>
          <w:sz w:val="18"/>
          <w:szCs w:val="20"/>
          <w:shd w:val="clear" w:color="auto" w:fill="FFFFFF"/>
        </w:rPr>
        <w:t>,</w:t>
      </w:r>
      <w:r w:rsidR="00123D55">
        <w:rPr>
          <w:rFonts w:ascii="Times New Roman" w:hAnsi="Times New Roman" w:cs="Times New Roman"/>
          <w:sz w:val="18"/>
          <w:szCs w:val="20"/>
          <w:shd w:val="clear" w:color="auto" w:fill="FFFFFF"/>
        </w:rPr>
        <w:t xml:space="preserve"> Novikov V</w:t>
      </w:r>
      <w:r w:rsidRPr="008E046D">
        <w:rPr>
          <w:rFonts w:ascii="Times New Roman" w:hAnsi="Times New Roman" w:cs="Times New Roman"/>
          <w:sz w:val="18"/>
          <w:szCs w:val="20"/>
          <w:shd w:val="clear" w:color="auto" w:fill="FFFFFF"/>
        </w:rPr>
        <w:t>F. Tonkosloinaya khromatografiya kak metod k</w:t>
      </w:r>
      <w:r w:rsidR="00F736D1" w:rsidRPr="008E046D">
        <w:rPr>
          <w:rFonts w:ascii="Times New Roman" w:hAnsi="Times New Roman" w:cs="Times New Roman"/>
          <w:sz w:val="18"/>
          <w:szCs w:val="20"/>
          <w:shd w:val="clear" w:color="auto" w:fill="FFFFFF"/>
        </w:rPr>
        <w:t>ontrolya furanovykh soedinenii in</w:t>
      </w:r>
      <w:r w:rsidR="00F13E23" w:rsidRPr="008E046D">
        <w:rPr>
          <w:rFonts w:ascii="Times New Roman" w:hAnsi="Times New Roman" w:cs="Times New Roman"/>
          <w:sz w:val="18"/>
          <w:szCs w:val="20"/>
          <w:shd w:val="clear" w:color="auto" w:fill="FFFFFF"/>
        </w:rPr>
        <w:t xml:space="preserve"> transformatornom masle</w:t>
      </w:r>
      <w:r w:rsidR="00351788" w:rsidRPr="00351788">
        <w:rPr>
          <w:rFonts w:ascii="Times New Roman" w:hAnsi="Times New Roman" w:cs="Times New Roman"/>
          <w:sz w:val="18"/>
          <w:szCs w:val="20"/>
          <w:shd w:val="clear" w:color="auto" w:fill="FFFFFF"/>
        </w:rPr>
        <w:t>.</w:t>
      </w:r>
      <w:r w:rsidR="00351788" w:rsidRPr="00123D55">
        <w:rPr>
          <w:rFonts w:ascii="Times New Roman" w:hAnsi="Times New Roman" w:cs="Times New Roman"/>
          <w:sz w:val="18"/>
          <w:szCs w:val="20"/>
          <w:shd w:val="clear" w:color="auto" w:fill="FFFFFF"/>
        </w:rPr>
        <w:t xml:space="preserve"> </w:t>
      </w:r>
      <w:r w:rsidRPr="00351788">
        <w:rPr>
          <w:rFonts w:ascii="Times New Roman" w:hAnsi="Times New Roman" w:cs="Times New Roman"/>
          <w:i/>
          <w:sz w:val="18"/>
          <w:szCs w:val="20"/>
          <w:shd w:val="clear" w:color="auto" w:fill="FFFFFF"/>
        </w:rPr>
        <w:t>Izvestiya vuzov. Problemy en</w:t>
      </w:r>
      <w:r w:rsidR="00CB3AC4" w:rsidRPr="00351788">
        <w:rPr>
          <w:rFonts w:ascii="Times New Roman" w:hAnsi="Times New Roman" w:cs="Times New Roman"/>
          <w:i/>
          <w:sz w:val="18"/>
          <w:szCs w:val="20"/>
          <w:shd w:val="clear" w:color="auto" w:fill="FFFFFF"/>
        </w:rPr>
        <w:t>ergetiki</w:t>
      </w:r>
      <w:r w:rsidR="00351788">
        <w:rPr>
          <w:rFonts w:ascii="Times New Roman" w:hAnsi="Times New Roman" w:cs="Times New Roman"/>
          <w:sz w:val="18"/>
          <w:szCs w:val="20"/>
          <w:shd w:val="clear" w:color="auto" w:fill="FFFFFF"/>
        </w:rPr>
        <w:t>. 2016</w:t>
      </w:r>
      <w:r w:rsidR="00351788" w:rsidRPr="00123D55">
        <w:rPr>
          <w:rFonts w:ascii="Times New Roman" w:hAnsi="Times New Roman" w:cs="Times New Roman"/>
          <w:sz w:val="18"/>
          <w:szCs w:val="20"/>
          <w:shd w:val="clear" w:color="auto" w:fill="FFFFFF"/>
        </w:rPr>
        <w:t>;</w:t>
      </w:r>
      <w:r w:rsidR="002D7655" w:rsidRPr="008E046D">
        <w:rPr>
          <w:rFonts w:ascii="Times New Roman" w:hAnsi="Times New Roman" w:cs="Times New Roman"/>
          <w:sz w:val="18"/>
          <w:szCs w:val="20"/>
          <w:shd w:val="clear" w:color="auto" w:fill="FFFFFF"/>
        </w:rPr>
        <w:t>1</w:t>
      </w:r>
      <w:r w:rsidR="00CB3AC4" w:rsidRPr="008E046D">
        <w:rPr>
          <w:rFonts w:ascii="Times New Roman" w:hAnsi="Times New Roman" w:cs="Times New Roman"/>
          <w:sz w:val="18"/>
          <w:szCs w:val="20"/>
          <w:shd w:val="clear" w:color="auto" w:fill="FFFFFF"/>
        </w:rPr>
        <w:t>-</w:t>
      </w:r>
      <w:r w:rsidR="00351788">
        <w:rPr>
          <w:rFonts w:ascii="Times New Roman" w:hAnsi="Times New Roman" w:cs="Times New Roman"/>
          <w:sz w:val="18"/>
          <w:szCs w:val="20"/>
          <w:shd w:val="clear" w:color="auto" w:fill="FFFFFF"/>
        </w:rPr>
        <w:t>2</w:t>
      </w:r>
      <w:r w:rsidR="00351788" w:rsidRPr="00123D55">
        <w:rPr>
          <w:rFonts w:ascii="Times New Roman" w:hAnsi="Times New Roman" w:cs="Times New Roman"/>
          <w:sz w:val="18"/>
          <w:szCs w:val="20"/>
          <w:shd w:val="clear" w:color="auto" w:fill="FFFFFF"/>
        </w:rPr>
        <w:t>:</w:t>
      </w:r>
      <w:r w:rsidR="00CB3AC4" w:rsidRPr="008E046D">
        <w:rPr>
          <w:rFonts w:ascii="Times New Roman" w:hAnsi="Times New Roman" w:cs="Times New Roman"/>
          <w:sz w:val="18"/>
          <w:szCs w:val="20"/>
          <w:shd w:val="clear" w:color="auto" w:fill="FFFFFF"/>
        </w:rPr>
        <w:t>138-</w:t>
      </w:r>
      <w:r w:rsidRPr="008E046D">
        <w:rPr>
          <w:rFonts w:ascii="Times New Roman" w:hAnsi="Times New Roman" w:cs="Times New Roman"/>
          <w:sz w:val="18"/>
          <w:szCs w:val="20"/>
          <w:shd w:val="clear" w:color="auto" w:fill="FFFFFF"/>
        </w:rPr>
        <w:t>145</w:t>
      </w:r>
      <w:r w:rsidRPr="008E046D">
        <w:rPr>
          <w:rFonts w:ascii="Times New Roman" w:hAnsi="Times New Roman" w:cs="Times New Roman"/>
          <w:color w:val="666666"/>
          <w:sz w:val="18"/>
          <w:szCs w:val="20"/>
          <w:shd w:val="clear" w:color="auto" w:fill="FFFFFF"/>
        </w:rPr>
        <w:t>.</w:t>
      </w:r>
    </w:p>
    <w:p w:rsidR="00462E19" w:rsidRPr="008E046D" w:rsidRDefault="00A56E17" w:rsidP="00935800">
      <w:pPr>
        <w:spacing w:after="0" w:line="240" w:lineRule="atLeast"/>
        <w:ind w:firstLine="567"/>
        <w:jc w:val="both"/>
        <w:rPr>
          <w:rFonts w:ascii="Times New Roman" w:eastAsia="Times New Roman" w:hAnsi="Times New Roman" w:cs="Times New Roman"/>
          <w:bCs/>
          <w:kern w:val="36"/>
          <w:sz w:val="18"/>
          <w:szCs w:val="20"/>
          <w:shd w:val="clear" w:color="auto" w:fill="FFFFFF"/>
          <w:lang w:eastAsia="vi-VN"/>
        </w:rPr>
      </w:pPr>
      <w:r w:rsidRPr="008E046D">
        <w:rPr>
          <w:rFonts w:ascii="Times New Roman" w:eastAsia="Times New Roman" w:hAnsi="Times New Roman" w:cs="Times New Roman"/>
          <w:bCs/>
          <w:kern w:val="36"/>
          <w:sz w:val="18"/>
          <w:szCs w:val="20"/>
          <w:shd w:val="clear" w:color="auto" w:fill="FFFFFF"/>
          <w:lang w:eastAsia="vi-VN"/>
        </w:rPr>
        <w:t>1</w:t>
      </w:r>
      <w:r w:rsidR="00DB323F" w:rsidRPr="008E046D">
        <w:rPr>
          <w:rFonts w:ascii="Times New Roman" w:eastAsia="Times New Roman" w:hAnsi="Times New Roman" w:cs="Times New Roman"/>
          <w:bCs/>
          <w:kern w:val="36"/>
          <w:sz w:val="18"/>
          <w:szCs w:val="20"/>
          <w:shd w:val="clear" w:color="auto" w:fill="FFFFFF"/>
          <w:lang w:eastAsia="vi-VN"/>
        </w:rPr>
        <w:t>5</w:t>
      </w:r>
      <w:r w:rsidRPr="008E046D">
        <w:rPr>
          <w:rFonts w:ascii="Times New Roman" w:eastAsia="Times New Roman" w:hAnsi="Times New Roman" w:cs="Times New Roman"/>
          <w:bCs/>
          <w:kern w:val="36"/>
          <w:sz w:val="18"/>
          <w:szCs w:val="20"/>
          <w:shd w:val="clear" w:color="auto" w:fill="FFFFFF"/>
          <w:lang w:eastAsia="vi-VN"/>
        </w:rPr>
        <w:t>. Taneeva</w:t>
      </w:r>
      <w:r w:rsidR="00123D55">
        <w:rPr>
          <w:rFonts w:ascii="Times New Roman" w:eastAsia="Times New Roman" w:hAnsi="Times New Roman" w:cs="Times New Roman"/>
          <w:bCs/>
          <w:kern w:val="36"/>
          <w:sz w:val="18"/>
          <w:szCs w:val="20"/>
          <w:shd w:val="clear" w:color="auto" w:fill="FFFFFF"/>
          <w:lang w:eastAsia="vi-VN"/>
        </w:rPr>
        <w:t xml:space="preserve"> AV</w:t>
      </w:r>
      <w:r w:rsidR="00F13E23" w:rsidRPr="008E046D">
        <w:rPr>
          <w:rFonts w:ascii="Times New Roman" w:eastAsia="Times New Roman" w:hAnsi="Times New Roman" w:cs="Times New Roman"/>
          <w:bCs/>
          <w:kern w:val="36"/>
          <w:sz w:val="18"/>
          <w:szCs w:val="20"/>
          <w:shd w:val="clear" w:color="auto" w:fill="FFFFFF"/>
          <w:lang w:eastAsia="vi-VN"/>
        </w:rPr>
        <w:t>, Ziatdinova</w:t>
      </w:r>
      <w:r w:rsidR="00123D55">
        <w:rPr>
          <w:rFonts w:ascii="Times New Roman" w:eastAsia="Times New Roman" w:hAnsi="Times New Roman" w:cs="Times New Roman"/>
          <w:bCs/>
          <w:kern w:val="36"/>
          <w:sz w:val="18"/>
          <w:szCs w:val="20"/>
          <w:shd w:val="clear" w:color="auto" w:fill="FFFFFF"/>
          <w:lang w:eastAsia="vi-VN"/>
        </w:rPr>
        <w:t xml:space="preserve"> RV, Stoikov II</w:t>
      </w:r>
      <w:r w:rsidR="00B647DA" w:rsidRPr="008E046D">
        <w:rPr>
          <w:rFonts w:ascii="Times New Roman" w:eastAsia="Times New Roman" w:hAnsi="Times New Roman" w:cs="Times New Roman"/>
          <w:bCs/>
          <w:kern w:val="36"/>
          <w:sz w:val="18"/>
          <w:szCs w:val="20"/>
          <w:shd w:val="clear" w:color="auto" w:fill="FFFFFF"/>
          <w:lang w:eastAsia="vi-VN"/>
        </w:rPr>
        <w:t xml:space="preserve">, </w:t>
      </w:r>
      <w:r w:rsidR="00123D55">
        <w:rPr>
          <w:rFonts w:ascii="Times New Roman" w:eastAsia="Times New Roman" w:hAnsi="Times New Roman" w:cs="Times New Roman"/>
          <w:bCs/>
          <w:kern w:val="36"/>
          <w:sz w:val="18"/>
          <w:szCs w:val="20"/>
          <w:shd w:val="clear" w:color="auto" w:fill="FFFFFF"/>
          <w:lang w:val="en-US" w:eastAsia="vi-VN"/>
        </w:rPr>
        <w:t xml:space="preserve">et al. </w:t>
      </w:r>
      <w:r w:rsidR="00462E19" w:rsidRPr="008E046D">
        <w:rPr>
          <w:rFonts w:ascii="Times New Roman" w:eastAsia="Times New Roman" w:hAnsi="Times New Roman" w:cs="Times New Roman"/>
          <w:bCs/>
          <w:kern w:val="36"/>
          <w:sz w:val="18"/>
          <w:szCs w:val="20"/>
          <w:shd w:val="clear" w:color="auto" w:fill="FFFFFF"/>
          <w:lang w:eastAsia="vi-VN"/>
        </w:rPr>
        <w:t>Vliyanie prirody rastvoritelei na sorbtsionnye svoistva t</w:t>
      </w:r>
      <w:r w:rsidR="0042675B" w:rsidRPr="008E046D">
        <w:rPr>
          <w:rFonts w:ascii="Times New Roman" w:eastAsia="Times New Roman" w:hAnsi="Times New Roman" w:cs="Times New Roman"/>
          <w:bCs/>
          <w:kern w:val="36"/>
          <w:sz w:val="18"/>
          <w:szCs w:val="20"/>
          <w:shd w:val="clear" w:color="auto" w:fill="FFFFFF"/>
          <w:lang w:eastAsia="vi-VN"/>
        </w:rPr>
        <w:t>onkosloinykh plastinok «Sorbfil»</w:t>
      </w:r>
      <w:r w:rsidR="00462E19" w:rsidRPr="008E046D">
        <w:rPr>
          <w:rFonts w:ascii="Times New Roman" w:eastAsia="Times New Roman" w:hAnsi="Times New Roman" w:cs="Times New Roman"/>
          <w:bCs/>
          <w:kern w:val="36"/>
          <w:sz w:val="18"/>
          <w:szCs w:val="20"/>
          <w:shd w:val="clear" w:color="auto" w:fill="FFFFFF"/>
          <w:lang w:eastAsia="vi-VN"/>
        </w:rPr>
        <w:t>, modifitsirovannykh nanochastitsami tiakaliks[4]aren/SiO2. S</w:t>
      </w:r>
      <w:r w:rsidR="00D13FE5" w:rsidRPr="008E046D">
        <w:rPr>
          <w:rFonts w:ascii="Times New Roman" w:eastAsia="Times New Roman" w:hAnsi="Times New Roman" w:cs="Times New Roman"/>
          <w:bCs/>
          <w:kern w:val="36"/>
          <w:sz w:val="18"/>
          <w:szCs w:val="20"/>
          <w:shd w:val="clear" w:color="auto" w:fill="FFFFFF"/>
          <w:lang w:eastAsia="vi-VN"/>
        </w:rPr>
        <w:t>orbtsionnye &amp;</w:t>
      </w:r>
      <w:r w:rsidR="00462E19" w:rsidRPr="008E046D">
        <w:rPr>
          <w:rFonts w:ascii="Times New Roman" w:eastAsia="Times New Roman" w:hAnsi="Times New Roman" w:cs="Times New Roman"/>
          <w:bCs/>
          <w:kern w:val="36"/>
          <w:sz w:val="18"/>
          <w:szCs w:val="20"/>
          <w:shd w:val="clear" w:color="auto" w:fill="FFFFFF"/>
          <w:lang w:eastAsia="vi-VN"/>
        </w:rPr>
        <w:t xml:space="preserve"> khromatograficheskie prots</w:t>
      </w:r>
      <w:r w:rsidR="00351788">
        <w:rPr>
          <w:rFonts w:ascii="Times New Roman" w:eastAsia="Times New Roman" w:hAnsi="Times New Roman" w:cs="Times New Roman"/>
          <w:bCs/>
          <w:kern w:val="36"/>
          <w:sz w:val="18"/>
          <w:szCs w:val="20"/>
          <w:shd w:val="clear" w:color="auto" w:fill="FFFFFF"/>
          <w:lang w:eastAsia="vi-VN"/>
        </w:rPr>
        <w:t>essy. 2018</w:t>
      </w:r>
      <w:r w:rsidR="00351788" w:rsidRPr="00351788">
        <w:rPr>
          <w:rFonts w:ascii="Times New Roman" w:eastAsia="Times New Roman" w:hAnsi="Times New Roman" w:cs="Times New Roman"/>
          <w:bCs/>
          <w:kern w:val="36"/>
          <w:sz w:val="18"/>
          <w:szCs w:val="20"/>
          <w:shd w:val="clear" w:color="auto" w:fill="FFFFFF"/>
          <w:lang w:eastAsia="vi-VN"/>
        </w:rPr>
        <w:t>;</w:t>
      </w:r>
      <w:r w:rsidR="00351788">
        <w:rPr>
          <w:rFonts w:ascii="Times New Roman" w:eastAsia="Times New Roman" w:hAnsi="Times New Roman" w:cs="Times New Roman"/>
          <w:bCs/>
          <w:kern w:val="36"/>
          <w:sz w:val="18"/>
          <w:szCs w:val="20"/>
          <w:shd w:val="clear" w:color="auto" w:fill="FFFFFF"/>
          <w:lang w:eastAsia="vi-VN"/>
        </w:rPr>
        <w:t>18</w:t>
      </w:r>
      <w:r w:rsidR="00351788" w:rsidRPr="00351788">
        <w:rPr>
          <w:rFonts w:ascii="Times New Roman" w:eastAsia="Times New Roman" w:hAnsi="Times New Roman" w:cs="Times New Roman"/>
          <w:bCs/>
          <w:kern w:val="36"/>
          <w:sz w:val="18"/>
          <w:szCs w:val="20"/>
          <w:shd w:val="clear" w:color="auto" w:fill="FFFFFF"/>
          <w:lang w:eastAsia="vi-VN"/>
        </w:rPr>
        <w:t>(</w:t>
      </w:r>
      <w:r w:rsidR="005D0ABB" w:rsidRPr="008E046D">
        <w:rPr>
          <w:rFonts w:ascii="Times New Roman" w:eastAsia="Times New Roman" w:hAnsi="Times New Roman" w:cs="Times New Roman"/>
          <w:bCs/>
          <w:kern w:val="36"/>
          <w:sz w:val="18"/>
          <w:szCs w:val="20"/>
          <w:shd w:val="clear" w:color="auto" w:fill="FFFFFF"/>
          <w:lang w:eastAsia="vi-VN"/>
        </w:rPr>
        <w:t>6</w:t>
      </w:r>
      <w:r w:rsidR="00351788" w:rsidRPr="00351788">
        <w:rPr>
          <w:rFonts w:ascii="Times New Roman" w:eastAsia="Times New Roman" w:hAnsi="Times New Roman" w:cs="Times New Roman"/>
          <w:bCs/>
          <w:kern w:val="36"/>
          <w:sz w:val="18"/>
          <w:szCs w:val="20"/>
          <w:shd w:val="clear" w:color="auto" w:fill="FFFFFF"/>
          <w:lang w:eastAsia="vi-VN"/>
        </w:rPr>
        <w:t>):</w:t>
      </w:r>
      <w:r w:rsidR="00462E19" w:rsidRPr="008E046D">
        <w:rPr>
          <w:rFonts w:ascii="Times New Roman" w:eastAsia="Times New Roman" w:hAnsi="Times New Roman" w:cs="Times New Roman"/>
          <w:bCs/>
          <w:kern w:val="36"/>
          <w:sz w:val="18"/>
          <w:szCs w:val="20"/>
          <w:shd w:val="clear" w:color="auto" w:fill="FFFFFF"/>
          <w:lang w:eastAsia="vi-VN"/>
        </w:rPr>
        <w:t>867-874.</w:t>
      </w:r>
    </w:p>
    <w:p w:rsidR="00D42FC0" w:rsidRPr="008E046D" w:rsidRDefault="00462E19" w:rsidP="00935800">
      <w:pPr>
        <w:spacing w:after="0" w:line="240" w:lineRule="atLeast"/>
        <w:ind w:firstLine="567"/>
        <w:jc w:val="both"/>
        <w:rPr>
          <w:rFonts w:ascii="Times New Roman" w:eastAsia="Times New Roman" w:hAnsi="Times New Roman" w:cs="Times New Roman"/>
          <w:bCs/>
          <w:kern w:val="36"/>
          <w:sz w:val="18"/>
          <w:szCs w:val="20"/>
          <w:shd w:val="clear" w:color="auto" w:fill="FFFFFF"/>
          <w:lang w:val="en-US" w:eastAsia="vi-VN"/>
        </w:rPr>
      </w:pPr>
      <w:r w:rsidRPr="008E046D">
        <w:rPr>
          <w:rFonts w:ascii="Times New Roman" w:eastAsia="Times New Roman" w:hAnsi="Times New Roman" w:cs="Times New Roman"/>
          <w:bCs/>
          <w:kern w:val="36"/>
          <w:sz w:val="18"/>
          <w:szCs w:val="20"/>
          <w:shd w:val="clear" w:color="auto" w:fill="FFFFFF"/>
          <w:lang w:eastAsia="vi-VN"/>
        </w:rPr>
        <w:t>1</w:t>
      </w:r>
      <w:r w:rsidR="00DB323F" w:rsidRPr="008E046D">
        <w:rPr>
          <w:rFonts w:ascii="Times New Roman" w:eastAsia="Times New Roman" w:hAnsi="Times New Roman" w:cs="Times New Roman"/>
          <w:bCs/>
          <w:kern w:val="36"/>
          <w:sz w:val="18"/>
          <w:szCs w:val="20"/>
          <w:shd w:val="clear" w:color="auto" w:fill="FFFFFF"/>
          <w:lang w:eastAsia="vi-VN"/>
        </w:rPr>
        <w:t>6</w:t>
      </w:r>
      <w:r w:rsidRPr="008E046D">
        <w:rPr>
          <w:rFonts w:ascii="Times New Roman" w:eastAsia="Times New Roman" w:hAnsi="Times New Roman" w:cs="Times New Roman"/>
          <w:bCs/>
          <w:kern w:val="36"/>
          <w:sz w:val="18"/>
          <w:szCs w:val="20"/>
          <w:shd w:val="clear" w:color="auto" w:fill="FFFFFF"/>
          <w:lang w:eastAsia="vi-VN"/>
        </w:rPr>
        <w:t>. Tan</w:t>
      </w:r>
      <w:r w:rsidR="00B604E0" w:rsidRPr="008E046D">
        <w:rPr>
          <w:rFonts w:ascii="Times New Roman" w:eastAsia="Times New Roman" w:hAnsi="Times New Roman" w:cs="Times New Roman"/>
          <w:bCs/>
          <w:kern w:val="36"/>
          <w:sz w:val="18"/>
          <w:szCs w:val="20"/>
          <w:shd w:val="clear" w:color="auto" w:fill="FFFFFF"/>
          <w:lang w:eastAsia="vi-VN"/>
        </w:rPr>
        <w:t>eeva A.V., Vu Ngoc Dan</w:t>
      </w:r>
      <w:r w:rsidR="00B647DA" w:rsidRPr="008E046D">
        <w:rPr>
          <w:rFonts w:ascii="Times New Roman" w:eastAsia="Times New Roman" w:hAnsi="Times New Roman" w:cs="Times New Roman"/>
          <w:bCs/>
          <w:kern w:val="36"/>
          <w:sz w:val="18"/>
          <w:szCs w:val="20"/>
          <w:shd w:val="clear" w:color="auto" w:fill="FFFFFF"/>
          <w:lang w:eastAsia="vi-VN"/>
        </w:rPr>
        <w:t>.</w:t>
      </w:r>
      <w:r w:rsidR="00B604E0" w:rsidRPr="008E046D">
        <w:rPr>
          <w:rFonts w:ascii="Times New Roman" w:eastAsia="Times New Roman" w:hAnsi="Times New Roman" w:cs="Times New Roman"/>
          <w:bCs/>
          <w:kern w:val="36"/>
          <w:sz w:val="18"/>
          <w:szCs w:val="20"/>
          <w:shd w:val="clear" w:color="auto" w:fill="FFFFFF"/>
          <w:lang w:eastAsia="vi-VN"/>
        </w:rPr>
        <w:t>, Nguyen Duy Hung</w:t>
      </w:r>
      <w:r w:rsidR="00B647DA" w:rsidRPr="008E046D">
        <w:rPr>
          <w:rFonts w:ascii="Times New Roman" w:eastAsia="Times New Roman" w:hAnsi="Times New Roman" w:cs="Times New Roman"/>
          <w:bCs/>
          <w:kern w:val="36"/>
          <w:sz w:val="18"/>
          <w:szCs w:val="20"/>
          <w:shd w:val="clear" w:color="auto" w:fill="FFFFFF"/>
          <w:lang w:eastAsia="vi-VN"/>
        </w:rPr>
        <w:t>.</w:t>
      </w:r>
      <w:r w:rsidRPr="008E046D">
        <w:rPr>
          <w:rFonts w:ascii="Times New Roman" w:eastAsia="Times New Roman" w:hAnsi="Times New Roman" w:cs="Times New Roman"/>
          <w:bCs/>
          <w:kern w:val="36"/>
          <w:sz w:val="18"/>
          <w:szCs w:val="20"/>
          <w:shd w:val="clear" w:color="auto" w:fill="FFFFFF"/>
          <w:lang w:eastAsia="vi-VN"/>
        </w:rPr>
        <w:t xml:space="preserve">, </w:t>
      </w:r>
      <w:r w:rsidR="00351788" w:rsidRPr="00351788">
        <w:rPr>
          <w:rFonts w:ascii="Times New Roman" w:eastAsia="Times New Roman" w:hAnsi="Times New Roman" w:cs="Times New Roman"/>
          <w:bCs/>
          <w:kern w:val="36"/>
          <w:sz w:val="18"/>
          <w:szCs w:val="20"/>
          <w:shd w:val="clear" w:color="auto" w:fill="FFFFFF"/>
          <w:lang w:eastAsia="vi-VN"/>
        </w:rPr>
        <w:t xml:space="preserve">et al. </w:t>
      </w:r>
      <w:r w:rsidRPr="008E046D">
        <w:rPr>
          <w:rFonts w:ascii="Times New Roman" w:eastAsia="Times New Roman" w:hAnsi="Times New Roman" w:cs="Times New Roman"/>
          <w:bCs/>
          <w:kern w:val="36"/>
          <w:sz w:val="18"/>
          <w:szCs w:val="20"/>
          <w:shd w:val="clear" w:color="auto" w:fill="FFFFFF"/>
          <w:lang w:eastAsia="vi-VN"/>
        </w:rPr>
        <w:t>Otsenka mezhmolekulyarnykh vzaimodeistvii trifenil'nykh proizvodnykh ehlementov pyatoi gruppy</w:t>
      </w:r>
      <w:r w:rsidR="00D13FE5" w:rsidRPr="008E046D">
        <w:rPr>
          <w:rFonts w:ascii="Times New Roman" w:eastAsia="Times New Roman" w:hAnsi="Times New Roman" w:cs="Times New Roman"/>
          <w:bCs/>
          <w:kern w:val="36"/>
          <w:sz w:val="18"/>
          <w:szCs w:val="20"/>
          <w:shd w:val="clear" w:color="auto" w:fill="FFFFFF"/>
          <w:lang w:eastAsia="vi-VN"/>
        </w:rPr>
        <w:t>.</w:t>
      </w:r>
      <w:r w:rsidR="00351788" w:rsidRPr="00351788">
        <w:rPr>
          <w:rFonts w:ascii="Times New Roman" w:eastAsia="Times New Roman" w:hAnsi="Times New Roman" w:cs="Times New Roman"/>
          <w:bCs/>
          <w:kern w:val="36"/>
          <w:sz w:val="18"/>
          <w:szCs w:val="20"/>
          <w:shd w:val="clear" w:color="auto" w:fill="FFFFFF"/>
          <w:lang w:eastAsia="vi-VN"/>
        </w:rPr>
        <w:t xml:space="preserve"> </w:t>
      </w:r>
      <w:r w:rsidRPr="008E046D">
        <w:rPr>
          <w:rFonts w:ascii="Times New Roman" w:eastAsia="Times New Roman" w:hAnsi="Times New Roman" w:cs="Times New Roman"/>
          <w:bCs/>
          <w:kern w:val="36"/>
          <w:sz w:val="18"/>
          <w:szCs w:val="20"/>
          <w:shd w:val="clear" w:color="auto" w:fill="FFFFFF"/>
          <w:lang w:eastAsia="vi-VN"/>
        </w:rPr>
        <w:t>Periodicheskoi</w:t>
      </w:r>
      <w:r w:rsidR="00351788">
        <w:rPr>
          <w:rFonts w:ascii="Times New Roman" w:eastAsia="Times New Roman" w:hAnsi="Times New Roman" w:cs="Times New Roman"/>
          <w:bCs/>
          <w:kern w:val="36"/>
          <w:sz w:val="18"/>
          <w:szCs w:val="20"/>
          <w:shd w:val="clear" w:color="auto" w:fill="FFFFFF"/>
          <w:lang w:val="en-US" w:eastAsia="vi-VN"/>
        </w:rPr>
        <w:t xml:space="preserve"> </w:t>
      </w:r>
      <w:r w:rsidRPr="008E046D">
        <w:rPr>
          <w:rFonts w:ascii="Times New Roman" w:eastAsia="Times New Roman" w:hAnsi="Times New Roman" w:cs="Times New Roman"/>
          <w:bCs/>
          <w:kern w:val="36"/>
          <w:sz w:val="18"/>
          <w:szCs w:val="20"/>
          <w:shd w:val="clear" w:color="auto" w:fill="FFFFFF"/>
          <w:lang w:eastAsia="vi-VN"/>
        </w:rPr>
        <w:t>sistemy</w:t>
      </w:r>
      <w:r w:rsidR="00351788">
        <w:rPr>
          <w:rFonts w:ascii="Times New Roman" w:eastAsia="Times New Roman" w:hAnsi="Times New Roman" w:cs="Times New Roman"/>
          <w:bCs/>
          <w:kern w:val="36"/>
          <w:sz w:val="18"/>
          <w:szCs w:val="20"/>
          <w:shd w:val="clear" w:color="auto" w:fill="FFFFFF"/>
          <w:lang w:val="en-US" w:eastAsia="vi-VN"/>
        </w:rPr>
        <w:t xml:space="preserve"> </w:t>
      </w:r>
      <w:r w:rsidRPr="008E046D">
        <w:rPr>
          <w:rFonts w:ascii="Times New Roman" w:eastAsia="Times New Roman" w:hAnsi="Times New Roman" w:cs="Times New Roman"/>
          <w:bCs/>
          <w:kern w:val="36"/>
          <w:sz w:val="18"/>
          <w:szCs w:val="20"/>
          <w:shd w:val="clear" w:color="auto" w:fill="FFFFFF"/>
          <w:lang w:eastAsia="vi-VN"/>
        </w:rPr>
        <w:t>metodom</w:t>
      </w:r>
      <w:r w:rsidR="00351788">
        <w:rPr>
          <w:rFonts w:ascii="Times New Roman" w:eastAsia="Times New Roman" w:hAnsi="Times New Roman" w:cs="Times New Roman"/>
          <w:bCs/>
          <w:kern w:val="36"/>
          <w:sz w:val="18"/>
          <w:szCs w:val="20"/>
          <w:shd w:val="clear" w:color="auto" w:fill="FFFFFF"/>
          <w:lang w:val="en-US" w:eastAsia="vi-VN"/>
        </w:rPr>
        <w:t xml:space="preserve"> </w:t>
      </w:r>
      <w:r w:rsidRPr="008E046D">
        <w:rPr>
          <w:rFonts w:ascii="Times New Roman" w:eastAsia="Times New Roman" w:hAnsi="Times New Roman" w:cs="Times New Roman"/>
          <w:bCs/>
          <w:kern w:val="36"/>
          <w:sz w:val="18"/>
          <w:szCs w:val="20"/>
          <w:shd w:val="clear" w:color="auto" w:fill="FFFFFF"/>
          <w:lang w:eastAsia="vi-VN"/>
        </w:rPr>
        <w:t>gazo-zhidkostno</w:t>
      </w:r>
      <w:r w:rsidR="008C0342" w:rsidRPr="008E046D">
        <w:rPr>
          <w:rFonts w:ascii="Times New Roman" w:eastAsia="Times New Roman" w:hAnsi="Times New Roman" w:cs="Times New Roman"/>
          <w:bCs/>
          <w:kern w:val="36"/>
          <w:sz w:val="18"/>
          <w:szCs w:val="20"/>
          <w:shd w:val="clear" w:color="auto" w:fill="FFFFFF"/>
          <w:lang w:eastAsia="vi-VN"/>
        </w:rPr>
        <w:t>i</w:t>
      </w:r>
      <w:r w:rsidR="00351788">
        <w:rPr>
          <w:rFonts w:ascii="Times New Roman" w:eastAsia="Times New Roman" w:hAnsi="Times New Roman" w:cs="Times New Roman"/>
          <w:bCs/>
          <w:kern w:val="36"/>
          <w:sz w:val="18"/>
          <w:szCs w:val="20"/>
          <w:shd w:val="clear" w:color="auto" w:fill="FFFFFF"/>
          <w:lang w:val="en-US" w:eastAsia="vi-VN"/>
        </w:rPr>
        <w:t xml:space="preserve"> </w:t>
      </w:r>
      <w:r w:rsidR="008C0342" w:rsidRPr="008E046D">
        <w:rPr>
          <w:rFonts w:ascii="Times New Roman" w:eastAsia="Times New Roman" w:hAnsi="Times New Roman" w:cs="Times New Roman"/>
          <w:bCs/>
          <w:kern w:val="36"/>
          <w:sz w:val="18"/>
          <w:szCs w:val="20"/>
          <w:shd w:val="clear" w:color="auto" w:fill="FFFFFF"/>
          <w:lang w:eastAsia="vi-VN"/>
        </w:rPr>
        <w:t xml:space="preserve">khromatografii. </w:t>
      </w:r>
      <w:r w:rsidR="008C0342" w:rsidRPr="00123D55">
        <w:rPr>
          <w:rFonts w:ascii="Times New Roman" w:eastAsia="Times New Roman" w:hAnsi="Times New Roman" w:cs="Times New Roman"/>
          <w:bCs/>
          <w:i/>
          <w:kern w:val="36"/>
          <w:sz w:val="18"/>
          <w:szCs w:val="20"/>
          <w:shd w:val="clear" w:color="auto" w:fill="FFFFFF"/>
          <w:lang w:eastAsia="vi-VN"/>
        </w:rPr>
        <w:t>Sorbtsionnye&amp;</w:t>
      </w:r>
      <w:r w:rsidRPr="00123D55">
        <w:rPr>
          <w:rFonts w:ascii="Times New Roman" w:eastAsia="Times New Roman" w:hAnsi="Times New Roman" w:cs="Times New Roman"/>
          <w:bCs/>
          <w:i/>
          <w:kern w:val="36"/>
          <w:sz w:val="18"/>
          <w:szCs w:val="20"/>
          <w:shd w:val="clear" w:color="auto" w:fill="FFFFFF"/>
          <w:lang w:eastAsia="vi-VN"/>
        </w:rPr>
        <w:t>khromatograficheskie</w:t>
      </w:r>
      <w:r w:rsidR="00123D55" w:rsidRPr="00123D55">
        <w:rPr>
          <w:rFonts w:ascii="Times New Roman" w:eastAsia="Times New Roman" w:hAnsi="Times New Roman" w:cs="Times New Roman"/>
          <w:bCs/>
          <w:i/>
          <w:kern w:val="36"/>
          <w:sz w:val="18"/>
          <w:szCs w:val="20"/>
          <w:shd w:val="clear" w:color="auto" w:fill="FFFFFF"/>
          <w:lang w:val="en-US" w:eastAsia="vi-VN"/>
        </w:rPr>
        <w:t xml:space="preserve"> </w:t>
      </w:r>
      <w:r w:rsidRPr="00123D55">
        <w:rPr>
          <w:rFonts w:ascii="Times New Roman" w:eastAsia="Times New Roman" w:hAnsi="Times New Roman" w:cs="Times New Roman"/>
          <w:bCs/>
          <w:i/>
          <w:kern w:val="36"/>
          <w:sz w:val="18"/>
          <w:szCs w:val="20"/>
          <w:shd w:val="clear" w:color="auto" w:fill="FFFFFF"/>
          <w:lang w:eastAsia="vi-VN"/>
        </w:rPr>
        <w:t>protsessy.</w:t>
      </w:r>
      <w:r w:rsidRPr="008E046D">
        <w:rPr>
          <w:rFonts w:ascii="Times New Roman" w:eastAsia="Times New Roman" w:hAnsi="Times New Roman" w:cs="Times New Roman"/>
          <w:bCs/>
          <w:kern w:val="36"/>
          <w:sz w:val="18"/>
          <w:szCs w:val="20"/>
          <w:shd w:val="clear" w:color="auto" w:fill="FFFFFF"/>
          <w:lang w:eastAsia="vi-VN"/>
        </w:rPr>
        <w:t xml:space="preserve"> </w:t>
      </w:r>
      <w:r w:rsidR="00123D55">
        <w:rPr>
          <w:rFonts w:ascii="Times New Roman" w:eastAsia="Times New Roman" w:hAnsi="Times New Roman" w:cs="Times New Roman"/>
          <w:bCs/>
          <w:kern w:val="36"/>
          <w:sz w:val="18"/>
          <w:szCs w:val="20"/>
          <w:shd w:val="clear" w:color="auto" w:fill="FFFFFF"/>
          <w:lang w:val="en-US" w:eastAsia="vi-VN"/>
        </w:rPr>
        <w:t>2019</w:t>
      </w:r>
      <w:proofErr w:type="gramStart"/>
      <w:r w:rsidR="00123D55" w:rsidRPr="00C55134">
        <w:rPr>
          <w:rFonts w:ascii="Times New Roman" w:eastAsia="Times New Roman" w:hAnsi="Times New Roman" w:cs="Times New Roman"/>
          <w:bCs/>
          <w:kern w:val="36"/>
          <w:sz w:val="18"/>
          <w:szCs w:val="20"/>
          <w:shd w:val="clear" w:color="auto" w:fill="FFFFFF"/>
          <w:lang w:val="en-US" w:eastAsia="vi-VN"/>
        </w:rPr>
        <w:t>;</w:t>
      </w:r>
      <w:r w:rsidRPr="008E046D">
        <w:rPr>
          <w:rFonts w:ascii="Times New Roman" w:eastAsia="Times New Roman" w:hAnsi="Times New Roman" w:cs="Times New Roman"/>
          <w:bCs/>
          <w:kern w:val="36"/>
          <w:sz w:val="18"/>
          <w:szCs w:val="20"/>
          <w:shd w:val="clear" w:color="auto" w:fill="FFFFFF"/>
          <w:lang w:val="en-US" w:eastAsia="vi-VN"/>
        </w:rPr>
        <w:t>19</w:t>
      </w:r>
      <w:proofErr w:type="gramEnd"/>
      <w:r w:rsidR="00123D55" w:rsidRPr="00C55134">
        <w:rPr>
          <w:rFonts w:ascii="Times New Roman" w:eastAsia="Times New Roman" w:hAnsi="Times New Roman" w:cs="Times New Roman"/>
          <w:bCs/>
          <w:kern w:val="36"/>
          <w:sz w:val="18"/>
          <w:szCs w:val="20"/>
          <w:shd w:val="clear" w:color="auto" w:fill="FFFFFF"/>
          <w:lang w:val="en-US" w:eastAsia="vi-VN"/>
        </w:rPr>
        <w:t>(</w:t>
      </w:r>
      <w:r w:rsidR="00CB3AC4" w:rsidRPr="008E046D">
        <w:rPr>
          <w:rFonts w:ascii="Times New Roman" w:eastAsia="Times New Roman" w:hAnsi="Times New Roman" w:cs="Times New Roman"/>
          <w:bCs/>
          <w:kern w:val="36"/>
          <w:sz w:val="18"/>
          <w:szCs w:val="20"/>
          <w:shd w:val="clear" w:color="auto" w:fill="FFFFFF"/>
          <w:lang w:val="en-US" w:eastAsia="vi-VN"/>
        </w:rPr>
        <w:t>5</w:t>
      </w:r>
      <w:r w:rsidR="00123D55" w:rsidRPr="00C55134">
        <w:rPr>
          <w:rFonts w:ascii="Times New Roman" w:eastAsia="Times New Roman" w:hAnsi="Times New Roman" w:cs="Times New Roman"/>
          <w:bCs/>
          <w:kern w:val="36"/>
          <w:sz w:val="18"/>
          <w:szCs w:val="20"/>
          <w:shd w:val="clear" w:color="auto" w:fill="FFFFFF"/>
          <w:lang w:val="en-US" w:eastAsia="vi-VN"/>
        </w:rPr>
        <w:t>):</w:t>
      </w:r>
      <w:r w:rsidR="00CB3AC4" w:rsidRPr="008E046D">
        <w:rPr>
          <w:rFonts w:ascii="Times New Roman" w:eastAsia="Times New Roman" w:hAnsi="Times New Roman" w:cs="Times New Roman"/>
          <w:bCs/>
          <w:kern w:val="36"/>
          <w:sz w:val="18"/>
          <w:szCs w:val="20"/>
          <w:shd w:val="clear" w:color="auto" w:fill="FFFFFF"/>
          <w:lang w:val="en-US" w:eastAsia="vi-VN"/>
        </w:rPr>
        <w:t>566</w:t>
      </w:r>
      <w:r w:rsidRPr="008E046D">
        <w:rPr>
          <w:rFonts w:ascii="Times New Roman" w:eastAsia="Times New Roman" w:hAnsi="Times New Roman" w:cs="Times New Roman"/>
          <w:bCs/>
          <w:kern w:val="36"/>
          <w:sz w:val="18"/>
          <w:szCs w:val="20"/>
          <w:shd w:val="clear" w:color="auto" w:fill="FFFFFF"/>
          <w:lang w:val="en-US" w:eastAsia="vi-VN"/>
        </w:rPr>
        <w:t>-573.</w:t>
      </w:r>
    </w:p>
    <w:p w:rsidR="00D42FC0" w:rsidRPr="00351788" w:rsidRDefault="00D42FC0" w:rsidP="00935800">
      <w:pPr>
        <w:spacing w:after="0" w:line="240" w:lineRule="atLeast"/>
        <w:ind w:firstLine="567"/>
        <w:jc w:val="both"/>
        <w:rPr>
          <w:rFonts w:ascii="Times New Roman" w:eastAsia="Calibri" w:hAnsi="Times New Roman" w:cs="Times New Roman"/>
          <w:sz w:val="20"/>
          <w:szCs w:val="20"/>
          <w:lang w:val="en-US"/>
        </w:rPr>
      </w:pPr>
    </w:p>
    <w:p w:rsidR="00CB28FC" w:rsidRPr="00351788" w:rsidRDefault="00CB28FC" w:rsidP="00935800">
      <w:pPr>
        <w:spacing w:after="0" w:line="240" w:lineRule="atLeast"/>
        <w:ind w:firstLine="567"/>
        <w:jc w:val="both"/>
        <w:rPr>
          <w:rFonts w:ascii="Times New Roman" w:eastAsia="Calibri" w:hAnsi="Times New Roman" w:cs="Times New Roman"/>
          <w:sz w:val="20"/>
          <w:szCs w:val="20"/>
          <w:lang w:val="en-US"/>
        </w:rPr>
      </w:pPr>
    </w:p>
    <w:p w:rsidR="00D42FC0" w:rsidRPr="008E046D" w:rsidRDefault="00D42FC0" w:rsidP="00441B7D">
      <w:pPr>
        <w:spacing w:after="0" w:line="240" w:lineRule="atLeast"/>
        <w:ind w:firstLine="567"/>
        <w:rPr>
          <w:rFonts w:ascii="Times New Roman" w:eastAsia="Calibri" w:hAnsi="Times New Roman" w:cs="Times New Roman"/>
          <w:b/>
          <w:bCs/>
          <w:sz w:val="20"/>
          <w:szCs w:val="20"/>
        </w:rPr>
      </w:pPr>
      <w:r w:rsidRPr="008E046D">
        <w:rPr>
          <w:rFonts w:ascii="Times New Roman" w:eastAsia="Calibri" w:hAnsi="Times New Roman" w:cs="Times New Roman"/>
          <w:b/>
          <w:bCs/>
          <w:sz w:val="20"/>
          <w:szCs w:val="20"/>
        </w:rPr>
        <w:t>Authors of the publication</w:t>
      </w:r>
    </w:p>
    <w:p w:rsidR="00D42FC0" w:rsidRPr="008E046D" w:rsidRDefault="00D42FC0" w:rsidP="0062608D">
      <w:pPr>
        <w:spacing w:after="0" w:line="240" w:lineRule="atLeast"/>
        <w:jc w:val="both"/>
        <w:rPr>
          <w:rFonts w:ascii="Times New Roman" w:eastAsia="Calibri" w:hAnsi="Times New Roman" w:cs="Times New Roman"/>
          <w:sz w:val="20"/>
          <w:szCs w:val="20"/>
        </w:rPr>
      </w:pPr>
    </w:p>
    <w:p w:rsidR="00D42FC0" w:rsidRPr="008707AC" w:rsidRDefault="00D42FC0" w:rsidP="00441B7D">
      <w:pPr>
        <w:spacing w:after="0" w:line="240" w:lineRule="atLeast"/>
        <w:jc w:val="both"/>
        <w:rPr>
          <w:rFonts w:ascii="Times New Roman" w:eastAsia="Calibri" w:hAnsi="Times New Roman" w:cs="Times New Roman"/>
          <w:sz w:val="18"/>
          <w:szCs w:val="20"/>
          <w:lang w:val="en-US"/>
        </w:rPr>
      </w:pPr>
      <w:r w:rsidRPr="00C55134">
        <w:rPr>
          <w:rFonts w:ascii="Times New Roman" w:eastAsia="Calibri" w:hAnsi="Times New Roman" w:cs="Times New Roman"/>
          <w:b/>
          <w:bCs/>
          <w:i/>
          <w:iCs/>
          <w:sz w:val="18"/>
          <w:szCs w:val="20"/>
          <w:lang w:val="en-US"/>
        </w:rPr>
        <w:t>Nguyen Duy Hung</w:t>
      </w:r>
      <w:r w:rsidR="00123D55" w:rsidRPr="00C55134">
        <w:rPr>
          <w:rFonts w:ascii="Times New Roman" w:eastAsia="Calibri" w:hAnsi="Times New Roman" w:cs="Times New Roman"/>
          <w:sz w:val="18"/>
          <w:szCs w:val="20"/>
        </w:rPr>
        <w:t xml:space="preserve"> </w:t>
      </w:r>
      <w:r w:rsidR="00123D55" w:rsidRPr="00C55134">
        <w:rPr>
          <w:rFonts w:ascii="Times New Roman" w:eastAsia="Calibri" w:hAnsi="Times New Roman" w:cs="Times New Roman"/>
          <w:sz w:val="18"/>
          <w:szCs w:val="20"/>
          <w:lang w:val="en-US"/>
        </w:rPr>
        <w:t>–</w:t>
      </w:r>
      <w:r w:rsidRPr="00C55134">
        <w:rPr>
          <w:rFonts w:ascii="Times New Roman" w:eastAsia="Calibri" w:hAnsi="Times New Roman" w:cs="Times New Roman"/>
          <w:sz w:val="18"/>
          <w:szCs w:val="20"/>
        </w:rPr>
        <w:t xml:space="preserve"> Kazan State Power Engineering University, Kazan, Russia</w:t>
      </w:r>
      <w:r w:rsidR="00C55134">
        <w:rPr>
          <w:rFonts w:ascii="Times New Roman" w:eastAsia="Calibri" w:hAnsi="Times New Roman" w:cs="Times New Roman"/>
          <w:sz w:val="18"/>
          <w:szCs w:val="20"/>
          <w:lang w:val="en-US"/>
        </w:rPr>
        <w:t>. Email</w:t>
      </w:r>
      <w:r w:rsidR="00C55134" w:rsidRPr="008707AC">
        <w:rPr>
          <w:rFonts w:ascii="Times New Roman" w:eastAsia="Calibri" w:hAnsi="Times New Roman" w:cs="Times New Roman"/>
          <w:sz w:val="18"/>
          <w:szCs w:val="20"/>
          <w:lang w:val="en-US"/>
        </w:rPr>
        <w:t>:</w:t>
      </w:r>
      <w:r w:rsidR="00C55134" w:rsidRPr="00C55134">
        <w:t xml:space="preserve"> </w:t>
      </w:r>
      <w:r w:rsidR="00C55134" w:rsidRPr="008707AC">
        <w:rPr>
          <w:rFonts w:ascii="Times New Roman" w:eastAsia="Calibri" w:hAnsi="Times New Roman" w:cs="Times New Roman"/>
          <w:sz w:val="18"/>
          <w:szCs w:val="20"/>
          <w:lang w:val="en-US"/>
        </w:rPr>
        <w:t>hungnguyenat73@gmail.com.</w:t>
      </w:r>
    </w:p>
    <w:p w:rsidR="00D42FC0" w:rsidRPr="00C55134" w:rsidRDefault="00D42FC0" w:rsidP="00D42FC0">
      <w:pPr>
        <w:spacing w:after="0" w:line="240" w:lineRule="atLeast"/>
        <w:ind w:firstLine="567"/>
        <w:jc w:val="both"/>
        <w:rPr>
          <w:rFonts w:ascii="Times New Roman" w:eastAsia="Calibri" w:hAnsi="Times New Roman" w:cs="Times New Roman"/>
          <w:sz w:val="18"/>
          <w:szCs w:val="20"/>
        </w:rPr>
      </w:pPr>
    </w:p>
    <w:p w:rsidR="00D42FC0" w:rsidRPr="00C55134" w:rsidRDefault="00D42FC0" w:rsidP="00441B7D">
      <w:pPr>
        <w:spacing w:after="0" w:line="240" w:lineRule="atLeast"/>
        <w:jc w:val="both"/>
        <w:rPr>
          <w:rFonts w:ascii="Times New Roman" w:eastAsia="Calibri" w:hAnsi="Times New Roman" w:cs="Times New Roman"/>
          <w:sz w:val="18"/>
          <w:szCs w:val="20"/>
          <w:lang w:val="en-US"/>
        </w:rPr>
      </w:pPr>
      <w:r w:rsidRPr="00C55134">
        <w:rPr>
          <w:rFonts w:ascii="Times New Roman" w:eastAsia="Calibri" w:hAnsi="Times New Roman" w:cs="Times New Roman"/>
          <w:b/>
          <w:bCs/>
          <w:i/>
          <w:iCs/>
          <w:sz w:val="18"/>
          <w:szCs w:val="20"/>
        </w:rPr>
        <w:t>Novikov Vyacheslav Fedorovich</w:t>
      </w:r>
      <w:r w:rsidR="00123D55" w:rsidRPr="00C55134">
        <w:rPr>
          <w:rFonts w:ascii="Times New Roman" w:eastAsia="Calibri" w:hAnsi="Times New Roman" w:cs="Times New Roman"/>
          <w:sz w:val="18"/>
          <w:szCs w:val="20"/>
        </w:rPr>
        <w:t xml:space="preserve"> </w:t>
      </w:r>
      <w:r w:rsidR="00123D55" w:rsidRPr="00C55134">
        <w:rPr>
          <w:rFonts w:ascii="Times New Roman" w:eastAsia="Calibri" w:hAnsi="Times New Roman" w:cs="Times New Roman"/>
          <w:sz w:val="18"/>
          <w:szCs w:val="20"/>
          <w:lang w:val="en-US"/>
        </w:rPr>
        <w:t>–</w:t>
      </w:r>
      <w:r w:rsidRPr="00C55134">
        <w:rPr>
          <w:rFonts w:ascii="Times New Roman" w:eastAsia="Calibri" w:hAnsi="Times New Roman" w:cs="Times New Roman"/>
          <w:sz w:val="18"/>
          <w:szCs w:val="20"/>
        </w:rPr>
        <w:t xml:space="preserve"> Kazan State Power Engineering University, Kazan, Russia</w:t>
      </w:r>
      <w:r w:rsidR="00C55134">
        <w:rPr>
          <w:rFonts w:ascii="Times New Roman" w:eastAsia="Calibri" w:hAnsi="Times New Roman" w:cs="Times New Roman"/>
          <w:sz w:val="18"/>
          <w:szCs w:val="20"/>
          <w:lang w:val="en-US"/>
        </w:rPr>
        <w:t>.</w:t>
      </w:r>
    </w:p>
    <w:p w:rsidR="00CB28FC" w:rsidRPr="00C55134" w:rsidRDefault="00CB28FC" w:rsidP="00441B7D">
      <w:pPr>
        <w:spacing w:after="0" w:line="240" w:lineRule="atLeast"/>
        <w:jc w:val="both"/>
        <w:rPr>
          <w:rFonts w:ascii="Times New Roman" w:eastAsia="Calibri" w:hAnsi="Times New Roman" w:cs="Times New Roman"/>
          <w:sz w:val="18"/>
          <w:szCs w:val="20"/>
          <w:lang w:val="en-US"/>
        </w:rPr>
      </w:pPr>
    </w:p>
    <w:p w:rsidR="00CB28FC" w:rsidRPr="00CB28FC" w:rsidRDefault="00CB28FC" w:rsidP="00441B7D">
      <w:pPr>
        <w:spacing w:after="0" w:line="240" w:lineRule="atLeast"/>
        <w:jc w:val="both"/>
        <w:rPr>
          <w:rFonts w:ascii="Times New Roman" w:eastAsia="Calibri" w:hAnsi="Times New Roman" w:cs="Times New Roman"/>
          <w:b/>
          <w:i/>
          <w:sz w:val="20"/>
          <w:szCs w:val="20"/>
          <w:lang w:val="ru-RU"/>
        </w:rPr>
      </w:pPr>
      <w:r w:rsidRPr="00FB173C">
        <w:rPr>
          <w:rFonts w:ascii="Times New Roman" w:eastAsia="Calibri" w:hAnsi="Times New Roman" w:cs="Times New Roman"/>
          <w:b/>
          <w:i/>
          <w:sz w:val="18"/>
          <w:szCs w:val="20"/>
          <w:lang w:val="ru-RU"/>
        </w:rPr>
        <w:t>Поступила в редакцию</w:t>
      </w:r>
      <w:r w:rsidRPr="00FB173C">
        <w:rPr>
          <w:rFonts w:ascii="Times New Roman" w:eastAsia="Calibri" w:hAnsi="Times New Roman" w:cs="Times New Roman"/>
          <w:b/>
          <w:i/>
          <w:sz w:val="18"/>
          <w:szCs w:val="20"/>
          <w:lang w:val="ru-RU"/>
        </w:rPr>
        <w:tab/>
      </w:r>
      <w:r w:rsidRPr="00FB173C">
        <w:rPr>
          <w:rFonts w:ascii="Times New Roman" w:eastAsia="Calibri" w:hAnsi="Times New Roman" w:cs="Times New Roman"/>
          <w:b/>
          <w:i/>
          <w:sz w:val="18"/>
          <w:szCs w:val="20"/>
          <w:lang w:val="ru-RU"/>
        </w:rPr>
        <w:tab/>
      </w:r>
      <w:r>
        <w:rPr>
          <w:rFonts w:ascii="Times New Roman" w:eastAsia="Calibri" w:hAnsi="Times New Roman" w:cs="Times New Roman"/>
          <w:b/>
          <w:i/>
          <w:sz w:val="20"/>
          <w:szCs w:val="20"/>
          <w:lang w:val="ru-RU"/>
        </w:rPr>
        <w:tab/>
      </w:r>
      <w:r>
        <w:rPr>
          <w:rFonts w:ascii="Times New Roman" w:eastAsia="Calibri" w:hAnsi="Times New Roman" w:cs="Times New Roman"/>
          <w:b/>
          <w:i/>
          <w:sz w:val="20"/>
          <w:szCs w:val="20"/>
          <w:lang w:val="ru-RU"/>
        </w:rPr>
        <w:tab/>
      </w:r>
      <w:r>
        <w:rPr>
          <w:rFonts w:ascii="Times New Roman" w:eastAsia="Calibri" w:hAnsi="Times New Roman" w:cs="Times New Roman"/>
          <w:b/>
          <w:i/>
          <w:sz w:val="20"/>
          <w:szCs w:val="20"/>
          <w:lang w:val="ru-RU"/>
        </w:rPr>
        <w:tab/>
      </w:r>
      <w:r>
        <w:rPr>
          <w:rFonts w:ascii="Times New Roman" w:eastAsia="Calibri" w:hAnsi="Times New Roman" w:cs="Times New Roman"/>
          <w:b/>
          <w:i/>
          <w:sz w:val="20"/>
          <w:szCs w:val="20"/>
          <w:lang w:val="ru-RU"/>
        </w:rPr>
        <w:tab/>
      </w:r>
      <w:r>
        <w:rPr>
          <w:rFonts w:ascii="Times New Roman" w:eastAsia="Calibri" w:hAnsi="Times New Roman" w:cs="Times New Roman"/>
          <w:b/>
          <w:i/>
          <w:sz w:val="20"/>
          <w:szCs w:val="20"/>
          <w:lang w:val="ru-RU"/>
        </w:rPr>
        <w:tab/>
      </w:r>
      <w:r>
        <w:rPr>
          <w:rFonts w:ascii="Times New Roman" w:eastAsia="Calibri" w:hAnsi="Times New Roman" w:cs="Times New Roman"/>
          <w:b/>
          <w:i/>
          <w:sz w:val="20"/>
          <w:szCs w:val="20"/>
          <w:lang w:val="ru-RU"/>
        </w:rPr>
        <w:tab/>
      </w:r>
      <w:r>
        <w:rPr>
          <w:rFonts w:ascii="Times New Roman" w:eastAsia="Calibri" w:hAnsi="Times New Roman" w:cs="Times New Roman"/>
          <w:b/>
          <w:i/>
          <w:sz w:val="20"/>
          <w:szCs w:val="20"/>
          <w:lang w:val="ru-RU"/>
        </w:rPr>
        <w:tab/>
      </w:r>
    </w:p>
    <w:sectPr w:rsidR="00CB28FC" w:rsidRPr="00CB28FC" w:rsidSect="00E01603">
      <w:headerReference w:type="even" r:id="rId17"/>
      <w:headerReference w:type="default" r:id="rId18"/>
      <w:footerReference w:type="even" r:id="rId19"/>
      <w:footerReference w:type="default" r:id="rId20"/>
      <w:pgSz w:w="11906" w:h="16838" w:code="9"/>
      <w:pgMar w:top="1134" w:right="1418" w:bottom="851" w:left="2552" w:header="709" w:footer="709" w:gutter="0"/>
      <w:pgNumType w:start="10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0E1" w:rsidRDefault="000D20E1" w:rsidP="00234425">
      <w:pPr>
        <w:spacing w:after="0" w:line="240" w:lineRule="auto"/>
      </w:pPr>
      <w:r>
        <w:separator/>
      </w:r>
    </w:p>
  </w:endnote>
  <w:endnote w:type="continuationSeparator" w:id="0">
    <w:p w:rsidR="000D20E1" w:rsidRDefault="000D20E1" w:rsidP="00234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757885"/>
      <w:docPartObj>
        <w:docPartGallery w:val="Page Numbers (Bottom of Page)"/>
        <w:docPartUnique/>
      </w:docPartObj>
    </w:sdtPr>
    <w:sdtEndPr>
      <w:rPr>
        <w:rFonts w:ascii="Times New Roman" w:hAnsi="Times New Roman" w:cs="Times New Roman"/>
        <w:sz w:val="18"/>
      </w:rPr>
    </w:sdtEndPr>
    <w:sdtContent>
      <w:p w:rsidR="00D940BB" w:rsidRPr="00D940BB" w:rsidRDefault="000D20E1" w:rsidP="00D940BB">
        <w:pPr>
          <w:pStyle w:val="Footer"/>
          <w:jc w:val="center"/>
          <w:rPr>
            <w:rFonts w:ascii="Times New Roman" w:hAnsi="Times New Roman" w:cs="Times New Roman"/>
            <w:sz w:val="18"/>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0BB" w:rsidRPr="00D940BB" w:rsidRDefault="00D940BB" w:rsidP="00D940BB">
    <w:pPr>
      <w:pStyle w:val="Footer"/>
      <w:jc w:val="center"/>
      <w:rPr>
        <w:rFonts w:ascii="Times New Roman" w:hAnsi="Times New Roman" w:cs="Times New Roman"/>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0E1" w:rsidRDefault="000D20E1" w:rsidP="00234425">
      <w:pPr>
        <w:spacing w:after="0" w:line="240" w:lineRule="auto"/>
      </w:pPr>
      <w:r>
        <w:separator/>
      </w:r>
    </w:p>
  </w:footnote>
  <w:footnote w:type="continuationSeparator" w:id="0">
    <w:p w:rsidR="000D20E1" w:rsidRDefault="000D20E1" w:rsidP="002344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00" w:rsidRPr="00234425" w:rsidRDefault="00935800">
    <w:pPr>
      <w:pStyle w:val="Header"/>
      <w:rPr>
        <w:rFonts w:ascii="Times New Roman" w:hAnsi="Times New Roman" w:cs="Times New Roman"/>
        <w:i/>
        <w:sz w:val="18"/>
        <w:lang w:val="ru-RU"/>
      </w:rPr>
    </w:pPr>
    <w:r w:rsidRPr="00234425">
      <w:rPr>
        <w:rFonts w:ascii="Times New Roman" w:hAnsi="Times New Roman" w:cs="Times New Roman"/>
        <w:i/>
        <w:sz w:val="18"/>
        <w:lang w:val="ru-RU"/>
      </w:rPr>
      <w:t>Проблемы энергетики, 2020, том 22, № 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00" w:rsidRPr="00234425" w:rsidRDefault="00935800">
    <w:pPr>
      <w:pStyle w:val="Header"/>
      <w:rPr>
        <w:i/>
      </w:rPr>
    </w:pPr>
    <w:r w:rsidRPr="00234425">
      <w:rPr>
        <w:rFonts w:ascii="Times New Roman" w:hAnsi="Times New Roman" w:cs="Times New Roman"/>
        <w:bCs/>
        <w:i/>
        <w:sz w:val="18"/>
        <w:szCs w:val="20"/>
        <w:lang w:val="ru-RU"/>
      </w:rPr>
      <w:t>©</w:t>
    </w:r>
    <w:r w:rsidRPr="00234425">
      <w:rPr>
        <w:rFonts w:ascii="Times New Roman" w:hAnsi="Times New Roman"/>
        <w:bCs/>
        <w:i/>
        <w:sz w:val="18"/>
        <w:szCs w:val="20"/>
        <w:lang w:val="ru-RU"/>
      </w:rPr>
      <w:t xml:space="preserve"> Нгуен Зуи Хынг, В.Ф. Новиков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5pt;height:1pt;visibility:visible;mso-wrap-style:square" o:bullet="t">
        <v:imagedata r:id="rId1" o:title=""/>
      </v:shape>
    </w:pict>
  </w:numPicBullet>
  <w:numPicBullet w:numPicBulletId="1">
    <w:pict>
      <v:shape id="_x0000_i1031" type="#_x0000_t75" style="width:1pt;height:1pt;visibility:visible;mso-wrap-style:square" o:bullet="t">
        <v:imagedata r:id="rId2" o:title=""/>
      </v:shape>
    </w:pict>
  </w:numPicBullet>
  <w:abstractNum w:abstractNumId="0">
    <w:nsid w:val="17792F92"/>
    <w:multiLevelType w:val="hybridMultilevel"/>
    <w:tmpl w:val="68725F58"/>
    <w:lvl w:ilvl="0" w:tplc="0D2C9D58">
      <w:start w:val="1"/>
      <w:numFmt w:val="bullet"/>
      <w:lvlText w:val=""/>
      <w:lvlPicBulletId w:val="1"/>
      <w:lvlJc w:val="left"/>
      <w:pPr>
        <w:tabs>
          <w:tab w:val="num" w:pos="720"/>
        </w:tabs>
        <w:ind w:left="720" w:hanging="360"/>
      </w:pPr>
      <w:rPr>
        <w:rFonts w:ascii="Symbol" w:hAnsi="Symbol" w:hint="default"/>
      </w:rPr>
    </w:lvl>
    <w:lvl w:ilvl="1" w:tplc="B516B092" w:tentative="1">
      <w:start w:val="1"/>
      <w:numFmt w:val="bullet"/>
      <w:lvlText w:val=""/>
      <w:lvlJc w:val="left"/>
      <w:pPr>
        <w:tabs>
          <w:tab w:val="num" w:pos="1440"/>
        </w:tabs>
        <w:ind w:left="1440" w:hanging="360"/>
      </w:pPr>
      <w:rPr>
        <w:rFonts w:ascii="Symbol" w:hAnsi="Symbol" w:hint="default"/>
      </w:rPr>
    </w:lvl>
    <w:lvl w:ilvl="2" w:tplc="5FC0B82A" w:tentative="1">
      <w:start w:val="1"/>
      <w:numFmt w:val="bullet"/>
      <w:lvlText w:val=""/>
      <w:lvlJc w:val="left"/>
      <w:pPr>
        <w:tabs>
          <w:tab w:val="num" w:pos="2160"/>
        </w:tabs>
        <w:ind w:left="2160" w:hanging="360"/>
      </w:pPr>
      <w:rPr>
        <w:rFonts w:ascii="Symbol" w:hAnsi="Symbol" w:hint="default"/>
      </w:rPr>
    </w:lvl>
    <w:lvl w:ilvl="3" w:tplc="B62895A8" w:tentative="1">
      <w:start w:val="1"/>
      <w:numFmt w:val="bullet"/>
      <w:lvlText w:val=""/>
      <w:lvlJc w:val="left"/>
      <w:pPr>
        <w:tabs>
          <w:tab w:val="num" w:pos="2880"/>
        </w:tabs>
        <w:ind w:left="2880" w:hanging="360"/>
      </w:pPr>
      <w:rPr>
        <w:rFonts w:ascii="Symbol" w:hAnsi="Symbol" w:hint="default"/>
      </w:rPr>
    </w:lvl>
    <w:lvl w:ilvl="4" w:tplc="B2C005C6" w:tentative="1">
      <w:start w:val="1"/>
      <w:numFmt w:val="bullet"/>
      <w:lvlText w:val=""/>
      <w:lvlJc w:val="left"/>
      <w:pPr>
        <w:tabs>
          <w:tab w:val="num" w:pos="3600"/>
        </w:tabs>
        <w:ind w:left="3600" w:hanging="360"/>
      </w:pPr>
      <w:rPr>
        <w:rFonts w:ascii="Symbol" w:hAnsi="Symbol" w:hint="default"/>
      </w:rPr>
    </w:lvl>
    <w:lvl w:ilvl="5" w:tplc="B816CB84" w:tentative="1">
      <w:start w:val="1"/>
      <w:numFmt w:val="bullet"/>
      <w:lvlText w:val=""/>
      <w:lvlJc w:val="left"/>
      <w:pPr>
        <w:tabs>
          <w:tab w:val="num" w:pos="4320"/>
        </w:tabs>
        <w:ind w:left="4320" w:hanging="360"/>
      </w:pPr>
      <w:rPr>
        <w:rFonts w:ascii="Symbol" w:hAnsi="Symbol" w:hint="default"/>
      </w:rPr>
    </w:lvl>
    <w:lvl w:ilvl="6" w:tplc="40CC6744" w:tentative="1">
      <w:start w:val="1"/>
      <w:numFmt w:val="bullet"/>
      <w:lvlText w:val=""/>
      <w:lvlJc w:val="left"/>
      <w:pPr>
        <w:tabs>
          <w:tab w:val="num" w:pos="5040"/>
        </w:tabs>
        <w:ind w:left="5040" w:hanging="360"/>
      </w:pPr>
      <w:rPr>
        <w:rFonts w:ascii="Symbol" w:hAnsi="Symbol" w:hint="default"/>
      </w:rPr>
    </w:lvl>
    <w:lvl w:ilvl="7" w:tplc="0C881876" w:tentative="1">
      <w:start w:val="1"/>
      <w:numFmt w:val="bullet"/>
      <w:lvlText w:val=""/>
      <w:lvlJc w:val="left"/>
      <w:pPr>
        <w:tabs>
          <w:tab w:val="num" w:pos="5760"/>
        </w:tabs>
        <w:ind w:left="5760" w:hanging="360"/>
      </w:pPr>
      <w:rPr>
        <w:rFonts w:ascii="Symbol" w:hAnsi="Symbol" w:hint="default"/>
      </w:rPr>
    </w:lvl>
    <w:lvl w:ilvl="8" w:tplc="E7BEEE58" w:tentative="1">
      <w:start w:val="1"/>
      <w:numFmt w:val="bullet"/>
      <w:lvlText w:val=""/>
      <w:lvlJc w:val="left"/>
      <w:pPr>
        <w:tabs>
          <w:tab w:val="num" w:pos="6480"/>
        </w:tabs>
        <w:ind w:left="6480" w:hanging="360"/>
      </w:pPr>
      <w:rPr>
        <w:rFonts w:ascii="Symbol" w:hAnsi="Symbol" w:hint="default"/>
      </w:rPr>
    </w:lvl>
  </w:abstractNum>
  <w:abstractNum w:abstractNumId="1">
    <w:nsid w:val="25BD73E7"/>
    <w:multiLevelType w:val="multilevel"/>
    <w:tmpl w:val="59AA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F32532"/>
    <w:multiLevelType w:val="hybridMultilevel"/>
    <w:tmpl w:val="2BEA3588"/>
    <w:lvl w:ilvl="0" w:tplc="2D9AEE3C">
      <w:start w:val="1"/>
      <w:numFmt w:val="bullet"/>
      <w:lvlText w:val=""/>
      <w:lvlPicBulletId w:val="0"/>
      <w:lvlJc w:val="left"/>
      <w:pPr>
        <w:tabs>
          <w:tab w:val="num" w:pos="720"/>
        </w:tabs>
        <w:ind w:left="720" w:hanging="360"/>
      </w:pPr>
      <w:rPr>
        <w:rFonts w:ascii="Symbol" w:hAnsi="Symbol" w:hint="default"/>
      </w:rPr>
    </w:lvl>
    <w:lvl w:ilvl="1" w:tplc="30908F26" w:tentative="1">
      <w:start w:val="1"/>
      <w:numFmt w:val="bullet"/>
      <w:lvlText w:val=""/>
      <w:lvlJc w:val="left"/>
      <w:pPr>
        <w:tabs>
          <w:tab w:val="num" w:pos="1440"/>
        </w:tabs>
        <w:ind w:left="1440" w:hanging="360"/>
      </w:pPr>
      <w:rPr>
        <w:rFonts w:ascii="Symbol" w:hAnsi="Symbol" w:hint="default"/>
      </w:rPr>
    </w:lvl>
    <w:lvl w:ilvl="2" w:tplc="1C30E02E" w:tentative="1">
      <w:start w:val="1"/>
      <w:numFmt w:val="bullet"/>
      <w:lvlText w:val=""/>
      <w:lvlJc w:val="left"/>
      <w:pPr>
        <w:tabs>
          <w:tab w:val="num" w:pos="2160"/>
        </w:tabs>
        <w:ind w:left="2160" w:hanging="360"/>
      </w:pPr>
      <w:rPr>
        <w:rFonts w:ascii="Symbol" w:hAnsi="Symbol" w:hint="default"/>
      </w:rPr>
    </w:lvl>
    <w:lvl w:ilvl="3" w:tplc="CEF40C70" w:tentative="1">
      <w:start w:val="1"/>
      <w:numFmt w:val="bullet"/>
      <w:lvlText w:val=""/>
      <w:lvlJc w:val="left"/>
      <w:pPr>
        <w:tabs>
          <w:tab w:val="num" w:pos="2880"/>
        </w:tabs>
        <w:ind w:left="2880" w:hanging="360"/>
      </w:pPr>
      <w:rPr>
        <w:rFonts w:ascii="Symbol" w:hAnsi="Symbol" w:hint="default"/>
      </w:rPr>
    </w:lvl>
    <w:lvl w:ilvl="4" w:tplc="8194756E" w:tentative="1">
      <w:start w:val="1"/>
      <w:numFmt w:val="bullet"/>
      <w:lvlText w:val=""/>
      <w:lvlJc w:val="left"/>
      <w:pPr>
        <w:tabs>
          <w:tab w:val="num" w:pos="3600"/>
        </w:tabs>
        <w:ind w:left="3600" w:hanging="360"/>
      </w:pPr>
      <w:rPr>
        <w:rFonts w:ascii="Symbol" w:hAnsi="Symbol" w:hint="default"/>
      </w:rPr>
    </w:lvl>
    <w:lvl w:ilvl="5" w:tplc="7EE8F306" w:tentative="1">
      <w:start w:val="1"/>
      <w:numFmt w:val="bullet"/>
      <w:lvlText w:val=""/>
      <w:lvlJc w:val="left"/>
      <w:pPr>
        <w:tabs>
          <w:tab w:val="num" w:pos="4320"/>
        </w:tabs>
        <w:ind w:left="4320" w:hanging="360"/>
      </w:pPr>
      <w:rPr>
        <w:rFonts w:ascii="Symbol" w:hAnsi="Symbol" w:hint="default"/>
      </w:rPr>
    </w:lvl>
    <w:lvl w:ilvl="6" w:tplc="CD9C74FA" w:tentative="1">
      <w:start w:val="1"/>
      <w:numFmt w:val="bullet"/>
      <w:lvlText w:val=""/>
      <w:lvlJc w:val="left"/>
      <w:pPr>
        <w:tabs>
          <w:tab w:val="num" w:pos="5040"/>
        </w:tabs>
        <w:ind w:left="5040" w:hanging="360"/>
      </w:pPr>
      <w:rPr>
        <w:rFonts w:ascii="Symbol" w:hAnsi="Symbol" w:hint="default"/>
      </w:rPr>
    </w:lvl>
    <w:lvl w:ilvl="7" w:tplc="2A568628" w:tentative="1">
      <w:start w:val="1"/>
      <w:numFmt w:val="bullet"/>
      <w:lvlText w:val=""/>
      <w:lvlJc w:val="left"/>
      <w:pPr>
        <w:tabs>
          <w:tab w:val="num" w:pos="5760"/>
        </w:tabs>
        <w:ind w:left="5760" w:hanging="360"/>
      </w:pPr>
      <w:rPr>
        <w:rFonts w:ascii="Symbol" w:hAnsi="Symbol" w:hint="default"/>
      </w:rPr>
    </w:lvl>
    <w:lvl w:ilvl="8" w:tplc="1CCE9550"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hideSpellingErrors/>
  <w:hideGrammaticalErrors/>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C2B"/>
    <w:rsid w:val="00001B23"/>
    <w:rsid w:val="0000279E"/>
    <w:rsid w:val="00013554"/>
    <w:rsid w:val="00014DFB"/>
    <w:rsid w:val="00017CD3"/>
    <w:rsid w:val="000211EC"/>
    <w:rsid w:val="00022E84"/>
    <w:rsid w:val="00031EAB"/>
    <w:rsid w:val="00032D6D"/>
    <w:rsid w:val="000330F5"/>
    <w:rsid w:val="00034227"/>
    <w:rsid w:val="000344BF"/>
    <w:rsid w:val="00036969"/>
    <w:rsid w:val="00040A09"/>
    <w:rsid w:val="00042FFB"/>
    <w:rsid w:val="00043715"/>
    <w:rsid w:val="00044026"/>
    <w:rsid w:val="000473C0"/>
    <w:rsid w:val="00051951"/>
    <w:rsid w:val="00051BB9"/>
    <w:rsid w:val="00055D01"/>
    <w:rsid w:val="0005777D"/>
    <w:rsid w:val="00057B5A"/>
    <w:rsid w:val="00060774"/>
    <w:rsid w:val="00060C55"/>
    <w:rsid w:val="00063446"/>
    <w:rsid w:val="00063B6B"/>
    <w:rsid w:val="000668B2"/>
    <w:rsid w:val="00066F40"/>
    <w:rsid w:val="0007183D"/>
    <w:rsid w:val="00071C2B"/>
    <w:rsid w:val="00072AE7"/>
    <w:rsid w:val="00075A65"/>
    <w:rsid w:val="000804DB"/>
    <w:rsid w:val="00081DDC"/>
    <w:rsid w:val="000850B6"/>
    <w:rsid w:val="00087953"/>
    <w:rsid w:val="00093464"/>
    <w:rsid w:val="000947A0"/>
    <w:rsid w:val="00097CC1"/>
    <w:rsid w:val="000A2A94"/>
    <w:rsid w:val="000A7267"/>
    <w:rsid w:val="000B0990"/>
    <w:rsid w:val="000B3743"/>
    <w:rsid w:val="000B3818"/>
    <w:rsid w:val="000B58A6"/>
    <w:rsid w:val="000B7638"/>
    <w:rsid w:val="000B79E6"/>
    <w:rsid w:val="000C15B7"/>
    <w:rsid w:val="000C46AD"/>
    <w:rsid w:val="000C4711"/>
    <w:rsid w:val="000C711A"/>
    <w:rsid w:val="000D20E1"/>
    <w:rsid w:val="000D2111"/>
    <w:rsid w:val="000D355E"/>
    <w:rsid w:val="000D3A30"/>
    <w:rsid w:val="000D4EB5"/>
    <w:rsid w:val="000D6B1A"/>
    <w:rsid w:val="000D6DFD"/>
    <w:rsid w:val="000E2BCB"/>
    <w:rsid w:val="000E419C"/>
    <w:rsid w:val="000E6390"/>
    <w:rsid w:val="000E718E"/>
    <w:rsid w:val="000F0060"/>
    <w:rsid w:val="000F0610"/>
    <w:rsid w:val="000F09F6"/>
    <w:rsid w:val="000F2397"/>
    <w:rsid w:val="000F4356"/>
    <w:rsid w:val="000F4B97"/>
    <w:rsid w:val="000F4FC3"/>
    <w:rsid w:val="000F586A"/>
    <w:rsid w:val="000F7CD6"/>
    <w:rsid w:val="00100482"/>
    <w:rsid w:val="00101037"/>
    <w:rsid w:val="00102CE3"/>
    <w:rsid w:val="001059FB"/>
    <w:rsid w:val="00105D35"/>
    <w:rsid w:val="001065B3"/>
    <w:rsid w:val="0010663D"/>
    <w:rsid w:val="00106E2C"/>
    <w:rsid w:val="001151F6"/>
    <w:rsid w:val="00117920"/>
    <w:rsid w:val="00120536"/>
    <w:rsid w:val="001207ED"/>
    <w:rsid w:val="00122B88"/>
    <w:rsid w:val="001230D3"/>
    <w:rsid w:val="00123D55"/>
    <w:rsid w:val="00125C74"/>
    <w:rsid w:val="00130364"/>
    <w:rsid w:val="001323E0"/>
    <w:rsid w:val="00135F18"/>
    <w:rsid w:val="00136545"/>
    <w:rsid w:val="00136CF1"/>
    <w:rsid w:val="00144363"/>
    <w:rsid w:val="001448D6"/>
    <w:rsid w:val="001468E0"/>
    <w:rsid w:val="001513B5"/>
    <w:rsid w:val="00152B23"/>
    <w:rsid w:val="00156978"/>
    <w:rsid w:val="001569D3"/>
    <w:rsid w:val="00163EC0"/>
    <w:rsid w:val="00165FE3"/>
    <w:rsid w:val="001725FF"/>
    <w:rsid w:val="00172861"/>
    <w:rsid w:val="00173C0D"/>
    <w:rsid w:val="0017708B"/>
    <w:rsid w:val="00177385"/>
    <w:rsid w:val="001817DD"/>
    <w:rsid w:val="00181967"/>
    <w:rsid w:val="001820BA"/>
    <w:rsid w:val="001826BC"/>
    <w:rsid w:val="00184F31"/>
    <w:rsid w:val="00185424"/>
    <w:rsid w:val="00186440"/>
    <w:rsid w:val="00187348"/>
    <w:rsid w:val="00190EAF"/>
    <w:rsid w:val="00191D69"/>
    <w:rsid w:val="00193C33"/>
    <w:rsid w:val="00193CD8"/>
    <w:rsid w:val="00197471"/>
    <w:rsid w:val="001A383A"/>
    <w:rsid w:val="001A4C17"/>
    <w:rsid w:val="001A4F2D"/>
    <w:rsid w:val="001A5BAF"/>
    <w:rsid w:val="001A69B2"/>
    <w:rsid w:val="001B6D08"/>
    <w:rsid w:val="001C1E5B"/>
    <w:rsid w:val="001C2B5E"/>
    <w:rsid w:val="001C3AB6"/>
    <w:rsid w:val="001C3BB6"/>
    <w:rsid w:val="001C4289"/>
    <w:rsid w:val="001D0C6F"/>
    <w:rsid w:val="001D1443"/>
    <w:rsid w:val="001D5032"/>
    <w:rsid w:val="001D5615"/>
    <w:rsid w:val="001E0011"/>
    <w:rsid w:val="001E086B"/>
    <w:rsid w:val="001E22A4"/>
    <w:rsid w:val="001E2C47"/>
    <w:rsid w:val="001E5BD2"/>
    <w:rsid w:val="001E73FC"/>
    <w:rsid w:val="001F1277"/>
    <w:rsid w:val="001F34B9"/>
    <w:rsid w:val="001F6105"/>
    <w:rsid w:val="001F6781"/>
    <w:rsid w:val="001F6E63"/>
    <w:rsid w:val="001F7C7E"/>
    <w:rsid w:val="00203D15"/>
    <w:rsid w:val="00205348"/>
    <w:rsid w:val="0020720D"/>
    <w:rsid w:val="00214AFD"/>
    <w:rsid w:val="00215D05"/>
    <w:rsid w:val="00220874"/>
    <w:rsid w:val="0022295D"/>
    <w:rsid w:val="002246D7"/>
    <w:rsid w:val="002254F0"/>
    <w:rsid w:val="00225D85"/>
    <w:rsid w:val="0023174E"/>
    <w:rsid w:val="00231C9D"/>
    <w:rsid w:val="00231D51"/>
    <w:rsid w:val="0023372A"/>
    <w:rsid w:val="00234425"/>
    <w:rsid w:val="00240CE4"/>
    <w:rsid w:val="00240CEB"/>
    <w:rsid w:val="002417EA"/>
    <w:rsid w:val="00241B91"/>
    <w:rsid w:val="00244B6D"/>
    <w:rsid w:val="00252039"/>
    <w:rsid w:val="00252C6F"/>
    <w:rsid w:val="0025472A"/>
    <w:rsid w:val="00257D74"/>
    <w:rsid w:val="00261AD1"/>
    <w:rsid w:val="002626F9"/>
    <w:rsid w:val="00264F29"/>
    <w:rsid w:val="00270923"/>
    <w:rsid w:val="00270F4C"/>
    <w:rsid w:val="002773E5"/>
    <w:rsid w:val="00280E48"/>
    <w:rsid w:val="00281AF5"/>
    <w:rsid w:val="00282E87"/>
    <w:rsid w:val="00285C28"/>
    <w:rsid w:val="002877C5"/>
    <w:rsid w:val="00296267"/>
    <w:rsid w:val="002A2690"/>
    <w:rsid w:val="002A344F"/>
    <w:rsid w:val="002A3F0E"/>
    <w:rsid w:val="002A570C"/>
    <w:rsid w:val="002A6B3B"/>
    <w:rsid w:val="002A6C88"/>
    <w:rsid w:val="002B2CC4"/>
    <w:rsid w:val="002B2D11"/>
    <w:rsid w:val="002C09BB"/>
    <w:rsid w:val="002C65E4"/>
    <w:rsid w:val="002C6EAB"/>
    <w:rsid w:val="002C7F08"/>
    <w:rsid w:val="002D040C"/>
    <w:rsid w:val="002D0E4A"/>
    <w:rsid w:val="002D3984"/>
    <w:rsid w:val="002D7655"/>
    <w:rsid w:val="002E12BA"/>
    <w:rsid w:val="002E1684"/>
    <w:rsid w:val="002E2862"/>
    <w:rsid w:val="002E76AE"/>
    <w:rsid w:val="002F0278"/>
    <w:rsid w:val="002F0A34"/>
    <w:rsid w:val="002F1F32"/>
    <w:rsid w:val="002F3CD5"/>
    <w:rsid w:val="002F3DB7"/>
    <w:rsid w:val="002F7F8F"/>
    <w:rsid w:val="00303175"/>
    <w:rsid w:val="00303839"/>
    <w:rsid w:val="00304180"/>
    <w:rsid w:val="00306C95"/>
    <w:rsid w:val="00307123"/>
    <w:rsid w:val="00312C43"/>
    <w:rsid w:val="00321FD6"/>
    <w:rsid w:val="003221ED"/>
    <w:rsid w:val="00322420"/>
    <w:rsid w:val="00325B7F"/>
    <w:rsid w:val="003319DC"/>
    <w:rsid w:val="003320A2"/>
    <w:rsid w:val="003321C6"/>
    <w:rsid w:val="003321FE"/>
    <w:rsid w:val="0033375C"/>
    <w:rsid w:val="00334CC8"/>
    <w:rsid w:val="00335E74"/>
    <w:rsid w:val="00341239"/>
    <w:rsid w:val="00342F02"/>
    <w:rsid w:val="00345222"/>
    <w:rsid w:val="003468CA"/>
    <w:rsid w:val="00350A7D"/>
    <w:rsid w:val="00351788"/>
    <w:rsid w:val="0036623F"/>
    <w:rsid w:val="003667F4"/>
    <w:rsid w:val="00370E04"/>
    <w:rsid w:val="003718E6"/>
    <w:rsid w:val="00371C3D"/>
    <w:rsid w:val="0038118C"/>
    <w:rsid w:val="003838CF"/>
    <w:rsid w:val="0038648D"/>
    <w:rsid w:val="00393410"/>
    <w:rsid w:val="00393D91"/>
    <w:rsid w:val="00394AFF"/>
    <w:rsid w:val="00397ACA"/>
    <w:rsid w:val="003A017C"/>
    <w:rsid w:val="003B0D11"/>
    <w:rsid w:val="003B1BE0"/>
    <w:rsid w:val="003B4DAD"/>
    <w:rsid w:val="003B5922"/>
    <w:rsid w:val="003C2EF7"/>
    <w:rsid w:val="003D0679"/>
    <w:rsid w:val="003D1E84"/>
    <w:rsid w:val="003D43C8"/>
    <w:rsid w:val="003D4F3A"/>
    <w:rsid w:val="003D69E2"/>
    <w:rsid w:val="003E6242"/>
    <w:rsid w:val="003F00E5"/>
    <w:rsid w:val="003F47A5"/>
    <w:rsid w:val="003F482D"/>
    <w:rsid w:val="003F4838"/>
    <w:rsid w:val="003F5F62"/>
    <w:rsid w:val="00411BA5"/>
    <w:rsid w:val="00413A81"/>
    <w:rsid w:val="00414978"/>
    <w:rsid w:val="004174DB"/>
    <w:rsid w:val="004178AD"/>
    <w:rsid w:val="004202D3"/>
    <w:rsid w:val="00420E53"/>
    <w:rsid w:val="004213E8"/>
    <w:rsid w:val="00422787"/>
    <w:rsid w:val="00424B53"/>
    <w:rsid w:val="00424F93"/>
    <w:rsid w:val="00426600"/>
    <w:rsid w:val="0042675B"/>
    <w:rsid w:val="00426D29"/>
    <w:rsid w:val="00430A81"/>
    <w:rsid w:val="004314B5"/>
    <w:rsid w:val="00432016"/>
    <w:rsid w:val="0043214F"/>
    <w:rsid w:val="00433700"/>
    <w:rsid w:val="00434839"/>
    <w:rsid w:val="004348E3"/>
    <w:rsid w:val="00436383"/>
    <w:rsid w:val="00440F55"/>
    <w:rsid w:val="00441B7D"/>
    <w:rsid w:val="00442679"/>
    <w:rsid w:val="00442825"/>
    <w:rsid w:val="00443AF7"/>
    <w:rsid w:val="0044455F"/>
    <w:rsid w:val="004452A1"/>
    <w:rsid w:val="00447F9F"/>
    <w:rsid w:val="0045138F"/>
    <w:rsid w:val="00452678"/>
    <w:rsid w:val="004530BF"/>
    <w:rsid w:val="00456A75"/>
    <w:rsid w:val="0045765F"/>
    <w:rsid w:val="0046036A"/>
    <w:rsid w:val="00462091"/>
    <w:rsid w:val="00462B81"/>
    <w:rsid w:val="00462E19"/>
    <w:rsid w:val="00477B23"/>
    <w:rsid w:val="0048181E"/>
    <w:rsid w:val="004854CF"/>
    <w:rsid w:val="00485E55"/>
    <w:rsid w:val="00486DEC"/>
    <w:rsid w:val="004871C3"/>
    <w:rsid w:val="0049022E"/>
    <w:rsid w:val="00494CC1"/>
    <w:rsid w:val="004967C2"/>
    <w:rsid w:val="004A2F9B"/>
    <w:rsid w:val="004A42C1"/>
    <w:rsid w:val="004A6164"/>
    <w:rsid w:val="004A7DB5"/>
    <w:rsid w:val="004B0713"/>
    <w:rsid w:val="004B11E2"/>
    <w:rsid w:val="004B19A1"/>
    <w:rsid w:val="004B1F95"/>
    <w:rsid w:val="004B44B4"/>
    <w:rsid w:val="004B5555"/>
    <w:rsid w:val="004C17EE"/>
    <w:rsid w:val="004C4C04"/>
    <w:rsid w:val="004C4E37"/>
    <w:rsid w:val="004C637C"/>
    <w:rsid w:val="004C6FC3"/>
    <w:rsid w:val="004D0A76"/>
    <w:rsid w:val="004D2FEB"/>
    <w:rsid w:val="004D347E"/>
    <w:rsid w:val="004D419E"/>
    <w:rsid w:val="004D4505"/>
    <w:rsid w:val="004D4BAB"/>
    <w:rsid w:val="004D5BBD"/>
    <w:rsid w:val="004D7997"/>
    <w:rsid w:val="004E07BA"/>
    <w:rsid w:val="004E1FEF"/>
    <w:rsid w:val="004E28BB"/>
    <w:rsid w:val="004E44C2"/>
    <w:rsid w:val="004E63C5"/>
    <w:rsid w:val="004F2130"/>
    <w:rsid w:val="004F2BF9"/>
    <w:rsid w:val="004F3007"/>
    <w:rsid w:val="004F3B9A"/>
    <w:rsid w:val="004F5D9D"/>
    <w:rsid w:val="00510BD5"/>
    <w:rsid w:val="00512B05"/>
    <w:rsid w:val="00515410"/>
    <w:rsid w:val="00515423"/>
    <w:rsid w:val="005170FB"/>
    <w:rsid w:val="00521762"/>
    <w:rsid w:val="00522D5C"/>
    <w:rsid w:val="00525E30"/>
    <w:rsid w:val="0053096A"/>
    <w:rsid w:val="00530FF1"/>
    <w:rsid w:val="0053309B"/>
    <w:rsid w:val="00535219"/>
    <w:rsid w:val="005407DB"/>
    <w:rsid w:val="00540D0F"/>
    <w:rsid w:val="0054233C"/>
    <w:rsid w:val="0054244F"/>
    <w:rsid w:val="0054299A"/>
    <w:rsid w:val="00543CD8"/>
    <w:rsid w:val="00544E04"/>
    <w:rsid w:val="005457C0"/>
    <w:rsid w:val="00545C4F"/>
    <w:rsid w:val="0054720A"/>
    <w:rsid w:val="00547EE5"/>
    <w:rsid w:val="00551F0B"/>
    <w:rsid w:val="0055237D"/>
    <w:rsid w:val="005600F1"/>
    <w:rsid w:val="00560139"/>
    <w:rsid w:val="005603B1"/>
    <w:rsid w:val="005618A1"/>
    <w:rsid w:val="00561C14"/>
    <w:rsid w:val="00561D58"/>
    <w:rsid w:val="00564F10"/>
    <w:rsid w:val="00567260"/>
    <w:rsid w:val="00570430"/>
    <w:rsid w:val="005721B5"/>
    <w:rsid w:val="00576FC8"/>
    <w:rsid w:val="00577A18"/>
    <w:rsid w:val="00580A38"/>
    <w:rsid w:val="00581649"/>
    <w:rsid w:val="00581882"/>
    <w:rsid w:val="00582AE2"/>
    <w:rsid w:val="00583B97"/>
    <w:rsid w:val="00587046"/>
    <w:rsid w:val="005974F2"/>
    <w:rsid w:val="005B078A"/>
    <w:rsid w:val="005B20C9"/>
    <w:rsid w:val="005B4AC7"/>
    <w:rsid w:val="005B7121"/>
    <w:rsid w:val="005C1356"/>
    <w:rsid w:val="005C1968"/>
    <w:rsid w:val="005C2E6E"/>
    <w:rsid w:val="005C5739"/>
    <w:rsid w:val="005C58C1"/>
    <w:rsid w:val="005C7CD0"/>
    <w:rsid w:val="005D0ABB"/>
    <w:rsid w:val="005D3ACE"/>
    <w:rsid w:val="005E1170"/>
    <w:rsid w:val="005E304C"/>
    <w:rsid w:val="005E34C3"/>
    <w:rsid w:val="005E57B3"/>
    <w:rsid w:val="005E7DCA"/>
    <w:rsid w:val="005F1545"/>
    <w:rsid w:val="005F1E0B"/>
    <w:rsid w:val="005F71B2"/>
    <w:rsid w:val="00600D48"/>
    <w:rsid w:val="00601A78"/>
    <w:rsid w:val="0060308C"/>
    <w:rsid w:val="006035C9"/>
    <w:rsid w:val="00603D0F"/>
    <w:rsid w:val="00604655"/>
    <w:rsid w:val="00605125"/>
    <w:rsid w:val="006062B7"/>
    <w:rsid w:val="006079BB"/>
    <w:rsid w:val="006106F1"/>
    <w:rsid w:val="00622283"/>
    <w:rsid w:val="00622FC2"/>
    <w:rsid w:val="00624F3A"/>
    <w:rsid w:val="0062608D"/>
    <w:rsid w:val="00634E27"/>
    <w:rsid w:val="006354A9"/>
    <w:rsid w:val="00637CEF"/>
    <w:rsid w:val="006412C4"/>
    <w:rsid w:val="006418F6"/>
    <w:rsid w:val="00643401"/>
    <w:rsid w:val="00646C2D"/>
    <w:rsid w:val="00647148"/>
    <w:rsid w:val="0065134C"/>
    <w:rsid w:val="006513FD"/>
    <w:rsid w:val="00655CA3"/>
    <w:rsid w:val="00657366"/>
    <w:rsid w:val="00660304"/>
    <w:rsid w:val="0066124D"/>
    <w:rsid w:val="00662387"/>
    <w:rsid w:val="006639BE"/>
    <w:rsid w:val="0066612F"/>
    <w:rsid w:val="00666585"/>
    <w:rsid w:val="00670E7D"/>
    <w:rsid w:val="00671D8F"/>
    <w:rsid w:val="00675C57"/>
    <w:rsid w:val="00682EC6"/>
    <w:rsid w:val="00691AAC"/>
    <w:rsid w:val="00691DB9"/>
    <w:rsid w:val="00694774"/>
    <w:rsid w:val="006977B0"/>
    <w:rsid w:val="006A1F92"/>
    <w:rsid w:val="006A467B"/>
    <w:rsid w:val="006A4BC2"/>
    <w:rsid w:val="006A69B3"/>
    <w:rsid w:val="006A6E51"/>
    <w:rsid w:val="006B03DE"/>
    <w:rsid w:val="006B1684"/>
    <w:rsid w:val="006B57E7"/>
    <w:rsid w:val="006B7787"/>
    <w:rsid w:val="006C399E"/>
    <w:rsid w:val="006C48E9"/>
    <w:rsid w:val="006D02D2"/>
    <w:rsid w:val="006D3868"/>
    <w:rsid w:val="006D61C8"/>
    <w:rsid w:val="006D6398"/>
    <w:rsid w:val="006D6DE4"/>
    <w:rsid w:val="006E53F1"/>
    <w:rsid w:val="006E7EC0"/>
    <w:rsid w:val="006F1598"/>
    <w:rsid w:val="006F1689"/>
    <w:rsid w:val="006F1BF8"/>
    <w:rsid w:val="006F2D42"/>
    <w:rsid w:val="00702561"/>
    <w:rsid w:val="0070482F"/>
    <w:rsid w:val="00705E52"/>
    <w:rsid w:val="00712504"/>
    <w:rsid w:val="007145CA"/>
    <w:rsid w:val="007160F1"/>
    <w:rsid w:val="0071695C"/>
    <w:rsid w:val="007172B9"/>
    <w:rsid w:val="00717AE5"/>
    <w:rsid w:val="00722BF7"/>
    <w:rsid w:val="00722D1B"/>
    <w:rsid w:val="007336E0"/>
    <w:rsid w:val="007347AC"/>
    <w:rsid w:val="00736456"/>
    <w:rsid w:val="00741021"/>
    <w:rsid w:val="007410DE"/>
    <w:rsid w:val="00741E2A"/>
    <w:rsid w:val="0074230C"/>
    <w:rsid w:val="00742375"/>
    <w:rsid w:val="0074410A"/>
    <w:rsid w:val="007449FC"/>
    <w:rsid w:val="0074575E"/>
    <w:rsid w:val="00747C6D"/>
    <w:rsid w:val="00753A62"/>
    <w:rsid w:val="007605E1"/>
    <w:rsid w:val="00760A8E"/>
    <w:rsid w:val="0076187E"/>
    <w:rsid w:val="00761AFF"/>
    <w:rsid w:val="0076659A"/>
    <w:rsid w:val="0077517B"/>
    <w:rsid w:val="00780E9C"/>
    <w:rsid w:val="0078324B"/>
    <w:rsid w:val="00783766"/>
    <w:rsid w:val="007842ED"/>
    <w:rsid w:val="007923A3"/>
    <w:rsid w:val="00792594"/>
    <w:rsid w:val="007935A2"/>
    <w:rsid w:val="0079464C"/>
    <w:rsid w:val="00796557"/>
    <w:rsid w:val="007971EF"/>
    <w:rsid w:val="00797DA8"/>
    <w:rsid w:val="007A4E6B"/>
    <w:rsid w:val="007A79E4"/>
    <w:rsid w:val="007A7BB2"/>
    <w:rsid w:val="007A7DEE"/>
    <w:rsid w:val="007B06D0"/>
    <w:rsid w:val="007B2309"/>
    <w:rsid w:val="007B3771"/>
    <w:rsid w:val="007B6CE3"/>
    <w:rsid w:val="007B7B16"/>
    <w:rsid w:val="007C10C9"/>
    <w:rsid w:val="007C1BAC"/>
    <w:rsid w:val="007C2908"/>
    <w:rsid w:val="007C35DD"/>
    <w:rsid w:val="007C4F8F"/>
    <w:rsid w:val="007C699E"/>
    <w:rsid w:val="007D07D7"/>
    <w:rsid w:val="007D21DE"/>
    <w:rsid w:val="007D3DB2"/>
    <w:rsid w:val="007E2295"/>
    <w:rsid w:val="007E276A"/>
    <w:rsid w:val="007E2F00"/>
    <w:rsid w:val="007E593C"/>
    <w:rsid w:val="007F4083"/>
    <w:rsid w:val="007F4206"/>
    <w:rsid w:val="007F7C61"/>
    <w:rsid w:val="0080171B"/>
    <w:rsid w:val="00810785"/>
    <w:rsid w:val="0081132F"/>
    <w:rsid w:val="00812625"/>
    <w:rsid w:val="008154B5"/>
    <w:rsid w:val="00817E9C"/>
    <w:rsid w:val="0082194B"/>
    <w:rsid w:val="0082258B"/>
    <w:rsid w:val="008232F7"/>
    <w:rsid w:val="008279B8"/>
    <w:rsid w:val="00833FC1"/>
    <w:rsid w:val="00834B64"/>
    <w:rsid w:val="008363DA"/>
    <w:rsid w:val="00840F62"/>
    <w:rsid w:val="00841CEE"/>
    <w:rsid w:val="00843C3D"/>
    <w:rsid w:val="008470AB"/>
    <w:rsid w:val="0085760E"/>
    <w:rsid w:val="00860EED"/>
    <w:rsid w:val="00861F75"/>
    <w:rsid w:val="00863924"/>
    <w:rsid w:val="00866F1C"/>
    <w:rsid w:val="008707AC"/>
    <w:rsid w:val="00876928"/>
    <w:rsid w:val="00881A20"/>
    <w:rsid w:val="00884862"/>
    <w:rsid w:val="00891543"/>
    <w:rsid w:val="00895B29"/>
    <w:rsid w:val="008966B1"/>
    <w:rsid w:val="008A09B4"/>
    <w:rsid w:val="008A124C"/>
    <w:rsid w:val="008A2845"/>
    <w:rsid w:val="008A2A65"/>
    <w:rsid w:val="008A4666"/>
    <w:rsid w:val="008A4A94"/>
    <w:rsid w:val="008A67BE"/>
    <w:rsid w:val="008A6D34"/>
    <w:rsid w:val="008A756A"/>
    <w:rsid w:val="008A7FE3"/>
    <w:rsid w:val="008B09F9"/>
    <w:rsid w:val="008C00A6"/>
    <w:rsid w:val="008C0342"/>
    <w:rsid w:val="008C42C1"/>
    <w:rsid w:val="008D3C7A"/>
    <w:rsid w:val="008D40E5"/>
    <w:rsid w:val="008D411F"/>
    <w:rsid w:val="008D5070"/>
    <w:rsid w:val="008D5ABA"/>
    <w:rsid w:val="008D636A"/>
    <w:rsid w:val="008D6949"/>
    <w:rsid w:val="008E01F9"/>
    <w:rsid w:val="008E046D"/>
    <w:rsid w:val="008E260D"/>
    <w:rsid w:val="008E5F86"/>
    <w:rsid w:val="008E606F"/>
    <w:rsid w:val="008E73A9"/>
    <w:rsid w:val="008E7554"/>
    <w:rsid w:val="008F00A8"/>
    <w:rsid w:val="008F15F3"/>
    <w:rsid w:val="008F2176"/>
    <w:rsid w:val="008F4165"/>
    <w:rsid w:val="008F4825"/>
    <w:rsid w:val="008F54C9"/>
    <w:rsid w:val="00900347"/>
    <w:rsid w:val="00900B8E"/>
    <w:rsid w:val="00902F89"/>
    <w:rsid w:val="00904831"/>
    <w:rsid w:val="0090548F"/>
    <w:rsid w:val="00907341"/>
    <w:rsid w:val="009138EA"/>
    <w:rsid w:val="00921A2D"/>
    <w:rsid w:val="00921A3A"/>
    <w:rsid w:val="00925A96"/>
    <w:rsid w:val="00926A0A"/>
    <w:rsid w:val="0093128C"/>
    <w:rsid w:val="0093203D"/>
    <w:rsid w:val="00935800"/>
    <w:rsid w:val="0093663B"/>
    <w:rsid w:val="00936775"/>
    <w:rsid w:val="009377A7"/>
    <w:rsid w:val="00945FC2"/>
    <w:rsid w:val="0095061A"/>
    <w:rsid w:val="009506AE"/>
    <w:rsid w:val="00953857"/>
    <w:rsid w:val="009541FE"/>
    <w:rsid w:val="009622FA"/>
    <w:rsid w:val="0096571B"/>
    <w:rsid w:val="00967406"/>
    <w:rsid w:val="00967410"/>
    <w:rsid w:val="0096796F"/>
    <w:rsid w:val="009717AE"/>
    <w:rsid w:val="009724D0"/>
    <w:rsid w:val="00972927"/>
    <w:rsid w:val="00975166"/>
    <w:rsid w:val="0097775D"/>
    <w:rsid w:val="00977B7F"/>
    <w:rsid w:val="009829AE"/>
    <w:rsid w:val="0098438E"/>
    <w:rsid w:val="009863C4"/>
    <w:rsid w:val="00987B04"/>
    <w:rsid w:val="00993CB2"/>
    <w:rsid w:val="00995FE5"/>
    <w:rsid w:val="009978CA"/>
    <w:rsid w:val="009A15C2"/>
    <w:rsid w:val="009A4E73"/>
    <w:rsid w:val="009A73DA"/>
    <w:rsid w:val="009B7C3C"/>
    <w:rsid w:val="009C0BF2"/>
    <w:rsid w:val="009C129E"/>
    <w:rsid w:val="009C3D0A"/>
    <w:rsid w:val="009C66B8"/>
    <w:rsid w:val="009C6A12"/>
    <w:rsid w:val="009D086E"/>
    <w:rsid w:val="009D2BA6"/>
    <w:rsid w:val="009D4C24"/>
    <w:rsid w:val="009D4D94"/>
    <w:rsid w:val="009D7CB5"/>
    <w:rsid w:val="009E23BE"/>
    <w:rsid w:val="009E2640"/>
    <w:rsid w:val="009E3C35"/>
    <w:rsid w:val="009F24C4"/>
    <w:rsid w:val="009F6012"/>
    <w:rsid w:val="009F7C26"/>
    <w:rsid w:val="00A03E01"/>
    <w:rsid w:val="00A10745"/>
    <w:rsid w:val="00A127E2"/>
    <w:rsid w:val="00A12F1D"/>
    <w:rsid w:val="00A12FDE"/>
    <w:rsid w:val="00A1473A"/>
    <w:rsid w:val="00A14A14"/>
    <w:rsid w:val="00A15030"/>
    <w:rsid w:val="00A16A9C"/>
    <w:rsid w:val="00A21281"/>
    <w:rsid w:val="00A21F2F"/>
    <w:rsid w:val="00A26668"/>
    <w:rsid w:val="00A27464"/>
    <w:rsid w:val="00A31C95"/>
    <w:rsid w:val="00A33CFA"/>
    <w:rsid w:val="00A36FB6"/>
    <w:rsid w:val="00A37716"/>
    <w:rsid w:val="00A37D99"/>
    <w:rsid w:val="00A4019A"/>
    <w:rsid w:val="00A412AA"/>
    <w:rsid w:val="00A430C4"/>
    <w:rsid w:val="00A44640"/>
    <w:rsid w:val="00A44A4D"/>
    <w:rsid w:val="00A44E84"/>
    <w:rsid w:val="00A51835"/>
    <w:rsid w:val="00A56E17"/>
    <w:rsid w:val="00A60F7F"/>
    <w:rsid w:val="00A6184D"/>
    <w:rsid w:val="00A652DC"/>
    <w:rsid w:val="00A75C1E"/>
    <w:rsid w:val="00A76733"/>
    <w:rsid w:val="00A76DFD"/>
    <w:rsid w:val="00A83EC2"/>
    <w:rsid w:val="00A85D7E"/>
    <w:rsid w:val="00A869D2"/>
    <w:rsid w:val="00A92B94"/>
    <w:rsid w:val="00A962C5"/>
    <w:rsid w:val="00AA2C7B"/>
    <w:rsid w:val="00AA2D04"/>
    <w:rsid w:val="00AA4129"/>
    <w:rsid w:val="00AA4433"/>
    <w:rsid w:val="00AA4FD9"/>
    <w:rsid w:val="00AA786D"/>
    <w:rsid w:val="00AA7B72"/>
    <w:rsid w:val="00AB2324"/>
    <w:rsid w:val="00AB731A"/>
    <w:rsid w:val="00AC0AF5"/>
    <w:rsid w:val="00AC1796"/>
    <w:rsid w:val="00AC4BA0"/>
    <w:rsid w:val="00AC4DB7"/>
    <w:rsid w:val="00AC6935"/>
    <w:rsid w:val="00AD01B0"/>
    <w:rsid w:val="00AD2A5F"/>
    <w:rsid w:val="00AD5518"/>
    <w:rsid w:val="00AD5EC5"/>
    <w:rsid w:val="00AD73A3"/>
    <w:rsid w:val="00AD7824"/>
    <w:rsid w:val="00AD7A7B"/>
    <w:rsid w:val="00AE2FA5"/>
    <w:rsid w:val="00AE4FB8"/>
    <w:rsid w:val="00AE6A97"/>
    <w:rsid w:val="00AE7031"/>
    <w:rsid w:val="00AF0110"/>
    <w:rsid w:val="00AF2346"/>
    <w:rsid w:val="00AF5283"/>
    <w:rsid w:val="00AF541E"/>
    <w:rsid w:val="00AF54D1"/>
    <w:rsid w:val="00AF5A5F"/>
    <w:rsid w:val="00AF64A4"/>
    <w:rsid w:val="00B02116"/>
    <w:rsid w:val="00B0222B"/>
    <w:rsid w:val="00B03CAC"/>
    <w:rsid w:val="00B05708"/>
    <w:rsid w:val="00B178AC"/>
    <w:rsid w:val="00B21574"/>
    <w:rsid w:val="00B21C55"/>
    <w:rsid w:val="00B236C8"/>
    <w:rsid w:val="00B26BA9"/>
    <w:rsid w:val="00B318D8"/>
    <w:rsid w:val="00B32678"/>
    <w:rsid w:val="00B32D49"/>
    <w:rsid w:val="00B33698"/>
    <w:rsid w:val="00B33AD8"/>
    <w:rsid w:val="00B33FC4"/>
    <w:rsid w:val="00B40265"/>
    <w:rsid w:val="00B42257"/>
    <w:rsid w:val="00B45B64"/>
    <w:rsid w:val="00B5106A"/>
    <w:rsid w:val="00B51405"/>
    <w:rsid w:val="00B57524"/>
    <w:rsid w:val="00B57908"/>
    <w:rsid w:val="00B604E0"/>
    <w:rsid w:val="00B6135F"/>
    <w:rsid w:val="00B61D9C"/>
    <w:rsid w:val="00B647DA"/>
    <w:rsid w:val="00B648EA"/>
    <w:rsid w:val="00B67499"/>
    <w:rsid w:val="00B721F8"/>
    <w:rsid w:val="00B74B1B"/>
    <w:rsid w:val="00B76AB9"/>
    <w:rsid w:val="00B81B69"/>
    <w:rsid w:val="00B82AD8"/>
    <w:rsid w:val="00B84435"/>
    <w:rsid w:val="00B90A8D"/>
    <w:rsid w:val="00B96F71"/>
    <w:rsid w:val="00BA5000"/>
    <w:rsid w:val="00BA6DCA"/>
    <w:rsid w:val="00BA70C4"/>
    <w:rsid w:val="00BB25AC"/>
    <w:rsid w:val="00BB2AB7"/>
    <w:rsid w:val="00BB3938"/>
    <w:rsid w:val="00BB43A6"/>
    <w:rsid w:val="00BB64C6"/>
    <w:rsid w:val="00BC1F41"/>
    <w:rsid w:val="00BC23CB"/>
    <w:rsid w:val="00BC3376"/>
    <w:rsid w:val="00BC5AC6"/>
    <w:rsid w:val="00BC7F49"/>
    <w:rsid w:val="00BC7FBC"/>
    <w:rsid w:val="00BD5AF3"/>
    <w:rsid w:val="00BD6597"/>
    <w:rsid w:val="00BD69D4"/>
    <w:rsid w:val="00BE431E"/>
    <w:rsid w:val="00BF2D5D"/>
    <w:rsid w:val="00BF3B23"/>
    <w:rsid w:val="00BF5371"/>
    <w:rsid w:val="00BF5376"/>
    <w:rsid w:val="00BF61FB"/>
    <w:rsid w:val="00C02588"/>
    <w:rsid w:val="00C02A0E"/>
    <w:rsid w:val="00C06868"/>
    <w:rsid w:val="00C0713A"/>
    <w:rsid w:val="00C077E2"/>
    <w:rsid w:val="00C125D2"/>
    <w:rsid w:val="00C12F67"/>
    <w:rsid w:val="00C14D85"/>
    <w:rsid w:val="00C16C44"/>
    <w:rsid w:val="00C17CDF"/>
    <w:rsid w:val="00C20969"/>
    <w:rsid w:val="00C21480"/>
    <w:rsid w:val="00C238AB"/>
    <w:rsid w:val="00C256F0"/>
    <w:rsid w:val="00C26E33"/>
    <w:rsid w:val="00C33376"/>
    <w:rsid w:val="00C3378A"/>
    <w:rsid w:val="00C3446B"/>
    <w:rsid w:val="00C44874"/>
    <w:rsid w:val="00C46D0B"/>
    <w:rsid w:val="00C52A88"/>
    <w:rsid w:val="00C53CCC"/>
    <w:rsid w:val="00C549DC"/>
    <w:rsid w:val="00C55134"/>
    <w:rsid w:val="00C55B3E"/>
    <w:rsid w:val="00C5600F"/>
    <w:rsid w:val="00C562FB"/>
    <w:rsid w:val="00C569D2"/>
    <w:rsid w:val="00C61954"/>
    <w:rsid w:val="00C6330F"/>
    <w:rsid w:val="00C67CA2"/>
    <w:rsid w:val="00C67F5A"/>
    <w:rsid w:val="00C70586"/>
    <w:rsid w:val="00C72DD1"/>
    <w:rsid w:val="00C76326"/>
    <w:rsid w:val="00C76C19"/>
    <w:rsid w:val="00C809BA"/>
    <w:rsid w:val="00C831EA"/>
    <w:rsid w:val="00C87876"/>
    <w:rsid w:val="00C90DEC"/>
    <w:rsid w:val="00C96D2B"/>
    <w:rsid w:val="00CA02B5"/>
    <w:rsid w:val="00CA13B5"/>
    <w:rsid w:val="00CB16F2"/>
    <w:rsid w:val="00CB2642"/>
    <w:rsid w:val="00CB28FC"/>
    <w:rsid w:val="00CB2A4F"/>
    <w:rsid w:val="00CB3AC4"/>
    <w:rsid w:val="00CB598C"/>
    <w:rsid w:val="00CB66F1"/>
    <w:rsid w:val="00CB7236"/>
    <w:rsid w:val="00CC2D4C"/>
    <w:rsid w:val="00CC448A"/>
    <w:rsid w:val="00CC6761"/>
    <w:rsid w:val="00CC7394"/>
    <w:rsid w:val="00CD04AA"/>
    <w:rsid w:val="00CD1407"/>
    <w:rsid w:val="00CD217B"/>
    <w:rsid w:val="00CD7CA2"/>
    <w:rsid w:val="00CE16C4"/>
    <w:rsid w:val="00CE28CB"/>
    <w:rsid w:val="00CE35D8"/>
    <w:rsid w:val="00CE3A43"/>
    <w:rsid w:val="00CF09B2"/>
    <w:rsid w:val="00CF0A91"/>
    <w:rsid w:val="00CF0D38"/>
    <w:rsid w:val="00CF46DE"/>
    <w:rsid w:val="00CF4E60"/>
    <w:rsid w:val="00CF7DAD"/>
    <w:rsid w:val="00D022B1"/>
    <w:rsid w:val="00D05C3B"/>
    <w:rsid w:val="00D07D70"/>
    <w:rsid w:val="00D13E06"/>
    <w:rsid w:val="00D13FE5"/>
    <w:rsid w:val="00D143FB"/>
    <w:rsid w:val="00D15464"/>
    <w:rsid w:val="00D16EDA"/>
    <w:rsid w:val="00D20BD3"/>
    <w:rsid w:val="00D23E4F"/>
    <w:rsid w:val="00D265FD"/>
    <w:rsid w:val="00D367AB"/>
    <w:rsid w:val="00D42FC0"/>
    <w:rsid w:val="00D43676"/>
    <w:rsid w:val="00D44F70"/>
    <w:rsid w:val="00D45A67"/>
    <w:rsid w:val="00D4754A"/>
    <w:rsid w:val="00D53ACF"/>
    <w:rsid w:val="00D56622"/>
    <w:rsid w:val="00D569FA"/>
    <w:rsid w:val="00D576C3"/>
    <w:rsid w:val="00D60FCD"/>
    <w:rsid w:val="00D61584"/>
    <w:rsid w:val="00D61F20"/>
    <w:rsid w:val="00D63351"/>
    <w:rsid w:val="00D63879"/>
    <w:rsid w:val="00D647B9"/>
    <w:rsid w:val="00D7008C"/>
    <w:rsid w:val="00D70134"/>
    <w:rsid w:val="00D706E1"/>
    <w:rsid w:val="00D77345"/>
    <w:rsid w:val="00D775E4"/>
    <w:rsid w:val="00D80BA6"/>
    <w:rsid w:val="00D83628"/>
    <w:rsid w:val="00D84207"/>
    <w:rsid w:val="00D84452"/>
    <w:rsid w:val="00D86E9B"/>
    <w:rsid w:val="00D9377F"/>
    <w:rsid w:val="00D940BB"/>
    <w:rsid w:val="00D944FE"/>
    <w:rsid w:val="00DA1304"/>
    <w:rsid w:val="00DA6D4E"/>
    <w:rsid w:val="00DA78CE"/>
    <w:rsid w:val="00DB292B"/>
    <w:rsid w:val="00DB323F"/>
    <w:rsid w:val="00DB3843"/>
    <w:rsid w:val="00DB595C"/>
    <w:rsid w:val="00DC1E5B"/>
    <w:rsid w:val="00DC2A89"/>
    <w:rsid w:val="00DC3F73"/>
    <w:rsid w:val="00DC5590"/>
    <w:rsid w:val="00DC5DEE"/>
    <w:rsid w:val="00DC697D"/>
    <w:rsid w:val="00DC741E"/>
    <w:rsid w:val="00DE1B22"/>
    <w:rsid w:val="00DE2491"/>
    <w:rsid w:val="00DE397E"/>
    <w:rsid w:val="00DE3B72"/>
    <w:rsid w:val="00DE4BE5"/>
    <w:rsid w:val="00DE5119"/>
    <w:rsid w:val="00DE5C44"/>
    <w:rsid w:val="00DF32F8"/>
    <w:rsid w:val="00DF7B40"/>
    <w:rsid w:val="00E00759"/>
    <w:rsid w:val="00E014F0"/>
    <w:rsid w:val="00E01603"/>
    <w:rsid w:val="00E04D50"/>
    <w:rsid w:val="00E05DA6"/>
    <w:rsid w:val="00E07A69"/>
    <w:rsid w:val="00E10957"/>
    <w:rsid w:val="00E1374A"/>
    <w:rsid w:val="00E178B4"/>
    <w:rsid w:val="00E17B1C"/>
    <w:rsid w:val="00E210B1"/>
    <w:rsid w:val="00E21AD7"/>
    <w:rsid w:val="00E21F23"/>
    <w:rsid w:val="00E23C68"/>
    <w:rsid w:val="00E241C8"/>
    <w:rsid w:val="00E25830"/>
    <w:rsid w:val="00E26C2B"/>
    <w:rsid w:val="00E31D0B"/>
    <w:rsid w:val="00E3417A"/>
    <w:rsid w:val="00E3624A"/>
    <w:rsid w:val="00E4029F"/>
    <w:rsid w:val="00E40937"/>
    <w:rsid w:val="00E41244"/>
    <w:rsid w:val="00E43985"/>
    <w:rsid w:val="00E43DEF"/>
    <w:rsid w:val="00E479A6"/>
    <w:rsid w:val="00E47EB3"/>
    <w:rsid w:val="00E52E00"/>
    <w:rsid w:val="00E562F8"/>
    <w:rsid w:val="00E5664B"/>
    <w:rsid w:val="00E575A5"/>
    <w:rsid w:val="00E6339D"/>
    <w:rsid w:val="00E635EE"/>
    <w:rsid w:val="00E652B3"/>
    <w:rsid w:val="00E66C60"/>
    <w:rsid w:val="00E7042F"/>
    <w:rsid w:val="00E716ED"/>
    <w:rsid w:val="00E72FB6"/>
    <w:rsid w:val="00E74C0D"/>
    <w:rsid w:val="00E833C9"/>
    <w:rsid w:val="00E85056"/>
    <w:rsid w:val="00E90982"/>
    <w:rsid w:val="00E9476A"/>
    <w:rsid w:val="00E95B77"/>
    <w:rsid w:val="00E96EE0"/>
    <w:rsid w:val="00E971BF"/>
    <w:rsid w:val="00EA2DB9"/>
    <w:rsid w:val="00EA2E63"/>
    <w:rsid w:val="00EA3954"/>
    <w:rsid w:val="00EA534D"/>
    <w:rsid w:val="00EA7516"/>
    <w:rsid w:val="00EB62CC"/>
    <w:rsid w:val="00EB70BD"/>
    <w:rsid w:val="00EB7A48"/>
    <w:rsid w:val="00EB7ED4"/>
    <w:rsid w:val="00EC26B1"/>
    <w:rsid w:val="00EC4283"/>
    <w:rsid w:val="00ED3AB6"/>
    <w:rsid w:val="00ED4258"/>
    <w:rsid w:val="00ED54E4"/>
    <w:rsid w:val="00ED5766"/>
    <w:rsid w:val="00ED731D"/>
    <w:rsid w:val="00ED7C33"/>
    <w:rsid w:val="00EE11B5"/>
    <w:rsid w:val="00EE1945"/>
    <w:rsid w:val="00EE4B2F"/>
    <w:rsid w:val="00EE75A3"/>
    <w:rsid w:val="00EF295C"/>
    <w:rsid w:val="00EF37DB"/>
    <w:rsid w:val="00EF3D87"/>
    <w:rsid w:val="00EF42D3"/>
    <w:rsid w:val="00EF45B0"/>
    <w:rsid w:val="00EF6F1F"/>
    <w:rsid w:val="00EF72C0"/>
    <w:rsid w:val="00F03E56"/>
    <w:rsid w:val="00F04C4D"/>
    <w:rsid w:val="00F10096"/>
    <w:rsid w:val="00F1071D"/>
    <w:rsid w:val="00F11359"/>
    <w:rsid w:val="00F13E23"/>
    <w:rsid w:val="00F1499A"/>
    <w:rsid w:val="00F158BB"/>
    <w:rsid w:val="00F2153A"/>
    <w:rsid w:val="00F2165A"/>
    <w:rsid w:val="00F2373C"/>
    <w:rsid w:val="00F2705A"/>
    <w:rsid w:val="00F271A0"/>
    <w:rsid w:val="00F271D3"/>
    <w:rsid w:val="00F30279"/>
    <w:rsid w:val="00F3219B"/>
    <w:rsid w:val="00F32707"/>
    <w:rsid w:val="00F339EB"/>
    <w:rsid w:val="00F350BB"/>
    <w:rsid w:val="00F3762D"/>
    <w:rsid w:val="00F376B6"/>
    <w:rsid w:val="00F4479A"/>
    <w:rsid w:val="00F45ADA"/>
    <w:rsid w:val="00F461DA"/>
    <w:rsid w:val="00F47830"/>
    <w:rsid w:val="00F50BF1"/>
    <w:rsid w:val="00F51CBA"/>
    <w:rsid w:val="00F55345"/>
    <w:rsid w:val="00F56CE1"/>
    <w:rsid w:val="00F608EA"/>
    <w:rsid w:val="00F62885"/>
    <w:rsid w:val="00F62959"/>
    <w:rsid w:val="00F65F1F"/>
    <w:rsid w:val="00F736D1"/>
    <w:rsid w:val="00F73844"/>
    <w:rsid w:val="00F80E2B"/>
    <w:rsid w:val="00F822ED"/>
    <w:rsid w:val="00F8378F"/>
    <w:rsid w:val="00F8556C"/>
    <w:rsid w:val="00F9031C"/>
    <w:rsid w:val="00F935E4"/>
    <w:rsid w:val="00F95A84"/>
    <w:rsid w:val="00F9615B"/>
    <w:rsid w:val="00F965A4"/>
    <w:rsid w:val="00FA0E9A"/>
    <w:rsid w:val="00FA22C8"/>
    <w:rsid w:val="00FA269F"/>
    <w:rsid w:val="00FA74C8"/>
    <w:rsid w:val="00FB136A"/>
    <w:rsid w:val="00FB173C"/>
    <w:rsid w:val="00FB1DAE"/>
    <w:rsid w:val="00FB1FF4"/>
    <w:rsid w:val="00FB2644"/>
    <w:rsid w:val="00FB30E2"/>
    <w:rsid w:val="00FB62BF"/>
    <w:rsid w:val="00FC0A7B"/>
    <w:rsid w:val="00FC0E04"/>
    <w:rsid w:val="00FC422D"/>
    <w:rsid w:val="00FC4EA2"/>
    <w:rsid w:val="00FC6CDC"/>
    <w:rsid w:val="00FC6DCC"/>
    <w:rsid w:val="00FC7527"/>
    <w:rsid w:val="00FD03D0"/>
    <w:rsid w:val="00FD249B"/>
    <w:rsid w:val="00FD4934"/>
    <w:rsid w:val="00FD5CE9"/>
    <w:rsid w:val="00FE4EB7"/>
    <w:rsid w:val="00FF0AC0"/>
    <w:rsid w:val="00FF460B"/>
    <w:rsid w:val="00FF4C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B0147B-00F5-4395-B43C-D3BD68FF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DAD"/>
    <w:rPr>
      <w:color w:val="0000FF"/>
      <w:u w:val="single"/>
    </w:rPr>
  </w:style>
  <w:style w:type="paragraph" w:customStyle="1" w:styleId="keywords">
    <w:name w:val="key words"/>
    <w:uiPriority w:val="99"/>
    <w:rsid w:val="006639BE"/>
    <w:pPr>
      <w:spacing w:after="120" w:line="240" w:lineRule="auto"/>
      <w:ind w:firstLine="274"/>
      <w:jc w:val="both"/>
    </w:pPr>
    <w:rPr>
      <w:rFonts w:ascii="Times New Roman" w:eastAsia="Times New Roman" w:hAnsi="Times New Roman" w:cs="Times New Roman"/>
      <w:b/>
      <w:bCs/>
      <w:i/>
      <w:iCs/>
      <w:noProof/>
      <w:sz w:val="18"/>
      <w:szCs w:val="18"/>
      <w:lang w:val="ru-RU"/>
    </w:rPr>
  </w:style>
  <w:style w:type="paragraph" w:styleId="ListParagraph">
    <w:name w:val="List Paragraph"/>
    <w:basedOn w:val="Normal"/>
    <w:uiPriority w:val="34"/>
    <w:qFormat/>
    <w:rsid w:val="00EF72C0"/>
    <w:pPr>
      <w:ind w:left="720"/>
      <w:contextualSpacing/>
    </w:pPr>
  </w:style>
  <w:style w:type="character" w:customStyle="1" w:styleId="fontstyle01">
    <w:name w:val="fontstyle01"/>
    <w:basedOn w:val="DefaultParagraphFont"/>
    <w:rsid w:val="002A6B3B"/>
    <w:rPr>
      <w:rFonts w:ascii="TimesNewRoman" w:hAnsi="TimesNewRoman" w:hint="default"/>
      <w:b w:val="0"/>
      <w:bCs w:val="0"/>
      <w:i w:val="0"/>
      <w:iCs w:val="0"/>
      <w:color w:val="000000"/>
      <w:sz w:val="20"/>
      <w:szCs w:val="20"/>
    </w:rPr>
  </w:style>
  <w:style w:type="table" w:customStyle="1" w:styleId="TableGrid1">
    <w:name w:val="Table Grid1"/>
    <w:basedOn w:val="TableNormal"/>
    <w:next w:val="TableGrid"/>
    <w:uiPriority w:val="59"/>
    <w:rsid w:val="00D42FC0"/>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D42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75C1E"/>
    <w:rPr>
      <w:color w:val="808080"/>
    </w:rPr>
  </w:style>
  <w:style w:type="character" w:styleId="Emphasis">
    <w:name w:val="Emphasis"/>
    <w:basedOn w:val="DefaultParagraphFont"/>
    <w:uiPriority w:val="20"/>
    <w:qFormat/>
    <w:rsid w:val="00270923"/>
    <w:rPr>
      <w:i/>
      <w:iCs/>
    </w:rPr>
  </w:style>
  <w:style w:type="character" w:customStyle="1" w:styleId="fontstyle11">
    <w:name w:val="fontstyle11"/>
    <w:basedOn w:val="DefaultParagraphFont"/>
    <w:rsid w:val="0074410A"/>
    <w:rPr>
      <w:rFonts w:ascii="Times-Roman" w:hAnsi="Times-Roman" w:hint="default"/>
      <w:b w:val="0"/>
      <w:bCs w:val="0"/>
      <w:i w:val="0"/>
      <w:iCs w:val="0"/>
      <w:color w:val="000000"/>
      <w:sz w:val="22"/>
      <w:szCs w:val="22"/>
    </w:rPr>
  </w:style>
  <w:style w:type="paragraph" w:styleId="BalloonText">
    <w:name w:val="Balloon Text"/>
    <w:basedOn w:val="Normal"/>
    <w:link w:val="BalloonTextChar"/>
    <w:uiPriority w:val="99"/>
    <w:semiHidden/>
    <w:unhideWhenUsed/>
    <w:rsid w:val="00B57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908"/>
    <w:rPr>
      <w:rFonts w:ascii="Segoe UI" w:hAnsi="Segoe UI" w:cs="Segoe UI"/>
      <w:sz w:val="18"/>
      <w:szCs w:val="18"/>
    </w:rPr>
  </w:style>
  <w:style w:type="paragraph" w:styleId="Header">
    <w:name w:val="header"/>
    <w:basedOn w:val="Normal"/>
    <w:link w:val="HeaderChar"/>
    <w:uiPriority w:val="99"/>
    <w:semiHidden/>
    <w:unhideWhenUsed/>
    <w:rsid w:val="0023442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234425"/>
  </w:style>
  <w:style w:type="paragraph" w:styleId="Footer">
    <w:name w:val="footer"/>
    <w:basedOn w:val="Normal"/>
    <w:link w:val="FooterChar"/>
    <w:uiPriority w:val="99"/>
    <w:unhideWhenUsed/>
    <w:rsid w:val="00234425"/>
    <w:pPr>
      <w:tabs>
        <w:tab w:val="center" w:pos="4677"/>
        <w:tab w:val="right" w:pos="9355"/>
      </w:tabs>
      <w:spacing w:after="0" w:line="240" w:lineRule="auto"/>
    </w:pPr>
  </w:style>
  <w:style w:type="character" w:customStyle="1" w:styleId="FooterChar">
    <w:name w:val="Footer Char"/>
    <w:basedOn w:val="DefaultParagraphFont"/>
    <w:link w:val="Footer"/>
    <w:uiPriority w:val="99"/>
    <w:rsid w:val="00234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6693">
      <w:bodyDiv w:val="1"/>
      <w:marLeft w:val="0"/>
      <w:marRight w:val="0"/>
      <w:marTop w:val="0"/>
      <w:marBottom w:val="0"/>
      <w:divBdr>
        <w:top w:val="none" w:sz="0" w:space="0" w:color="auto"/>
        <w:left w:val="none" w:sz="0" w:space="0" w:color="auto"/>
        <w:bottom w:val="none" w:sz="0" w:space="0" w:color="auto"/>
        <w:right w:val="none" w:sz="0" w:space="0" w:color="auto"/>
      </w:divBdr>
      <w:divsChild>
        <w:div w:id="644504806">
          <w:marLeft w:val="0"/>
          <w:marRight w:val="0"/>
          <w:marTop w:val="0"/>
          <w:marBottom w:val="0"/>
          <w:divBdr>
            <w:top w:val="none" w:sz="0" w:space="0" w:color="auto"/>
            <w:left w:val="none" w:sz="0" w:space="0" w:color="auto"/>
            <w:bottom w:val="none" w:sz="0" w:space="0" w:color="auto"/>
            <w:right w:val="none" w:sz="0" w:space="0" w:color="auto"/>
          </w:divBdr>
        </w:div>
      </w:divsChild>
    </w:div>
    <w:div w:id="91367023">
      <w:bodyDiv w:val="1"/>
      <w:marLeft w:val="0"/>
      <w:marRight w:val="0"/>
      <w:marTop w:val="0"/>
      <w:marBottom w:val="0"/>
      <w:divBdr>
        <w:top w:val="none" w:sz="0" w:space="0" w:color="auto"/>
        <w:left w:val="none" w:sz="0" w:space="0" w:color="auto"/>
        <w:bottom w:val="none" w:sz="0" w:space="0" w:color="auto"/>
        <w:right w:val="none" w:sz="0" w:space="0" w:color="auto"/>
      </w:divBdr>
    </w:div>
    <w:div w:id="156191204">
      <w:bodyDiv w:val="1"/>
      <w:marLeft w:val="0"/>
      <w:marRight w:val="0"/>
      <w:marTop w:val="0"/>
      <w:marBottom w:val="0"/>
      <w:divBdr>
        <w:top w:val="none" w:sz="0" w:space="0" w:color="auto"/>
        <w:left w:val="none" w:sz="0" w:space="0" w:color="auto"/>
        <w:bottom w:val="none" w:sz="0" w:space="0" w:color="auto"/>
        <w:right w:val="none" w:sz="0" w:space="0" w:color="auto"/>
      </w:divBdr>
    </w:div>
    <w:div w:id="295987243">
      <w:bodyDiv w:val="1"/>
      <w:marLeft w:val="0"/>
      <w:marRight w:val="0"/>
      <w:marTop w:val="0"/>
      <w:marBottom w:val="0"/>
      <w:divBdr>
        <w:top w:val="none" w:sz="0" w:space="0" w:color="auto"/>
        <w:left w:val="none" w:sz="0" w:space="0" w:color="auto"/>
        <w:bottom w:val="none" w:sz="0" w:space="0" w:color="auto"/>
        <w:right w:val="none" w:sz="0" w:space="0" w:color="auto"/>
      </w:divBdr>
    </w:div>
    <w:div w:id="352264189">
      <w:bodyDiv w:val="1"/>
      <w:marLeft w:val="0"/>
      <w:marRight w:val="0"/>
      <w:marTop w:val="0"/>
      <w:marBottom w:val="0"/>
      <w:divBdr>
        <w:top w:val="none" w:sz="0" w:space="0" w:color="auto"/>
        <w:left w:val="none" w:sz="0" w:space="0" w:color="auto"/>
        <w:bottom w:val="none" w:sz="0" w:space="0" w:color="auto"/>
        <w:right w:val="none" w:sz="0" w:space="0" w:color="auto"/>
      </w:divBdr>
    </w:div>
    <w:div w:id="427119482">
      <w:bodyDiv w:val="1"/>
      <w:marLeft w:val="0"/>
      <w:marRight w:val="0"/>
      <w:marTop w:val="0"/>
      <w:marBottom w:val="0"/>
      <w:divBdr>
        <w:top w:val="none" w:sz="0" w:space="0" w:color="auto"/>
        <w:left w:val="none" w:sz="0" w:space="0" w:color="auto"/>
        <w:bottom w:val="none" w:sz="0" w:space="0" w:color="auto"/>
        <w:right w:val="none" w:sz="0" w:space="0" w:color="auto"/>
      </w:divBdr>
      <w:divsChild>
        <w:div w:id="1263221928">
          <w:marLeft w:val="0"/>
          <w:marRight w:val="0"/>
          <w:marTop w:val="0"/>
          <w:marBottom w:val="0"/>
          <w:divBdr>
            <w:top w:val="none" w:sz="0" w:space="0" w:color="auto"/>
            <w:left w:val="none" w:sz="0" w:space="0" w:color="auto"/>
            <w:bottom w:val="none" w:sz="0" w:space="0" w:color="auto"/>
            <w:right w:val="none" w:sz="0" w:space="0" w:color="auto"/>
          </w:divBdr>
        </w:div>
      </w:divsChild>
    </w:div>
    <w:div w:id="653219601">
      <w:bodyDiv w:val="1"/>
      <w:marLeft w:val="0"/>
      <w:marRight w:val="0"/>
      <w:marTop w:val="0"/>
      <w:marBottom w:val="0"/>
      <w:divBdr>
        <w:top w:val="none" w:sz="0" w:space="0" w:color="auto"/>
        <w:left w:val="none" w:sz="0" w:space="0" w:color="auto"/>
        <w:bottom w:val="none" w:sz="0" w:space="0" w:color="auto"/>
        <w:right w:val="none" w:sz="0" w:space="0" w:color="auto"/>
      </w:divBdr>
    </w:div>
    <w:div w:id="725223896">
      <w:bodyDiv w:val="1"/>
      <w:marLeft w:val="0"/>
      <w:marRight w:val="0"/>
      <w:marTop w:val="0"/>
      <w:marBottom w:val="0"/>
      <w:divBdr>
        <w:top w:val="none" w:sz="0" w:space="0" w:color="auto"/>
        <w:left w:val="none" w:sz="0" w:space="0" w:color="auto"/>
        <w:bottom w:val="none" w:sz="0" w:space="0" w:color="auto"/>
        <w:right w:val="none" w:sz="0" w:space="0" w:color="auto"/>
      </w:divBdr>
    </w:div>
    <w:div w:id="764181710">
      <w:bodyDiv w:val="1"/>
      <w:marLeft w:val="0"/>
      <w:marRight w:val="0"/>
      <w:marTop w:val="0"/>
      <w:marBottom w:val="0"/>
      <w:divBdr>
        <w:top w:val="none" w:sz="0" w:space="0" w:color="auto"/>
        <w:left w:val="none" w:sz="0" w:space="0" w:color="auto"/>
        <w:bottom w:val="none" w:sz="0" w:space="0" w:color="auto"/>
        <w:right w:val="none" w:sz="0" w:space="0" w:color="auto"/>
      </w:divBdr>
      <w:divsChild>
        <w:div w:id="393434903">
          <w:marLeft w:val="0"/>
          <w:marRight w:val="0"/>
          <w:marTop w:val="0"/>
          <w:marBottom w:val="0"/>
          <w:divBdr>
            <w:top w:val="none" w:sz="0" w:space="0" w:color="auto"/>
            <w:left w:val="none" w:sz="0" w:space="0" w:color="auto"/>
            <w:bottom w:val="none" w:sz="0" w:space="0" w:color="auto"/>
            <w:right w:val="none" w:sz="0" w:space="0" w:color="auto"/>
          </w:divBdr>
        </w:div>
      </w:divsChild>
    </w:div>
    <w:div w:id="973948145">
      <w:bodyDiv w:val="1"/>
      <w:marLeft w:val="0"/>
      <w:marRight w:val="0"/>
      <w:marTop w:val="0"/>
      <w:marBottom w:val="0"/>
      <w:divBdr>
        <w:top w:val="none" w:sz="0" w:space="0" w:color="auto"/>
        <w:left w:val="none" w:sz="0" w:space="0" w:color="auto"/>
        <w:bottom w:val="none" w:sz="0" w:space="0" w:color="auto"/>
        <w:right w:val="none" w:sz="0" w:space="0" w:color="auto"/>
      </w:divBdr>
    </w:div>
    <w:div w:id="1027604499">
      <w:bodyDiv w:val="1"/>
      <w:marLeft w:val="0"/>
      <w:marRight w:val="0"/>
      <w:marTop w:val="0"/>
      <w:marBottom w:val="0"/>
      <w:divBdr>
        <w:top w:val="none" w:sz="0" w:space="0" w:color="auto"/>
        <w:left w:val="none" w:sz="0" w:space="0" w:color="auto"/>
        <w:bottom w:val="none" w:sz="0" w:space="0" w:color="auto"/>
        <w:right w:val="none" w:sz="0" w:space="0" w:color="auto"/>
      </w:divBdr>
    </w:div>
    <w:div w:id="1046414520">
      <w:bodyDiv w:val="1"/>
      <w:marLeft w:val="0"/>
      <w:marRight w:val="0"/>
      <w:marTop w:val="0"/>
      <w:marBottom w:val="0"/>
      <w:divBdr>
        <w:top w:val="none" w:sz="0" w:space="0" w:color="auto"/>
        <w:left w:val="none" w:sz="0" w:space="0" w:color="auto"/>
        <w:bottom w:val="none" w:sz="0" w:space="0" w:color="auto"/>
        <w:right w:val="none" w:sz="0" w:space="0" w:color="auto"/>
      </w:divBdr>
    </w:div>
    <w:div w:id="1100755192">
      <w:bodyDiv w:val="1"/>
      <w:marLeft w:val="0"/>
      <w:marRight w:val="0"/>
      <w:marTop w:val="0"/>
      <w:marBottom w:val="0"/>
      <w:divBdr>
        <w:top w:val="none" w:sz="0" w:space="0" w:color="auto"/>
        <w:left w:val="none" w:sz="0" w:space="0" w:color="auto"/>
        <w:bottom w:val="none" w:sz="0" w:space="0" w:color="auto"/>
        <w:right w:val="none" w:sz="0" w:space="0" w:color="auto"/>
      </w:divBdr>
    </w:div>
    <w:div w:id="1104763546">
      <w:bodyDiv w:val="1"/>
      <w:marLeft w:val="0"/>
      <w:marRight w:val="0"/>
      <w:marTop w:val="0"/>
      <w:marBottom w:val="0"/>
      <w:divBdr>
        <w:top w:val="none" w:sz="0" w:space="0" w:color="auto"/>
        <w:left w:val="none" w:sz="0" w:space="0" w:color="auto"/>
        <w:bottom w:val="none" w:sz="0" w:space="0" w:color="auto"/>
        <w:right w:val="none" w:sz="0" w:space="0" w:color="auto"/>
      </w:divBdr>
    </w:div>
    <w:div w:id="1244146515">
      <w:bodyDiv w:val="1"/>
      <w:marLeft w:val="0"/>
      <w:marRight w:val="0"/>
      <w:marTop w:val="0"/>
      <w:marBottom w:val="0"/>
      <w:divBdr>
        <w:top w:val="none" w:sz="0" w:space="0" w:color="auto"/>
        <w:left w:val="none" w:sz="0" w:space="0" w:color="auto"/>
        <w:bottom w:val="none" w:sz="0" w:space="0" w:color="auto"/>
        <w:right w:val="none" w:sz="0" w:space="0" w:color="auto"/>
      </w:divBdr>
    </w:div>
    <w:div w:id="1260484433">
      <w:bodyDiv w:val="1"/>
      <w:marLeft w:val="0"/>
      <w:marRight w:val="0"/>
      <w:marTop w:val="0"/>
      <w:marBottom w:val="0"/>
      <w:divBdr>
        <w:top w:val="none" w:sz="0" w:space="0" w:color="auto"/>
        <w:left w:val="none" w:sz="0" w:space="0" w:color="auto"/>
        <w:bottom w:val="none" w:sz="0" w:space="0" w:color="auto"/>
        <w:right w:val="none" w:sz="0" w:space="0" w:color="auto"/>
      </w:divBdr>
      <w:divsChild>
        <w:div w:id="930703352">
          <w:marLeft w:val="0"/>
          <w:marRight w:val="0"/>
          <w:marTop w:val="0"/>
          <w:marBottom w:val="0"/>
          <w:divBdr>
            <w:top w:val="none" w:sz="0" w:space="0" w:color="auto"/>
            <w:left w:val="none" w:sz="0" w:space="0" w:color="auto"/>
            <w:bottom w:val="none" w:sz="0" w:space="0" w:color="auto"/>
            <w:right w:val="none" w:sz="0" w:space="0" w:color="auto"/>
          </w:divBdr>
        </w:div>
      </w:divsChild>
    </w:div>
    <w:div w:id="1307276832">
      <w:bodyDiv w:val="1"/>
      <w:marLeft w:val="0"/>
      <w:marRight w:val="0"/>
      <w:marTop w:val="0"/>
      <w:marBottom w:val="0"/>
      <w:divBdr>
        <w:top w:val="none" w:sz="0" w:space="0" w:color="auto"/>
        <w:left w:val="none" w:sz="0" w:space="0" w:color="auto"/>
        <w:bottom w:val="none" w:sz="0" w:space="0" w:color="auto"/>
        <w:right w:val="none" w:sz="0" w:space="0" w:color="auto"/>
      </w:divBdr>
      <w:divsChild>
        <w:div w:id="1498886786">
          <w:marLeft w:val="0"/>
          <w:marRight w:val="0"/>
          <w:marTop w:val="0"/>
          <w:marBottom w:val="0"/>
          <w:divBdr>
            <w:top w:val="none" w:sz="0" w:space="0" w:color="auto"/>
            <w:left w:val="none" w:sz="0" w:space="0" w:color="auto"/>
            <w:bottom w:val="none" w:sz="0" w:space="0" w:color="auto"/>
            <w:right w:val="none" w:sz="0" w:space="0" w:color="auto"/>
          </w:divBdr>
        </w:div>
      </w:divsChild>
    </w:div>
    <w:div w:id="1435252293">
      <w:bodyDiv w:val="1"/>
      <w:marLeft w:val="0"/>
      <w:marRight w:val="0"/>
      <w:marTop w:val="0"/>
      <w:marBottom w:val="0"/>
      <w:divBdr>
        <w:top w:val="none" w:sz="0" w:space="0" w:color="auto"/>
        <w:left w:val="none" w:sz="0" w:space="0" w:color="auto"/>
        <w:bottom w:val="none" w:sz="0" w:space="0" w:color="auto"/>
        <w:right w:val="none" w:sz="0" w:space="0" w:color="auto"/>
      </w:divBdr>
    </w:div>
    <w:div w:id="1444808705">
      <w:bodyDiv w:val="1"/>
      <w:marLeft w:val="0"/>
      <w:marRight w:val="0"/>
      <w:marTop w:val="0"/>
      <w:marBottom w:val="0"/>
      <w:divBdr>
        <w:top w:val="none" w:sz="0" w:space="0" w:color="auto"/>
        <w:left w:val="none" w:sz="0" w:space="0" w:color="auto"/>
        <w:bottom w:val="none" w:sz="0" w:space="0" w:color="auto"/>
        <w:right w:val="none" w:sz="0" w:space="0" w:color="auto"/>
      </w:divBdr>
    </w:div>
    <w:div w:id="1875147036">
      <w:bodyDiv w:val="1"/>
      <w:marLeft w:val="0"/>
      <w:marRight w:val="0"/>
      <w:marTop w:val="0"/>
      <w:marBottom w:val="0"/>
      <w:divBdr>
        <w:top w:val="none" w:sz="0" w:space="0" w:color="auto"/>
        <w:left w:val="none" w:sz="0" w:space="0" w:color="auto"/>
        <w:bottom w:val="none" w:sz="0" w:space="0" w:color="auto"/>
        <w:right w:val="none" w:sz="0" w:space="0" w:color="auto"/>
      </w:divBdr>
    </w:div>
    <w:div w:id="1940864843">
      <w:bodyDiv w:val="1"/>
      <w:marLeft w:val="0"/>
      <w:marRight w:val="0"/>
      <w:marTop w:val="0"/>
      <w:marBottom w:val="0"/>
      <w:divBdr>
        <w:top w:val="none" w:sz="0" w:space="0" w:color="auto"/>
        <w:left w:val="none" w:sz="0" w:space="0" w:color="auto"/>
        <w:bottom w:val="none" w:sz="0" w:space="0" w:color="auto"/>
        <w:right w:val="none" w:sz="0" w:space="0" w:color="auto"/>
      </w:divBdr>
      <w:divsChild>
        <w:div w:id="1645425947">
          <w:marLeft w:val="0"/>
          <w:marRight w:val="0"/>
          <w:marTop w:val="0"/>
          <w:marBottom w:val="0"/>
          <w:divBdr>
            <w:top w:val="none" w:sz="0" w:space="0" w:color="auto"/>
            <w:left w:val="none" w:sz="0" w:space="0" w:color="auto"/>
            <w:bottom w:val="none" w:sz="0" w:space="0" w:color="auto"/>
            <w:right w:val="none" w:sz="0" w:space="0" w:color="auto"/>
          </w:divBdr>
        </w:div>
      </w:divsChild>
    </w:div>
    <w:div w:id="196117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ieeexplore.ieee.org/xpl/RecentIssue.jsp?punumber=9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eeexplore.ieee.org/xpl/RecentIssue.jsp?punumber=9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epository.kpfu.ru/?p_id=19681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ieeexplore.ieee.org/author/37085474948" TargetMode="External"/><Relationship Id="rId10" Type="http://schemas.openxmlformats.org/officeDocument/2006/relationships/image" Target="media/image5.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ieeexplore.ieee.org/author/37302085600"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9A6BA-2592-4F4B-BB0C-B79131984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4398</Words>
  <Characters>25074</Characters>
  <Application>Microsoft Office Word</Application>
  <DocSecurity>0</DocSecurity>
  <Lines>208</Lines>
  <Paragraphs>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dc:creator>
  <cp:keywords/>
  <dc:description/>
  <cp:lastModifiedBy>Microsoft account</cp:lastModifiedBy>
  <cp:revision>4</cp:revision>
  <cp:lastPrinted>2020-04-29T17:42:00Z</cp:lastPrinted>
  <dcterms:created xsi:type="dcterms:W3CDTF">2020-11-05T06:55:00Z</dcterms:created>
  <dcterms:modified xsi:type="dcterms:W3CDTF">2020-11-12T00:03:00Z</dcterms:modified>
</cp:coreProperties>
</file>