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31"/>
        <w:gridCol w:w="9111"/>
      </w:tblGrid>
      <w:tr w:rsidR="00681A82" w:rsidRPr="00681A82" w:rsidTr="005A207D">
        <w:trPr>
          <w:trHeight w:val="1316"/>
        </w:trPr>
        <w:tc>
          <w:tcPr>
            <w:tcW w:w="1031" w:type="dxa"/>
          </w:tcPr>
          <w:p w:rsidR="00681A82" w:rsidRPr="00681A82" w:rsidRDefault="00681A82" w:rsidP="00681A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681A82" w:rsidRPr="00681A82" w:rsidRDefault="00AB5F56" w:rsidP="00681A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3pt" o:ole="">
                  <v:imagedata r:id="rId8" o:title=""/>
                </v:shape>
                <o:OLEObject Type="Embed" ProgID="MSDraw" ShapeID="_x0000_i1025" DrawAspect="Content" ObjectID="_1655613476" r:id="rId9"/>
              </w:object>
            </w:r>
            <w:r w:rsidR="00681A82" w:rsidRPr="00681A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КГЭУ</w:t>
            </w:r>
          </w:p>
        </w:tc>
        <w:tc>
          <w:tcPr>
            <w:tcW w:w="9111" w:type="dxa"/>
          </w:tcPr>
          <w:p w:rsidR="00681A82" w:rsidRPr="00681A82" w:rsidRDefault="00681A82" w:rsidP="00681A82">
            <w:pPr>
              <w:widowControl w:val="0"/>
              <w:tabs>
                <w:tab w:val="left" w:pos="6495"/>
              </w:tabs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  <w:p w:rsidR="00681A82" w:rsidRPr="00681A82" w:rsidRDefault="00681A82" w:rsidP="00681A82">
            <w:pPr>
              <w:keepNext/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Федеральное государственное бюджетное образовательное </w:t>
            </w:r>
          </w:p>
          <w:p w:rsidR="00681A82" w:rsidRPr="00681A82" w:rsidRDefault="00681A82" w:rsidP="00681A82">
            <w:pPr>
              <w:keepNext/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учреждение высшего образования</w:t>
            </w:r>
          </w:p>
          <w:p w:rsidR="00681A82" w:rsidRPr="00681A82" w:rsidRDefault="00681A82" w:rsidP="00681A82">
            <w:pPr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«КАЗАНСКИЙ ГОСУДАРСТВЕННЫЙ ЭНЕРГЕТИЧЕСКИЙ УНИВЕРСИТЕТ»</w:t>
            </w:r>
          </w:p>
          <w:p w:rsidR="00681A82" w:rsidRPr="00681A82" w:rsidRDefault="00681A82" w:rsidP="00681A82">
            <w:pPr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1A82" w:rsidRPr="00681A82" w:rsidRDefault="00681A82" w:rsidP="00681A82">
      <w:pPr>
        <w:spacing w:before="20"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81A82" w:rsidRPr="00681A82" w:rsidRDefault="00681A82" w:rsidP="00681A82">
      <w:pPr>
        <w:spacing w:before="2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81A82">
        <w:rPr>
          <w:rFonts w:ascii="Times New Roman" w:eastAsia="Calibri" w:hAnsi="Times New Roman" w:cs="Times New Roman"/>
          <w:sz w:val="28"/>
          <w:szCs w:val="28"/>
          <w:lang w:eastAsia="ru-RU"/>
        </w:rPr>
        <w:t>Институт: ИЦТЭ</w:t>
      </w:r>
    </w:p>
    <w:p w:rsidR="00681A82" w:rsidRPr="00681A82" w:rsidRDefault="00681A82" w:rsidP="00681A82">
      <w:pPr>
        <w:spacing w:before="2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A82">
        <w:rPr>
          <w:rFonts w:ascii="Times New Roman" w:eastAsia="Calibri" w:hAnsi="Times New Roman" w:cs="Times New Roman"/>
          <w:sz w:val="28"/>
          <w:szCs w:val="28"/>
          <w:lang w:eastAsia="ru-RU"/>
        </w:rPr>
        <w:t>Кафедра: Менеджмент</w:t>
      </w:r>
    </w:p>
    <w:p w:rsidR="00681A82" w:rsidRPr="00681A82" w:rsidRDefault="00681A82" w:rsidP="00681A82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681A82" w:rsidRPr="00681A82" w:rsidRDefault="00681A82" w:rsidP="00681A82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681A82" w:rsidRPr="00681A82" w:rsidRDefault="00681A82" w:rsidP="00681A82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681A82" w:rsidRPr="00681A82" w:rsidRDefault="00681A82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1A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 Т Ч Е Т</w:t>
      </w:r>
    </w:p>
    <w:p w:rsidR="00681A82" w:rsidRPr="00681A82" w:rsidRDefault="00681A82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681A82" w:rsidRPr="00F0734A" w:rsidRDefault="00681A82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73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A845BA" w:rsidRPr="00F073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учеб</w:t>
      </w:r>
      <w:r w:rsidRPr="00F073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ной практике</w:t>
      </w:r>
    </w:p>
    <w:p w:rsidR="00F0734A" w:rsidRPr="00F0734A" w:rsidRDefault="00F0734A" w:rsidP="00F073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734A">
        <w:rPr>
          <w:rFonts w:ascii="Times New Roman" w:hAnsi="Times New Roman" w:cs="Times New Roman"/>
          <w:color w:val="000000"/>
          <w:sz w:val="24"/>
          <w:szCs w:val="24"/>
        </w:rPr>
        <w:t>(практика по получению первичных профессиональных умений и навыков)</w:t>
      </w:r>
    </w:p>
    <w:p w:rsidR="00681A82" w:rsidRPr="00681A82" w:rsidRDefault="00E43C3B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Шамсутдинова Рамиля</w:t>
      </w:r>
      <w:r w:rsidR="00681A82" w:rsidRPr="00681A82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,</w:t>
      </w:r>
    </w:p>
    <w:p w:rsidR="00681A82" w:rsidRPr="00681A82" w:rsidRDefault="00E43C3B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обучающегося</w:t>
      </w:r>
      <w:r w:rsidR="00681A82" w:rsidRPr="00681A8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группе </w:t>
      </w:r>
      <w:r w:rsidR="00F8229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681A82" w:rsidRPr="00681A8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М-1-1</w:t>
      </w:r>
      <w:r w:rsidR="00F8229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681A82" w:rsidRPr="00681A8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 образовательной программе</w:t>
      </w:r>
    </w:p>
    <w:p w:rsidR="00681A82" w:rsidRPr="00681A82" w:rsidRDefault="00A845BA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М</w:t>
      </w:r>
      <w:r w:rsidR="00681A82" w:rsidRPr="00681A8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енеджмент</w:t>
      </w: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организации</w:t>
      </w:r>
    </w:p>
    <w:p w:rsidR="00681A82" w:rsidRPr="00681A82" w:rsidRDefault="00681A82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681A8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направления подготовки</w:t>
      </w:r>
    </w:p>
    <w:p w:rsidR="00681A82" w:rsidRPr="00681A82" w:rsidRDefault="00681A82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681A8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38.03.02 - Менеджмент</w:t>
      </w:r>
    </w:p>
    <w:p w:rsidR="00681A82" w:rsidRPr="00681A82" w:rsidRDefault="00681A82" w:rsidP="00681A82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681A82" w:rsidRPr="00681A82" w:rsidRDefault="00681A82" w:rsidP="00681A82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681A82" w:rsidRPr="00681A82" w:rsidRDefault="00681A82" w:rsidP="00681A82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681A82" w:rsidRPr="00681A82" w:rsidRDefault="00681A82" w:rsidP="00681A82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681A82" w:rsidRPr="00681A82" w:rsidRDefault="00681A82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81A8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ОТЧЕТ ПРОВЕРИЛ</w:t>
      </w:r>
    </w:p>
    <w:p w:rsidR="00681A82" w:rsidRPr="00681A82" w:rsidRDefault="00681A82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81A8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Руководитель практики</w:t>
      </w:r>
    </w:p>
    <w:p w:rsidR="00681A82" w:rsidRPr="00681A82" w:rsidRDefault="00F0734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Сагетдинов А.Ф.</w:t>
      </w:r>
    </w:p>
    <w:p w:rsidR="00681A82" w:rsidRPr="00681A82" w:rsidRDefault="00681A82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81A8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«_____» _______________ 201__ г.</w:t>
      </w:r>
    </w:p>
    <w:p w:rsidR="00681A82" w:rsidRPr="00681A82" w:rsidRDefault="00681A82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81A8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ОЦЕНКА при защите отчета: </w:t>
      </w:r>
    </w:p>
    <w:p w:rsidR="00681A82" w:rsidRPr="00681A82" w:rsidRDefault="00681A82" w:rsidP="00681A82">
      <w:pPr>
        <w:shd w:val="clear" w:color="auto" w:fill="FFFFFF"/>
        <w:spacing w:after="0" w:line="360" w:lineRule="auto"/>
        <w:ind w:left="4111" w:right="57"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81A8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______________________________</w:t>
      </w:r>
    </w:p>
    <w:p w:rsidR="00681A82" w:rsidRDefault="00681A82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765C0A" w:rsidRDefault="00765C0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765C0A" w:rsidRDefault="00765C0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765C0A" w:rsidRDefault="00765C0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765C0A" w:rsidRDefault="00765C0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765C0A" w:rsidRDefault="00765C0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765C0A" w:rsidRDefault="00765C0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765C0A" w:rsidRDefault="00765C0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765C0A" w:rsidRDefault="00765C0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765C0A" w:rsidRDefault="00765C0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765C0A" w:rsidRPr="00681A82" w:rsidRDefault="00765C0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681A82" w:rsidRPr="00681A82" w:rsidRDefault="00681A82" w:rsidP="00681A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2264E1" w:rsidRDefault="00681A82" w:rsidP="00681A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81A8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Казань, 20</w:t>
      </w:r>
      <w:r w:rsidR="00F0734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681A8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2264E1" w:rsidRDefault="002264E1" w:rsidP="00681A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2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203"/>
      </w:tblGrid>
      <w:tr w:rsidR="00681A82" w:rsidRPr="00681A82" w:rsidTr="005A207D">
        <w:trPr>
          <w:trHeight w:val="1418"/>
          <w:jc w:val="center"/>
        </w:trPr>
        <w:tc>
          <w:tcPr>
            <w:tcW w:w="1083" w:type="dxa"/>
          </w:tcPr>
          <w:p w:rsidR="00681A82" w:rsidRPr="00681A82" w:rsidRDefault="00681A82" w:rsidP="0068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681A82" w:rsidRPr="00681A82" w:rsidRDefault="00AB5F56" w:rsidP="0068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object w:dxaOrig="3160" w:dyaOrig="2921">
                <v:shape id="_x0000_i1026" type="#_x0000_t75" style="width:33.95pt;height:33.3pt" o:ole="">
                  <v:imagedata r:id="rId8" o:title=""/>
                </v:shape>
                <o:OLEObject Type="Embed" ProgID="MSDraw" ShapeID="_x0000_i1026" DrawAspect="Content" ObjectID="_1655613477" r:id="rId10"/>
              </w:object>
            </w:r>
          </w:p>
          <w:p w:rsidR="00681A82" w:rsidRPr="00681A82" w:rsidRDefault="00681A82" w:rsidP="00681A82">
            <w:pPr>
              <w:spacing w:after="0" w:line="240" w:lineRule="auto"/>
              <w:ind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КГЭУ</w:t>
            </w:r>
          </w:p>
        </w:tc>
        <w:tc>
          <w:tcPr>
            <w:tcW w:w="9203" w:type="dxa"/>
          </w:tcPr>
          <w:p w:rsidR="00681A82" w:rsidRPr="00681A82" w:rsidRDefault="00681A82" w:rsidP="0068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681A82">
              <w:rPr>
                <w:rFonts w:ascii="Times New Roman CYR" w:eastAsia="Calibri" w:hAnsi="Times New Roman CYR" w:cs="Times New Roman CYR"/>
                <w:lang w:eastAsia="ru-RU"/>
              </w:rPr>
              <w:t xml:space="preserve">МИНИСТЕРСТВО НАУКИ И ВЫСШЕГО ОБРАЗОВАНИЯ РОССИЙСКОЙ ФЕДЕРАЦИИ </w:t>
            </w:r>
          </w:p>
          <w:p w:rsidR="00681A82" w:rsidRPr="00681A82" w:rsidRDefault="00681A82" w:rsidP="00681A82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A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Федеральное государственное бюджетное образовательное </w:t>
            </w:r>
          </w:p>
          <w:p w:rsidR="00681A82" w:rsidRPr="00681A82" w:rsidRDefault="00681A82" w:rsidP="00681A82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A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учреждение высшего образования</w:t>
            </w:r>
          </w:p>
          <w:p w:rsidR="00681A82" w:rsidRPr="00681A82" w:rsidRDefault="00681A82" w:rsidP="00681A82">
            <w:pPr>
              <w:keepNext/>
              <w:keepLines/>
              <w:spacing w:after="0" w:line="240" w:lineRule="auto"/>
              <w:ind w:left="110" w:hanging="18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1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«КАЗАНСКИЙ ГОСУДАРСТВЕННЫЙ ЭНЕРГЕТИЧЕСКИЙ УНИВЕРСИТЕТ»</w:t>
            </w:r>
          </w:p>
          <w:p w:rsidR="00681A82" w:rsidRPr="00681A82" w:rsidRDefault="00681A82" w:rsidP="00681A8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40"/>
                <w:sz w:val="24"/>
                <w:szCs w:val="24"/>
                <w:lang w:eastAsia="ru-RU"/>
              </w:rPr>
            </w:pPr>
          </w:p>
        </w:tc>
      </w:tr>
    </w:tbl>
    <w:p w:rsidR="00681A82" w:rsidRPr="00681A82" w:rsidRDefault="00681A82" w:rsidP="00681A82">
      <w:pPr>
        <w:tabs>
          <w:tab w:val="left" w:pos="9355"/>
        </w:tabs>
        <w:suppressAutoHyphens/>
        <w:spacing w:after="0" w:line="288" w:lineRule="auto"/>
        <w:ind w:right="-5" w:firstLine="510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A82">
        <w:rPr>
          <w:rFonts w:ascii="Times New Roman" w:eastAsia="Calibri" w:hAnsi="Times New Roman" w:cs="Times New Roman"/>
          <w:sz w:val="24"/>
          <w:szCs w:val="24"/>
          <w:lang w:eastAsia="ru-RU"/>
        </w:rPr>
        <w:t>У Т В Е Р Ж Д А Ю</w:t>
      </w:r>
    </w:p>
    <w:p w:rsidR="00681A82" w:rsidRPr="00681A82" w:rsidRDefault="00681A82" w:rsidP="00681A82">
      <w:pPr>
        <w:keepNext/>
        <w:keepLines/>
        <w:suppressAutoHyphens/>
        <w:spacing w:after="0" w:line="288" w:lineRule="auto"/>
        <w:ind w:firstLine="5103"/>
        <w:outlineLvl w:val="3"/>
        <w:rPr>
          <w:rFonts w:ascii="Cambria" w:eastAsia="Times New Roman" w:hAnsi="Cambria" w:cs="Times New Roman"/>
          <w:bCs/>
          <w:i/>
          <w:iCs/>
          <w:sz w:val="24"/>
          <w:szCs w:val="24"/>
          <w:lang w:eastAsia="ru-RU"/>
        </w:rPr>
      </w:pPr>
      <w:r w:rsidRPr="00681A82">
        <w:rPr>
          <w:rFonts w:ascii="Cambria" w:eastAsia="Times New Roman" w:hAnsi="Cambria" w:cs="Times New Roman"/>
          <w:bCs/>
          <w:i/>
          <w:iCs/>
          <w:sz w:val="24"/>
          <w:szCs w:val="24"/>
          <w:lang w:eastAsia="ru-RU"/>
        </w:rPr>
        <w:t>Зав.кафедрой</w:t>
      </w:r>
      <w:r w:rsidR="002264E1">
        <w:rPr>
          <w:rFonts w:ascii="Cambria" w:eastAsia="Times New Roman" w:hAnsi="Cambria" w:cs="Times New Roman"/>
          <w:bCs/>
          <w:i/>
          <w:iCs/>
          <w:sz w:val="24"/>
          <w:szCs w:val="24"/>
          <w:lang w:eastAsia="ru-RU"/>
        </w:rPr>
        <w:t xml:space="preserve"> «Менеджмент»</w:t>
      </w:r>
    </w:p>
    <w:p w:rsidR="00681A82" w:rsidRPr="00681A82" w:rsidRDefault="00681A82" w:rsidP="00681A82">
      <w:pPr>
        <w:suppressAutoHyphens/>
        <w:spacing w:after="0" w:line="288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</w:t>
      </w:r>
      <w:r w:rsidR="002264E1">
        <w:rPr>
          <w:rFonts w:ascii="Times New Roman" w:eastAsia="Calibri" w:hAnsi="Times New Roman" w:cs="Times New Roman"/>
          <w:sz w:val="20"/>
          <w:szCs w:val="20"/>
          <w:lang w:eastAsia="ru-RU"/>
        </w:rPr>
        <w:t>А.В. Махиянова</w:t>
      </w:r>
    </w:p>
    <w:p w:rsidR="00681A82" w:rsidRPr="00681A82" w:rsidRDefault="00681A82" w:rsidP="00681A82">
      <w:pPr>
        <w:suppressAutoHyphens/>
        <w:spacing w:after="0" w:line="288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“_____”____</w:t>
      </w:r>
      <w:r w:rsidR="00F8229D"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>_20</w:t>
      </w:r>
      <w:r w:rsidR="00F0734A">
        <w:rPr>
          <w:rFonts w:ascii="Times New Roman" w:eastAsia="Calibri" w:hAnsi="Times New Roman" w:cs="Times New Roman"/>
          <w:sz w:val="20"/>
          <w:szCs w:val="20"/>
          <w:lang w:eastAsia="ru-RU"/>
        </w:rPr>
        <w:t>20</w:t>
      </w: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>____  г.</w:t>
      </w:r>
    </w:p>
    <w:p w:rsidR="00681A82" w:rsidRPr="00681A82" w:rsidRDefault="00681A82" w:rsidP="00681A82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681A82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ИНДИВИДУАЛЬНОЕ ЗАДАНИЕ</w:t>
      </w:r>
    </w:p>
    <w:p w:rsidR="00681A82" w:rsidRPr="00681A82" w:rsidRDefault="00681A82" w:rsidP="00681A82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02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</w:t>
      </w:r>
      <w:r w:rsidRPr="0068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ную практику</w:t>
      </w:r>
    </w:p>
    <w:p w:rsidR="00681A82" w:rsidRPr="00681A82" w:rsidRDefault="00681A82" w:rsidP="00681A82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81A82" w:rsidRPr="00681A82" w:rsidRDefault="00681A82" w:rsidP="0026586B">
      <w:pPr>
        <w:keepNext/>
        <w:keepLines/>
        <w:suppressAutoHyphens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68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подготовки: </w:t>
      </w:r>
      <w:r w:rsidRPr="00681A8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38.03.02 - Менеджмент</w:t>
      </w:r>
    </w:p>
    <w:p w:rsidR="00A845BA" w:rsidRPr="00681A82" w:rsidRDefault="00681A82" w:rsidP="00A845BA">
      <w:pPr>
        <w:shd w:val="clear" w:color="auto" w:fill="FFFFFF"/>
        <w:spacing w:after="0" w:line="360" w:lineRule="auto"/>
        <w:ind w:right="57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68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Образовательная программа: </w:t>
      </w:r>
      <w:r w:rsidR="00A845BA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М</w:t>
      </w:r>
      <w:r w:rsidR="00A845BA" w:rsidRPr="00681A8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енеджмент</w:t>
      </w:r>
      <w:r w:rsidR="00A845BA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организации</w:t>
      </w:r>
    </w:p>
    <w:p w:rsidR="00681A82" w:rsidRPr="00681A82" w:rsidRDefault="00681A82" w:rsidP="00681A82">
      <w:pPr>
        <w:keepNext/>
        <w:keepLines/>
        <w:suppressAutoHyphens/>
        <w:spacing w:after="0" w:line="288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A82" w:rsidRPr="00FF1BEE" w:rsidRDefault="00681A82" w:rsidP="00681A8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Выпускающая кафедра: </w:t>
      </w:r>
      <w:r w:rsidRPr="00FF1B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«Менеджмент»</w:t>
      </w:r>
    </w:p>
    <w:p w:rsidR="00A845BA" w:rsidRPr="00FF1BEE" w:rsidRDefault="00681A82" w:rsidP="00681A82">
      <w:pPr>
        <w:tabs>
          <w:tab w:val="left" w:pos="9355"/>
        </w:tabs>
        <w:suppressAutoHyphens/>
        <w:spacing w:after="0" w:line="240" w:lineRule="auto"/>
        <w:ind w:right="-6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F1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прохождения практики: </w:t>
      </w:r>
      <w:r w:rsidR="00A845BA" w:rsidRPr="00FF1BEE">
        <w:rPr>
          <w:rFonts w:ascii="Times New Roman" w:eastAsia="Calibri" w:hAnsi="Times New Roman" w:cs="Times New Roman"/>
          <w:sz w:val="24"/>
          <w:szCs w:val="24"/>
          <w:lang w:eastAsia="ru-RU"/>
        </w:rPr>
        <w:t>КГЭУ</w:t>
      </w:r>
    </w:p>
    <w:p w:rsidR="00681A82" w:rsidRPr="00FF1BEE" w:rsidRDefault="00681A82" w:rsidP="00681A82">
      <w:pPr>
        <w:keepNext/>
        <w:keepLines/>
        <w:suppressAutoHyphens/>
        <w:spacing w:after="0" w:line="288" w:lineRule="auto"/>
        <w:outlineLvl w:val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F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Обучающийся: </w:t>
      </w:r>
      <w:r w:rsidR="00E43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Шамсутдинов Рамиль</w:t>
      </w:r>
      <w:r w:rsidRPr="00FF1B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1F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FF1B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курс, гр. </w:t>
      </w:r>
      <w:r w:rsidR="00F822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r w:rsidRPr="00FF1B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М-1-1</w:t>
      </w:r>
      <w:r w:rsidR="00F822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</w:p>
    <w:p w:rsidR="00681A82" w:rsidRPr="00FF1BEE" w:rsidRDefault="00681A82" w:rsidP="00681A82">
      <w:pPr>
        <w:tabs>
          <w:tab w:val="left" w:pos="3420"/>
          <w:tab w:val="left" w:pos="9355"/>
        </w:tabs>
        <w:suppressAutoHyphens/>
        <w:spacing w:after="0" w:line="288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1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Период прохождения практики: </w:t>
      </w:r>
    </w:p>
    <w:p w:rsidR="00681A82" w:rsidRPr="00FF1BEE" w:rsidRDefault="00681A82" w:rsidP="00681A82">
      <w:pPr>
        <w:keepNext/>
        <w:keepLines/>
        <w:suppressAutoHyphens/>
        <w:spacing w:after="0" w:line="288" w:lineRule="auto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F1B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Университета</w:t>
      </w:r>
      <w:r w:rsidR="0026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304" w:rsidRPr="00EF3304">
        <w:rPr>
          <w:rFonts w:ascii="Times New Roman" w:hAnsi="Times New Roman" w:cs="Times New Roman"/>
          <w:bCs/>
          <w:iCs/>
          <w:sz w:val="24"/>
          <w:szCs w:val="24"/>
        </w:rPr>
        <w:t>Сагетдинов А.Ф.</w:t>
      </w:r>
      <w:r w:rsidR="0026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1A82" w:rsidRPr="00FF1BEE" w:rsidRDefault="00681A82" w:rsidP="00681A82">
      <w:pPr>
        <w:tabs>
          <w:tab w:val="left" w:pos="3420"/>
          <w:tab w:val="left" w:pos="9355"/>
        </w:tabs>
        <w:suppressAutoHyphens/>
        <w:spacing w:after="0" w:line="288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29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Индивидуальное задание на практику: </w:t>
      </w:r>
      <w:r w:rsidR="00E43C3B">
        <w:rPr>
          <w:rFonts w:ascii="Times New Roman" w:eastAsia="Calibri" w:hAnsi="Times New Roman" w:cs="Times New Roman"/>
          <w:sz w:val="24"/>
          <w:szCs w:val="24"/>
          <w:lang w:eastAsia="ru-RU"/>
        </w:rPr>
        <w:t>Изучить деятельность и структуру кафедры Технология воды и топлива КГЭУ</w:t>
      </w:r>
    </w:p>
    <w:p w:rsidR="00681A82" w:rsidRPr="00FF1BEE" w:rsidRDefault="00681A82" w:rsidP="00681A82">
      <w:pPr>
        <w:tabs>
          <w:tab w:val="left" w:pos="9355"/>
        </w:tabs>
        <w:suppressAutoHyphens/>
        <w:spacing w:after="0" w:line="288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1BEE">
        <w:rPr>
          <w:rFonts w:ascii="Times New Roman" w:eastAsia="Calibri" w:hAnsi="Times New Roman" w:cs="Times New Roman"/>
          <w:sz w:val="24"/>
          <w:szCs w:val="24"/>
          <w:lang w:eastAsia="ru-RU"/>
        </w:rPr>
        <w:t>График (план) проведения практики с перечнем и описанием работ:</w:t>
      </w:r>
    </w:p>
    <w:p w:rsidR="00681A82" w:rsidRPr="00681A82" w:rsidRDefault="00681A82" w:rsidP="00681A82">
      <w:pPr>
        <w:tabs>
          <w:tab w:val="left" w:pos="9355"/>
        </w:tabs>
        <w:suppressAutoHyphens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2740"/>
      </w:tblGrid>
      <w:tr w:rsidR="00681A82" w:rsidRPr="00681A82" w:rsidTr="005A207D">
        <w:trPr>
          <w:trHeight w:hRule="exact" w:val="52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681A82" w:rsidRPr="00681A82" w:rsidRDefault="00681A82" w:rsidP="00681A82">
            <w:pPr>
              <w:shd w:val="clear" w:color="auto" w:fill="FFFFFF"/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81A82" w:rsidRPr="00681A82" w:rsidRDefault="00681A82" w:rsidP="00681A82">
            <w:pPr>
              <w:shd w:val="clear" w:color="auto" w:fill="FFFFFF"/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681A82" w:rsidRPr="00AA7BAA" w:rsidRDefault="00681A82" w:rsidP="00AA7B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7B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Перечень и описание работ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681A82" w:rsidRPr="00AA7BAA" w:rsidRDefault="00681A82" w:rsidP="00AA7B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7B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</w:t>
            </w:r>
          </w:p>
          <w:p w:rsidR="00681A82" w:rsidRPr="00AA7BAA" w:rsidRDefault="00681A82" w:rsidP="00AA7B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7B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(график) </w:t>
            </w:r>
          </w:p>
        </w:tc>
      </w:tr>
      <w:tr w:rsidR="00681A82" w:rsidRPr="00681A82" w:rsidTr="005A207D">
        <w:trPr>
          <w:trHeight w:hRule="exact" w:val="630"/>
          <w:jc w:val="center"/>
        </w:trPr>
        <w:tc>
          <w:tcPr>
            <w:tcW w:w="709" w:type="dxa"/>
            <w:shd w:val="clear" w:color="auto" w:fill="FFFFFF"/>
          </w:tcPr>
          <w:p w:rsidR="00681A82" w:rsidRPr="00681A82" w:rsidRDefault="00681A82" w:rsidP="00681A8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79" w:type="dxa"/>
            <w:shd w:val="clear" w:color="auto" w:fill="FFFFFF"/>
          </w:tcPr>
          <w:p w:rsidR="00681A82" w:rsidRPr="00AA7BAA" w:rsidRDefault="001F11C2" w:rsidP="009B0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Изучить структуру института </w:t>
            </w:r>
            <w:r w:rsidR="009B0FE9">
              <w:rPr>
                <w:rFonts w:ascii="Times New Roman" w:hAnsi="Times New Roman" w:cs="Times New Roman"/>
              </w:rPr>
              <w:t>теплоэнергетики</w:t>
            </w:r>
          </w:p>
        </w:tc>
        <w:tc>
          <w:tcPr>
            <w:tcW w:w="2740" w:type="dxa"/>
            <w:shd w:val="clear" w:color="auto" w:fill="FFFFFF"/>
          </w:tcPr>
          <w:p w:rsidR="00681A82" w:rsidRPr="00AA7BAA" w:rsidRDefault="00E917EB" w:rsidP="00D61F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4.06</w:t>
            </w:r>
            <w:r w:rsidR="004770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2020-7</w:t>
            </w:r>
            <w:r w:rsidR="005E50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.06.2020</w:t>
            </w:r>
          </w:p>
        </w:tc>
      </w:tr>
      <w:tr w:rsidR="00681A82" w:rsidRPr="00681A82" w:rsidTr="005A207D">
        <w:trPr>
          <w:trHeight w:hRule="exact" w:val="570"/>
          <w:jc w:val="center"/>
        </w:trPr>
        <w:tc>
          <w:tcPr>
            <w:tcW w:w="709" w:type="dxa"/>
            <w:shd w:val="clear" w:color="auto" w:fill="FFFFFF"/>
          </w:tcPr>
          <w:p w:rsidR="00681A82" w:rsidRPr="00681A82" w:rsidRDefault="00681A82" w:rsidP="00681A8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79" w:type="dxa"/>
            <w:shd w:val="clear" w:color="auto" w:fill="FFFFFF"/>
          </w:tcPr>
          <w:p w:rsidR="00681A82" w:rsidRPr="00AA7BAA" w:rsidRDefault="00E43C3B" w:rsidP="009B0F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Изучить деятельность кафедры технология воды и топлива</w:t>
            </w:r>
          </w:p>
        </w:tc>
        <w:tc>
          <w:tcPr>
            <w:tcW w:w="2740" w:type="dxa"/>
            <w:shd w:val="clear" w:color="auto" w:fill="FFFFFF"/>
          </w:tcPr>
          <w:p w:rsidR="00681A82" w:rsidRPr="00AA7BAA" w:rsidRDefault="00E917EB" w:rsidP="005E50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="005E50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.06.2020-10.06.20</w:t>
            </w:r>
          </w:p>
        </w:tc>
      </w:tr>
      <w:tr w:rsidR="00681A82" w:rsidRPr="00681A82" w:rsidTr="005A207D">
        <w:trPr>
          <w:trHeight w:hRule="exact" w:val="564"/>
          <w:jc w:val="center"/>
        </w:trPr>
        <w:tc>
          <w:tcPr>
            <w:tcW w:w="709" w:type="dxa"/>
            <w:shd w:val="clear" w:color="auto" w:fill="FFFFFF"/>
          </w:tcPr>
          <w:p w:rsidR="00681A82" w:rsidRPr="00681A82" w:rsidRDefault="00681A82" w:rsidP="00681A8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379" w:type="dxa"/>
            <w:shd w:val="clear" w:color="auto" w:fill="FFFFFF"/>
          </w:tcPr>
          <w:p w:rsidR="00681A82" w:rsidRPr="00AA7BAA" w:rsidRDefault="00AA2910" w:rsidP="00D61F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Изучить </w:t>
            </w:r>
            <w:r w:rsidR="00987D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профессиональный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состав кафедры и основные </w:t>
            </w:r>
            <w:r w:rsidR="00987D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направления </w:t>
            </w:r>
          </w:p>
        </w:tc>
        <w:tc>
          <w:tcPr>
            <w:tcW w:w="2740" w:type="dxa"/>
            <w:shd w:val="clear" w:color="auto" w:fill="FFFFFF"/>
          </w:tcPr>
          <w:p w:rsidR="00681A82" w:rsidRPr="00AA7BAA" w:rsidRDefault="00E917EB" w:rsidP="005E50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11.06.2020-13</w:t>
            </w:r>
            <w:r w:rsidR="005E50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.06.20</w:t>
            </w:r>
          </w:p>
        </w:tc>
      </w:tr>
      <w:tr w:rsidR="00D61FB7" w:rsidRPr="00681A82" w:rsidTr="005A207D">
        <w:trPr>
          <w:trHeight w:hRule="exact" w:val="564"/>
          <w:jc w:val="center"/>
        </w:trPr>
        <w:tc>
          <w:tcPr>
            <w:tcW w:w="709" w:type="dxa"/>
            <w:shd w:val="clear" w:color="auto" w:fill="FFFFFF"/>
          </w:tcPr>
          <w:p w:rsidR="00D61FB7" w:rsidRPr="00681A82" w:rsidRDefault="00D61FB7" w:rsidP="00681A8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6379" w:type="dxa"/>
            <w:shd w:val="clear" w:color="auto" w:fill="FFFFFF"/>
          </w:tcPr>
          <w:p w:rsidR="00D61FB7" w:rsidRPr="00AA7BAA" w:rsidRDefault="00D61FB7" w:rsidP="00D61F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Написать отчет по результатам прохождения учебной практики</w:t>
            </w:r>
          </w:p>
        </w:tc>
        <w:tc>
          <w:tcPr>
            <w:tcW w:w="2740" w:type="dxa"/>
            <w:shd w:val="clear" w:color="auto" w:fill="FFFFFF"/>
          </w:tcPr>
          <w:p w:rsidR="00D61FB7" w:rsidRDefault="00E917EB" w:rsidP="005E50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15.06.2020-18</w:t>
            </w:r>
            <w:r w:rsidR="005E50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.06.20</w:t>
            </w:r>
          </w:p>
        </w:tc>
      </w:tr>
    </w:tbl>
    <w:p w:rsidR="00681A82" w:rsidRPr="00681A82" w:rsidRDefault="00681A82" w:rsidP="00681A82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81A82" w:rsidRPr="00681A82" w:rsidRDefault="00681A82" w:rsidP="00681A82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81A8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практики от Университета</w:t>
      </w: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__________________________  _</w:t>
      </w:r>
      <w:r w:rsidR="00F40ACC" w:rsidRPr="00F40AC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40ACC" w:rsidRPr="00EF3304">
        <w:rPr>
          <w:rFonts w:ascii="Times New Roman" w:hAnsi="Times New Roman" w:cs="Times New Roman"/>
          <w:bCs/>
          <w:iCs/>
          <w:sz w:val="24"/>
          <w:szCs w:val="24"/>
        </w:rPr>
        <w:t>Сагетдинов А.Ф.</w:t>
      </w:r>
      <w:r w:rsidR="00F4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809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</w:p>
    <w:p w:rsidR="00681A82" w:rsidRPr="00681A82" w:rsidRDefault="00681A82" w:rsidP="00681A82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681A82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(подпись)                                 (расшифровка)</w:t>
      </w:r>
    </w:p>
    <w:p w:rsidR="00681A82" w:rsidRPr="00681A82" w:rsidRDefault="00681A82" w:rsidP="00681A82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A82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Согласовано:</w:t>
      </w:r>
    </w:p>
    <w:p w:rsidR="00681A82" w:rsidRPr="00681A82" w:rsidRDefault="00681A82" w:rsidP="00681A82">
      <w:pPr>
        <w:keepNext/>
        <w:keepLines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A82" w:rsidRPr="00681A82" w:rsidRDefault="00681A82" w:rsidP="00681A82">
      <w:pPr>
        <w:keepNext/>
        <w:keepLines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практики </w:t>
      </w:r>
    </w:p>
    <w:p w:rsidR="00681A82" w:rsidRPr="00681A82" w:rsidRDefault="00681A82" w:rsidP="00681A82">
      <w:pPr>
        <w:keepNext/>
        <w:keepLines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профильной организации</w:t>
      </w:r>
    </w:p>
    <w:p w:rsidR="00681A82" w:rsidRPr="00681A82" w:rsidRDefault="00681A82" w:rsidP="00681A82">
      <w:pPr>
        <w:keepNext/>
        <w:keepLines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(Научный руководитель **)    _______________________  ________________</w:t>
      </w:r>
    </w:p>
    <w:p w:rsidR="00681A82" w:rsidRPr="00681A82" w:rsidRDefault="00681A82" w:rsidP="00681A82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681A82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(подпись)                           (расшифровка)</w:t>
      </w:r>
    </w:p>
    <w:p w:rsidR="00681A82" w:rsidRPr="00681A82" w:rsidRDefault="00681A82" w:rsidP="00681A82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681A82" w:rsidRPr="00681A82" w:rsidRDefault="00681A82" w:rsidP="00681A82">
      <w:pPr>
        <w:keepNext/>
        <w:keepLines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индивидуальным заданием ознакомлен  _______________________  ________________</w:t>
      </w:r>
    </w:p>
    <w:p w:rsidR="00681A82" w:rsidRPr="00681A82" w:rsidRDefault="00681A82" w:rsidP="00681A82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681A82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(подпись)                         (ФИО обучающегося)</w:t>
      </w:r>
    </w:p>
    <w:p w:rsidR="00360845" w:rsidRDefault="00360845" w:rsidP="00A26F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A82" w:rsidRDefault="00681A82" w:rsidP="00A26F3F">
      <w:pPr>
        <w:pStyle w:val="aa"/>
        <w:widowControl w:val="0"/>
        <w:tabs>
          <w:tab w:val="left" w:pos="3645"/>
          <w:tab w:val="center" w:pos="4677"/>
        </w:tabs>
        <w:spacing w:after="0" w:line="360" w:lineRule="auto"/>
        <w:ind w:left="40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1C4" w:rsidRDefault="00F256C2" w:rsidP="00A26F3F">
      <w:pPr>
        <w:pStyle w:val="aa"/>
        <w:widowControl w:val="0"/>
        <w:tabs>
          <w:tab w:val="left" w:pos="3645"/>
          <w:tab w:val="center" w:pos="4677"/>
        </w:tabs>
        <w:spacing w:after="0" w:line="360" w:lineRule="auto"/>
        <w:ind w:left="40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972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5D5ED1" w:rsidRPr="005D5ED1" w:rsidRDefault="005D5ED1" w:rsidP="005D5ED1">
      <w:pPr>
        <w:pStyle w:val="aa"/>
        <w:widowControl w:val="0"/>
        <w:tabs>
          <w:tab w:val="left" w:pos="3645"/>
          <w:tab w:val="center" w:pos="467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D1">
        <w:rPr>
          <w:rFonts w:ascii="Times New Roman" w:hAnsi="Times New Roman" w:cs="Times New Roman"/>
          <w:sz w:val="28"/>
          <w:szCs w:val="28"/>
        </w:rPr>
        <w:t>Учебная практика направлена на получение</w:t>
      </w:r>
      <w:r w:rsidRPr="005D5ED1">
        <w:rPr>
          <w:rFonts w:ascii="Times New Roman" w:eastAsia="Calibri" w:hAnsi="Times New Roman" w:cs="Times New Roman"/>
          <w:sz w:val="28"/>
          <w:szCs w:val="28"/>
        </w:rPr>
        <w:t xml:space="preserve"> первичных профессиональных умений и навыков</w:t>
      </w:r>
      <w:r w:rsidRPr="005D5E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ED1">
        <w:rPr>
          <w:rFonts w:ascii="Times New Roman" w:hAnsi="Times New Roman" w:cs="Times New Roman"/>
          <w:sz w:val="28"/>
          <w:szCs w:val="28"/>
        </w:rPr>
        <w:t>Целью учебной практики является:</w:t>
      </w:r>
    </w:p>
    <w:p w:rsidR="005D5ED1" w:rsidRPr="005D5ED1" w:rsidRDefault="005D5ED1" w:rsidP="005D5ED1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D5ED1">
        <w:rPr>
          <w:rFonts w:ascii="Times New Roman" w:eastAsia="Times New Roman" w:hAnsi="Times New Roman" w:cs="Times New Roman"/>
          <w:bCs/>
          <w:sz w:val="28"/>
          <w:szCs w:val="20"/>
        </w:rPr>
        <w:t xml:space="preserve">закрепление и углубление теоретических знаний, полученных в процессе изучения дисциплин; </w:t>
      </w:r>
    </w:p>
    <w:p w:rsidR="005D5ED1" w:rsidRPr="005D5ED1" w:rsidRDefault="005D5ED1" w:rsidP="005D5ED1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D5ED1">
        <w:rPr>
          <w:rFonts w:ascii="Times New Roman" w:eastAsia="Times New Roman" w:hAnsi="Times New Roman" w:cs="Times New Roman"/>
          <w:bCs/>
          <w:sz w:val="28"/>
          <w:szCs w:val="20"/>
        </w:rPr>
        <w:t xml:space="preserve">приобретение необходимых практических умений и навыков работы в соответствии с выбранным направлением профессиональной подготовки; </w:t>
      </w:r>
    </w:p>
    <w:p w:rsidR="005D5ED1" w:rsidRPr="005D5ED1" w:rsidRDefault="005D5ED1" w:rsidP="005D5ED1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D5ED1">
        <w:rPr>
          <w:rFonts w:ascii="Times New Roman" w:hAnsi="Times New Roman" w:cs="Times New Roman"/>
          <w:sz w:val="28"/>
          <w:szCs w:val="28"/>
        </w:rPr>
        <w:t>знакомство студентов в производственных условиях с производственными процессами предприятий;</w:t>
      </w:r>
    </w:p>
    <w:p w:rsidR="005D5ED1" w:rsidRPr="005D5ED1" w:rsidRDefault="005D5ED1" w:rsidP="005D5ED1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D5ED1">
        <w:rPr>
          <w:rFonts w:ascii="Times New Roman" w:eastAsia="Times New Roman" w:hAnsi="Times New Roman" w:cs="Times New Roman"/>
          <w:bCs/>
          <w:sz w:val="28"/>
          <w:szCs w:val="20"/>
        </w:rPr>
        <w:t xml:space="preserve">расширение знаний по использованию программных продуктов </w:t>
      </w:r>
      <w:r w:rsidRPr="005D5ED1">
        <w:rPr>
          <w:rFonts w:ascii="Times New Roman" w:eastAsia="Times New Roman" w:hAnsi="Times New Roman" w:cs="Times New Roman"/>
          <w:bCs/>
          <w:sz w:val="28"/>
          <w:szCs w:val="20"/>
          <w:lang w:val="en-US"/>
        </w:rPr>
        <w:t>Microsoft</w:t>
      </w:r>
      <w:r w:rsidRPr="005D5ED1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5D5ED1">
        <w:rPr>
          <w:rFonts w:ascii="Times New Roman" w:eastAsia="Times New Roman" w:hAnsi="Times New Roman" w:cs="Times New Roman"/>
          <w:bCs/>
          <w:sz w:val="28"/>
          <w:szCs w:val="20"/>
          <w:lang w:val="en-US"/>
        </w:rPr>
        <w:t>Office</w:t>
      </w:r>
      <w:r w:rsidRPr="005D5ED1">
        <w:rPr>
          <w:rFonts w:ascii="Times New Roman" w:eastAsia="Times New Roman" w:hAnsi="Times New Roman" w:cs="Times New Roman"/>
          <w:bCs/>
          <w:sz w:val="28"/>
          <w:szCs w:val="20"/>
        </w:rPr>
        <w:t xml:space="preserve"> при оформлении отчетов по практике и создании презентаций своих работ для последующего их применения по выполнению курсовых, дипломных работ, а также в научной и профессиональной деятельности;</w:t>
      </w:r>
    </w:p>
    <w:p w:rsidR="005D5ED1" w:rsidRPr="005D5ED1" w:rsidRDefault="005D5ED1" w:rsidP="005D5ED1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D5ED1">
        <w:rPr>
          <w:rFonts w:ascii="Times New Roman" w:hAnsi="Times New Roman" w:cs="Times New Roman"/>
          <w:sz w:val="28"/>
          <w:szCs w:val="28"/>
        </w:rPr>
        <w:t>приобретение практических навыков самостоятельной работы.</w:t>
      </w:r>
    </w:p>
    <w:p w:rsidR="00F0734A" w:rsidRDefault="00A16754" w:rsidP="00F07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4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Практика имеет целью закрепление знаний и умений, приобретаемых обучающимися в результате освоения теоретических курсов, выработку практических навыков, способствующих комплексному формированию общекультурных и профессиональных компетенций обучающихся в соответствии с квалификационной характеристикой направления </w:t>
      </w:r>
      <w:r>
        <w:rPr>
          <w:rFonts w:ascii="Times New Roman" w:hAnsi="Times New Roman" w:cs="Times New Roman"/>
          <w:sz w:val="28"/>
        </w:rPr>
        <w:t xml:space="preserve">38.03.02 </w:t>
      </w:r>
      <w:r w:rsidRPr="00F0734A">
        <w:rPr>
          <w:rFonts w:ascii="Times New Roman" w:hAnsi="Times New Roman" w:cs="Times New Roman"/>
          <w:sz w:val="28"/>
          <w:szCs w:val="28"/>
        </w:rPr>
        <w:t>Менеджмент.</w:t>
      </w:r>
    </w:p>
    <w:p w:rsidR="00A16754" w:rsidRPr="00F0734A" w:rsidRDefault="00A16754" w:rsidP="00F07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прохождения учебной практики  направлен на формирование компетенций:</w:t>
      </w:r>
      <w:r w:rsidR="004A3544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34A" w:rsidRPr="00F0734A">
        <w:rPr>
          <w:rFonts w:ascii="Times New Roman" w:hAnsi="Times New Roman" w:cs="Times New Roman"/>
          <w:sz w:val="28"/>
          <w:szCs w:val="28"/>
        </w:rPr>
        <w:t>ОК-1; ОК-4; ОК-5; ОК-6; ОК-7; ОК-8</w:t>
      </w:r>
      <w:r w:rsidRPr="00F0734A">
        <w:rPr>
          <w:rFonts w:ascii="Times New Roman" w:hAnsi="Times New Roman" w:cs="Times New Roman"/>
          <w:sz w:val="28"/>
          <w:szCs w:val="28"/>
        </w:rPr>
        <w:t>.</w:t>
      </w:r>
    </w:p>
    <w:p w:rsidR="00A16754" w:rsidRPr="00110BD1" w:rsidRDefault="00A16754" w:rsidP="00F0734A">
      <w:pPr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рабочей программе целью учебной практики является подготовка к осознанному и углубленному</w:t>
      </w:r>
      <w:r w:rsidRPr="0011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изучению общепрофессиональных и специальных дисциплин.</w:t>
      </w:r>
    </w:p>
    <w:p w:rsidR="00A16754" w:rsidRPr="00110BD1" w:rsidRDefault="00A16754" w:rsidP="00A16754">
      <w:pPr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прохождения учебно</w:t>
      </w:r>
      <w:r w:rsidRPr="0011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практики </w:t>
      </w:r>
      <w:r w:rsidRPr="0011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должны решать следующие основные задачи: </w:t>
      </w:r>
    </w:p>
    <w:p w:rsidR="00A16754" w:rsidRPr="00110BD1" w:rsidRDefault="00A16754" w:rsidP="00A16754">
      <w:pPr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 организации учебной деятельности в вузе;</w:t>
      </w:r>
    </w:p>
    <w:p w:rsidR="00A16754" w:rsidRPr="00110BD1" w:rsidRDefault="00A16754" w:rsidP="00A16754">
      <w:pPr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особенностями и проблемами и будущей профессиональной </w:t>
      </w:r>
      <w:r w:rsidRPr="00110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</w:t>
      </w:r>
      <w:r w:rsidR="0075253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деятельности КГЭУ и его структурных элементов</w:t>
      </w:r>
      <w:r w:rsidRPr="00110B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6754" w:rsidRPr="00110BD1" w:rsidRDefault="00A16754" w:rsidP="00A16754">
      <w:pPr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современных технологий поиска и подбора литературы в рамках будущей профессиональной деятельности.</w:t>
      </w:r>
    </w:p>
    <w:p w:rsidR="005D5ED1" w:rsidRPr="005D5ED1" w:rsidRDefault="005D5ED1" w:rsidP="005D5ED1">
      <w:pPr>
        <w:pStyle w:val="aa"/>
        <w:widowControl w:val="0"/>
        <w:tabs>
          <w:tab w:val="left" w:pos="3645"/>
          <w:tab w:val="center" w:pos="467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147" w:rsidRDefault="00F256C2" w:rsidP="00FF1BE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0FF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26F3F" w:rsidRPr="006F0FF3">
        <w:rPr>
          <w:rFonts w:ascii="Times New Roman" w:eastAsia="Calibri" w:hAnsi="Times New Roman" w:cs="Times New Roman"/>
          <w:b/>
          <w:sz w:val="28"/>
          <w:szCs w:val="28"/>
        </w:rPr>
        <w:t xml:space="preserve">. Общая </w:t>
      </w:r>
      <w:r w:rsidR="00382147" w:rsidRPr="006F0FF3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</w:t>
      </w:r>
      <w:r w:rsidR="00987DCD">
        <w:rPr>
          <w:rFonts w:ascii="Times New Roman" w:eastAsia="Calibri" w:hAnsi="Times New Roman" w:cs="Times New Roman"/>
          <w:b/>
          <w:sz w:val="28"/>
          <w:szCs w:val="28"/>
        </w:rPr>
        <w:t>института</w:t>
      </w:r>
    </w:p>
    <w:p w:rsidR="00FB55E2" w:rsidRPr="00FB55E2" w:rsidRDefault="00FB55E2" w:rsidP="00E41C93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55E2">
        <w:rPr>
          <w:color w:val="000000"/>
          <w:sz w:val="28"/>
          <w:szCs w:val="28"/>
          <w:shd w:val="clear" w:color="auto" w:fill="FFFFFF"/>
        </w:rPr>
        <w:t>Институт теплоэнергетики (ИТЭ) является одним из основных подразделений в Казанском государственном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B55E2">
        <w:rPr>
          <w:color w:val="000000"/>
          <w:sz w:val="28"/>
          <w:szCs w:val="28"/>
          <w:shd w:val="clear" w:color="auto" w:fill="FFFFFF"/>
        </w:rPr>
        <w:t>энергетическом университете, организован в июне 2003 года на базе теплоэнергетического факультета. Институт теплоэнергетики КГЭУ прошел 40-летний путь развития и научно-педагогического роста от теплоэнергетического факультета Казанского филиала МЭИ до передового Института, занимающего ведущие позиции среди институтов и факультетов высших учебных заведений России, готовящих кадры для большой и малой энергетики.</w:t>
      </w:r>
    </w:p>
    <w:p w:rsidR="00E41C93" w:rsidRPr="00E41C93" w:rsidRDefault="00E41C93" w:rsidP="00E41C93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0"/>
        </w:rPr>
      </w:pPr>
      <w:r w:rsidRPr="00E41C93">
        <w:rPr>
          <w:rStyle w:val="cs23fb0664"/>
          <w:color w:val="000000"/>
          <w:sz w:val="28"/>
          <w:szCs w:val="20"/>
        </w:rPr>
        <w:t>В состав И</w:t>
      </w:r>
      <w:r w:rsidR="00FB55E2">
        <w:rPr>
          <w:rStyle w:val="cs23fb0664"/>
          <w:color w:val="000000"/>
          <w:sz w:val="28"/>
          <w:szCs w:val="20"/>
        </w:rPr>
        <w:t>Т</w:t>
      </w:r>
      <w:r w:rsidR="00182B47">
        <w:rPr>
          <w:rStyle w:val="cs23fb0664"/>
          <w:color w:val="000000"/>
          <w:sz w:val="28"/>
          <w:szCs w:val="20"/>
        </w:rPr>
        <w:t>Э входят 10 кафедр, из них 8</w:t>
      </w:r>
      <w:r w:rsidRPr="00E41C93">
        <w:rPr>
          <w:rStyle w:val="cs23fb0664"/>
          <w:color w:val="000000"/>
          <w:sz w:val="28"/>
          <w:szCs w:val="20"/>
        </w:rPr>
        <w:t xml:space="preserve"> выпускающих:</w:t>
      </w:r>
    </w:p>
    <w:p w:rsidR="00E41C93" w:rsidRPr="00E41C93" w:rsidRDefault="00E41C93" w:rsidP="00E41C93">
      <w:pPr>
        <w:pStyle w:val="csd270a20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sz w:val="28"/>
          <w:szCs w:val="20"/>
        </w:rPr>
      </w:pPr>
      <w:r w:rsidRPr="00E41C93">
        <w:rPr>
          <w:rStyle w:val="cs23fb0664"/>
          <w:color w:val="000000"/>
          <w:sz w:val="28"/>
          <w:szCs w:val="20"/>
        </w:rPr>
        <w:t xml:space="preserve">Кафедра </w:t>
      </w:r>
      <w:r w:rsidR="00182B47" w:rsidRPr="00182B47">
        <w:rPr>
          <w:bCs/>
          <w:sz w:val="28"/>
          <w:szCs w:val="28"/>
          <w:shd w:val="clear" w:color="auto" w:fill="FFFFFF" w:themeFill="background1"/>
        </w:rPr>
        <w:t>«Тепловые электрические станции» (ТЭС</w:t>
      </w:r>
      <w:r w:rsidRPr="00182B47">
        <w:rPr>
          <w:rStyle w:val="cs23fb0664"/>
          <w:sz w:val="28"/>
          <w:szCs w:val="28"/>
          <w:shd w:val="clear" w:color="auto" w:fill="FFFFFF" w:themeFill="background1"/>
        </w:rPr>
        <w:t>);</w:t>
      </w:r>
    </w:p>
    <w:p w:rsidR="00E41C93" w:rsidRPr="00E41C93" w:rsidRDefault="00E41C93" w:rsidP="00E41C93">
      <w:pPr>
        <w:pStyle w:val="csd270a20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sz w:val="28"/>
          <w:szCs w:val="20"/>
        </w:rPr>
      </w:pPr>
      <w:r w:rsidRPr="00E41C93">
        <w:rPr>
          <w:rStyle w:val="cs23fb0664"/>
          <w:color w:val="000000"/>
          <w:sz w:val="28"/>
          <w:szCs w:val="20"/>
        </w:rPr>
        <w:t xml:space="preserve">Кафедра </w:t>
      </w:r>
      <w:r w:rsidR="00182B47" w:rsidRPr="00182B47">
        <w:rPr>
          <w:bCs/>
          <w:color w:val="000000"/>
          <w:sz w:val="28"/>
          <w:szCs w:val="28"/>
          <w:shd w:val="clear" w:color="auto" w:fill="FFFFFF" w:themeFill="background1"/>
        </w:rPr>
        <w:t>«Технология воды и топлива» (ТВ</w:t>
      </w:r>
      <w:r w:rsidR="00182B47">
        <w:rPr>
          <w:bCs/>
          <w:color w:val="000000"/>
          <w:sz w:val="28"/>
          <w:szCs w:val="28"/>
          <w:shd w:val="clear" w:color="auto" w:fill="FFFFFF" w:themeFill="background1"/>
        </w:rPr>
        <w:t>Т)</w:t>
      </w:r>
      <w:r w:rsidRPr="00E41C93">
        <w:rPr>
          <w:rStyle w:val="cs23fb0664"/>
          <w:color w:val="000000"/>
          <w:sz w:val="28"/>
          <w:szCs w:val="20"/>
        </w:rPr>
        <w:t>;</w:t>
      </w:r>
    </w:p>
    <w:p w:rsidR="00E41C93" w:rsidRPr="00E41C93" w:rsidRDefault="00E41C93" w:rsidP="00182B47">
      <w:pPr>
        <w:pStyle w:val="csd270a20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sz w:val="28"/>
          <w:szCs w:val="20"/>
        </w:rPr>
      </w:pPr>
      <w:r w:rsidRPr="00E41C93">
        <w:rPr>
          <w:rStyle w:val="cs23fb0664"/>
          <w:color w:val="000000"/>
          <w:sz w:val="28"/>
          <w:szCs w:val="20"/>
        </w:rPr>
        <w:t xml:space="preserve">Кафедра </w:t>
      </w:r>
      <w:r w:rsidR="00182B47" w:rsidRPr="00182B47">
        <w:rPr>
          <w:bCs/>
          <w:color w:val="000000"/>
          <w:sz w:val="28"/>
          <w:szCs w:val="28"/>
          <w:shd w:val="clear" w:color="auto" w:fill="FFFFFF" w:themeFill="background1"/>
        </w:rPr>
        <w:t>«Промышленная теплоэнергетика и системы теплоснабжения» (ПТЭ)</w:t>
      </w:r>
      <w:r w:rsidRPr="00E41C93">
        <w:rPr>
          <w:rStyle w:val="cs23fb0664"/>
          <w:color w:val="000000"/>
          <w:sz w:val="28"/>
          <w:szCs w:val="20"/>
        </w:rPr>
        <w:t>;</w:t>
      </w:r>
    </w:p>
    <w:p w:rsidR="00E41C93" w:rsidRPr="00E41C93" w:rsidRDefault="00E41C93" w:rsidP="00E41C93">
      <w:pPr>
        <w:pStyle w:val="csd270a20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sz w:val="28"/>
          <w:szCs w:val="20"/>
        </w:rPr>
      </w:pPr>
      <w:r w:rsidRPr="00E41C93">
        <w:rPr>
          <w:rStyle w:val="cs23fb0664"/>
          <w:color w:val="000000"/>
          <w:sz w:val="28"/>
          <w:szCs w:val="20"/>
        </w:rPr>
        <w:t xml:space="preserve">Кафедра </w:t>
      </w:r>
      <w:r w:rsidR="00182B47" w:rsidRPr="00182B47">
        <w:rPr>
          <w:bCs/>
          <w:color w:val="000000"/>
          <w:sz w:val="28"/>
          <w:szCs w:val="28"/>
          <w:shd w:val="clear" w:color="auto" w:fill="FFFFFF" w:themeFill="background1"/>
        </w:rPr>
        <w:t>«Энергообеспечение предприятий и энергоресурсосберегающих технологий» (ЭЭ)</w:t>
      </w:r>
      <w:r w:rsidRPr="00E41C93">
        <w:rPr>
          <w:rStyle w:val="cs23fb0664"/>
          <w:color w:val="000000"/>
          <w:sz w:val="28"/>
          <w:szCs w:val="20"/>
        </w:rPr>
        <w:t>;</w:t>
      </w:r>
    </w:p>
    <w:p w:rsidR="00E41C93" w:rsidRPr="00E41C93" w:rsidRDefault="00E41C93" w:rsidP="00E41C93">
      <w:pPr>
        <w:pStyle w:val="csd270a20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sz w:val="28"/>
          <w:szCs w:val="20"/>
        </w:rPr>
      </w:pPr>
      <w:r w:rsidRPr="00E41C93">
        <w:rPr>
          <w:rStyle w:val="cs23fb0664"/>
          <w:color w:val="000000"/>
          <w:sz w:val="28"/>
          <w:szCs w:val="20"/>
        </w:rPr>
        <w:t xml:space="preserve">Кафедра </w:t>
      </w:r>
      <w:r w:rsidR="00182B47" w:rsidRPr="00182B47">
        <w:rPr>
          <w:bCs/>
          <w:color w:val="000000"/>
          <w:sz w:val="28"/>
          <w:szCs w:val="28"/>
          <w:shd w:val="clear" w:color="auto" w:fill="FFFFFF" w:themeFill="background1"/>
        </w:rPr>
        <w:t>«Энергетическое машиностроение» (ЭМС)</w:t>
      </w:r>
      <w:r w:rsidRPr="00E41C93">
        <w:rPr>
          <w:rStyle w:val="cs23fb0664"/>
          <w:color w:val="000000"/>
          <w:sz w:val="28"/>
          <w:szCs w:val="20"/>
        </w:rPr>
        <w:t>;  </w:t>
      </w:r>
    </w:p>
    <w:p w:rsidR="00E41C93" w:rsidRPr="00E41C93" w:rsidRDefault="00E41C93" w:rsidP="00E41C93">
      <w:pPr>
        <w:pStyle w:val="csd270a20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sz w:val="28"/>
          <w:szCs w:val="20"/>
        </w:rPr>
      </w:pPr>
      <w:r w:rsidRPr="00E41C93">
        <w:rPr>
          <w:rStyle w:val="cs23fb0664"/>
          <w:color w:val="000000"/>
          <w:sz w:val="28"/>
          <w:szCs w:val="20"/>
        </w:rPr>
        <w:t xml:space="preserve">Кафедра </w:t>
      </w:r>
      <w:r w:rsidR="00AB5019" w:rsidRPr="00AB5019">
        <w:rPr>
          <w:bCs/>
          <w:color w:val="000000"/>
          <w:sz w:val="28"/>
          <w:szCs w:val="28"/>
          <w:shd w:val="clear" w:color="auto" w:fill="FFFFFF" w:themeFill="background1"/>
        </w:rPr>
        <w:t>«Автоматизация технологических процессов и производств» (АТПП)</w:t>
      </w:r>
      <w:r w:rsidRPr="00E41C93">
        <w:rPr>
          <w:rStyle w:val="cs23fb0664"/>
          <w:color w:val="000000"/>
          <w:sz w:val="28"/>
          <w:szCs w:val="20"/>
        </w:rPr>
        <w:t>;</w:t>
      </w:r>
    </w:p>
    <w:p w:rsidR="00E41C93" w:rsidRPr="00E41C93" w:rsidRDefault="00E41C93" w:rsidP="00E41C93">
      <w:pPr>
        <w:pStyle w:val="csd270a20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sz w:val="28"/>
          <w:szCs w:val="20"/>
        </w:rPr>
      </w:pPr>
      <w:r w:rsidRPr="00E41C93">
        <w:rPr>
          <w:rStyle w:val="cs23fb0664"/>
          <w:color w:val="000000"/>
          <w:sz w:val="28"/>
          <w:szCs w:val="20"/>
        </w:rPr>
        <w:t xml:space="preserve">Кафедра </w:t>
      </w:r>
      <w:r w:rsidR="00AB5019" w:rsidRPr="00AB5019">
        <w:rPr>
          <w:bCs/>
          <w:color w:val="000000"/>
          <w:sz w:val="28"/>
          <w:szCs w:val="28"/>
          <w:shd w:val="clear" w:color="auto" w:fill="FFFFFF"/>
        </w:rPr>
        <w:t>«Теоретические основы теплотехники» (ТОТ)</w:t>
      </w:r>
      <w:r w:rsidRPr="00E41C93">
        <w:rPr>
          <w:rStyle w:val="cs23fb0664"/>
          <w:color w:val="000000"/>
          <w:sz w:val="28"/>
          <w:szCs w:val="20"/>
        </w:rPr>
        <w:t>;</w:t>
      </w:r>
    </w:p>
    <w:p w:rsidR="00E41C93" w:rsidRPr="00E41C93" w:rsidRDefault="00E41C93" w:rsidP="00E41C93">
      <w:pPr>
        <w:pStyle w:val="csd270a20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sz w:val="28"/>
          <w:szCs w:val="20"/>
        </w:rPr>
      </w:pPr>
      <w:r w:rsidRPr="00E41C93">
        <w:rPr>
          <w:rStyle w:val="cs23fb0664"/>
          <w:color w:val="000000"/>
          <w:sz w:val="28"/>
          <w:szCs w:val="20"/>
        </w:rPr>
        <w:t xml:space="preserve">Кафедра </w:t>
      </w:r>
      <w:r w:rsidR="00AB5019" w:rsidRPr="00AB5019">
        <w:rPr>
          <w:bCs/>
          <w:color w:val="000000"/>
          <w:sz w:val="28"/>
          <w:szCs w:val="28"/>
          <w:shd w:val="clear" w:color="auto" w:fill="FFFFFF" w:themeFill="background1"/>
        </w:rPr>
        <w:t>«Водные биоресурсы  и  аквакультура» (ВБА)</w:t>
      </w:r>
      <w:r w:rsidR="00AB5019">
        <w:rPr>
          <w:rStyle w:val="cs23fb0664"/>
          <w:color w:val="000000"/>
          <w:sz w:val="28"/>
          <w:szCs w:val="20"/>
        </w:rPr>
        <w:t>.</w:t>
      </w:r>
    </w:p>
    <w:p w:rsidR="00AB5019" w:rsidRDefault="00E41C93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E41C93">
        <w:rPr>
          <w:rStyle w:val="cs23fb0664"/>
          <w:color w:val="000000"/>
          <w:sz w:val="28"/>
          <w:szCs w:val="20"/>
        </w:rPr>
        <w:t> </w:t>
      </w:r>
      <w:bookmarkStart w:id="0" w:name="753"/>
      <w:r w:rsidR="00AB5019">
        <w:rPr>
          <w:rStyle w:val="cs23fb0664"/>
          <w:color w:val="000000"/>
          <w:sz w:val="28"/>
          <w:szCs w:val="20"/>
        </w:rPr>
        <w:tab/>
      </w:r>
      <w:r w:rsidR="00AB5019"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На кафедрах Института теплоэнергетики осуществляется </w:t>
      </w:r>
      <w:r w:rsidR="00AB5019" w:rsidRPr="00AB5019">
        <w:rPr>
          <w:rStyle w:val="csb42869e0"/>
          <w:rFonts w:ascii="Times New Roman" w:hAnsi="Times New Roman" w:cs="Times New Roman"/>
          <w:sz w:val="28"/>
          <w:szCs w:val="28"/>
        </w:rPr>
        <w:t>подготовка бакалавров</w:t>
      </w:r>
      <w:r w:rsidR="00AB5019"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 по следующим направлениям и профилям: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Направление 13.03.01 «Теплоэнергетика и теплотехника»: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– профиль «Тепловые электрические станции» (кафедра ТЭС);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– профиль «Энергетика ЖКХ» (кафедра ТЭС);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lastRenderedPageBreak/>
        <w:t>– профиль «Технология воды и топлива на тепловых и атомных электрических станциях» (кафедра ТВТ);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– профиль «Промышленная теплоэнергетика» (кафедры ПТЭ);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– профиль «Проектирование теплоэнергетических систем» (кафедра ПТЭ);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– профиль «Энергообеспечение предприятий» (кафедра ЭЭ);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– профиль «Экономика и управление на предприятии теплоэнергетики» (кафедра ЭОП);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Направление 13.03.03 «Энергетическое машиностроение»: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– профиль «Газотурбиннные, паротурбинные установки и двигатели» (кафедра ЭМС).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 </w:t>
      </w:r>
      <w:r w:rsidRPr="00AB5019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Направление 27.03.04 «Управление в технических системах»: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– профиль «Управление и информатика в технических системах» (кафедра АТПП).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 </w:t>
      </w:r>
      <w:r w:rsidRPr="00AB5019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Направление 15.03.04 «Автоматизация технологических процессов и производств»: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– профиль «Автоматизация технологических процессов и производств» (кафедра АТПП).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 </w:t>
      </w:r>
      <w:r w:rsidRPr="00AB5019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Направление 16.03.01 «Техническая физика»: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– профиль «Теплофизика» (кафедра ТОТ).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 </w:t>
      </w:r>
      <w:r w:rsidRPr="00AB5019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Направление 35.03.08 «Водные биоресурсы и аквакультура»: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– профиль «Аквакультура» (кафедра ВБА).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404040"/>
          <w:sz w:val="28"/>
          <w:szCs w:val="28"/>
        </w:rPr>
        <w:tab/>
      </w:r>
      <w:r w:rsidRPr="00AB5019">
        <w:rPr>
          <w:rStyle w:val="csb42869e0"/>
          <w:rFonts w:ascii="Times New Roman" w:hAnsi="Times New Roman" w:cs="Times New Roman"/>
          <w:sz w:val="28"/>
          <w:szCs w:val="28"/>
        </w:rPr>
        <w:t>Подготовка магистров</w:t>
      </w:r>
      <w:r w:rsidRPr="00AB5019">
        <w:rPr>
          <w:rStyle w:val="cs23fb0664"/>
          <w:rFonts w:ascii="Times New Roman" w:hAnsi="Times New Roman" w:cs="Times New Roman"/>
          <w:sz w:val="28"/>
          <w:szCs w:val="28"/>
        </w:rPr>
        <w:t> на кафедрах Института теплоэнергетики осуществляется  по следующим направлениям: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 </w:t>
      </w:r>
      <w:r w:rsidRPr="00AB5019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Направление 13.04.01 «Теплоэнергетика и теплотехника»: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– профильная направленность «Технология производства электрической и тепловой энергии» (Кафедра ТЭС);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– профильная направленность «Инновационные технологии в энергетике ЖКХ» (Кафедра ТЭС);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– профильная направленность «Ресурсо- и энергосберегающие технологии воды и топлива в энергетике» (Кафедра ТВТ);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lastRenderedPageBreak/>
        <w:t>– профильная направленность «Эксплуатация и оптимизация теплоэнергетических систем» (Кафедра ПТЭ);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– профильная направленность «Проектирование теплоэнергетических систем предприятий ЖКХ» (Кафедра ПТЭ);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– профильная направленность «Перспективные технологии эффективного использов</w:t>
      </w:r>
      <w:r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ания топливно-энергетических ре</w:t>
      </w: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сурсов» (Кафедра ЭЭ);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– профильная направленность «Энергообеспечение предприятий» (Кафедра ЭЭ);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 </w:t>
      </w:r>
      <w:r w:rsidRPr="00AB5019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Направление 13.04.03  «Энергетическое машиностроение»: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– профильная направленность «Паровые и газовые турбины» (кафедра ЭМС).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 </w:t>
      </w:r>
      <w:r w:rsidRPr="00AB5019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Направление 27.04.04 «Управление в технических системах»: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– профильная направленность «Управление в технических системах» (кафедра АТПП);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 </w:t>
      </w:r>
      <w:r w:rsidRPr="00AB5019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Направление 15.04.04 «Автоматизация технологических процессов и производств»: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– профильная направленность «Автоматизация технологических процессов и производств» (кафедра АТПП);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 </w:t>
      </w:r>
      <w:r w:rsidRPr="00AB5019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Направление 16.04.01 «Техническая физика»: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– профильная направленность «Теплофизика» (кафедра ТОТ);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 </w:t>
      </w:r>
      <w:r w:rsidRPr="00AB5019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Направление 35.04.07 «Водные биоресурсы и аквакультура» (кафедра ВБА):</w:t>
      </w:r>
    </w:p>
    <w:p w:rsidR="00AB5019" w:rsidRPr="00AB5019" w:rsidRDefault="00AB5019" w:rsidP="00AB5019">
      <w:pPr>
        <w:pStyle w:val="ae"/>
        <w:spacing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AB5019">
        <w:rPr>
          <w:rStyle w:val="cs102784"/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AB5019">
        <w:rPr>
          <w:rStyle w:val="cs23fb0664"/>
          <w:rFonts w:ascii="Times New Roman" w:hAnsi="Times New Roman" w:cs="Times New Roman"/>
          <w:color w:val="000000"/>
          <w:sz w:val="28"/>
          <w:szCs w:val="28"/>
        </w:rPr>
        <w:t> профильная направленность «Аквакультура» (кафедра ВБА);</w:t>
      </w:r>
    </w:p>
    <w:p w:rsidR="00310BB0" w:rsidRDefault="00D64B06" w:rsidP="00310BB0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50AB6">
        <w:rPr>
          <w:rStyle w:val="cs63eb74b2"/>
          <w:i/>
          <w:color w:val="000000"/>
          <w:sz w:val="28"/>
          <w:szCs w:val="28"/>
        </w:rPr>
        <w:t xml:space="preserve">Проведение общей характеристики организации развило </w:t>
      </w:r>
      <w:r w:rsidRPr="00950AB6">
        <w:rPr>
          <w:i/>
          <w:sz w:val="28"/>
          <w:szCs w:val="28"/>
        </w:rPr>
        <w:t xml:space="preserve">способность использовать основы философских знаний для формирования мировоззренческой позиции (ОК-1). </w:t>
      </w:r>
    </w:p>
    <w:p w:rsidR="00310BB0" w:rsidRDefault="00310BB0" w:rsidP="00426C1D">
      <w:pPr>
        <w:pStyle w:val="csd270a20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sz w:val="28"/>
          <w:szCs w:val="28"/>
        </w:rPr>
      </w:pPr>
    </w:p>
    <w:p w:rsidR="00310BB0" w:rsidRDefault="00310BB0" w:rsidP="00426C1D">
      <w:pPr>
        <w:pStyle w:val="csd270a20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sz w:val="28"/>
          <w:szCs w:val="28"/>
        </w:rPr>
      </w:pPr>
    </w:p>
    <w:p w:rsidR="00310BB0" w:rsidRDefault="00310BB0" w:rsidP="00426C1D">
      <w:pPr>
        <w:pStyle w:val="csd270a20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sz w:val="28"/>
          <w:szCs w:val="28"/>
        </w:rPr>
      </w:pPr>
    </w:p>
    <w:p w:rsidR="00310BB0" w:rsidRDefault="00310BB0" w:rsidP="00426C1D">
      <w:pPr>
        <w:pStyle w:val="csd270a20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sz w:val="28"/>
          <w:szCs w:val="28"/>
        </w:rPr>
      </w:pPr>
    </w:p>
    <w:bookmarkEnd w:id="0"/>
    <w:p w:rsidR="00310BB0" w:rsidRDefault="00F256C2" w:rsidP="00310BB0">
      <w:pPr>
        <w:spacing w:after="0" w:line="360" w:lineRule="auto"/>
        <w:ind w:left="708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809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A26F3F" w:rsidRPr="000D28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0D2809" w:rsidRPr="000D2809">
        <w:rPr>
          <w:rFonts w:ascii="Times New Roman" w:hAnsi="Times New Roman" w:cs="Times New Roman"/>
          <w:b/>
          <w:sz w:val="28"/>
          <w:szCs w:val="28"/>
        </w:rPr>
        <w:t>Организационная структура</w:t>
      </w:r>
      <w:r w:rsidR="008C7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DCD">
        <w:rPr>
          <w:rFonts w:ascii="Times New Roman" w:hAnsi="Times New Roman" w:cs="Times New Roman"/>
          <w:b/>
          <w:sz w:val="28"/>
          <w:szCs w:val="28"/>
        </w:rPr>
        <w:t>института и кафедры</w:t>
      </w:r>
    </w:p>
    <w:p w:rsidR="00310BB0" w:rsidRDefault="00310BB0" w:rsidP="00310BB0">
      <w:pPr>
        <w:spacing w:after="0" w:line="360" w:lineRule="auto"/>
        <w:ind w:left="708" w:firstLine="1"/>
        <w:jc w:val="both"/>
        <w:rPr>
          <w:rStyle w:val="cs63eb74b2"/>
          <w:rFonts w:ascii="Times New Roman" w:hAnsi="Times New Roman" w:cs="Times New Roman"/>
          <w:color w:val="000000"/>
          <w:sz w:val="28"/>
          <w:szCs w:val="28"/>
        </w:rPr>
      </w:pPr>
      <w:r w:rsidRPr="00310BB0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Административно-управленческий персонал</w:t>
      </w:r>
      <w:r w:rsidR="00651615" w:rsidRPr="00E2308F">
        <w:rPr>
          <w:rStyle w:val="cs63eb74b2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cs63eb74b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1615" w:rsidRPr="00310BB0" w:rsidRDefault="004A7241" w:rsidP="00310B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B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Чичирова Наталия</w:t>
      </w:r>
      <w:r w:rsidR="0031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0BB0">
        <w:rPr>
          <w:rFonts w:ascii="Times New Roman" w:hAnsi="Times New Roman" w:cs="Times New Roman"/>
          <w:sz w:val="28"/>
          <w:szCs w:val="28"/>
          <w:shd w:val="clear" w:color="auto" w:fill="FFFFFF"/>
        </w:rPr>
        <w:t>Дмитриевна</w:t>
      </w:r>
      <w:r w:rsidR="0031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7DB4" w:rsidRPr="00310BB0">
        <w:rPr>
          <w:rFonts w:ascii="Times New Roman" w:eastAsia="Calibri" w:hAnsi="Times New Roman" w:cs="Times New Roman"/>
          <w:sz w:val="28"/>
          <w:szCs w:val="28"/>
        </w:rPr>
        <w:t>(</w:t>
      </w:r>
      <w:r w:rsidR="004427EC" w:rsidRPr="00310BB0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директор</w:t>
      </w:r>
      <w:r w:rsidR="004427EC" w:rsidRPr="00310BB0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="00BD75D2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4427EC" w:rsidRPr="00310BB0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нститута теплоэнергетики</w:t>
      </w:r>
      <w:r w:rsidR="00E714B6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, профессор</w:t>
      </w:r>
      <w:r w:rsidR="000B7DB4" w:rsidRPr="00310BB0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="004427EC" w:rsidRPr="00310B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Демидова</w:t>
      </w:r>
      <w:r w:rsidR="00310B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427EC" w:rsidRPr="00310B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Галина</w:t>
      </w:r>
      <w:r w:rsidR="00310B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310B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Петровна</w:t>
      </w:r>
      <w:r w:rsidRPr="00310BB0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B7DB4" w:rsidRPr="00310BB0">
        <w:rPr>
          <w:rFonts w:ascii="Times New Roman" w:eastAsia="Calibri" w:hAnsi="Times New Roman" w:cs="Times New Roman"/>
          <w:sz w:val="28"/>
          <w:szCs w:val="28"/>
        </w:rPr>
        <w:t>(</w:t>
      </w:r>
      <w:r w:rsidR="00310BB0">
        <w:rPr>
          <w:rFonts w:ascii="Times New Roman" w:eastAsia="Calibri" w:hAnsi="Times New Roman" w:cs="Times New Roman"/>
          <w:sz w:val="28"/>
          <w:szCs w:val="28"/>
        </w:rPr>
        <w:t>з</w:t>
      </w:r>
      <w:r w:rsidR="004427EC" w:rsidRPr="00310BB0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аместитель директора ИТЭ</w:t>
      </w:r>
      <w:r w:rsidR="00310BB0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427EC" w:rsidRPr="00310BB0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по учебно-воспитальной работе</w:t>
      </w:r>
      <w:r w:rsidR="00E714B6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, доцент</w:t>
      </w:r>
      <w:r w:rsidR="000B7DB4" w:rsidRPr="00310BB0">
        <w:rPr>
          <w:rFonts w:ascii="Times New Roman" w:eastAsia="Calibri" w:hAnsi="Times New Roman" w:cs="Times New Roman"/>
          <w:sz w:val="28"/>
          <w:szCs w:val="28"/>
        </w:rPr>
        <w:t>);</w:t>
      </w:r>
      <w:r w:rsidR="00310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0BB0">
        <w:rPr>
          <w:rFonts w:ascii="Times New Roman" w:hAnsi="Times New Roman" w:cs="Times New Roman"/>
          <w:sz w:val="28"/>
          <w:szCs w:val="28"/>
          <w:shd w:val="clear" w:color="auto" w:fill="FFFFFF"/>
        </w:rPr>
        <w:t>Печенкин Александр Вадимович</w:t>
      </w:r>
      <w:r w:rsidR="0031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7DB4" w:rsidRPr="00310BB0">
        <w:rPr>
          <w:rFonts w:ascii="Times New Roman" w:eastAsia="Calibri" w:hAnsi="Times New Roman" w:cs="Times New Roman"/>
          <w:sz w:val="28"/>
          <w:szCs w:val="28"/>
        </w:rPr>
        <w:t>(</w:t>
      </w:r>
      <w:r w:rsidR="004427EC" w:rsidRPr="00310BB0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заместитель директора ИТЭ</w:t>
      </w:r>
      <w:r w:rsidR="00310BB0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427EC" w:rsidRPr="00310BB0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по учебно-воспитальной работе</w:t>
      </w:r>
      <w:r w:rsidR="00E714B6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, доцент</w:t>
      </w:r>
      <w:r w:rsidR="000B7DB4" w:rsidRPr="00310BB0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Pr="00310B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Баталова Алия Анасовна</w:t>
      </w:r>
      <w:r w:rsidR="000B7DB4" w:rsidRPr="00310BB0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r w:rsidR="004427EC" w:rsidRPr="00310B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заместитель директора ИТЭ по УМНР</w:t>
      </w:r>
      <w:r w:rsidR="00E714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старший диспетчер</w:t>
      </w:r>
      <w:r w:rsidR="000B7DB4" w:rsidRPr="00310BB0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="0031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Закирова Ильмира </w:t>
      </w:r>
      <w:r w:rsidRPr="00310BB0">
        <w:rPr>
          <w:rFonts w:ascii="Times New Roman" w:hAnsi="Times New Roman" w:cs="Times New Roman"/>
          <w:sz w:val="28"/>
          <w:szCs w:val="28"/>
          <w:shd w:val="clear" w:color="auto" w:fill="FFFFFF"/>
        </w:rPr>
        <w:t>Асхатовна</w:t>
      </w:r>
      <w:r w:rsidR="000B7DB4" w:rsidRPr="00310BB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427EC" w:rsidRPr="00310BB0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заместитель директора ИТЭ</w:t>
      </w:r>
      <w:r w:rsidR="00310BB0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="004427EC" w:rsidRPr="00310BB0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по учебно-воспитальной работе</w:t>
      </w:r>
      <w:r w:rsidR="00E714B6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, кандидат технических наук</w:t>
      </w:r>
      <w:r w:rsidR="000B7DB4" w:rsidRPr="00310BB0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Pr="00310B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Бускин Руслан Владимирович</w:t>
      </w:r>
      <w:r w:rsidRPr="00310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DB4" w:rsidRPr="00310BB0">
        <w:rPr>
          <w:rFonts w:ascii="Times New Roman" w:eastAsia="Calibri" w:hAnsi="Times New Roman" w:cs="Times New Roman"/>
          <w:sz w:val="28"/>
          <w:szCs w:val="28"/>
        </w:rPr>
        <w:t>(</w:t>
      </w:r>
      <w:r w:rsidR="004427EC" w:rsidRPr="00310BB0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заместитель директора ИТЭ</w:t>
      </w:r>
      <w:r w:rsidR="00310BB0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="004427EC" w:rsidRPr="00310BB0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по целевой подготовке,</w:t>
      </w:r>
      <w:r w:rsidR="00310BB0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="004427EC" w:rsidRPr="00310BB0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практике и трудоустройству</w:t>
      </w:r>
      <w:r w:rsidR="00E714B6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, старший преподователь</w:t>
      </w:r>
      <w:r w:rsidR="000B7DB4" w:rsidRPr="00310BB0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="004427EC" w:rsidRPr="00310BB0">
        <w:rPr>
          <w:rFonts w:ascii="Times New Roman" w:hAnsi="Times New Roman" w:cs="Times New Roman"/>
          <w:sz w:val="28"/>
          <w:szCs w:val="28"/>
          <w:shd w:val="clear" w:color="auto" w:fill="FFFFFF"/>
        </w:rPr>
        <w:t>Власов Сергей Михайлович</w:t>
      </w:r>
      <w:r w:rsidR="000B7DB4" w:rsidRPr="00310BB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427EC" w:rsidRPr="00310BB0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заместитель директора ИТЭ</w:t>
      </w:r>
      <w:r w:rsidR="00310BB0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="004427EC" w:rsidRPr="00310BB0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по инновациям</w:t>
      </w:r>
      <w:r w:rsidR="00E714B6">
        <w:rPr>
          <w:rStyle w:val="cs102784"/>
          <w:rFonts w:ascii="Times New Roman" w:hAnsi="Times New Roman" w:cs="Times New Roman"/>
          <w:bCs/>
          <w:color w:val="000000"/>
          <w:sz w:val="28"/>
          <w:szCs w:val="28"/>
        </w:rPr>
        <w:t>, доцент</w:t>
      </w:r>
      <w:r w:rsidR="000B7DB4" w:rsidRPr="00310BB0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="004427EC" w:rsidRPr="00310B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Минибаев Азамат Ильшатович</w:t>
      </w:r>
      <w:r w:rsidR="000B7DB4" w:rsidRPr="00310BB0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r w:rsidR="004427EC" w:rsidRPr="00310B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специалист по УМР</w:t>
      </w:r>
      <w:r w:rsidR="00E714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ассистент</w:t>
      </w:r>
      <w:r w:rsidR="000B7DB4" w:rsidRPr="00310BB0">
        <w:rPr>
          <w:rFonts w:ascii="Times New Roman" w:eastAsia="Calibri" w:hAnsi="Times New Roman" w:cs="Times New Roman"/>
          <w:sz w:val="28"/>
          <w:szCs w:val="28"/>
        </w:rPr>
        <w:t>)</w:t>
      </w:r>
      <w:r w:rsidR="00310B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308F" w:rsidRDefault="00310BB0" w:rsidP="00E230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Учебно-вспомогательный персонал</w:t>
      </w:r>
      <w:r w:rsidR="00E2308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15AAE" w:rsidRPr="00BD75D2" w:rsidRDefault="00310BB0" w:rsidP="00BD75D2">
      <w:pPr>
        <w:pStyle w:val="ae"/>
        <w:shd w:val="clear" w:color="auto" w:fill="FFFFFF" w:themeFill="background1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D2">
        <w:rPr>
          <w:rFonts w:ascii="Times New Roman" w:hAnsi="Times New Roman" w:cs="Times New Roman"/>
          <w:sz w:val="28"/>
          <w:szCs w:val="28"/>
          <w:shd w:val="clear" w:color="auto" w:fill="FFFFFF"/>
        </w:rPr>
        <w:t>Ахметова Алия Тимуровна</w:t>
      </w:r>
      <w:r w:rsidRPr="00BD7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308F" w:rsidRPr="00BD75D2">
        <w:rPr>
          <w:rFonts w:ascii="Times New Roman" w:eastAsia="Calibri" w:hAnsi="Times New Roman" w:cs="Times New Roman"/>
          <w:sz w:val="28"/>
          <w:szCs w:val="28"/>
        </w:rPr>
        <w:t>(</w:t>
      </w:r>
      <w:r w:rsidRPr="00BD75D2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секретарь-машинист</w:t>
      </w:r>
      <w:r w:rsidR="00E2308F" w:rsidRPr="00BD75D2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Pr="00BD75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Спиридонова Дарья Вячеславовна</w:t>
      </w:r>
      <w:r w:rsidRPr="00BD75D2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2308F" w:rsidRPr="00BD75D2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(</w:t>
      </w:r>
      <w:r w:rsidRPr="00BD75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секретарь-машинист</w:t>
      </w:r>
      <w:r w:rsidR="00E2308F" w:rsidRPr="00BD75D2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Pr="00BD75D2">
        <w:rPr>
          <w:rFonts w:ascii="Times New Roman" w:hAnsi="Times New Roman" w:cs="Times New Roman"/>
          <w:sz w:val="28"/>
          <w:szCs w:val="28"/>
          <w:shd w:val="clear" w:color="auto" w:fill="FFFFFF"/>
        </w:rPr>
        <w:t>Яруллина Аделия Азатовна</w:t>
      </w:r>
      <w:r w:rsidR="00E2308F" w:rsidRPr="00BD75D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D75D2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секретарь-машинист</w:t>
      </w:r>
      <w:r w:rsidR="00E2308F" w:rsidRPr="00BD75D2">
        <w:rPr>
          <w:rFonts w:ascii="Times New Roman" w:eastAsia="Calibri" w:hAnsi="Times New Roman" w:cs="Times New Roman"/>
          <w:sz w:val="28"/>
          <w:szCs w:val="28"/>
        </w:rPr>
        <w:t>)</w:t>
      </w:r>
      <w:r w:rsidRPr="00BD75D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BD75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Ахметзянова Айгуль Тагировна (старший диспетчер)</w:t>
      </w:r>
      <w:r w:rsidR="00BD75D2" w:rsidRPr="00BD75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BD75D2" w:rsidRPr="00BD75D2">
        <w:rPr>
          <w:rFonts w:ascii="Times New Roman" w:hAnsi="Times New Roman" w:cs="Times New Roman"/>
          <w:sz w:val="28"/>
          <w:szCs w:val="28"/>
          <w:shd w:val="clear" w:color="auto" w:fill="CBAFED"/>
        </w:rPr>
        <w:t xml:space="preserve"> </w:t>
      </w:r>
      <w:r w:rsidR="00BD75D2" w:rsidRPr="00BD75D2">
        <w:rPr>
          <w:rFonts w:ascii="Times New Roman" w:hAnsi="Times New Roman" w:cs="Times New Roman"/>
          <w:sz w:val="28"/>
          <w:szCs w:val="28"/>
          <w:shd w:val="clear" w:color="auto" w:fill="FFFFFF"/>
        </w:rPr>
        <w:t>Ахметшина Динара Ризвановна (старший диспетчер).</w:t>
      </w:r>
    </w:p>
    <w:p w:rsidR="004341A9" w:rsidRPr="004341A9" w:rsidRDefault="004341A9" w:rsidP="004341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63F" w:rsidRDefault="00F256C2" w:rsidP="00BC56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D506A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C563F" w:rsidRPr="00BC563F">
        <w:rPr>
          <w:rFonts w:ascii="Times New Roman" w:eastAsia="Calibri" w:hAnsi="Times New Roman" w:cs="Times New Roman"/>
          <w:b/>
          <w:sz w:val="28"/>
          <w:szCs w:val="28"/>
        </w:rPr>
        <w:t>Анализ выполненного индивидуального задания</w:t>
      </w:r>
    </w:p>
    <w:p w:rsidR="00E43C3B" w:rsidRPr="00E43C3B" w:rsidRDefault="00E43C3B" w:rsidP="00E43C3B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В январе 1969 года был создан кафедральный коллектив «Химия», руководителем которого назначен к.х.н., доцент Мазуренко Николай Данилович. В феврале 1998 года кафедра Химии разделена на две кафедры: Химия и Технология воды и топлива. Кафедрой ТВТ заведовала – д.т.н., профессор Степанова Альбина Ивановна, академик РАЕН, заслуженный деятель науки и техники РТ, лауреат Государственной премии СССР, заслуженный изобретатель РФ.</w:t>
      </w:r>
    </w:p>
    <w:p w:rsidR="00E43C3B" w:rsidRPr="00E43C3B" w:rsidRDefault="00E43C3B" w:rsidP="00E43C3B">
      <w:pPr>
        <w:pStyle w:val="csd270a203"/>
        <w:shd w:val="clear" w:color="auto" w:fill="FFFFFF"/>
        <w:spacing w:before="75" w:beforeAutospacing="0" w:after="75" w:afterAutospacing="0" w:line="360" w:lineRule="auto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 </w:t>
      </w:r>
    </w:p>
    <w:p w:rsidR="00E43C3B" w:rsidRPr="00E43C3B" w:rsidRDefault="00E43C3B" w:rsidP="00E43C3B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rStyle w:val="cs23fb0664"/>
          <w:color w:val="00000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 xml:space="preserve">В 1989 году состоялся первый набор студентов на специальность «Технология воды и топлива на ТЭС» (ТВТ), а в 1995 году защитили дипломы первые инженеры-теплоэнергетики по специальности 100600. В 1997 году в </w:t>
      </w:r>
      <w:r w:rsidRPr="00E43C3B">
        <w:rPr>
          <w:rStyle w:val="cs23fb0664"/>
          <w:color w:val="000000"/>
          <w:sz w:val="28"/>
          <w:szCs w:val="28"/>
        </w:rPr>
        <w:lastRenderedPageBreak/>
        <w:t>рамках специальности 100600 состоялся первый набор студентов на специализацию 100605 «Технология и контроль воды на промышленных предприятиях».</w:t>
      </w:r>
    </w:p>
    <w:p w:rsidR="00E43C3B" w:rsidRPr="00E43C3B" w:rsidRDefault="00E43C3B" w:rsidP="00E43C3B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С 2001 года заведующим кафедрой становится </w:t>
      </w:r>
      <w:r w:rsidRPr="00E43C3B">
        <w:rPr>
          <w:rStyle w:val="cs102784"/>
          <w:rFonts w:eastAsiaTheme="majorEastAsia"/>
          <w:bCs/>
          <w:color w:val="000000"/>
          <w:sz w:val="28"/>
          <w:szCs w:val="28"/>
        </w:rPr>
        <w:t>Лаптев Анатолий Григорьевич</w:t>
      </w:r>
      <w:r w:rsidRPr="00E43C3B">
        <w:rPr>
          <w:rStyle w:val="cs23fb0664"/>
          <w:color w:val="000000"/>
          <w:sz w:val="28"/>
          <w:szCs w:val="28"/>
        </w:rPr>
        <w:t> - д.т.н., профессор, почетный работник высшего профессионального образования РФ, автор более 300 научных работ, 8 учебных пособий, 16 монографий, 8 авторских свидетельств, который имеет более пятидесяти внедренных научно-технических разработок в промышленности (в нефтегазохимическом комплексе и энергетике). Лаптев Анатолий Григорьевич является известным ученым в области процессов и аппаратов химической технологии и теплоэнергетики, является Почетным работником ВПО РФ, Почетным ученым Европы (Европейской Академии Естественных наук), награжден Почетной медалью Лейбница г. Ганновер, по данным РИНЦ  входит в ТОП-100 (от 04.09.17) самых цитируемых Российских ученых по двум направлениям: "Химическая технология. Химическая промышленность" и "Энергетика" (по энергетике единственный в РТ), присовено почетное звание "Заслуженный деятель науки Республики Татарстан".</w:t>
      </w:r>
    </w:p>
    <w:p w:rsidR="00E43C3B" w:rsidRPr="00E43C3B" w:rsidRDefault="00E43C3B" w:rsidP="00E43C3B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 xml:space="preserve">В настоящее время кафедра ТВТ </w:t>
      </w:r>
      <w:r w:rsidRPr="00E43C3B">
        <w:rPr>
          <w:rStyle w:val="cs23fb0664"/>
          <w:color w:val="000000"/>
          <w:sz w:val="28"/>
          <w:szCs w:val="28"/>
        </w:rPr>
        <w:t>является одним</w:t>
      </w:r>
      <w:r w:rsidRPr="00E43C3B">
        <w:rPr>
          <w:rStyle w:val="cs23fb0664"/>
          <w:color w:val="000000"/>
          <w:sz w:val="28"/>
          <w:szCs w:val="28"/>
        </w:rPr>
        <w:t xml:space="preserve"> из ведущих учебно-научных центров подготовки высококвалифицированных специалистов в водо- и топливоподготовке. В 2017 году на основании договора ФГБОУ ВО КГЭУ и ООО ПК МАХИМ в целях практической подготовки обучающихся по направлению подготовки «Теплоэнергетика и теплотехника» путем совместной реализации КГЭУ и ПК МАХИМ части образовательной программы соответствующего профиля, направленной на формирование, закрепление и развитие умений и компетенций, включающей возможность проведения всех видов учебных занятий и осуществления научной деятельности на базе инфраструктуры ПК МАХИМ и кадрового потенциала </w:t>
      </w:r>
      <w:r w:rsidRPr="00E43C3B">
        <w:rPr>
          <w:rStyle w:val="cs23fb0664"/>
          <w:color w:val="000000"/>
          <w:sz w:val="28"/>
          <w:szCs w:val="28"/>
        </w:rPr>
        <w:lastRenderedPageBreak/>
        <w:t>КГЭУ и ПК МАХИМ была создана базовая кафедра «Химические технология на предприятиях топливно-энергетического комплекса».</w:t>
      </w:r>
    </w:p>
    <w:p w:rsidR="00E43C3B" w:rsidRPr="00E43C3B" w:rsidRDefault="00E43C3B" w:rsidP="00E43C3B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Кафедра «Технология воды и топлива» является единственной в Республике Татарстан и Волжско-Камском регионе по подготовке специалистов-химиков энергетического профиля и занимает одно из ведущих мест среди кафедр университета по уровню образовательной деятельности, технической оснащенности и условиям для учебного процесса и научной работы и является одной из лидирующих по результатам мониторинга эффективности деятельности среди выпускающих кафедр. Профиль «Технология воды и топлива на тепловых и атомных электрических станциях» входит в утвержденный перечень востребованных профессий и специальностей, соответствующих приоритетным направлениям развития экономики Республики Татарстан (распоряжение №398-р от 14.03.2016)</w:t>
      </w:r>
    </w:p>
    <w:p w:rsidR="00E43C3B" w:rsidRPr="00E43C3B" w:rsidRDefault="00E43C3B" w:rsidP="00E43C3B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Кафедра ТВТ осуществляет подготовку</w:t>
      </w:r>
    </w:p>
    <w:p w:rsidR="00E43C3B" w:rsidRPr="00E43C3B" w:rsidRDefault="00E43C3B" w:rsidP="00E43C3B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d491eb"/>
          <w:bCs/>
          <w:color w:val="000000"/>
          <w:sz w:val="28"/>
          <w:szCs w:val="28"/>
        </w:rPr>
        <w:t>по очной и заочной формам обучения:</w:t>
      </w:r>
    </w:p>
    <w:p w:rsidR="00E43C3B" w:rsidRPr="00E43C3B" w:rsidRDefault="00E43C3B" w:rsidP="00E43C3B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• бакалавров по направлению </w:t>
      </w:r>
      <w:r w:rsidRPr="00E43C3B">
        <w:rPr>
          <w:rStyle w:val="cs59766b89"/>
          <w:color w:val="000000"/>
          <w:sz w:val="28"/>
          <w:szCs w:val="28"/>
        </w:rPr>
        <w:t>13.03.01 «Теплоэнергетика и теплотехника»</w:t>
      </w:r>
      <w:r w:rsidRPr="00E43C3B">
        <w:rPr>
          <w:rStyle w:val="cs23fb0664"/>
          <w:color w:val="000000"/>
          <w:sz w:val="28"/>
          <w:szCs w:val="28"/>
        </w:rPr>
        <w:t>,</w:t>
      </w:r>
    </w:p>
    <w:p w:rsidR="00E43C3B" w:rsidRPr="00E43C3B" w:rsidRDefault="00E43C3B" w:rsidP="00E43C3B">
      <w:pPr>
        <w:pStyle w:val="csd270a203"/>
        <w:shd w:val="clear" w:color="auto" w:fill="FFFFFF"/>
        <w:spacing w:before="75" w:beforeAutospacing="0" w:after="75" w:afterAutospacing="0" w:line="360" w:lineRule="auto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образовательная программа</w:t>
      </w:r>
      <w:r w:rsidRPr="00E43C3B">
        <w:rPr>
          <w:rStyle w:val="cs91526577"/>
          <w:bCs/>
          <w:iCs/>
          <w:color w:val="000000"/>
          <w:sz w:val="28"/>
          <w:szCs w:val="28"/>
        </w:rPr>
        <w:t> «Технология воды и топлива на тепловых и атомных электрических станциях»</w:t>
      </w:r>
      <w:r w:rsidRPr="00E43C3B">
        <w:rPr>
          <w:rStyle w:val="cs23fb0664"/>
          <w:color w:val="000000"/>
          <w:sz w:val="28"/>
          <w:szCs w:val="28"/>
        </w:rPr>
        <w:t>;</w:t>
      </w:r>
    </w:p>
    <w:p w:rsidR="00E43C3B" w:rsidRPr="00E43C3B" w:rsidRDefault="00E43C3B" w:rsidP="00E43C3B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• магистров по направлению </w:t>
      </w:r>
      <w:r w:rsidRPr="00E43C3B">
        <w:rPr>
          <w:rStyle w:val="cs59766b89"/>
          <w:color w:val="000000"/>
          <w:sz w:val="28"/>
          <w:szCs w:val="28"/>
        </w:rPr>
        <w:t>13.04.01 «Теплоэнергетика и теплотехника»</w:t>
      </w:r>
      <w:r w:rsidRPr="00E43C3B">
        <w:rPr>
          <w:rStyle w:val="cs23fb0664"/>
          <w:color w:val="000000"/>
          <w:sz w:val="28"/>
          <w:szCs w:val="28"/>
        </w:rPr>
        <w:t>,</w:t>
      </w:r>
    </w:p>
    <w:p w:rsidR="00E43C3B" w:rsidRPr="00E43C3B" w:rsidRDefault="00E43C3B" w:rsidP="00E43C3B">
      <w:pPr>
        <w:pStyle w:val="csd270a203"/>
        <w:shd w:val="clear" w:color="auto" w:fill="FFFFFF"/>
        <w:spacing w:before="75" w:beforeAutospacing="0" w:after="75" w:afterAutospacing="0" w:line="360" w:lineRule="auto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образовательная программа </w:t>
      </w:r>
      <w:r w:rsidRPr="00E43C3B">
        <w:rPr>
          <w:rStyle w:val="cs91526577"/>
          <w:bCs/>
          <w:iCs/>
          <w:color w:val="000000"/>
          <w:sz w:val="28"/>
          <w:szCs w:val="28"/>
        </w:rPr>
        <w:t>«Ресурсо- и энергосберегающие технологии воды и топлива в энергетике»</w:t>
      </w:r>
      <w:r w:rsidRPr="00E43C3B">
        <w:rPr>
          <w:rStyle w:val="cs23fb0664"/>
          <w:color w:val="000000"/>
          <w:sz w:val="28"/>
          <w:szCs w:val="28"/>
        </w:rPr>
        <w:t>;</w:t>
      </w:r>
    </w:p>
    <w:p w:rsidR="00E43C3B" w:rsidRPr="00E43C3B" w:rsidRDefault="00E43C3B" w:rsidP="00E43C3B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• кадров высшей квалификации (аспирантов) по направлению </w:t>
      </w:r>
      <w:r w:rsidRPr="00E43C3B">
        <w:rPr>
          <w:rStyle w:val="cs59766b89"/>
          <w:color w:val="000000"/>
          <w:sz w:val="28"/>
          <w:szCs w:val="28"/>
        </w:rPr>
        <w:t>13.06.01 «Электро- и теплотехника»,</w:t>
      </w:r>
    </w:p>
    <w:p w:rsidR="00E43C3B" w:rsidRPr="00E43C3B" w:rsidRDefault="00E43C3B" w:rsidP="00E43C3B">
      <w:pPr>
        <w:pStyle w:val="csd270a203"/>
        <w:shd w:val="clear" w:color="auto" w:fill="FFFFFF"/>
        <w:spacing w:before="75" w:beforeAutospacing="0" w:after="75" w:afterAutospacing="0" w:line="360" w:lineRule="auto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образовательная программа </w:t>
      </w:r>
      <w:r w:rsidRPr="00E43C3B">
        <w:rPr>
          <w:rStyle w:val="cs91526577"/>
          <w:bCs/>
          <w:iCs/>
          <w:color w:val="000000"/>
          <w:sz w:val="28"/>
          <w:szCs w:val="28"/>
        </w:rPr>
        <w:t>«Промышленная теплоэнергетика»</w:t>
      </w:r>
    </w:p>
    <w:p w:rsidR="00E43C3B" w:rsidRPr="00E43C3B" w:rsidRDefault="00E43C3B" w:rsidP="00E43C3B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d491eb"/>
          <w:bCs/>
          <w:color w:val="000000"/>
          <w:sz w:val="28"/>
          <w:szCs w:val="28"/>
        </w:rPr>
        <w:t>по заочной форме обучения:</w:t>
      </w:r>
    </w:p>
    <w:p w:rsidR="00E43C3B" w:rsidRPr="00E43C3B" w:rsidRDefault="00E43C3B" w:rsidP="00E43C3B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• бакалавров по направлению </w:t>
      </w:r>
      <w:r w:rsidRPr="00E43C3B">
        <w:rPr>
          <w:rStyle w:val="cs59766b89"/>
          <w:color w:val="000000"/>
          <w:sz w:val="28"/>
          <w:szCs w:val="28"/>
        </w:rPr>
        <w:t>18.03.01 «Химическая технология»,</w:t>
      </w:r>
    </w:p>
    <w:p w:rsidR="00E43C3B" w:rsidRPr="00E43C3B" w:rsidRDefault="00E43C3B" w:rsidP="00E43C3B">
      <w:pPr>
        <w:pStyle w:val="csd270a203"/>
        <w:shd w:val="clear" w:color="auto" w:fill="FFFFFF"/>
        <w:spacing w:before="75" w:beforeAutospacing="0" w:after="75" w:afterAutospacing="0" w:line="360" w:lineRule="auto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lastRenderedPageBreak/>
        <w:t>образовательная программа </w:t>
      </w:r>
      <w:r w:rsidRPr="00E43C3B">
        <w:rPr>
          <w:rStyle w:val="cs91526577"/>
          <w:bCs/>
          <w:iCs/>
          <w:color w:val="000000"/>
          <w:sz w:val="28"/>
          <w:szCs w:val="28"/>
        </w:rPr>
        <w:t>«Технологии в энергетике и нефтегазопереработке»</w:t>
      </w:r>
      <w:r w:rsidRPr="00E43C3B">
        <w:rPr>
          <w:rStyle w:val="cs23fb0664"/>
          <w:color w:val="000000"/>
          <w:sz w:val="28"/>
          <w:szCs w:val="28"/>
        </w:rPr>
        <w:t>.</w:t>
      </w:r>
    </w:p>
    <w:p w:rsidR="00E43C3B" w:rsidRPr="00E43C3B" w:rsidRDefault="00E43C3B" w:rsidP="00E43C3B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В процессе обучения студенты получают знания основ химико-технологических процессов, аппаратурного оформления подготовки воды и топлива на ТЭС, модернизации оборудования и энергосбережения.</w:t>
      </w:r>
    </w:p>
    <w:p w:rsidR="00E43C3B" w:rsidRPr="00E43C3B" w:rsidRDefault="00E43C3B" w:rsidP="00E43C3B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Кафедра ТВТ располагает классом компьютерной техники и специализированными учебными и научно-исследовательскими лабораториями, оснащенными современным оборудованием и позволяющими вести учебные занятия и исследовательские работы на высоком техническом уровне:</w:t>
      </w:r>
    </w:p>
    <w:p w:rsidR="00E43C3B" w:rsidRPr="00E43C3B" w:rsidRDefault="00E43C3B" w:rsidP="00E43C3B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• Лаборатория водоподготовки и водоочистки;</w:t>
      </w:r>
    </w:p>
    <w:p w:rsidR="00E43C3B" w:rsidRPr="00E43C3B" w:rsidRDefault="00E43C3B" w:rsidP="00E43C3B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• Лаборатория топлива и масел;</w:t>
      </w:r>
    </w:p>
    <w:p w:rsidR="00E43C3B" w:rsidRPr="00E43C3B" w:rsidRDefault="00E43C3B" w:rsidP="00E43C3B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• Лаборатория физико-химических методов анализа водных сред;</w:t>
      </w:r>
    </w:p>
    <w:p w:rsidR="00E43C3B" w:rsidRPr="00E43C3B" w:rsidRDefault="00E43C3B" w:rsidP="00E43C3B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>
        <w:rPr>
          <w:rStyle w:val="cs23fb0664"/>
          <w:color w:val="000000"/>
          <w:sz w:val="28"/>
          <w:szCs w:val="28"/>
        </w:rPr>
        <w:t>•</w:t>
      </w:r>
      <w:r w:rsidRPr="00E43C3B">
        <w:rPr>
          <w:rStyle w:val="cs23fb0664"/>
          <w:color w:val="000000"/>
          <w:sz w:val="28"/>
          <w:szCs w:val="28"/>
        </w:rPr>
        <w:t>Дисплейный класс, оснащенный компьютерной техникой с подключением к сети «Интернет» и доступом в электронную информационно-образовательную среду КГЭУ, а также с установленным програмным обеспечением, таким как Microsoft Office, ТWТ-Shell, Энциклопедия Химического цеха, AutoCad, MathCad, .</w:t>
      </w:r>
    </w:p>
    <w:p w:rsidR="00E43C3B" w:rsidRPr="00E43C3B" w:rsidRDefault="00E43C3B" w:rsidP="00E43C3B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Для проведения занятий лекционного типа, а также практических занятий на кафедре имеется аудитория, оснащенная проектором для презентаций мультимедийных занятий в комплекте с компьютером и экраном с соответствующими тематическими материалами (презентации).</w:t>
      </w:r>
    </w:p>
    <w:p w:rsidR="00E43C3B" w:rsidRPr="00E43C3B" w:rsidRDefault="00E43C3B" w:rsidP="00E43C3B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Для самостоятельной подготовки к занятию по дисциплине студентами применяются электронное обучение и дистанционные образовательные технологии. В процессе обучения используются:</w:t>
      </w:r>
    </w:p>
    <w:p w:rsidR="00E43C3B" w:rsidRPr="00E43C3B" w:rsidRDefault="00E43C3B" w:rsidP="00E43C3B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- дистанционные курсы (ДК) размещен</w:t>
      </w:r>
      <w:r w:rsidR="00A96B55">
        <w:rPr>
          <w:rStyle w:val="cs23fb0664"/>
          <w:color w:val="000000"/>
          <w:sz w:val="28"/>
          <w:szCs w:val="28"/>
        </w:rPr>
        <w:t>ные на площадке LMS Moodle</w:t>
      </w:r>
      <w:r w:rsidRPr="00E43C3B">
        <w:rPr>
          <w:rStyle w:val="cs23fb0664"/>
          <w:color w:val="000000"/>
          <w:sz w:val="28"/>
          <w:szCs w:val="28"/>
        </w:rPr>
        <w:t>;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- электронно-образовательные ресурсы (ЭОР), размещенные в личных кабинетах студентов электронного университета КГЭУ, URL: http://е.kgeu.ru;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lastRenderedPageBreak/>
        <w:t>- дистанционный курс на платформе Docedo;</w:t>
      </w:r>
    </w:p>
    <w:p w:rsidR="00E43C3B" w:rsidRPr="00E43C3B" w:rsidRDefault="00A96B55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>
        <w:rPr>
          <w:rStyle w:val="cs23fb0664"/>
          <w:color w:val="000000"/>
          <w:sz w:val="28"/>
          <w:szCs w:val="28"/>
        </w:rPr>
        <w:t>- он</w:t>
      </w:r>
      <w:r w:rsidR="00E43C3B" w:rsidRPr="00E43C3B">
        <w:rPr>
          <w:rStyle w:val="cs23fb0664"/>
          <w:color w:val="000000"/>
          <w:sz w:val="28"/>
          <w:szCs w:val="28"/>
        </w:rPr>
        <w:t>лайн курсы, размещенные на Портале «Открытое обр</w:t>
      </w:r>
      <w:r>
        <w:rPr>
          <w:rStyle w:val="cs23fb0664"/>
          <w:color w:val="000000"/>
          <w:sz w:val="28"/>
          <w:szCs w:val="28"/>
        </w:rPr>
        <w:t>азование»;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- э</w:t>
      </w:r>
      <w:r w:rsidR="00A96B55">
        <w:rPr>
          <w:rStyle w:val="cs23fb0664"/>
          <w:color w:val="000000"/>
          <w:sz w:val="28"/>
          <w:szCs w:val="28"/>
        </w:rPr>
        <w:t>лектронная библиотечная система.</w:t>
      </w:r>
      <w:r w:rsidRPr="00E43C3B">
        <w:rPr>
          <w:rStyle w:val="cs23fb0664"/>
          <w:color w:val="000000"/>
          <w:sz w:val="28"/>
          <w:szCs w:val="28"/>
        </w:rPr>
        <w:t> 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Во время обучения студенты проходят практику на предприятиях энергетической отрасли промышленности Ресупблики Татарстан, Республики Башкортостан, Республики Марий-Эл, Удмуртской Республики, Пермского края, Ямало-Ненецкого автономного округа, Ханты-Мансийского автономного округа, Новосибирской области и т.д.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На кафедре «Технология воды и топлива» развиваются научные направления в области энергосбережения в нефтехимии, очистки газов и жидкостей, модернизации установок. Организовано тесное сотрудничество с различными промышленными организациями, такими как ОАО «Газпром», ОАО «Казаньоргсинтез», ОАО «Генерирующая компания», ОАО «ТГК-16», ОАО «Танеко», ОАО «Нижнекамскнефтехим», ООО ИВЦ «Инжехим», ОАО Сургусткий ЗСК, ООО «Миррико», ПИ «Союзхимпромпроект» КНИТУ и т.д.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Кафедра участвовала в выполнении научно-исследовательских работ: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- в рамках проектной части государственного задания «Энерго- и ресурсосбережение и снижение техногенного воздействия на окружающую среду на предприятиях топливно-энергетического комплекса» (№13.405.2014/К) - руководитель Лаптев А.Г.;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- проект РФФИ № 16-08-00731-а «Улучшение эксплуатационных и экологических характеристик жидких органических котельных топлив добавками, включающими углеродные нанотрубки» - руководитель Зверерва Э.Р.;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- в рамках Гранта Президента Российской Федерации для государственной поддержки ведущих научных школ Российской Федерации НШ-9771.2016.8 «Математические модели и импортозамещающие модернизации аппаратов разделения смесей и очистки газов и жидкостей в нефтехимическом комплексе и энергетике» - руководитель Лаптев А.Г.;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lastRenderedPageBreak/>
        <w:t>- в рамках базовой части государственного задания в сфере научной деятельности «Теоретические основы моделирования интенсифицированных процессов разделения и очистки смесей в нефтехимии и энергетике» (№ 13.6384.2017/8.9) - руководитель Лаптев А.Г.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На кафедре ТВТ также успешно развиваются следующие научные направления: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• Разработка теоретических методов описания массо- и теплообмена на контактных устройствах промышленных аппаратов, проектирование и реконструкция аппаратов разделения веществ и очистки жидкостей и газов; совместно с ИВЦ «Инжехим» изготавливается и внедряется нестандартное оборудование на предприятиях топливно-энергетического комплекса (</w:t>
      </w:r>
      <w:r w:rsidRPr="00E43C3B">
        <w:rPr>
          <w:rStyle w:val="cs896ae219"/>
          <w:iCs/>
          <w:color w:val="000000"/>
          <w:sz w:val="28"/>
          <w:szCs w:val="28"/>
        </w:rPr>
        <w:t>Лаптев А.Г., Минеев Н.Г., и др.</w:t>
      </w:r>
      <w:r w:rsidRPr="00E43C3B">
        <w:rPr>
          <w:rStyle w:val="cs23fb0664"/>
          <w:color w:val="000000"/>
          <w:sz w:val="28"/>
          <w:szCs w:val="28"/>
        </w:rPr>
        <w:t>);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• Разработка ресурсо- и энергосберегающих технологий в топливном хозяйстве электростанций (</w:t>
      </w:r>
      <w:r w:rsidRPr="00E43C3B">
        <w:rPr>
          <w:rStyle w:val="cs896ae219"/>
          <w:iCs/>
          <w:color w:val="000000"/>
          <w:sz w:val="28"/>
          <w:szCs w:val="28"/>
        </w:rPr>
        <w:t>Зверева Э.Р.</w:t>
      </w:r>
      <w:r w:rsidRPr="00E43C3B">
        <w:rPr>
          <w:rStyle w:val="cs23fb0664"/>
          <w:color w:val="000000"/>
          <w:sz w:val="28"/>
          <w:szCs w:val="28"/>
        </w:rPr>
        <w:t>);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• Пути утилизации шлама осветлителей ТЭС (</w:t>
      </w:r>
      <w:r w:rsidRPr="00E43C3B">
        <w:rPr>
          <w:rStyle w:val="cs896ae219"/>
          <w:iCs/>
          <w:color w:val="000000"/>
          <w:sz w:val="28"/>
          <w:szCs w:val="28"/>
        </w:rPr>
        <w:t>Николаева Л.А.</w:t>
      </w:r>
      <w:r w:rsidRPr="00E43C3B">
        <w:rPr>
          <w:rStyle w:val="cs23fb0664"/>
          <w:color w:val="000000"/>
          <w:sz w:val="28"/>
          <w:szCs w:val="28"/>
        </w:rPr>
        <w:t>);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• Исследование сорбционных свойств торфов Татарстана и других природных сорбентов (</w:t>
      </w:r>
      <w:r w:rsidRPr="00E43C3B">
        <w:rPr>
          <w:rStyle w:val="cs896ae219"/>
          <w:iCs/>
          <w:color w:val="000000"/>
          <w:sz w:val="28"/>
          <w:szCs w:val="28"/>
        </w:rPr>
        <w:t>Дремичева Е.С.</w:t>
      </w:r>
      <w:r w:rsidRPr="00E43C3B">
        <w:rPr>
          <w:rStyle w:val="cs23fb0664"/>
          <w:color w:val="000000"/>
          <w:sz w:val="28"/>
          <w:szCs w:val="28"/>
        </w:rPr>
        <w:t>);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• Использование углеродных волокнистых материалов для очистки сточных вод (</w:t>
      </w:r>
      <w:r w:rsidRPr="00E43C3B">
        <w:rPr>
          <w:rStyle w:val="cs896ae219"/>
          <w:iCs/>
          <w:color w:val="000000"/>
          <w:sz w:val="28"/>
          <w:szCs w:val="28"/>
        </w:rPr>
        <w:t>Сафина Г.Г.)</w:t>
      </w:r>
      <w:r w:rsidRPr="00E43C3B">
        <w:rPr>
          <w:rStyle w:val="cs23fb0664"/>
          <w:color w:val="000000"/>
          <w:sz w:val="28"/>
          <w:szCs w:val="28"/>
        </w:rPr>
        <w:t>.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Результаты научно-исследовательских работ публикуются в научных статьях в ведущих мировых журналах, монографиях, докладываются на конференциях различного уровня, а также в результатах интеллектуальной деятельности. 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Высокопрофессиональный профессорско-преподавательский состав состоит из 6 специалистов, в числе которых профессора и доктора наук, доценты и кандидаты наук.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 xml:space="preserve">Кафедра имеет тесные научные и производственные связи с энергетическими предприятиями  и научными организациями. Основные цели </w:t>
      </w:r>
      <w:r w:rsidRPr="00E43C3B">
        <w:rPr>
          <w:rStyle w:val="cs23fb0664"/>
          <w:color w:val="000000"/>
          <w:sz w:val="28"/>
          <w:szCs w:val="28"/>
        </w:rPr>
        <w:lastRenderedPageBreak/>
        <w:t>взаимодействия со сторонними организациями заключаются в развитии и укреплении научно-производственных связей, необходимых для разработки и проведения научно-исследовательских работ как на основе договоров о сотрудничестве, так и на хоздоговорной основе. Эти связи позволяют кафедре знакомиться с основными задачами и проблемами конкретного предприятия, создавать на базе различных организаций соответственные опытные базы для проведения научно-исследовательских работ.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Многокомпонентная цель взаимодействия кафедры с организациями заключается: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- в привлечении к учебному процессу ведущих специалистов  предприятий;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- в укреплении научно-производственных связей, создании опытной базы для научных исследований;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- в создании базы для прохождения стажировок преподавателями кафедры.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Научно-технические разработки внедрены на нескольких десятках промышленных установках на различных предприятиях РТ и РФ. Например, за последние 15 лет: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59766b89"/>
          <w:color w:val="000000"/>
          <w:sz w:val="28"/>
          <w:szCs w:val="28"/>
        </w:rPr>
        <w:t>на "Нижнекамскнефтехим":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- две ректификационные колонны выделения гексена (2008 г.);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- пять ректификационных и две абсорбционные колонны получения формальдегида и изопрена-мономера (2006-2009 гг.);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- две абсорбционные колонны в производстве бутилкаучука (2008 г.); и др.</w:t>
      </w:r>
    </w:p>
    <w:p w:rsidR="00E43C3B" w:rsidRPr="00E43C3B" w:rsidRDefault="00E43C3B" w:rsidP="00E43C3B">
      <w:pPr>
        <w:pStyle w:val="csd270a203"/>
        <w:shd w:val="clear" w:color="auto" w:fill="FFFFFF"/>
        <w:spacing w:before="75" w:beforeAutospacing="0" w:after="75" w:afterAutospacing="0" w:line="360" w:lineRule="auto"/>
        <w:jc w:val="both"/>
        <w:rPr>
          <w:color w:val="404040"/>
          <w:sz w:val="28"/>
          <w:szCs w:val="28"/>
        </w:rPr>
      </w:pPr>
      <w:r w:rsidRPr="00E43C3B">
        <w:rPr>
          <w:rStyle w:val="cs59766b89"/>
          <w:color w:val="000000"/>
          <w:sz w:val="28"/>
          <w:szCs w:val="28"/>
        </w:rPr>
        <w:t>на "Казаньоргсинтез":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- колонны получения товарного диоксида углерода (2007-2008 гг.);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- четыре ректификационные колонны разделения этаноламинов (2006 г.);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lastRenderedPageBreak/>
        <w:t>- ректификационная колонна выделения фенола (2007 г.);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- три колонны водной отмывки и охлаждения пирогаза (2008 г.);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- газосепараторы и тонкослойные отстойники в производстве этилена и пропилена (более 15 аппаратов) (2007-2008 г.);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- маслоуловители в производстве этилена (2003, 2010-2012 гг.)</w:t>
      </w:r>
    </w:p>
    <w:p w:rsidR="00E43C3B" w:rsidRPr="00E43C3B" w:rsidRDefault="00E43C3B" w:rsidP="00E43C3B">
      <w:pPr>
        <w:pStyle w:val="csd270a203"/>
        <w:shd w:val="clear" w:color="auto" w:fill="FFFFFF"/>
        <w:spacing w:before="75" w:beforeAutospacing="0" w:after="75" w:afterAutospacing="0" w:line="360" w:lineRule="auto"/>
        <w:jc w:val="both"/>
        <w:rPr>
          <w:color w:val="404040"/>
          <w:sz w:val="28"/>
          <w:szCs w:val="28"/>
        </w:rPr>
      </w:pPr>
      <w:r w:rsidRPr="00E43C3B">
        <w:rPr>
          <w:rStyle w:val="cs59766b89"/>
          <w:color w:val="000000"/>
          <w:sz w:val="28"/>
          <w:szCs w:val="28"/>
        </w:rPr>
        <w:t>на других предприятиях: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- термический деаэратор Казанской ТЭЦ-3 (2012 г.);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- газосепараторы и отстойники при очистке природного газа (2008-2015 гг.) (на АО "Газпром");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- более десяти статических проточных смесителей (2010-2017 гг.);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- три колонны очистки углеводородных газов от серы (2012 г.) (на "ТАНЕКО" и Бавлинском НПЗ).</w:t>
      </w:r>
    </w:p>
    <w:p w:rsidR="00E43C3B" w:rsidRPr="00E43C3B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Все внедрения аппаратов и контактных устройств в промышленности характеризуются снижением энергозатрат, повышением эффективности разделения смесей и повышением качества выпускаемой продукции. Суммарный экономический эффект от внедрений составляет более одного миллиарда рублей в год. Экономический эффект связан с повышением качества продукции и снижением энергозатрат на единицу выпускаемой продукции.</w:t>
      </w:r>
    </w:p>
    <w:p w:rsidR="00E43C3B" w:rsidRPr="00E43C3B" w:rsidRDefault="00E43C3B" w:rsidP="00E43C3B">
      <w:pPr>
        <w:pStyle w:val="csd270a203"/>
        <w:shd w:val="clear" w:color="auto" w:fill="FFFFFF"/>
        <w:spacing w:before="75" w:beforeAutospacing="0" w:after="75" w:afterAutospacing="0" w:line="360" w:lineRule="auto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 </w:t>
      </w:r>
    </w:p>
    <w:p w:rsidR="00BD75D2" w:rsidRPr="00BD75D2" w:rsidRDefault="00E43C3B" w:rsidP="00A96B55">
      <w:pPr>
        <w:pStyle w:val="csd270a20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E43C3B">
        <w:rPr>
          <w:rStyle w:val="cs23fb0664"/>
          <w:color w:val="000000"/>
          <w:sz w:val="28"/>
          <w:szCs w:val="28"/>
        </w:rPr>
        <w:t>Многие студенты принимают активное участие в научно-исследовательской работе кафедр, приобретая навыки научной работы. Тематика научной работы студентов направлена на углубленное изучение и закрепление учебного материала. За большие успехи в учебе и научной работе студентам назначаются именные стипендии Президента России, Правительства Российской Федерации, Правительства Республики Татарстан, Академии наук РТ и др.</w:t>
      </w:r>
    </w:p>
    <w:p w:rsidR="00670D0F" w:rsidRPr="00670D0F" w:rsidRDefault="00670D0F" w:rsidP="00670D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DD7832" w:rsidRPr="00AF1661" w:rsidRDefault="00F256C2" w:rsidP="006A476D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1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</w:t>
      </w:r>
      <w:r w:rsidR="006A476D" w:rsidRPr="00AF1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F1661" w:rsidRPr="00AF1661">
        <w:rPr>
          <w:rFonts w:ascii="Times New Roman" w:hAnsi="Times New Roman" w:cs="Times New Roman"/>
          <w:b/>
          <w:sz w:val="28"/>
          <w:szCs w:val="28"/>
        </w:rPr>
        <w:t>Выводы и рекомендации по совершенствованию процессов и производств профильной организации</w:t>
      </w:r>
    </w:p>
    <w:p w:rsidR="009B151B" w:rsidRDefault="006A4B4C" w:rsidP="009B151B">
      <w:pPr>
        <w:pStyle w:val="csd270a20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>В данн</w:t>
      </w:r>
      <w:r w:rsidR="00A96B55">
        <w:rPr>
          <w:bCs/>
          <w:color w:val="000000"/>
          <w:sz w:val="28"/>
          <w:szCs w:val="28"/>
        </w:rPr>
        <w:t>ой практической работе я изучил</w:t>
      </w:r>
      <w:r>
        <w:rPr>
          <w:bCs/>
          <w:color w:val="000000"/>
          <w:sz w:val="28"/>
          <w:szCs w:val="28"/>
        </w:rPr>
        <w:t xml:space="preserve"> структуру института </w:t>
      </w:r>
      <w:r w:rsidR="00E917EB">
        <w:rPr>
          <w:bCs/>
          <w:color w:val="000000"/>
          <w:sz w:val="28"/>
          <w:szCs w:val="28"/>
        </w:rPr>
        <w:t>теплоэнергетики</w:t>
      </w:r>
      <w:r>
        <w:rPr>
          <w:bCs/>
          <w:color w:val="000000"/>
          <w:sz w:val="28"/>
          <w:szCs w:val="28"/>
        </w:rPr>
        <w:t>. Он был о</w:t>
      </w:r>
      <w:r w:rsidR="00C732BA">
        <w:rPr>
          <w:bCs/>
          <w:color w:val="000000"/>
          <w:sz w:val="28"/>
          <w:szCs w:val="28"/>
        </w:rPr>
        <w:t>рганизован приказом ректора № 575</w:t>
      </w:r>
      <w:r>
        <w:rPr>
          <w:bCs/>
          <w:color w:val="000000"/>
          <w:sz w:val="28"/>
          <w:szCs w:val="28"/>
        </w:rPr>
        <w:t xml:space="preserve"> от </w:t>
      </w:r>
      <w:r w:rsidR="00C732BA">
        <w:rPr>
          <w:bCs/>
          <w:color w:val="000000"/>
          <w:sz w:val="28"/>
          <w:szCs w:val="28"/>
        </w:rPr>
        <w:t>18.07.1968</w:t>
      </w:r>
      <w:r>
        <w:rPr>
          <w:bCs/>
          <w:color w:val="000000"/>
          <w:sz w:val="28"/>
          <w:szCs w:val="28"/>
        </w:rPr>
        <w:t xml:space="preserve"> г. </w:t>
      </w:r>
      <w:r w:rsidR="00C54521">
        <w:rPr>
          <w:bCs/>
          <w:color w:val="000000"/>
          <w:sz w:val="28"/>
          <w:szCs w:val="28"/>
        </w:rPr>
        <w:t>Мною были проанализированы кафедры</w:t>
      </w:r>
      <w:r>
        <w:rPr>
          <w:bCs/>
          <w:color w:val="000000"/>
          <w:sz w:val="28"/>
          <w:szCs w:val="28"/>
        </w:rPr>
        <w:t xml:space="preserve">: </w:t>
      </w:r>
      <w:r w:rsidRPr="00E41C93">
        <w:rPr>
          <w:rStyle w:val="cs23fb0664"/>
          <w:color w:val="000000"/>
          <w:sz w:val="28"/>
          <w:szCs w:val="20"/>
        </w:rPr>
        <w:t xml:space="preserve">Кафедра </w:t>
      </w:r>
      <w:r w:rsidR="00C732BA" w:rsidRPr="00182B47">
        <w:rPr>
          <w:bCs/>
          <w:sz w:val="28"/>
          <w:szCs w:val="28"/>
          <w:shd w:val="clear" w:color="auto" w:fill="FFFFFF" w:themeFill="background1"/>
        </w:rPr>
        <w:t>«Тепловые электрические станции» (ТЭС</w:t>
      </w:r>
      <w:r w:rsidR="00C732BA" w:rsidRPr="00182B47">
        <w:rPr>
          <w:rStyle w:val="cs23fb0664"/>
          <w:sz w:val="28"/>
          <w:szCs w:val="28"/>
          <w:shd w:val="clear" w:color="auto" w:fill="FFFFFF" w:themeFill="background1"/>
        </w:rPr>
        <w:t>)</w:t>
      </w:r>
      <w:r w:rsidRPr="00E41C93">
        <w:rPr>
          <w:rStyle w:val="cs23fb0664"/>
          <w:color w:val="000000"/>
          <w:sz w:val="28"/>
          <w:szCs w:val="20"/>
        </w:rPr>
        <w:t>;</w:t>
      </w:r>
      <w:r>
        <w:rPr>
          <w:color w:val="404040"/>
          <w:sz w:val="28"/>
          <w:szCs w:val="20"/>
        </w:rPr>
        <w:t xml:space="preserve"> </w:t>
      </w:r>
      <w:r w:rsidRPr="00E41C93">
        <w:rPr>
          <w:rStyle w:val="cs23fb0664"/>
          <w:color w:val="000000"/>
          <w:sz w:val="28"/>
          <w:szCs w:val="20"/>
        </w:rPr>
        <w:t xml:space="preserve">Кафедра </w:t>
      </w:r>
      <w:r w:rsidR="00C732BA" w:rsidRPr="00182B47">
        <w:rPr>
          <w:bCs/>
          <w:color w:val="000000"/>
          <w:sz w:val="28"/>
          <w:szCs w:val="28"/>
          <w:shd w:val="clear" w:color="auto" w:fill="FFFFFF" w:themeFill="background1"/>
        </w:rPr>
        <w:t>«Технология воды и топлива» (ТВ</w:t>
      </w:r>
      <w:r w:rsidR="00C732BA">
        <w:rPr>
          <w:bCs/>
          <w:color w:val="000000"/>
          <w:sz w:val="28"/>
          <w:szCs w:val="28"/>
          <w:shd w:val="clear" w:color="auto" w:fill="FFFFFF" w:themeFill="background1"/>
        </w:rPr>
        <w:t>Т)</w:t>
      </w:r>
      <w:r w:rsidRPr="00E41C93">
        <w:rPr>
          <w:rStyle w:val="cs23fb0664"/>
          <w:color w:val="000000"/>
          <w:sz w:val="28"/>
          <w:szCs w:val="20"/>
        </w:rPr>
        <w:t>;</w:t>
      </w:r>
      <w:r>
        <w:rPr>
          <w:color w:val="404040"/>
          <w:sz w:val="28"/>
          <w:szCs w:val="20"/>
        </w:rPr>
        <w:t xml:space="preserve"> </w:t>
      </w:r>
      <w:r w:rsidRPr="00E41C93">
        <w:rPr>
          <w:rStyle w:val="cs23fb0664"/>
          <w:color w:val="000000"/>
          <w:sz w:val="28"/>
          <w:szCs w:val="20"/>
        </w:rPr>
        <w:t xml:space="preserve">Кафедра </w:t>
      </w:r>
      <w:r w:rsidR="00C732BA" w:rsidRPr="00182B47">
        <w:rPr>
          <w:bCs/>
          <w:color w:val="000000"/>
          <w:sz w:val="28"/>
          <w:szCs w:val="28"/>
          <w:shd w:val="clear" w:color="auto" w:fill="FFFFFF" w:themeFill="background1"/>
        </w:rPr>
        <w:t>«Промышленная теплоэнергетика и системы теплоснабжения» (ПТЭ)</w:t>
      </w:r>
      <w:r w:rsidRPr="00E41C93">
        <w:rPr>
          <w:rStyle w:val="cs23fb0664"/>
          <w:color w:val="000000"/>
          <w:sz w:val="28"/>
          <w:szCs w:val="20"/>
        </w:rPr>
        <w:t>;</w:t>
      </w:r>
      <w:r>
        <w:rPr>
          <w:color w:val="404040"/>
          <w:sz w:val="28"/>
          <w:szCs w:val="20"/>
        </w:rPr>
        <w:t xml:space="preserve"> </w:t>
      </w:r>
      <w:r w:rsidRPr="00E41C93">
        <w:rPr>
          <w:rStyle w:val="cs23fb0664"/>
          <w:color w:val="000000"/>
          <w:sz w:val="28"/>
          <w:szCs w:val="20"/>
        </w:rPr>
        <w:t xml:space="preserve">Кафедра </w:t>
      </w:r>
      <w:r w:rsidR="00C732BA" w:rsidRPr="00182B47">
        <w:rPr>
          <w:bCs/>
          <w:color w:val="000000"/>
          <w:sz w:val="28"/>
          <w:szCs w:val="28"/>
          <w:shd w:val="clear" w:color="auto" w:fill="FFFFFF" w:themeFill="background1"/>
        </w:rPr>
        <w:t>«Энергообеспечение предприятий и энергоресурсосберегающих технологий» (ЭЭ)</w:t>
      </w:r>
      <w:r w:rsidRPr="00E41C93">
        <w:rPr>
          <w:rStyle w:val="cs23fb0664"/>
          <w:color w:val="000000"/>
          <w:sz w:val="28"/>
          <w:szCs w:val="20"/>
        </w:rPr>
        <w:t>;</w:t>
      </w:r>
      <w:r>
        <w:rPr>
          <w:color w:val="404040"/>
          <w:sz w:val="28"/>
          <w:szCs w:val="20"/>
        </w:rPr>
        <w:t xml:space="preserve"> </w:t>
      </w:r>
      <w:r w:rsidRPr="00E41C93">
        <w:rPr>
          <w:rStyle w:val="cs23fb0664"/>
          <w:color w:val="000000"/>
          <w:sz w:val="28"/>
          <w:szCs w:val="20"/>
        </w:rPr>
        <w:t xml:space="preserve">Кафедра </w:t>
      </w:r>
      <w:r w:rsidR="00C732BA" w:rsidRPr="00182B47">
        <w:rPr>
          <w:bCs/>
          <w:color w:val="000000"/>
          <w:sz w:val="28"/>
          <w:szCs w:val="28"/>
          <w:shd w:val="clear" w:color="auto" w:fill="FFFFFF" w:themeFill="background1"/>
        </w:rPr>
        <w:t>«Энергетическое машиностроение» (ЭМС)</w:t>
      </w:r>
      <w:r w:rsidR="00C54521">
        <w:rPr>
          <w:rStyle w:val="cs23fb0664"/>
          <w:color w:val="000000"/>
          <w:sz w:val="28"/>
          <w:szCs w:val="20"/>
        </w:rPr>
        <w:t xml:space="preserve">; </w:t>
      </w:r>
      <w:r w:rsidRPr="00E41C93">
        <w:rPr>
          <w:rStyle w:val="cs23fb0664"/>
          <w:color w:val="000000"/>
          <w:sz w:val="28"/>
          <w:szCs w:val="20"/>
        </w:rPr>
        <w:t xml:space="preserve">Кафедра </w:t>
      </w:r>
      <w:r w:rsidR="00C732BA" w:rsidRPr="00AB5019">
        <w:rPr>
          <w:bCs/>
          <w:color w:val="000000"/>
          <w:sz w:val="28"/>
          <w:szCs w:val="28"/>
          <w:shd w:val="clear" w:color="auto" w:fill="FFFFFF" w:themeFill="background1"/>
        </w:rPr>
        <w:t>«Автоматизация технологических процессов и производств» (АТПП)</w:t>
      </w:r>
      <w:r w:rsidRPr="00E41C93">
        <w:rPr>
          <w:rStyle w:val="cs23fb0664"/>
          <w:color w:val="000000"/>
          <w:sz w:val="28"/>
          <w:szCs w:val="20"/>
        </w:rPr>
        <w:t>;</w:t>
      </w:r>
      <w:r>
        <w:rPr>
          <w:rStyle w:val="cs23fb0664"/>
          <w:color w:val="000000"/>
          <w:sz w:val="28"/>
          <w:szCs w:val="20"/>
        </w:rPr>
        <w:t xml:space="preserve"> </w:t>
      </w:r>
      <w:r w:rsidRPr="00E41C93">
        <w:rPr>
          <w:rStyle w:val="cs23fb0664"/>
          <w:color w:val="000000"/>
          <w:sz w:val="28"/>
          <w:szCs w:val="20"/>
        </w:rPr>
        <w:t xml:space="preserve">Кафедра </w:t>
      </w:r>
      <w:r w:rsidR="00C732BA" w:rsidRPr="00AB5019">
        <w:rPr>
          <w:bCs/>
          <w:color w:val="000000"/>
          <w:sz w:val="28"/>
          <w:szCs w:val="28"/>
          <w:shd w:val="clear" w:color="auto" w:fill="FFFFFF"/>
        </w:rPr>
        <w:t>«Теоретические основы теплотехники» (ТОТ)</w:t>
      </w:r>
      <w:r w:rsidRPr="00E41C93">
        <w:rPr>
          <w:rStyle w:val="cs23fb0664"/>
          <w:color w:val="000000"/>
          <w:sz w:val="28"/>
          <w:szCs w:val="20"/>
        </w:rPr>
        <w:t>;</w:t>
      </w:r>
      <w:r>
        <w:rPr>
          <w:color w:val="404040"/>
          <w:sz w:val="28"/>
          <w:szCs w:val="20"/>
        </w:rPr>
        <w:t xml:space="preserve"> </w:t>
      </w:r>
      <w:r w:rsidRPr="00E41C93">
        <w:rPr>
          <w:rStyle w:val="cs23fb0664"/>
          <w:color w:val="000000"/>
          <w:sz w:val="28"/>
          <w:szCs w:val="20"/>
        </w:rPr>
        <w:t xml:space="preserve">Кафедра </w:t>
      </w:r>
      <w:r w:rsidR="00C732BA" w:rsidRPr="00AB5019">
        <w:rPr>
          <w:bCs/>
          <w:color w:val="000000"/>
          <w:sz w:val="28"/>
          <w:szCs w:val="28"/>
          <w:shd w:val="clear" w:color="auto" w:fill="FFFFFF" w:themeFill="background1"/>
        </w:rPr>
        <w:t>«Водные биоресурсы  и  аквакультура» (ВБА)</w:t>
      </w:r>
      <w:r w:rsidR="00C54521">
        <w:rPr>
          <w:rStyle w:val="cs23fb0664"/>
          <w:color w:val="000000"/>
          <w:sz w:val="28"/>
          <w:szCs w:val="20"/>
        </w:rPr>
        <w:t>. Основной кафедрой, которая входила в мой анализ работы</w:t>
      </w:r>
      <w:r w:rsidR="009B151B">
        <w:rPr>
          <w:rStyle w:val="cs23fb0664"/>
          <w:color w:val="000000"/>
          <w:sz w:val="28"/>
          <w:szCs w:val="20"/>
        </w:rPr>
        <w:t>,</w:t>
      </w:r>
      <w:r w:rsidR="00C54521">
        <w:rPr>
          <w:rStyle w:val="cs23fb0664"/>
          <w:color w:val="000000"/>
          <w:sz w:val="28"/>
          <w:szCs w:val="20"/>
        </w:rPr>
        <w:t xml:space="preserve"> была – </w:t>
      </w:r>
      <w:r w:rsidR="00C54521" w:rsidRPr="00E41C93">
        <w:rPr>
          <w:rStyle w:val="cs23fb0664"/>
          <w:color w:val="000000"/>
          <w:sz w:val="28"/>
          <w:szCs w:val="20"/>
        </w:rPr>
        <w:t xml:space="preserve">Кафедра </w:t>
      </w:r>
      <w:r w:rsidR="00C732BA" w:rsidRPr="00182B47">
        <w:rPr>
          <w:bCs/>
          <w:sz w:val="28"/>
          <w:szCs w:val="28"/>
          <w:shd w:val="clear" w:color="auto" w:fill="FFFFFF" w:themeFill="background1"/>
        </w:rPr>
        <w:t>«Тепловые электрические станции» (ТЭС</w:t>
      </w:r>
      <w:r w:rsidR="00C732BA" w:rsidRPr="00182B47">
        <w:rPr>
          <w:rStyle w:val="cs23fb0664"/>
          <w:sz w:val="28"/>
          <w:szCs w:val="28"/>
          <w:shd w:val="clear" w:color="auto" w:fill="FFFFFF" w:themeFill="background1"/>
        </w:rPr>
        <w:t>)</w:t>
      </w:r>
      <w:r w:rsidR="00C54521">
        <w:rPr>
          <w:rStyle w:val="cs23fb0664"/>
          <w:color w:val="000000"/>
          <w:sz w:val="28"/>
          <w:szCs w:val="20"/>
        </w:rPr>
        <w:t xml:space="preserve">, ее </w:t>
      </w:r>
      <w:r w:rsidR="00C732BA">
        <w:rPr>
          <w:rStyle w:val="cs23fb0664"/>
          <w:color w:val="000000"/>
          <w:sz w:val="28"/>
          <w:szCs w:val="20"/>
        </w:rPr>
        <w:t>директор</w:t>
      </w:r>
      <w:r w:rsidR="00C54521">
        <w:rPr>
          <w:rStyle w:val="cs23fb0664"/>
          <w:color w:val="000000"/>
          <w:sz w:val="28"/>
          <w:szCs w:val="20"/>
        </w:rPr>
        <w:t xml:space="preserve"> </w:t>
      </w:r>
      <w:r w:rsidR="00C732BA" w:rsidRPr="00310BB0">
        <w:rPr>
          <w:sz w:val="28"/>
          <w:szCs w:val="28"/>
          <w:shd w:val="clear" w:color="auto" w:fill="FFFFFF"/>
        </w:rPr>
        <w:t>Чичирова Наталия</w:t>
      </w:r>
      <w:r w:rsidR="00C732BA">
        <w:rPr>
          <w:sz w:val="28"/>
          <w:szCs w:val="28"/>
          <w:shd w:val="clear" w:color="auto" w:fill="FFFFFF"/>
        </w:rPr>
        <w:t xml:space="preserve"> </w:t>
      </w:r>
      <w:r w:rsidR="00C732BA" w:rsidRPr="00310BB0">
        <w:rPr>
          <w:sz w:val="28"/>
          <w:szCs w:val="28"/>
          <w:shd w:val="clear" w:color="auto" w:fill="FFFFFF"/>
        </w:rPr>
        <w:t>Дмитриевна</w:t>
      </w:r>
      <w:r w:rsidR="00C54521">
        <w:rPr>
          <w:color w:val="000000"/>
          <w:sz w:val="28"/>
          <w:szCs w:val="28"/>
          <w:shd w:val="clear" w:color="auto" w:fill="FFFFFF"/>
        </w:rPr>
        <w:t>.</w:t>
      </w:r>
      <w:r w:rsidR="00023F58">
        <w:rPr>
          <w:color w:val="000000"/>
          <w:sz w:val="28"/>
          <w:szCs w:val="28"/>
          <w:shd w:val="clear" w:color="auto" w:fill="FFFFFF"/>
        </w:rPr>
        <w:t xml:space="preserve"> </w:t>
      </w:r>
      <w:r w:rsidR="009B151B">
        <w:rPr>
          <w:color w:val="000000"/>
          <w:sz w:val="28"/>
          <w:szCs w:val="28"/>
          <w:shd w:val="clear" w:color="auto" w:fill="FFFFFF"/>
        </w:rPr>
        <w:t>Так же мною были рассмотрены направления и профили бакалавриата и магистратуры данной кафедры.</w:t>
      </w:r>
    </w:p>
    <w:p w:rsidR="00F256C2" w:rsidRPr="00A96B55" w:rsidRDefault="00A96B55" w:rsidP="00A96B55">
      <w:pPr>
        <w:widowControl w:val="0"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прохождении учебной практики происходило общение с работниками различных отделов КГЭУ, проводилось анкетирование, которое подразумевает беседу и непосредственный контакт с респондентом, а также обращение и анализ содержания сайта учебной организации. В совокупности данная деятельность позволила развить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(ОК-4), способность работать в коллективе, толерантно воспринимая социальные, этнические, конфессиональные и культурные различия (ОК-5), способность к самоорганизации и самообразованию (ОК-6),  способность использовать методы и средства физической культуры для обеспечения полноценной социальной и профессиональной деятельности (ОК-7) и способность использовать приемы оказания первой помощи, методы защиты в условиях чрезвычайных ситуаций (ОК-8). </w:t>
      </w:r>
    </w:p>
    <w:p w:rsidR="004465A0" w:rsidRDefault="00D56779" w:rsidP="001A7084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E26BB1" w:rsidRPr="00023F58" w:rsidRDefault="00E26BB1" w:rsidP="00E26BB1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F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Жигун, Л.А.</w:t>
      </w:r>
      <w:r w:rsidRPr="0002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Основы организации труда: учебное пособие / Жигун Л.А. — Москва: КноРус, 2020. — 179 с. — (бакалавриат). — ISBN 978-5-406-07461-9. — URL: </w:t>
      </w:r>
      <w:hyperlink r:id="rId11" w:history="1">
        <w:r w:rsidRPr="00023F5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https://book.ru/book/932615</w:t>
        </w:r>
      </w:hyperlink>
    </w:p>
    <w:p w:rsidR="00E26BB1" w:rsidRPr="00023F58" w:rsidRDefault="00E26BB1" w:rsidP="00E26BB1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F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Захарова, И.В.</w:t>
      </w:r>
      <w:r w:rsidRPr="00023F58">
        <w:rPr>
          <w:rFonts w:ascii="Times New Roman" w:hAnsi="Times New Roman" w:cs="Times New Roman"/>
          <w:sz w:val="28"/>
          <w:szCs w:val="28"/>
          <w:shd w:val="clear" w:color="auto" w:fill="FFFFFF"/>
        </w:rPr>
        <w:t> Маркетинг образовательных организаций: учебное пособие / Захарова И.В. — Москва: КноРус, 2020— ISBN 978-5-406-02185-9. — URL: https://book.ru/book/936088</w:t>
      </w:r>
    </w:p>
    <w:p w:rsidR="00E26BB1" w:rsidRPr="00023F58" w:rsidRDefault="008E0BF4" w:rsidP="00E26BB1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F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Одинокая, М.А.</w:t>
      </w:r>
      <w:r w:rsidRPr="0002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Самостоятельная работа студентов в системе высшего профессионального образования в России: учебное пособие / </w:t>
      </w:r>
      <w:bookmarkStart w:id="1" w:name="_GoBack"/>
      <w:bookmarkEnd w:id="1"/>
      <w:r w:rsidRPr="0002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Одинокая М.А. — Москва: Русайнс, 2020. — 105 с. — ISBN 978-5-4365-4986-6. — URL: https://book.ru/book/936197 </w:t>
      </w:r>
    </w:p>
    <w:p w:rsidR="00E26BB1" w:rsidRPr="00023F58" w:rsidRDefault="008E0BF4" w:rsidP="00E26BB1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F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Твердохлебова, М.Д.</w:t>
      </w:r>
      <w:r w:rsidRPr="0002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Интернет-маркетинг: учебник / Твердохлебова М.Д. — Москва: КноРус, 2020. — 190 с. — (бакалавриат). — ISBN 978-5-406-07832-7. — URL: https://book.ru/book/934062 </w:t>
      </w:r>
    </w:p>
    <w:p w:rsidR="00E26BB1" w:rsidRPr="00023F58" w:rsidRDefault="00E26BB1" w:rsidP="00E26BB1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F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Христофорова, И.В.</w:t>
      </w:r>
      <w:r w:rsidRPr="0002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Имидж как нематериальный актив и его роль в обеспечении конкурентоспособности образовательной организации: монография / Христофорова И.В. — Москва: Русайнс, 2020. — 240 с. — ISBN 978-5-4365-1578-6. — URL: https://book.ru/book/934818 </w:t>
      </w:r>
    </w:p>
    <w:p w:rsidR="00E26BB1" w:rsidRPr="00E26BB1" w:rsidRDefault="00E26BB1" w:rsidP="00E26BB1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26BB1">
        <w:rPr>
          <w:rFonts w:ascii="Times New Roman" w:hAnsi="Times New Roman" w:cs="Times New Roman"/>
          <w:sz w:val="28"/>
          <w:szCs w:val="28"/>
        </w:rPr>
        <w:t xml:space="preserve">Официальный сайт Казанского государственного энергетического университета. </w:t>
      </w:r>
      <w:hyperlink r:id="rId12" w:history="1">
        <w:r w:rsidRPr="00E26BB1">
          <w:rPr>
            <w:rStyle w:val="a4"/>
            <w:rFonts w:ascii="Times New Roman" w:hAnsi="Times New Roman" w:cs="Times New Roman"/>
            <w:sz w:val="28"/>
            <w:szCs w:val="28"/>
          </w:rPr>
          <w:t>https://kgeu.ru/</w:t>
        </w:r>
      </w:hyperlink>
    </w:p>
    <w:p w:rsidR="00E26BB1" w:rsidRDefault="00E26BB1" w:rsidP="001A7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CC6" w:rsidRPr="00AB0CC6" w:rsidRDefault="00AB0CC6" w:rsidP="001A70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B0CC6" w:rsidRPr="00AB0CC6" w:rsidSect="00681A82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BFB" w:rsidRDefault="003B2BFB" w:rsidP="00DF6662">
      <w:pPr>
        <w:spacing w:after="0" w:line="240" w:lineRule="auto"/>
      </w:pPr>
      <w:r>
        <w:separator/>
      </w:r>
    </w:p>
  </w:endnote>
  <w:endnote w:type="continuationSeparator" w:id="0">
    <w:p w:rsidR="003B2BFB" w:rsidRDefault="003B2BFB" w:rsidP="00DF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496"/>
      <w:docPartObj>
        <w:docPartGallery w:val="Page Numbers (Bottom of Page)"/>
        <w:docPartUnique/>
      </w:docPartObj>
    </w:sdtPr>
    <w:sdtEndPr/>
    <w:sdtContent>
      <w:p w:rsidR="00C732BA" w:rsidRDefault="00AB5F5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5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32BA" w:rsidRDefault="00C732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BFB" w:rsidRDefault="003B2BFB" w:rsidP="00DF6662">
      <w:pPr>
        <w:spacing w:after="0" w:line="240" w:lineRule="auto"/>
      </w:pPr>
      <w:r>
        <w:separator/>
      </w:r>
    </w:p>
  </w:footnote>
  <w:footnote w:type="continuationSeparator" w:id="0">
    <w:p w:rsidR="003B2BFB" w:rsidRDefault="003B2BFB" w:rsidP="00DF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987"/>
    <w:multiLevelType w:val="hybridMultilevel"/>
    <w:tmpl w:val="85E4E5C4"/>
    <w:lvl w:ilvl="0" w:tplc="62141428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" w15:restartNumberingAfterBreak="0">
    <w:nsid w:val="2CED3919"/>
    <w:multiLevelType w:val="hybridMultilevel"/>
    <w:tmpl w:val="66C4F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D86E7A"/>
    <w:multiLevelType w:val="hybridMultilevel"/>
    <w:tmpl w:val="45C894B8"/>
    <w:lvl w:ilvl="0" w:tplc="5AF02622">
      <w:start w:val="1"/>
      <w:numFmt w:val="decimal"/>
      <w:lvlText w:val="%1."/>
      <w:lvlJc w:val="left"/>
      <w:pPr>
        <w:ind w:left="1717" w:hanging="1008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96500F"/>
    <w:multiLevelType w:val="hybridMultilevel"/>
    <w:tmpl w:val="365CCEBE"/>
    <w:lvl w:ilvl="0" w:tplc="C6DA0F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F5496"/>
    <w:multiLevelType w:val="multilevel"/>
    <w:tmpl w:val="6CDC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18"/>
    <w:rsid w:val="00023F58"/>
    <w:rsid w:val="00042534"/>
    <w:rsid w:val="00072201"/>
    <w:rsid w:val="000B58DA"/>
    <w:rsid w:val="000B7DB4"/>
    <w:rsid w:val="000D2809"/>
    <w:rsid w:val="00124026"/>
    <w:rsid w:val="00127EB2"/>
    <w:rsid w:val="00131E03"/>
    <w:rsid w:val="00133B97"/>
    <w:rsid w:val="00140000"/>
    <w:rsid w:val="00177CF0"/>
    <w:rsid w:val="00181060"/>
    <w:rsid w:val="00182B47"/>
    <w:rsid w:val="001841F1"/>
    <w:rsid w:val="001A7084"/>
    <w:rsid w:val="001B6DCA"/>
    <w:rsid w:val="001F11C2"/>
    <w:rsid w:val="0021192C"/>
    <w:rsid w:val="00213F0C"/>
    <w:rsid w:val="002264E1"/>
    <w:rsid w:val="00231A3C"/>
    <w:rsid w:val="002552C6"/>
    <w:rsid w:val="0026586B"/>
    <w:rsid w:val="002B33A7"/>
    <w:rsid w:val="002D3393"/>
    <w:rsid w:val="002D64EB"/>
    <w:rsid w:val="002F524E"/>
    <w:rsid w:val="00310BB0"/>
    <w:rsid w:val="00336BF9"/>
    <w:rsid w:val="00360845"/>
    <w:rsid w:val="003705F3"/>
    <w:rsid w:val="00382147"/>
    <w:rsid w:val="00385FC6"/>
    <w:rsid w:val="003B2BFB"/>
    <w:rsid w:val="003D4A99"/>
    <w:rsid w:val="00402B66"/>
    <w:rsid w:val="00426C1D"/>
    <w:rsid w:val="00430541"/>
    <w:rsid w:val="004341A9"/>
    <w:rsid w:val="004427EC"/>
    <w:rsid w:val="00443402"/>
    <w:rsid w:val="004465A0"/>
    <w:rsid w:val="00450CC3"/>
    <w:rsid w:val="00477022"/>
    <w:rsid w:val="004A3544"/>
    <w:rsid w:val="004A7241"/>
    <w:rsid w:val="004B1BDF"/>
    <w:rsid w:val="0050624F"/>
    <w:rsid w:val="005772FC"/>
    <w:rsid w:val="00585438"/>
    <w:rsid w:val="005A207D"/>
    <w:rsid w:val="005B6F60"/>
    <w:rsid w:val="005D5ED1"/>
    <w:rsid w:val="005E5059"/>
    <w:rsid w:val="005F5899"/>
    <w:rsid w:val="006041C4"/>
    <w:rsid w:val="00651615"/>
    <w:rsid w:val="00670D0F"/>
    <w:rsid w:val="00681A82"/>
    <w:rsid w:val="00692E90"/>
    <w:rsid w:val="006A476D"/>
    <w:rsid w:val="006A4B4C"/>
    <w:rsid w:val="006F0FF3"/>
    <w:rsid w:val="006F6618"/>
    <w:rsid w:val="00722C6A"/>
    <w:rsid w:val="00750096"/>
    <w:rsid w:val="00752536"/>
    <w:rsid w:val="00765C0A"/>
    <w:rsid w:val="00765DE7"/>
    <w:rsid w:val="00790B3B"/>
    <w:rsid w:val="007B65CF"/>
    <w:rsid w:val="007D591D"/>
    <w:rsid w:val="0083467D"/>
    <w:rsid w:val="00851660"/>
    <w:rsid w:val="00866D59"/>
    <w:rsid w:val="008940E2"/>
    <w:rsid w:val="008C7916"/>
    <w:rsid w:val="008D2C02"/>
    <w:rsid w:val="008E0BF4"/>
    <w:rsid w:val="009153F8"/>
    <w:rsid w:val="00947E41"/>
    <w:rsid w:val="00950AB6"/>
    <w:rsid w:val="00972893"/>
    <w:rsid w:val="00987714"/>
    <w:rsid w:val="00987DCD"/>
    <w:rsid w:val="009B0FE9"/>
    <w:rsid w:val="009B151B"/>
    <w:rsid w:val="009D0EDF"/>
    <w:rsid w:val="00A16754"/>
    <w:rsid w:val="00A26A01"/>
    <w:rsid w:val="00A26F3F"/>
    <w:rsid w:val="00A67DDD"/>
    <w:rsid w:val="00A760BA"/>
    <w:rsid w:val="00A8018B"/>
    <w:rsid w:val="00A845BA"/>
    <w:rsid w:val="00A91761"/>
    <w:rsid w:val="00A96B55"/>
    <w:rsid w:val="00AA2910"/>
    <w:rsid w:val="00AA2F6F"/>
    <w:rsid w:val="00AA7BAA"/>
    <w:rsid w:val="00AB0CC6"/>
    <w:rsid w:val="00AB41E0"/>
    <w:rsid w:val="00AB5019"/>
    <w:rsid w:val="00AB5F56"/>
    <w:rsid w:val="00AF1661"/>
    <w:rsid w:val="00B072D2"/>
    <w:rsid w:val="00BA55E8"/>
    <w:rsid w:val="00BC563F"/>
    <w:rsid w:val="00BD75D2"/>
    <w:rsid w:val="00BE5EC6"/>
    <w:rsid w:val="00C15962"/>
    <w:rsid w:val="00C15AAE"/>
    <w:rsid w:val="00C54521"/>
    <w:rsid w:val="00C709A1"/>
    <w:rsid w:val="00C732BA"/>
    <w:rsid w:val="00C905A2"/>
    <w:rsid w:val="00CC18AF"/>
    <w:rsid w:val="00CD514D"/>
    <w:rsid w:val="00D45364"/>
    <w:rsid w:val="00D506AB"/>
    <w:rsid w:val="00D56779"/>
    <w:rsid w:val="00D61FB7"/>
    <w:rsid w:val="00D64B06"/>
    <w:rsid w:val="00DD7832"/>
    <w:rsid w:val="00DE6C33"/>
    <w:rsid w:val="00DF6662"/>
    <w:rsid w:val="00E0456E"/>
    <w:rsid w:val="00E2308F"/>
    <w:rsid w:val="00E26BB1"/>
    <w:rsid w:val="00E41C93"/>
    <w:rsid w:val="00E43C3B"/>
    <w:rsid w:val="00E57BC5"/>
    <w:rsid w:val="00E714B6"/>
    <w:rsid w:val="00E779F8"/>
    <w:rsid w:val="00E917EB"/>
    <w:rsid w:val="00EB54DD"/>
    <w:rsid w:val="00EF3304"/>
    <w:rsid w:val="00F0734A"/>
    <w:rsid w:val="00F256C2"/>
    <w:rsid w:val="00F25B42"/>
    <w:rsid w:val="00F40ACC"/>
    <w:rsid w:val="00F8229D"/>
    <w:rsid w:val="00F90B96"/>
    <w:rsid w:val="00FB55E2"/>
    <w:rsid w:val="00FD72D5"/>
    <w:rsid w:val="00FF1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6EB4"/>
  <w15:docId w15:val="{0DAE967E-35FE-8B4D-9660-C3D2EA66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E2"/>
  </w:style>
  <w:style w:type="paragraph" w:styleId="1">
    <w:name w:val="heading 1"/>
    <w:basedOn w:val="a"/>
    <w:next w:val="a"/>
    <w:link w:val="10"/>
    <w:uiPriority w:val="9"/>
    <w:qFormat/>
    <w:rsid w:val="00D567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99"/>
    <w:rsid w:val="00BC563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C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77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567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336BF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F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662"/>
  </w:style>
  <w:style w:type="paragraph" w:styleId="a8">
    <w:name w:val="footer"/>
    <w:basedOn w:val="a"/>
    <w:link w:val="a9"/>
    <w:uiPriority w:val="99"/>
    <w:unhideWhenUsed/>
    <w:rsid w:val="00DF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6662"/>
  </w:style>
  <w:style w:type="paragraph" w:styleId="aa">
    <w:name w:val="List Paragraph"/>
    <w:basedOn w:val="a"/>
    <w:uiPriority w:val="34"/>
    <w:qFormat/>
    <w:rsid w:val="00765DE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0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7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Continue"/>
    <w:basedOn w:val="a"/>
    <w:rsid w:val="00F256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sd270a203">
    <w:name w:val="csd270a203"/>
    <w:basedOn w:val="a"/>
    <w:rsid w:val="00FF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63eb74b2">
    <w:name w:val="cs63eb74b2"/>
    <w:basedOn w:val="a0"/>
    <w:rsid w:val="00FF1BEE"/>
  </w:style>
  <w:style w:type="character" w:customStyle="1" w:styleId="csee62f6e">
    <w:name w:val="csee62f6e"/>
    <w:basedOn w:val="a0"/>
    <w:rsid w:val="00FF1BEE"/>
  </w:style>
  <w:style w:type="paragraph" w:customStyle="1" w:styleId="text">
    <w:name w:val="text"/>
    <w:basedOn w:val="a"/>
    <w:rsid w:val="005D5ED1"/>
    <w:pPr>
      <w:spacing w:before="120" w:after="100" w:afterAutospacing="1" w:line="240" w:lineRule="auto"/>
      <w:ind w:left="240" w:right="240" w:firstLine="709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07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s3bfd1d18">
    <w:name w:val="cs3bfd1d18"/>
    <w:basedOn w:val="a"/>
    <w:rsid w:val="000B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23fb0664">
    <w:name w:val="cs23fb0664"/>
    <w:basedOn w:val="a0"/>
    <w:rsid w:val="00E41C93"/>
  </w:style>
  <w:style w:type="paragraph" w:customStyle="1" w:styleId="cs2654ae3a">
    <w:name w:val="cs2654ae3a"/>
    <w:basedOn w:val="a"/>
    <w:rsid w:val="00E4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102784">
    <w:name w:val="cs102784"/>
    <w:basedOn w:val="a0"/>
    <w:rsid w:val="00E41C93"/>
  </w:style>
  <w:style w:type="paragraph" w:customStyle="1" w:styleId="cs6e520c17">
    <w:name w:val="cs6e520c17"/>
    <w:basedOn w:val="a"/>
    <w:rsid w:val="0067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b42869e0">
    <w:name w:val="csb42869e0"/>
    <w:basedOn w:val="a0"/>
    <w:rsid w:val="00AB5019"/>
  </w:style>
  <w:style w:type="paragraph" w:styleId="ae">
    <w:name w:val="No Spacing"/>
    <w:uiPriority w:val="1"/>
    <w:qFormat/>
    <w:rsid w:val="00AB5019"/>
    <w:pPr>
      <w:spacing w:after="0" w:line="240" w:lineRule="auto"/>
    </w:pPr>
  </w:style>
  <w:style w:type="paragraph" w:customStyle="1" w:styleId="cs2a4a7cb2">
    <w:name w:val="cs2a4a7cb2"/>
    <w:basedOn w:val="a"/>
    <w:rsid w:val="0044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d491eb">
    <w:name w:val="csd491eb"/>
    <w:basedOn w:val="a0"/>
    <w:rsid w:val="00E43C3B"/>
  </w:style>
  <w:style w:type="character" w:customStyle="1" w:styleId="cs59766b89">
    <w:name w:val="cs59766b89"/>
    <w:basedOn w:val="a0"/>
    <w:rsid w:val="00E43C3B"/>
  </w:style>
  <w:style w:type="character" w:customStyle="1" w:styleId="cs91526577">
    <w:name w:val="cs91526577"/>
    <w:basedOn w:val="a0"/>
    <w:rsid w:val="00E43C3B"/>
  </w:style>
  <w:style w:type="character" w:customStyle="1" w:styleId="cs896ae219">
    <w:name w:val="cs896ae219"/>
    <w:basedOn w:val="a0"/>
    <w:rsid w:val="00E4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953">
          <w:marLeft w:val="0"/>
          <w:marRight w:val="15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60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1628508867">
          <w:marLeft w:val="0"/>
          <w:marRight w:val="15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11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3634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1366904738">
          <w:marLeft w:val="0"/>
          <w:marRight w:val="15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882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6932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121771142">
          <w:marLeft w:val="0"/>
          <w:marRight w:val="15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28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8536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770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ge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ru/book/9326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5B65-FAE3-4DF5-A6BD-6638E615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3642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</dc:creator>
  <cp:keywords/>
  <dc:description/>
  <cp:lastModifiedBy>RePack by Diakov</cp:lastModifiedBy>
  <cp:revision>2</cp:revision>
  <cp:lastPrinted>2019-05-16T14:47:00Z</cp:lastPrinted>
  <dcterms:created xsi:type="dcterms:W3CDTF">2020-07-07T04:52:00Z</dcterms:created>
  <dcterms:modified xsi:type="dcterms:W3CDTF">2020-07-07T04:52:00Z</dcterms:modified>
</cp:coreProperties>
</file>