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6pt" o:ole="">
                  <v:imagedata r:id="rId6" o:title=""/>
                </v:shape>
                <o:OLEObject Type="Embed" ProgID="MSDraw" ShapeID="_x0000_i1025" DrawAspect="Content" ObjectID="_1655537869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="002C621E">
        <w:rPr>
          <w:rFonts w:eastAsia="Times New Roman"/>
          <w:sz w:val="28"/>
          <w:szCs w:val="28"/>
          <w:u w:val="single"/>
        </w:rPr>
        <w:t xml:space="preserve">     Краснов Тимур Эдуардович</w:t>
      </w:r>
      <w:r w:rsidR="002C621E" w:rsidRPr="002C621E">
        <w:rPr>
          <w:rFonts w:eastAsia="Times New Roman"/>
          <w:sz w:val="28"/>
          <w:szCs w:val="28"/>
        </w:rPr>
        <w:t xml:space="preserve">              </w:t>
      </w:r>
      <w:r w:rsidR="002C621E">
        <w:rPr>
          <w:rFonts w:eastAsia="Times New Roman"/>
          <w:sz w:val="28"/>
          <w:szCs w:val="28"/>
          <w:u w:val="single"/>
        </w:rPr>
        <w:t xml:space="preserve">      </w:t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FB1144">
        <w:rPr>
          <w:rFonts w:eastAsia="Times New Roman"/>
          <w:sz w:val="28"/>
          <w:szCs w:val="28"/>
          <w:u w:val="single"/>
        </w:rPr>
        <w:t>1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97DD0">
        <w:rPr>
          <w:rFonts w:eastAsia="Times New Roman"/>
          <w:sz w:val="28"/>
          <w:szCs w:val="28"/>
          <w:u w:val="single"/>
        </w:rPr>
        <w:t>З</w:t>
      </w:r>
      <w:r w:rsidR="00FB1144">
        <w:rPr>
          <w:rFonts w:eastAsia="Times New Roman"/>
          <w:sz w:val="28"/>
          <w:szCs w:val="28"/>
          <w:u w:val="single"/>
        </w:rPr>
        <w:t>УПм</w:t>
      </w:r>
      <w:r w:rsidR="001A7C1A">
        <w:rPr>
          <w:rFonts w:eastAsia="Times New Roman"/>
          <w:sz w:val="28"/>
          <w:szCs w:val="28"/>
          <w:u w:val="single"/>
        </w:rPr>
        <w:t>-1-1</w:t>
      </w:r>
      <w:r w:rsidR="00FB1144">
        <w:rPr>
          <w:rFonts w:eastAsia="Times New Roman"/>
          <w:sz w:val="28"/>
          <w:szCs w:val="28"/>
          <w:u w:val="single"/>
        </w:rPr>
        <w:t>9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56400">
        <w:rPr>
          <w:rFonts w:eastAsia="Times New Roman"/>
          <w:sz w:val="28"/>
          <w:szCs w:val="28"/>
          <w:u w:val="single"/>
        </w:rPr>
        <w:t>30.05.2020-27.06.2020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488д/с</w:t>
      </w:r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7746F2">
        <w:rPr>
          <w:rFonts w:eastAsia="Times New Roman"/>
          <w:sz w:val="28"/>
          <w:szCs w:val="28"/>
        </w:rPr>
        <w:t>30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FB1144">
        <w:rPr>
          <w:rFonts w:eastAsia="Times New Roman"/>
          <w:sz w:val="28"/>
          <w:szCs w:val="28"/>
        </w:rPr>
        <w:t>Махиянова</w:t>
      </w:r>
      <w:proofErr w:type="spellEnd"/>
      <w:r w:rsidR="00FB1144">
        <w:rPr>
          <w:rFonts w:eastAsia="Times New Roman"/>
          <w:sz w:val="28"/>
          <w:szCs w:val="28"/>
        </w:rPr>
        <w:t xml:space="preserve"> А.В.</w:t>
      </w:r>
      <w:r w:rsidR="00FB1144" w:rsidRPr="00A21216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>_____ ____</w:t>
      </w:r>
      <w:r w:rsidR="00697DD0" w:rsidRPr="00697DD0">
        <w:rPr>
          <w:rFonts w:eastAsia="Times New Roman"/>
          <w:sz w:val="28"/>
          <w:szCs w:val="28"/>
        </w:rPr>
        <w:t xml:space="preserve"> </w:t>
      </w:r>
      <w:proofErr w:type="spellStart"/>
      <w:r w:rsidR="00697DD0">
        <w:rPr>
          <w:rFonts w:eastAsia="Times New Roman"/>
          <w:sz w:val="28"/>
          <w:szCs w:val="28"/>
        </w:rPr>
        <w:t>Махиянова</w:t>
      </w:r>
      <w:proofErr w:type="spellEnd"/>
      <w:r w:rsidR="00697DD0">
        <w:rPr>
          <w:rFonts w:eastAsia="Times New Roman"/>
          <w:sz w:val="28"/>
          <w:szCs w:val="28"/>
        </w:rPr>
        <w:t xml:space="preserve"> А.В.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3D37C1" w:rsidRPr="00FF1BEE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задание___</w:t>
      </w:r>
      <w:r w:rsidR="001A7C1A">
        <w:rPr>
          <w:rFonts w:eastAsia="Times New Roman"/>
          <w:sz w:val="28"/>
          <w:szCs w:val="28"/>
        </w:rPr>
        <w:t xml:space="preserve"> </w:t>
      </w:r>
      <w:r w:rsidR="00FB1144" w:rsidRPr="00E67C50">
        <w:rPr>
          <w:rFonts w:eastAsiaTheme="minorHAnsi"/>
          <w:sz w:val="28"/>
          <w:szCs w:val="28"/>
          <w:lang w:eastAsia="en-US"/>
        </w:rPr>
        <w:t xml:space="preserve">провести анализ структуры и деятельности </w:t>
      </w:r>
      <w:r w:rsidR="00E67C50">
        <w:rPr>
          <w:rFonts w:eastAsiaTheme="minorHAnsi"/>
          <w:sz w:val="28"/>
          <w:szCs w:val="28"/>
          <w:lang w:eastAsia="en-US"/>
        </w:rPr>
        <w:t>учебно-методического управления КГЭУ</w:t>
      </w:r>
    </w:p>
    <w:p w:rsidR="00E024FF" w:rsidRPr="00A21216" w:rsidRDefault="00312F1C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024FF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E024FF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E024FF" w:rsidRDefault="00312F1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E024FF" w:rsidRDefault="00312F1C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="00901109">
              <w:rPr>
                <w:rFonts w:eastAsia="Times New Roman"/>
                <w:sz w:val="24"/>
              </w:rPr>
              <w:t>0</w:t>
            </w:r>
            <w:r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FF3CFF" w:rsidRDefault="00FF3CFF" w:rsidP="00FB11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 xml:space="preserve">Дать характеристику </w:t>
            </w:r>
            <w:r w:rsidR="00E67C50" w:rsidRPr="00E67C50">
              <w:rPr>
                <w:sz w:val="24"/>
                <w:szCs w:val="24"/>
              </w:rPr>
              <w:t>учебно-методического управления КГЭУ</w:t>
            </w:r>
          </w:p>
        </w:tc>
      </w:tr>
      <w:tr w:rsidR="003D37C1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D37C1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3D37C1" w:rsidRPr="00902126" w:rsidRDefault="003D37C1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3D37C1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</w:t>
            </w:r>
            <w:r w:rsidR="00412FE0">
              <w:rPr>
                <w:rFonts w:eastAsia="Times New Roman"/>
                <w:sz w:val="24"/>
              </w:rPr>
              <w:t xml:space="preserve">организационной структуры </w:t>
            </w:r>
            <w:r w:rsidR="00E67C50" w:rsidRPr="00E67C50">
              <w:rPr>
                <w:sz w:val="24"/>
                <w:szCs w:val="24"/>
              </w:rPr>
              <w:t>учебно-методического управления КГЭУ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</w:t>
            </w:r>
            <w:r w:rsidR="00412FE0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FB114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</w:t>
            </w:r>
            <w:r w:rsidR="007F5933">
              <w:rPr>
                <w:rFonts w:eastAsia="Times New Roman"/>
                <w:sz w:val="24"/>
              </w:rPr>
              <w:t xml:space="preserve"> </w:t>
            </w:r>
            <w:r w:rsidR="00FB1144">
              <w:rPr>
                <w:rFonts w:eastAsia="Times New Roman"/>
                <w:sz w:val="24"/>
              </w:rPr>
              <w:t xml:space="preserve">содержания деятельности </w:t>
            </w:r>
            <w:r w:rsidR="00E67C50" w:rsidRPr="00E67C50">
              <w:rPr>
                <w:sz w:val="24"/>
                <w:szCs w:val="24"/>
              </w:rPr>
              <w:t>учебно-методического управления КГЭУ</w:t>
            </w:r>
          </w:p>
        </w:tc>
      </w:tr>
      <w:tr w:rsidR="00517D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412FE0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DF" w:rsidRDefault="00517DDF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517DD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412FE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FB1144" w:rsidRPr="00A21216" w:rsidRDefault="00FB1144" w:rsidP="00FB1144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sz w:val="28"/>
          <w:u w:val="single"/>
        </w:rPr>
        <w:t>В ходе прохождения практики были освоены следующие компетенции</w:t>
      </w:r>
      <w:r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7F5933" w:rsidRPr="003C3D3B" w:rsidRDefault="007F5933" w:rsidP="007F593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7F5933" w:rsidRPr="003C3D3B" w:rsidRDefault="007F5933" w:rsidP="007F59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7F5933" w:rsidRPr="003C3D3B" w:rsidRDefault="007F5933" w:rsidP="007F59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7F5933" w:rsidRDefault="007F5933" w:rsidP="00E024FF">
      <w:pPr>
        <w:jc w:val="both"/>
        <w:rPr>
          <w:rFonts w:eastAsia="Times New Roman"/>
        </w:rPr>
      </w:pPr>
    </w:p>
    <w:p w:rsidR="007F5933" w:rsidRDefault="007F5933" w:rsidP="00E024FF">
      <w:pPr>
        <w:jc w:val="both"/>
        <w:rPr>
          <w:rFonts w:eastAsia="Times New Roman"/>
        </w:rPr>
      </w:pPr>
    </w:p>
    <w:p w:rsidR="007F5933" w:rsidRDefault="007F5933" w:rsidP="00E024FF">
      <w:pPr>
        <w:jc w:val="both"/>
        <w:rPr>
          <w:rFonts w:eastAsia="Times New Roman"/>
        </w:rPr>
      </w:pPr>
    </w:p>
    <w:p w:rsidR="007F5933" w:rsidRDefault="007F5933" w:rsidP="00E024FF">
      <w:pPr>
        <w:jc w:val="both"/>
        <w:rPr>
          <w:rFonts w:eastAsia="Times New Roman"/>
        </w:rPr>
      </w:pPr>
    </w:p>
    <w:p w:rsidR="007F5933" w:rsidRDefault="007F5933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="002C621E">
        <w:rPr>
          <w:rFonts w:eastAsia="Times New Roman"/>
          <w:color w:val="000000"/>
          <w:sz w:val="28"/>
          <w:szCs w:val="28"/>
          <w:u w:val="single"/>
        </w:rPr>
        <w:t>Краснова Тимура Эдуардовича</w:t>
      </w:r>
      <w:r w:rsidR="002C621E">
        <w:rPr>
          <w:rFonts w:eastAsia="Times New Roman"/>
          <w:color w:val="000000"/>
          <w:sz w:val="28"/>
          <w:szCs w:val="28"/>
          <w:u w:val="single"/>
        </w:rPr>
        <w:tab/>
      </w:r>
      <w:r w:rsidR="002C621E">
        <w:rPr>
          <w:rFonts w:eastAsia="Times New Roman"/>
          <w:color w:val="000000"/>
          <w:sz w:val="28"/>
          <w:szCs w:val="28"/>
          <w:u w:val="single"/>
        </w:rPr>
        <w:tab/>
      </w:r>
      <w:r w:rsidR="002C621E">
        <w:rPr>
          <w:rFonts w:eastAsia="Times New Roman"/>
          <w:color w:val="000000"/>
          <w:sz w:val="28"/>
          <w:szCs w:val="28"/>
          <w:u w:val="single"/>
        </w:rPr>
        <w:tab/>
      </w:r>
      <w:r w:rsidR="002C621E">
        <w:rPr>
          <w:rFonts w:eastAsia="Times New Roman"/>
          <w:color w:val="000000"/>
          <w:sz w:val="28"/>
          <w:szCs w:val="28"/>
          <w:u w:val="single"/>
        </w:rPr>
        <w:tab/>
      </w:r>
      <w:r w:rsidR="002C621E">
        <w:rPr>
          <w:rFonts w:eastAsia="Times New Roman"/>
          <w:color w:val="000000"/>
          <w:sz w:val="28"/>
          <w:szCs w:val="28"/>
          <w:u w:val="single"/>
        </w:rPr>
        <w:tab/>
      </w:r>
      <w:r w:rsidR="002C621E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обучающего(ей)ся)</w:t>
      </w:r>
    </w:p>
    <w:p w:rsidR="003B552E" w:rsidRDefault="00E024F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 w:rsidR="002C7803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597F57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706117">
        <w:rPr>
          <w:rFonts w:eastAsia="Times New Roman"/>
          <w:sz w:val="28"/>
          <w:szCs w:val="28"/>
          <w:u w:val="single"/>
        </w:rPr>
        <w:t>30.05.2020-27.06.2020</w:t>
      </w:r>
      <w:r w:rsidR="00597F57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A21216">
        <w:rPr>
          <w:rFonts w:eastAsia="Times New Roman"/>
          <w:color w:val="000000"/>
          <w:sz w:val="28"/>
          <w:szCs w:val="28"/>
        </w:rPr>
        <w:t>в 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9662D4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A2121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2C621E">
        <w:rPr>
          <w:rFonts w:eastAsia="Times New Roman"/>
          <w:color w:val="000000"/>
          <w:sz w:val="28"/>
          <w:szCs w:val="28"/>
        </w:rPr>
        <w:t xml:space="preserve">Краснов Тимур Эдуардович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Default="00620648" w:rsidP="00620648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620648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620648">
        <w:rPr>
          <w:rFonts w:eastAsia="Times New Roman"/>
          <w:i/>
          <w:color w:val="000000"/>
          <w:szCs w:val="28"/>
        </w:rPr>
        <w:t>(Ф.И.О. обучающего(ей)ся)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структуры </w:t>
      </w:r>
      <w:r w:rsidR="00E67C50" w:rsidRPr="00E67C50">
        <w:rPr>
          <w:sz w:val="28"/>
          <w:szCs w:val="28"/>
        </w:rPr>
        <w:t>учебно-методического управления КГЭУ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содержания деятельности </w:t>
      </w:r>
      <w:r w:rsidR="00E67C50" w:rsidRPr="00E67C50">
        <w:rPr>
          <w:sz w:val="28"/>
          <w:szCs w:val="28"/>
        </w:rPr>
        <w:t>учебно-методического управления КГЭУ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состава сотрудников </w:t>
      </w:r>
      <w:r w:rsidR="00E67C50" w:rsidRPr="00E67C50">
        <w:rPr>
          <w:sz w:val="28"/>
          <w:szCs w:val="28"/>
        </w:rPr>
        <w:t>учебно-методического управления КГЭУ</w:t>
      </w:r>
    </w:p>
    <w:p w:rsidR="00E024FF" w:rsidRPr="00A2121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2C621E" w:rsidRPr="0061566F" w:rsidRDefault="00E024FF" w:rsidP="007F59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61566F">
        <w:rPr>
          <w:color w:val="000000"/>
          <w:sz w:val="28"/>
          <w:szCs w:val="28"/>
          <w:u w:val="single"/>
        </w:rPr>
        <w:t xml:space="preserve">При прохождении практики </w:t>
      </w:r>
      <w:r w:rsidR="002C621E" w:rsidRPr="0061566F">
        <w:rPr>
          <w:color w:val="000000"/>
          <w:sz w:val="28"/>
          <w:szCs w:val="28"/>
          <w:u w:val="single"/>
        </w:rPr>
        <w:t>проявил себя как дисциплинированный, исполн</w:t>
      </w:r>
      <w:r w:rsidR="00E67C50">
        <w:rPr>
          <w:color w:val="000000"/>
          <w:sz w:val="28"/>
          <w:szCs w:val="28"/>
          <w:u w:val="single"/>
        </w:rPr>
        <w:t>ительный и инициативный студент. Д</w:t>
      </w:r>
      <w:r w:rsidR="002C621E" w:rsidRPr="0061566F">
        <w:rPr>
          <w:color w:val="000000"/>
          <w:sz w:val="28"/>
          <w:szCs w:val="28"/>
          <w:u w:val="single"/>
        </w:rPr>
        <w:t>обросовестно и ответственно относился к выполнению поручений.</w:t>
      </w:r>
      <w:r w:rsidR="007F5933">
        <w:rPr>
          <w:color w:val="000000"/>
          <w:sz w:val="28"/>
          <w:szCs w:val="28"/>
          <w:u w:val="single"/>
        </w:rPr>
        <w:t xml:space="preserve"> </w:t>
      </w:r>
      <w:r w:rsidR="0061566F" w:rsidRPr="0061566F">
        <w:rPr>
          <w:color w:val="000000"/>
          <w:sz w:val="28"/>
          <w:szCs w:val="28"/>
          <w:u w:val="single"/>
        </w:rPr>
        <w:t>В работе его</w:t>
      </w:r>
      <w:r w:rsidR="002C621E" w:rsidRPr="0061566F">
        <w:rPr>
          <w:color w:val="000000"/>
          <w:sz w:val="28"/>
          <w:szCs w:val="28"/>
          <w:u w:val="single"/>
        </w:rPr>
        <w:t xml:space="preserve"> можно охарактеризовать как волевого, напористого, целеустремленного человека, обладающего необходимыми знаниями в своей области и быстро усваивающего новую информацию. Активно стремится к приобретению новых знаний и навыков. Внимател</w:t>
      </w:r>
      <w:r w:rsidR="0061566F" w:rsidRPr="0061566F">
        <w:rPr>
          <w:color w:val="000000"/>
          <w:sz w:val="28"/>
          <w:szCs w:val="28"/>
          <w:u w:val="single"/>
        </w:rPr>
        <w:t>ен</w:t>
      </w:r>
      <w:r w:rsidR="002C621E" w:rsidRPr="0061566F">
        <w:rPr>
          <w:color w:val="000000"/>
          <w:sz w:val="28"/>
          <w:szCs w:val="28"/>
          <w:u w:val="single"/>
        </w:rPr>
        <w:t xml:space="preserve"> к критике в адрес своей работы, способ</w:t>
      </w:r>
      <w:r w:rsidR="0061566F" w:rsidRPr="0061566F">
        <w:rPr>
          <w:color w:val="000000"/>
          <w:sz w:val="28"/>
          <w:szCs w:val="28"/>
          <w:u w:val="single"/>
        </w:rPr>
        <w:t>ен</w:t>
      </w:r>
      <w:r w:rsidR="002C621E" w:rsidRPr="0061566F">
        <w:rPr>
          <w:color w:val="000000"/>
          <w:sz w:val="28"/>
          <w:szCs w:val="28"/>
          <w:u w:val="single"/>
        </w:rPr>
        <w:t xml:space="preserve"> делать необходимые выводы.</w:t>
      </w:r>
    </w:p>
    <w:p w:rsidR="00E024FF" w:rsidRPr="0061566F" w:rsidRDefault="007F5933" w:rsidP="0061566F">
      <w:pPr>
        <w:pStyle w:val="a4"/>
        <w:shd w:val="clear" w:color="auto" w:fill="FFFFFF"/>
        <w:spacing w:before="0" w:beforeAutospacing="0" w:after="390" w:afterAutospacing="0" w:line="390" w:lineRule="atLeast"/>
        <w:jc w:val="center"/>
        <w:rPr>
          <w:color w:val="000000"/>
          <w:sz w:val="28"/>
          <w:szCs w:val="28"/>
        </w:rPr>
      </w:pPr>
      <w:r w:rsidRPr="00A21216">
        <w:rPr>
          <w:i/>
          <w:color w:val="000000"/>
          <w:szCs w:val="28"/>
        </w:rPr>
        <w:t xml:space="preserve"> </w:t>
      </w:r>
      <w:r w:rsidR="00E024FF" w:rsidRPr="00A21216">
        <w:rPr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110FC4" w:rsidRDefault="00E024FF" w:rsidP="00F9505C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«_____»_____________20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</w:p>
    <w:p w:rsidR="002C7803" w:rsidRPr="00F9505C" w:rsidRDefault="002C7803" w:rsidP="00FB1144">
      <w:pPr>
        <w:suppressAutoHyphens/>
        <w:spacing w:line="360" w:lineRule="auto"/>
        <w:rPr>
          <w:sz w:val="28"/>
          <w:szCs w:val="28"/>
        </w:rPr>
      </w:pP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C67D0"/>
    <w:rsid w:val="00110FC4"/>
    <w:rsid w:val="001977DE"/>
    <w:rsid w:val="001A7C1A"/>
    <w:rsid w:val="001C7524"/>
    <w:rsid w:val="0029020C"/>
    <w:rsid w:val="002C621E"/>
    <w:rsid w:val="002C7803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80952"/>
    <w:rsid w:val="00517DDF"/>
    <w:rsid w:val="00597F57"/>
    <w:rsid w:val="005C5C3B"/>
    <w:rsid w:val="005E29A4"/>
    <w:rsid w:val="005F5782"/>
    <w:rsid w:val="0061566F"/>
    <w:rsid w:val="00620648"/>
    <w:rsid w:val="00643BEB"/>
    <w:rsid w:val="0065771F"/>
    <w:rsid w:val="00666B01"/>
    <w:rsid w:val="00697DD0"/>
    <w:rsid w:val="006D03DE"/>
    <w:rsid w:val="007039B0"/>
    <w:rsid w:val="00706117"/>
    <w:rsid w:val="00724902"/>
    <w:rsid w:val="007746F2"/>
    <w:rsid w:val="007F5933"/>
    <w:rsid w:val="00833F2B"/>
    <w:rsid w:val="0086197E"/>
    <w:rsid w:val="008F023A"/>
    <w:rsid w:val="00900EB5"/>
    <w:rsid w:val="00901109"/>
    <w:rsid w:val="009662D4"/>
    <w:rsid w:val="009E5DBC"/>
    <w:rsid w:val="00A73C58"/>
    <w:rsid w:val="00AC67EC"/>
    <w:rsid w:val="00BA3992"/>
    <w:rsid w:val="00C634D5"/>
    <w:rsid w:val="00C77728"/>
    <w:rsid w:val="00C93EB7"/>
    <w:rsid w:val="00D45BBE"/>
    <w:rsid w:val="00D56400"/>
    <w:rsid w:val="00D70925"/>
    <w:rsid w:val="00DB58A3"/>
    <w:rsid w:val="00DD27FA"/>
    <w:rsid w:val="00E024FF"/>
    <w:rsid w:val="00E67C50"/>
    <w:rsid w:val="00F300DF"/>
    <w:rsid w:val="00F307E8"/>
    <w:rsid w:val="00F64336"/>
    <w:rsid w:val="00F9505C"/>
    <w:rsid w:val="00FB1144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621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826AE-E5B7-47C5-BC1B-13A1811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29</cp:revision>
  <cp:lastPrinted>2019-06-03T04:53:00Z</cp:lastPrinted>
  <dcterms:created xsi:type="dcterms:W3CDTF">2019-02-04T07:36:00Z</dcterms:created>
  <dcterms:modified xsi:type="dcterms:W3CDTF">2020-07-06T07:50:00Z</dcterms:modified>
</cp:coreProperties>
</file>