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03" w:rsidRPr="00672803" w:rsidRDefault="00672803" w:rsidP="0067280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8919"/>
      </w:tblGrid>
      <w:tr w:rsidR="00DF4BCB" w:rsidRPr="009F6B4F" w:rsidTr="008108A2">
        <w:trPr>
          <w:trHeight w:val="1349"/>
        </w:trPr>
        <w:tc>
          <w:tcPr>
            <w:tcW w:w="1004" w:type="dxa"/>
          </w:tcPr>
          <w:p w:rsidR="00DF4BCB" w:rsidRPr="009F6B4F" w:rsidRDefault="00DF4BCB" w:rsidP="0081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F4BCB" w:rsidRPr="009F6B4F" w:rsidRDefault="00DF4BCB" w:rsidP="008108A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9F6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6pt;height:34.25pt" o:ole="">
                  <v:imagedata r:id="rId9" o:title=""/>
                </v:shape>
                <o:OLEObject Type="Embed" ProgID="MSDraw" ShapeID="_x0000_i1025" DrawAspect="Content" ObjectID="_1643609315" r:id="rId10"/>
              </w:object>
            </w:r>
            <w:r w:rsidRPr="009F6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</w:t>
            </w:r>
            <w:r w:rsidRPr="009F6B4F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</w:t>
            </w:r>
            <w:r w:rsidRPr="009F6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r w:rsidRPr="009F6B4F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  <w:t xml:space="preserve"> </w:t>
            </w:r>
            <w:r w:rsidRPr="009F6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 У</w:t>
            </w:r>
          </w:p>
        </w:tc>
        <w:tc>
          <w:tcPr>
            <w:tcW w:w="8919" w:type="dxa"/>
          </w:tcPr>
          <w:p w:rsidR="00DF4BCB" w:rsidRPr="009F6B4F" w:rsidRDefault="00DF4BCB" w:rsidP="008108A2">
            <w:pPr>
              <w:keepNext/>
              <w:tabs>
                <w:tab w:val="left" w:pos="6495"/>
              </w:tabs>
              <w:spacing w:after="0" w:line="26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9F6B4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МИНИСТЕРСТВО НАУКИ И ВЫСШЕГО ОБРАЗОВАНИЯ РОССИЙСКОЙ ФЕДЕРАЦИИ</w:t>
            </w:r>
          </w:p>
          <w:p w:rsidR="00DF4BCB" w:rsidRPr="009F6B4F" w:rsidRDefault="00DF4BCB" w:rsidP="008108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B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DF4BCB" w:rsidRPr="009F6B4F" w:rsidRDefault="00DF4BCB" w:rsidP="008108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B4F">
              <w:rPr>
                <w:rFonts w:ascii="Times New Roman" w:eastAsia="Times New Roman" w:hAnsi="Times New Roman" w:cs="Times New Roman"/>
                <w:b/>
                <w:lang w:eastAsia="ru-RU"/>
              </w:rPr>
              <w:t>учреждение высшего образования</w:t>
            </w:r>
          </w:p>
          <w:p w:rsidR="00DF4BCB" w:rsidRPr="009F6B4F" w:rsidRDefault="00DF4BCB" w:rsidP="008108A2">
            <w:pPr>
              <w:keepNext/>
              <w:spacing w:after="0" w:line="240" w:lineRule="auto"/>
              <w:ind w:left="110" w:hanging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F6B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«КАЗАНСКИЙ ГОСУДАРСТВЕННЫЙ ЭНЕРГЕТИЧЕСКИЙ УНИВЕРСИТЕТ»</w:t>
            </w:r>
          </w:p>
          <w:p w:rsidR="00DF4BCB" w:rsidRPr="009F6B4F" w:rsidRDefault="00DF4BCB" w:rsidP="0081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6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(ФГБОУ ВО «КГЭУ»)</w:t>
            </w:r>
          </w:p>
        </w:tc>
      </w:tr>
    </w:tbl>
    <w:p w:rsidR="00672803" w:rsidRPr="00672803" w:rsidRDefault="00672803" w:rsidP="00672803">
      <w:pPr>
        <w:pStyle w:val="af0"/>
        <w:rPr>
          <w:color w:val="000000" w:themeColor="text1"/>
          <w:sz w:val="26"/>
        </w:rPr>
      </w:pPr>
    </w:p>
    <w:p w:rsidR="00672803" w:rsidRPr="00672803" w:rsidRDefault="00672803" w:rsidP="00672803">
      <w:pPr>
        <w:pStyle w:val="af0"/>
        <w:jc w:val="right"/>
        <w:rPr>
          <w:rFonts w:ascii="Times New Roman" w:hAnsi="Times New Roman" w:cs="Times New Roman"/>
          <w:i w:val="0"/>
          <w:color w:val="000000" w:themeColor="text1"/>
        </w:rPr>
      </w:pPr>
      <w:r w:rsidRPr="00672803">
        <w:rPr>
          <w:rFonts w:ascii="Times New Roman" w:hAnsi="Times New Roman" w:cs="Times New Roman"/>
          <w:i w:val="0"/>
          <w:color w:val="000000" w:themeColor="text1"/>
        </w:rPr>
        <w:t xml:space="preserve">     </w:t>
      </w:r>
    </w:p>
    <w:p w:rsidR="00672803" w:rsidRPr="00672803" w:rsidRDefault="00672803" w:rsidP="00DF4BCB">
      <w:pPr>
        <w:pStyle w:val="af0"/>
        <w:rPr>
          <w:rFonts w:ascii="Times New Roman" w:hAnsi="Times New Roman" w:cs="Times New Roman"/>
          <w:i w:val="0"/>
          <w:color w:val="000000" w:themeColor="text1"/>
        </w:rPr>
      </w:pPr>
    </w:p>
    <w:p w:rsidR="00672803" w:rsidRPr="00672803" w:rsidRDefault="00672803" w:rsidP="00672803">
      <w:pPr>
        <w:pStyle w:val="af0"/>
        <w:rPr>
          <w:rFonts w:ascii="Times New Roman" w:hAnsi="Times New Roman" w:cs="Times New Roman"/>
          <w:i w:val="0"/>
          <w:color w:val="000000" w:themeColor="text1"/>
        </w:rPr>
      </w:pPr>
    </w:p>
    <w:p w:rsidR="00672803" w:rsidRDefault="00672803" w:rsidP="00672803">
      <w:pPr>
        <w:pStyle w:val="af0"/>
        <w:spacing w:line="360" w:lineRule="auto"/>
        <w:jc w:val="right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7280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Кафедра «ЭХП»</w:t>
      </w:r>
    </w:p>
    <w:p w:rsidR="00672803" w:rsidRDefault="00672803" w:rsidP="00672803"/>
    <w:p w:rsidR="00DB142F" w:rsidRDefault="00DB142F" w:rsidP="00672803"/>
    <w:p w:rsidR="00DB142F" w:rsidRPr="00672803" w:rsidRDefault="00DB142F" w:rsidP="00672803"/>
    <w:p w:rsidR="00672803" w:rsidRPr="00672803" w:rsidRDefault="00672803" w:rsidP="006728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03">
        <w:rPr>
          <w:rFonts w:ascii="Times New Roman" w:hAnsi="Times New Roman" w:cs="Times New Roman"/>
          <w:sz w:val="28"/>
          <w:szCs w:val="28"/>
        </w:rPr>
        <w:t xml:space="preserve">АВТОМАТИЗИРОВАННАЯ ДИАГНОСТИКА ЭЛЕКТРООБОРУДОВАНИЯ С ПРИМЕНЕНИЕМ </w:t>
      </w:r>
      <w:r w:rsidRPr="0067280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72803">
        <w:rPr>
          <w:rFonts w:ascii="Times New Roman" w:hAnsi="Times New Roman" w:cs="Times New Roman"/>
          <w:sz w:val="28"/>
          <w:szCs w:val="28"/>
        </w:rPr>
        <w:t>-</w:t>
      </w:r>
      <w:r w:rsidRPr="00672803">
        <w:rPr>
          <w:rFonts w:ascii="Times New Roman" w:hAnsi="Times New Roman" w:cs="Times New Roman"/>
          <w:sz w:val="28"/>
          <w:szCs w:val="28"/>
          <w:lang w:val="tt-RU"/>
        </w:rPr>
        <w:t xml:space="preserve">КОДА </w:t>
      </w:r>
    </w:p>
    <w:p w:rsidR="00672803" w:rsidRPr="00672803" w:rsidRDefault="00672803" w:rsidP="00672803">
      <w:pPr>
        <w:ind w:firstLine="301"/>
        <w:jc w:val="center"/>
        <w:rPr>
          <w:rFonts w:ascii="Times New Roman" w:hAnsi="Times New Roman" w:cs="Times New Roman"/>
          <w:sz w:val="28"/>
        </w:rPr>
      </w:pPr>
      <w:r w:rsidRPr="00672803">
        <w:rPr>
          <w:rFonts w:ascii="Times New Roman" w:hAnsi="Times New Roman" w:cs="Times New Roman"/>
          <w:sz w:val="28"/>
        </w:rPr>
        <w:t xml:space="preserve">НА ПРИМЕРЕ </w:t>
      </w:r>
      <w:r w:rsidRPr="00672803">
        <w:rPr>
          <w:rFonts w:ascii="Times New Roman" w:hAnsi="Times New Roman" w:cs="Times New Roman"/>
          <w:sz w:val="28"/>
          <w:lang w:val="tt-RU"/>
        </w:rPr>
        <w:t xml:space="preserve">ФИЛИАЛА АО </w:t>
      </w:r>
      <w:r w:rsidRPr="00672803">
        <w:rPr>
          <w:rFonts w:ascii="Times New Roman" w:hAnsi="Times New Roman" w:cs="Times New Roman"/>
          <w:sz w:val="28"/>
        </w:rPr>
        <w:t xml:space="preserve">«ТАТЭНЕРГО» - </w:t>
      </w:r>
      <w:proofErr w:type="gramStart"/>
      <w:r w:rsidRPr="00672803">
        <w:rPr>
          <w:rFonts w:ascii="Times New Roman" w:hAnsi="Times New Roman" w:cs="Times New Roman"/>
          <w:sz w:val="28"/>
        </w:rPr>
        <w:t>КАЗАНСКАЯ</w:t>
      </w:r>
      <w:proofErr w:type="gramEnd"/>
      <w:r w:rsidRPr="00672803">
        <w:rPr>
          <w:rFonts w:ascii="Times New Roman" w:hAnsi="Times New Roman" w:cs="Times New Roman"/>
          <w:sz w:val="28"/>
        </w:rPr>
        <w:t xml:space="preserve"> ТЭЦ-1</w:t>
      </w:r>
    </w:p>
    <w:p w:rsidR="00DF4BCB" w:rsidRDefault="00DF4BCB" w:rsidP="00672803">
      <w:pPr>
        <w:spacing w:after="0" w:line="360" w:lineRule="auto"/>
        <w:jc w:val="both"/>
        <w:rPr>
          <w:sz w:val="28"/>
          <w:szCs w:val="28"/>
        </w:rPr>
      </w:pPr>
    </w:p>
    <w:p w:rsidR="00DF4BCB" w:rsidRDefault="00DF4BCB" w:rsidP="00672803">
      <w:pPr>
        <w:spacing w:after="0" w:line="360" w:lineRule="auto"/>
        <w:jc w:val="both"/>
        <w:rPr>
          <w:sz w:val="28"/>
          <w:szCs w:val="28"/>
        </w:rPr>
      </w:pPr>
    </w:p>
    <w:p w:rsidR="00DF4BCB" w:rsidRDefault="00DF4BCB" w:rsidP="00672803">
      <w:pPr>
        <w:spacing w:after="0" w:line="360" w:lineRule="auto"/>
        <w:jc w:val="both"/>
        <w:rPr>
          <w:sz w:val="28"/>
          <w:szCs w:val="28"/>
        </w:rPr>
      </w:pPr>
    </w:p>
    <w:p w:rsidR="00DF4BCB" w:rsidRDefault="00DF4BCB" w:rsidP="00672803">
      <w:pPr>
        <w:spacing w:after="0" w:line="360" w:lineRule="auto"/>
        <w:jc w:val="both"/>
        <w:rPr>
          <w:sz w:val="28"/>
          <w:szCs w:val="28"/>
        </w:rPr>
      </w:pPr>
    </w:p>
    <w:p w:rsidR="00DF4BCB" w:rsidRDefault="00672803" w:rsidP="00DF4BCB">
      <w:pPr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672803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2803">
        <w:rPr>
          <w:rFonts w:ascii="Times New Roman" w:hAnsi="Times New Roman" w:cs="Times New Roman"/>
          <w:sz w:val="28"/>
          <w:szCs w:val="28"/>
        </w:rPr>
        <w:t>: 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DF4BCB">
        <w:rPr>
          <w:rFonts w:ascii="Times New Roman" w:hAnsi="Times New Roman" w:cs="Times New Roman"/>
          <w:sz w:val="28"/>
          <w:szCs w:val="28"/>
        </w:rPr>
        <w:t xml:space="preserve"> </w:t>
      </w:r>
      <w:r w:rsidRPr="00672803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ЭХП</w:t>
      </w:r>
      <w:r w:rsidRPr="00672803">
        <w:rPr>
          <w:rFonts w:ascii="Times New Roman" w:hAnsi="Times New Roman" w:cs="Times New Roman"/>
          <w:sz w:val="28"/>
          <w:szCs w:val="28"/>
        </w:rPr>
        <w:t>м-1-1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F4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672803" w:rsidRDefault="00672803" w:rsidP="00DF4BCB">
      <w:pPr>
        <w:spacing w:after="0" w:line="360" w:lineRule="auto"/>
        <w:ind w:left="3686"/>
        <w:jc w:val="both"/>
        <w:rPr>
          <w:rFonts w:ascii="Times New Roman" w:hAnsi="Times New Roman" w:cs="Times New Roman"/>
          <w:sz w:val="28"/>
        </w:rPr>
      </w:pPr>
      <w:r w:rsidRPr="00672803">
        <w:rPr>
          <w:rFonts w:ascii="Times New Roman" w:hAnsi="Times New Roman" w:cs="Times New Roman"/>
          <w:sz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8"/>
        </w:rPr>
        <w:t>Роженцова</w:t>
      </w:r>
      <w:proofErr w:type="spellEnd"/>
      <w:r>
        <w:rPr>
          <w:rFonts w:ascii="Times New Roman" w:hAnsi="Times New Roman" w:cs="Times New Roman"/>
          <w:sz w:val="28"/>
        </w:rPr>
        <w:t xml:space="preserve"> Н.В., </w:t>
      </w:r>
    </w:p>
    <w:p w:rsidR="00672803" w:rsidRPr="00672803" w:rsidRDefault="00672803" w:rsidP="00DF4BCB">
      <w:pPr>
        <w:spacing w:after="0" w:line="360" w:lineRule="auto"/>
        <w:ind w:firstLine="36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зав.</w:t>
      </w:r>
      <w:r w:rsidR="00DF4B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кафедрой ЭХП,</w:t>
      </w:r>
      <w:r w:rsidRPr="00672803">
        <w:rPr>
          <w:rFonts w:ascii="Times New Roman" w:hAnsi="Times New Roman" w:cs="Times New Roman"/>
          <w:sz w:val="28"/>
        </w:rPr>
        <w:t xml:space="preserve"> канд. </w:t>
      </w:r>
      <w:proofErr w:type="spellStart"/>
      <w:r w:rsidRPr="00672803">
        <w:rPr>
          <w:rFonts w:ascii="Times New Roman" w:hAnsi="Times New Roman" w:cs="Times New Roman"/>
          <w:sz w:val="28"/>
        </w:rPr>
        <w:t>техн</w:t>
      </w:r>
      <w:proofErr w:type="spellEnd"/>
      <w:r w:rsidRPr="00672803">
        <w:rPr>
          <w:rFonts w:ascii="Times New Roman" w:hAnsi="Times New Roman" w:cs="Times New Roman"/>
          <w:sz w:val="28"/>
        </w:rPr>
        <w:t>. наук, доцент</w:t>
      </w:r>
      <w:r w:rsidRPr="00672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803" w:rsidRPr="00672803" w:rsidRDefault="00672803" w:rsidP="00672803">
      <w:pPr>
        <w:spacing w:line="360" w:lineRule="auto"/>
        <w:rPr>
          <w:rFonts w:ascii="Times New Roman" w:hAnsi="Times New Roman" w:cs="Times New Roman"/>
        </w:rPr>
      </w:pPr>
    </w:p>
    <w:p w:rsidR="00672803" w:rsidRPr="00672803" w:rsidRDefault="00672803" w:rsidP="006728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BCB" w:rsidRDefault="00DF4BCB" w:rsidP="006728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42F" w:rsidRPr="00672803" w:rsidRDefault="00DB142F" w:rsidP="006728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803" w:rsidRPr="00672803" w:rsidRDefault="00672803" w:rsidP="00DF4B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803">
        <w:rPr>
          <w:rFonts w:ascii="Times New Roman" w:hAnsi="Times New Roman" w:cs="Times New Roman"/>
          <w:sz w:val="28"/>
          <w:szCs w:val="28"/>
        </w:rPr>
        <w:t>Казань</w:t>
      </w:r>
      <w:r w:rsidR="00DF4BCB">
        <w:rPr>
          <w:rFonts w:ascii="Times New Roman" w:hAnsi="Times New Roman" w:cs="Times New Roman"/>
          <w:sz w:val="28"/>
          <w:szCs w:val="28"/>
        </w:rPr>
        <w:t xml:space="preserve">, </w:t>
      </w:r>
      <w:r w:rsidRPr="00672803">
        <w:rPr>
          <w:rFonts w:ascii="Times New Roman" w:hAnsi="Times New Roman" w:cs="Times New Roman"/>
          <w:sz w:val="28"/>
          <w:szCs w:val="28"/>
        </w:rPr>
        <w:t>20</w:t>
      </w:r>
      <w:r w:rsidR="007B3073">
        <w:rPr>
          <w:rFonts w:ascii="Times New Roman" w:hAnsi="Times New Roman" w:cs="Times New Roman"/>
          <w:sz w:val="28"/>
          <w:szCs w:val="28"/>
        </w:rPr>
        <w:t xml:space="preserve">20 </w:t>
      </w:r>
      <w:r w:rsidR="00DF4BCB">
        <w:rPr>
          <w:rFonts w:ascii="Times New Roman" w:hAnsi="Times New Roman" w:cs="Times New Roman"/>
          <w:sz w:val="28"/>
          <w:szCs w:val="28"/>
        </w:rPr>
        <w:br w:type="page"/>
      </w:r>
    </w:p>
    <w:p w:rsidR="00674636" w:rsidRDefault="007B3073" w:rsidP="007B30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</w:t>
      </w:r>
    </w:p>
    <w:p w:rsidR="005A3822" w:rsidRPr="007B3073" w:rsidRDefault="005A3822" w:rsidP="007B30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2DF" w:rsidRPr="003D2BFA" w:rsidRDefault="00AD4CA9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2BFA">
        <w:rPr>
          <w:color w:val="000000" w:themeColor="text1"/>
          <w:sz w:val="28"/>
          <w:szCs w:val="28"/>
          <w:shd w:val="clear" w:color="auto" w:fill="FFFFFF"/>
        </w:rPr>
        <w:t>В силу того, что силовые трансформаторы являются одним из наиболее дорогостоящих элементов</w:t>
      </w:r>
      <w:r w:rsidR="00841782" w:rsidRPr="003D2BF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272FB" w:rsidRPr="003D2BFA">
        <w:rPr>
          <w:color w:val="000000" w:themeColor="text1"/>
          <w:sz w:val="28"/>
          <w:szCs w:val="28"/>
          <w:shd w:val="clear" w:color="auto" w:fill="FFFFFF"/>
        </w:rPr>
        <w:t xml:space="preserve">есть необходимость иметь </w:t>
      </w:r>
      <w:r w:rsidR="00841782" w:rsidRPr="003D2BFA">
        <w:rPr>
          <w:color w:val="000000" w:themeColor="text1"/>
          <w:sz w:val="28"/>
          <w:szCs w:val="28"/>
        </w:rPr>
        <w:t xml:space="preserve">возможность </w:t>
      </w:r>
      <w:r w:rsidR="00841782" w:rsidRPr="003D2BFA">
        <w:rPr>
          <w:color w:val="000000" w:themeColor="text1"/>
          <w:sz w:val="28"/>
          <w:szCs w:val="28"/>
          <w:shd w:val="clear" w:color="auto" w:fill="FFFFFF"/>
        </w:rPr>
        <w:t>выявления на</w:t>
      </w:r>
      <w:r w:rsidR="00CB5F64" w:rsidRPr="003D2BFA">
        <w:rPr>
          <w:color w:val="000000" w:themeColor="text1"/>
          <w:sz w:val="28"/>
          <w:szCs w:val="28"/>
          <w:shd w:val="clear" w:color="auto" w:fill="FFFFFF"/>
        </w:rPr>
        <w:t xml:space="preserve">чальной стадии развития дефекта, а также </w:t>
      </w:r>
      <w:r w:rsidR="00841782" w:rsidRPr="003D2BFA">
        <w:rPr>
          <w:color w:val="000000" w:themeColor="text1"/>
          <w:sz w:val="28"/>
          <w:szCs w:val="28"/>
          <w:shd w:val="clear" w:color="auto" w:fill="FFFFFF"/>
        </w:rPr>
        <w:t>предаварийных</w:t>
      </w:r>
      <w:r w:rsidR="00CB5F64" w:rsidRPr="003D2BFA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841782" w:rsidRPr="003D2BFA">
        <w:rPr>
          <w:color w:val="000000" w:themeColor="text1"/>
          <w:sz w:val="28"/>
          <w:szCs w:val="28"/>
          <w:shd w:val="clear" w:color="auto" w:fill="FFFFFF"/>
        </w:rPr>
        <w:t xml:space="preserve"> аварийных режимов на трансформаторном оборудовании</w:t>
      </w:r>
      <w:r w:rsidR="006A30B1" w:rsidRPr="003D2BFA">
        <w:rPr>
          <w:color w:val="000000" w:themeColor="text1"/>
          <w:sz w:val="28"/>
          <w:szCs w:val="28"/>
          <w:shd w:val="clear" w:color="auto" w:fill="FFFFFF"/>
        </w:rPr>
        <w:t>. В</w:t>
      </w:r>
      <w:r w:rsidRPr="003D2BFA">
        <w:rPr>
          <w:color w:val="000000" w:themeColor="text1"/>
          <w:sz w:val="28"/>
          <w:szCs w:val="28"/>
          <w:shd w:val="clear" w:color="auto" w:fill="FFFFFF"/>
        </w:rPr>
        <w:t xml:space="preserve"> большинстве случае</w:t>
      </w:r>
      <w:r w:rsidR="006A30B1" w:rsidRPr="003D2BFA">
        <w:rPr>
          <w:color w:val="000000" w:themeColor="text1"/>
          <w:sz w:val="28"/>
          <w:szCs w:val="28"/>
          <w:shd w:val="clear" w:color="auto" w:fill="FFFFFF"/>
        </w:rPr>
        <w:t>в</w:t>
      </w:r>
      <w:r w:rsidRPr="003D2BFA">
        <w:rPr>
          <w:color w:val="000000" w:themeColor="text1"/>
          <w:sz w:val="28"/>
          <w:szCs w:val="28"/>
          <w:shd w:val="clear" w:color="auto" w:fill="FFFFFF"/>
        </w:rPr>
        <w:t xml:space="preserve"> принимается решение </w:t>
      </w:r>
      <w:r w:rsidR="007F69B3" w:rsidRPr="003D2BFA">
        <w:rPr>
          <w:color w:val="000000" w:themeColor="text1"/>
          <w:sz w:val="28"/>
          <w:szCs w:val="28"/>
          <w:shd w:val="clear" w:color="auto" w:fill="FFFFFF"/>
        </w:rPr>
        <w:t>оставлять в работе</w:t>
      </w:r>
      <w:r w:rsidRPr="003D2BFA">
        <w:rPr>
          <w:color w:val="000000" w:themeColor="text1"/>
          <w:sz w:val="28"/>
          <w:szCs w:val="28"/>
          <w:shd w:val="clear" w:color="auto" w:fill="FFFFFF"/>
        </w:rPr>
        <w:t xml:space="preserve"> трансформаторы с большим сроком эксплуатации. Поэтому крайне актуальными </w:t>
      </w:r>
      <w:r w:rsidR="00CB5F64" w:rsidRPr="003D2BFA">
        <w:rPr>
          <w:color w:val="000000" w:themeColor="text1"/>
          <w:sz w:val="28"/>
          <w:szCs w:val="28"/>
          <w:shd w:val="clear" w:color="auto" w:fill="FFFFFF"/>
        </w:rPr>
        <w:t xml:space="preserve">становятся </w:t>
      </w:r>
      <w:r w:rsidRPr="003D2BFA">
        <w:rPr>
          <w:color w:val="000000" w:themeColor="text1"/>
          <w:sz w:val="28"/>
          <w:szCs w:val="28"/>
          <w:shd w:val="clear" w:color="auto" w:fill="FFFFFF"/>
        </w:rPr>
        <w:t>вопросы поиска новых подходов и методов мониторинга, диагностики</w:t>
      </w:r>
      <w:r w:rsidR="006A30B1" w:rsidRPr="003D2BFA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3D2BFA">
        <w:rPr>
          <w:color w:val="000000" w:themeColor="text1"/>
          <w:sz w:val="28"/>
          <w:szCs w:val="28"/>
          <w:shd w:val="clear" w:color="auto" w:fill="FFFFFF"/>
        </w:rPr>
        <w:t xml:space="preserve"> оценки </w:t>
      </w:r>
      <w:r w:rsidR="006A30B1" w:rsidRPr="003D2BFA">
        <w:rPr>
          <w:color w:val="000000" w:themeColor="text1"/>
          <w:sz w:val="28"/>
          <w:szCs w:val="28"/>
          <w:shd w:val="clear" w:color="auto" w:fill="FFFFFF"/>
        </w:rPr>
        <w:t xml:space="preserve">текущего </w:t>
      </w:r>
      <w:r w:rsidRPr="003D2BFA">
        <w:rPr>
          <w:color w:val="000000" w:themeColor="text1"/>
          <w:sz w:val="28"/>
          <w:szCs w:val="28"/>
          <w:shd w:val="clear" w:color="auto" w:fill="FFFFFF"/>
        </w:rPr>
        <w:t xml:space="preserve">состояния </w:t>
      </w:r>
      <w:r w:rsidR="006A30B1" w:rsidRPr="003D2BFA">
        <w:rPr>
          <w:color w:val="000000" w:themeColor="text1"/>
          <w:sz w:val="28"/>
          <w:szCs w:val="28"/>
          <w:shd w:val="clear" w:color="auto" w:fill="FFFFFF"/>
        </w:rPr>
        <w:t xml:space="preserve">для эффективного </w:t>
      </w:r>
      <w:r w:rsidRPr="003D2BFA">
        <w:rPr>
          <w:color w:val="000000" w:themeColor="text1"/>
          <w:sz w:val="28"/>
          <w:szCs w:val="28"/>
          <w:shd w:val="clear" w:color="auto" w:fill="FFFFFF"/>
        </w:rPr>
        <w:t>тех</w:t>
      </w:r>
      <w:r w:rsidR="006A30B1" w:rsidRPr="003D2BFA">
        <w:rPr>
          <w:color w:val="000000" w:themeColor="text1"/>
          <w:sz w:val="28"/>
          <w:szCs w:val="28"/>
          <w:shd w:val="clear" w:color="auto" w:fill="FFFFFF"/>
        </w:rPr>
        <w:t>ническо</w:t>
      </w:r>
      <w:r w:rsidR="005F550B" w:rsidRPr="003D2BFA">
        <w:rPr>
          <w:color w:val="000000" w:themeColor="text1"/>
          <w:sz w:val="28"/>
          <w:szCs w:val="28"/>
          <w:shd w:val="clear" w:color="auto" w:fill="FFFFFF"/>
        </w:rPr>
        <w:t>го обслуживания, ремонта, а так</w:t>
      </w:r>
      <w:r w:rsidR="006A30B1" w:rsidRPr="003D2BFA">
        <w:rPr>
          <w:color w:val="000000" w:themeColor="text1"/>
          <w:sz w:val="28"/>
          <w:szCs w:val="28"/>
          <w:shd w:val="clear" w:color="auto" w:fill="FFFFFF"/>
        </w:rPr>
        <w:t xml:space="preserve">же </w:t>
      </w:r>
      <w:r w:rsidRPr="003D2BFA">
        <w:rPr>
          <w:color w:val="000000" w:themeColor="text1"/>
          <w:sz w:val="28"/>
          <w:szCs w:val="28"/>
          <w:shd w:val="clear" w:color="auto" w:fill="FFFFFF"/>
        </w:rPr>
        <w:t>продления срока службы трансформаторов без потери надежности</w:t>
      </w:r>
      <w:r w:rsidR="00282E5F">
        <w:rPr>
          <w:sz w:val="28"/>
          <w:szCs w:val="28"/>
        </w:rPr>
        <w:t xml:space="preserve">. </w:t>
      </w:r>
      <w:r w:rsidR="006302DF" w:rsidRPr="003D2BFA">
        <w:rPr>
          <w:sz w:val="28"/>
          <w:szCs w:val="28"/>
        </w:rPr>
        <w:t>В</w:t>
      </w:r>
      <w:r w:rsidR="00E272FB" w:rsidRPr="003D2BFA">
        <w:rPr>
          <w:sz w:val="28"/>
          <w:szCs w:val="28"/>
        </w:rPr>
        <w:t xml:space="preserve">опрос выявления дефектов на ранней стадии их возникновения </w:t>
      </w:r>
      <w:proofErr w:type="gramStart"/>
      <w:r w:rsidR="00E272FB" w:rsidRPr="003D2BFA">
        <w:rPr>
          <w:sz w:val="28"/>
          <w:szCs w:val="28"/>
        </w:rPr>
        <w:t>у</w:t>
      </w:r>
      <w:proofErr w:type="gramEnd"/>
      <w:r w:rsidR="00E272FB" w:rsidRPr="003D2BFA">
        <w:rPr>
          <w:sz w:val="28"/>
          <w:szCs w:val="28"/>
        </w:rPr>
        <w:t xml:space="preserve"> нормальных и, особенно, отработавших нормативный срок силовых является острой проблемой. </w:t>
      </w:r>
      <w:r w:rsidR="00034A80" w:rsidRPr="003D2BFA">
        <w:rPr>
          <w:sz w:val="28"/>
          <w:szCs w:val="28"/>
        </w:rPr>
        <w:t xml:space="preserve">Кроме того, внедрение автоматизированной диагностики и электрооборудования являются необходимым условием внедрения технологии </w:t>
      </w:r>
      <w:proofErr w:type="spellStart"/>
      <w:r w:rsidR="00034A80" w:rsidRPr="003D2BFA">
        <w:rPr>
          <w:sz w:val="28"/>
          <w:szCs w:val="28"/>
        </w:rPr>
        <w:t>Smart</w:t>
      </w:r>
      <w:proofErr w:type="spellEnd"/>
      <w:r w:rsidR="009E6143" w:rsidRPr="003D2BFA">
        <w:rPr>
          <w:sz w:val="28"/>
          <w:szCs w:val="28"/>
        </w:rPr>
        <w:t xml:space="preserve"> </w:t>
      </w:r>
      <w:proofErr w:type="spellStart"/>
      <w:r w:rsidR="00034A80" w:rsidRPr="003D2BFA">
        <w:rPr>
          <w:sz w:val="28"/>
          <w:szCs w:val="28"/>
        </w:rPr>
        <w:t>Grid</w:t>
      </w:r>
      <w:proofErr w:type="spellEnd"/>
      <w:r w:rsidR="00034A80" w:rsidRPr="003D2BFA">
        <w:rPr>
          <w:sz w:val="28"/>
          <w:szCs w:val="28"/>
        </w:rPr>
        <w:t xml:space="preserve"> в промышленных электрических сетях. </w:t>
      </w:r>
      <w:r w:rsidR="006302DF" w:rsidRPr="003D2BFA">
        <w:rPr>
          <w:color w:val="000000"/>
          <w:sz w:val="28"/>
          <w:szCs w:val="28"/>
        </w:rPr>
        <w:t xml:space="preserve">В то же время существующие традиционные средства и методы диагностирования состояния изоляции силового трансформатора не позволяют в полной мере выявить дефекты на ранней стадии их образования. </w:t>
      </w:r>
    </w:p>
    <w:p w:rsidR="006302DF" w:rsidRPr="003D2BFA" w:rsidRDefault="006302DF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2BFA">
        <w:rPr>
          <w:color w:val="000000"/>
          <w:sz w:val="28"/>
          <w:szCs w:val="28"/>
        </w:rPr>
        <w:t xml:space="preserve">Методы, используемые в настоящее время (измерение тангенса угла диэлектрических потерь </w:t>
      </w:r>
      <w:proofErr w:type="spellStart"/>
      <w:r w:rsidRPr="003D2BFA">
        <w:rPr>
          <w:color w:val="000000"/>
          <w:sz w:val="28"/>
          <w:szCs w:val="28"/>
        </w:rPr>
        <w:t>tgδ</w:t>
      </w:r>
      <w:proofErr w:type="spellEnd"/>
      <w:r w:rsidRPr="003D2BFA">
        <w:rPr>
          <w:color w:val="000000"/>
          <w:sz w:val="28"/>
          <w:szCs w:val="28"/>
        </w:rPr>
        <w:t xml:space="preserve">, коэффициента абсорбции </w:t>
      </w:r>
      <w:proofErr w:type="spellStart"/>
      <w:r w:rsidRPr="003D2BFA">
        <w:rPr>
          <w:i/>
          <w:color w:val="000000"/>
          <w:sz w:val="28"/>
          <w:szCs w:val="28"/>
        </w:rPr>
        <w:t>К</w:t>
      </w:r>
      <w:r w:rsidRPr="003D2BFA">
        <w:rPr>
          <w:color w:val="000000"/>
          <w:sz w:val="28"/>
          <w:szCs w:val="28"/>
          <w:vertAlign w:val="subscript"/>
        </w:rPr>
        <w:t>абс</w:t>
      </w:r>
      <w:proofErr w:type="spellEnd"/>
      <w:r w:rsidRPr="003D2BFA">
        <w:rPr>
          <w:color w:val="000000"/>
          <w:sz w:val="28"/>
          <w:szCs w:val="28"/>
        </w:rPr>
        <w:t xml:space="preserve"> и др.), не обнаруживают опасные ухудшения состояния изоляции, не чувствительны к её старению, а в некоторых случаях ошибочно оценивают состояние изоляции. </w:t>
      </w:r>
      <w:proofErr w:type="gramStart"/>
      <w:r w:rsidRPr="003D2BFA">
        <w:rPr>
          <w:color w:val="000000"/>
          <w:sz w:val="28"/>
          <w:szCs w:val="28"/>
        </w:rPr>
        <w:t>Большинство применяемых методов основан</w:t>
      </w:r>
      <w:r w:rsidR="00D455AB" w:rsidRPr="003D2BFA">
        <w:rPr>
          <w:color w:val="000000"/>
          <w:sz w:val="28"/>
          <w:szCs w:val="28"/>
        </w:rPr>
        <w:t>ы</w:t>
      </w:r>
      <w:r w:rsidRPr="003D2BFA">
        <w:rPr>
          <w:color w:val="000000"/>
          <w:sz w:val="28"/>
          <w:szCs w:val="28"/>
        </w:rPr>
        <w:t xml:space="preserve"> на использовании явления абсорбции, однако, на абсорбционные зависимости изоляции, кроме увлажнения, влияет и целый ряд иных факторов (температура, погрешность измерительной аппаратуры), затрудняющих определение состояния изоляции и др. Так же, существующие методы проверки изоляции определяют состояние только части объёма изоляции и не могут характеризовать состояние изоляции по всему объёму трансформатора. </w:t>
      </w:r>
      <w:proofErr w:type="gramEnd"/>
    </w:p>
    <w:p w:rsidR="006302DF" w:rsidRDefault="006302DF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2BFA">
        <w:rPr>
          <w:color w:val="000000"/>
          <w:sz w:val="28"/>
          <w:szCs w:val="28"/>
        </w:rPr>
        <w:lastRenderedPageBreak/>
        <w:t>Всем традиционным методам присуща зависимость результатов измерений от физико-химических показателей масла, в то же время продукты разложения масла и твёрдой изоляции вносят большие погрешност</w:t>
      </w:r>
      <w:r w:rsidR="005F550B" w:rsidRPr="003D2BFA">
        <w:rPr>
          <w:color w:val="000000"/>
          <w:sz w:val="28"/>
          <w:szCs w:val="28"/>
        </w:rPr>
        <w:t xml:space="preserve">и в оценку состояния изоляции. </w:t>
      </w:r>
      <w:r w:rsidRPr="003D2BFA">
        <w:rPr>
          <w:color w:val="000000"/>
          <w:sz w:val="28"/>
          <w:szCs w:val="28"/>
        </w:rPr>
        <w:t>Кроме того, результаты контроля на отключённом трансформаторе значительно отличаются от результатов контроля в рабочем состоянии из-за температурного режима, ми</w:t>
      </w:r>
      <w:r w:rsidR="006C36E8" w:rsidRPr="003D2BFA">
        <w:rPr>
          <w:color w:val="000000"/>
          <w:sz w:val="28"/>
          <w:szCs w:val="28"/>
        </w:rPr>
        <w:t>гр</w:t>
      </w:r>
      <w:r w:rsidRPr="003D2BFA">
        <w:rPr>
          <w:color w:val="000000"/>
          <w:sz w:val="28"/>
          <w:szCs w:val="28"/>
        </w:rPr>
        <w:t xml:space="preserve">ации влаги в системе «бумага-масло», напряжённости электрического поля в составных частях силового </w:t>
      </w:r>
      <w:r w:rsidR="00282E5F">
        <w:rPr>
          <w:color w:val="000000"/>
          <w:sz w:val="28"/>
          <w:szCs w:val="28"/>
        </w:rPr>
        <w:t>трансформатора.</w:t>
      </w:r>
    </w:p>
    <w:p w:rsidR="007B3073" w:rsidRDefault="007B307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3073" w:rsidRDefault="007B307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3073" w:rsidRDefault="007B307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3073" w:rsidRDefault="007B307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3073" w:rsidRDefault="007B307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3073" w:rsidRDefault="007B307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3073" w:rsidRDefault="007B307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3073" w:rsidRDefault="007B307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3073" w:rsidRDefault="007B307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3073" w:rsidRDefault="007B307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3073" w:rsidRDefault="007B307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3073" w:rsidRDefault="007B307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3073" w:rsidRDefault="007B307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3073" w:rsidRDefault="007B307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3073" w:rsidRDefault="007B307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3073" w:rsidRDefault="007B307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3073" w:rsidRDefault="007B307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3073" w:rsidRDefault="007B307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3073" w:rsidRDefault="007B307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3073" w:rsidRDefault="007B307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3073" w:rsidRDefault="007B307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3073" w:rsidRDefault="007B307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3073" w:rsidRPr="007B3073" w:rsidRDefault="007B3073" w:rsidP="007B3073">
      <w:pPr>
        <w:pStyle w:val="a4"/>
        <w:numPr>
          <w:ilvl w:val="0"/>
          <w:numId w:val="34"/>
        </w:numPr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7B3073">
        <w:rPr>
          <w:b/>
          <w:color w:val="000000"/>
          <w:sz w:val="28"/>
          <w:szCs w:val="28"/>
        </w:rPr>
        <w:lastRenderedPageBreak/>
        <w:t>СИСТЕМА МОНИТОРИНГА, УПРАВЛЕНИЯ И ДИАГНОСТИКИ ТРАНСФОРМАТОРНОГО О</w:t>
      </w:r>
      <w:r w:rsidR="00282E5F">
        <w:rPr>
          <w:b/>
          <w:color w:val="000000"/>
          <w:sz w:val="28"/>
          <w:szCs w:val="28"/>
        </w:rPr>
        <w:t>Б</w:t>
      </w:r>
      <w:r w:rsidRPr="007B3073">
        <w:rPr>
          <w:b/>
          <w:color w:val="000000"/>
          <w:sz w:val="28"/>
          <w:szCs w:val="28"/>
        </w:rPr>
        <w:t>ОРУДОВАНИЯ</w:t>
      </w:r>
    </w:p>
    <w:p w:rsidR="007B3073" w:rsidRPr="003D2BFA" w:rsidRDefault="007B3073" w:rsidP="007B3073">
      <w:pPr>
        <w:pStyle w:val="a4"/>
        <w:spacing w:before="0" w:beforeAutospacing="0" w:after="0" w:afterAutospacing="0" w:line="360" w:lineRule="auto"/>
        <w:ind w:left="1069"/>
        <w:rPr>
          <w:color w:val="000000"/>
          <w:sz w:val="28"/>
          <w:szCs w:val="28"/>
        </w:rPr>
      </w:pPr>
    </w:p>
    <w:p w:rsidR="00841782" w:rsidRPr="003D2BFA" w:rsidRDefault="00841782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D2BFA">
        <w:rPr>
          <w:sz w:val="28"/>
          <w:szCs w:val="28"/>
        </w:rPr>
        <w:t xml:space="preserve">В данной </w:t>
      </w:r>
      <w:r w:rsidR="007B3073">
        <w:rPr>
          <w:sz w:val="28"/>
          <w:szCs w:val="28"/>
        </w:rPr>
        <w:t>работе</w:t>
      </w:r>
      <w:r w:rsidRPr="003D2BFA">
        <w:rPr>
          <w:sz w:val="28"/>
          <w:szCs w:val="28"/>
        </w:rPr>
        <w:t xml:space="preserve"> мы рассматриваем одно из решений </w:t>
      </w:r>
      <w:r w:rsidR="00282E5F">
        <w:rPr>
          <w:sz w:val="28"/>
          <w:szCs w:val="28"/>
        </w:rPr>
        <w:t xml:space="preserve">данной </w:t>
      </w:r>
      <w:r w:rsidRPr="003D2BFA">
        <w:rPr>
          <w:sz w:val="28"/>
          <w:szCs w:val="28"/>
        </w:rPr>
        <w:t>проблемы.</w:t>
      </w:r>
      <w:r w:rsidR="00FE6E0C" w:rsidRPr="003D2BFA">
        <w:rPr>
          <w:sz w:val="28"/>
          <w:szCs w:val="28"/>
        </w:rPr>
        <w:t xml:space="preserve"> Мы предлагаем внедрять на все силовые трансформаторы </w:t>
      </w:r>
      <w:r w:rsidR="00FE6E0C" w:rsidRPr="003D2BFA">
        <w:rPr>
          <w:rStyle w:val="a3"/>
          <w:b w:val="0"/>
          <w:sz w:val="28"/>
          <w:szCs w:val="28"/>
        </w:rPr>
        <w:t>систем</w:t>
      </w:r>
      <w:r w:rsidR="007F69B3" w:rsidRPr="003D2BFA">
        <w:rPr>
          <w:rStyle w:val="a3"/>
          <w:b w:val="0"/>
          <w:sz w:val="28"/>
          <w:szCs w:val="28"/>
        </w:rPr>
        <w:t>у</w:t>
      </w:r>
      <w:r w:rsidR="00FE6E0C" w:rsidRPr="003D2BFA">
        <w:rPr>
          <w:rStyle w:val="a3"/>
          <w:b w:val="0"/>
          <w:sz w:val="28"/>
          <w:szCs w:val="28"/>
        </w:rPr>
        <w:t xml:space="preserve"> монито</w:t>
      </w:r>
      <w:r w:rsidR="00282E5F">
        <w:rPr>
          <w:rStyle w:val="a3"/>
          <w:b w:val="0"/>
          <w:sz w:val="28"/>
          <w:szCs w:val="28"/>
        </w:rPr>
        <w:t>ринга, управления и диагностики (</w:t>
      </w:r>
      <w:proofErr w:type="spellStart"/>
      <w:r w:rsidR="00282E5F">
        <w:rPr>
          <w:rStyle w:val="a3"/>
          <w:b w:val="0"/>
          <w:sz w:val="28"/>
          <w:szCs w:val="28"/>
        </w:rPr>
        <w:t>СМУиД</w:t>
      </w:r>
      <w:proofErr w:type="spellEnd"/>
      <w:r w:rsidR="00282E5F">
        <w:rPr>
          <w:rStyle w:val="a3"/>
          <w:b w:val="0"/>
          <w:sz w:val="28"/>
          <w:szCs w:val="28"/>
        </w:rPr>
        <w:t xml:space="preserve">) </w:t>
      </w:r>
      <w:r w:rsidR="00FE6E0C" w:rsidRPr="003D2BFA">
        <w:rPr>
          <w:rStyle w:val="a3"/>
          <w:b w:val="0"/>
          <w:sz w:val="28"/>
          <w:szCs w:val="28"/>
        </w:rPr>
        <w:t xml:space="preserve">трансформаторного оборудования </w:t>
      </w:r>
      <w:r w:rsidR="00282E5F">
        <w:rPr>
          <w:rStyle w:val="a3"/>
          <w:b w:val="0"/>
          <w:sz w:val="28"/>
          <w:szCs w:val="28"/>
        </w:rPr>
        <w:t xml:space="preserve">(ТО) </w:t>
      </w:r>
      <w:r w:rsidR="00FE6E0C" w:rsidRPr="003D2BFA">
        <w:rPr>
          <w:sz w:val="28"/>
          <w:szCs w:val="28"/>
        </w:rPr>
        <w:t xml:space="preserve">в комплексе с автоматизированной системой управления электротехнического оборудования и автоматизированной информационно-измерительной системой коммерческого учета электроэнергии с применением </w:t>
      </w:r>
      <w:r w:rsidR="00FE6E0C" w:rsidRPr="003D2BFA">
        <w:rPr>
          <w:sz w:val="28"/>
          <w:szCs w:val="28"/>
          <w:lang w:val="en-US"/>
        </w:rPr>
        <w:t>QR</w:t>
      </w:r>
      <w:r w:rsidR="00FE6E0C" w:rsidRPr="003D2BFA">
        <w:rPr>
          <w:sz w:val="28"/>
          <w:szCs w:val="28"/>
        </w:rPr>
        <w:t xml:space="preserve">-кода. </w:t>
      </w:r>
    </w:p>
    <w:p w:rsidR="008F1725" w:rsidRPr="003D2BFA" w:rsidRDefault="00977527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3D2BFA">
        <w:rPr>
          <w:sz w:val="28"/>
          <w:szCs w:val="28"/>
        </w:rPr>
        <w:t>Система</w:t>
      </w:r>
      <w:r w:rsidR="002D1FCD" w:rsidRPr="003D2BFA">
        <w:rPr>
          <w:sz w:val="28"/>
          <w:szCs w:val="28"/>
        </w:rPr>
        <w:t xml:space="preserve"> мониторинга трансформаторов предназначена для контроля изоляции, регистрации и анализа частичных разрядов, мониторинга технического состояния</w:t>
      </w:r>
      <w:r w:rsidR="00FE6E0C" w:rsidRPr="003D2BFA">
        <w:rPr>
          <w:sz w:val="28"/>
          <w:szCs w:val="28"/>
        </w:rPr>
        <w:t>. О</w:t>
      </w:r>
      <w:r w:rsidR="002D1FCD" w:rsidRPr="003D2BFA">
        <w:rPr>
          <w:sz w:val="28"/>
          <w:szCs w:val="28"/>
        </w:rPr>
        <w:t xml:space="preserve">сновной задачей систем мониторинга является обеспечение максимального безаварийного срока службы трансформаторов. </w:t>
      </w:r>
      <w:r w:rsidR="008F1725" w:rsidRPr="003D2BFA">
        <w:rPr>
          <w:sz w:val="28"/>
          <w:szCs w:val="28"/>
          <w:shd w:val="clear" w:color="auto" w:fill="FFFFFF"/>
        </w:rPr>
        <w:t xml:space="preserve">Целью внедрения </w:t>
      </w:r>
      <w:r w:rsidR="009569B9" w:rsidRPr="003D2BFA">
        <w:rPr>
          <w:rStyle w:val="a3"/>
          <w:b w:val="0"/>
          <w:sz w:val="28"/>
          <w:szCs w:val="28"/>
        </w:rPr>
        <w:t>системы мониторинга, управления и диагностики</w:t>
      </w:r>
      <w:r w:rsidR="008F1725" w:rsidRPr="003D2BFA">
        <w:rPr>
          <w:sz w:val="28"/>
          <w:szCs w:val="28"/>
          <w:shd w:val="clear" w:color="auto" w:fill="FFFFFF"/>
        </w:rPr>
        <w:t xml:space="preserve"> является:</w:t>
      </w:r>
    </w:p>
    <w:p w:rsidR="008F1725" w:rsidRPr="003D2BFA" w:rsidRDefault="008F1725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3D2BFA">
        <w:rPr>
          <w:sz w:val="28"/>
          <w:szCs w:val="28"/>
        </w:rPr>
        <w:t>−</w:t>
      </w:r>
      <w:r w:rsidRPr="003D2BFA">
        <w:rPr>
          <w:sz w:val="28"/>
          <w:szCs w:val="28"/>
          <w:shd w:val="clear" w:color="auto" w:fill="FFFFFF"/>
        </w:rPr>
        <w:t xml:space="preserve"> повышение эффективности эксплуатации </w:t>
      </w:r>
      <w:r w:rsidR="009569B9" w:rsidRPr="003D2BFA">
        <w:rPr>
          <w:sz w:val="28"/>
          <w:szCs w:val="28"/>
          <w:shd w:val="clear" w:color="auto" w:fill="FFFFFF"/>
        </w:rPr>
        <w:t>трансформаторного оборудования (</w:t>
      </w:r>
      <w:r w:rsidRPr="003D2BFA">
        <w:rPr>
          <w:sz w:val="28"/>
          <w:szCs w:val="28"/>
          <w:shd w:val="clear" w:color="auto" w:fill="FFFFFF"/>
        </w:rPr>
        <w:t>ТО</w:t>
      </w:r>
      <w:r w:rsidR="009569B9" w:rsidRPr="003D2BFA">
        <w:rPr>
          <w:sz w:val="28"/>
          <w:szCs w:val="28"/>
          <w:shd w:val="clear" w:color="auto" w:fill="FFFFFF"/>
        </w:rPr>
        <w:t>)</w:t>
      </w:r>
      <w:r w:rsidRPr="003D2BFA">
        <w:rPr>
          <w:sz w:val="28"/>
          <w:szCs w:val="28"/>
          <w:shd w:val="clear" w:color="auto" w:fill="FFFFFF"/>
          <w:lang w:val="tt-RU"/>
        </w:rPr>
        <w:t>;</w:t>
      </w:r>
    </w:p>
    <w:p w:rsidR="008F1725" w:rsidRPr="003D2BFA" w:rsidRDefault="008F1725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3D2BFA">
        <w:rPr>
          <w:sz w:val="28"/>
          <w:szCs w:val="28"/>
        </w:rPr>
        <w:t xml:space="preserve">− </w:t>
      </w:r>
      <w:r w:rsidRPr="003D2BFA">
        <w:rPr>
          <w:sz w:val="28"/>
          <w:szCs w:val="28"/>
          <w:shd w:val="clear" w:color="auto" w:fill="FFFFFF"/>
        </w:rPr>
        <w:t>сокращение случаев сбоев энергообеспечения по в</w:t>
      </w:r>
      <w:r w:rsidR="00FE6E0C" w:rsidRPr="003D2BFA">
        <w:rPr>
          <w:sz w:val="28"/>
          <w:szCs w:val="28"/>
          <w:shd w:val="clear" w:color="auto" w:fill="FFFFFF"/>
        </w:rPr>
        <w:t>и</w:t>
      </w:r>
      <w:r w:rsidRPr="003D2BFA">
        <w:rPr>
          <w:sz w:val="28"/>
          <w:szCs w:val="28"/>
          <w:shd w:val="clear" w:color="auto" w:fill="FFFFFF"/>
        </w:rPr>
        <w:t>не отказа оборудования</w:t>
      </w:r>
      <w:r w:rsidRPr="003D2BFA">
        <w:rPr>
          <w:sz w:val="28"/>
          <w:szCs w:val="28"/>
          <w:shd w:val="clear" w:color="auto" w:fill="FFFFFF"/>
          <w:lang w:val="tt-RU"/>
        </w:rPr>
        <w:t>;</w:t>
      </w:r>
    </w:p>
    <w:p w:rsidR="008F1725" w:rsidRPr="003D2BFA" w:rsidRDefault="008F1725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3D2BFA">
        <w:rPr>
          <w:sz w:val="28"/>
          <w:szCs w:val="28"/>
        </w:rPr>
        <w:t xml:space="preserve">− </w:t>
      </w:r>
      <w:r w:rsidRPr="003D2BFA">
        <w:rPr>
          <w:sz w:val="28"/>
          <w:szCs w:val="28"/>
          <w:shd w:val="clear" w:color="auto" w:fill="FFFFFF"/>
        </w:rPr>
        <w:t>выявление начальной стадии развития дефекта и/или предаварийных и аварийных режимов на контролируемом оборудовании</w:t>
      </w:r>
      <w:r w:rsidRPr="003D2BFA">
        <w:rPr>
          <w:sz w:val="28"/>
          <w:szCs w:val="28"/>
          <w:shd w:val="clear" w:color="auto" w:fill="FFFFFF"/>
          <w:lang w:val="tt-RU"/>
        </w:rPr>
        <w:t>;</w:t>
      </w:r>
    </w:p>
    <w:p w:rsidR="008F1725" w:rsidRPr="003D2BFA" w:rsidRDefault="008F1725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3D2BFA">
        <w:rPr>
          <w:sz w:val="28"/>
          <w:szCs w:val="28"/>
        </w:rPr>
        <w:t xml:space="preserve">− </w:t>
      </w:r>
      <w:r w:rsidRPr="003D2BFA">
        <w:rPr>
          <w:sz w:val="28"/>
          <w:szCs w:val="28"/>
          <w:shd w:val="clear" w:color="auto" w:fill="FFFFFF"/>
        </w:rPr>
        <w:t>сокращение инвестиционных затрат на необоснованное обновление оборудования</w:t>
      </w:r>
      <w:r w:rsidRPr="003D2BFA">
        <w:rPr>
          <w:sz w:val="28"/>
          <w:szCs w:val="28"/>
          <w:shd w:val="clear" w:color="auto" w:fill="FFFFFF"/>
          <w:lang w:val="tt-RU"/>
        </w:rPr>
        <w:t>;</w:t>
      </w:r>
    </w:p>
    <w:p w:rsidR="008F1725" w:rsidRPr="003D2BFA" w:rsidRDefault="008F1725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3D2BFA">
        <w:rPr>
          <w:sz w:val="28"/>
          <w:szCs w:val="28"/>
        </w:rPr>
        <w:t>−</w:t>
      </w:r>
      <w:r w:rsidRPr="003D2BFA">
        <w:rPr>
          <w:sz w:val="28"/>
          <w:szCs w:val="28"/>
          <w:shd w:val="clear" w:color="auto" w:fill="FFFFFF"/>
        </w:rPr>
        <w:t>снижение расходов на проведение ремонтов</w:t>
      </w:r>
      <w:r w:rsidRPr="003D2BFA">
        <w:rPr>
          <w:sz w:val="28"/>
          <w:szCs w:val="28"/>
          <w:shd w:val="clear" w:color="auto" w:fill="FFFFFF"/>
          <w:lang w:val="tt-RU"/>
        </w:rPr>
        <w:t>;</w:t>
      </w:r>
    </w:p>
    <w:p w:rsidR="008F1725" w:rsidRPr="003D2BFA" w:rsidRDefault="008F1725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3D2BFA">
        <w:rPr>
          <w:sz w:val="28"/>
          <w:szCs w:val="28"/>
        </w:rPr>
        <w:t xml:space="preserve">− </w:t>
      </w:r>
      <w:r w:rsidRPr="003D2BFA">
        <w:rPr>
          <w:sz w:val="28"/>
          <w:szCs w:val="28"/>
          <w:shd w:val="clear" w:color="auto" w:fill="FFFFFF"/>
        </w:rPr>
        <w:t>сокращение трудозатрат персонала в результате внедрения автоматизированных методов контроля и диагностики</w:t>
      </w:r>
      <w:r w:rsidRPr="003D2BFA">
        <w:rPr>
          <w:sz w:val="28"/>
          <w:szCs w:val="28"/>
          <w:shd w:val="clear" w:color="auto" w:fill="FFFFFF"/>
          <w:lang w:val="tt-RU"/>
        </w:rPr>
        <w:t>;</w:t>
      </w:r>
    </w:p>
    <w:p w:rsidR="008F1725" w:rsidRPr="003D2BFA" w:rsidRDefault="008F1725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3D2BFA">
        <w:rPr>
          <w:sz w:val="28"/>
          <w:szCs w:val="28"/>
        </w:rPr>
        <w:t xml:space="preserve">− </w:t>
      </w:r>
      <w:r w:rsidRPr="003D2BFA">
        <w:rPr>
          <w:sz w:val="28"/>
          <w:szCs w:val="28"/>
          <w:shd w:val="clear" w:color="auto" w:fill="FFFFFF"/>
        </w:rPr>
        <w:t>увеличение времени эксплуатации оборудования на основании фактических значений критических параметров контролируемого оборудования</w:t>
      </w:r>
      <w:r w:rsidRPr="003D2BFA">
        <w:rPr>
          <w:sz w:val="28"/>
          <w:szCs w:val="28"/>
          <w:shd w:val="clear" w:color="auto" w:fill="FFFFFF"/>
          <w:lang w:val="tt-RU"/>
        </w:rPr>
        <w:t>;</w:t>
      </w:r>
    </w:p>
    <w:p w:rsidR="00841782" w:rsidRPr="003D2BFA" w:rsidRDefault="008F1725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3D2BFA">
        <w:rPr>
          <w:sz w:val="28"/>
          <w:szCs w:val="28"/>
        </w:rPr>
        <w:lastRenderedPageBreak/>
        <w:t xml:space="preserve">− </w:t>
      </w:r>
      <w:r w:rsidRPr="003D2BFA">
        <w:rPr>
          <w:sz w:val="28"/>
          <w:szCs w:val="28"/>
          <w:shd w:val="clear" w:color="auto" w:fill="FFFFFF"/>
        </w:rPr>
        <w:t>снижение рисков причинения экологического ущерба из-за выхода из строя оборудования.</w:t>
      </w:r>
    </w:p>
    <w:p w:rsidR="00841782" w:rsidRPr="003D2BFA" w:rsidRDefault="00A12D1C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3D2BFA">
        <w:rPr>
          <w:sz w:val="28"/>
          <w:szCs w:val="28"/>
        </w:rPr>
        <w:t xml:space="preserve">Система создается на базе </w:t>
      </w:r>
      <w:r w:rsidR="00CB5F64" w:rsidRPr="003D2BFA">
        <w:rPr>
          <w:sz w:val="28"/>
          <w:szCs w:val="28"/>
        </w:rPr>
        <w:t>информационно-измерительной</w:t>
      </w:r>
      <w:r w:rsidR="009E6143" w:rsidRPr="003D2BFA">
        <w:rPr>
          <w:sz w:val="28"/>
          <w:szCs w:val="28"/>
        </w:rPr>
        <w:t xml:space="preserve"> </w:t>
      </w:r>
      <w:r w:rsidRPr="003D2BFA">
        <w:rPr>
          <w:sz w:val="28"/>
          <w:szCs w:val="28"/>
        </w:rPr>
        <w:t>системы</w:t>
      </w:r>
      <w:r w:rsidR="00582E68" w:rsidRPr="003D2BFA">
        <w:rPr>
          <w:sz w:val="28"/>
          <w:szCs w:val="28"/>
        </w:rPr>
        <w:t xml:space="preserve">. Ядром </w:t>
      </w:r>
      <w:r w:rsidR="009569B9" w:rsidRPr="003D2BFA">
        <w:rPr>
          <w:rStyle w:val="a3"/>
          <w:b w:val="0"/>
          <w:sz w:val="28"/>
          <w:szCs w:val="28"/>
        </w:rPr>
        <w:t>системы мониторинга, управления и диагностики</w:t>
      </w:r>
      <w:r w:rsidR="00582E68" w:rsidRPr="003D2BFA">
        <w:rPr>
          <w:sz w:val="28"/>
          <w:szCs w:val="28"/>
        </w:rPr>
        <w:t xml:space="preserve"> является SCADA-</w:t>
      </w:r>
      <w:r w:rsidRPr="003D2BFA">
        <w:rPr>
          <w:sz w:val="28"/>
          <w:szCs w:val="28"/>
        </w:rPr>
        <w:t>система</w:t>
      </w:r>
      <w:r w:rsidR="00CB5F64" w:rsidRPr="003D2BFA">
        <w:rPr>
          <w:sz w:val="28"/>
          <w:szCs w:val="28"/>
        </w:rPr>
        <w:t>, которая</w:t>
      </w:r>
      <w:r w:rsidR="00841782" w:rsidRPr="003D2BFA">
        <w:rPr>
          <w:sz w:val="28"/>
          <w:szCs w:val="28"/>
        </w:rPr>
        <w:t xml:space="preserve"> разработана для решения следующих задач:</w:t>
      </w:r>
    </w:p>
    <w:p w:rsidR="00841782" w:rsidRPr="003D2BFA" w:rsidRDefault="00841782" w:rsidP="009E6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>−непрерывное измерение различных физических параметров с их преобразованием в электрические сигналы, отображение оперативной информации на видеокадрах и регистрация основных параметров ТО в нормальных, предаварийных и аварийных режимах, выполнение вычислительных операций по измеренным значениям и их совокупности с использованием аналитических и математических моделей, разработанных на базе национальной нормативно</w:t>
      </w:r>
      <w:r w:rsidR="00CB5F64"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документации (НТД) и международных стандартов, прогнозирование технического состояния ТО;</w:t>
      </w:r>
      <w:proofErr w:type="gramEnd"/>
    </w:p>
    <w:p w:rsidR="00841782" w:rsidRPr="003D2BFA" w:rsidRDefault="00841782" w:rsidP="009E6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−формирование управляющих команд коммутационному оборудованию, исполнительным механизмам и другому оборудованию с выдачей и контролем прохождения соответствующих значений выходных электрических сигналов по каналам системы; </w:t>
      </w:r>
    </w:p>
    <w:p w:rsidR="00841782" w:rsidRPr="003D2BFA" w:rsidRDefault="00841782" w:rsidP="009E6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>−управление системой охлаждени</w:t>
      </w:r>
      <w:proofErr w:type="gramStart"/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55AB"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СО)</w:t>
      </w:r>
      <w:r w:rsidRPr="003D2BF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841782" w:rsidRPr="003D2BFA" w:rsidRDefault="00A12D1C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3D2BFA">
        <w:rPr>
          <w:sz w:val="28"/>
          <w:szCs w:val="28"/>
        </w:rPr>
        <w:t>СМУиД</w:t>
      </w:r>
      <w:proofErr w:type="spellEnd"/>
      <w:r w:rsidR="009E6143" w:rsidRPr="003D2BFA">
        <w:rPr>
          <w:sz w:val="28"/>
          <w:szCs w:val="28"/>
        </w:rPr>
        <w:t xml:space="preserve"> </w:t>
      </w:r>
      <w:r w:rsidR="00421262" w:rsidRPr="003D2BFA">
        <w:rPr>
          <w:sz w:val="28"/>
          <w:szCs w:val="28"/>
        </w:rPr>
        <w:t>может обеспечивать</w:t>
      </w:r>
      <w:r w:rsidRPr="003D2BFA">
        <w:rPr>
          <w:sz w:val="28"/>
          <w:szCs w:val="28"/>
        </w:rPr>
        <w:t xml:space="preserve"> интеграцию в единое информационное пространство различных подсистем, отвечающих за функционирование различных узлов, устройств, приборов и </w:t>
      </w:r>
      <w:r w:rsidR="00D455AB" w:rsidRPr="003D2BFA">
        <w:rPr>
          <w:sz w:val="28"/>
          <w:szCs w:val="28"/>
        </w:rPr>
        <w:t xml:space="preserve">ТО </w:t>
      </w:r>
      <w:r w:rsidRPr="003D2BFA">
        <w:rPr>
          <w:sz w:val="28"/>
          <w:szCs w:val="28"/>
        </w:rPr>
        <w:t>во всех режимах его работы</w:t>
      </w:r>
      <w:r w:rsidR="00282E5F">
        <w:rPr>
          <w:sz w:val="28"/>
          <w:szCs w:val="28"/>
        </w:rPr>
        <w:t>.</w:t>
      </w:r>
    </w:p>
    <w:p w:rsidR="00357C3E" w:rsidRPr="003D2BFA" w:rsidRDefault="00357C3E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3D2BFA">
        <w:rPr>
          <w:sz w:val="28"/>
          <w:szCs w:val="28"/>
          <w:shd w:val="clear" w:color="auto" w:fill="FFFFFF"/>
        </w:rPr>
        <w:t xml:space="preserve">Основными функциями </w:t>
      </w:r>
      <w:proofErr w:type="spellStart"/>
      <w:r w:rsidRPr="003D2BFA">
        <w:rPr>
          <w:sz w:val="28"/>
          <w:szCs w:val="28"/>
          <w:shd w:val="clear" w:color="auto" w:fill="FFFFFF"/>
        </w:rPr>
        <w:t>СМУиД</w:t>
      </w:r>
      <w:proofErr w:type="spellEnd"/>
      <w:r w:rsidRPr="003D2BFA">
        <w:rPr>
          <w:sz w:val="28"/>
          <w:szCs w:val="28"/>
          <w:shd w:val="clear" w:color="auto" w:fill="FFFFFF"/>
        </w:rPr>
        <w:t xml:space="preserve"> являются:</w:t>
      </w:r>
    </w:p>
    <w:p w:rsidR="00357C3E" w:rsidRPr="003D2BFA" w:rsidRDefault="00B04318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3D2BFA">
        <w:rPr>
          <w:sz w:val="28"/>
          <w:szCs w:val="28"/>
        </w:rPr>
        <w:t xml:space="preserve">− </w:t>
      </w:r>
      <w:r w:rsidRPr="003D2BFA">
        <w:rPr>
          <w:sz w:val="28"/>
          <w:szCs w:val="28"/>
          <w:shd w:val="clear" w:color="auto" w:fill="FFFFFF"/>
        </w:rPr>
        <w:t>п</w:t>
      </w:r>
      <w:r w:rsidR="00357C3E" w:rsidRPr="003D2BFA">
        <w:rPr>
          <w:sz w:val="28"/>
          <w:szCs w:val="28"/>
          <w:shd w:val="clear" w:color="auto" w:fill="FFFFFF"/>
        </w:rPr>
        <w:t>рием и первичная обработка информации, которая поступает от датчиков и подсистем мониторинга отдельных технологических узлов ТО</w:t>
      </w:r>
      <w:r w:rsidR="005C02D5" w:rsidRPr="003D2BFA">
        <w:rPr>
          <w:sz w:val="28"/>
          <w:szCs w:val="28"/>
          <w:shd w:val="clear" w:color="auto" w:fill="FFFFFF"/>
          <w:lang w:val="tt-RU"/>
        </w:rPr>
        <w:t>;</w:t>
      </w:r>
    </w:p>
    <w:p w:rsidR="00357C3E" w:rsidRPr="003D2BFA" w:rsidRDefault="00B04318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3D2BFA">
        <w:rPr>
          <w:sz w:val="28"/>
          <w:szCs w:val="28"/>
        </w:rPr>
        <w:t xml:space="preserve">− </w:t>
      </w:r>
      <w:r w:rsidRPr="003D2BFA">
        <w:rPr>
          <w:sz w:val="28"/>
          <w:szCs w:val="28"/>
          <w:shd w:val="clear" w:color="auto" w:fill="FFFFFF"/>
        </w:rPr>
        <w:t>к</w:t>
      </w:r>
      <w:r w:rsidR="00357C3E" w:rsidRPr="003D2BFA">
        <w:rPr>
          <w:sz w:val="28"/>
          <w:szCs w:val="28"/>
          <w:shd w:val="clear" w:color="auto" w:fill="FFFFFF"/>
        </w:rPr>
        <w:t>онтроль текущего режима и состояние ТО</w:t>
      </w:r>
      <w:r w:rsidR="005C02D5" w:rsidRPr="003D2BFA">
        <w:rPr>
          <w:sz w:val="28"/>
          <w:szCs w:val="28"/>
          <w:shd w:val="clear" w:color="auto" w:fill="FFFFFF"/>
          <w:lang w:val="tt-RU"/>
        </w:rPr>
        <w:t>;</w:t>
      </w:r>
    </w:p>
    <w:p w:rsidR="00357C3E" w:rsidRPr="003D2BFA" w:rsidRDefault="00B04318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3D2BFA">
        <w:rPr>
          <w:sz w:val="28"/>
          <w:szCs w:val="28"/>
        </w:rPr>
        <w:t xml:space="preserve">− </w:t>
      </w:r>
      <w:r w:rsidRPr="003D2BFA">
        <w:rPr>
          <w:sz w:val="28"/>
          <w:szCs w:val="28"/>
          <w:shd w:val="clear" w:color="auto" w:fill="FFFFFF"/>
        </w:rPr>
        <w:t>к</w:t>
      </w:r>
      <w:r w:rsidR="00357C3E" w:rsidRPr="003D2BFA">
        <w:rPr>
          <w:sz w:val="28"/>
          <w:szCs w:val="28"/>
          <w:shd w:val="clear" w:color="auto" w:fill="FFFFFF"/>
        </w:rPr>
        <w:t>онтроль работы технологических защит и формирование соответствующей сигнализации</w:t>
      </w:r>
      <w:r w:rsidR="005C02D5" w:rsidRPr="003D2BFA">
        <w:rPr>
          <w:sz w:val="28"/>
          <w:szCs w:val="28"/>
          <w:shd w:val="clear" w:color="auto" w:fill="FFFFFF"/>
          <w:lang w:val="tt-RU"/>
        </w:rPr>
        <w:t>;</w:t>
      </w:r>
    </w:p>
    <w:p w:rsidR="00357C3E" w:rsidRPr="003D2BFA" w:rsidRDefault="00B04318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3D2BFA">
        <w:rPr>
          <w:sz w:val="28"/>
          <w:szCs w:val="28"/>
        </w:rPr>
        <w:t xml:space="preserve">− </w:t>
      </w:r>
      <w:r w:rsidRPr="003D2BFA">
        <w:rPr>
          <w:sz w:val="28"/>
          <w:szCs w:val="28"/>
          <w:shd w:val="clear" w:color="auto" w:fill="FFFFFF"/>
        </w:rPr>
        <w:t>в</w:t>
      </w:r>
      <w:r w:rsidR="00965280" w:rsidRPr="003D2BFA">
        <w:rPr>
          <w:sz w:val="28"/>
          <w:szCs w:val="28"/>
          <w:shd w:val="clear" w:color="auto" w:fill="FFFFFF"/>
        </w:rPr>
        <w:t>изуализация на устройстве от</w:t>
      </w:r>
      <w:r w:rsidR="00900CA3" w:rsidRPr="003D2BFA">
        <w:rPr>
          <w:sz w:val="28"/>
          <w:szCs w:val="28"/>
          <w:shd w:val="clear" w:color="auto" w:fill="FFFFFF"/>
        </w:rPr>
        <w:t>ображения информации, характеризующей состояние ТО и параметры его работы</w:t>
      </w:r>
      <w:r w:rsidR="005C02D5" w:rsidRPr="003D2BFA">
        <w:rPr>
          <w:sz w:val="28"/>
          <w:szCs w:val="28"/>
          <w:shd w:val="clear" w:color="auto" w:fill="FFFFFF"/>
          <w:lang w:val="tt-RU"/>
        </w:rPr>
        <w:t>;</w:t>
      </w:r>
    </w:p>
    <w:p w:rsidR="00900CA3" w:rsidRPr="003D2BFA" w:rsidRDefault="00B04318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3D2BFA">
        <w:rPr>
          <w:sz w:val="28"/>
          <w:szCs w:val="28"/>
        </w:rPr>
        <w:t xml:space="preserve">− </w:t>
      </w:r>
      <w:r w:rsidRPr="003D2BFA">
        <w:rPr>
          <w:sz w:val="28"/>
          <w:szCs w:val="28"/>
          <w:shd w:val="clear" w:color="auto" w:fill="FFFFFF"/>
        </w:rPr>
        <w:t>р</w:t>
      </w:r>
      <w:r w:rsidR="00900CA3" w:rsidRPr="003D2BFA">
        <w:rPr>
          <w:sz w:val="28"/>
          <w:szCs w:val="28"/>
          <w:shd w:val="clear" w:color="auto" w:fill="FFFFFF"/>
        </w:rPr>
        <w:t>егистрация событий</w:t>
      </w:r>
      <w:r w:rsidR="005C02D5" w:rsidRPr="003D2BFA">
        <w:rPr>
          <w:sz w:val="28"/>
          <w:szCs w:val="28"/>
          <w:shd w:val="clear" w:color="auto" w:fill="FFFFFF"/>
          <w:lang w:val="tt-RU"/>
        </w:rPr>
        <w:t>;</w:t>
      </w:r>
    </w:p>
    <w:p w:rsidR="00900CA3" w:rsidRPr="003D2BFA" w:rsidRDefault="00B04318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3D2BFA">
        <w:rPr>
          <w:sz w:val="28"/>
          <w:szCs w:val="28"/>
        </w:rPr>
        <w:lastRenderedPageBreak/>
        <w:t xml:space="preserve">− </w:t>
      </w:r>
      <w:r w:rsidRPr="003D2BFA">
        <w:rPr>
          <w:sz w:val="28"/>
          <w:szCs w:val="28"/>
          <w:shd w:val="clear" w:color="auto" w:fill="FFFFFF"/>
        </w:rPr>
        <w:t>ф</w:t>
      </w:r>
      <w:r w:rsidR="00900CA3" w:rsidRPr="003D2BFA">
        <w:rPr>
          <w:sz w:val="28"/>
          <w:szCs w:val="28"/>
          <w:shd w:val="clear" w:color="auto" w:fill="FFFFFF"/>
        </w:rPr>
        <w:t xml:space="preserve">ормирование сигналов предупредительной и аварийной сигнализации по всем контролируемым параметрам при </w:t>
      </w:r>
      <w:r w:rsidR="00965280" w:rsidRPr="003D2BFA">
        <w:rPr>
          <w:sz w:val="28"/>
          <w:szCs w:val="28"/>
          <w:shd w:val="clear" w:color="auto" w:fill="FFFFFF"/>
        </w:rPr>
        <w:t>превышении</w:t>
      </w:r>
      <w:r w:rsidR="00900CA3" w:rsidRPr="003D2BFA">
        <w:rPr>
          <w:sz w:val="28"/>
          <w:szCs w:val="28"/>
          <w:shd w:val="clear" w:color="auto" w:fill="FFFFFF"/>
        </w:rPr>
        <w:t xml:space="preserve"> граничных значений (</w:t>
      </w:r>
      <w:proofErr w:type="spellStart"/>
      <w:r w:rsidR="00900CA3" w:rsidRPr="003D2BFA">
        <w:rPr>
          <w:sz w:val="28"/>
          <w:szCs w:val="28"/>
          <w:shd w:val="clear" w:color="auto" w:fill="FFFFFF"/>
        </w:rPr>
        <w:t>уставок</w:t>
      </w:r>
      <w:proofErr w:type="spellEnd"/>
      <w:r w:rsidR="00900CA3" w:rsidRPr="003D2BFA">
        <w:rPr>
          <w:sz w:val="28"/>
          <w:szCs w:val="28"/>
          <w:shd w:val="clear" w:color="auto" w:fill="FFFFFF"/>
        </w:rPr>
        <w:t>)</w:t>
      </w:r>
      <w:r w:rsidR="005C02D5" w:rsidRPr="003D2BFA">
        <w:rPr>
          <w:sz w:val="28"/>
          <w:szCs w:val="28"/>
          <w:shd w:val="clear" w:color="auto" w:fill="FFFFFF"/>
          <w:lang w:val="tt-RU"/>
        </w:rPr>
        <w:t>;</w:t>
      </w:r>
    </w:p>
    <w:p w:rsidR="00900CA3" w:rsidRPr="003D2BFA" w:rsidRDefault="00B04318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3D2BFA">
        <w:rPr>
          <w:sz w:val="28"/>
          <w:szCs w:val="28"/>
        </w:rPr>
        <w:t xml:space="preserve">− </w:t>
      </w:r>
      <w:r w:rsidRPr="003D2BFA">
        <w:rPr>
          <w:sz w:val="28"/>
          <w:szCs w:val="28"/>
          <w:shd w:val="clear" w:color="auto" w:fill="FFFFFF"/>
        </w:rPr>
        <w:t>ф</w:t>
      </w:r>
      <w:r w:rsidR="00900CA3" w:rsidRPr="003D2BFA">
        <w:rPr>
          <w:sz w:val="28"/>
          <w:szCs w:val="28"/>
          <w:shd w:val="clear" w:color="auto" w:fill="FFFFFF"/>
        </w:rPr>
        <w:t>ормирование экспертных оценок и прогнозов технического состояния оборудования на основ</w:t>
      </w:r>
      <w:r w:rsidR="003A14BE" w:rsidRPr="003D2BFA">
        <w:rPr>
          <w:sz w:val="28"/>
          <w:szCs w:val="28"/>
          <w:shd w:val="clear" w:color="auto" w:fill="FFFFFF"/>
        </w:rPr>
        <w:t>е расчетных моделей</w:t>
      </w:r>
      <w:r w:rsidRPr="003D2BFA">
        <w:rPr>
          <w:sz w:val="28"/>
          <w:szCs w:val="28"/>
          <w:shd w:val="clear" w:color="auto" w:fill="FFFFFF"/>
        </w:rPr>
        <w:t xml:space="preserve">, </w:t>
      </w:r>
      <w:r w:rsidR="00B83E25" w:rsidRPr="003D2BFA">
        <w:rPr>
          <w:sz w:val="28"/>
          <w:szCs w:val="28"/>
          <w:shd w:val="clear" w:color="auto" w:fill="FFFFFF"/>
        </w:rPr>
        <w:t xml:space="preserve">в том числе </w:t>
      </w:r>
      <w:r w:rsidR="00900CA3" w:rsidRPr="003D2BFA">
        <w:rPr>
          <w:sz w:val="28"/>
          <w:szCs w:val="28"/>
          <w:shd w:val="clear" w:color="auto" w:fill="FFFFFF"/>
        </w:rPr>
        <w:t>и в режиме реального времени</w:t>
      </w:r>
      <w:r w:rsidR="005C02D5" w:rsidRPr="003D2BFA">
        <w:rPr>
          <w:sz w:val="28"/>
          <w:szCs w:val="28"/>
          <w:shd w:val="clear" w:color="auto" w:fill="FFFFFF"/>
          <w:lang w:val="tt-RU"/>
        </w:rPr>
        <w:t>;</w:t>
      </w:r>
    </w:p>
    <w:p w:rsidR="00900CA3" w:rsidRPr="003D2BFA" w:rsidRDefault="00B04318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3D2BFA">
        <w:rPr>
          <w:sz w:val="28"/>
          <w:szCs w:val="28"/>
        </w:rPr>
        <w:t xml:space="preserve">− </w:t>
      </w:r>
      <w:r w:rsidRPr="003D2BFA">
        <w:rPr>
          <w:sz w:val="28"/>
          <w:szCs w:val="28"/>
          <w:shd w:val="clear" w:color="auto" w:fill="FFFFFF"/>
        </w:rPr>
        <w:t>к</w:t>
      </w:r>
      <w:r w:rsidR="00900CA3" w:rsidRPr="003D2BFA">
        <w:rPr>
          <w:sz w:val="28"/>
          <w:szCs w:val="28"/>
          <w:shd w:val="clear" w:color="auto" w:fill="FFFFFF"/>
        </w:rPr>
        <w:t>онтроль и работа с архивными данными с удаленного рабочего места</w:t>
      </w:r>
      <w:r w:rsidR="005C02D5" w:rsidRPr="003D2BFA">
        <w:rPr>
          <w:sz w:val="28"/>
          <w:szCs w:val="28"/>
          <w:shd w:val="clear" w:color="auto" w:fill="FFFFFF"/>
          <w:lang w:val="tt-RU"/>
        </w:rPr>
        <w:t>;</w:t>
      </w:r>
    </w:p>
    <w:p w:rsidR="00900CA3" w:rsidRPr="003D2BFA" w:rsidRDefault="00B04318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3D2BFA">
        <w:rPr>
          <w:sz w:val="28"/>
          <w:szCs w:val="28"/>
        </w:rPr>
        <w:t xml:space="preserve">− </w:t>
      </w:r>
      <w:r w:rsidRPr="003D2BFA">
        <w:rPr>
          <w:sz w:val="28"/>
          <w:szCs w:val="28"/>
          <w:shd w:val="clear" w:color="auto" w:fill="FFFFFF"/>
        </w:rPr>
        <w:t>с</w:t>
      </w:r>
      <w:r w:rsidR="00900CA3" w:rsidRPr="003D2BFA">
        <w:rPr>
          <w:sz w:val="28"/>
          <w:szCs w:val="28"/>
          <w:shd w:val="clear" w:color="auto" w:fill="FFFFFF"/>
        </w:rPr>
        <w:t xml:space="preserve">оздание и хранение базы данных технического состояния контролируемого объекта, срабатывания аварийной и предупредительной сигнализации, результатов расчета моделей, </w:t>
      </w:r>
      <w:r w:rsidRPr="003D2BFA">
        <w:rPr>
          <w:sz w:val="28"/>
          <w:szCs w:val="28"/>
          <w:shd w:val="clear" w:color="auto" w:fill="FFFFFF"/>
        </w:rPr>
        <w:t>экспериментальных</w:t>
      </w:r>
      <w:r w:rsidR="00900CA3" w:rsidRPr="003D2BFA">
        <w:rPr>
          <w:sz w:val="28"/>
          <w:szCs w:val="28"/>
          <w:shd w:val="clear" w:color="auto" w:fill="FFFFFF"/>
        </w:rPr>
        <w:t xml:space="preserve"> оценок и прогнозов</w:t>
      </w:r>
      <w:r w:rsidR="005C02D5" w:rsidRPr="003D2BFA">
        <w:rPr>
          <w:sz w:val="28"/>
          <w:szCs w:val="28"/>
          <w:shd w:val="clear" w:color="auto" w:fill="FFFFFF"/>
          <w:lang w:val="tt-RU"/>
        </w:rPr>
        <w:t>;</w:t>
      </w:r>
    </w:p>
    <w:p w:rsidR="00421262" w:rsidRPr="003D2BFA" w:rsidRDefault="00B04318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D2BFA">
        <w:rPr>
          <w:sz w:val="28"/>
          <w:szCs w:val="28"/>
        </w:rPr>
        <w:t xml:space="preserve">− </w:t>
      </w:r>
      <w:r w:rsidRPr="003D2BFA">
        <w:rPr>
          <w:sz w:val="28"/>
          <w:szCs w:val="28"/>
          <w:shd w:val="clear" w:color="auto" w:fill="FFFFFF"/>
        </w:rPr>
        <w:t>с</w:t>
      </w:r>
      <w:r w:rsidR="00900CA3" w:rsidRPr="003D2BFA">
        <w:rPr>
          <w:sz w:val="28"/>
          <w:szCs w:val="28"/>
          <w:shd w:val="clear" w:color="auto" w:fill="FFFFFF"/>
        </w:rPr>
        <w:t xml:space="preserve">амодиагностика состояния </w:t>
      </w:r>
      <w:proofErr w:type="spellStart"/>
      <w:r w:rsidR="00900CA3" w:rsidRPr="003D2BFA">
        <w:rPr>
          <w:sz w:val="28"/>
          <w:szCs w:val="28"/>
          <w:shd w:val="clear" w:color="auto" w:fill="FFFFFF"/>
        </w:rPr>
        <w:t>СМУиД</w:t>
      </w:r>
      <w:proofErr w:type="spellEnd"/>
      <w:r w:rsidR="00900CA3" w:rsidRPr="003D2BFA">
        <w:rPr>
          <w:sz w:val="28"/>
          <w:szCs w:val="28"/>
          <w:shd w:val="clear" w:color="auto" w:fill="FFFFFF"/>
        </w:rPr>
        <w:t xml:space="preserve"> с локальными </w:t>
      </w:r>
      <w:r w:rsidRPr="003D2BFA">
        <w:rPr>
          <w:sz w:val="28"/>
          <w:szCs w:val="28"/>
          <w:shd w:val="clear" w:color="auto" w:fill="FFFFFF"/>
        </w:rPr>
        <w:t xml:space="preserve">компонентами, </w:t>
      </w:r>
      <w:r w:rsidR="00900CA3" w:rsidRPr="003D2BFA">
        <w:rPr>
          <w:sz w:val="28"/>
          <w:szCs w:val="28"/>
          <w:shd w:val="clear" w:color="auto" w:fill="FFFFFF"/>
        </w:rPr>
        <w:t>вышедшего из строя</w:t>
      </w:r>
      <w:r w:rsidR="005C02D5" w:rsidRPr="003D2BFA">
        <w:rPr>
          <w:sz w:val="28"/>
          <w:szCs w:val="28"/>
          <w:shd w:val="clear" w:color="auto" w:fill="FFFFFF"/>
        </w:rPr>
        <w:t>.</w:t>
      </w:r>
    </w:p>
    <w:p w:rsidR="00953887" w:rsidRPr="003D2BFA" w:rsidRDefault="00900CA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3D2BFA">
        <w:rPr>
          <w:sz w:val="28"/>
          <w:szCs w:val="28"/>
          <w:shd w:val="clear" w:color="auto" w:fill="FFFFFF"/>
        </w:rPr>
        <w:t>СМУиД</w:t>
      </w:r>
      <w:proofErr w:type="spellEnd"/>
      <w:r w:rsidR="008346CC" w:rsidRPr="003D2BFA">
        <w:rPr>
          <w:sz w:val="28"/>
          <w:szCs w:val="28"/>
          <w:shd w:val="clear" w:color="auto" w:fill="FFFFFF"/>
        </w:rPr>
        <w:t xml:space="preserve"> </w:t>
      </w:r>
      <w:r w:rsidR="00977527" w:rsidRPr="003D2BFA">
        <w:rPr>
          <w:sz w:val="28"/>
          <w:szCs w:val="28"/>
          <w:shd w:val="clear" w:color="auto" w:fill="FFFFFF"/>
        </w:rPr>
        <w:t>является многоуровневой иерархичной информационно-измерительной системой</w:t>
      </w:r>
      <w:r w:rsidRPr="003D2BFA">
        <w:rPr>
          <w:sz w:val="28"/>
          <w:szCs w:val="28"/>
          <w:shd w:val="clear" w:color="auto" w:fill="FFFFFF"/>
        </w:rPr>
        <w:t xml:space="preserve"> рас</w:t>
      </w:r>
      <w:r w:rsidR="00977527" w:rsidRPr="003D2BFA">
        <w:rPr>
          <w:sz w:val="28"/>
          <w:szCs w:val="28"/>
          <w:shd w:val="clear" w:color="auto" w:fill="FFFFFF"/>
        </w:rPr>
        <w:t>пределительного типа, работающей</w:t>
      </w:r>
      <w:r w:rsidRPr="003D2BFA">
        <w:rPr>
          <w:sz w:val="28"/>
          <w:szCs w:val="28"/>
          <w:shd w:val="clear" w:color="auto" w:fill="FFFFFF"/>
        </w:rPr>
        <w:t xml:space="preserve"> в режиме реального времени, которая оснащена средствами сбора, обработки, отображения, хранения и передачи информации. Система мониторинга включает в свой состав </w:t>
      </w:r>
      <w:r w:rsidRPr="003D2BFA">
        <w:rPr>
          <w:sz w:val="28"/>
          <w:szCs w:val="28"/>
          <w:shd w:val="clear" w:color="auto" w:fill="FFFFFF"/>
          <w:lang w:val="en-US"/>
        </w:rPr>
        <w:t>PC</w:t>
      </w:r>
      <w:r w:rsidR="00CB5F64" w:rsidRPr="003D2BFA">
        <w:rPr>
          <w:sz w:val="28"/>
          <w:szCs w:val="28"/>
          <w:shd w:val="clear" w:color="auto" w:fill="FFFFFF"/>
        </w:rPr>
        <w:t>:</w:t>
      </w:r>
      <w:r w:rsidRPr="003D2BFA">
        <w:rPr>
          <w:sz w:val="28"/>
          <w:szCs w:val="28"/>
          <w:shd w:val="clear" w:color="auto" w:fill="FFFFFF"/>
        </w:rPr>
        <w:t xml:space="preserve"> совместимые компьютеры, </w:t>
      </w:r>
      <w:r w:rsidRPr="003D2BFA">
        <w:rPr>
          <w:sz w:val="28"/>
          <w:szCs w:val="28"/>
          <w:shd w:val="clear" w:color="auto" w:fill="FFFFFF"/>
          <w:lang w:val="en-US"/>
        </w:rPr>
        <w:t>SCADA</w:t>
      </w:r>
      <w:r w:rsidRPr="003D2BFA">
        <w:rPr>
          <w:sz w:val="28"/>
          <w:szCs w:val="28"/>
          <w:shd w:val="clear" w:color="auto" w:fill="FFFFFF"/>
        </w:rPr>
        <w:t>-систему, программируемые логические контроллеры, первичные измерительные преобразователи (датчики), а также системы для контроля технического состоя</w:t>
      </w:r>
      <w:r w:rsidR="002D1FCD" w:rsidRPr="003D2BFA">
        <w:rPr>
          <w:sz w:val="28"/>
          <w:szCs w:val="28"/>
          <w:shd w:val="clear" w:color="auto" w:fill="FFFFFF"/>
        </w:rPr>
        <w:t>ния отдельных частей и узлов ТО.</w:t>
      </w:r>
    </w:p>
    <w:p w:rsidR="004B2081" w:rsidRDefault="00953887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2BFA">
        <w:rPr>
          <w:sz w:val="28"/>
          <w:szCs w:val="28"/>
        </w:rPr>
        <w:t>По результатам выполнения алгоритмов диагностики и прогнозирования технического состояния ТО формируются наглядные графические формы, звуковая и световая предупредительная и аварийная сигнализация, сопровождающаяся предупредительными или аварийными сообщениями</w:t>
      </w:r>
      <w:r w:rsidR="00282E5F">
        <w:rPr>
          <w:sz w:val="28"/>
          <w:szCs w:val="28"/>
        </w:rPr>
        <w:t xml:space="preserve">. </w:t>
      </w:r>
      <w:r w:rsidRPr="003D2BFA">
        <w:rPr>
          <w:sz w:val="28"/>
          <w:szCs w:val="28"/>
        </w:rPr>
        <w:t>Основанием для формирования технологической сигнализации служит достижение (или приближение) одного или нескольких параметров к критическим величина</w:t>
      </w:r>
      <w:r w:rsidR="00B04318" w:rsidRPr="003D2BFA">
        <w:rPr>
          <w:sz w:val="28"/>
          <w:szCs w:val="28"/>
        </w:rPr>
        <w:t xml:space="preserve">м, определенным в </w:t>
      </w:r>
      <w:r w:rsidR="00D455AB" w:rsidRPr="003D2BFA">
        <w:rPr>
          <w:sz w:val="28"/>
          <w:szCs w:val="28"/>
        </w:rPr>
        <w:t>НТД</w:t>
      </w:r>
      <w:r w:rsidRPr="003D2BFA">
        <w:rPr>
          <w:sz w:val="28"/>
          <w:szCs w:val="28"/>
        </w:rPr>
        <w:t>, действующей на территории РФ.</w:t>
      </w:r>
    </w:p>
    <w:p w:rsidR="00282E5F" w:rsidRPr="003D2BFA" w:rsidRDefault="00282E5F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D1FCD" w:rsidRPr="003D2BFA" w:rsidRDefault="002D1FCD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D2BFA">
        <w:rPr>
          <w:sz w:val="28"/>
          <w:szCs w:val="28"/>
          <w:shd w:val="clear" w:color="auto" w:fill="FFFFFF"/>
        </w:rPr>
        <w:t>С</w:t>
      </w:r>
      <w:r w:rsidR="00CB5F64" w:rsidRPr="003D2BFA">
        <w:rPr>
          <w:sz w:val="28"/>
          <w:szCs w:val="28"/>
          <w:shd w:val="clear" w:color="auto" w:fill="FFFFFF"/>
        </w:rPr>
        <w:t>труктура</w:t>
      </w:r>
      <w:r w:rsidR="008346CC" w:rsidRPr="003D2BF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2BFA">
        <w:rPr>
          <w:sz w:val="28"/>
          <w:szCs w:val="28"/>
          <w:shd w:val="clear" w:color="auto" w:fill="FFFFFF"/>
        </w:rPr>
        <w:t>СМУиД</w:t>
      </w:r>
      <w:proofErr w:type="spellEnd"/>
      <w:r w:rsidR="005C02D5" w:rsidRPr="003D2BFA">
        <w:rPr>
          <w:sz w:val="28"/>
          <w:szCs w:val="28"/>
          <w:shd w:val="clear" w:color="auto" w:fill="FFFFFF"/>
        </w:rPr>
        <w:t>:</w:t>
      </w:r>
    </w:p>
    <w:p w:rsidR="002D1FCD" w:rsidRPr="003D2BFA" w:rsidRDefault="007B5331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D2BFA">
        <w:rPr>
          <w:sz w:val="28"/>
          <w:szCs w:val="28"/>
          <w:shd w:val="clear" w:color="auto" w:fill="FFFFFF"/>
        </w:rPr>
        <w:t xml:space="preserve">- </w:t>
      </w:r>
      <w:r w:rsidR="002D1FCD" w:rsidRPr="003D2BFA">
        <w:rPr>
          <w:sz w:val="28"/>
          <w:szCs w:val="28"/>
          <w:shd w:val="clear" w:color="auto" w:fill="FFFFFF"/>
        </w:rPr>
        <w:t xml:space="preserve">Шкаф мониторинга трансформатора (ШМТ), выполненный на основе системы интеллектуальных модулей в составе модуля процессорного </w:t>
      </w:r>
      <w:r w:rsidR="002D1FCD" w:rsidRPr="003D2BFA">
        <w:rPr>
          <w:sz w:val="28"/>
          <w:szCs w:val="28"/>
          <w:shd w:val="clear" w:color="auto" w:fill="FFFFFF"/>
          <w:lang w:val="en-US"/>
        </w:rPr>
        <w:t>P</w:t>
      </w:r>
      <w:r w:rsidR="002D1FCD" w:rsidRPr="003D2BFA">
        <w:rPr>
          <w:sz w:val="28"/>
          <w:szCs w:val="28"/>
          <w:shd w:val="clear" w:color="auto" w:fill="FFFFFF"/>
        </w:rPr>
        <w:t>06/</w:t>
      </w:r>
      <w:r w:rsidR="002D1FCD" w:rsidRPr="003D2BFA">
        <w:rPr>
          <w:sz w:val="28"/>
          <w:szCs w:val="28"/>
          <w:shd w:val="clear" w:color="auto" w:fill="FFFFFF"/>
          <w:lang w:val="en-US"/>
        </w:rPr>
        <w:t>P</w:t>
      </w:r>
      <w:r w:rsidR="002D1FCD" w:rsidRPr="003D2BFA">
        <w:rPr>
          <w:sz w:val="28"/>
          <w:szCs w:val="28"/>
          <w:shd w:val="clear" w:color="auto" w:fill="FFFFFF"/>
        </w:rPr>
        <w:t xml:space="preserve">06 </w:t>
      </w:r>
      <w:r w:rsidR="002D1FCD" w:rsidRPr="003D2BFA">
        <w:rPr>
          <w:sz w:val="28"/>
          <w:szCs w:val="28"/>
          <w:shd w:val="clear" w:color="auto" w:fill="FFFFFF"/>
          <w:lang w:val="en-US"/>
        </w:rPr>
        <w:t>DIO</w:t>
      </w:r>
      <w:r w:rsidR="002D1FCD" w:rsidRPr="003D2BFA">
        <w:rPr>
          <w:sz w:val="28"/>
          <w:szCs w:val="28"/>
          <w:shd w:val="clear" w:color="auto" w:fill="FFFFFF"/>
        </w:rPr>
        <w:t xml:space="preserve"> и модулей ввода-вывода: Т3102 (модуль на 6 каналов ввода аналоговых сигналов с индивидуальной гальванической развязкой (ГР), исполнение на расширенный температурный диапазон </w:t>
      </w:r>
      <w:r w:rsidR="00FF5432" w:rsidRPr="003D2BFA">
        <w:rPr>
          <w:sz w:val="28"/>
          <w:szCs w:val="28"/>
          <w:shd w:val="clear" w:color="auto" w:fill="FFFFFF"/>
        </w:rPr>
        <w:t>–40</w:t>
      </w:r>
      <w:proofErr w:type="gramStart"/>
      <w:r w:rsidR="00FF5432" w:rsidRPr="003D2BFA">
        <w:rPr>
          <w:sz w:val="28"/>
          <w:szCs w:val="28"/>
          <w:shd w:val="clear" w:color="auto" w:fill="FFFFFF"/>
        </w:rPr>
        <w:t> С</w:t>
      </w:r>
      <w:proofErr w:type="gramEnd"/>
      <w:r w:rsidR="00FF5432" w:rsidRPr="003D2BFA">
        <w:rPr>
          <w:sz w:val="28"/>
          <w:szCs w:val="28"/>
          <w:shd w:val="clear" w:color="auto" w:fill="FFFFFF"/>
        </w:rPr>
        <w:t xml:space="preserve"> до +50 С</w:t>
      </w:r>
      <w:r w:rsidR="002D1FCD" w:rsidRPr="003D2BFA">
        <w:rPr>
          <w:sz w:val="28"/>
          <w:szCs w:val="28"/>
          <w:shd w:val="clear" w:color="auto" w:fill="FFFFFF"/>
        </w:rPr>
        <w:t xml:space="preserve">), ТСС8-220 </w:t>
      </w:r>
      <w:r w:rsidR="002D1FCD" w:rsidRPr="003D2BFA">
        <w:rPr>
          <w:sz w:val="28"/>
          <w:szCs w:val="28"/>
          <w:shd w:val="clear" w:color="auto" w:fill="FFFFFF"/>
          <w:lang w:val="en-US"/>
        </w:rPr>
        <w:t>DC</w:t>
      </w:r>
      <w:r w:rsidR="002D1FCD" w:rsidRPr="003D2BFA">
        <w:rPr>
          <w:sz w:val="28"/>
          <w:szCs w:val="28"/>
          <w:shd w:val="clear" w:color="auto" w:fill="FFFFFF"/>
        </w:rPr>
        <w:t xml:space="preserve"> (модуль на 8 каналов выходных дискретных сигналов на электромеханических реле с индивидуальной гальванической развязкой, исполнение на расширенный температурный диапазон </w:t>
      </w:r>
      <w:r w:rsidR="00FF5432" w:rsidRPr="003D2BFA">
        <w:rPr>
          <w:sz w:val="28"/>
          <w:szCs w:val="28"/>
          <w:shd w:val="clear" w:color="auto" w:fill="FFFFFF"/>
        </w:rPr>
        <w:t>от –</w:t>
      </w:r>
      <w:r w:rsidR="002D1FCD" w:rsidRPr="003D2BFA">
        <w:rPr>
          <w:sz w:val="28"/>
          <w:szCs w:val="28"/>
          <w:shd w:val="clear" w:color="auto" w:fill="FFFFFF"/>
        </w:rPr>
        <w:t>40</w:t>
      </w:r>
      <w:r w:rsidR="00FF5432" w:rsidRPr="003D2BFA">
        <w:rPr>
          <w:sz w:val="28"/>
          <w:szCs w:val="28"/>
          <w:shd w:val="clear" w:color="auto" w:fill="FFFFFF"/>
        </w:rPr>
        <w:t> </w:t>
      </w:r>
      <w:proofErr w:type="spellStart"/>
      <w:r w:rsidR="00FF5432" w:rsidRPr="003D2BFA">
        <w:rPr>
          <w:sz w:val="28"/>
          <w:szCs w:val="28"/>
          <w:shd w:val="clear" w:color="auto" w:fill="FFFFFF"/>
        </w:rPr>
        <w:t>Сдо</w:t>
      </w:r>
      <w:proofErr w:type="spellEnd"/>
      <w:r w:rsidR="00FF5432" w:rsidRPr="003D2BFA">
        <w:rPr>
          <w:sz w:val="28"/>
          <w:szCs w:val="28"/>
          <w:shd w:val="clear" w:color="auto" w:fill="FFFFFF"/>
        </w:rPr>
        <w:t xml:space="preserve"> +</w:t>
      </w:r>
      <w:r w:rsidR="002D1FCD" w:rsidRPr="003D2BFA">
        <w:rPr>
          <w:sz w:val="28"/>
          <w:szCs w:val="28"/>
          <w:shd w:val="clear" w:color="auto" w:fill="FFFFFF"/>
        </w:rPr>
        <w:t>50</w:t>
      </w:r>
      <w:r w:rsidR="00FF5432" w:rsidRPr="003D2BFA">
        <w:rPr>
          <w:sz w:val="28"/>
          <w:szCs w:val="28"/>
          <w:shd w:val="clear" w:color="auto" w:fill="FFFFFF"/>
        </w:rPr>
        <w:t> С</w:t>
      </w:r>
      <w:r w:rsidR="002D1FCD" w:rsidRPr="003D2BFA">
        <w:rPr>
          <w:sz w:val="28"/>
          <w:szCs w:val="28"/>
          <w:shd w:val="clear" w:color="auto" w:fill="FFFFFF"/>
        </w:rPr>
        <w:t>), ТС</w:t>
      </w:r>
      <w:r w:rsidR="002D1FCD" w:rsidRPr="003D2BFA">
        <w:rPr>
          <w:sz w:val="28"/>
          <w:szCs w:val="28"/>
          <w:shd w:val="clear" w:color="auto" w:fill="FFFFFF"/>
          <w:lang w:val="en-US"/>
        </w:rPr>
        <w:t>B</w:t>
      </w:r>
      <w:r w:rsidR="002D1FCD" w:rsidRPr="003D2BFA">
        <w:rPr>
          <w:sz w:val="28"/>
          <w:szCs w:val="28"/>
          <w:shd w:val="clear" w:color="auto" w:fill="FFFFFF"/>
        </w:rPr>
        <w:t>08</w:t>
      </w:r>
      <w:r w:rsidR="002D1FCD" w:rsidRPr="003D2BFA">
        <w:rPr>
          <w:sz w:val="28"/>
          <w:szCs w:val="28"/>
          <w:shd w:val="clear" w:color="auto" w:fill="FFFFFF"/>
          <w:lang w:val="en-US"/>
        </w:rPr>
        <w:t>RT</w:t>
      </w:r>
      <w:r w:rsidR="002D1FCD" w:rsidRPr="003D2BFA">
        <w:rPr>
          <w:sz w:val="28"/>
          <w:szCs w:val="28"/>
          <w:shd w:val="clear" w:color="auto" w:fill="FFFFFF"/>
        </w:rPr>
        <w:t xml:space="preserve"> (модуль на 8 каналов выходных дискретных сигналов на электромеханических реле с индивидуальной гальванической развязкой, исполнение на расш</w:t>
      </w:r>
      <w:r w:rsidR="00FF5432" w:rsidRPr="003D2BFA">
        <w:rPr>
          <w:sz w:val="28"/>
          <w:szCs w:val="28"/>
          <w:shd w:val="clear" w:color="auto" w:fill="FFFFFF"/>
        </w:rPr>
        <w:t>иренный температурный диапазон –40</w:t>
      </w:r>
      <w:proofErr w:type="gramStart"/>
      <w:r w:rsidR="00FF5432" w:rsidRPr="003D2BFA">
        <w:rPr>
          <w:sz w:val="28"/>
          <w:szCs w:val="28"/>
          <w:shd w:val="clear" w:color="auto" w:fill="FFFFFF"/>
        </w:rPr>
        <w:t> С</w:t>
      </w:r>
      <w:proofErr w:type="gramEnd"/>
      <w:r w:rsidR="00FF5432" w:rsidRPr="003D2BFA">
        <w:rPr>
          <w:sz w:val="28"/>
          <w:szCs w:val="28"/>
          <w:shd w:val="clear" w:color="auto" w:fill="FFFFFF"/>
        </w:rPr>
        <w:t xml:space="preserve"> до +50 С</w:t>
      </w:r>
      <w:r w:rsidR="002D1FCD" w:rsidRPr="003D2BFA">
        <w:rPr>
          <w:sz w:val="28"/>
          <w:szCs w:val="28"/>
          <w:shd w:val="clear" w:color="auto" w:fill="FFFFFF"/>
        </w:rPr>
        <w:t xml:space="preserve">). Кроме того, в шкафу располагаются дополнительное оборудование, соединительные </w:t>
      </w:r>
      <w:proofErr w:type="spellStart"/>
      <w:r w:rsidR="002D1FCD" w:rsidRPr="003D2BFA">
        <w:rPr>
          <w:sz w:val="28"/>
          <w:szCs w:val="28"/>
          <w:shd w:val="clear" w:color="auto" w:fill="FFFFFF"/>
        </w:rPr>
        <w:t>клеммники</w:t>
      </w:r>
      <w:proofErr w:type="spellEnd"/>
      <w:r w:rsidR="002D1FCD" w:rsidRPr="003D2BFA">
        <w:rPr>
          <w:sz w:val="28"/>
          <w:szCs w:val="28"/>
          <w:shd w:val="clear" w:color="auto" w:fill="FFFFFF"/>
        </w:rPr>
        <w:t>, автоматические выключатели, сигнальные лампы и т.п.</w:t>
      </w:r>
    </w:p>
    <w:p w:rsidR="002D1FCD" w:rsidRPr="003D2BFA" w:rsidRDefault="007B5331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D2BFA">
        <w:rPr>
          <w:sz w:val="28"/>
          <w:szCs w:val="28"/>
          <w:shd w:val="clear" w:color="auto" w:fill="FFFFFF"/>
        </w:rPr>
        <w:t xml:space="preserve">- </w:t>
      </w:r>
      <w:r w:rsidR="002D1FCD" w:rsidRPr="003D2BFA">
        <w:rPr>
          <w:sz w:val="28"/>
          <w:szCs w:val="28"/>
          <w:shd w:val="clear" w:color="auto" w:fill="FFFFFF"/>
        </w:rPr>
        <w:t>Дополнительное оборудование, первичные датчики и устройства контроля отдельных технологических узлов ТО</w:t>
      </w:r>
      <w:r w:rsidR="005C02D5" w:rsidRPr="003D2BFA">
        <w:rPr>
          <w:sz w:val="28"/>
          <w:szCs w:val="28"/>
          <w:shd w:val="clear" w:color="auto" w:fill="FFFFFF"/>
        </w:rPr>
        <w:t>;</w:t>
      </w:r>
    </w:p>
    <w:p w:rsidR="002D1FCD" w:rsidRPr="003D2BFA" w:rsidRDefault="007B5331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D2BFA">
        <w:rPr>
          <w:sz w:val="28"/>
          <w:szCs w:val="28"/>
          <w:shd w:val="clear" w:color="auto" w:fill="FFFFFF"/>
        </w:rPr>
        <w:t xml:space="preserve">- </w:t>
      </w:r>
      <w:r w:rsidR="002D1FCD" w:rsidRPr="003D2BFA">
        <w:rPr>
          <w:sz w:val="28"/>
          <w:szCs w:val="28"/>
          <w:shd w:val="clear" w:color="auto" w:fill="FFFFFF"/>
        </w:rPr>
        <w:t xml:space="preserve">Шкаф серверов (ШС) </w:t>
      </w:r>
      <w:proofErr w:type="spellStart"/>
      <w:r w:rsidR="002D1FCD" w:rsidRPr="003D2BFA">
        <w:rPr>
          <w:sz w:val="28"/>
          <w:szCs w:val="28"/>
          <w:shd w:val="clear" w:color="auto" w:fill="FFFFFF"/>
        </w:rPr>
        <w:t>СМУиД</w:t>
      </w:r>
      <w:proofErr w:type="spellEnd"/>
      <w:r w:rsidR="005C02D5" w:rsidRPr="003D2BFA">
        <w:rPr>
          <w:sz w:val="28"/>
          <w:szCs w:val="28"/>
          <w:shd w:val="clear" w:color="auto" w:fill="FFFFFF"/>
        </w:rPr>
        <w:t>;</w:t>
      </w:r>
    </w:p>
    <w:p w:rsidR="002D1FCD" w:rsidRPr="003D2BFA" w:rsidRDefault="007B5331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D2BFA">
        <w:rPr>
          <w:sz w:val="28"/>
          <w:szCs w:val="28"/>
          <w:shd w:val="clear" w:color="auto" w:fill="FFFFFF"/>
        </w:rPr>
        <w:t xml:space="preserve">- </w:t>
      </w:r>
      <w:r w:rsidR="002D1FCD" w:rsidRPr="003D2BFA">
        <w:rPr>
          <w:sz w:val="28"/>
          <w:szCs w:val="28"/>
          <w:shd w:val="clear" w:color="auto" w:fill="FFFFFF"/>
        </w:rPr>
        <w:t xml:space="preserve">Программное обеспечение (ПО) </w:t>
      </w:r>
      <w:proofErr w:type="spellStart"/>
      <w:r w:rsidR="002D1FCD" w:rsidRPr="003D2BFA">
        <w:rPr>
          <w:sz w:val="28"/>
          <w:szCs w:val="28"/>
          <w:shd w:val="clear" w:color="auto" w:fill="FFFFFF"/>
        </w:rPr>
        <w:t>СМУиД</w:t>
      </w:r>
      <w:proofErr w:type="spellEnd"/>
      <w:r w:rsidR="002D1FCD" w:rsidRPr="003D2BFA">
        <w:rPr>
          <w:sz w:val="28"/>
          <w:szCs w:val="28"/>
          <w:shd w:val="clear" w:color="auto" w:fill="FFFFFF"/>
        </w:rPr>
        <w:t xml:space="preserve">, состоящее из прикладного проекта </w:t>
      </w:r>
      <w:proofErr w:type="spellStart"/>
      <w:r w:rsidR="002D1FCD" w:rsidRPr="003D2BFA">
        <w:rPr>
          <w:sz w:val="28"/>
          <w:szCs w:val="28"/>
          <w:shd w:val="clear" w:color="auto" w:fill="FFFFFF"/>
          <w:lang w:val="en-US"/>
        </w:rPr>
        <w:t>ISaGRAF</w:t>
      </w:r>
      <w:proofErr w:type="spellEnd"/>
      <w:r w:rsidR="002D1FCD" w:rsidRPr="003D2BFA">
        <w:rPr>
          <w:sz w:val="28"/>
          <w:szCs w:val="28"/>
          <w:shd w:val="clear" w:color="auto" w:fill="FFFFFF"/>
        </w:rPr>
        <w:t xml:space="preserve">, проекта </w:t>
      </w:r>
      <w:r w:rsidR="002D1FCD" w:rsidRPr="003D2BFA">
        <w:rPr>
          <w:sz w:val="28"/>
          <w:szCs w:val="28"/>
          <w:shd w:val="clear" w:color="auto" w:fill="FFFFFF"/>
          <w:lang w:val="en-US"/>
        </w:rPr>
        <w:t>SCADA</w:t>
      </w:r>
      <w:r w:rsidR="002D1FCD" w:rsidRPr="003D2BFA">
        <w:rPr>
          <w:sz w:val="28"/>
          <w:szCs w:val="28"/>
          <w:shd w:val="clear" w:color="auto" w:fill="FFFFFF"/>
        </w:rPr>
        <w:t xml:space="preserve">-системы, функционирующего на серверах </w:t>
      </w:r>
      <w:proofErr w:type="spellStart"/>
      <w:r w:rsidR="002D1FCD" w:rsidRPr="003D2BFA">
        <w:rPr>
          <w:sz w:val="28"/>
          <w:szCs w:val="28"/>
          <w:shd w:val="clear" w:color="auto" w:fill="FFFFFF"/>
        </w:rPr>
        <w:t>СМУиД</w:t>
      </w:r>
      <w:proofErr w:type="spellEnd"/>
      <w:r w:rsidR="002D1FCD" w:rsidRPr="003D2BFA">
        <w:rPr>
          <w:sz w:val="28"/>
          <w:szCs w:val="28"/>
          <w:shd w:val="clear" w:color="auto" w:fill="FFFFFF"/>
        </w:rPr>
        <w:t xml:space="preserve"> и </w:t>
      </w:r>
      <w:r w:rsidRPr="003D2BFA">
        <w:rPr>
          <w:sz w:val="28"/>
          <w:szCs w:val="28"/>
          <w:shd w:val="clear" w:color="auto" w:fill="FFFFFF"/>
        </w:rPr>
        <w:t>автоматизированное рабочее место</w:t>
      </w:r>
      <w:r w:rsidR="009057D9" w:rsidRPr="003D2BFA">
        <w:rPr>
          <w:sz w:val="28"/>
          <w:szCs w:val="28"/>
          <w:shd w:val="clear" w:color="auto" w:fill="FFFFFF"/>
        </w:rPr>
        <w:t xml:space="preserve"> (АРМ)</w:t>
      </w:r>
      <w:r w:rsidR="002D1FCD" w:rsidRPr="003D2BFA">
        <w:rPr>
          <w:sz w:val="28"/>
          <w:szCs w:val="28"/>
          <w:shd w:val="clear" w:color="auto" w:fill="FFFFFF"/>
        </w:rPr>
        <w:t xml:space="preserve"> оператора.</w:t>
      </w:r>
    </w:p>
    <w:p w:rsidR="00FB7A0B" w:rsidRDefault="002D1FCD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D2BFA">
        <w:rPr>
          <w:sz w:val="28"/>
          <w:szCs w:val="28"/>
          <w:shd w:val="clear" w:color="auto" w:fill="FFFFFF"/>
        </w:rPr>
        <w:t xml:space="preserve">Соединение шкафов ШМТ и ШС между собой осуществляется посредством резервированной волоконно-оптической линии связи (ВОЛС). Шкаф серверов </w:t>
      </w:r>
      <w:proofErr w:type="spellStart"/>
      <w:r w:rsidRPr="003D2BFA">
        <w:rPr>
          <w:sz w:val="28"/>
          <w:szCs w:val="28"/>
          <w:shd w:val="clear" w:color="auto" w:fill="FFFFFF"/>
        </w:rPr>
        <w:t>СМУиД</w:t>
      </w:r>
      <w:proofErr w:type="spellEnd"/>
      <w:r w:rsidRPr="003D2BFA">
        <w:rPr>
          <w:sz w:val="28"/>
          <w:szCs w:val="28"/>
          <w:shd w:val="clear" w:color="auto" w:fill="FFFFFF"/>
        </w:rPr>
        <w:t xml:space="preserve"> может выполнять функции единого диагностического центра </w:t>
      </w:r>
      <w:r w:rsidR="00A77204" w:rsidRPr="003D2BFA">
        <w:rPr>
          <w:sz w:val="28"/>
          <w:szCs w:val="28"/>
          <w:shd w:val="clear" w:color="auto" w:fill="FFFFFF"/>
        </w:rPr>
        <w:t>с</w:t>
      </w:r>
      <w:r w:rsidRPr="003D2BFA">
        <w:rPr>
          <w:sz w:val="28"/>
          <w:szCs w:val="28"/>
          <w:shd w:val="clear" w:color="auto" w:fill="FFFFFF"/>
        </w:rPr>
        <w:t xml:space="preserve">истемы </w:t>
      </w:r>
      <w:r w:rsidR="00A77204" w:rsidRPr="003D2BFA">
        <w:rPr>
          <w:sz w:val="28"/>
          <w:szCs w:val="28"/>
          <w:shd w:val="clear" w:color="auto" w:fill="FFFFFF"/>
        </w:rPr>
        <w:t>м</w:t>
      </w:r>
      <w:r w:rsidRPr="003D2BFA">
        <w:rPr>
          <w:sz w:val="28"/>
          <w:szCs w:val="28"/>
          <w:shd w:val="clear" w:color="auto" w:fill="FFFFFF"/>
        </w:rPr>
        <w:t xml:space="preserve">ониторинга и диагностики </w:t>
      </w:r>
      <w:r w:rsidR="00A77204" w:rsidRPr="003D2BFA">
        <w:rPr>
          <w:sz w:val="28"/>
          <w:szCs w:val="28"/>
          <w:shd w:val="clear" w:color="auto" w:fill="FFFFFF"/>
        </w:rPr>
        <w:t>э</w:t>
      </w:r>
      <w:r w:rsidRPr="003D2BFA">
        <w:rPr>
          <w:sz w:val="28"/>
          <w:szCs w:val="28"/>
          <w:shd w:val="clear" w:color="auto" w:fill="FFFFFF"/>
        </w:rPr>
        <w:t>лектротехнического оборудования станции (СМД-ЭТО), совмещая в себе функции верхнего уровня</w:t>
      </w:r>
      <w:r w:rsidR="005C02D5" w:rsidRPr="003D2BFA">
        <w:rPr>
          <w:sz w:val="28"/>
          <w:szCs w:val="28"/>
          <w:shd w:val="clear" w:color="auto" w:fill="FFFFFF"/>
        </w:rPr>
        <w:t xml:space="preserve"> системы мониторинга, например,</w:t>
      </w:r>
      <w:r w:rsidR="004069AA" w:rsidRPr="003D2BFA">
        <w:rPr>
          <w:sz w:val="28"/>
          <w:szCs w:val="28"/>
          <w:shd w:val="clear" w:color="auto" w:fill="FFFFFF"/>
        </w:rPr>
        <w:t xml:space="preserve"> </w:t>
      </w:r>
      <w:r w:rsidR="005C02D5" w:rsidRPr="003D2BFA">
        <w:rPr>
          <w:sz w:val="28"/>
          <w:szCs w:val="28"/>
          <w:shd w:val="clear" w:color="auto" w:fill="FFFFFF"/>
        </w:rPr>
        <w:t>распределительного устройства,</w:t>
      </w:r>
      <w:r w:rsidR="004069AA" w:rsidRPr="003D2BFA">
        <w:rPr>
          <w:sz w:val="28"/>
          <w:szCs w:val="28"/>
          <w:shd w:val="clear" w:color="auto" w:fill="FFFFFF"/>
        </w:rPr>
        <w:t xml:space="preserve"> </w:t>
      </w:r>
      <w:r w:rsidR="005C02D5" w:rsidRPr="003D2BFA">
        <w:rPr>
          <w:sz w:val="28"/>
          <w:szCs w:val="28"/>
          <w:shd w:val="clear" w:color="auto" w:fill="FFFFFF"/>
        </w:rPr>
        <w:t>силовых трансформаторов и реакторов,</w:t>
      </w:r>
      <w:r w:rsidR="004069AA" w:rsidRPr="003D2BFA">
        <w:rPr>
          <w:sz w:val="28"/>
          <w:szCs w:val="28"/>
          <w:shd w:val="clear" w:color="auto" w:fill="FFFFFF"/>
        </w:rPr>
        <w:t xml:space="preserve"> </w:t>
      </w:r>
      <w:r w:rsidR="005C02D5" w:rsidRPr="003D2BFA">
        <w:rPr>
          <w:sz w:val="28"/>
          <w:szCs w:val="28"/>
          <w:shd w:val="clear" w:color="auto" w:fill="FFFFFF"/>
        </w:rPr>
        <w:t>генераторов,</w:t>
      </w:r>
      <w:r w:rsidR="004069AA" w:rsidRPr="003D2BFA">
        <w:rPr>
          <w:sz w:val="28"/>
          <w:szCs w:val="28"/>
          <w:shd w:val="clear" w:color="auto" w:fill="FFFFFF"/>
        </w:rPr>
        <w:t xml:space="preserve"> </w:t>
      </w:r>
      <w:r w:rsidR="005C02D5" w:rsidRPr="003D2BFA">
        <w:rPr>
          <w:sz w:val="28"/>
          <w:szCs w:val="28"/>
          <w:shd w:val="clear" w:color="auto" w:fill="FFFFFF"/>
        </w:rPr>
        <w:t>высоковольтных выключателей и т.п.</w:t>
      </w:r>
      <w:r w:rsidR="00501E5A" w:rsidRPr="003D2BFA">
        <w:rPr>
          <w:sz w:val="28"/>
          <w:szCs w:val="28"/>
          <w:shd w:val="clear" w:color="auto" w:fill="FFFFFF"/>
        </w:rPr>
        <w:t xml:space="preserve"> (рис.</w:t>
      </w:r>
      <w:r w:rsidR="00E70EE9" w:rsidRPr="003D2BFA">
        <w:rPr>
          <w:sz w:val="28"/>
          <w:szCs w:val="28"/>
          <w:shd w:val="clear" w:color="auto" w:fill="FFFFFF"/>
        </w:rPr>
        <w:t xml:space="preserve"> </w:t>
      </w:r>
      <w:r w:rsidR="00501E5A" w:rsidRPr="003D2BFA">
        <w:rPr>
          <w:sz w:val="28"/>
          <w:szCs w:val="28"/>
          <w:shd w:val="clear" w:color="auto" w:fill="FFFFFF"/>
        </w:rPr>
        <w:t>1).</w:t>
      </w:r>
    </w:p>
    <w:p w:rsidR="007B3073" w:rsidRDefault="007B3073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7B3073" w:rsidRPr="003D2BFA" w:rsidRDefault="007B3073" w:rsidP="00282E5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9E6143" w:rsidRPr="003D2BFA" w:rsidRDefault="009E6143" w:rsidP="003D2BFA">
      <w:pPr>
        <w:pStyle w:val="a4"/>
        <w:spacing w:before="0" w:beforeAutospacing="0" w:after="0" w:afterAutospacing="0" w:line="240" w:lineRule="atLeast"/>
        <w:ind w:firstLine="567"/>
        <w:rPr>
          <w:sz w:val="20"/>
          <w:szCs w:val="20"/>
          <w:shd w:val="clear" w:color="auto" w:fill="FFFFFF"/>
        </w:rPr>
      </w:pPr>
    </w:p>
    <w:p w:rsidR="009E6143" w:rsidRPr="003D2BFA" w:rsidRDefault="001717B7" w:rsidP="003D2BFA">
      <w:pPr>
        <w:pStyle w:val="a4"/>
        <w:spacing w:before="0" w:beforeAutospacing="0" w:after="0" w:afterAutospacing="0" w:line="240" w:lineRule="atLeast"/>
        <w:ind w:firstLine="567"/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</w:rPr>
        <w:pict>
          <v:rect id="_x0000_s1081" style="position:absolute;left:0;text-align:left;margin-left:292pt;margin-top:3.3pt;width:55.15pt;height:29.85pt;z-index:251710464">
            <v:textbox>
              <w:txbxContent>
                <w:p w:rsidR="009E6143" w:rsidRPr="008346CC" w:rsidRDefault="009E6143" w:rsidP="009E6143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346C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АРМ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79" style="position:absolute;left:0;text-align:left;margin-left:132.85pt;margin-top:3.3pt;width:101.1pt;height:41.35pt;z-index:251708416">
            <v:textbox>
              <w:txbxContent>
                <w:p w:rsidR="009E6143" w:rsidRPr="008346CC" w:rsidRDefault="009E6143" w:rsidP="009E6143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346C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Шкаф сервера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3" type="#_x0000_t34" style="position:absolute;left:0;text-align:left;margin-left:91.5pt;margin-top:3.3pt;width:41.35pt;height:41.35pt;rotation:90;z-index:251712512" o:connectortype="elbow" adj="10787,-150443,-136051"/>
        </w:pict>
      </w:r>
    </w:p>
    <w:p w:rsidR="009E6143" w:rsidRPr="003D2BFA" w:rsidRDefault="001717B7" w:rsidP="003D2BFA">
      <w:pPr>
        <w:pStyle w:val="a4"/>
        <w:spacing w:before="0" w:beforeAutospacing="0" w:after="0" w:afterAutospacing="0" w:line="240" w:lineRule="atLeast"/>
        <w:ind w:firstLine="567"/>
        <w:rPr>
          <w:sz w:val="18"/>
          <w:szCs w:val="18"/>
          <w:shd w:val="clear" w:color="auto" w:fill="FFFFFF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233.95pt;margin-top:7.35pt;width:58.05pt;height:.75pt;z-index:251709440" o:connectortype="straight"/>
        </w:pict>
      </w:r>
    </w:p>
    <w:p w:rsidR="009E6143" w:rsidRPr="003D2BFA" w:rsidRDefault="001717B7" w:rsidP="003D2BFA">
      <w:pPr>
        <w:pStyle w:val="a4"/>
        <w:spacing w:before="0" w:beforeAutospacing="0" w:after="0" w:afterAutospacing="0" w:line="240" w:lineRule="atLeast"/>
        <w:ind w:firstLine="567"/>
        <w:rPr>
          <w:sz w:val="18"/>
          <w:szCs w:val="18"/>
          <w:shd w:val="clear" w:color="auto" w:fill="FFFFFF"/>
        </w:rPr>
      </w:pPr>
      <w:r>
        <w:rPr>
          <w:noProof/>
          <w:sz w:val="18"/>
          <w:szCs w:val="18"/>
        </w:rPr>
        <w:pict>
          <v:shape id="_x0000_s1089" type="#_x0000_t32" style="position:absolute;left:0;text-align:left;margin-left:105.25pt;margin-top:9.15pt;width:27.6pt;height:.05pt;flip:x;z-index:251718656" o:connectortype="straight"/>
        </w:pict>
      </w:r>
      <w:r>
        <w:rPr>
          <w:noProof/>
          <w:sz w:val="18"/>
          <w:szCs w:val="18"/>
        </w:rPr>
        <w:pict>
          <v:shape id="_x0000_s1086" type="#_x0000_t32" style="position:absolute;left:0;text-align:left;margin-left:105.25pt;margin-top:9.15pt;width:.05pt;height:22.25pt;flip:y;z-index:251715584" o:connectortype="straight"/>
        </w:pict>
      </w:r>
    </w:p>
    <w:p w:rsidR="009E6143" w:rsidRPr="003D2BFA" w:rsidRDefault="001717B7" w:rsidP="003D2BFA">
      <w:pPr>
        <w:pStyle w:val="a4"/>
        <w:spacing w:before="0" w:beforeAutospacing="0" w:after="0" w:afterAutospacing="0" w:line="240" w:lineRule="atLeast"/>
        <w:ind w:firstLine="567"/>
        <w:rPr>
          <w:sz w:val="18"/>
          <w:szCs w:val="18"/>
          <w:shd w:val="clear" w:color="auto" w:fill="FFFFFF"/>
        </w:rPr>
      </w:pPr>
      <w:r>
        <w:rPr>
          <w:noProof/>
          <w:sz w:val="18"/>
          <w:szCs w:val="18"/>
        </w:rPr>
        <w:pict>
          <v:shape id="_x0000_s1090" type="#_x0000_t32" style="position:absolute;left:0;text-align:left;margin-left:120.6pt;margin-top:2.6pt;width:.05pt;height:11.2pt;z-index:251719680" o:connectortype="straight"/>
        </w:pict>
      </w:r>
      <w:r>
        <w:rPr>
          <w:noProof/>
          <w:sz w:val="18"/>
          <w:szCs w:val="18"/>
        </w:rPr>
        <w:pict>
          <v:shape id="_x0000_s1087" type="#_x0000_t32" style="position:absolute;left:0;text-align:left;margin-left:120.55pt;margin-top:2.6pt;width:12.3pt;height:0;z-index:251716608" o:connectortype="elbow" adj="-435776,-1,-435776"/>
        </w:pict>
      </w:r>
      <w:r>
        <w:rPr>
          <w:noProof/>
          <w:sz w:val="20"/>
          <w:szCs w:val="20"/>
        </w:rPr>
        <w:pict>
          <v:shape id="_x0000_s1091" type="#_x0000_t32" style="position:absolute;left:0;text-align:left;margin-left:91.5pt;margin-top:8.65pt;width:0;height:29.1pt;z-index:251720704" o:connectortype="straight"/>
        </w:pict>
      </w:r>
    </w:p>
    <w:p w:rsidR="009E6143" w:rsidRPr="003D2BFA" w:rsidRDefault="001717B7" w:rsidP="003D2BFA">
      <w:pPr>
        <w:pStyle w:val="a4"/>
        <w:spacing w:before="0" w:beforeAutospacing="0" w:after="0" w:afterAutospacing="0" w:line="240" w:lineRule="atLeast"/>
        <w:ind w:firstLine="567"/>
        <w:rPr>
          <w:sz w:val="18"/>
          <w:szCs w:val="18"/>
          <w:shd w:val="clear" w:color="auto" w:fill="FFFFFF"/>
        </w:rPr>
      </w:pPr>
      <w:r>
        <w:rPr>
          <w:noProof/>
          <w:sz w:val="20"/>
          <w:szCs w:val="20"/>
        </w:rPr>
        <w:pict>
          <v:shape id="_x0000_s1088" type="#_x0000_t32" style="position:absolute;left:0;text-align:left;margin-left:230.15pt;margin-top:1.8pt;width:.05pt;height:23.95pt;flip:y;z-index:251717632" o:connectortype="straight"/>
        </w:pict>
      </w:r>
      <w:r>
        <w:rPr>
          <w:noProof/>
          <w:sz w:val="20"/>
          <w:szCs w:val="20"/>
        </w:rPr>
        <w:pict>
          <v:shape id="_x0000_s1094" type="#_x0000_t32" style="position:absolute;left:0;text-align:left;margin-left:120.65pt;margin-top:1.8pt;width:109.5pt;height:0;z-index:251723776" o:connectortype="straight"/>
        </w:pict>
      </w:r>
      <w:r>
        <w:rPr>
          <w:noProof/>
          <w:sz w:val="18"/>
          <w:szCs w:val="18"/>
        </w:rPr>
        <w:pict>
          <v:shape id="_x0000_s1093" type="#_x0000_t32" style="position:absolute;left:0;text-align:left;margin-left:170.35pt;margin-top:7.4pt;width:0;height:18.35pt;z-index:251722752" o:connectortype="straight"/>
        </w:pict>
      </w:r>
      <w:r>
        <w:rPr>
          <w:noProof/>
          <w:sz w:val="18"/>
          <w:szCs w:val="18"/>
        </w:rPr>
        <w:pict>
          <v:shape id="_x0000_s1092" type="#_x0000_t32" style="position:absolute;left:0;text-align:left;margin-left:105.25pt;margin-top:7.4pt;width:65.1pt;height:0;z-index:251721728" o:connectortype="straight"/>
        </w:pict>
      </w:r>
    </w:p>
    <w:p w:rsidR="009E6143" w:rsidRPr="003D2BFA" w:rsidRDefault="009E6143" w:rsidP="003D2BFA">
      <w:pPr>
        <w:pStyle w:val="a4"/>
        <w:spacing w:before="0" w:beforeAutospacing="0" w:after="0" w:afterAutospacing="0" w:line="240" w:lineRule="atLeast"/>
        <w:ind w:firstLine="567"/>
        <w:rPr>
          <w:sz w:val="18"/>
          <w:szCs w:val="18"/>
          <w:shd w:val="clear" w:color="auto" w:fill="FFFFFF"/>
        </w:rPr>
      </w:pPr>
    </w:p>
    <w:p w:rsidR="009E6143" w:rsidRPr="003D2BFA" w:rsidRDefault="001717B7" w:rsidP="003D2BFA">
      <w:pPr>
        <w:pStyle w:val="a4"/>
        <w:spacing w:before="0" w:beforeAutospacing="0" w:after="0" w:afterAutospacing="0" w:line="240" w:lineRule="atLeast"/>
        <w:ind w:firstLine="567"/>
        <w:rPr>
          <w:sz w:val="18"/>
          <w:szCs w:val="18"/>
          <w:shd w:val="clear" w:color="auto" w:fill="FFFFFF"/>
        </w:rPr>
      </w:pPr>
      <w:r>
        <w:rPr>
          <w:noProof/>
          <w:sz w:val="20"/>
          <w:szCs w:val="20"/>
        </w:rPr>
        <w:pict>
          <v:rect id="_x0000_s1084" style="position:absolute;left:0;text-align:left;margin-left:214pt;margin-top:1.75pt;width:50.55pt;height:72.75pt;z-index:251713536">
            <v:textbox style="mso-next-textbox:#_x0000_s1084">
              <w:txbxContent>
                <w:p w:rsidR="009E6143" w:rsidRPr="002C1A2E" w:rsidRDefault="009E6143" w:rsidP="009E614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1A2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ШМТ №3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82" style="position:absolute;left:0;text-align:left;margin-left:146.6pt;margin-top:1.75pt;width:51.35pt;height:72.75pt;z-index:251711488">
            <v:textbox style="mso-next-textbox:#_x0000_s1082">
              <w:txbxContent>
                <w:p w:rsidR="009E6143" w:rsidRPr="008346CC" w:rsidRDefault="009E6143" w:rsidP="009E614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346C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ШМТ №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85" style="position:absolute;left:0;text-align:left;margin-left:83.8pt;margin-top:1.75pt;width:49.05pt;height:72.75pt;z-index:251714560">
            <v:textbox>
              <w:txbxContent>
                <w:p w:rsidR="009E6143" w:rsidRPr="00A3363B" w:rsidRDefault="009E6143" w:rsidP="009E614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336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ШМТ №1</w:t>
                  </w:r>
                </w:p>
              </w:txbxContent>
            </v:textbox>
          </v:rect>
        </w:pict>
      </w:r>
    </w:p>
    <w:p w:rsidR="009E6143" w:rsidRPr="003D2BFA" w:rsidRDefault="009E6143" w:rsidP="003D2BFA">
      <w:pPr>
        <w:pStyle w:val="a4"/>
        <w:spacing w:before="0" w:beforeAutospacing="0" w:after="0" w:afterAutospacing="0" w:line="240" w:lineRule="atLeast"/>
        <w:ind w:firstLine="567"/>
        <w:rPr>
          <w:sz w:val="18"/>
          <w:szCs w:val="18"/>
          <w:shd w:val="clear" w:color="auto" w:fill="FFFFFF"/>
        </w:rPr>
      </w:pPr>
    </w:p>
    <w:p w:rsidR="009E6143" w:rsidRPr="003D2BFA" w:rsidRDefault="009E6143" w:rsidP="003D2BFA">
      <w:pPr>
        <w:pStyle w:val="a4"/>
        <w:spacing w:before="0" w:beforeAutospacing="0" w:after="0" w:afterAutospacing="0" w:line="240" w:lineRule="atLeast"/>
        <w:ind w:firstLine="567"/>
        <w:rPr>
          <w:sz w:val="18"/>
          <w:szCs w:val="18"/>
          <w:shd w:val="clear" w:color="auto" w:fill="FFFFFF"/>
        </w:rPr>
      </w:pPr>
    </w:p>
    <w:p w:rsidR="009E6143" w:rsidRPr="003D2BFA" w:rsidRDefault="009E6143" w:rsidP="003D2BFA">
      <w:pPr>
        <w:pStyle w:val="a4"/>
        <w:spacing w:before="0" w:beforeAutospacing="0" w:after="0" w:afterAutospacing="0" w:line="240" w:lineRule="atLeast"/>
        <w:ind w:firstLine="567"/>
        <w:rPr>
          <w:sz w:val="18"/>
          <w:szCs w:val="18"/>
          <w:shd w:val="clear" w:color="auto" w:fill="FFFFFF"/>
        </w:rPr>
      </w:pPr>
    </w:p>
    <w:p w:rsidR="009E6143" w:rsidRPr="003D2BFA" w:rsidRDefault="009E6143" w:rsidP="003D2BFA">
      <w:pPr>
        <w:pStyle w:val="a4"/>
        <w:spacing w:before="0" w:beforeAutospacing="0" w:after="0" w:afterAutospacing="0" w:line="240" w:lineRule="atLeast"/>
        <w:ind w:firstLine="567"/>
        <w:rPr>
          <w:sz w:val="18"/>
          <w:szCs w:val="18"/>
          <w:shd w:val="clear" w:color="auto" w:fill="FFFFFF"/>
        </w:rPr>
      </w:pPr>
    </w:p>
    <w:p w:rsidR="007B3073" w:rsidRDefault="007B3073" w:rsidP="003D2BFA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4B2081" w:rsidRPr="003D2BFA" w:rsidRDefault="004B2081" w:rsidP="003D2BFA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3D2BFA">
        <w:rPr>
          <w:sz w:val="28"/>
          <w:szCs w:val="28"/>
          <w:shd w:val="clear" w:color="auto" w:fill="FFFFFF"/>
        </w:rPr>
        <w:t xml:space="preserve">Рис. </w:t>
      </w:r>
      <w:r w:rsidR="006B2431" w:rsidRPr="003D2BFA">
        <w:rPr>
          <w:sz w:val="28"/>
          <w:szCs w:val="28"/>
          <w:shd w:val="clear" w:color="auto" w:fill="FFFFFF"/>
        </w:rPr>
        <w:t>1</w:t>
      </w:r>
      <w:r w:rsidRPr="003D2BFA">
        <w:rPr>
          <w:sz w:val="28"/>
          <w:szCs w:val="28"/>
          <w:shd w:val="clear" w:color="auto" w:fill="FFFFFF"/>
        </w:rPr>
        <w:t xml:space="preserve">. Структурная схема </w:t>
      </w:r>
      <w:proofErr w:type="spellStart"/>
      <w:r w:rsidRPr="003D2BFA">
        <w:rPr>
          <w:sz w:val="28"/>
          <w:szCs w:val="28"/>
          <w:shd w:val="clear" w:color="auto" w:fill="FFFFFF"/>
        </w:rPr>
        <w:t>СМУиД</w:t>
      </w:r>
      <w:proofErr w:type="spellEnd"/>
    </w:p>
    <w:p w:rsidR="007B3073" w:rsidRDefault="007B307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</w:rPr>
        <w:br w:type="page"/>
      </w:r>
    </w:p>
    <w:p w:rsidR="007B3073" w:rsidRPr="00C1294E" w:rsidRDefault="007B3073" w:rsidP="00C1294E">
      <w:pPr>
        <w:pStyle w:val="a4"/>
        <w:numPr>
          <w:ilvl w:val="0"/>
          <w:numId w:val="34"/>
        </w:numPr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7B3073">
        <w:rPr>
          <w:b/>
          <w:sz w:val="28"/>
          <w:szCs w:val="28"/>
          <w:shd w:val="clear" w:color="auto" w:fill="FFFFFF"/>
        </w:rPr>
        <w:lastRenderedPageBreak/>
        <w:t>ВНЕДРЕНИЕ АВТОМАТИЗИРОВАННЫХ СИСТЕМ УПРАВЛЕНИЯ</w:t>
      </w:r>
    </w:p>
    <w:p w:rsidR="002D1FCD" w:rsidRPr="003D2BFA" w:rsidRDefault="002D1FCD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2BFA">
        <w:rPr>
          <w:color w:val="000000"/>
          <w:sz w:val="28"/>
          <w:szCs w:val="28"/>
          <w:shd w:val="clear" w:color="auto" w:fill="FFFFFF"/>
        </w:rPr>
        <w:t xml:space="preserve">Усовершенствование предложенной технологии возможно внедрением </w:t>
      </w:r>
      <w:r w:rsidR="009968F3" w:rsidRPr="003D2BFA">
        <w:rPr>
          <w:color w:val="000000"/>
          <w:sz w:val="28"/>
          <w:szCs w:val="28"/>
          <w:shd w:val="clear" w:color="auto" w:fill="FFFFFF"/>
        </w:rPr>
        <w:t>а</w:t>
      </w:r>
      <w:r w:rsidRPr="003D2BFA">
        <w:rPr>
          <w:color w:val="000000"/>
          <w:sz w:val="28"/>
          <w:szCs w:val="28"/>
          <w:shd w:val="clear" w:color="auto" w:fill="FFFFFF"/>
        </w:rPr>
        <w:t>втоматизированной системы управления электротехническим оборудованием (АСУ ЭТО)</w:t>
      </w:r>
      <w:r w:rsidR="00B72D3B" w:rsidRPr="003D2BFA">
        <w:rPr>
          <w:color w:val="000000"/>
          <w:sz w:val="28"/>
          <w:szCs w:val="28"/>
          <w:shd w:val="clear" w:color="auto" w:fill="FFFFFF"/>
        </w:rPr>
        <w:t>,</w:t>
      </w:r>
      <w:r w:rsidRPr="003D2BFA">
        <w:rPr>
          <w:color w:val="000000"/>
          <w:sz w:val="28"/>
          <w:szCs w:val="28"/>
          <w:shd w:val="clear" w:color="auto" w:fill="FFFFFF"/>
        </w:rPr>
        <w:t xml:space="preserve"> а также </w:t>
      </w:r>
      <w:r w:rsidR="007B5578" w:rsidRPr="003D2BFA">
        <w:rPr>
          <w:color w:val="000000"/>
          <w:sz w:val="28"/>
          <w:szCs w:val="28"/>
          <w:shd w:val="clear" w:color="auto" w:fill="FFFFFF"/>
        </w:rPr>
        <w:t>интеграция</w:t>
      </w:r>
      <w:r w:rsidRPr="003D2BFA">
        <w:rPr>
          <w:color w:val="000000"/>
          <w:sz w:val="28"/>
          <w:szCs w:val="28"/>
          <w:shd w:val="clear" w:color="auto" w:fill="FFFFFF"/>
        </w:rPr>
        <w:t xml:space="preserve"> с </w:t>
      </w:r>
      <w:r w:rsidRPr="003D2BFA">
        <w:rPr>
          <w:sz w:val="28"/>
          <w:szCs w:val="28"/>
        </w:rPr>
        <w:t>автоматизированной информационно</w:t>
      </w:r>
      <w:r w:rsidR="0078182C" w:rsidRPr="003D2BFA">
        <w:rPr>
          <w:sz w:val="28"/>
          <w:szCs w:val="28"/>
        </w:rPr>
        <w:t>-</w:t>
      </w:r>
      <w:r w:rsidRPr="003D2BFA">
        <w:rPr>
          <w:sz w:val="28"/>
          <w:szCs w:val="28"/>
        </w:rPr>
        <w:t>измерительной системой коммерческого учета электроэнергии (АИИС КУЭ)</w:t>
      </w:r>
      <w:r w:rsidR="007D66FD" w:rsidRPr="003D2BFA">
        <w:rPr>
          <w:sz w:val="28"/>
          <w:szCs w:val="28"/>
        </w:rPr>
        <w:t xml:space="preserve"> </w:t>
      </w:r>
      <w:r w:rsidR="00501E5A" w:rsidRPr="003D2BFA">
        <w:rPr>
          <w:sz w:val="28"/>
          <w:szCs w:val="28"/>
        </w:rPr>
        <w:t>(рис.</w:t>
      </w:r>
      <w:r w:rsidR="00E70EE9" w:rsidRPr="003D2BFA">
        <w:rPr>
          <w:sz w:val="28"/>
          <w:szCs w:val="28"/>
        </w:rPr>
        <w:t xml:space="preserve"> </w:t>
      </w:r>
      <w:r w:rsidR="00501E5A" w:rsidRPr="003D2BFA">
        <w:rPr>
          <w:sz w:val="28"/>
          <w:szCs w:val="28"/>
        </w:rPr>
        <w:t>2).</w:t>
      </w:r>
    </w:p>
    <w:p w:rsidR="0049225D" w:rsidRPr="003D2BFA" w:rsidRDefault="002D1FCD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3D2BFA">
        <w:rPr>
          <w:sz w:val="28"/>
          <w:szCs w:val="28"/>
        </w:rPr>
        <w:t>АСУ ЭТО</w:t>
      </w:r>
      <w:r w:rsidR="00D53DE6" w:rsidRPr="003D2BFA">
        <w:rPr>
          <w:sz w:val="28"/>
          <w:szCs w:val="28"/>
        </w:rPr>
        <w:t xml:space="preserve"> </w:t>
      </w:r>
      <w:r w:rsidRPr="003D2BFA">
        <w:rPr>
          <w:color w:val="000000"/>
          <w:sz w:val="28"/>
          <w:szCs w:val="28"/>
          <w:shd w:val="clear" w:color="auto" w:fill="FFFFFF"/>
        </w:rPr>
        <w:t>предназначена</w:t>
      </w:r>
      <w:r w:rsidR="00B72D3B" w:rsidRPr="003D2BFA">
        <w:rPr>
          <w:color w:val="000000"/>
          <w:sz w:val="28"/>
          <w:szCs w:val="28"/>
          <w:shd w:val="clear" w:color="auto" w:fill="FFFFFF"/>
        </w:rPr>
        <w:t xml:space="preserve"> для</w:t>
      </w:r>
      <w:r w:rsidR="009968F3" w:rsidRPr="003D2BFA">
        <w:rPr>
          <w:color w:val="000000"/>
          <w:sz w:val="28"/>
          <w:szCs w:val="28"/>
          <w:shd w:val="clear" w:color="auto" w:fill="FFFFFF"/>
        </w:rPr>
        <w:t xml:space="preserve"> к</w:t>
      </w:r>
      <w:r w:rsidRPr="003D2BFA">
        <w:rPr>
          <w:color w:val="000000"/>
          <w:sz w:val="28"/>
          <w:szCs w:val="28"/>
          <w:shd w:val="clear" w:color="auto" w:fill="FFFFFF"/>
        </w:rPr>
        <w:t>онтроля режима работы каждой электрической части предприятия и ее отображения для оперативного и другого персонала</w:t>
      </w:r>
      <w:r w:rsidR="009968F3" w:rsidRPr="003D2BFA">
        <w:rPr>
          <w:color w:val="000000"/>
          <w:sz w:val="28"/>
          <w:szCs w:val="28"/>
          <w:shd w:val="clear" w:color="auto" w:fill="FFFFFF"/>
        </w:rPr>
        <w:t>,</w:t>
      </w:r>
      <w:r w:rsidR="009968F3" w:rsidRPr="003D2BFA">
        <w:rPr>
          <w:sz w:val="28"/>
          <w:szCs w:val="28"/>
        </w:rPr>
        <w:t xml:space="preserve"> повышения </w:t>
      </w:r>
      <w:r w:rsidRPr="003D2BFA">
        <w:rPr>
          <w:color w:val="000000"/>
          <w:sz w:val="28"/>
          <w:szCs w:val="28"/>
          <w:shd w:val="clear" w:color="auto" w:fill="FFFFFF"/>
        </w:rPr>
        <w:t>эффективности диспетчерско-технологического управления</w:t>
      </w:r>
      <w:r w:rsidR="009968F3" w:rsidRPr="003D2BFA">
        <w:rPr>
          <w:color w:val="000000"/>
          <w:sz w:val="28"/>
          <w:szCs w:val="28"/>
          <w:shd w:val="clear" w:color="auto" w:fill="FFFFFF"/>
        </w:rPr>
        <w:t>, о</w:t>
      </w:r>
      <w:r w:rsidRPr="003D2BFA">
        <w:rPr>
          <w:color w:val="000000"/>
          <w:sz w:val="28"/>
          <w:szCs w:val="28"/>
          <w:shd w:val="clear" w:color="auto" w:fill="FFFFFF"/>
        </w:rPr>
        <w:t>птимизаци</w:t>
      </w:r>
      <w:r w:rsidR="00395ABF" w:rsidRPr="003D2BFA">
        <w:rPr>
          <w:color w:val="000000"/>
          <w:sz w:val="28"/>
          <w:szCs w:val="28"/>
          <w:shd w:val="clear" w:color="auto" w:fill="FFFFFF"/>
        </w:rPr>
        <w:t>и</w:t>
      </w:r>
      <w:r w:rsidRPr="003D2BFA">
        <w:rPr>
          <w:color w:val="000000"/>
          <w:sz w:val="28"/>
          <w:szCs w:val="28"/>
          <w:shd w:val="clear" w:color="auto" w:fill="FFFFFF"/>
        </w:rPr>
        <w:t xml:space="preserve"> режимов работы и электрооборудования главных схем</w:t>
      </w:r>
      <w:r w:rsidR="009968F3" w:rsidRPr="003D2BFA">
        <w:rPr>
          <w:color w:val="000000"/>
          <w:sz w:val="28"/>
          <w:szCs w:val="28"/>
          <w:shd w:val="clear" w:color="auto" w:fill="FFFFFF"/>
        </w:rPr>
        <w:t>, п</w:t>
      </w:r>
      <w:r w:rsidRPr="003D2BFA">
        <w:rPr>
          <w:color w:val="000000"/>
          <w:sz w:val="28"/>
          <w:szCs w:val="28"/>
          <w:shd w:val="clear" w:color="auto" w:fill="FFFFFF"/>
        </w:rPr>
        <w:t>овышени</w:t>
      </w:r>
      <w:r w:rsidR="00395ABF" w:rsidRPr="003D2BFA">
        <w:rPr>
          <w:color w:val="000000"/>
          <w:sz w:val="28"/>
          <w:szCs w:val="28"/>
          <w:shd w:val="clear" w:color="auto" w:fill="FFFFFF"/>
        </w:rPr>
        <w:t>я</w:t>
      </w:r>
      <w:r w:rsidRPr="003D2BFA">
        <w:rPr>
          <w:color w:val="000000"/>
          <w:sz w:val="28"/>
          <w:szCs w:val="28"/>
          <w:shd w:val="clear" w:color="auto" w:fill="FFFFFF"/>
        </w:rPr>
        <w:t xml:space="preserve"> надежности и безаварийности работы электрооборудования главных схем</w:t>
      </w:r>
      <w:r w:rsidR="009968F3" w:rsidRPr="003D2BFA">
        <w:rPr>
          <w:color w:val="000000"/>
          <w:sz w:val="28"/>
          <w:szCs w:val="28"/>
          <w:shd w:val="clear" w:color="auto" w:fill="FFFFFF"/>
        </w:rPr>
        <w:t>, п</w:t>
      </w:r>
      <w:r w:rsidRPr="003D2BFA">
        <w:rPr>
          <w:color w:val="000000"/>
          <w:sz w:val="28"/>
          <w:szCs w:val="28"/>
          <w:shd w:val="clear" w:color="auto" w:fill="FFFFFF"/>
        </w:rPr>
        <w:t>овышени</w:t>
      </w:r>
      <w:r w:rsidR="00B72D3B" w:rsidRPr="003D2BFA">
        <w:rPr>
          <w:color w:val="000000"/>
          <w:sz w:val="28"/>
          <w:szCs w:val="28"/>
          <w:shd w:val="clear" w:color="auto" w:fill="FFFFFF"/>
        </w:rPr>
        <w:t>я</w:t>
      </w:r>
      <w:r w:rsidRPr="003D2BFA">
        <w:rPr>
          <w:color w:val="000000"/>
          <w:sz w:val="28"/>
          <w:szCs w:val="28"/>
          <w:shd w:val="clear" w:color="auto" w:fill="FFFFFF"/>
        </w:rPr>
        <w:t xml:space="preserve"> эффективности управления процессом ремонта электрооборудования главных схем</w:t>
      </w:r>
      <w:r w:rsidR="009968F3" w:rsidRPr="003D2BFA">
        <w:rPr>
          <w:color w:val="000000"/>
          <w:sz w:val="28"/>
          <w:szCs w:val="28"/>
          <w:shd w:val="clear" w:color="auto" w:fill="FFFFFF"/>
        </w:rPr>
        <w:t>, с</w:t>
      </w:r>
      <w:r w:rsidRPr="003D2BFA">
        <w:rPr>
          <w:color w:val="000000"/>
          <w:sz w:val="28"/>
          <w:szCs w:val="28"/>
          <w:shd w:val="clear" w:color="auto" w:fill="FFFFFF"/>
        </w:rPr>
        <w:t>нижени</w:t>
      </w:r>
      <w:r w:rsidR="00B72D3B" w:rsidRPr="003D2BFA">
        <w:rPr>
          <w:color w:val="000000"/>
          <w:sz w:val="28"/>
          <w:szCs w:val="28"/>
          <w:shd w:val="clear" w:color="auto" w:fill="FFFFFF"/>
        </w:rPr>
        <w:t>я</w:t>
      </w:r>
      <w:r w:rsidRPr="003D2BFA">
        <w:rPr>
          <w:color w:val="000000"/>
          <w:sz w:val="28"/>
          <w:szCs w:val="28"/>
          <w:shd w:val="clear" w:color="auto" w:fill="FFFFFF"/>
        </w:rPr>
        <w:t xml:space="preserve"> эксплуатационных затрат</w:t>
      </w:r>
      <w:r w:rsidR="009968F3" w:rsidRPr="003D2BFA">
        <w:rPr>
          <w:color w:val="000000"/>
          <w:sz w:val="28"/>
          <w:szCs w:val="28"/>
          <w:shd w:val="clear" w:color="auto" w:fill="FFFFFF"/>
        </w:rPr>
        <w:t>, у</w:t>
      </w:r>
      <w:r w:rsidRPr="003D2BFA">
        <w:rPr>
          <w:color w:val="000000"/>
          <w:sz w:val="28"/>
          <w:szCs w:val="28"/>
          <w:shd w:val="clear" w:color="auto" w:fill="FFFFFF"/>
        </w:rPr>
        <w:t>правлени</w:t>
      </w:r>
      <w:r w:rsidR="00B72D3B" w:rsidRPr="003D2BFA">
        <w:rPr>
          <w:color w:val="000000"/>
          <w:sz w:val="28"/>
          <w:szCs w:val="28"/>
          <w:shd w:val="clear" w:color="auto" w:fill="FFFFFF"/>
        </w:rPr>
        <w:t>я</w:t>
      </w:r>
      <w:r w:rsidRPr="003D2BFA">
        <w:rPr>
          <w:color w:val="000000"/>
          <w:sz w:val="28"/>
          <w:szCs w:val="28"/>
          <w:shd w:val="clear" w:color="auto" w:fill="FFFFFF"/>
        </w:rPr>
        <w:t xml:space="preserve"> коммутационными аппаратами (КА) на нижнем уровне</w:t>
      </w:r>
      <w:r w:rsidR="00325556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F427C" w:rsidRPr="003D2BFA" w:rsidRDefault="009968F3" w:rsidP="005A382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3D2BFA">
        <w:rPr>
          <w:sz w:val="28"/>
          <w:szCs w:val="28"/>
        </w:rPr>
        <w:t>АИИС КУЭ</w:t>
      </w:r>
      <w:r w:rsidR="002D1FCD" w:rsidRPr="003D2BFA">
        <w:rPr>
          <w:sz w:val="28"/>
          <w:szCs w:val="28"/>
        </w:rPr>
        <w:t xml:space="preserve"> предназначена для сбора, обработки и хранения результатов измерений количества электрической энергии </w:t>
      </w:r>
      <w:r w:rsidR="00CB3EA0" w:rsidRPr="003D2BFA">
        <w:rPr>
          <w:sz w:val="28"/>
          <w:szCs w:val="28"/>
        </w:rPr>
        <w:t>выработанной</w:t>
      </w:r>
      <w:r w:rsidR="002D1FCD" w:rsidRPr="003D2BFA">
        <w:rPr>
          <w:sz w:val="28"/>
          <w:szCs w:val="28"/>
        </w:rPr>
        <w:t xml:space="preserve">, полученной, потребленной на собственные нужны (СН) и отпущенной потребителям электроэнергии, осуществления контроля </w:t>
      </w:r>
      <w:r w:rsidR="009D2ED8" w:rsidRPr="003D2BFA">
        <w:rPr>
          <w:sz w:val="28"/>
          <w:szCs w:val="28"/>
        </w:rPr>
        <w:t>з</w:t>
      </w:r>
      <w:r w:rsidR="002D1FCD" w:rsidRPr="003D2BFA">
        <w:rPr>
          <w:sz w:val="28"/>
          <w:szCs w:val="28"/>
        </w:rPr>
        <w:t>а энергопотреблением, регистрации параметров энергопотребления, проведения расчетов в объеме оказываемых услуг.</w:t>
      </w:r>
      <w:proofErr w:type="gramEnd"/>
    </w:p>
    <w:p w:rsidR="009E6143" w:rsidRPr="003D2BFA" w:rsidRDefault="009E6143" w:rsidP="009E6143">
      <w:pPr>
        <w:pStyle w:val="a4"/>
        <w:spacing w:before="0" w:beforeAutospacing="0" w:after="0" w:afterAutospacing="0" w:line="240" w:lineRule="atLeast"/>
        <w:ind w:firstLine="567"/>
        <w:jc w:val="center"/>
        <w:rPr>
          <w:sz w:val="20"/>
          <w:szCs w:val="20"/>
        </w:rPr>
      </w:pPr>
    </w:p>
    <w:p w:rsidR="009E6143" w:rsidRPr="003D2BFA" w:rsidRDefault="001717B7" w:rsidP="009E6143">
      <w:pPr>
        <w:pStyle w:val="a4"/>
        <w:spacing w:before="0" w:beforeAutospacing="0" w:after="0" w:afterAutospacing="0" w:line="240" w:lineRule="atLeast"/>
        <w:ind w:firstLine="567"/>
        <w:rPr>
          <w:sz w:val="18"/>
          <w:szCs w:val="18"/>
          <w:shd w:val="clear" w:color="auto" w:fill="FFFFFF"/>
        </w:rPr>
      </w:pPr>
      <w:r>
        <w:rPr>
          <w:noProof/>
          <w:sz w:val="20"/>
          <w:szCs w:val="20"/>
        </w:rPr>
        <w:pict>
          <v:shape id="_x0000_s1119" type="#_x0000_t32" style="position:absolute;left:0;text-align:left;margin-left:305.1pt;margin-top:7.95pt;width:22.65pt;height:0;z-index:251750400" o:connectortype="straight"/>
        </w:pict>
      </w:r>
      <w:r>
        <w:rPr>
          <w:noProof/>
          <w:sz w:val="20"/>
          <w:szCs w:val="20"/>
        </w:rPr>
        <w:pict>
          <v:rect id="_x0000_s1112" style="position:absolute;left:0;text-align:left;margin-left:327.75pt;margin-top:-6.95pt;width:45.2pt;height:23pt;z-index:251743232">
            <v:textbox>
              <w:txbxContent>
                <w:p w:rsidR="009E6143" w:rsidRPr="00D53DE6" w:rsidRDefault="009E6143" w:rsidP="009E614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3D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АРМ</w:t>
                  </w:r>
                </w:p>
                <w:p w:rsidR="009E6143" w:rsidRDefault="009E6143" w:rsidP="009E6143"/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110" style="position:absolute;left:0;text-align:left;margin-left:238.45pt;margin-top:-5pt;width:66.65pt;height:37.15pt;z-index:251741184">
            <v:textbox>
              <w:txbxContent>
                <w:p w:rsidR="009E6143" w:rsidRPr="00D53DE6" w:rsidRDefault="009E6143" w:rsidP="009E614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3D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АСУ ЭТО ПТК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111" type="#_x0000_t32" style="position:absolute;left:0;text-align:left;margin-left:327.75pt;margin-top:5.1pt;width:37.55pt;height:0;z-index:251742208" o:connectortype="straight"/>
        </w:pict>
      </w:r>
      <w:r>
        <w:rPr>
          <w:noProof/>
          <w:sz w:val="20"/>
          <w:szCs w:val="20"/>
        </w:rPr>
        <w:pict>
          <v:shape id="_x0000_s1109" type="#_x0000_t32" style="position:absolute;left:0;text-align:left;margin-left:212.15pt;margin-top:11.1pt;width:48.95pt;height:0;z-index:251740160" o:connectortype="straight"/>
        </w:pict>
      </w:r>
      <w:r>
        <w:rPr>
          <w:noProof/>
          <w:sz w:val="20"/>
          <w:szCs w:val="20"/>
        </w:rPr>
        <w:pict>
          <v:shape id="_x0000_s1108" type="#_x0000_t32" style="position:absolute;left:0;text-align:left;margin-left:91.55pt;margin-top:11.1pt;width:41.3pt;height:0;z-index:251739136" o:connectortype="straight"/>
        </w:pict>
      </w:r>
      <w:r>
        <w:rPr>
          <w:noProof/>
          <w:sz w:val="20"/>
          <w:szCs w:val="20"/>
        </w:rPr>
        <w:pict>
          <v:rect id="_x0000_s1107" style="position:absolute;left:0;text-align:left;margin-left:132.85pt;margin-top:-6.95pt;width:79.3pt;height:39.1pt;z-index:251738112">
            <v:textbox style="mso-next-textbox:#_x0000_s1107">
              <w:txbxContent>
                <w:p w:rsidR="009E6143" w:rsidRPr="00D53DE6" w:rsidRDefault="009E6143" w:rsidP="009E614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3D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Шкаф сервер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ов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103" type="#_x0000_t32" style="position:absolute;left:0;text-align:left;margin-left:91.55pt;margin-top:11.1pt;width:0;height:50.65pt;z-index:251734016" o:connectortype="straight"/>
        </w:pict>
      </w:r>
    </w:p>
    <w:p w:rsidR="009E6143" w:rsidRPr="003D2BFA" w:rsidRDefault="001717B7" w:rsidP="009E6143">
      <w:pPr>
        <w:pStyle w:val="a4"/>
        <w:spacing w:before="0" w:beforeAutospacing="0" w:after="0" w:afterAutospacing="0" w:line="240" w:lineRule="atLeast"/>
        <w:ind w:firstLine="567"/>
        <w:rPr>
          <w:sz w:val="18"/>
          <w:szCs w:val="18"/>
          <w:shd w:val="clear" w:color="auto" w:fill="FFFFFF"/>
        </w:rPr>
      </w:pPr>
      <w:r>
        <w:rPr>
          <w:noProof/>
          <w:sz w:val="18"/>
          <w:szCs w:val="18"/>
        </w:rPr>
        <w:pict>
          <v:shape id="_x0000_s1113" type="#_x0000_t32" style="position:absolute;left:0;text-align:left;margin-left:305.1pt;margin-top:6.75pt;width:60.2pt;height:.05pt;z-index:251744256" o:connectortype="straight"/>
        </w:pict>
      </w:r>
      <w:r>
        <w:rPr>
          <w:noProof/>
          <w:sz w:val="18"/>
          <w:szCs w:val="18"/>
        </w:rPr>
        <w:pict>
          <v:shape id="_x0000_s1117" type="#_x0000_t32" style="position:absolute;left:0;text-align:left;margin-left:365.3pt;margin-top:6.75pt;width:0;height:37.9pt;z-index:251748352" o:connectortype="straight"/>
        </w:pict>
      </w:r>
      <w:r>
        <w:rPr>
          <w:noProof/>
          <w:sz w:val="18"/>
          <w:szCs w:val="18"/>
        </w:rPr>
        <w:pict>
          <v:shape id="_x0000_s1098" type="#_x0000_t32" style="position:absolute;left:0;text-align:left;margin-left:105.25pt;margin-top:9.15pt;width:.05pt;height:22.25pt;flip:y;z-index:251728896" o:connectortype="straight"/>
        </w:pict>
      </w:r>
      <w:r>
        <w:rPr>
          <w:noProof/>
          <w:sz w:val="18"/>
          <w:szCs w:val="18"/>
        </w:rPr>
        <w:pict>
          <v:shape id="_x0000_s1099" type="#_x0000_t32" style="position:absolute;left:0;text-align:left;margin-left:105.25pt;margin-top:9.15pt;width:27.6pt;height:0;z-index:251729920" o:connectortype="straight"/>
        </w:pict>
      </w:r>
    </w:p>
    <w:p w:rsidR="009E6143" w:rsidRPr="003D2BFA" w:rsidRDefault="001717B7" w:rsidP="009E6143">
      <w:pPr>
        <w:pStyle w:val="a4"/>
        <w:spacing w:before="0" w:beforeAutospacing="0" w:after="0" w:afterAutospacing="0" w:line="240" w:lineRule="atLeast"/>
        <w:ind w:firstLine="567"/>
        <w:rPr>
          <w:sz w:val="18"/>
          <w:szCs w:val="18"/>
          <w:shd w:val="clear" w:color="auto" w:fill="FFFFFF"/>
        </w:rPr>
      </w:pPr>
      <w:r>
        <w:rPr>
          <w:noProof/>
          <w:sz w:val="18"/>
          <w:szCs w:val="18"/>
        </w:rPr>
        <w:pict>
          <v:shape id="_x0000_s1114" type="#_x0000_t32" style="position:absolute;left:0;text-align:left;margin-left:305.1pt;margin-top:-.25pt;width:22.65pt;height:0;flip:x;z-index:251745280" o:connectortype="straight"/>
        </w:pict>
      </w:r>
      <w:r>
        <w:rPr>
          <w:noProof/>
          <w:sz w:val="18"/>
          <w:szCs w:val="18"/>
        </w:rPr>
        <w:pict>
          <v:shape id="_x0000_s1115" type="#_x0000_t32" style="position:absolute;left:0;text-align:left;margin-left:327.75pt;margin-top:-.25pt;width:0;height:32.9pt;z-index:251746304" o:connectortype="straight"/>
        </w:pict>
      </w:r>
      <w:r>
        <w:rPr>
          <w:noProof/>
          <w:sz w:val="18"/>
          <w:szCs w:val="18"/>
        </w:rPr>
        <w:pict>
          <v:shape id="_x0000_s1102" type="#_x0000_t32" style="position:absolute;left:0;text-align:left;margin-left:120.6pt;margin-top:2.6pt;width:.05pt;height:11.2pt;z-index:251732992" o:connectortype="straight"/>
        </w:pict>
      </w:r>
      <w:r>
        <w:rPr>
          <w:noProof/>
          <w:sz w:val="18"/>
          <w:szCs w:val="18"/>
        </w:rPr>
        <w:pict>
          <v:shape id="_x0000_s1100" type="#_x0000_t32" style="position:absolute;left:0;text-align:left;margin-left:120.55pt;margin-top:2.6pt;width:12.3pt;height:0;z-index:251730944" o:connectortype="elbow" adj="-435776,-1,-435776"/>
        </w:pict>
      </w:r>
    </w:p>
    <w:p w:rsidR="009E6143" w:rsidRPr="003D2BFA" w:rsidRDefault="001717B7" w:rsidP="009E6143">
      <w:pPr>
        <w:pStyle w:val="a4"/>
        <w:spacing w:before="0" w:beforeAutospacing="0" w:after="0" w:afterAutospacing="0" w:line="240" w:lineRule="atLeast"/>
        <w:ind w:firstLine="567"/>
        <w:rPr>
          <w:sz w:val="18"/>
          <w:szCs w:val="18"/>
          <w:shd w:val="clear" w:color="auto" w:fill="FFFFFF"/>
        </w:rPr>
      </w:pPr>
      <w:r>
        <w:rPr>
          <w:noProof/>
          <w:sz w:val="20"/>
          <w:szCs w:val="20"/>
        </w:rPr>
        <w:pict>
          <v:shape id="_x0000_s1101" type="#_x0000_t32" style="position:absolute;left:0;text-align:left;margin-left:230.15pt;margin-top:1.8pt;width:.05pt;height:23.95pt;flip:y;z-index:251731968" o:connectortype="straight"/>
        </w:pict>
      </w:r>
      <w:r>
        <w:rPr>
          <w:noProof/>
          <w:sz w:val="20"/>
          <w:szCs w:val="20"/>
        </w:rPr>
        <w:pict>
          <v:shape id="_x0000_s1106" type="#_x0000_t32" style="position:absolute;left:0;text-align:left;margin-left:120.65pt;margin-top:1.8pt;width:109.5pt;height:0;z-index:251737088" o:connectortype="straight"/>
        </w:pict>
      </w:r>
      <w:r>
        <w:rPr>
          <w:noProof/>
          <w:sz w:val="18"/>
          <w:szCs w:val="18"/>
        </w:rPr>
        <w:pict>
          <v:shape id="_x0000_s1105" type="#_x0000_t32" style="position:absolute;left:0;text-align:left;margin-left:170.35pt;margin-top:7.4pt;width:0;height:18.35pt;z-index:251736064" o:connectortype="straight"/>
        </w:pict>
      </w:r>
      <w:r>
        <w:rPr>
          <w:noProof/>
          <w:sz w:val="18"/>
          <w:szCs w:val="18"/>
        </w:rPr>
        <w:pict>
          <v:shape id="_x0000_s1104" type="#_x0000_t32" style="position:absolute;left:0;text-align:left;margin-left:105.25pt;margin-top:7.4pt;width:65.1pt;height:0;z-index:251735040" o:connectortype="straight"/>
        </w:pict>
      </w:r>
    </w:p>
    <w:p w:rsidR="009E6143" w:rsidRPr="003D2BFA" w:rsidRDefault="001717B7" w:rsidP="009E6143">
      <w:pPr>
        <w:pStyle w:val="a4"/>
        <w:spacing w:before="0" w:beforeAutospacing="0" w:after="0" w:afterAutospacing="0" w:line="240" w:lineRule="atLeast"/>
        <w:ind w:firstLine="567"/>
        <w:rPr>
          <w:sz w:val="18"/>
          <w:szCs w:val="18"/>
          <w:shd w:val="clear" w:color="auto" w:fill="FFFFFF"/>
        </w:rPr>
      </w:pPr>
      <w:r>
        <w:rPr>
          <w:noProof/>
          <w:sz w:val="20"/>
          <w:szCs w:val="20"/>
        </w:rPr>
        <w:pict>
          <v:rect id="_x0000_s1118" style="position:absolute;left:0;text-align:left;margin-left:347.35pt;margin-top:8.65pt;width:42.15pt;height:27.2pt;z-index:251749376">
            <v:textbox>
              <w:txbxContent>
                <w:p w:rsidR="009E6143" w:rsidRPr="00D53DE6" w:rsidRDefault="009E6143" w:rsidP="009E614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3D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РДУ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116" style="position:absolute;left:0;text-align:left;margin-left:305.1pt;margin-top:8.65pt;width:39.05pt;height:27.2pt;z-index:251747328">
            <v:textbox>
              <w:txbxContent>
                <w:p w:rsidR="009E6143" w:rsidRPr="00D53DE6" w:rsidRDefault="009E6143" w:rsidP="009E614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3D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РАС</w:t>
                  </w:r>
                </w:p>
              </w:txbxContent>
            </v:textbox>
          </v:rect>
        </w:pict>
      </w:r>
    </w:p>
    <w:p w:rsidR="009E6143" w:rsidRPr="003D2BFA" w:rsidRDefault="001717B7" w:rsidP="009E6143">
      <w:pPr>
        <w:pStyle w:val="a4"/>
        <w:spacing w:before="0" w:beforeAutospacing="0" w:after="0" w:afterAutospacing="0" w:line="240" w:lineRule="atLeast"/>
        <w:ind w:firstLine="567"/>
        <w:rPr>
          <w:sz w:val="18"/>
          <w:szCs w:val="18"/>
          <w:shd w:val="clear" w:color="auto" w:fill="FFFFFF"/>
        </w:rPr>
      </w:pPr>
      <w:r>
        <w:rPr>
          <w:noProof/>
          <w:sz w:val="20"/>
          <w:szCs w:val="20"/>
        </w:rPr>
        <w:pict>
          <v:rect id="_x0000_s1096" style="position:absolute;left:0;text-align:left;margin-left:214pt;margin-top:1.75pt;width:50.55pt;height:72.75pt;z-index:251726848">
            <v:textbox style="mso-next-textbox:#_x0000_s1096">
              <w:txbxContent>
                <w:p w:rsidR="009E6143" w:rsidRPr="002C1A2E" w:rsidRDefault="009E6143" w:rsidP="009E614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1A2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ШМТ №3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95" style="position:absolute;left:0;text-align:left;margin-left:146.6pt;margin-top:1.75pt;width:51.35pt;height:72.75pt;z-index:251725824">
            <v:textbox style="mso-next-textbox:#_x0000_s1095">
              <w:txbxContent>
                <w:p w:rsidR="009E6143" w:rsidRPr="008346CC" w:rsidRDefault="009E6143" w:rsidP="009E614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346C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ШМТ №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97" style="position:absolute;left:0;text-align:left;margin-left:83.8pt;margin-top:1.75pt;width:49.05pt;height:72.75pt;z-index:251727872">
            <v:textbox>
              <w:txbxContent>
                <w:p w:rsidR="009E6143" w:rsidRPr="00A3363B" w:rsidRDefault="009E6143" w:rsidP="009E614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336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ШМТ №1</w:t>
                  </w:r>
                </w:p>
              </w:txbxContent>
            </v:textbox>
          </v:rect>
        </w:pict>
      </w:r>
    </w:p>
    <w:p w:rsidR="009E6143" w:rsidRPr="003D2BFA" w:rsidRDefault="009E6143" w:rsidP="009E6143">
      <w:pPr>
        <w:pStyle w:val="a4"/>
        <w:spacing w:before="0" w:beforeAutospacing="0" w:after="0" w:afterAutospacing="0" w:line="240" w:lineRule="atLeast"/>
        <w:ind w:firstLine="567"/>
        <w:rPr>
          <w:sz w:val="18"/>
          <w:szCs w:val="18"/>
          <w:shd w:val="clear" w:color="auto" w:fill="FFFFFF"/>
        </w:rPr>
      </w:pPr>
    </w:p>
    <w:p w:rsidR="009E6143" w:rsidRPr="003D2BFA" w:rsidRDefault="009E6143" w:rsidP="009E6143">
      <w:pPr>
        <w:pStyle w:val="a4"/>
        <w:spacing w:before="0" w:beforeAutospacing="0" w:after="0" w:afterAutospacing="0" w:line="240" w:lineRule="atLeast"/>
        <w:ind w:firstLine="567"/>
        <w:rPr>
          <w:sz w:val="18"/>
          <w:szCs w:val="18"/>
          <w:shd w:val="clear" w:color="auto" w:fill="FFFFFF"/>
        </w:rPr>
      </w:pPr>
    </w:p>
    <w:p w:rsidR="009E6143" w:rsidRPr="003D2BFA" w:rsidRDefault="009E6143" w:rsidP="009E6143">
      <w:pPr>
        <w:pStyle w:val="a4"/>
        <w:spacing w:before="0" w:beforeAutospacing="0" w:after="0" w:afterAutospacing="0" w:line="240" w:lineRule="atLeast"/>
        <w:ind w:firstLine="567"/>
        <w:jc w:val="center"/>
        <w:rPr>
          <w:sz w:val="18"/>
          <w:szCs w:val="18"/>
          <w:shd w:val="clear" w:color="auto" w:fill="FFFFFF"/>
        </w:rPr>
      </w:pPr>
    </w:p>
    <w:p w:rsidR="009E6143" w:rsidRPr="003D2BFA" w:rsidRDefault="009E6143" w:rsidP="009E6143">
      <w:pPr>
        <w:pStyle w:val="a4"/>
        <w:spacing w:before="0" w:beforeAutospacing="0" w:after="0" w:afterAutospacing="0" w:line="240" w:lineRule="atLeast"/>
        <w:ind w:firstLine="567"/>
        <w:jc w:val="center"/>
        <w:rPr>
          <w:sz w:val="18"/>
          <w:szCs w:val="18"/>
          <w:shd w:val="clear" w:color="auto" w:fill="FFFFFF"/>
        </w:rPr>
      </w:pPr>
    </w:p>
    <w:p w:rsidR="00D53DE6" w:rsidRPr="003D2BFA" w:rsidRDefault="00D53DE6" w:rsidP="009E614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1725" w:rsidRPr="003D2BFA" w:rsidRDefault="009968F3" w:rsidP="005A382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2BFA">
        <w:rPr>
          <w:sz w:val="28"/>
          <w:szCs w:val="28"/>
        </w:rPr>
        <w:t xml:space="preserve">Рис. </w:t>
      </w:r>
      <w:r w:rsidR="006B2431" w:rsidRPr="003D2BFA">
        <w:rPr>
          <w:sz w:val="28"/>
          <w:szCs w:val="28"/>
        </w:rPr>
        <w:t>2</w:t>
      </w:r>
      <w:r w:rsidRPr="003D2BFA">
        <w:rPr>
          <w:sz w:val="28"/>
          <w:szCs w:val="28"/>
        </w:rPr>
        <w:t>. Структурная схема с внедрением АСУ ЭТО и АИИС КУЭ</w:t>
      </w:r>
    </w:p>
    <w:p w:rsidR="0049225D" w:rsidRPr="003D2BFA" w:rsidRDefault="0049225D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2BFA">
        <w:rPr>
          <w:sz w:val="28"/>
          <w:szCs w:val="28"/>
        </w:rPr>
        <w:lastRenderedPageBreak/>
        <w:t>Система мониторинга включает в свой состав РС</w:t>
      </w:r>
      <w:r w:rsidR="008F1725" w:rsidRPr="003D2BFA">
        <w:rPr>
          <w:sz w:val="28"/>
          <w:szCs w:val="28"/>
        </w:rPr>
        <w:t>:</w:t>
      </w:r>
      <w:r w:rsidRPr="003D2BFA">
        <w:rPr>
          <w:sz w:val="28"/>
          <w:szCs w:val="28"/>
        </w:rPr>
        <w:t xml:space="preserve"> совместимые компьютеры, SCADA-</w:t>
      </w:r>
      <w:r w:rsidR="00B605BB" w:rsidRPr="003D2BFA">
        <w:rPr>
          <w:sz w:val="28"/>
          <w:szCs w:val="28"/>
        </w:rPr>
        <w:t>систему</w:t>
      </w:r>
      <w:r w:rsidRPr="003D2BFA">
        <w:rPr>
          <w:sz w:val="28"/>
          <w:szCs w:val="28"/>
        </w:rPr>
        <w:t>, программируемые логические контролл</w:t>
      </w:r>
      <w:r w:rsidR="00B605BB" w:rsidRPr="003D2BFA">
        <w:rPr>
          <w:sz w:val="28"/>
          <w:szCs w:val="28"/>
        </w:rPr>
        <w:t>еры (ПЛК), первичные измеритель</w:t>
      </w:r>
      <w:r w:rsidRPr="003D2BFA">
        <w:rPr>
          <w:sz w:val="28"/>
          <w:szCs w:val="28"/>
        </w:rPr>
        <w:t xml:space="preserve">ные преобразователи (ИП), зарегистрированные в Государственном реестре средств измерений и допущенные к применению в </w:t>
      </w:r>
      <w:r w:rsidR="00FF5432" w:rsidRPr="003D2BFA">
        <w:rPr>
          <w:sz w:val="28"/>
          <w:szCs w:val="28"/>
        </w:rPr>
        <w:t>РФ</w:t>
      </w:r>
      <w:r w:rsidR="00C944E5" w:rsidRPr="003D2BFA">
        <w:rPr>
          <w:sz w:val="28"/>
          <w:szCs w:val="28"/>
        </w:rPr>
        <w:t xml:space="preserve">, а также приборы, </w:t>
      </w:r>
      <w:r w:rsidRPr="003D2BFA">
        <w:rPr>
          <w:sz w:val="28"/>
          <w:szCs w:val="28"/>
        </w:rPr>
        <w:t xml:space="preserve">системы для контроля технического состояния отдельных частей и узлов ТО. </w:t>
      </w:r>
    </w:p>
    <w:p w:rsidR="00FF5432" w:rsidRPr="003D2BFA" w:rsidRDefault="0049225D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3D2BFA">
        <w:rPr>
          <w:sz w:val="28"/>
          <w:szCs w:val="28"/>
        </w:rPr>
        <w:t>СМУиД</w:t>
      </w:r>
      <w:proofErr w:type="spellEnd"/>
      <w:r w:rsidRPr="003D2BFA">
        <w:rPr>
          <w:sz w:val="28"/>
          <w:szCs w:val="28"/>
        </w:rPr>
        <w:t xml:space="preserve"> имеет иерархическую трехуровневую структуру</w:t>
      </w:r>
      <w:r w:rsidR="00FF5432" w:rsidRPr="003D2BFA">
        <w:rPr>
          <w:sz w:val="28"/>
          <w:szCs w:val="28"/>
        </w:rPr>
        <w:t xml:space="preserve">, которая представлена на рис. </w:t>
      </w:r>
      <w:r w:rsidR="006B2431" w:rsidRPr="003D2BFA">
        <w:rPr>
          <w:sz w:val="28"/>
          <w:szCs w:val="28"/>
        </w:rPr>
        <w:t>3</w:t>
      </w:r>
      <w:r w:rsidR="00FF5432" w:rsidRPr="003D2BFA">
        <w:rPr>
          <w:sz w:val="28"/>
          <w:szCs w:val="28"/>
        </w:rPr>
        <w:t>.</w:t>
      </w:r>
    </w:p>
    <w:p w:rsidR="00BF427C" w:rsidRPr="003D2BFA" w:rsidRDefault="00BF427C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</w:p>
    <w:p w:rsidR="00B605BB" w:rsidRPr="003D2BFA" w:rsidRDefault="00325556" w:rsidP="003D2BFA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63210" cy="38009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680" cy="380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BB" w:rsidRPr="003D2BFA" w:rsidRDefault="00B605BB" w:rsidP="003D2BFA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D2BFA">
        <w:rPr>
          <w:sz w:val="28"/>
          <w:szCs w:val="28"/>
        </w:rPr>
        <w:t>Рис</w:t>
      </w:r>
      <w:r w:rsidR="00FF5432" w:rsidRPr="003D2BFA">
        <w:rPr>
          <w:sz w:val="28"/>
          <w:szCs w:val="28"/>
        </w:rPr>
        <w:t>.</w:t>
      </w:r>
      <w:r w:rsidR="006B2431" w:rsidRPr="003D2BFA">
        <w:rPr>
          <w:sz w:val="28"/>
          <w:szCs w:val="28"/>
        </w:rPr>
        <w:t>3</w:t>
      </w:r>
      <w:r w:rsidRPr="003D2BFA">
        <w:rPr>
          <w:sz w:val="28"/>
          <w:szCs w:val="28"/>
        </w:rPr>
        <w:t xml:space="preserve">. </w:t>
      </w:r>
      <w:r w:rsidR="00FF5432" w:rsidRPr="003D2BFA">
        <w:rPr>
          <w:sz w:val="28"/>
          <w:szCs w:val="28"/>
        </w:rPr>
        <w:t>Иерархическая структура</w:t>
      </w:r>
      <w:r w:rsidR="009E6143" w:rsidRPr="003D2BFA">
        <w:rPr>
          <w:sz w:val="28"/>
          <w:szCs w:val="28"/>
        </w:rPr>
        <w:t xml:space="preserve"> </w:t>
      </w:r>
      <w:proofErr w:type="spellStart"/>
      <w:r w:rsidRPr="003D2BFA">
        <w:rPr>
          <w:sz w:val="28"/>
          <w:szCs w:val="28"/>
        </w:rPr>
        <w:t>СМУиД</w:t>
      </w:r>
      <w:proofErr w:type="spellEnd"/>
      <w:r w:rsidR="00BF427C" w:rsidRPr="003D2BFA">
        <w:rPr>
          <w:sz w:val="28"/>
          <w:szCs w:val="28"/>
        </w:rPr>
        <w:t>:</w:t>
      </w:r>
    </w:p>
    <w:p w:rsidR="008F1725" w:rsidRPr="003D2BFA" w:rsidRDefault="00BC3611" w:rsidP="009E614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2BFA">
        <w:rPr>
          <w:sz w:val="28"/>
          <w:szCs w:val="28"/>
        </w:rPr>
        <w:t xml:space="preserve">1 – </w:t>
      </w:r>
      <w:r w:rsidRPr="003D2BFA">
        <w:rPr>
          <w:bCs/>
          <w:sz w:val="28"/>
          <w:szCs w:val="28"/>
        </w:rPr>
        <w:t>I уровень</w:t>
      </w:r>
      <w:r w:rsidR="00BF427C" w:rsidRPr="003D2BFA">
        <w:rPr>
          <w:bCs/>
          <w:sz w:val="28"/>
          <w:szCs w:val="28"/>
        </w:rPr>
        <w:t xml:space="preserve"> – </w:t>
      </w:r>
      <w:r w:rsidR="00BF427C" w:rsidRPr="003D2BFA">
        <w:rPr>
          <w:sz w:val="28"/>
          <w:szCs w:val="28"/>
        </w:rPr>
        <w:t>ТО</w:t>
      </w:r>
      <w:r w:rsidRPr="003D2BFA">
        <w:rPr>
          <w:sz w:val="28"/>
          <w:szCs w:val="28"/>
        </w:rPr>
        <w:t xml:space="preserve">; 2 </w:t>
      </w:r>
      <w:r w:rsidR="00BF427C" w:rsidRPr="003D2BFA">
        <w:rPr>
          <w:sz w:val="28"/>
          <w:szCs w:val="28"/>
        </w:rPr>
        <w:t>–</w:t>
      </w:r>
      <w:r w:rsidRPr="003D2BFA">
        <w:rPr>
          <w:bCs/>
          <w:sz w:val="28"/>
          <w:szCs w:val="28"/>
        </w:rPr>
        <w:t>II уровень</w:t>
      </w:r>
      <w:r w:rsidR="00BF427C" w:rsidRPr="003D2BFA">
        <w:rPr>
          <w:bCs/>
          <w:sz w:val="28"/>
          <w:szCs w:val="28"/>
        </w:rPr>
        <w:t xml:space="preserve"> </w:t>
      </w:r>
      <w:proofErr w:type="gramStart"/>
      <w:r w:rsidR="00BF427C" w:rsidRPr="003D2BFA">
        <w:rPr>
          <w:bCs/>
          <w:sz w:val="28"/>
          <w:szCs w:val="28"/>
        </w:rPr>
        <w:t>–</w:t>
      </w:r>
      <w:r w:rsidRPr="003D2BFA">
        <w:rPr>
          <w:bCs/>
          <w:sz w:val="28"/>
          <w:szCs w:val="28"/>
        </w:rPr>
        <w:t>Ш</w:t>
      </w:r>
      <w:proofErr w:type="gramEnd"/>
      <w:r w:rsidRPr="003D2BFA">
        <w:rPr>
          <w:bCs/>
          <w:sz w:val="28"/>
          <w:szCs w:val="28"/>
        </w:rPr>
        <w:t>МТ; 3 - III уровень</w:t>
      </w:r>
      <w:r w:rsidRPr="003D2BFA">
        <w:rPr>
          <w:sz w:val="28"/>
          <w:szCs w:val="28"/>
        </w:rPr>
        <w:t xml:space="preserve">– </w:t>
      </w:r>
      <w:r w:rsidR="00BF427C" w:rsidRPr="003D2BFA">
        <w:rPr>
          <w:sz w:val="28"/>
          <w:szCs w:val="28"/>
        </w:rPr>
        <w:t>с</w:t>
      </w:r>
      <w:r w:rsidRPr="003D2BFA">
        <w:rPr>
          <w:sz w:val="28"/>
          <w:szCs w:val="28"/>
        </w:rPr>
        <w:t>ервера сбора данных</w:t>
      </w:r>
      <w:r w:rsidR="009B3E6F" w:rsidRPr="003D2BFA">
        <w:rPr>
          <w:sz w:val="28"/>
          <w:szCs w:val="28"/>
        </w:rPr>
        <w:t xml:space="preserve"> и синхронизации времени</w:t>
      </w:r>
      <w:r w:rsidRPr="003D2BFA">
        <w:rPr>
          <w:sz w:val="28"/>
          <w:szCs w:val="28"/>
        </w:rPr>
        <w:t xml:space="preserve">, </w:t>
      </w:r>
      <w:r w:rsidR="00BF427C" w:rsidRPr="003D2BFA">
        <w:rPr>
          <w:sz w:val="28"/>
          <w:szCs w:val="28"/>
        </w:rPr>
        <w:t>ШС</w:t>
      </w:r>
      <w:r w:rsidRPr="003D2BFA">
        <w:rPr>
          <w:sz w:val="28"/>
          <w:szCs w:val="28"/>
        </w:rPr>
        <w:t xml:space="preserve">, </w:t>
      </w:r>
      <w:r w:rsidR="009B3E6F" w:rsidRPr="003D2BFA">
        <w:rPr>
          <w:sz w:val="28"/>
          <w:szCs w:val="28"/>
        </w:rPr>
        <w:t>операторные станции, АРМ.</w:t>
      </w:r>
    </w:p>
    <w:p w:rsidR="009B3E6F" w:rsidRDefault="009B3E6F" w:rsidP="009E6143">
      <w:pPr>
        <w:pStyle w:val="Default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94E" w:rsidRPr="003D2BFA" w:rsidRDefault="00C1294E" w:rsidP="009E6143">
      <w:pPr>
        <w:pStyle w:val="Default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11" w:rsidRPr="003D2BFA" w:rsidRDefault="00FF5432" w:rsidP="009E6143">
      <w:pPr>
        <w:pStyle w:val="Default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FA">
        <w:rPr>
          <w:rFonts w:ascii="Times New Roman" w:hAnsi="Times New Roman" w:cs="Times New Roman"/>
          <w:bCs/>
          <w:sz w:val="28"/>
          <w:szCs w:val="28"/>
        </w:rPr>
        <w:t>I у</w:t>
      </w:r>
      <w:r w:rsidR="00B605BB" w:rsidRPr="003D2BFA">
        <w:rPr>
          <w:rFonts w:ascii="Times New Roman" w:hAnsi="Times New Roman" w:cs="Times New Roman"/>
          <w:bCs/>
          <w:sz w:val="28"/>
          <w:szCs w:val="28"/>
        </w:rPr>
        <w:t>ровень</w:t>
      </w:r>
      <w:r w:rsidR="00B605BB" w:rsidRPr="003D2BFA">
        <w:rPr>
          <w:rFonts w:ascii="Times New Roman" w:hAnsi="Times New Roman" w:cs="Times New Roman"/>
          <w:sz w:val="28"/>
          <w:szCs w:val="28"/>
        </w:rPr>
        <w:t>– уровень сбора данных, который включает в себя исполнительные устройства, первичные датчики и измерительные системы, установленные на ТО. В число таких датчиков и устройств могут входить</w:t>
      </w:r>
      <w:r w:rsidR="00E70EE9" w:rsidRPr="003D2BFA">
        <w:rPr>
          <w:rFonts w:ascii="Times New Roman" w:hAnsi="Times New Roman" w:cs="Times New Roman"/>
          <w:sz w:val="28"/>
          <w:szCs w:val="28"/>
        </w:rPr>
        <w:t xml:space="preserve"> </w:t>
      </w:r>
      <w:r w:rsidR="00B605BB" w:rsidRPr="003D2BFA">
        <w:rPr>
          <w:rFonts w:ascii="Times New Roman" w:hAnsi="Times New Roman" w:cs="Times New Roman"/>
          <w:sz w:val="28"/>
          <w:szCs w:val="28"/>
        </w:rPr>
        <w:lastRenderedPageBreak/>
        <w:t>датчики температуры мас</w:t>
      </w:r>
      <w:r w:rsidRPr="003D2BFA">
        <w:rPr>
          <w:rFonts w:ascii="Times New Roman" w:hAnsi="Times New Roman" w:cs="Times New Roman"/>
          <w:sz w:val="28"/>
          <w:szCs w:val="28"/>
        </w:rPr>
        <w:t xml:space="preserve">ла, обмоток и окружающей среды, </w:t>
      </w:r>
      <w:r w:rsidR="00B605BB" w:rsidRPr="003D2BFA">
        <w:rPr>
          <w:rFonts w:ascii="Times New Roman" w:hAnsi="Times New Roman" w:cs="Times New Roman"/>
          <w:sz w:val="28"/>
          <w:szCs w:val="28"/>
        </w:rPr>
        <w:t xml:space="preserve">датчики наличия потока масла, манометры в трубопроводах </w:t>
      </w:r>
      <w:proofErr w:type="gramStart"/>
      <w:r w:rsidR="00D455AB" w:rsidRPr="003D2BF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2BFA">
        <w:rPr>
          <w:rFonts w:ascii="Times New Roman" w:hAnsi="Times New Roman" w:cs="Times New Roman"/>
          <w:sz w:val="28"/>
          <w:szCs w:val="28"/>
        </w:rPr>
        <w:t xml:space="preserve">, </w:t>
      </w:r>
      <w:r w:rsidR="00B605BB" w:rsidRPr="003D2BFA">
        <w:rPr>
          <w:rFonts w:ascii="Times New Roman" w:hAnsi="Times New Roman" w:cs="Times New Roman"/>
          <w:sz w:val="28"/>
          <w:szCs w:val="28"/>
        </w:rPr>
        <w:t>датчики тока электродвигателей</w:t>
      </w:r>
      <w:r w:rsidRPr="003D2BFA">
        <w:rPr>
          <w:rFonts w:ascii="Times New Roman" w:hAnsi="Times New Roman" w:cs="Times New Roman"/>
          <w:sz w:val="28"/>
          <w:szCs w:val="28"/>
        </w:rPr>
        <w:t xml:space="preserve"> маслонасосов и вентиляторов СО, </w:t>
      </w:r>
      <w:r w:rsidR="00B605BB" w:rsidRPr="003D2BFA">
        <w:rPr>
          <w:rFonts w:ascii="Times New Roman" w:hAnsi="Times New Roman" w:cs="Times New Roman"/>
          <w:sz w:val="28"/>
          <w:szCs w:val="28"/>
        </w:rPr>
        <w:t xml:space="preserve">датчики контроля </w:t>
      </w:r>
      <w:proofErr w:type="spellStart"/>
      <w:r w:rsidR="00B605BB" w:rsidRPr="003D2BFA">
        <w:rPr>
          <w:rFonts w:ascii="Times New Roman" w:hAnsi="Times New Roman" w:cs="Times New Roman"/>
          <w:sz w:val="28"/>
          <w:szCs w:val="28"/>
        </w:rPr>
        <w:t>газосоде</w:t>
      </w:r>
      <w:r w:rsidRPr="003D2BFA">
        <w:rPr>
          <w:rFonts w:ascii="Times New Roman" w:hAnsi="Times New Roman" w:cs="Times New Roman"/>
          <w:sz w:val="28"/>
          <w:szCs w:val="28"/>
        </w:rPr>
        <w:t>ржания</w:t>
      </w:r>
      <w:proofErr w:type="spellEnd"/>
      <w:r w:rsidRPr="003D2BFA">
        <w:rPr>
          <w:rFonts w:ascii="Times New Roman" w:hAnsi="Times New Roman" w:cs="Times New Roman"/>
          <w:sz w:val="28"/>
          <w:szCs w:val="28"/>
        </w:rPr>
        <w:t xml:space="preserve"> и влагосодержания масла, </w:t>
      </w:r>
      <w:r w:rsidR="00B605BB" w:rsidRPr="003D2BFA">
        <w:rPr>
          <w:rFonts w:ascii="Times New Roman" w:hAnsi="Times New Roman" w:cs="Times New Roman"/>
          <w:sz w:val="28"/>
          <w:szCs w:val="28"/>
        </w:rPr>
        <w:t>привод регулятора РПН</w:t>
      </w:r>
      <w:r w:rsidRPr="003D2BFA">
        <w:rPr>
          <w:rFonts w:ascii="Times New Roman" w:hAnsi="Times New Roman" w:cs="Times New Roman"/>
          <w:sz w:val="28"/>
          <w:szCs w:val="28"/>
        </w:rPr>
        <w:t xml:space="preserve">, </w:t>
      </w:r>
      <w:r w:rsidR="00B605BB" w:rsidRPr="003D2BFA">
        <w:rPr>
          <w:rFonts w:ascii="Times New Roman" w:hAnsi="Times New Roman" w:cs="Times New Roman"/>
          <w:sz w:val="28"/>
          <w:szCs w:val="28"/>
        </w:rPr>
        <w:t>приборы/устрой</w:t>
      </w:r>
      <w:r w:rsidRPr="003D2BFA">
        <w:rPr>
          <w:rFonts w:ascii="Times New Roman" w:hAnsi="Times New Roman" w:cs="Times New Roman"/>
          <w:sz w:val="28"/>
          <w:szCs w:val="28"/>
        </w:rPr>
        <w:t xml:space="preserve">ства управления и контроля РПН, </w:t>
      </w:r>
      <w:r w:rsidR="00B605BB" w:rsidRPr="003D2BFA">
        <w:rPr>
          <w:rFonts w:ascii="Times New Roman" w:hAnsi="Times New Roman" w:cs="Times New Roman"/>
          <w:sz w:val="28"/>
          <w:szCs w:val="28"/>
        </w:rPr>
        <w:t>приборы/устройства управления и контроля СО</w:t>
      </w:r>
      <w:r w:rsidRPr="003D2BFA">
        <w:rPr>
          <w:rFonts w:ascii="Times New Roman" w:hAnsi="Times New Roman" w:cs="Times New Roman"/>
          <w:sz w:val="28"/>
          <w:szCs w:val="28"/>
        </w:rPr>
        <w:t xml:space="preserve">, </w:t>
      </w:r>
      <w:r w:rsidR="00B605BB" w:rsidRPr="003D2BFA">
        <w:rPr>
          <w:rFonts w:ascii="Times New Roman" w:hAnsi="Times New Roman" w:cs="Times New Roman"/>
          <w:sz w:val="28"/>
          <w:szCs w:val="28"/>
        </w:rPr>
        <w:t>приборы/устройства регистрации частичных разрядов</w:t>
      </w:r>
      <w:r w:rsidRPr="003D2BFA">
        <w:rPr>
          <w:rFonts w:ascii="Times New Roman" w:hAnsi="Times New Roman" w:cs="Times New Roman"/>
          <w:sz w:val="28"/>
          <w:szCs w:val="28"/>
        </w:rPr>
        <w:t xml:space="preserve">, </w:t>
      </w:r>
      <w:r w:rsidR="00B605BB" w:rsidRPr="003D2BFA">
        <w:rPr>
          <w:rFonts w:ascii="Times New Roman" w:hAnsi="Times New Roman" w:cs="Times New Roman"/>
          <w:sz w:val="28"/>
          <w:szCs w:val="28"/>
        </w:rPr>
        <w:t>приборы/устройства контроля состояния изоляции высоковольтных ввод</w:t>
      </w:r>
      <w:r w:rsidRPr="003D2BFA">
        <w:rPr>
          <w:rFonts w:ascii="Times New Roman" w:hAnsi="Times New Roman" w:cs="Times New Roman"/>
          <w:sz w:val="28"/>
          <w:szCs w:val="28"/>
        </w:rPr>
        <w:t xml:space="preserve">ов, для маслонаполненных вводов, </w:t>
      </w:r>
      <w:r w:rsidR="00B605BB" w:rsidRPr="003D2BFA">
        <w:rPr>
          <w:rFonts w:ascii="Times New Roman" w:hAnsi="Times New Roman" w:cs="Times New Roman"/>
          <w:sz w:val="28"/>
          <w:szCs w:val="28"/>
        </w:rPr>
        <w:t>дополнительно манометры</w:t>
      </w:r>
      <w:r w:rsidRPr="003D2BFA">
        <w:rPr>
          <w:rFonts w:ascii="Times New Roman" w:hAnsi="Times New Roman" w:cs="Times New Roman"/>
          <w:sz w:val="28"/>
          <w:szCs w:val="28"/>
        </w:rPr>
        <w:t xml:space="preserve">, </w:t>
      </w:r>
      <w:r w:rsidR="00B605BB" w:rsidRPr="003D2BFA">
        <w:rPr>
          <w:rFonts w:ascii="Times New Roman" w:hAnsi="Times New Roman" w:cs="Times New Roman"/>
          <w:sz w:val="28"/>
          <w:szCs w:val="28"/>
        </w:rPr>
        <w:t xml:space="preserve">датчики вибраций и т.д. </w:t>
      </w:r>
    </w:p>
    <w:p w:rsidR="00B605BB" w:rsidRPr="003D2BFA" w:rsidRDefault="00B605BB" w:rsidP="009E614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BFA">
        <w:rPr>
          <w:rFonts w:ascii="Times New Roman" w:hAnsi="Times New Roman" w:cs="Times New Roman"/>
          <w:sz w:val="28"/>
          <w:szCs w:val="28"/>
        </w:rPr>
        <w:t>СМУиД</w:t>
      </w:r>
      <w:proofErr w:type="spellEnd"/>
      <w:r w:rsidRPr="003D2BFA">
        <w:rPr>
          <w:rFonts w:ascii="Times New Roman" w:hAnsi="Times New Roman" w:cs="Times New Roman"/>
          <w:sz w:val="28"/>
          <w:szCs w:val="28"/>
        </w:rPr>
        <w:t xml:space="preserve"> обеспечивает прием и обработку сигналов различных типов: </w:t>
      </w:r>
    </w:p>
    <w:p w:rsidR="00B605BB" w:rsidRPr="003D2BFA" w:rsidRDefault="00B605BB" w:rsidP="009E614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2BFA">
        <w:rPr>
          <w:rFonts w:ascii="Times New Roman" w:hAnsi="Times New Roman" w:cs="Times New Roman"/>
          <w:color w:val="auto"/>
          <w:sz w:val="28"/>
          <w:szCs w:val="28"/>
        </w:rPr>
        <w:t>− унифицированные сигналы тока и напряжения от первичных преобразователей: 4…20 мА, 0…20 мА, ±5</w:t>
      </w:r>
      <w:proofErr w:type="gramStart"/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, 0…5 В; </w:t>
      </w:r>
    </w:p>
    <w:p w:rsidR="00B605BB" w:rsidRPr="003D2BFA" w:rsidRDefault="00B605BB" w:rsidP="009E614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− дискретные сигналы от датчиков типа «сухой» контакт; </w:t>
      </w:r>
    </w:p>
    <w:p w:rsidR="00B605BB" w:rsidRPr="003D2BFA" w:rsidRDefault="00B605BB" w:rsidP="009E614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2BFA">
        <w:rPr>
          <w:rFonts w:ascii="Times New Roman" w:hAnsi="Times New Roman" w:cs="Times New Roman"/>
          <w:color w:val="auto"/>
          <w:sz w:val="28"/>
          <w:szCs w:val="28"/>
        </w:rPr>
        <w:t>− сигналы переменного тока и напряжения: 0…1</w:t>
      </w:r>
      <w:proofErr w:type="gramStart"/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proofErr w:type="gramEnd"/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, 0…5 А, 0…100 В, 0…380 В; </w:t>
      </w:r>
    </w:p>
    <w:p w:rsidR="00B605BB" w:rsidRPr="003D2BFA" w:rsidRDefault="00B605BB" w:rsidP="009E614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− сигналы от </w:t>
      </w:r>
      <w:proofErr w:type="spellStart"/>
      <w:r w:rsidRPr="003D2BFA">
        <w:rPr>
          <w:rFonts w:ascii="Times New Roman" w:hAnsi="Times New Roman" w:cs="Times New Roman"/>
          <w:color w:val="auto"/>
          <w:sz w:val="28"/>
          <w:szCs w:val="28"/>
        </w:rPr>
        <w:t>термосопротивлений</w:t>
      </w:r>
      <w:proofErr w:type="spellEnd"/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 типа </w:t>
      </w:r>
      <w:proofErr w:type="spellStart"/>
      <w:r w:rsidRPr="003D2BFA">
        <w:rPr>
          <w:rFonts w:ascii="Times New Roman" w:hAnsi="Times New Roman" w:cs="Times New Roman"/>
          <w:color w:val="auto"/>
          <w:sz w:val="28"/>
          <w:szCs w:val="28"/>
        </w:rPr>
        <w:t>Pt</w:t>
      </w:r>
      <w:proofErr w:type="spellEnd"/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 100, подключаемых по двух-, тре</w:t>
      </w:r>
      <w:proofErr w:type="gramStart"/>
      <w:r w:rsidRPr="003D2BFA">
        <w:rPr>
          <w:rFonts w:ascii="Times New Roman" w:hAnsi="Times New Roman" w:cs="Times New Roman"/>
          <w:color w:val="auto"/>
          <w:sz w:val="28"/>
          <w:szCs w:val="28"/>
        </w:rPr>
        <w:t>х-</w:t>
      </w:r>
      <w:proofErr w:type="gramEnd"/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 или четырехпроводной схеме; </w:t>
      </w:r>
    </w:p>
    <w:p w:rsidR="00376611" w:rsidRPr="003D2BFA" w:rsidRDefault="00B605BB" w:rsidP="009E614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− цифровые сигналы от интеллектуальных устройств с использованием интерфейса RS-485. </w:t>
      </w:r>
    </w:p>
    <w:p w:rsidR="00B605BB" w:rsidRPr="003D2BFA" w:rsidRDefault="00376611" w:rsidP="009E6143">
      <w:pPr>
        <w:pStyle w:val="Default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2BFA">
        <w:rPr>
          <w:rFonts w:ascii="Times New Roman" w:hAnsi="Times New Roman" w:cs="Times New Roman"/>
          <w:bCs/>
          <w:color w:val="auto"/>
          <w:sz w:val="28"/>
          <w:szCs w:val="28"/>
        </w:rPr>
        <w:t>II у</w:t>
      </w:r>
      <w:r w:rsidR="00B605BB" w:rsidRPr="003D2BF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ровень </w:t>
      </w:r>
      <w:r w:rsidR="00B605BB"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– уровень первичной обработки измеряемых параметров и команд управления (по аналоговым, дискретным и цифровым измерительным каналам). Реализуется в виде </w:t>
      </w:r>
      <w:r w:rsidR="00D455AB" w:rsidRPr="003D2BFA">
        <w:rPr>
          <w:rFonts w:ascii="Times New Roman" w:hAnsi="Times New Roman" w:cs="Times New Roman"/>
          <w:color w:val="auto"/>
          <w:sz w:val="28"/>
          <w:szCs w:val="28"/>
        </w:rPr>
        <w:t>ШМТ</w:t>
      </w:r>
      <w:r w:rsidR="00B605BB"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B605BB" w:rsidRPr="003D2BFA">
        <w:rPr>
          <w:rFonts w:ascii="Times New Roman" w:hAnsi="Times New Roman" w:cs="Times New Roman"/>
          <w:color w:val="auto"/>
          <w:sz w:val="28"/>
          <w:szCs w:val="28"/>
        </w:rPr>
        <w:t>устанавливаемых</w:t>
      </w:r>
      <w:proofErr w:type="gramEnd"/>
      <w:r w:rsidR="00B605BB"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 в непосредственной близости от контролируемого ТО. Технические средства (ТС) шкафа ШМТ выполняют нормализацию и преобразование сигналов, полученных от первичных датчиков Уровня I, расчет параметров ТО с помощью математических моделей, и обеспечивают информационный обмен с Уровнем III. На Уровне II могут применяться </w:t>
      </w:r>
      <w:proofErr w:type="gramStart"/>
      <w:r w:rsidR="00B605BB" w:rsidRPr="003D2BFA">
        <w:rPr>
          <w:rFonts w:ascii="Times New Roman" w:hAnsi="Times New Roman" w:cs="Times New Roman"/>
          <w:color w:val="auto"/>
          <w:sz w:val="28"/>
          <w:szCs w:val="28"/>
        </w:rPr>
        <w:t>следующие</w:t>
      </w:r>
      <w:proofErr w:type="gramEnd"/>
      <w:r w:rsidR="00B605BB"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 ТС: </w:t>
      </w:r>
    </w:p>
    <w:p w:rsidR="00B605BB" w:rsidRPr="003D2BFA" w:rsidRDefault="00B605BB" w:rsidP="009E614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2BFA">
        <w:rPr>
          <w:rFonts w:ascii="Times New Roman" w:hAnsi="Times New Roman" w:cs="Times New Roman"/>
          <w:color w:val="auto"/>
          <w:sz w:val="28"/>
          <w:szCs w:val="28"/>
        </w:rPr>
        <w:t>− с</w:t>
      </w:r>
      <w:r w:rsidR="007B5578" w:rsidRPr="003D2BFA">
        <w:rPr>
          <w:rFonts w:ascii="Times New Roman" w:hAnsi="Times New Roman" w:cs="Times New Roman"/>
          <w:color w:val="auto"/>
          <w:sz w:val="28"/>
          <w:szCs w:val="28"/>
        </w:rPr>
        <w:t>истемы интеллектуальных модулей;</w:t>
      </w:r>
    </w:p>
    <w:p w:rsidR="00B605BB" w:rsidRPr="003D2BFA" w:rsidRDefault="00B605BB" w:rsidP="009E614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2BFA">
        <w:rPr>
          <w:rFonts w:ascii="Times New Roman" w:hAnsi="Times New Roman" w:cs="Times New Roman"/>
          <w:color w:val="auto"/>
          <w:sz w:val="28"/>
          <w:szCs w:val="28"/>
        </w:rPr>
        <w:t>− модули устрой</w:t>
      </w:r>
      <w:proofErr w:type="gramStart"/>
      <w:r w:rsidRPr="003D2BFA">
        <w:rPr>
          <w:rFonts w:ascii="Times New Roman" w:hAnsi="Times New Roman" w:cs="Times New Roman"/>
          <w:color w:val="auto"/>
          <w:sz w:val="28"/>
          <w:szCs w:val="28"/>
        </w:rPr>
        <w:t>ств св</w:t>
      </w:r>
      <w:proofErr w:type="gramEnd"/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язи с объектом (УСО), процессорных модулей; </w:t>
      </w:r>
    </w:p>
    <w:p w:rsidR="00376611" w:rsidRPr="003D2BFA" w:rsidRDefault="00B605BB" w:rsidP="009E614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− многофункциональные ИП. </w:t>
      </w:r>
    </w:p>
    <w:p w:rsidR="00376611" w:rsidRPr="003D2BFA" w:rsidRDefault="00D3057A" w:rsidP="009E6143">
      <w:pPr>
        <w:pStyle w:val="Default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2BFA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III у</w:t>
      </w:r>
      <w:r w:rsidR="00B605BB" w:rsidRPr="003D2BFA">
        <w:rPr>
          <w:rFonts w:ascii="Times New Roman" w:hAnsi="Times New Roman" w:cs="Times New Roman"/>
          <w:bCs/>
          <w:color w:val="auto"/>
          <w:sz w:val="28"/>
          <w:szCs w:val="28"/>
        </w:rPr>
        <w:t>ровень</w:t>
      </w:r>
      <w:r w:rsidR="00B605BB"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– уровень консолидации, хранения и визуализации данных, применяемые ТС, выполнены на базе PC-совместимых компьютеров промышленного или офисного исполнения, работающие под управлением операционных систем (ОС), совместимых со </w:t>
      </w:r>
      <w:proofErr w:type="gramStart"/>
      <w:r w:rsidR="00B605BB" w:rsidRPr="003D2BFA">
        <w:rPr>
          <w:rFonts w:ascii="Times New Roman" w:hAnsi="Times New Roman" w:cs="Times New Roman"/>
          <w:color w:val="auto"/>
          <w:sz w:val="28"/>
          <w:szCs w:val="28"/>
        </w:rPr>
        <w:t>SCADA-системой</w:t>
      </w:r>
      <w:proofErr w:type="gramEnd"/>
      <w:r w:rsidR="00B605BB"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 а также сетевое оборудование для объединения всех ТС локальной вычислительной сетью (ЛВС) </w:t>
      </w:r>
      <w:proofErr w:type="spellStart"/>
      <w:r w:rsidR="00B605BB" w:rsidRPr="003D2BFA">
        <w:rPr>
          <w:rFonts w:ascii="Times New Roman" w:hAnsi="Times New Roman" w:cs="Times New Roman"/>
          <w:color w:val="auto"/>
          <w:sz w:val="28"/>
          <w:szCs w:val="28"/>
        </w:rPr>
        <w:t>Ethernet</w:t>
      </w:r>
      <w:proofErr w:type="spellEnd"/>
      <w:r w:rsidR="00B605BB"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. Реализуется в виде шкафа серверов (ШС) и устанавливается в помещении управления </w:t>
      </w:r>
      <w:proofErr w:type="spellStart"/>
      <w:r w:rsidR="00B605BB" w:rsidRPr="003D2BFA">
        <w:rPr>
          <w:rFonts w:ascii="Times New Roman" w:hAnsi="Times New Roman" w:cs="Times New Roman"/>
          <w:color w:val="auto"/>
          <w:sz w:val="28"/>
          <w:szCs w:val="28"/>
        </w:rPr>
        <w:t>энергообъектом</w:t>
      </w:r>
      <w:proofErr w:type="spellEnd"/>
      <w:r w:rsidR="00B605BB"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605BB" w:rsidRPr="003D2BFA" w:rsidRDefault="00B605BB" w:rsidP="009E614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В качестве функциональных компонентов </w:t>
      </w:r>
      <w:r w:rsidR="00D3057A" w:rsidRPr="003D2BFA">
        <w:rPr>
          <w:rFonts w:ascii="Times New Roman" w:hAnsi="Times New Roman" w:cs="Times New Roman"/>
          <w:color w:val="auto"/>
          <w:sz w:val="28"/>
          <w:szCs w:val="28"/>
        </w:rPr>
        <w:t>III у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ровня в системе </w:t>
      </w:r>
      <w:proofErr w:type="spellStart"/>
      <w:r w:rsidRPr="003D2BFA">
        <w:rPr>
          <w:rFonts w:ascii="Times New Roman" w:hAnsi="Times New Roman" w:cs="Times New Roman"/>
          <w:color w:val="auto"/>
          <w:sz w:val="28"/>
          <w:szCs w:val="28"/>
        </w:rPr>
        <w:t>СМУиД</w:t>
      </w:r>
      <w:proofErr w:type="spellEnd"/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 могут использоваться: </w:t>
      </w:r>
    </w:p>
    <w:p w:rsidR="00B605BB" w:rsidRPr="003D2BFA" w:rsidRDefault="00B605BB" w:rsidP="009E614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− выделенные шлюзы обмена данными с контроллерами, серверы архивных данных, предназначенные для регистрации и архивирования информации, поступающей с ПЛК и процессорных модулей </w:t>
      </w:r>
      <w:r w:rsidR="00D3057A" w:rsidRPr="003D2BFA">
        <w:rPr>
          <w:rFonts w:ascii="Times New Roman" w:hAnsi="Times New Roman" w:cs="Times New Roman"/>
          <w:color w:val="auto"/>
          <w:sz w:val="28"/>
          <w:szCs w:val="28"/>
        </w:rPr>
        <w:t>II у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ровня; </w:t>
      </w:r>
    </w:p>
    <w:p w:rsidR="00B605BB" w:rsidRPr="003D2BFA" w:rsidRDefault="00B605BB" w:rsidP="009E614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2BFA">
        <w:rPr>
          <w:rFonts w:ascii="Times New Roman" w:hAnsi="Times New Roman" w:cs="Times New Roman"/>
          <w:color w:val="auto"/>
          <w:sz w:val="28"/>
          <w:szCs w:val="28"/>
        </w:rPr>
        <w:t>− операторские станции оперативно-диспетчерского и управленческого персонала, которые предназначены для визуализации значений измеряемых и рассчитываемых параметров ТО в режиме «</w:t>
      </w:r>
      <w:proofErr w:type="spellStart"/>
      <w:r w:rsidRPr="003D2BFA">
        <w:rPr>
          <w:rFonts w:ascii="Times New Roman" w:hAnsi="Times New Roman" w:cs="Times New Roman"/>
          <w:color w:val="auto"/>
          <w:sz w:val="28"/>
          <w:szCs w:val="28"/>
        </w:rPr>
        <w:t>online</w:t>
      </w:r>
      <w:proofErr w:type="spellEnd"/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», отображения архивной информации о технологическом процессе в ретроспективном режиме; </w:t>
      </w:r>
    </w:p>
    <w:p w:rsidR="00B605BB" w:rsidRPr="003D2BFA" w:rsidRDefault="00B605BB" w:rsidP="009E614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− инженерные станции, предназначенные для проведения наладочных и сервисных работ по обслуживанию абонентов </w:t>
      </w:r>
      <w:r w:rsidR="00D3057A" w:rsidRPr="003D2BFA">
        <w:rPr>
          <w:rFonts w:ascii="Times New Roman" w:hAnsi="Times New Roman" w:cs="Times New Roman"/>
          <w:color w:val="auto"/>
          <w:sz w:val="28"/>
          <w:szCs w:val="28"/>
        </w:rPr>
        <w:t>II у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ровня и </w:t>
      </w:r>
      <w:r w:rsidR="00D3057A" w:rsidRPr="003D2BFA">
        <w:rPr>
          <w:rFonts w:ascii="Times New Roman" w:hAnsi="Times New Roman" w:cs="Times New Roman"/>
          <w:color w:val="auto"/>
          <w:sz w:val="28"/>
          <w:szCs w:val="28"/>
        </w:rPr>
        <w:t>III у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ровня системы </w:t>
      </w:r>
      <w:proofErr w:type="spellStart"/>
      <w:r w:rsidRPr="003D2BFA">
        <w:rPr>
          <w:rFonts w:ascii="Times New Roman" w:hAnsi="Times New Roman" w:cs="Times New Roman"/>
          <w:color w:val="auto"/>
          <w:sz w:val="28"/>
          <w:szCs w:val="28"/>
        </w:rPr>
        <w:t>СМУиД</w:t>
      </w:r>
      <w:proofErr w:type="spellEnd"/>
      <w:r w:rsidRPr="003D2BF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3057A" w:rsidRPr="003D2BFA" w:rsidRDefault="00B605BB" w:rsidP="009E614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− сервер точного времени, предназначенный для поддержания единого астрономического времени устройств </w:t>
      </w:r>
      <w:r w:rsidR="00D3057A" w:rsidRPr="003D2BFA">
        <w:rPr>
          <w:rFonts w:ascii="Times New Roman" w:hAnsi="Times New Roman" w:cs="Times New Roman"/>
          <w:color w:val="auto"/>
          <w:sz w:val="28"/>
          <w:szCs w:val="28"/>
        </w:rPr>
        <w:t>I, II и III у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>ровн</w:t>
      </w:r>
      <w:r w:rsidR="00D3057A" w:rsidRPr="003D2BFA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 системы, с его коррекцией по сигналу точного времени, получаемого от приемника GPS/</w:t>
      </w:r>
      <w:proofErr w:type="spellStart"/>
      <w:r w:rsidRPr="003D2BFA">
        <w:rPr>
          <w:rFonts w:ascii="Times New Roman" w:hAnsi="Times New Roman" w:cs="Times New Roman"/>
          <w:color w:val="auto"/>
          <w:sz w:val="28"/>
          <w:szCs w:val="28"/>
        </w:rPr>
        <w:t>Глонасс</w:t>
      </w:r>
      <w:proofErr w:type="spellEnd"/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 или посредством стандартного сетевого протокола точного времени SNTP. </w:t>
      </w:r>
    </w:p>
    <w:p w:rsidR="00D3057A" w:rsidRPr="003D2BFA" w:rsidRDefault="00B605BB" w:rsidP="005A382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Для отображения информации </w:t>
      </w:r>
      <w:proofErr w:type="spellStart"/>
      <w:r w:rsidRPr="003D2BFA">
        <w:rPr>
          <w:rFonts w:ascii="Times New Roman" w:hAnsi="Times New Roman" w:cs="Times New Roman"/>
          <w:color w:val="auto"/>
          <w:sz w:val="28"/>
          <w:szCs w:val="28"/>
        </w:rPr>
        <w:t>СМУиД</w:t>
      </w:r>
      <w:proofErr w:type="spellEnd"/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 могут быть использованы экраны коллективного пользования, существующие в </w:t>
      </w:r>
      <w:r w:rsidR="00D3057A" w:rsidRPr="003D2BFA">
        <w:rPr>
          <w:rFonts w:ascii="Times New Roman" w:hAnsi="Times New Roman" w:cs="Times New Roman"/>
          <w:color w:val="auto"/>
          <w:sz w:val="28"/>
          <w:szCs w:val="28"/>
        </w:rPr>
        <w:t>автоматизированной системе управления технологическим процессом (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>АСУ ТП</w:t>
      </w:r>
      <w:r w:rsidR="00D3057A" w:rsidRPr="003D2BF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70EE9"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D2BFA">
        <w:rPr>
          <w:rFonts w:ascii="Times New Roman" w:hAnsi="Times New Roman" w:cs="Times New Roman"/>
          <w:color w:val="auto"/>
          <w:sz w:val="28"/>
          <w:szCs w:val="28"/>
        </w:rPr>
        <w:t>энергообъекта</w:t>
      </w:r>
      <w:proofErr w:type="spellEnd"/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A3822" w:rsidRDefault="00B605BB" w:rsidP="005A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FA">
        <w:rPr>
          <w:rFonts w:ascii="Times New Roman" w:hAnsi="Times New Roman" w:cs="Times New Roman"/>
          <w:sz w:val="28"/>
          <w:szCs w:val="28"/>
        </w:rPr>
        <w:t xml:space="preserve">Некоторые из указанных выше функциональных компонентов </w:t>
      </w:r>
      <w:r w:rsidR="00D3057A" w:rsidRPr="003D2BFA">
        <w:rPr>
          <w:rFonts w:ascii="Times New Roman" w:hAnsi="Times New Roman" w:cs="Times New Roman"/>
          <w:sz w:val="28"/>
          <w:szCs w:val="28"/>
        </w:rPr>
        <w:t>III у</w:t>
      </w:r>
      <w:r w:rsidRPr="003D2BFA">
        <w:rPr>
          <w:rFonts w:ascii="Times New Roman" w:hAnsi="Times New Roman" w:cs="Times New Roman"/>
          <w:sz w:val="28"/>
          <w:szCs w:val="28"/>
        </w:rPr>
        <w:t xml:space="preserve">ровня могут реализовываться на базе одного и того же PC-совместимого </w:t>
      </w:r>
      <w:r w:rsidRPr="003D2BFA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компьютера (например, в случае использования </w:t>
      </w:r>
      <w:r w:rsidR="00325556">
        <w:rPr>
          <w:rFonts w:ascii="Times New Roman" w:hAnsi="Times New Roman" w:cs="Times New Roman"/>
          <w:sz w:val="28"/>
          <w:szCs w:val="28"/>
        </w:rPr>
        <w:t>автоматизированного рабочего места (</w:t>
      </w:r>
      <w:r w:rsidRPr="003D2BFA">
        <w:rPr>
          <w:rFonts w:ascii="Times New Roman" w:hAnsi="Times New Roman" w:cs="Times New Roman"/>
          <w:sz w:val="28"/>
          <w:szCs w:val="28"/>
        </w:rPr>
        <w:t>АРМ</w:t>
      </w:r>
      <w:r w:rsidR="00325556">
        <w:rPr>
          <w:rFonts w:ascii="Times New Roman" w:hAnsi="Times New Roman" w:cs="Times New Roman"/>
          <w:sz w:val="28"/>
          <w:szCs w:val="28"/>
        </w:rPr>
        <w:t>)</w:t>
      </w:r>
      <w:r w:rsidRPr="003D2BFA">
        <w:rPr>
          <w:rFonts w:ascii="Times New Roman" w:hAnsi="Times New Roman" w:cs="Times New Roman"/>
          <w:sz w:val="28"/>
          <w:szCs w:val="28"/>
        </w:rPr>
        <w:t xml:space="preserve"> со встроенным шлюзом и архивным сервером). </w:t>
      </w:r>
      <w:r w:rsidR="005A3822">
        <w:rPr>
          <w:rFonts w:ascii="Times New Roman" w:hAnsi="Times New Roman" w:cs="Times New Roman"/>
          <w:sz w:val="28"/>
          <w:szCs w:val="28"/>
        </w:rPr>
        <w:br w:type="page"/>
      </w:r>
    </w:p>
    <w:p w:rsidR="00D3057A" w:rsidRDefault="005A3822" w:rsidP="005A3822">
      <w:pPr>
        <w:pStyle w:val="Default"/>
        <w:numPr>
          <w:ilvl w:val="0"/>
          <w:numId w:val="34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382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АЛГОРИТМ РАБОТЫ СИСТЕМЫ</w:t>
      </w:r>
    </w:p>
    <w:p w:rsidR="005A3822" w:rsidRPr="005A3822" w:rsidRDefault="005A3822" w:rsidP="005A3822">
      <w:pPr>
        <w:pStyle w:val="Default"/>
        <w:spacing w:line="360" w:lineRule="auto"/>
        <w:ind w:left="106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605BB" w:rsidRPr="003D2BFA" w:rsidRDefault="00B605BB" w:rsidP="009E614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В структуре проекта АСУ ТП зона ответственности программно-технического комплекса (ПТК), как основного компонента </w:t>
      </w:r>
      <w:proofErr w:type="spellStart"/>
      <w:r w:rsidRPr="003D2BFA">
        <w:rPr>
          <w:rFonts w:ascii="Times New Roman" w:hAnsi="Times New Roman" w:cs="Times New Roman"/>
          <w:color w:val="auto"/>
          <w:sz w:val="28"/>
          <w:szCs w:val="28"/>
        </w:rPr>
        <w:t>СМУиД</w:t>
      </w:r>
      <w:proofErr w:type="spellEnd"/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B605BB" w:rsidRPr="003D2BFA" w:rsidRDefault="00B605BB" w:rsidP="009E614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− в части границ комплекса и подключения к другим составным частям </w:t>
      </w:r>
      <w:r w:rsidR="0015659C" w:rsidRPr="003D2BF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истемы – и входные и выходные клеммы (разъемы) в электромонтажном шкафу с ПЛК, интеллектуальными модулями системы и сетевым оборудованием, размещенным в шкафах и стойках или автономно, к которым подключаются датчики или сторонние системы сбора и обработки информации; </w:t>
      </w:r>
    </w:p>
    <w:p w:rsidR="00D3057A" w:rsidRPr="003D2BFA" w:rsidRDefault="00B605BB" w:rsidP="009E614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2BFA">
        <w:rPr>
          <w:rFonts w:ascii="Times New Roman" w:hAnsi="Times New Roman" w:cs="Times New Roman"/>
          <w:color w:val="auto"/>
          <w:sz w:val="28"/>
          <w:szCs w:val="28"/>
        </w:rPr>
        <w:t>− в части функционала комплекса – совокупность всех информационных и сервисных функций, реализуемых с помощью вычислительных сре</w:t>
      </w:r>
      <w:proofErr w:type="gramStart"/>
      <w:r w:rsidRPr="003D2BFA">
        <w:rPr>
          <w:rFonts w:ascii="Times New Roman" w:hAnsi="Times New Roman" w:cs="Times New Roman"/>
          <w:color w:val="auto"/>
          <w:sz w:val="28"/>
          <w:szCs w:val="28"/>
        </w:rPr>
        <w:t>дств в с</w:t>
      </w:r>
      <w:proofErr w:type="gramEnd"/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оответствии с настоящими техническими условиями. </w:t>
      </w:r>
    </w:p>
    <w:p w:rsidR="00BF427C" w:rsidRPr="003D2BFA" w:rsidRDefault="00B605BB" w:rsidP="009E614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Связь между различными уровнями </w:t>
      </w:r>
      <w:r w:rsidR="0015659C" w:rsidRPr="003D2BF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истемы, а также со смежными подсистемами реализована посредством </w:t>
      </w:r>
      <w:r w:rsidR="00D3057A" w:rsidRPr="003D2BFA">
        <w:rPr>
          <w:rFonts w:ascii="Times New Roman" w:hAnsi="Times New Roman" w:cs="Times New Roman"/>
          <w:color w:val="auto"/>
          <w:sz w:val="28"/>
          <w:szCs w:val="28"/>
        </w:rPr>
        <w:t>локальной вычислительной сети (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>ЛВС</w:t>
      </w:r>
      <w:r w:rsidR="00D3057A" w:rsidRPr="003D2BF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2020D" w:rsidRPr="003D2BFA">
        <w:rPr>
          <w:rFonts w:ascii="Times New Roman" w:hAnsi="Times New Roman" w:cs="Times New Roman"/>
          <w:color w:val="auto"/>
          <w:sz w:val="28"/>
          <w:szCs w:val="28"/>
        </w:rPr>
        <w:t>[4]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B7A0B" w:rsidRPr="003D2BFA">
        <w:rPr>
          <w:rFonts w:ascii="Times New Roman" w:hAnsi="Times New Roman" w:cs="Times New Roman"/>
          <w:sz w:val="28"/>
          <w:szCs w:val="28"/>
        </w:rPr>
        <w:t xml:space="preserve">Типовая структурная схема внутренней </w:t>
      </w:r>
      <w:r w:rsidR="00D3057A" w:rsidRPr="003D2BFA">
        <w:rPr>
          <w:rFonts w:ascii="Times New Roman" w:hAnsi="Times New Roman" w:cs="Times New Roman"/>
          <w:sz w:val="28"/>
          <w:szCs w:val="28"/>
        </w:rPr>
        <w:t>ЛВС</w:t>
      </w:r>
      <w:r w:rsidR="00FB7A0B" w:rsidRPr="003D2BFA">
        <w:rPr>
          <w:rFonts w:ascii="Times New Roman" w:hAnsi="Times New Roman" w:cs="Times New Roman"/>
          <w:sz w:val="28"/>
          <w:szCs w:val="28"/>
        </w:rPr>
        <w:t xml:space="preserve"> ШМТ представлена на рис</w:t>
      </w:r>
      <w:r w:rsidR="00D3057A" w:rsidRPr="003D2BFA">
        <w:rPr>
          <w:rFonts w:ascii="Times New Roman" w:hAnsi="Times New Roman" w:cs="Times New Roman"/>
          <w:sz w:val="28"/>
          <w:szCs w:val="28"/>
        </w:rPr>
        <w:t>.</w:t>
      </w:r>
      <w:r w:rsidR="00E70EE9" w:rsidRPr="003D2BFA">
        <w:rPr>
          <w:rFonts w:ascii="Times New Roman" w:hAnsi="Times New Roman" w:cs="Times New Roman"/>
          <w:sz w:val="28"/>
          <w:szCs w:val="28"/>
        </w:rPr>
        <w:t xml:space="preserve"> </w:t>
      </w:r>
      <w:r w:rsidR="006B2431" w:rsidRPr="003D2BFA">
        <w:rPr>
          <w:rFonts w:ascii="Times New Roman" w:hAnsi="Times New Roman" w:cs="Times New Roman"/>
          <w:sz w:val="28"/>
          <w:szCs w:val="28"/>
        </w:rPr>
        <w:t>4</w:t>
      </w:r>
      <w:r w:rsidR="00D3057A" w:rsidRPr="003D2BFA">
        <w:rPr>
          <w:rFonts w:ascii="Times New Roman" w:hAnsi="Times New Roman" w:cs="Times New Roman"/>
          <w:sz w:val="28"/>
          <w:szCs w:val="28"/>
        </w:rPr>
        <w:t>.</w:t>
      </w:r>
    </w:p>
    <w:p w:rsidR="005A3822" w:rsidRDefault="005A3822" w:rsidP="00325556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56" w:rsidRDefault="00325556" w:rsidP="00325556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56" w:rsidRDefault="00325556" w:rsidP="00325556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556" w:rsidRPr="003D2BFA" w:rsidRDefault="00325556" w:rsidP="00325556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A0B" w:rsidRPr="003D2BFA" w:rsidRDefault="009B3E6F" w:rsidP="003D2BFA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D2BFA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>
            <wp:extent cx="4711849" cy="2555688"/>
            <wp:effectExtent l="133350" t="114300" r="127000" b="1498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р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851" cy="25806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3057A" w:rsidRPr="003D2BFA" w:rsidRDefault="00D3057A" w:rsidP="003D2BFA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Рис. </w:t>
      </w:r>
      <w:r w:rsidR="006B2431" w:rsidRPr="003D2BF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D2BFA">
        <w:rPr>
          <w:rFonts w:ascii="Times New Roman" w:hAnsi="Times New Roman" w:cs="Times New Roman"/>
          <w:sz w:val="28"/>
          <w:szCs w:val="28"/>
        </w:rPr>
        <w:t>Типовая структурная схема ЛВС ШМТ</w:t>
      </w:r>
      <w:r w:rsidR="00BF427C" w:rsidRPr="003D2BFA">
        <w:rPr>
          <w:rFonts w:ascii="Times New Roman" w:hAnsi="Times New Roman" w:cs="Times New Roman"/>
          <w:sz w:val="28"/>
          <w:szCs w:val="28"/>
        </w:rPr>
        <w:t>:</w:t>
      </w:r>
    </w:p>
    <w:p w:rsidR="008F1725" w:rsidRPr="003D2BFA" w:rsidRDefault="00BF427C" w:rsidP="003D2BFA">
      <w:pPr>
        <w:pStyle w:val="Default"/>
        <w:numPr>
          <w:ilvl w:val="0"/>
          <w:numId w:val="31"/>
        </w:numPr>
        <w:spacing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D2BFA">
        <w:rPr>
          <w:rFonts w:ascii="Times New Roman" w:hAnsi="Times New Roman" w:cs="Times New Roman"/>
          <w:color w:val="auto"/>
          <w:sz w:val="28"/>
          <w:szCs w:val="28"/>
        </w:rPr>
        <w:t>– к</w:t>
      </w:r>
      <w:r w:rsidR="009B3E6F" w:rsidRPr="003D2BFA">
        <w:rPr>
          <w:rFonts w:ascii="Times New Roman" w:hAnsi="Times New Roman" w:cs="Times New Roman"/>
          <w:color w:val="auto"/>
          <w:sz w:val="28"/>
          <w:szCs w:val="28"/>
        </w:rPr>
        <w:t>онтроллер в шкафу ШМТ; 2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 –и</w:t>
      </w:r>
      <w:r w:rsidR="009B3E6F" w:rsidRPr="003D2BFA">
        <w:rPr>
          <w:rFonts w:ascii="Times New Roman" w:hAnsi="Times New Roman" w:cs="Times New Roman"/>
          <w:color w:val="auto"/>
          <w:sz w:val="28"/>
          <w:szCs w:val="28"/>
        </w:rPr>
        <w:t>змерительный преобразователь; 3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 – м</w:t>
      </w:r>
      <w:r w:rsidR="009B3E6F" w:rsidRPr="003D2BFA">
        <w:rPr>
          <w:rFonts w:ascii="Times New Roman" w:hAnsi="Times New Roman" w:cs="Times New Roman"/>
          <w:color w:val="auto"/>
          <w:sz w:val="28"/>
          <w:szCs w:val="28"/>
        </w:rPr>
        <w:t>одуль ввода аналоговых сигналов; 4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 –м</w:t>
      </w:r>
      <w:r w:rsidR="009B3E6F" w:rsidRPr="003D2BFA">
        <w:rPr>
          <w:rFonts w:ascii="Times New Roman" w:hAnsi="Times New Roman" w:cs="Times New Roman"/>
          <w:color w:val="auto"/>
          <w:sz w:val="28"/>
          <w:szCs w:val="28"/>
        </w:rPr>
        <w:t>одуль ввода дискретных сигналов.</w:t>
      </w:r>
    </w:p>
    <w:p w:rsidR="009B3E6F" w:rsidRPr="003D2BFA" w:rsidRDefault="009B3E6F" w:rsidP="009E614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057A" w:rsidRPr="003D2BFA" w:rsidRDefault="00B605BB" w:rsidP="009E614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ЛВС представляет собой совокупность ТС, обеспечивающих контролируемый информационный обмен между компонентами </w:t>
      </w:r>
      <w:r w:rsidR="008F1725" w:rsidRPr="003D2BF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истемы. В состав ЛВС входят активные и пассивные компоненты, а также </w:t>
      </w:r>
      <w:r w:rsidR="00D455AB" w:rsidRPr="003D2BFA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>, обеспечивающее нормальное функционирование ТС ЛВС (активных)</w:t>
      </w:r>
      <w:proofErr w:type="gramStart"/>
      <w:r w:rsidRPr="003D2BFA">
        <w:rPr>
          <w:rFonts w:ascii="Times New Roman" w:hAnsi="Times New Roman" w:cs="Times New Roman"/>
          <w:color w:val="auto"/>
          <w:sz w:val="28"/>
          <w:szCs w:val="28"/>
        </w:rPr>
        <w:t>.К</w:t>
      </w:r>
      <w:proofErr w:type="gramEnd"/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 пасс</w:t>
      </w:r>
      <w:r w:rsidR="00D3057A"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ивным компонентам ЛВС относятся 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кабельная продукция (оптические и медные кабели, в т.ч. </w:t>
      </w:r>
      <w:proofErr w:type="spellStart"/>
      <w:r w:rsidRPr="003D2BFA">
        <w:rPr>
          <w:rFonts w:ascii="Times New Roman" w:hAnsi="Times New Roman" w:cs="Times New Roman"/>
          <w:color w:val="auto"/>
          <w:sz w:val="28"/>
          <w:szCs w:val="28"/>
        </w:rPr>
        <w:t>патч</w:t>
      </w:r>
      <w:proofErr w:type="spellEnd"/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-корды, </w:t>
      </w:r>
      <w:proofErr w:type="spellStart"/>
      <w:r w:rsidRPr="003D2BFA">
        <w:rPr>
          <w:rFonts w:ascii="Times New Roman" w:hAnsi="Times New Roman" w:cs="Times New Roman"/>
          <w:color w:val="auto"/>
          <w:sz w:val="28"/>
          <w:szCs w:val="28"/>
        </w:rPr>
        <w:t>пигтейлы</w:t>
      </w:r>
      <w:proofErr w:type="spellEnd"/>
      <w:r w:rsidRPr="003D2BF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3057A"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>сетевые шкафы, включая коммутационные панели (</w:t>
      </w:r>
      <w:proofErr w:type="spellStart"/>
      <w:r w:rsidRPr="003D2BFA">
        <w:rPr>
          <w:rFonts w:ascii="Times New Roman" w:hAnsi="Times New Roman" w:cs="Times New Roman"/>
          <w:color w:val="auto"/>
          <w:sz w:val="28"/>
          <w:szCs w:val="28"/>
        </w:rPr>
        <w:t>патч</w:t>
      </w:r>
      <w:proofErr w:type="spellEnd"/>
      <w:r w:rsidRPr="003D2BFA">
        <w:rPr>
          <w:rFonts w:ascii="Times New Roman" w:hAnsi="Times New Roman" w:cs="Times New Roman"/>
          <w:color w:val="auto"/>
          <w:sz w:val="28"/>
          <w:szCs w:val="28"/>
        </w:rPr>
        <w:t>-панели, оптические кроссы), кабельные органайзеры, кабельные короба, лотки</w:t>
      </w:r>
      <w:r w:rsidR="00D3057A"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>кабельные розетки, разъемы. К активным компонентам ЛВС относятся</w:t>
      </w:r>
      <w:r w:rsidR="00501E5A"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>сетевые коммутаторы</w:t>
      </w:r>
      <w:r w:rsidR="00D3057A"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маршрутизаторы, в </w:t>
      </w:r>
      <w:proofErr w:type="spellStart"/>
      <w:r w:rsidRPr="003D2BFA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Pr="003D2BF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3057A"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 с функцией межсетевого экрана, </w:t>
      </w:r>
      <w:proofErr w:type="spellStart"/>
      <w:r w:rsidR="00D3057A" w:rsidRPr="003D2BFA">
        <w:rPr>
          <w:rFonts w:ascii="Times New Roman" w:hAnsi="Times New Roman" w:cs="Times New Roman"/>
          <w:color w:val="auto"/>
          <w:sz w:val="28"/>
          <w:szCs w:val="28"/>
        </w:rPr>
        <w:t>медиа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>конверторы</w:t>
      </w:r>
      <w:proofErr w:type="spellEnd"/>
      <w:r w:rsidRPr="003D2BFA">
        <w:rPr>
          <w:rFonts w:ascii="Times New Roman" w:hAnsi="Times New Roman" w:cs="Times New Roman"/>
          <w:color w:val="auto"/>
          <w:sz w:val="28"/>
          <w:szCs w:val="28"/>
        </w:rPr>
        <w:t>, преобразователи интерфейсов, с</w:t>
      </w:r>
      <w:r w:rsidR="00D3057A"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ерверы последовательных портов, 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сетевые </w:t>
      </w:r>
      <w:r w:rsidR="00F2020D" w:rsidRPr="003D2BFA">
        <w:rPr>
          <w:rFonts w:ascii="Times New Roman" w:hAnsi="Times New Roman" w:cs="Times New Roman"/>
          <w:color w:val="auto"/>
          <w:sz w:val="28"/>
          <w:szCs w:val="28"/>
        </w:rPr>
        <w:t>платы рабочих станций, серверов</w:t>
      </w:r>
      <w:r w:rsidR="0032555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057A" w:rsidRPr="003D2BFA" w:rsidRDefault="0045671A" w:rsidP="009E614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Для передачи </w:t>
      </w:r>
      <w:r w:rsidR="00D3057A"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сигналов 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используется стандартный интерфейс RS-485, работающий в полудуплексном режиме с одной витой парой проводников в общем экране. Мастер сети (процессорный модуль P06) передает и 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принимает данные через </w:t>
      </w:r>
      <w:proofErr w:type="gramStart"/>
      <w:r w:rsidRPr="003D2BFA">
        <w:rPr>
          <w:rFonts w:ascii="Times New Roman" w:hAnsi="Times New Roman" w:cs="Times New Roman"/>
          <w:color w:val="auto"/>
          <w:sz w:val="28"/>
          <w:szCs w:val="28"/>
        </w:rPr>
        <w:t>СОМ-порты</w:t>
      </w:r>
      <w:proofErr w:type="gramEnd"/>
      <w:r w:rsidRPr="003D2BFA">
        <w:rPr>
          <w:rFonts w:ascii="Times New Roman" w:hAnsi="Times New Roman" w:cs="Times New Roman"/>
          <w:color w:val="auto"/>
          <w:sz w:val="28"/>
          <w:szCs w:val="28"/>
        </w:rPr>
        <w:t>. При под</w:t>
      </w:r>
      <w:r w:rsidR="007B5578"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ключении модулей 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или интеллектуальных измерительных устройств к СОМ3-СОМ5, эти </w:t>
      </w:r>
      <w:proofErr w:type="gramStart"/>
      <w:r w:rsidRPr="003D2BFA">
        <w:rPr>
          <w:rFonts w:ascii="Times New Roman" w:hAnsi="Times New Roman" w:cs="Times New Roman"/>
          <w:color w:val="auto"/>
          <w:sz w:val="28"/>
          <w:szCs w:val="28"/>
        </w:rPr>
        <w:t>СОМ-порты</w:t>
      </w:r>
      <w:proofErr w:type="gramEnd"/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настроены на среду передачи RS-485. Если модули или интеллектуальные измерительные устройства подключаются к СОМ</w:t>
      </w:r>
      <w:proofErr w:type="gramStart"/>
      <w:r w:rsidRPr="003D2BFA">
        <w:rPr>
          <w:rFonts w:ascii="Times New Roman" w:hAnsi="Times New Roman" w:cs="Times New Roman"/>
          <w:color w:val="auto"/>
          <w:sz w:val="28"/>
          <w:szCs w:val="28"/>
        </w:rPr>
        <w:t>1</w:t>
      </w:r>
      <w:proofErr w:type="gramEnd"/>
      <w:r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 или СОМ6, следует использовать интеллектуальный конвертор сигн</w:t>
      </w:r>
      <w:r w:rsidR="00931F7B" w:rsidRPr="003D2BFA">
        <w:rPr>
          <w:rFonts w:ascii="Times New Roman" w:hAnsi="Times New Roman" w:cs="Times New Roman"/>
          <w:color w:val="auto"/>
          <w:sz w:val="28"/>
          <w:szCs w:val="28"/>
        </w:rPr>
        <w:t>ала интерфейса RS-232 в RS-485</w:t>
      </w:r>
      <w:r w:rsidR="0032555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31F7B" w:rsidRPr="003D2B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2BFA">
        <w:rPr>
          <w:rFonts w:ascii="Times New Roman" w:hAnsi="Times New Roman" w:cs="Times New Roman"/>
          <w:color w:val="auto"/>
          <w:sz w:val="28"/>
          <w:szCs w:val="28"/>
        </w:rPr>
        <w:t>Автоматический конвертор берет на себя функцию управления переключением направления передачи и обеспечивает преобразование уровней сигнала.</w:t>
      </w:r>
    </w:p>
    <w:p w:rsidR="00AA1075" w:rsidRPr="003D2BFA" w:rsidRDefault="00AA1075" w:rsidP="009E61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АИИС КУЭ является информационно-вычислительной системой с централизованным управлением и распределительной функцией измерения</w:t>
      </w:r>
      <w:r w:rsidR="0015659C" w:rsidRPr="003D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D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</w:t>
      </w:r>
      <w:r w:rsidR="0015659C" w:rsidRPr="003D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D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включает в себя следующие уровни:</w:t>
      </w:r>
    </w:p>
    <w:p w:rsidR="00AA1075" w:rsidRPr="003D2BFA" w:rsidRDefault="00AA1075" w:rsidP="009E6143">
      <w:pPr>
        <w:pStyle w:val="a5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информационно-измерительных комплексов точек измерений (ИИК)</w:t>
      </w:r>
      <w:r w:rsidR="003D6027" w:rsidRPr="003D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A1075" w:rsidRPr="003D2BFA" w:rsidRDefault="00530D2E" w:rsidP="009E6143">
      <w:pPr>
        <w:pStyle w:val="a5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</w:t>
      </w:r>
      <w:r w:rsidR="00AA1075" w:rsidRPr="003D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информационно-вычислительного комплекса электроустановок</w:t>
      </w:r>
      <w:r w:rsidRPr="003D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(ИВК)</w:t>
      </w:r>
      <w:r w:rsidR="003D6027" w:rsidRPr="003D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7BFA" w:rsidRPr="003D2BFA" w:rsidRDefault="00AA1075" w:rsidP="00D66D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уровень включает в себя измерительные трансформаторы тока и напряжения, многофункциональные счетчики активной и реактивной электроэнергии, вторичные измерительные цепи</w:t>
      </w:r>
      <w:r w:rsidR="00325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D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уровень включает в себя компьютер в промышленном исполнении</w:t>
      </w:r>
      <w:r w:rsidR="00E70EE9" w:rsidRPr="003D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(рис. 6).</w:t>
      </w:r>
    </w:p>
    <w:p w:rsidR="000C0B96" w:rsidRPr="003D2BFA" w:rsidRDefault="000C0B96" w:rsidP="003D2BF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2BF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86424" cy="2627586"/>
            <wp:effectExtent l="133350" t="114300" r="119380" b="1543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aschetnaya temperatura naibolee nagretoj tochki obmotki — копия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828" cy="26341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F427C" w:rsidRPr="003D2BFA" w:rsidRDefault="00813B1F" w:rsidP="00D66D0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2BFA">
        <w:rPr>
          <w:rFonts w:ascii="Times New Roman" w:hAnsi="Times New Roman" w:cs="Times New Roman"/>
          <w:color w:val="000000"/>
          <w:sz w:val="28"/>
          <w:szCs w:val="28"/>
        </w:rPr>
        <w:t>Рис</w:t>
      </w:r>
      <w:r w:rsidR="006B2431" w:rsidRPr="003D2BFA">
        <w:rPr>
          <w:rFonts w:ascii="Times New Roman" w:hAnsi="Times New Roman" w:cs="Times New Roman"/>
          <w:color w:val="000000"/>
          <w:sz w:val="28"/>
          <w:szCs w:val="28"/>
        </w:rPr>
        <w:t>. 6.</w:t>
      </w:r>
      <w:r w:rsidR="00B07C5A" w:rsidRPr="003D2BFA">
        <w:rPr>
          <w:rFonts w:ascii="Times New Roman" w:hAnsi="Times New Roman" w:cs="Times New Roman"/>
          <w:color w:val="000000"/>
          <w:sz w:val="28"/>
          <w:szCs w:val="28"/>
        </w:rPr>
        <w:t xml:space="preserve"> Алгоритм работы системы</w:t>
      </w:r>
    </w:p>
    <w:p w:rsidR="008F1725" w:rsidRPr="003D2BFA" w:rsidRDefault="00B12663" w:rsidP="009E6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FA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Дальнейшей ступенью развития идеи может быть внедрение </w:t>
      </w:r>
      <w:r w:rsidRPr="003D2BF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D2BFA">
        <w:rPr>
          <w:rFonts w:ascii="Times New Roman" w:hAnsi="Times New Roman" w:cs="Times New Roman"/>
          <w:sz w:val="28"/>
          <w:szCs w:val="28"/>
        </w:rPr>
        <w:t xml:space="preserve">-кода на </w:t>
      </w:r>
      <w:r w:rsidR="0015659C" w:rsidRPr="003D2BFA">
        <w:rPr>
          <w:rFonts w:ascii="Times New Roman" w:hAnsi="Times New Roman" w:cs="Times New Roman"/>
          <w:sz w:val="28"/>
          <w:szCs w:val="28"/>
        </w:rPr>
        <w:t>ТО</w:t>
      </w:r>
      <w:r w:rsidRPr="003D2BFA">
        <w:rPr>
          <w:rFonts w:ascii="Times New Roman" w:hAnsi="Times New Roman" w:cs="Times New Roman"/>
          <w:sz w:val="28"/>
          <w:szCs w:val="28"/>
        </w:rPr>
        <w:t>. Персонал, отвечающий за техническое состояние электрооборудования,</w:t>
      </w:r>
      <w:r w:rsidR="009D2ED8" w:rsidRPr="003D2BFA">
        <w:rPr>
          <w:rFonts w:ascii="Times New Roman" w:hAnsi="Times New Roman" w:cs="Times New Roman"/>
          <w:sz w:val="28"/>
          <w:szCs w:val="28"/>
        </w:rPr>
        <w:t xml:space="preserve"> должен вести журналы по учету</w:t>
      </w:r>
      <w:r w:rsidRPr="003D2BFA">
        <w:rPr>
          <w:rFonts w:ascii="Times New Roman" w:hAnsi="Times New Roman" w:cs="Times New Roman"/>
          <w:sz w:val="28"/>
          <w:szCs w:val="28"/>
        </w:rPr>
        <w:t xml:space="preserve">, по техническому осмотру и ремонту оборудования, составлять план проведения </w:t>
      </w:r>
      <w:r w:rsidR="00A302F1" w:rsidRPr="003D2BFA">
        <w:rPr>
          <w:rFonts w:ascii="Times New Roman" w:hAnsi="Times New Roman" w:cs="Times New Roman"/>
          <w:sz w:val="28"/>
          <w:szCs w:val="28"/>
        </w:rPr>
        <w:t>следующего</w:t>
      </w:r>
      <w:r w:rsidRPr="003D2BFA">
        <w:rPr>
          <w:rFonts w:ascii="Times New Roman" w:hAnsi="Times New Roman" w:cs="Times New Roman"/>
          <w:sz w:val="28"/>
          <w:szCs w:val="28"/>
        </w:rPr>
        <w:t xml:space="preserve"> ремонта. </w:t>
      </w:r>
      <w:r w:rsidRPr="003D2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A302F1" w:rsidRPr="003D2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этим </w:t>
      </w:r>
      <w:r w:rsidRPr="003D2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данным можно отследить, когда было установлено то или иное оборудование, когда оно проходило последнюю проверку, какие мероприятия в процессе нее производились, какие результаты были получены. </w:t>
      </w:r>
      <w:proofErr w:type="gramStart"/>
      <w:r w:rsidRPr="003D2BFA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применив предложенную идею, можно ускорить процесс поиска последней информации об электрооборудовании</w:t>
      </w:r>
      <w:r w:rsidR="00A302F1" w:rsidRPr="003D2B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07C5A" w:rsidRPr="003D2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посмотреть фа</w:t>
      </w:r>
      <w:r w:rsidR="009D2ED8" w:rsidRPr="003D2BFA">
        <w:rPr>
          <w:rFonts w:ascii="Times New Roman" w:hAnsi="Times New Roman" w:cs="Times New Roman"/>
          <w:sz w:val="28"/>
          <w:szCs w:val="28"/>
          <w:shd w:val="clear" w:color="auto" w:fill="FFFFFF"/>
        </w:rPr>
        <w:t>ктические показания</w:t>
      </w:r>
      <w:r w:rsidR="00A302F1" w:rsidRPr="003D2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параметров: </w:t>
      </w:r>
      <w:r w:rsidR="00B07C5A" w:rsidRPr="003D2BFA">
        <w:rPr>
          <w:rFonts w:ascii="Times New Roman" w:hAnsi="Times New Roman" w:cs="Times New Roman"/>
          <w:sz w:val="28"/>
          <w:szCs w:val="28"/>
          <w:shd w:val="clear" w:color="auto" w:fill="FFFFFF"/>
        </w:rPr>
        <w:t>температуру, напряжения на выводах и т.д</w:t>
      </w:r>
      <w:r w:rsidR="003A14BE" w:rsidRPr="003D2B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07C5A" w:rsidRPr="003D2BFA">
        <w:rPr>
          <w:rFonts w:ascii="Times New Roman" w:hAnsi="Times New Roman" w:cs="Times New Roman"/>
          <w:sz w:val="28"/>
          <w:szCs w:val="28"/>
          <w:shd w:val="clear" w:color="auto" w:fill="FFFFFF"/>
        </w:rPr>
        <w:t>, ч</w:t>
      </w:r>
      <w:r w:rsidRPr="003D2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позволит </w:t>
      </w:r>
      <w:r w:rsidRPr="003D2BFA">
        <w:rPr>
          <w:rFonts w:ascii="Times New Roman" w:hAnsi="Times New Roman" w:cs="Times New Roman"/>
          <w:sz w:val="28"/>
          <w:szCs w:val="28"/>
        </w:rPr>
        <w:t>сэкономить время на обследование тех или иных дефектов оборудования</w:t>
      </w:r>
      <w:r w:rsidR="00B07C5A" w:rsidRPr="003D2BFA">
        <w:rPr>
          <w:rFonts w:ascii="Times New Roman" w:hAnsi="Times New Roman" w:cs="Times New Roman"/>
          <w:sz w:val="28"/>
          <w:szCs w:val="28"/>
        </w:rPr>
        <w:t>, следовательно, оперативный персонал сможет начать диагностику на устранение данного дефекта без предварительных оперативных переговоров</w:t>
      </w:r>
      <w:r w:rsidR="00501E5A" w:rsidRPr="003D2BFA">
        <w:rPr>
          <w:rFonts w:ascii="Times New Roman" w:hAnsi="Times New Roman" w:cs="Times New Roman"/>
          <w:sz w:val="28"/>
          <w:szCs w:val="28"/>
        </w:rPr>
        <w:t xml:space="preserve"> </w:t>
      </w:r>
      <w:r w:rsidR="00813B1F" w:rsidRPr="003D2BFA">
        <w:rPr>
          <w:rFonts w:ascii="Times New Roman" w:hAnsi="Times New Roman" w:cs="Times New Roman"/>
          <w:sz w:val="28"/>
          <w:szCs w:val="28"/>
        </w:rPr>
        <w:t>(рис</w:t>
      </w:r>
      <w:r w:rsidR="006B2431" w:rsidRPr="003D2BFA">
        <w:rPr>
          <w:rFonts w:ascii="Times New Roman" w:hAnsi="Times New Roman" w:cs="Times New Roman"/>
          <w:sz w:val="28"/>
          <w:szCs w:val="28"/>
        </w:rPr>
        <w:t>. 7</w:t>
      </w:r>
      <w:r w:rsidR="00BF427C" w:rsidRPr="003D2BF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F427C" w:rsidRDefault="00CA7BFA" w:rsidP="009E6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BFA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="009E6143" w:rsidRPr="003D2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BFA">
        <w:rPr>
          <w:rFonts w:ascii="Times New Roman" w:hAnsi="Times New Roman" w:cs="Times New Roman"/>
          <w:sz w:val="28"/>
          <w:szCs w:val="28"/>
        </w:rPr>
        <w:t>Viewer</w:t>
      </w:r>
      <w:proofErr w:type="spellEnd"/>
      <w:r w:rsidRPr="003D2BFA">
        <w:rPr>
          <w:rFonts w:ascii="Times New Roman" w:hAnsi="Times New Roman" w:cs="Times New Roman"/>
          <w:sz w:val="28"/>
          <w:szCs w:val="28"/>
        </w:rPr>
        <w:t xml:space="preserve"> – пакет программного обеспечения для удалённого контроля компьютеров, обмена файлами между управляющей и управляемой машинами</w:t>
      </w:r>
      <w:r w:rsidR="00325556">
        <w:rPr>
          <w:rFonts w:ascii="Times New Roman" w:hAnsi="Times New Roman" w:cs="Times New Roman"/>
          <w:sz w:val="28"/>
          <w:szCs w:val="28"/>
        </w:rPr>
        <w:t xml:space="preserve">, видеосвязи и веб-конференцией. </w:t>
      </w:r>
      <w:r w:rsidRPr="003D2BFA">
        <w:rPr>
          <w:rFonts w:ascii="Times New Roman" w:hAnsi="Times New Roman" w:cs="Times New Roman"/>
          <w:sz w:val="28"/>
          <w:szCs w:val="28"/>
        </w:rPr>
        <w:t xml:space="preserve">Предлагаем использовать данную технологию для всего парка оборудования на предприятии. </w:t>
      </w:r>
    </w:p>
    <w:p w:rsidR="00D66D06" w:rsidRDefault="00D66D06" w:rsidP="009E6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D06" w:rsidRPr="003D2BFA" w:rsidRDefault="00D66D06" w:rsidP="009E6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7C5A" w:rsidRPr="003D2BFA" w:rsidRDefault="00B07C5A" w:rsidP="003D2B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BF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34628" cy="2890344"/>
            <wp:effectExtent l="133350" t="114300" r="132715" b="13906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Нов. алгоритм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876" cy="29156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F427C" w:rsidRPr="003D2BFA" w:rsidRDefault="008D747C" w:rsidP="005A38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BFA">
        <w:rPr>
          <w:rFonts w:ascii="Times New Roman" w:hAnsi="Times New Roman" w:cs="Times New Roman"/>
          <w:sz w:val="28"/>
          <w:szCs w:val="28"/>
        </w:rPr>
        <w:t>Рис. 7.</w:t>
      </w:r>
      <w:r w:rsidR="00813B1F" w:rsidRPr="003D2BFA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813B1F" w:rsidRPr="003D2BFA">
        <w:rPr>
          <w:rFonts w:ascii="Times New Roman" w:hAnsi="Times New Roman" w:cs="Times New Roman"/>
          <w:sz w:val="28"/>
          <w:szCs w:val="28"/>
        </w:rPr>
        <w:t>СМУиД</w:t>
      </w:r>
      <w:proofErr w:type="spellEnd"/>
      <w:r w:rsidR="00813B1F" w:rsidRPr="003D2BFA">
        <w:rPr>
          <w:rFonts w:ascii="Times New Roman" w:hAnsi="Times New Roman" w:cs="Times New Roman"/>
          <w:sz w:val="28"/>
          <w:szCs w:val="28"/>
        </w:rPr>
        <w:t xml:space="preserve"> АСУ ЭТО, АИИС КУЭ </w:t>
      </w:r>
      <w:r w:rsidR="00B07C5A" w:rsidRPr="003D2BFA">
        <w:rPr>
          <w:rFonts w:ascii="Times New Roman" w:hAnsi="Times New Roman" w:cs="Times New Roman"/>
          <w:sz w:val="28"/>
          <w:szCs w:val="28"/>
        </w:rPr>
        <w:t xml:space="preserve">С учетом внедрения </w:t>
      </w:r>
      <w:r w:rsidR="00B07C5A" w:rsidRPr="003D2BF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B07C5A" w:rsidRPr="003D2BFA">
        <w:rPr>
          <w:rFonts w:ascii="Times New Roman" w:hAnsi="Times New Roman" w:cs="Times New Roman"/>
          <w:sz w:val="28"/>
          <w:szCs w:val="28"/>
        </w:rPr>
        <w:t>-кода</w:t>
      </w:r>
      <w:r w:rsidRPr="003D2BFA">
        <w:rPr>
          <w:rFonts w:ascii="Times New Roman" w:hAnsi="Times New Roman" w:cs="Times New Roman"/>
          <w:sz w:val="28"/>
          <w:szCs w:val="28"/>
        </w:rPr>
        <w:t xml:space="preserve"> и </w:t>
      </w:r>
      <w:r w:rsidR="005100F1" w:rsidRPr="003D2BFA">
        <w:rPr>
          <w:rFonts w:ascii="Times New Roman" w:hAnsi="Times New Roman" w:cs="Times New Roman"/>
          <w:sz w:val="28"/>
          <w:szCs w:val="28"/>
          <w:lang w:val="en-US"/>
        </w:rPr>
        <w:t>TeamViewer</w:t>
      </w:r>
    </w:p>
    <w:p w:rsidR="00CA7BFA" w:rsidRPr="003D2BFA" w:rsidRDefault="00CA7BFA" w:rsidP="009E6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FA">
        <w:rPr>
          <w:rFonts w:ascii="Times New Roman" w:hAnsi="Times New Roman" w:cs="Times New Roman"/>
          <w:sz w:val="28"/>
          <w:szCs w:val="28"/>
        </w:rPr>
        <w:t xml:space="preserve">Установив </w:t>
      </w:r>
      <w:r w:rsidRPr="003D2BF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D2BFA">
        <w:rPr>
          <w:rFonts w:ascii="Times New Roman" w:hAnsi="Times New Roman" w:cs="Times New Roman"/>
          <w:sz w:val="28"/>
          <w:szCs w:val="28"/>
        </w:rPr>
        <w:t xml:space="preserve">-код на трансформатор, РПН, газоанализатор, ШАОТ, оперативный персонал при обходе или проверке технического состояния электрооборудования может просканировать его, используя установленное приложение («Молния </w:t>
      </w:r>
      <w:r w:rsidRPr="003D2BF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D2BFA">
        <w:rPr>
          <w:rFonts w:ascii="Times New Roman" w:hAnsi="Times New Roman" w:cs="Times New Roman"/>
          <w:sz w:val="28"/>
          <w:szCs w:val="28"/>
        </w:rPr>
        <w:t>-сканер») на своем телефоне.</w:t>
      </w:r>
    </w:p>
    <w:p w:rsidR="00B12663" w:rsidRPr="003D2BFA" w:rsidRDefault="00B12663" w:rsidP="009E6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FA">
        <w:rPr>
          <w:rFonts w:ascii="Times New Roman" w:hAnsi="Times New Roman" w:cs="Times New Roman"/>
          <w:sz w:val="28"/>
          <w:szCs w:val="28"/>
        </w:rPr>
        <w:t>Для этого он наведет фотокамеру, поймает код в рамке и по</w:t>
      </w:r>
      <w:r w:rsidR="00421262" w:rsidRPr="003D2BFA">
        <w:rPr>
          <w:rFonts w:ascii="Times New Roman" w:hAnsi="Times New Roman" w:cs="Times New Roman"/>
          <w:sz w:val="28"/>
          <w:szCs w:val="28"/>
        </w:rPr>
        <w:t xml:space="preserve">лучит </w:t>
      </w:r>
      <w:r w:rsidR="00E91237" w:rsidRPr="003D2BFA">
        <w:rPr>
          <w:rFonts w:ascii="Times New Roman" w:hAnsi="Times New Roman" w:cs="Times New Roman"/>
          <w:sz w:val="28"/>
          <w:szCs w:val="28"/>
        </w:rPr>
        <w:t xml:space="preserve">всю информационную базу о </w:t>
      </w:r>
      <w:r w:rsidR="00421262" w:rsidRPr="003D2BFA">
        <w:rPr>
          <w:rFonts w:ascii="Times New Roman" w:hAnsi="Times New Roman" w:cs="Times New Roman"/>
          <w:sz w:val="28"/>
          <w:szCs w:val="28"/>
        </w:rPr>
        <w:t>трансформаторе</w:t>
      </w:r>
      <w:r w:rsidR="00B07C5A" w:rsidRPr="003D2BFA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813B1F" w:rsidRPr="003D2BFA">
        <w:rPr>
          <w:rFonts w:ascii="Times New Roman" w:hAnsi="Times New Roman" w:cs="Times New Roman"/>
          <w:sz w:val="28"/>
          <w:szCs w:val="28"/>
          <w:lang w:val="tt-RU"/>
        </w:rPr>
        <w:t xml:space="preserve"> При необходимости на расстоянии </w:t>
      </w:r>
      <w:r w:rsidR="009057D9" w:rsidRPr="003D2BFA">
        <w:rPr>
          <w:rFonts w:ascii="Times New Roman" w:hAnsi="Times New Roman" w:cs="Times New Roman"/>
          <w:sz w:val="28"/>
          <w:szCs w:val="28"/>
          <w:lang w:val="tt-RU"/>
        </w:rPr>
        <w:t xml:space="preserve">можно </w:t>
      </w:r>
      <w:r w:rsidR="00813B1F" w:rsidRPr="003D2BFA">
        <w:rPr>
          <w:rFonts w:ascii="Times New Roman" w:hAnsi="Times New Roman" w:cs="Times New Roman"/>
          <w:sz w:val="28"/>
          <w:szCs w:val="28"/>
          <w:lang w:val="tt-RU"/>
        </w:rPr>
        <w:t>продиагностировать проблему, с помощью удаленного АРМ</w:t>
      </w:r>
      <w:r w:rsidR="005100F1" w:rsidRPr="003D2BFA">
        <w:rPr>
          <w:rFonts w:ascii="Times New Roman" w:hAnsi="Times New Roman" w:cs="Times New Roman"/>
          <w:sz w:val="28"/>
          <w:szCs w:val="28"/>
          <w:lang w:val="tt-RU"/>
        </w:rPr>
        <w:t xml:space="preserve"> (ноутбук, телефон, планшет)</w:t>
      </w:r>
      <w:r w:rsidR="00813B1F" w:rsidRPr="003D2BFA">
        <w:rPr>
          <w:rFonts w:ascii="Times New Roman" w:hAnsi="Times New Roman" w:cs="Times New Roman"/>
          <w:sz w:val="28"/>
          <w:szCs w:val="28"/>
          <w:lang w:val="tt-RU"/>
        </w:rPr>
        <w:t xml:space="preserve"> можно подключиться</w:t>
      </w:r>
      <w:r w:rsidR="005100F1" w:rsidRPr="003D2BFA">
        <w:rPr>
          <w:rFonts w:ascii="Times New Roman" w:hAnsi="Times New Roman" w:cs="Times New Roman"/>
          <w:sz w:val="28"/>
          <w:szCs w:val="28"/>
          <w:lang w:val="tt-RU"/>
        </w:rPr>
        <w:t xml:space="preserve"> к оборудованию</w:t>
      </w:r>
      <w:r w:rsidR="008F1725" w:rsidRPr="003D2BFA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5100F1" w:rsidRPr="003D2BFA">
        <w:rPr>
          <w:rFonts w:ascii="Times New Roman" w:hAnsi="Times New Roman" w:cs="Times New Roman"/>
          <w:sz w:val="28"/>
          <w:szCs w:val="28"/>
          <w:lang w:val="tt-RU"/>
        </w:rPr>
        <w:t xml:space="preserve">используя </w:t>
      </w:r>
      <w:r w:rsidR="00813B1F" w:rsidRPr="003D2BFA">
        <w:rPr>
          <w:rFonts w:ascii="Times New Roman" w:hAnsi="Times New Roman" w:cs="Times New Roman"/>
          <w:sz w:val="28"/>
          <w:szCs w:val="28"/>
          <w:lang w:val="tt-RU"/>
        </w:rPr>
        <w:t xml:space="preserve">программу удаленного администрирования </w:t>
      </w:r>
      <w:r w:rsidR="008D747C" w:rsidRPr="003D2B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3B1F" w:rsidRPr="003D2BFA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="005A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B1F" w:rsidRPr="003D2BFA">
        <w:rPr>
          <w:rFonts w:ascii="Times New Roman" w:hAnsi="Times New Roman" w:cs="Times New Roman"/>
          <w:sz w:val="28"/>
          <w:szCs w:val="28"/>
        </w:rPr>
        <w:t>Viewer</w:t>
      </w:r>
      <w:proofErr w:type="spellEnd"/>
      <w:r w:rsidR="00813B1F" w:rsidRPr="003D2BFA">
        <w:rPr>
          <w:rFonts w:ascii="Times New Roman" w:hAnsi="Times New Roman" w:cs="Times New Roman"/>
          <w:sz w:val="28"/>
          <w:szCs w:val="28"/>
        </w:rPr>
        <w:t>»</w:t>
      </w:r>
      <w:r w:rsidR="008F1725" w:rsidRPr="003D2BFA">
        <w:rPr>
          <w:rFonts w:ascii="Times New Roman" w:hAnsi="Times New Roman" w:cs="Times New Roman"/>
          <w:sz w:val="28"/>
          <w:szCs w:val="28"/>
        </w:rPr>
        <w:t>.</w:t>
      </w:r>
      <w:r w:rsidR="00E70EE9" w:rsidRPr="003D2BFA">
        <w:rPr>
          <w:rFonts w:ascii="Times New Roman" w:hAnsi="Times New Roman" w:cs="Times New Roman"/>
          <w:sz w:val="28"/>
          <w:szCs w:val="28"/>
        </w:rPr>
        <w:t xml:space="preserve"> </w:t>
      </w:r>
      <w:r w:rsidRPr="003D2BFA">
        <w:rPr>
          <w:rFonts w:ascii="Times New Roman" w:hAnsi="Times New Roman" w:cs="Times New Roman"/>
          <w:sz w:val="28"/>
          <w:szCs w:val="28"/>
        </w:rPr>
        <w:t>И при обнаружении неисправности электрооборудования</w:t>
      </w:r>
      <w:r w:rsidR="005100F1" w:rsidRPr="003D2BFA">
        <w:rPr>
          <w:rFonts w:ascii="Times New Roman" w:hAnsi="Times New Roman" w:cs="Times New Roman"/>
          <w:sz w:val="28"/>
          <w:szCs w:val="28"/>
        </w:rPr>
        <w:t>, административный персонал на расстоянии может дать</w:t>
      </w:r>
      <w:r w:rsidR="009D2ED8" w:rsidRPr="003D2BFA">
        <w:rPr>
          <w:rFonts w:ascii="Times New Roman" w:hAnsi="Times New Roman" w:cs="Times New Roman"/>
          <w:sz w:val="28"/>
          <w:szCs w:val="28"/>
        </w:rPr>
        <w:t xml:space="preserve"> устное</w:t>
      </w:r>
      <w:r w:rsidR="005100F1" w:rsidRPr="003D2BFA">
        <w:rPr>
          <w:rFonts w:ascii="Times New Roman" w:hAnsi="Times New Roman" w:cs="Times New Roman"/>
          <w:sz w:val="28"/>
          <w:szCs w:val="28"/>
        </w:rPr>
        <w:t xml:space="preserve"> распоряжение по </w:t>
      </w:r>
      <w:r w:rsidR="008D747C" w:rsidRPr="003D2BFA">
        <w:rPr>
          <w:rFonts w:ascii="Times New Roman" w:hAnsi="Times New Roman" w:cs="Times New Roman"/>
          <w:sz w:val="28"/>
          <w:szCs w:val="28"/>
        </w:rPr>
        <w:t>выполнению каких-</w:t>
      </w:r>
      <w:r w:rsidR="005100F1" w:rsidRPr="003D2BFA">
        <w:rPr>
          <w:rFonts w:ascii="Times New Roman" w:hAnsi="Times New Roman" w:cs="Times New Roman"/>
          <w:sz w:val="28"/>
          <w:szCs w:val="28"/>
        </w:rPr>
        <w:t xml:space="preserve">либо мероприятий по ликвидации аварии. </w:t>
      </w:r>
      <w:proofErr w:type="gramStart"/>
      <w:r w:rsidR="005100F1" w:rsidRPr="003D2BFA">
        <w:rPr>
          <w:rFonts w:ascii="Times New Roman" w:hAnsi="Times New Roman" w:cs="Times New Roman"/>
          <w:sz w:val="28"/>
          <w:szCs w:val="28"/>
        </w:rPr>
        <w:t>В тоже время о</w:t>
      </w:r>
      <w:r w:rsidRPr="003D2BFA">
        <w:rPr>
          <w:rFonts w:ascii="Times New Roman" w:hAnsi="Times New Roman" w:cs="Times New Roman"/>
          <w:sz w:val="28"/>
          <w:szCs w:val="28"/>
        </w:rPr>
        <w:t>перативный персонал</w:t>
      </w:r>
      <w:r w:rsidR="008F1725" w:rsidRPr="003D2BFA">
        <w:rPr>
          <w:rFonts w:ascii="Times New Roman" w:hAnsi="Times New Roman" w:cs="Times New Roman"/>
          <w:sz w:val="28"/>
          <w:szCs w:val="28"/>
        </w:rPr>
        <w:t>,</w:t>
      </w:r>
      <w:r w:rsidR="005100F1" w:rsidRPr="003D2BFA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5100F1" w:rsidRPr="003D2BF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5100F1" w:rsidRPr="003D2BFA">
        <w:rPr>
          <w:rFonts w:ascii="Times New Roman" w:hAnsi="Times New Roman" w:cs="Times New Roman"/>
          <w:sz w:val="28"/>
          <w:szCs w:val="28"/>
        </w:rPr>
        <w:t>-код</w:t>
      </w:r>
      <w:r w:rsidR="006A5F91" w:rsidRPr="003D2BFA">
        <w:rPr>
          <w:rFonts w:ascii="Times New Roman" w:hAnsi="Times New Roman" w:cs="Times New Roman"/>
          <w:sz w:val="28"/>
          <w:szCs w:val="28"/>
        </w:rPr>
        <w:t>,</w:t>
      </w:r>
      <w:r w:rsidRPr="003D2BFA">
        <w:rPr>
          <w:rFonts w:ascii="Times New Roman" w:hAnsi="Times New Roman" w:cs="Times New Roman"/>
          <w:sz w:val="28"/>
          <w:szCs w:val="28"/>
        </w:rPr>
        <w:t xml:space="preserve"> сможет начать диагностировать оборудование, взяв всю необходимую информацию о предыдущей диагностики из единой базы на основе ПО</w:t>
      </w:r>
      <w:r w:rsidR="005A3822">
        <w:rPr>
          <w:rFonts w:ascii="Times New Roman" w:hAnsi="Times New Roman" w:cs="Times New Roman"/>
          <w:sz w:val="28"/>
          <w:szCs w:val="28"/>
        </w:rPr>
        <w:t xml:space="preserve"> </w:t>
      </w:r>
      <w:r w:rsidR="00421262" w:rsidRPr="003D2BFA">
        <w:rPr>
          <w:rFonts w:ascii="Times New Roman" w:hAnsi="Times New Roman" w:cs="Times New Roman"/>
          <w:sz w:val="28"/>
          <w:szCs w:val="28"/>
        </w:rPr>
        <w:t>(</w:t>
      </w:r>
      <w:r w:rsidR="008D747C" w:rsidRPr="003D2BFA">
        <w:rPr>
          <w:rFonts w:ascii="Times New Roman" w:hAnsi="Times New Roman" w:cs="Times New Roman"/>
          <w:sz w:val="28"/>
          <w:szCs w:val="28"/>
        </w:rPr>
        <w:t>рис. 8</w:t>
      </w:r>
      <w:r w:rsidR="00B07C5A" w:rsidRPr="003D2BFA">
        <w:rPr>
          <w:rFonts w:ascii="Times New Roman" w:hAnsi="Times New Roman" w:cs="Times New Roman"/>
          <w:sz w:val="28"/>
          <w:szCs w:val="28"/>
        </w:rPr>
        <w:t>)</w:t>
      </w:r>
      <w:r w:rsidR="003255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427C" w:rsidRPr="003D2BFA" w:rsidRDefault="00BF427C" w:rsidP="009E6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262" w:rsidRPr="003D2BFA" w:rsidRDefault="009518B1" w:rsidP="009E614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2BF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09421" cy="3085328"/>
            <wp:effectExtent l="133350" t="114300" r="120015" b="1536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297" cy="3104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F1725" w:rsidRPr="003D2BFA" w:rsidRDefault="00421262" w:rsidP="003D2BF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2BFA">
        <w:rPr>
          <w:rFonts w:ascii="Times New Roman" w:hAnsi="Times New Roman" w:cs="Times New Roman"/>
          <w:color w:val="000000"/>
          <w:sz w:val="28"/>
          <w:szCs w:val="28"/>
        </w:rPr>
        <w:t>Рис</w:t>
      </w:r>
      <w:r w:rsidR="008D747C" w:rsidRPr="003D2BFA">
        <w:rPr>
          <w:rFonts w:ascii="Times New Roman" w:hAnsi="Times New Roman" w:cs="Times New Roman"/>
          <w:color w:val="000000"/>
          <w:sz w:val="28"/>
          <w:szCs w:val="28"/>
        </w:rPr>
        <w:t>. 8. С</w:t>
      </w:r>
      <w:r w:rsidRPr="003D2BFA">
        <w:rPr>
          <w:rFonts w:ascii="Times New Roman" w:hAnsi="Times New Roman" w:cs="Times New Roman"/>
          <w:color w:val="000000"/>
          <w:sz w:val="28"/>
          <w:szCs w:val="28"/>
        </w:rPr>
        <w:t xml:space="preserve">канирование </w:t>
      </w:r>
      <w:r w:rsidRPr="003D2BFA">
        <w:rPr>
          <w:rFonts w:ascii="Times New Roman" w:hAnsi="Times New Roman" w:cs="Times New Roman"/>
          <w:color w:val="000000"/>
          <w:sz w:val="28"/>
          <w:szCs w:val="28"/>
          <w:lang w:val="en-US"/>
        </w:rPr>
        <w:t>QR</w:t>
      </w:r>
      <w:r w:rsidRPr="003D2BFA">
        <w:rPr>
          <w:rFonts w:ascii="Times New Roman" w:hAnsi="Times New Roman" w:cs="Times New Roman"/>
          <w:color w:val="000000"/>
          <w:sz w:val="28"/>
          <w:szCs w:val="28"/>
        </w:rPr>
        <w:t xml:space="preserve">-кода </w:t>
      </w:r>
      <w:r w:rsidR="008D747C" w:rsidRPr="003D2BFA">
        <w:rPr>
          <w:rFonts w:ascii="Times New Roman" w:hAnsi="Times New Roman" w:cs="Times New Roman"/>
          <w:color w:val="000000"/>
          <w:sz w:val="28"/>
          <w:szCs w:val="28"/>
        </w:rPr>
        <w:t>на Тольяттинском трансформаторе</w:t>
      </w:r>
      <w:r w:rsidR="00BF427C" w:rsidRPr="003D2BF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18B1" w:rsidRPr="003D2BFA" w:rsidRDefault="00314545" w:rsidP="009E614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BFA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BF427C" w:rsidRPr="003D2BF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518B1" w:rsidRPr="003D2BFA">
        <w:rPr>
          <w:rFonts w:ascii="Times New Roman" w:hAnsi="Times New Roman" w:cs="Times New Roman"/>
          <w:color w:val="000000"/>
          <w:sz w:val="28"/>
          <w:szCs w:val="28"/>
          <w:lang w:val="en-US"/>
        </w:rPr>
        <w:t>QR</w:t>
      </w:r>
      <w:r w:rsidR="009518B1" w:rsidRPr="003D2BF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016F" w:rsidRPr="003D2BFA">
        <w:rPr>
          <w:rFonts w:ascii="Times New Roman" w:hAnsi="Times New Roman" w:cs="Times New Roman"/>
          <w:color w:val="000000"/>
          <w:sz w:val="28"/>
          <w:szCs w:val="28"/>
        </w:rPr>
        <w:t>код</w:t>
      </w:r>
      <w:r w:rsidR="009518B1" w:rsidRPr="003D2BFA">
        <w:rPr>
          <w:rFonts w:ascii="Times New Roman" w:hAnsi="Times New Roman" w:cs="Times New Roman"/>
          <w:color w:val="000000"/>
          <w:sz w:val="28"/>
          <w:szCs w:val="28"/>
        </w:rPr>
        <w:t>; 2</w:t>
      </w:r>
      <w:r w:rsidR="00BF427C" w:rsidRPr="003D2BFA">
        <w:rPr>
          <w:rFonts w:ascii="Times New Roman" w:hAnsi="Times New Roman" w:cs="Times New Roman"/>
          <w:color w:val="000000"/>
          <w:sz w:val="28"/>
          <w:szCs w:val="28"/>
        </w:rPr>
        <w:t xml:space="preserve"> – т</w:t>
      </w:r>
      <w:r w:rsidR="009518B1" w:rsidRPr="003D2BFA">
        <w:rPr>
          <w:rFonts w:ascii="Times New Roman" w:hAnsi="Times New Roman" w:cs="Times New Roman"/>
          <w:color w:val="000000"/>
          <w:sz w:val="28"/>
          <w:szCs w:val="28"/>
        </w:rPr>
        <w:t>рансформатор; 3</w:t>
      </w:r>
      <w:r w:rsidR="00BF427C" w:rsidRPr="003D2BFA">
        <w:rPr>
          <w:rFonts w:ascii="Times New Roman" w:hAnsi="Times New Roman" w:cs="Times New Roman"/>
          <w:color w:val="000000"/>
          <w:sz w:val="28"/>
          <w:szCs w:val="28"/>
        </w:rPr>
        <w:t xml:space="preserve"> – а</w:t>
      </w:r>
      <w:r w:rsidR="009518B1" w:rsidRPr="003D2BFA">
        <w:rPr>
          <w:rFonts w:ascii="Times New Roman" w:hAnsi="Times New Roman" w:cs="Times New Roman"/>
          <w:color w:val="000000"/>
          <w:sz w:val="28"/>
          <w:szCs w:val="28"/>
        </w:rPr>
        <w:t>утентификация / сканирование.</w:t>
      </w:r>
    </w:p>
    <w:p w:rsidR="006A23EE" w:rsidRPr="006A23EE" w:rsidRDefault="005A3822" w:rsidP="006A23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EE">
        <w:rPr>
          <w:rFonts w:ascii="Times New Roman" w:hAnsi="Times New Roman" w:cs="Times New Roman"/>
          <w:color w:val="000000"/>
          <w:sz w:val="28"/>
          <w:szCs w:val="28"/>
        </w:rPr>
        <w:t>Вышеописанный алгоритм работы системы мониторинга</w:t>
      </w:r>
      <w:r w:rsidR="006A23EE" w:rsidRPr="006A23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23E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и</w:t>
      </w:r>
      <w:r w:rsidR="006A23EE" w:rsidRPr="006A23EE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диагностики трансформаторного оборудования и внедрение</w:t>
      </w:r>
      <w:r w:rsidR="006A23EE" w:rsidRPr="006A23EE"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spellStart"/>
      <w:r w:rsidR="006A23EE" w:rsidRPr="006A23EE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6A23EE" w:rsidRPr="006A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3EE" w:rsidRPr="006A23EE">
        <w:rPr>
          <w:rFonts w:ascii="Times New Roman" w:hAnsi="Times New Roman" w:cs="Times New Roman"/>
          <w:sz w:val="28"/>
          <w:szCs w:val="28"/>
        </w:rPr>
        <w:t>Grid</w:t>
      </w:r>
      <w:proofErr w:type="spellEnd"/>
      <w:r w:rsidR="006A23EE" w:rsidRPr="006A23EE">
        <w:rPr>
          <w:rFonts w:ascii="Times New Roman" w:hAnsi="Times New Roman" w:cs="Times New Roman"/>
          <w:sz w:val="28"/>
          <w:szCs w:val="28"/>
        </w:rPr>
        <w:t xml:space="preserve"> в промышленных электрических сетях могут применяться в филиале АО «Татэнерго» - Казанская ТЭЦ-1, основной </w:t>
      </w:r>
      <w:proofErr w:type="gramStart"/>
      <w:r w:rsidR="006A23EE" w:rsidRPr="006A23EE">
        <w:rPr>
          <w:rFonts w:ascii="Times New Roman" w:hAnsi="Times New Roman" w:cs="Times New Roman"/>
          <w:sz w:val="28"/>
          <w:szCs w:val="28"/>
        </w:rPr>
        <w:t>деятельностью</w:t>
      </w:r>
      <w:proofErr w:type="gramEnd"/>
      <w:r w:rsidR="006A23EE" w:rsidRPr="006A23EE">
        <w:rPr>
          <w:rFonts w:ascii="Times New Roman" w:hAnsi="Times New Roman" w:cs="Times New Roman"/>
          <w:sz w:val="28"/>
          <w:szCs w:val="28"/>
        </w:rPr>
        <w:t xml:space="preserve"> которой является выработка электрической и тепловой энергии. </w:t>
      </w:r>
      <w:r w:rsidR="006A23EE" w:rsidRPr="006A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</w:t>
      </w:r>
      <w:r w:rsidR="0032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23EE" w:rsidRPr="006A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очередь, </w:t>
      </w:r>
      <w:r w:rsidR="006A23EE" w:rsidRPr="006A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создать единую эксплуатационную базу предприятия, структурные схемы, </w:t>
      </w:r>
      <w:r w:rsidR="0008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6A23EE" w:rsidRPr="006A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протоколы передачи данных. Рассчитать смету расходов для создания программного обеспечения и срок окупаемости.</w:t>
      </w:r>
    </w:p>
    <w:p w:rsidR="00EE0B30" w:rsidRPr="00083619" w:rsidRDefault="006A23EE" w:rsidP="000836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F0C00" w:rsidRPr="003D2BFA" w:rsidRDefault="006F0C00" w:rsidP="003D2B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3D2BF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lastRenderedPageBreak/>
        <w:t>Заключение</w:t>
      </w:r>
    </w:p>
    <w:p w:rsidR="005B17C2" w:rsidRPr="003D2BFA" w:rsidRDefault="0045569B" w:rsidP="009E61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повреждения </w:t>
      </w:r>
      <w:r w:rsidR="008D747C"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нарушают работу энергосистемы и потребителей электроэнергии, а ненормальные</w:t>
      </w:r>
      <w:r w:rsidR="00977527"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аварийные</w:t>
      </w:r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режимы создают </w:t>
      </w:r>
      <w:r w:rsidR="00977527"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</w:t>
      </w:r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повреждений или </w:t>
      </w:r>
      <w:r w:rsidR="00977527"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нестабильности</w:t>
      </w:r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энергосистемы.</w:t>
      </w:r>
      <w:r w:rsidR="00E70EE9"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</w:t>
      </w:r>
      <w:r w:rsidR="00977527"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безаварийной</w:t>
      </w:r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энергетической системы необходимо</w:t>
      </w:r>
      <w:r w:rsidR="008D747C"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быстрее выяв</w:t>
      </w:r>
      <w:r w:rsidR="005B17C2"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77527"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причину</w:t>
      </w:r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отделять место повреждения от неповрежденной сети, восстанавливая нормальные условия их работы и прекращая разрушения </w:t>
      </w:r>
      <w:r w:rsidR="005B17C2"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повреждения.</w:t>
      </w:r>
      <w:r w:rsidR="00E70EE9"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последствия ненормальных режимов можно предотвратить</w:t>
      </w:r>
      <w:r w:rsidR="0015659C" w:rsidRPr="003D2BF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путем</w:t>
      </w:r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</w:t>
      </w:r>
      <w:r w:rsidR="0015659C" w:rsidRPr="003D2BF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го</w:t>
      </w:r>
      <w:r w:rsidR="00E70EE9" w:rsidRPr="003D2BF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314545"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обнаружения</w:t>
      </w:r>
      <w:r w:rsidR="00E70EE9"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59C"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</w:t>
      </w:r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нормального режима и принят</w:t>
      </w:r>
      <w:r w:rsidR="0015659C" w:rsidRPr="003D2BF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ия</w:t>
      </w:r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к его устранению (снизить ток при его нарастании, понизить напряжение при его увеличении и т.д.).</w:t>
      </w:r>
      <w:r w:rsidR="005A3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199" w:rsidRPr="003D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Методы, используемые в настоящее время, не обнаруживают опасные ухудшения состояния изоляции, не чувствительны к её старению, а в некоторых случаях ошибочно оценивают состояние изоляции. </w:t>
      </w:r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возникает необходимость в создании и применении автоматических устройств</w:t>
      </w:r>
      <w:r w:rsidR="00977527"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77527"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систем</w:t>
      </w:r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мониторинга,</w:t>
      </w:r>
      <w:r w:rsidR="00F5016F"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выполняющих указанные операции, </w:t>
      </w:r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защищающих систему и ее элементы от опасных последствий</w:t>
      </w:r>
      <w:r w:rsidR="00F5016F"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повреждений и ненормальных режимов.</w:t>
      </w:r>
    </w:p>
    <w:p w:rsidR="009852C6" w:rsidRPr="009852C6" w:rsidRDefault="005B17C2" w:rsidP="009852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5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D1FCD" w:rsidRPr="00985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недрение таких систем</w:t>
      </w:r>
      <w:r w:rsidRPr="00985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D1FCD" w:rsidRPr="00985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proofErr w:type="spellStart"/>
      <w:r w:rsidR="00314545" w:rsidRPr="00985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СМУиД</w:t>
      </w:r>
      <w:proofErr w:type="spellEnd"/>
      <w:r w:rsidR="002D1FCD" w:rsidRPr="0098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0D2E" w:rsidRPr="009852C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АСУ</w:t>
      </w:r>
      <w:r w:rsidR="005A3822" w:rsidRPr="0098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545" w:rsidRPr="009852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D1FCD" w:rsidRPr="00985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АИИС КУЭ</w:t>
      </w:r>
      <w:r w:rsidR="00314545" w:rsidRPr="0098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A3822" w:rsidRPr="0098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B1F" w:rsidRPr="009852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813B1F" w:rsidRPr="009852C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 с удаленным мониторингом и возможностью управления и отслеживания через программу удаленного администрирования «</w:t>
      </w:r>
      <w:proofErr w:type="spellStart"/>
      <w:r w:rsidR="00813B1F" w:rsidRPr="009852C6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="005A3822" w:rsidRPr="0098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B1F" w:rsidRPr="009852C6">
        <w:rPr>
          <w:rFonts w:ascii="Times New Roman" w:hAnsi="Times New Roman" w:cs="Times New Roman"/>
          <w:sz w:val="28"/>
          <w:szCs w:val="28"/>
        </w:rPr>
        <w:t>Viewer</w:t>
      </w:r>
      <w:proofErr w:type="spellEnd"/>
      <w:r w:rsidR="00813B1F" w:rsidRPr="009852C6">
        <w:rPr>
          <w:rFonts w:ascii="Times New Roman" w:hAnsi="Times New Roman" w:cs="Times New Roman"/>
          <w:sz w:val="28"/>
          <w:szCs w:val="28"/>
        </w:rPr>
        <w:t>»</w:t>
      </w:r>
      <w:r w:rsidR="00E70EE9" w:rsidRPr="009852C6">
        <w:rPr>
          <w:rFonts w:ascii="Times New Roman" w:hAnsi="Times New Roman" w:cs="Times New Roman"/>
          <w:sz w:val="28"/>
          <w:szCs w:val="28"/>
        </w:rPr>
        <w:t xml:space="preserve"> </w:t>
      </w:r>
      <w:r w:rsidR="006A23EE" w:rsidRPr="009852C6">
        <w:rPr>
          <w:rFonts w:ascii="Times New Roman" w:hAnsi="Times New Roman" w:cs="Times New Roman"/>
          <w:sz w:val="28"/>
          <w:szCs w:val="28"/>
        </w:rPr>
        <w:t xml:space="preserve">в филиал АО «Татэнерго» - Казанская ТЭЦ-1 </w:t>
      </w:r>
      <w:r w:rsidR="002D1FCD" w:rsidRPr="00985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реализовать оперативность при ликвидации аварийных режимов оборудования и досрочно</w:t>
      </w:r>
      <w:r w:rsidR="00F5511D" w:rsidRPr="009852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1FCD" w:rsidRPr="0098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</w:t>
      </w:r>
      <w:r w:rsidR="00F5511D" w:rsidRPr="009852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1FCD" w:rsidRPr="0098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ненормального режима работы трансформаторов</w:t>
      </w:r>
      <w:r w:rsidR="0098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2C6" w:rsidRPr="0098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сделает</w:t>
      </w:r>
      <w:r w:rsidR="0098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2C6" w:rsidRPr="0098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более эффективным, сэкономит время на обследование тех или иных</w:t>
      </w:r>
      <w:r w:rsidR="0098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2C6" w:rsidRPr="0098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дефектов оборудования, снизит</w:t>
      </w:r>
      <w:proofErr w:type="gramEnd"/>
      <w:r w:rsidR="009852C6" w:rsidRPr="0098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затраты на эксплуатацию парка оборудования. Мы</w:t>
      </w:r>
      <w:r w:rsidR="0098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2C6" w:rsidRPr="0098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вариант модернизации и полной автоматизации системы с применением </w:t>
      </w:r>
      <w:r w:rsidR="0098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автоматизированных систем управления.</w:t>
      </w:r>
    </w:p>
    <w:p w:rsidR="00FF46FB" w:rsidRPr="005C387B" w:rsidRDefault="00FF46FB" w:rsidP="005C387B">
      <w:pPr>
        <w:pStyle w:val="ae"/>
        <w:spacing w:line="240" w:lineRule="atLeast"/>
        <w:ind w:right="0" w:firstLine="0"/>
        <w:rPr>
          <w:sz w:val="20"/>
          <w:szCs w:val="20"/>
        </w:rPr>
      </w:pPr>
    </w:p>
    <w:sectPr w:rsidR="00FF46FB" w:rsidRPr="005C387B" w:rsidSect="003D2BFA">
      <w:headerReference w:type="default" r:id="rId16"/>
      <w:footerReference w:type="default" r:id="rId17"/>
      <w:pgSz w:w="11907" w:h="16839" w:code="9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B7" w:rsidRDefault="001717B7" w:rsidP="00F5511D">
      <w:pPr>
        <w:spacing w:after="0" w:line="240" w:lineRule="auto"/>
      </w:pPr>
      <w:r>
        <w:separator/>
      </w:r>
    </w:p>
  </w:endnote>
  <w:endnote w:type="continuationSeparator" w:id="0">
    <w:p w:rsidR="001717B7" w:rsidRDefault="001717B7" w:rsidP="00F5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660796"/>
      <w:docPartObj>
        <w:docPartGallery w:val="Page Numbers (Bottom of Page)"/>
        <w:docPartUnique/>
      </w:docPartObj>
    </w:sdtPr>
    <w:sdtEndPr/>
    <w:sdtContent>
      <w:p w:rsidR="001F11FC" w:rsidRDefault="001F11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D06">
          <w:rPr>
            <w:noProof/>
          </w:rPr>
          <w:t>20</w:t>
        </w:r>
        <w:r>
          <w:fldChar w:fldCharType="end"/>
        </w:r>
      </w:p>
    </w:sdtContent>
  </w:sdt>
  <w:p w:rsidR="001F11FC" w:rsidRDefault="001F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B7" w:rsidRDefault="001717B7" w:rsidP="00F5511D">
      <w:pPr>
        <w:spacing w:after="0" w:line="240" w:lineRule="auto"/>
      </w:pPr>
      <w:r>
        <w:separator/>
      </w:r>
    </w:p>
  </w:footnote>
  <w:footnote w:type="continuationSeparator" w:id="0">
    <w:p w:rsidR="001717B7" w:rsidRDefault="001717B7" w:rsidP="00F5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1D" w:rsidRPr="00F5511D" w:rsidRDefault="00F5511D" w:rsidP="00F5511D">
    <w:pPr>
      <w:autoSpaceDE w:val="0"/>
      <w:autoSpaceDN w:val="0"/>
      <w:adjustRightInd w:val="0"/>
      <w:spacing w:line="240" w:lineRule="atLeast"/>
      <w:contextualSpacing/>
      <w:rPr>
        <w:rFonts w:ascii="Times New Roman" w:hAnsi="Times New Roman" w:cs="Times New Roman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DF137C"/>
    <w:multiLevelType w:val="hybridMultilevel"/>
    <w:tmpl w:val="CB9B17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CFC1C6"/>
    <w:multiLevelType w:val="hybridMultilevel"/>
    <w:tmpl w:val="10FE28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0F443AF"/>
    <w:multiLevelType w:val="hybridMultilevel"/>
    <w:tmpl w:val="D2B4B7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48D49EF"/>
    <w:multiLevelType w:val="hybridMultilevel"/>
    <w:tmpl w:val="C67870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6C1732"/>
    <w:multiLevelType w:val="hybridMultilevel"/>
    <w:tmpl w:val="7B3B1E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E956B7"/>
    <w:multiLevelType w:val="hybridMultilevel"/>
    <w:tmpl w:val="FA28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F67F4"/>
    <w:multiLevelType w:val="hybridMultilevel"/>
    <w:tmpl w:val="BCEA0A62"/>
    <w:lvl w:ilvl="0" w:tplc="6130C98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8D91D8E"/>
    <w:multiLevelType w:val="hybridMultilevel"/>
    <w:tmpl w:val="83DCF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083784"/>
    <w:multiLevelType w:val="hybridMultilevel"/>
    <w:tmpl w:val="2B42063C"/>
    <w:lvl w:ilvl="0" w:tplc="20085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865C86"/>
    <w:multiLevelType w:val="hybridMultilevel"/>
    <w:tmpl w:val="DD46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2A9B1"/>
    <w:multiLevelType w:val="hybridMultilevel"/>
    <w:tmpl w:val="C8EF8B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EF87BFD"/>
    <w:multiLevelType w:val="hybridMultilevel"/>
    <w:tmpl w:val="B3B6EA7A"/>
    <w:lvl w:ilvl="0" w:tplc="48F44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55E5DFA"/>
    <w:multiLevelType w:val="hybridMultilevel"/>
    <w:tmpl w:val="2F34553E"/>
    <w:lvl w:ilvl="0" w:tplc="2996A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84418A4"/>
    <w:multiLevelType w:val="hybridMultilevel"/>
    <w:tmpl w:val="EBBE9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9027F"/>
    <w:multiLevelType w:val="hybridMultilevel"/>
    <w:tmpl w:val="0C3821A0"/>
    <w:lvl w:ilvl="0" w:tplc="437650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41728F"/>
    <w:multiLevelType w:val="hybridMultilevel"/>
    <w:tmpl w:val="94AC25D8"/>
    <w:lvl w:ilvl="0" w:tplc="6A8CE97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588CDE"/>
    <w:multiLevelType w:val="hybridMultilevel"/>
    <w:tmpl w:val="43E749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23139D6"/>
    <w:multiLevelType w:val="hybridMultilevel"/>
    <w:tmpl w:val="59EA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E2852"/>
    <w:multiLevelType w:val="multilevel"/>
    <w:tmpl w:val="FAAC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81105F"/>
    <w:multiLevelType w:val="hybridMultilevel"/>
    <w:tmpl w:val="8CC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E38FD"/>
    <w:multiLevelType w:val="hybridMultilevel"/>
    <w:tmpl w:val="2EBC52E2"/>
    <w:lvl w:ilvl="0" w:tplc="CEEAA6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268F3"/>
    <w:multiLevelType w:val="hybridMultilevel"/>
    <w:tmpl w:val="103E92D2"/>
    <w:lvl w:ilvl="0" w:tplc="5698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7C34E2"/>
    <w:multiLevelType w:val="hybridMultilevel"/>
    <w:tmpl w:val="031A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045B4"/>
    <w:multiLevelType w:val="hybridMultilevel"/>
    <w:tmpl w:val="9454E704"/>
    <w:lvl w:ilvl="0" w:tplc="6A8CE97A">
      <w:start w:val="1"/>
      <w:numFmt w:val="decimal"/>
      <w:lvlText w:val="%1."/>
      <w:lvlJc w:val="left"/>
      <w:pPr>
        <w:ind w:left="1672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DC52FF"/>
    <w:multiLevelType w:val="multilevel"/>
    <w:tmpl w:val="A3CE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35218D"/>
    <w:multiLevelType w:val="hybridMultilevel"/>
    <w:tmpl w:val="547687C2"/>
    <w:lvl w:ilvl="0" w:tplc="AA7E15E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35F000C"/>
    <w:multiLevelType w:val="hybridMultilevel"/>
    <w:tmpl w:val="E2A0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96FEC"/>
    <w:multiLevelType w:val="hybridMultilevel"/>
    <w:tmpl w:val="AF222B44"/>
    <w:lvl w:ilvl="0" w:tplc="6A8CE97A">
      <w:start w:val="1"/>
      <w:numFmt w:val="decimal"/>
      <w:lvlText w:val="%1."/>
      <w:lvlJc w:val="left"/>
      <w:pPr>
        <w:ind w:left="822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A572D7"/>
    <w:multiLevelType w:val="hybridMultilevel"/>
    <w:tmpl w:val="FE743082"/>
    <w:lvl w:ilvl="0" w:tplc="3CF86BC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AA7838"/>
    <w:multiLevelType w:val="hybridMultilevel"/>
    <w:tmpl w:val="7C10E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72A06"/>
    <w:multiLevelType w:val="hybridMultilevel"/>
    <w:tmpl w:val="5AFC016E"/>
    <w:lvl w:ilvl="0" w:tplc="4C7C888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C400800"/>
    <w:multiLevelType w:val="hybridMultilevel"/>
    <w:tmpl w:val="631C7EA4"/>
    <w:lvl w:ilvl="0" w:tplc="2124D4F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C5812EB"/>
    <w:multiLevelType w:val="hybridMultilevel"/>
    <w:tmpl w:val="9CF88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F8892B"/>
    <w:multiLevelType w:val="hybridMultilevel"/>
    <w:tmpl w:val="1EB585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"/>
  </w:num>
  <w:num w:numId="5">
    <w:abstractNumId w:val="16"/>
  </w:num>
  <w:num w:numId="6">
    <w:abstractNumId w:val="4"/>
  </w:num>
  <w:num w:numId="7">
    <w:abstractNumId w:val="2"/>
  </w:num>
  <w:num w:numId="8">
    <w:abstractNumId w:val="3"/>
  </w:num>
  <w:num w:numId="9">
    <w:abstractNumId w:val="33"/>
  </w:num>
  <w:num w:numId="10">
    <w:abstractNumId w:val="10"/>
  </w:num>
  <w:num w:numId="11">
    <w:abstractNumId w:val="24"/>
  </w:num>
  <w:num w:numId="12">
    <w:abstractNumId w:val="18"/>
  </w:num>
  <w:num w:numId="13">
    <w:abstractNumId w:val="8"/>
  </w:num>
  <w:num w:numId="14">
    <w:abstractNumId w:val="9"/>
  </w:num>
  <w:num w:numId="15">
    <w:abstractNumId w:val="17"/>
  </w:num>
  <w:num w:numId="16">
    <w:abstractNumId w:val="32"/>
  </w:num>
  <w:num w:numId="17">
    <w:abstractNumId w:val="7"/>
  </w:num>
  <w:num w:numId="18">
    <w:abstractNumId w:val="20"/>
  </w:num>
  <w:num w:numId="19">
    <w:abstractNumId w:val="29"/>
  </w:num>
  <w:num w:numId="20">
    <w:abstractNumId w:val="26"/>
  </w:num>
  <w:num w:numId="21">
    <w:abstractNumId w:val="13"/>
  </w:num>
  <w:num w:numId="22">
    <w:abstractNumId w:val="19"/>
  </w:num>
  <w:num w:numId="23">
    <w:abstractNumId w:val="22"/>
  </w:num>
  <w:num w:numId="24">
    <w:abstractNumId w:val="27"/>
  </w:num>
  <w:num w:numId="25">
    <w:abstractNumId w:val="23"/>
  </w:num>
  <w:num w:numId="26">
    <w:abstractNumId w:val="12"/>
  </w:num>
  <w:num w:numId="27">
    <w:abstractNumId w:val="28"/>
  </w:num>
  <w:num w:numId="28">
    <w:abstractNumId w:val="14"/>
  </w:num>
  <w:num w:numId="29">
    <w:abstractNumId w:val="6"/>
  </w:num>
  <w:num w:numId="30">
    <w:abstractNumId w:val="31"/>
  </w:num>
  <w:num w:numId="31">
    <w:abstractNumId w:val="25"/>
  </w:num>
  <w:num w:numId="32">
    <w:abstractNumId w:val="30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2AC"/>
    <w:rsid w:val="000121BB"/>
    <w:rsid w:val="00034A80"/>
    <w:rsid w:val="0005083C"/>
    <w:rsid w:val="000573B5"/>
    <w:rsid w:val="00083619"/>
    <w:rsid w:val="0009109A"/>
    <w:rsid w:val="000C0B96"/>
    <w:rsid w:val="000E54F3"/>
    <w:rsid w:val="00106696"/>
    <w:rsid w:val="0015659C"/>
    <w:rsid w:val="00165420"/>
    <w:rsid w:val="001717B7"/>
    <w:rsid w:val="001822D2"/>
    <w:rsid w:val="001A560B"/>
    <w:rsid w:val="001A57C8"/>
    <w:rsid w:val="001B1606"/>
    <w:rsid w:val="001B64C2"/>
    <w:rsid w:val="001C3C9D"/>
    <w:rsid w:val="001E5B61"/>
    <w:rsid w:val="001F05BA"/>
    <w:rsid w:val="001F11FC"/>
    <w:rsid w:val="00231F4C"/>
    <w:rsid w:val="002320C6"/>
    <w:rsid w:val="00237A93"/>
    <w:rsid w:val="002438A0"/>
    <w:rsid w:val="002802C7"/>
    <w:rsid w:val="00282E5F"/>
    <w:rsid w:val="002A2B7C"/>
    <w:rsid w:val="002B1045"/>
    <w:rsid w:val="002B3515"/>
    <w:rsid w:val="002C1A2E"/>
    <w:rsid w:val="002D1FCD"/>
    <w:rsid w:val="002D5C6D"/>
    <w:rsid w:val="00314545"/>
    <w:rsid w:val="003214D1"/>
    <w:rsid w:val="003240EE"/>
    <w:rsid w:val="00325556"/>
    <w:rsid w:val="00337247"/>
    <w:rsid w:val="0034057F"/>
    <w:rsid w:val="00345066"/>
    <w:rsid w:val="00357C3E"/>
    <w:rsid w:val="003646E5"/>
    <w:rsid w:val="00366210"/>
    <w:rsid w:val="00374A17"/>
    <w:rsid w:val="00376611"/>
    <w:rsid w:val="00377C29"/>
    <w:rsid w:val="0038385B"/>
    <w:rsid w:val="00395ABF"/>
    <w:rsid w:val="003A14BE"/>
    <w:rsid w:val="003A2D58"/>
    <w:rsid w:val="003A5EE7"/>
    <w:rsid w:val="003C2C5F"/>
    <w:rsid w:val="003D2BFA"/>
    <w:rsid w:val="003D6027"/>
    <w:rsid w:val="003E750E"/>
    <w:rsid w:val="003F4807"/>
    <w:rsid w:val="00402436"/>
    <w:rsid w:val="004069AA"/>
    <w:rsid w:val="00421262"/>
    <w:rsid w:val="00430EB7"/>
    <w:rsid w:val="00446430"/>
    <w:rsid w:val="0045569B"/>
    <w:rsid w:val="0045671A"/>
    <w:rsid w:val="00457466"/>
    <w:rsid w:val="00464DDD"/>
    <w:rsid w:val="00477257"/>
    <w:rsid w:val="00484555"/>
    <w:rsid w:val="0049225D"/>
    <w:rsid w:val="004971D5"/>
    <w:rsid w:val="004B2081"/>
    <w:rsid w:val="004B794C"/>
    <w:rsid w:val="004F67D2"/>
    <w:rsid w:val="00501E5A"/>
    <w:rsid w:val="005100F1"/>
    <w:rsid w:val="00520A07"/>
    <w:rsid w:val="00530D2E"/>
    <w:rsid w:val="00533A5B"/>
    <w:rsid w:val="005356E1"/>
    <w:rsid w:val="00546869"/>
    <w:rsid w:val="0057179F"/>
    <w:rsid w:val="00582A25"/>
    <w:rsid w:val="00582E68"/>
    <w:rsid w:val="005A3822"/>
    <w:rsid w:val="005B17C2"/>
    <w:rsid w:val="005C02D5"/>
    <w:rsid w:val="005C387B"/>
    <w:rsid w:val="005C5616"/>
    <w:rsid w:val="005D670F"/>
    <w:rsid w:val="005D7C04"/>
    <w:rsid w:val="005F550B"/>
    <w:rsid w:val="006302DF"/>
    <w:rsid w:val="00655F1F"/>
    <w:rsid w:val="00672803"/>
    <w:rsid w:val="00674636"/>
    <w:rsid w:val="00692833"/>
    <w:rsid w:val="00697A65"/>
    <w:rsid w:val="006A23EE"/>
    <w:rsid w:val="006A30B1"/>
    <w:rsid w:val="006A45E8"/>
    <w:rsid w:val="006A5F91"/>
    <w:rsid w:val="006B2431"/>
    <w:rsid w:val="006C36E8"/>
    <w:rsid w:val="006C6C99"/>
    <w:rsid w:val="006E2015"/>
    <w:rsid w:val="006E3A99"/>
    <w:rsid w:val="006F0C00"/>
    <w:rsid w:val="006F1EAF"/>
    <w:rsid w:val="007156BA"/>
    <w:rsid w:val="007275CA"/>
    <w:rsid w:val="00745618"/>
    <w:rsid w:val="00763B78"/>
    <w:rsid w:val="0078182C"/>
    <w:rsid w:val="007B2E93"/>
    <w:rsid w:val="007B3073"/>
    <w:rsid w:val="007B5331"/>
    <w:rsid w:val="007B5578"/>
    <w:rsid w:val="007D10FE"/>
    <w:rsid w:val="007D443D"/>
    <w:rsid w:val="007D66FD"/>
    <w:rsid w:val="007D7020"/>
    <w:rsid w:val="007F69B3"/>
    <w:rsid w:val="0080171D"/>
    <w:rsid w:val="00810E23"/>
    <w:rsid w:val="00813B1F"/>
    <w:rsid w:val="008346CC"/>
    <w:rsid w:val="00836CC5"/>
    <w:rsid w:val="00841782"/>
    <w:rsid w:val="00860A6C"/>
    <w:rsid w:val="00881CC1"/>
    <w:rsid w:val="00886EA5"/>
    <w:rsid w:val="00894199"/>
    <w:rsid w:val="008A0FDA"/>
    <w:rsid w:val="008B1692"/>
    <w:rsid w:val="008C5310"/>
    <w:rsid w:val="008C633D"/>
    <w:rsid w:val="008D747C"/>
    <w:rsid w:val="008E7194"/>
    <w:rsid w:val="008F1725"/>
    <w:rsid w:val="00900CA3"/>
    <w:rsid w:val="009057D9"/>
    <w:rsid w:val="0093060E"/>
    <w:rsid w:val="00931F7B"/>
    <w:rsid w:val="00940BB6"/>
    <w:rsid w:val="009518B1"/>
    <w:rsid w:val="00953887"/>
    <w:rsid w:val="009569B9"/>
    <w:rsid w:val="00965280"/>
    <w:rsid w:val="00977527"/>
    <w:rsid w:val="009852C6"/>
    <w:rsid w:val="0098785E"/>
    <w:rsid w:val="009968F3"/>
    <w:rsid w:val="009B3E6F"/>
    <w:rsid w:val="009D2ED8"/>
    <w:rsid w:val="009D5AB3"/>
    <w:rsid w:val="009E278A"/>
    <w:rsid w:val="009E310C"/>
    <w:rsid w:val="009E6143"/>
    <w:rsid w:val="009F27D7"/>
    <w:rsid w:val="00A079BE"/>
    <w:rsid w:val="00A12D1C"/>
    <w:rsid w:val="00A302F1"/>
    <w:rsid w:val="00A3363B"/>
    <w:rsid w:val="00A50779"/>
    <w:rsid w:val="00A52378"/>
    <w:rsid w:val="00A56516"/>
    <w:rsid w:val="00A77204"/>
    <w:rsid w:val="00AA1075"/>
    <w:rsid w:val="00AC7FC8"/>
    <w:rsid w:val="00AD4CA9"/>
    <w:rsid w:val="00AD6588"/>
    <w:rsid w:val="00B04318"/>
    <w:rsid w:val="00B07C5A"/>
    <w:rsid w:val="00B12663"/>
    <w:rsid w:val="00B24729"/>
    <w:rsid w:val="00B2501F"/>
    <w:rsid w:val="00B32F76"/>
    <w:rsid w:val="00B454F2"/>
    <w:rsid w:val="00B57A2C"/>
    <w:rsid w:val="00B605BB"/>
    <w:rsid w:val="00B629AC"/>
    <w:rsid w:val="00B6592B"/>
    <w:rsid w:val="00B72D3B"/>
    <w:rsid w:val="00B83E25"/>
    <w:rsid w:val="00BA23D7"/>
    <w:rsid w:val="00BB460E"/>
    <w:rsid w:val="00BC32AC"/>
    <w:rsid w:val="00BC3611"/>
    <w:rsid w:val="00BD35D8"/>
    <w:rsid w:val="00BE5DE9"/>
    <w:rsid w:val="00BF427C"/>
    <w:rsid w:val="00C1103E"/>
    <w:rsid w:val="00C1294E"/>
    <w:rsid w:val="00C136D4"/>
    <w:rsid w:val="00C37A53"/>
    <w:rsid w:val="00C5256E"/>
    <w:rsid w:val="00C55E26"/>
    <w:rsid w:val="00C6551E"/>
    <w:rsid w:val="00C825F4"/>
    <w:rsid w:val="00C93365"/>
    <w:rsid w:val="00C944E5"/>
    <w:rsid w:val="00C96EC2"/>
    <w:rsid w:val="00CA3EDE"/>
    <w:rsid w:val="00CA7BFA"/>
    <w:rsid w:val="00CB3EA0"/>
    <w:rsid w:val="00CB53B4"/>
    <w:rsid w:val="00CB5F64"/>
    <w:rsid w:val="00CC6A08"/>
    <w:rsid w:val="00CD6B4A"/>
    <w:rsid w:val="00CD725E"/>
    <w:rsid w:val="00CF6D74"/>
    <w:rsid w:val="00D01470"/>
    <w:rsid w:val="00D01807"/>
    <w:rsid w:val="00D3057A"/>
    <w:rsid w:val="00D439D5"/>
    <w:rsid w:val="00D44E9A"/>
    <w:rsid w:val="00D4510C"/>
    <w:rsid w:val="00D455AB"/>
    <w:rsid w:val="00D53DE6"/>
    <w:rsid w:val="00D66D06"/>
    <w:rsid w:val="00D77C29"/>
    <w:rsid w:val="00D86523"/>
    <w:rsid w:val="00D94884"/>
    <w:rsid w:val="00DB142F"/>
    <w:rsid w:val="00DC405A"/>
    <w:rsid w:val="00DD654F"/>
    <w:rsid w:val="00DD7F6C"/>
    <w:rsid w:val="00DE4AD6"/>
    <w:rsid w:val="00DE7D6C"/>
    <w:rsid w:val="00DF4BCB"/>
    <w:rsid w:val="00DF77AE"/>
    <w:rsid w:val="00E22C7A"/>
    <w:rsid w:val="00E272FB"/>
    <w:rsid w:val="00E53F6E"/>
    <w:rsid w:val="00E57D56"/>
    <w:rsid w:val="00E70EE9"/>
    <w:rsid w:val="00E85D9C"/>
    <w:rsid w:val="00E91237"/>
    <w:rsid w:val="00EA3E42"/>
    <w:rsid w:val="00EB2631"/>
    <w:rsid w:val="00EB3112"/>
    <w:rsid w:val="00EB3E98"/>
    <w:rsid w:val="00ED0682"/>
    <w:rsid w:val="00ED37A0"/>
    <w:rsid w:val="00ED76FD"/>
    <w:rsid w:val="00EE0B30"/>
    <w:rsid w:val="00EE44D9"/>
    <w:rsid w:val="00F01C77"/>
    <w:rsid w:val="00F2020D"/>
    <w:rsid w:val="00F25D29"/>
    <w:rsid w:val="00F43E72"/>
    <w:rsid w:val="00F5016F"/>
    <w:rsid w:val="00F5511D"/>
    <w:rsid w:val="00F616E7"/>
    <w:rsid w:val="00F74CBD"/>
    <w:rsid w:val="00F7569F"/>
    <w:rsid w:val="00F854BE"/>
    <w:rsid w:val="00F91124"/>
    <w:rsid w:val="00FB7A0B"/>
    <w:rsid w:val="00FD4656"/>
    <w:rsid w:val="00FD7644"/>
    <w:rsid w:val="00FE21B3"/>
    <w:rsid w:val="00FE6E0C"/>
    <w:rsid w:val="00FF46FB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1" type="connector" idref="#_x0000_s1119"/>
        <o:r id="V:Rule2" type="connector" idref="#_x0000_s1090"/>
        <o:r id="V:Rule3" type="connector" idref="#_x0000_s1111"/>
        <o:r id="V:Rule4" type="connector" idref="#_x0000_s1086"/>
        <o:r id="V:Rule5" type="connector" idref="#_x0000_s1102"/>
        <o:r id="V:Rule6" type="connector" idref="#_x0000_s1083"/>
        <o:r id="V:Rule7" type="connector" idref="#_x0000_s1094"/>
        <o:r id="V:Rule8" type="connector" idref="#_x0000_s1117"/>
        <o:r id="V:Rule9" type="connector" idref="#_x0000_s1091"/>
        <o:r id="V:Rule10" type="connector" idref="#_x0000_s1109"/>
        <o:r id="V:Rule11" type="connector" idref="#_x0000_s1088"/>
        <o:r id="V:Rule12" type="connector" idref="#_x0000_s1099"/>
        <o:r id="V:Rule13" type="connector" idref="#_x0000_s1100"/>
        <o:r id="V:Rule14" type="connector" idref="#_x0000_s1098"/>
        <o:r id="V:Rule15" type="connector" idref="#_x0000_s1103"/>
        <o:r id="V:Rule16" type="connector" idref="#_x0000_s1087"/>
        <o:r id="V:Rule17" type="connector" idref="#_x0000_s1105"/>
        <o:r id="V:Rule18" type="connector" idref="#_x0000_s1115"/>
        <o:r id="V:Rule19" type="connector" idref="#_x0000_s1108"/>
        <o:r id="V:Rule20" type="connector" idref="#_x0000_s1104"/>
        <o:r id="V:Rule21" type="connector" idref="#_x0000_s1113"/>
        <o:r id="V:Rule22" type="connector" idref="#_x0000_s1101"/>
        <o:r id="V:Rule23" type="connector" idref="#_x0000_s1080"/>
        <o:r id="V:Rule24" type="connector" idref="#_x0000_s1093"/>
        <o:r id="V:Rule25" type="connector" idref="#_x0000_s1092"/>
        <o:r id="V:Rule26" type="connector" idref="#_x0000_s1089"/>
        <o:r id="V:Rule27" type="connector" idref="#_x0000_s1114"/>
        <o:r id="V:Rule28" type="connector" idref="#_x0000_s110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C6"/>
  </w:style>
  <w:style w:type="paragraph" w:styleId="1">
    <w:name w:val="heading 1"/>
    <w:basedOn w:val="a"/>
    <w:next w:val="a"/>
    <w:link w:val="10"/>
    <w:uiPriority w:val="9"/>
    <w:qFormat/>
    <w:rsid w:val="00672803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A65"/>
    <w:rPr>
      <w:b/>
      <w:bCs/>
    </w:rPr>
  </w:style>
  <w:style w:type="paragraph" w:styleId="a4">
    <w:name w:val="Normal (Web)"/>
    <w:basedOn w:val="a"/>
    <w:uiPriority w:val="99"/>
    <w:unhideWhenUsed/>
    <w:rsid w:val="0069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7F6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E21B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C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38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B2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45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50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5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511D"/>
  </w:style>
  <w:style w:type="paragraph" w:styleId="ac">
    <w:name w:val="footer"/>
    <w:basedOn w:val="a"/>
    <w:link w:val="ad"/>
    <w:uiPriority w:val="99"/>
    <w:unhideWhenUsed/>
    <w:rsid w:val="00F5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511D"/>
  </w:style>
  <w:style w:type="paragraph" w:customStyle="1" w:styleId="ae">
    <w:name w:val="Общий"/>
    <w:basedOn w:val="a"/>
    <w:link w:val="af"/>
    <w:qFormat/>
    <w:rsid w:val="00931F7B"/>
    <w:pPr>
      <w:widowControl w:val="0"/>
      <w:autoSpaceDE w:val="0"/>
      <w:autoSpaceDN w:val="0"/>
      <w:adjustRightInd w:val="0"/>
      <w:spacing w:after="0" w:line="360" w:lineRule="auto"/>
      <w:ind w:right="113"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customStyle="1" w:styleId="af">
    <w:name w:val="Общий Знак"/>
    <w:basedOn w:val="a0"/>
    <w:link w:val="ae"/>
    <w:rsid w:val="00931F7B"/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styleId="af0">
    <w:name w:val="Subtitle"/>
    <w:basedOn w:val="a"/>
    <w:next w:val="a"/>
    <w:link w:val="af1"/>
    <w:qFormat/>
    <w:rsid w:val="00034A8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34A8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28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footnote text"/>
    <w:basedOn w:val="a"/>
    <w:link w:val="af3"/>
    <w:semiHidden/>
    <w:rsid w:val="006728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6728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47CE-6C9C-44A1-8EF6-57ED5222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Галиуллина Диляра Рамилевна</cp:lastModifiedBy>
  <cp:revision>8</cp:revision>
  <cp:lastPrinted>2020-02-19T06:20:00Z</cp:lastPrinted>
  <dcterms:created xsi:type="dcterms:W3CDTF">2020-02-18T19:44:00Z</dcterms:created>
  <dcterms:modified xsi:type="dcterms:W3CDTF">2020-02-19T06:22:00Z</dcterms:modified>
</cp:coreProperties>
</file>