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3D" w:rsidRDefault="007A3F3D" w:rsidP="007A3F3D">
      <w:pPr>
        <w:spacing w:after="0"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УДК 796.323</w:t>
      </w:r>
    </w:p>
    <w:p w:rsidR="00501C3D" w:rsidRPr="007A3F3D" w:rsidRDefault="00467D1C" w:rsidP="003D6FA7">
      <w:pPr>
        <w:spacing w:after="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МЕТОДИКИ </w:t>
      </w:r>
      <w:r w:rsidR="003D6FA7" w:rsidRPr="003D6FA7">
        <w:rPr>
          <w:rFonts w:ascii="Times New Roman" w:hAnsi="Times New Roman" w:cs="Times New Roman"/>
          <w:b/>
          <w:bCs/>
          <w:sz w:val="28"/>
          <w:szCs w:val="28"/>
        </w:rPr>
        <w:t>ОБОРОНЫ В БАСКЕТБОЛЕ НА ЗАНЯТИЯХ ФИЗИЧЕСКОГО ВОСПИТАНИЯ В ТЕХНИЧЕСКОМ ВУЗЕ</w:t>
      </w:r>
    </w:p>
    <w:p w:rsidR="003D6FA7" w:rsidRDefault="003D6FA7" w:rsidP="003D6FA7">
      <w:pPr>
        <w:spacing w:after="0" w:line="360" w:lineRule="auto"/>
        <w:contextualSpacing/>
        <w:jc w:val="center"/>
        <w:rPr>
          <w:rFonts w:ascii="Times New Roman" w:hAnsi="Times New Roman" w:cs="Times New Roman"/>
          <w:b/>
          <w:bCs/>
          <w:sz w:val="28"/>
          <w:szCs w:val="28"/>
        </w:rPr>
      </w:pPr>
    </w:p>
    <w:p w:rsidR="003D6FA7" w:rsidRPr="003D6FA7" w:rsidRDefault="003D6FA7" w:rsidP="003D6FA7">
      <w:pPr>
        <w:spacing w:after="0" w:line="360" w:lineRule="auto"/>
        <w:contextualSpacing/>
        <w:jc w:val="right"/>
        <w:rPr>
          <w:rFonts w:ascii="Times New Roman" w:hAnsi="Times New Roman" w:cs="Times New Roman"/>
          <w:b/>
          <w:bCs/>
          <w:i/>
          <w:iCs/>
          <w:sz w:val="24"/>
          <w:szCs w:val="24"/>
        </w:rPr>
      </w:pPr>
      <w:r w:rsidRPr="003D6FA7">
        <w:rPr>
          <w:rFonts w:ascii="Times New Roman" w:hAnsi="Times New Roman" w:cs="Times New Roman"/>
          <w:b/>
          <w:bCs/>
          <w:i/>
          <w:iCs/>
          <w:sz w:val="24"/>
          <w:szCs w:val="24"/>
        </w:rPr>
        <w:t>Зудкин П.А.</w:t>
      </w:r>
    </w:p>
    <w:p w:rsidR="003D6FA7" w:rsidRDefault="003D6FA7" w:rsidP="003D6FA7">
      <w:pPr>
        <w:spacing w:after="0" w:line="360" w:lineRule="auto"/>
        <w:contextualSpacing/>
        <w:jc w:val="right"/>
        <w:rPr>
          <w:rFonts w:ascii="Times New Roman" w:hAnsi="Times New Roman" w:cs="Times New Roman"/>
          <w:i/>
          <w:iCs/>
          <w:sz w:val="24"/>
          <w:szCs w:val="24"/>
        </w:rPr>
      </w:pPr>
      <w:r w:rsidRPr="003D6FA7">
        <w:rPr>
          <w:rFonts w:ascii="Times New Roman" w:hAnsi="Times New Roman" w:cs="Times New Roman"/>
          <w:i/>
          <w:iCs/>
          <w:sz w:val="24"/>
          <w:szCs w:val="24"/>
        </w:rPr>
        <w:t xml:space="preserve">студент 3 курса </w:t>
      </w:r>
      <w:r>
        <w:rPr>
          <w:rFonts w:ascii="Times New Roman" w:hAnsi="Times New Roman" w:cs="Times New Roman"/>
          <w:i/>
          <w:iCs/>
          <w:sz w:val="24"/>
          <w:szCs w:val="24"/>
        </w:rPr>
        <w:t>напр. «Электроэнергетика и электротехника»</w:t>
      </w:r>
    </w:p>
    <w:p w:rsidR="003D6FA7" w:rsidRPr="003D6FA7" w:rsidRDefault="003D6FA7" w:rsidP="003D6FA7">
      <w:pPr>
        <w:spacing w:after="0" w:line="360" w:lineRule="auto"/>
        <w:contextualSpacing/>
        <w:jc w:val="right"/>
        <w:rPr>
          <w:rFonts w:ascii="Times New Roman" w:hAnsi="Times New Roman" w:cs="Times New Roman"/>
          <w:i/>
          <w:iCs/>
          <w:sz w:val="24"/>
          <w:szCs w:val="24"/>
        </w:rPr>
      </w:pPr>
      <w:r w:rsidRPr="003D6FA7">
        <w:rPr>
          <w:rFonts w:ascii="Times New Roman" w:hAnsi="Times New Roman" w:cs="Times New Roman"/>
          <w:i/>
          <w:iCs/>
          <w:sz w:val="24"/>
          <w:szCs w:val="24"/>
        </w:rPr>
        <w:t>ФГБОУ ВО «КГЭУ»</w:t>
      </w:r>
    </w:p>
    <w:p w:rsidR="003D6FA7" w:rsidRDefault="003D6FA7" w:rsidP="003D6FA7">
      <w:pPr>
        <w:spacing w:after="0" w:line="360" w:lineRule="auto"/>
        <w:contextualSpacing/>
        <w:jc w:val="right"/>
        <w:rPr>
          <w:rFonts w:ascii="Times New Roman" w:hAnsi="Times New Roman" w:cs="Times New Roman"/>
          <w:i/>
          <w:iCs/>
          <w:sz w:val="24"/>
          <w:szCs w:val="24"/>
        </w:rPr>
      </w:pPr>
      <w:r w:rsidRPr="003D6FA7">
        <w:rPr>
          <w:rFonts w:ascii="Times New Roman" w:hAnsi="Times New Roman" w:cs="Times New Roman"/>
          <w:i/>
          <w:iCs/>
          <w:sz w:val="24"/>
          <w:szCs w:val="24"/>
        </w:rPr>
        <w:t>г. Казань, Россия</w:t>
      </w:r>
    </w:p>
    <w:p w:rsidR="003D6FA7" w:rsidRDefault="003D6FA7" w:rsidP="003D6FA7">
      <w:pPr>
        <w:spacing w:after="0" w:line="360" w:lineRule="auto"/>
        <w:contextualSpacing/>
        <w:jc w:val="right"/>
        <w:rPr>
          <w:rFonts w:ascii="Times New Roman" w:hAnsi="Times New Roman" w:cs="Times New Roman"/>
          <w:i/>
          <w:iCs/>
          <w:sz w:val="24"/>
          <w:szCs w:val="24"/>
        </w:rPr>
      </w:pPr>
    </w:p>
    <w:p w:rsidR="003D6FA7" w:rsidRDefault="001D49AA" w:rsidP="003D6FA7">
      <w:pPr>
        <w:spacing w:after="0" w:line="360" w:lineRule="auto"/>
        <w:contextualSpacing/>
        <w:jc w:val="right"/>
        <w:rPr>
          <w:rFonts w:ascii="Times New Roman" w:hAnsi="Times New Roman" w:cs="Times New Roman"/>
          <w:b/>
          <w:bCs/>
          <w:i/>
          <w:iCs/>
          <w:sz w:val="24"/>
          <w:szCs w:val="24"/>
        </w:rPr>
      </w:pPr>
      <w:proofErr w:type="spellStart"/>
      <w:r>
        <w:rPr>
          <w:rFonts w:ascii="Times New Roman" w:hAnsi="Times New Roman" w:cs="Times New Roman"/>
          <w:b/>
          <w:bCs/>
          <w:i/>
          <w:iCs/>
          <w:sz w:val="24"/>
          <w:szCs w:val="24"/>
        </w:rPr>
        <w:t>Пескова</w:t>
      </w:r>
      <w:proofErr w:type="spellEnd"/>
      <w:r>
        <w:rPr>
          <w:rFonts w:ascii="Times New Roman" w:hAnsi="Times New Roman" w:cs="Times New Roman"/>
          <w:b/>
          <w:bCs/>
          <w:i/>
          <w:iCs/>
          <w:sz w:val="24"/>
          <w:szCs w:val="24"/>
        </w:rPr>
        <w:t xml:space="preserve"> Е.В</w:t>
      </w:r>
      <w:bookmarkStart w:id="0" w:name="_GoBack"/>
      <w:bookmarkEnd w:id="0"/>
      <w:r w:rsidR="003D6FA7" w:rsidRPr="003D6FA7">
        <w:rPr>
          <w:rFonts w:ascii="Times New Roman" w:hAnsi="Times New Roman" w:cs="Times New Roman"/>
          <w:b/>
          <w:bCs/>
          <w:i/>
          <w:iCs/>
          <w:sz w:val="24"/>
          <w:szCs w:val="24"/>
        </w:rPr>
        <w:t>.</w:t>
      </w:r>
    </w:p>
    <w:p w:rsidR="003D6FA7" w:rsidRDefault="003D6FA7" w:rsidP="003D6FA7">
      <w:pPr>
        <w:spacing w:after="0" w:line="360" w:lineRule="auto"/>
        <w:contextualSpacing/>
        <w:jc w:val="right"/>
        <w:rPr>
          <w:rFonts w:ascii="Times New Roman" w:hAnsi="Times New Roman" w:cs="Times New Roman"/>
          <w:i/>
          <w:iCs/>
          <w:sz w:val="24"/>
          <w:szCs w:val="24"/>
        </w:rPr>
      </w:pPr>
      <w:r>
        <w:rPr>
          <w:rFonts w:ascii="Times New Roman" w:hAnsi="Times New Roman" w:cs="Times New Roman"/>
          <w:i/>
          <w:iCs/>
          <w:sz w:val="24"/>
          <w:szCs w:val="24"/>
        </w:rPr>
        <w:t>преподаватель кафедры «Физическое воспитание»</w:t>
      </w:r>
    </w:p>
    <w:p w:rsidR="003D6FA7" w:rsidRPr="003D6FA7" w:rsidRDefault="003D6FA7" w:rsidP="003D6FA7">
      <w:pPr>
        <w:spacing w:after="0" w:line="360" w:lineRule="auto"/>
        <w:contextualSpacing/>
        <w:jc w:val="right"/>
        <w:rPr>
          <w:rFonts w:ascii="Times New Roman" w:hAnsi="Times New Roman" w:cs="Times New Roman"/>
          <w:i/>
          <w:iCs/>
          <w:sz w:val="24"/>
          <w:szCs w:val="24"/>
        </w:rPr>
      </w:pPr>
      <w:r w:rsidRPr="003D6FA7">
        <w:rPr>
          <w:rFonts w:ascii="Times New Roman" w:hAnsi="Times New Roman" w:cs="Times New Roman"/>
          <w:i/>
          <w:iCs/>
          <w:sz w:val="24"/>
          <w:szCs w:val="24"/>
        </w:rPr>
        <w:t>ФГБОУ ВО «КГЭУ»</w:t>
      </w:r>
    </w:p>
    <w:p w:rsidR="003D6FA7" w:rsidRDefault="003D6FA7" w:rsidP="003D6FA7">
      <w:pPr>
        <w:spacing w:after="0" w:line="360" w:lineRule="auto"/>
        <w:contextualSpacing/>
        <w:jc w:val="right"/>
        <w:rPr>
          <w:rFonts w:ascii="Times New Roman" w:hAnsi="Times New Roman" w:cs="Times New Roman"/>
          <w:i/>
          <w:iCs/>
          <w:sz w:val="24"/>
          <w:szCs w:val="24"/>
        </w:rPr>
      </w:pPr>
      <w:r w:rsidRPr="003D6FA7">
        <w:rPr>
          <w:rFonts w:ascii="Times New Roman" w:hAnsi="Times New Roman" w:cs="Times New Roman"/>
          <w:i/>
          <w:iCs/>
          <w:sz w:val="24"/>
          <w:szCs w:val="24"/>
        </w:rPr>
        <w:t>г. Казань, Россия</w:t>
      </w:r>
    </w:p>
    <w:p w:rsidR="003D6FA7" w:rsidRPr="000A343B" w:rsidRDefault="003D6FA7" w:rsidP="003D6FA7">
      <w:pPr>
        <w:spacing w:after="0" w:line="360" w:lineRule="auto"/>
        <w:contextualSpacing/>
        <w:jc w:val="center"/>
        <w:rPr>
          <w:rFonts w:ascii="Times New Roman" w:hAnsi="Times New Roman" w:cs="Times New Roman"/>
          <w:b/>
          <w:bCs/>
          <w:i/>
          <w:iCs/>
          <w:sz w:val="24"/>
          <w:szCs w:val="24"/>
        </w:rPr>
      </w:pPr>
    </w:p>
    <w:p w:rsidR="003D6FA7" w:rsidRPr="000A343B" w:rsidRDefault="003D6FA7" w:rsidP="003D6FA7">
      <w:pPr>
        <w:spacing w:after="0" w:line="360" w:lineRule="auto"/>
        <w:ind w:firstLine="709"/>
        <w:contextualSpacing/>
        <w:jc w:val="both"/>
        <w:rPr>
          <w:rFonts w:ascii="Times New Roman" w:hAnsi="Times New Roman" w:cs="Times New Roman"/>
          <w:i/>
          <w:sz w:val="24"/>
          <w:szCs w:val="24"/>
        </w:rPr>
      </w:pPr>
      <w:r w:rsidRPr="000A343B">
        <w:rPr>
          <w:rFonts w:ascii="Times New Roman" w:hAnsi="Times New Roman" w:cs="Times New Roman"/>
          <w:b/>
          <w:i/>
          <w:sz w:val="24"/>
          <w:szCs w:val="24"/>
        </w:rPr>
        <w:t>Аннотация.</w:t>
      </w:r>
      <w:r w:rsidRPr="000A343B">
        <w:rPr>
          <w:rFonts w:ascii="Times New Roman" w:hAnsi="Times New Roman" w:cs="Times New Roman"/>
          <w:i/>
          <w:sz w:val="24"/>
          <w:szCs w:val="24"/>
        </w:rPr>
        <w:t xml:space="preserve"> С ростом популярности баскетбола все больше и больше студентов присоединяются к профессиональным тренировкам по баскетболу, и вопрос о том, как эффективно развивать и осуществлять обучение баскетболу, уже стал вопросом, достойным изучения и изучения для преподавателей и тренеров по баскетболу в колледжах и университетах. В данной работе будет рассмотрены следующие вопросы: тренировку защиты для улучшения баскетбольных навыков учащихся и развития их достижений в баскетболе. </w:t>
      </w:r>
    </w:p>
    <w:p w:rsidR="00B97482" w:rsidRDefault="00B97482" w:rsidP="003D6FA7">
      <w:pPr>
        <w:spacing w:after="0" w:line="360" w:lineRule="auto"/>
        <w:ind w:firstLine="709"/>
        <w:contextualSpacing/>
        <w:jc w:val="both"/>
        <w:rPr>
          <w:rFonts w:ascii="Times New Roman" w:hAnsi="Times New Roman" w:cs="Times New Roman"/>
          <w:sz w:val="24"/>
          <w:szCs w:val="24"/>
        </w:rPr>
      </w:pPr>
      <w:r w:rsidRPr="00943966">
        <w:rPr>
          <w:rFonts w:ascii="Times New Roman" w:hAnsi="Times New Roman" w:cs="Times New Roman"/>
          <w:b/>
          <w:sz w:val="24"/>
          <w:szCs w:val="24"/>
        </w:rPr>
        <w:t>Ключевые слова:</w:t>
      </w:r>
      <w:r w:rsidRPr="00943966">
        <w:rPr>
          <w:rFonts w:ascii="Times New Roman" w:hAnsi="Times New Roman" w:cs="Times New Roman"/>
          <w:sz w:val="24"/>
          <w:szCs w:val="24"/>
        </w:rPr>
        <w:t xml:space="preserve"> </w:t>
      </w:r>
      <w:r w:rsidR="00675FB8" w:rsidRPr="00943966">
        <w:rPr>
          <w:rFonts w:ascii="Times New Roman" w:hAnsi="Times New Roman" w:cs="Times New Roman"/>
          <w:sz w:val="24"/>
          <w:szCs w:val="24"/>
        </w:rPr>
        <w:t>баскетбол, защита, спорт, оборона, команда, поле.</w:t>
      </w:r>
    </w:p>
    <w:p w:rsidR="00943966" w:rsidRPr="008B757F" w:rsidRDefault="008B757F" w:rsidP="003D6FA7">
      <w:pPr>
        <w:spacing w:after="0" w:line="360" w:lineRule="auto"/>
        <w:ind w:firstLine="709"/>
        <w:contextualSpacing/>
        <w:jc w:val="both"/>
        <w:rPr>
          <w:rFonts w:ascii="Times New Roman" w:hAnsi="Times New Roman" w:cs="Times New Roman"/>
          <w:b/>
          <w:sz w:val="24"/>
          <w:szCs w:val="24"/>
          <w:lang w:val="en-US"/>
        </w:rPr>
      </w:pPr>
      <w:r w:rsidRPr="008B757F">
        <w:rPr>
          <w:rFonts w:ascii="Times New Roman" w:hAnsi="Times New Roman" w:cs="Times New Roman"/>
          <w:b/>
          <w:sz w:val="24"/>
          <w:szCs w:val="24"/>
          <w:lang w:val="en-US"/>
        </w:rPr>
        <w:t>Keywords</w:t>
      </w:r>
      <w:r>
        <w:rPr>
          <w:rFonts w:ascii="Times New Roman" w:hAnsi="Times New Roman" w:cs="Times New Roman"/>
          <w:b/>
          <w:sz w:val="24"/>
          <w:szCs w:val="24"/>
          <w:lang w:val="en-US"/>
        </w:rPr>
        <w:t xml:space="preserve">: </w:t>
      </w:r>
      <w:r w:rsidRPr="008B757F">
        <w:rPr>
          <w:rFonts w:ascii="Times New Roman" w:hAnsi="Times New Roman" w:cs="Times New Roman"/>
          <w:sz w:val="24"/>
          <w:szCs w:val="24"/>
          <w:lang w:val="en-US"/>
        </w:rPr>
        <w:t>basketball, defense, sport, defense, team, field.</w:t>
      </w:r>
    </w:p>
    <w:p w:rsidR="00B97482" w:rsidRPr="008B757F" w:rsidRDefault="00B97482" w:rsidP="003D6FA7">
      <w:pPr>
        <w:spacing w:after="0" w:line="360" w:lineRule="auto"/>
        <w:ind w:firstLine="709"/>
        <w:contextualSpacing/>
        <w:jc w:val="both"/>
        <w:rPr>
          <w:rFonts w:ascii="Times New Roman" w:hAnsi="Times New Roman" w:cs="Times New Roman"/>
          <w:sz w:val="24"/>
          <w:szCs w:val="24"/>
          <w:lang w:val="en-US"/>
        </w:rPr>
      </w:pPr>
    </w:p>
    <w:p w:rsidR="007B27AF" w:rsidRDefault="00B97482" w:rsidP="007B27AF">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 xml:space="preserve">С популярностью баскетбола, особенно в России, российская федерация баскетбола в профессиональной лиге в мире, баскетбол становится все более и более популярным, особенно для большинства молодых людей. В ситуации баскетбольного спорта назрел острый вопрос, что эффективное преподавание баскетбола в технических колледжах и университетах стало проблемой, которую необходимо учитывать преподавателям и тренерам [1]. Баскетбол – это любимый людьми вид спорта с точки зрения характеристик самого баскетбола. Он состоит из двух важных аспектов наступления и защиты. Большинство людей, непрофессионально </w:t>
      </w:r>
      <w:r w:rsidRPr="007A3F3D">
        <w:rPr>
          <w:rFonts w:ascii="Times New Roman" w:hAnsi="Times New Roman" w:cs="Times New Roman"/>
          <w:sz w:val="28"/>
          <w:szCs w:val="24"/>
        </w:rPr>
        <w:lastRenderedPageBreak/>
        <w:t>занимающихся баскетболом, как правило, сосредоточены на наступлении, игнорируя при этом оборону, наступательные и оборонительные явления, влияющие на улучшение баскетбольных навыков</w:t>
      </w:r>
      <w:r w:rsidR="007B27AF" w:rsidRPr="007A3F3D">
        <w:rPr>
          <w:rFonts w:ascii="Times New Roman" w:hAnsi="Times New Roman" w:cs="Times New Roman"/>
          <w:sz w:val="28"/>
          <w:szCs w:val="24"/>
        </w:rPr>
        <w:t>.</w:t>
      </w:r>
    </w:p>
    <w:p w:rsidR="00675FB8" w:rsidRPr="00675FB8" w:rsidRDefault="00675FB8" w:rsidP="00675FB8">
      <w:pPr>
        <w:spacing w:after="0" w:line="360" w:lineRule="auto"/>
        <w:ind w:firstLine="709"/>
        <w:contextualSpacing/>
        <w:jc w:val="both"/>
        <w:rPr>
          <w:rFonts w:ascii="Times New Roman" w:hAnsi="Times New Roman" w:cs="Times New Roman"/>
          <w:sz w:val="28"/>
          <w:szCs w:val="24"/>
        </w:rPr>
      </w:pPr>
      <w:r w:rsidRPr="00675FB8">
        <w:rPr>
          <w:rFonts w:ascii="Times New Roman" w:hAnsi="Times New Roman" w:cs="Times New Roman"/>
          <w:sz w:val="28"/>
          <w:szCs w:val="24"/>
        </w:rPr>
        <w:t>Тренировка защитного действия происходит в раннем возрасте спортсмена, наряду с изучением стоек и способов передвижения.</w:t>
      </w:r>
    </w:p>
    <w:p w:rsidR="00675FB8" w:rsidRPr="00675FB8" w:rsidRDefault="00675FB8" w:rsidP="00675FB8">
      <w:pPr>
        <w:spacing w:after="0" w:line="360" w:lineRule="auto"/>
        <w:ind w:firstLine="709"/>
        <w:contextualSpacing/>
        <w:jc w:val="both"/>
        <w:rPr>
          <w:rFonts w:ascii="Times New Roman" w:hAnsi="Times New Roman" w:cs="Times New Roman"/>
          <w:sz w:val="28"/>
          <w:szCs w:val="24"/>
        </w:rPr>
      </w:pPr>
      <w:r w:rsidRPr="00675FB8">
        <w:rPr>
          <w:rFonts w:ascii="Times New Roman" w:hAnsi="Times New Roman" w:cs="Times New Roman"/>
          <w:sz w:val="28"/>
          <w:szCs w:val="24"/>
        </w:rPr>
        <w:t xml:space="preserve">Как и любой другой вид спорта, баскетбол требует от игроков, их физических и психических качеств. Для большого спорта от </w:t>
      </w:r>
      <w:r>
        <w:rPr>
          <w:rFonts w:ascii="Times New Roman" w:hAnsi="Times New Roman" w:cs="Times New Roman"/>
          <w:sz w:val="28"/>
          <w:szCs w:val="24"/>
        </w:rPr>
        <w:t>обучающегося</w:t>
      </w:r>
      <w:r w:rsidRPr="00675FB8">
        <w:rPr>
          <w:rFonts w:ascii="Times New Roman" w:hAnsi="Times New Roman" w:cs="Times New Roman"/>
          <w:sz w:val="28"/>
          <w:szCs w:val="24"/>
        </w:rPr>
        <w:t xml:space="preserve"> требуются задатки быстрой реакции, внимательности, концентрации. </w:t>
      </w:r>
    </w:p>
    <w:p w:rsidR="00675FB8" w:rsidRPr="00675FB8" w:rsidRDefault="00675FB8" w:rsidP="00675FB8">
      <w:pPr>
        <w:spacing w:after="0" w:line="360" w:lineRule="auto"/>
        <w:ind w:firstLine="709"/>
        <w:contextualSpacing/>
        <w:jc w:val="both"/>
        <w:rPr>
          <w:rFonts w:ascii="Times New Roman" w:hAnsi="Times New Roman" w:cs="Times New Roman"/>
          <w:sz w:val="28"/>
          <w:szCs w:val="24"/>
        </w:rPr>
      </w:pPr>
      <w:r w:rsidRPr="00675FB8">
        <w:rPr>
          <w:rFonts w:ascii="Times New Roman" w:hAnsi="Times New Roman" w:cs="Times New Roman"/>
          <w:sz w:val="28"/>
          <w:szCs w:val="24"/>
        </w:rPr>
        <w:t>Эти качества нужно улучшать день ото дня. Игрок должен обладать самоконтролем, уметь абстрагироваться от внешних раздражителей и концентрироваться на объект</w:t>
      </w:r>
      <w:r>
        <w:rPr>
          <w:rFonts w:ascii="Times New Roman" w:hAnsi="Times New Roman" w:cs="Times New Roman"/>
          <w:sz w:val="28"/>
          <w:szCs w:val="24"/>
        </w:rPr>
        <w:t xml:space="preserve">е. Высокие, длинные руки и ноги – </w:t>
      </w:r>
      <w:r w:rsidRPr="00675FB8">
        <w:rPr>
          <w:rFonts w:ascii="Times New Roman" w:hAnsi="Times New Roman" w:cs="Times New Roman"/>
          <w:sz w:val="28"/>
          <w:szCs w:val="24"/>
        </w:rPr>
        <w:t xml:space="preserve">это не баскетбольные клише, а залог успешной карьеры в этом виде спорта. Такие физические параметры необходимы не только для достижения </w:t>
      </w:r>
      <w:r>
        <w:rPr>
          <w:rFonts w:ascii="Times New Roman" w:hAnsi="Times New Roman" w:cs="Times New Roman"/>
          <w:sz w:val="28"/>
          <w:szCs w:val="24"/>
        </w:rPr>
        <w:t>попадания в корзину</w:t>
      </w:r>
      <w:r w:rsidRPr="00675FB8">
        <w:rPr>
          <w:rFonts w:ascii="Times New Roman" w:hAnsi="Times New Roman" w:cs="Times New Roman"/>
          <w:sz w:val="28"/>
          <w:szCs w:val="24"/>
        </w:rPr>
        <w:t xml:space="preserve">, но и для преимущества над соперниками. </w:t>
      </w:r>
    </w:p>
    <w:p w:rsidR="00675FB8" w:rsidRPr="007A3F3D" w:rsidRDefault="00675FB8" w:rsidP="00675FB8">
      <w:pPr>
        <w:spacing w:after="0" w:line="360" w:lineRule="auto"/>
        <w:ind w:firstLine="709"/>
        <w:contextualSpacing/>
        <w:jc w:val="both"/>
        <w:rPr>
          <w:rFonts w:ascii="Times New Roman" w:hAnsi="Times New Roman" w:cs="Times New Roman"/>
          <w:sz w:val="28"/>
          <w:szCs w:val="24"/>
        </w:rPr>
      </w:pPr>
      <w:r w:rsidRPr="00675FB8">
        <w:rPr>
          <w:rFonts w:ascii="Times New Roman" w:hAnsi="Times New Roman" w:cs="Times New Roman"/>
          <w:sz w:val="28"/>
          <w:szCs w:val="24"/>
        </w:rPr>
        <w:t>Одновременно с телом и техникой игры баскетболисту необходимо тренировать ум и логику. Перед матчем команде будет полезно посмотреть записи игры соперников. Такое развлечение позволит точно изучить технику ведения поединка соперников, сделает их стратегию предсказуемой и открытой.</w:t>
      </w:r>
    </w:p>
    <w:p w:rsidR="007B27AF" w:rsidRPr="007A3F3D" w:rsidRDefault="007B27AF" w:rsidP="007B27AF">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Одна из самых интересных вещей в баскетболе – это много</w:t>
      </w:r>
      <w:r w:rsidR="00467D1C" w:rsidRPr="007A3F3D">
        <w:rPr>
          <w:rFonts w:ascii="Times New Roman" w:hAnsi="Times New Roman" w:cs="Times New Roman"/>
          <w:sz w:val="28"/>
          <w:szCs w:val="24"/>
        </w:rPr>
        <w:t>образие</w:t>
      </w:r>
      <w:r w:rsidRPr="007A3F3D">
        <w:rPr>
          <w:rFonts w:ascii="Times New Roman" w:hAnsi="Times New Roman" w:cs="Times New Roman"/>
          <w:sz w:val="28"/>
          <w:szCs w:val="24"/>
        </w:rPr>
        <w:t xml:space="preserve"> различных защитных стратегий, которые команда может использовать для защиты от противника. От индивидуальной защиты, которая является основным продуктом для многих команд по всему миру, до защиты зоны, которая может быть полезна, чтобы закрыть противника с определенными сильными сторонами.</w:t>
      </w:r>
    </w:p>
    <w:p w:rsidR="00467D1C" w:rsidRPr="007A3F3D" w:rsidRDefault="00467D1C" w:rsidP="00467D1C">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Прежде чем мы перейдем к различным типам защитных установок, важно понять защитную позицию. Вот краткое описание основных типов защиты, которые играют на всех уровнях (любители, члены спортивного кружка университета, НБА и т. д.) в баскетболе.</w:t>
      </w:r>
    </w:p>
    <w:p w:rsidR="00467D1C" w:rsidRPr="007A3F3D" w:rsidRDefault="00467D1C" w:rsidP="00467D1C">
      <w:pPr>
        <w:spacing w:after="0" w:line="360" w:lineRule="auto"/>
        <w:ind w:firstLine="709"/>
        <w:contextualSpacing/>
        <w:jc w:val="both"/>
        <w:rPr>
          <w:rFonts w:ascii="Times New Roman" w:hAnsi="Times New Roman" w:cs="Times New Roman"/>
          <w:i/>
          <w:sz w:val="28"/>
          <w:szCs w:val="24"/>
        </w:rPr>
      </w:pPr>
      <w:r w:rsidRPr="007A3F3D">
        <w:rPr>
          <w:rFonts w:ascii="Times New Roman" w:hAnsi="Times New Roman" w:cs="Times New Roman"/>
          <w:sz w:val="28"/>
          <w:szCs w:val="24"/>
        </w:rPr>
        <w:t xml:space="preserve">1. </w:t>
      </w:r>
      <w:r w:rsidRPr="007A3F3D">
        <w:rPr>
          <w:rFonts w:ascii="Times New Roman" w:hAnsi="Times New Roman" w:cs="Times New Roman"/>
          <w:i/>
          <w:sz w:val="28"/>
          <w:szCs w:val="24"/>
        </w:rPr>
        <w:t>Оборона человек-человек</w:t>
      </w:r>
    </w:p>
    <w:p w:rsidR="00467D1C" w:rsidRPr="007A3F3D" w:rsidRDefault="00467D1C" w:rsidP="00467D1C">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lastRenderedPageBreak/>
        <w:t>Каждый оборонительный игрок несет ответственность за охрану своей соответствующей позиции. Разыгрывающие охраняют разыгрывающих, нападающие охраняют нападающих и цент</w:t>
      </w:r>
      <w:r w:rsidR="005826F8" w:rsidRPr="007A3F3D">
        <w:rPr>
          <w:rFonts w:ascii="Times New Roman" w:hAnsi="Times New Roman" w:cs="Times New Roman"/>
          <w:sz w:val="28"/>
          <w:szCs w:val="24"/>
        </w:rPr>
        <w:t>ры охраняют центры, как правило</w:t>
      </w:r>
      <w:r w:rsidRPr="007A3F3D">
        <w:rPr>
          <w:rFonts w:ascii="Times New Roman" w:hAnsi="Times New Roman" w:cs="Times New Roman"/>
          <w:sz w:val="28"/>
          <w:szCs w:val="24"/>
        </w:rPr>
        <w:t>.</w:t>
      </w:r>
    </w:p>
    <w:p w:rsidR="00467D1C" w:rsidRPr="007A3F3D" w:rsidRDefault="00467D1C" w:rsidP="00467D1C">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Эта защита лучше всего выполняется, когда команда имеет явное преимущество в атлетизме, размере или скорости над своими противниками.</w:t>
      </w:r>
    </w:p>
    <w:p w:rsidR="00467D1C" w:rsidRPr="007A3F3D" w:rsidRDefault="00467D1C" w:rsidP="00467D1C">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 xml:space="preserve">Знание того, как играть в </w:t>
      </w:r>
      <w:r w:rsidR="005826F8" w:rsidRPr="007A3F3D">
        <w:rPr>
          <w:rFonts w:ascii="Times New Roman" w:hAnsi="Times New Roman" w:cs="Times New Roman"/>
          <w:sz w:val="28"/>
          <w:szCs w:val="24"/>
        </w:rPr>
        <w:t>оборону</w:t>
      </w:r>
      <w:r w:rsidRPr="007A3F3D">
        <w:rPr>
          <w:rFonts w:ascii="Times New Roman" w:hAnsi="Times New Roman" w:cs="Times New Roman"/>
          <w:sz w:val="28"/>
          <w:szCs w:val="24"/>
        </w:rPr>
        <w:t xml:space="preserve"> человек-человек, является одной из основ баскетбола, и каждый сильный игрок становится высококвалифицированным в этом с течением времени.</w:t>
      </w:r>
      <w:r w:rsidR="005826F8" w:rsidRPr="007A3F3D">
        <w:rPr>
          <w:rFonts w:ascii="Times New Roman" w:hAnsi="Times New Roman" w:cs="Times New Roman"/>
          <w:sz w:val="28"/>
          <w:szCs w:val="24"/>
        </w:rPr>
        <w:t xml:space="preserve"> </w:t>
      </w:r>
      <w:r w:rsidRPr="007A3F3D">
        <w:rPr>
          <w:rFonts w:ascii="Times New Roman" w:hAnsi="Times New Roman" w:cs="Times New Roman"/>
          <w:sz w:val="28"/>
          <w:szCs w:val="24"/>
        </w:rPr>
        <w:t xml:space="preserve">Некоторые из лучших защитников в профессиональном баскетболе включают </w:t>
      </w:r>
      <w:proofErr w:type="spellStart"/>
      <w:r w:rsidRPr="007A3F3D">
        <w:rPr>
          <w:rFonts w:ascii="Times New Roman" w:hAnsi="Times New Roman" w:cs="Times New Roman"/>
          <w:sz w:val="28"/>
          <w:szCs w:val="24"/>
        </w:rPr>
        <w:t>Коби</w:t>
      </w:r>
      <w:proofErr w:type="spellEnd"/>
      <w:r w:rsidRPr="007A3F3D">
        <w:rPr>
          <w:rFonts w:ascii="Times New Roman" w:hAnsi="Times New Roman" w:cs="Times New Roman"/>
          <w:sz w:val="28"/>
          <w:szCs w:val="24"/>
        </w:rPr>
        <w:t xml:space="preserve"> </w:t>
      </w:r>
      <w:proofErr w:type="spellStart"/>
      <w:r w:rsidRPr="007A3F3D">
        <w:rPr>
          <w:rFonts w:ascii="Times New Roman" w:hAnsi="Times New Roman" w:cs="Times New Roman"/>
          <w:sz w:val="28"/>
          <w:szCs w:val="24"/>
        </w:rPr>
        <w:t>Брайанта</w:t>
      </w:r>
      <w:proofErr w:type="spellEnd"/>
      <w:r w:rsidRPr="007A3F3D">
        <w:rPr>
          <w:rFonts w:ascii="Times New Roman" w:hAnsi="Times New Roman" w:cs="Times New Roman"/>
          <w:sz w:val="28"/>
          <w:szCs w:val="24"/>
        </w:rPr>
        <w:t xml:space="preserve">, Джейсона </w:t>
      </w:r>
      <w:proofErr w:type="spellStart"/>
      <w:r w:rsidRPr="007A3F3D">
        <w:rPr>
          <w:rFonts w:ascii="Times New Roman" w:hAnsi="Times New Roman" w:cs="Times New Roman"/>
          <w:sz w:val="28"/>
          <w:szCs w:val="24"/>
        </w:rPr>
        <w:t>Кидда</w:t>
      </w:r>
      <w:proofErr w:type="spellEnd"/>
      <w:r w:rsidRPr="007A3F3D">
        <w:rPr>
          <w:rFonts w:ascii="Times New Roman" w:hAnsi="Times New Roman" w:cs="Times New Roman"/>
          <w:sz w:val="28"/>
          <w:szCs w:val="24"/>
        </w:rPr>
        <w:t xml:space="preserve">, Тони Аллена и </w:t>
      </w:r>
      <w:proofErr w:type="spellStart"/>
      <w:r w:rsidRPr="007A3F3D">
        <w:rPr>
          <w:rFonts w:ascii="Times New Roman" w:hAnsi="Times New Roman" w:cs="Times New Roman"/>
          <w:sz w:val="28"/>
          <w:szCs w:val="24"/>
        </w:rPr>
        <w:t>Леброна</w:t>
      </w:r>
      <w:proofErr w:type="spellEnd"/>
      <w:r w:rsidRPr="007A3F3D">
        <w:rPr>
          <w:rFonts w:ascii="Times New Roman" w:hAnsi="Times New Roman" w:cs="Times New Roman"/>
          <w:sz w:val="28"/>
          <w:szCs w:val="24"/>
        </w:rPr>
        <w:t xml:space="preserve"> Джеймса.</w:t>
      </w:r>
    </w:p>
    <w:p w:rsidR="00467D1C" w:rsidRPr="007A3F3D" w:rsidRDefault="00467D1C" w:rsidP="005826F8">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Все они используют быстроту, ловкость и отличные инстинкты, чтобы по существу предсказать движения своих защитников, что позволяет им быстро реагировать, чтобы блокировать их усилия.</w:t>
      </w:r>
      <w:r w:rsidR="005826F8" w:rsidRPr="007A3F3D">
        <w:rPr>
          <w:rFonts w:ascii="Times New Roman" w:hAnsi="Times New Roman" w:cs="Times New Roman"/>
          <w:sz w:val="28"/>
          <w:szCs w:val="24"/>
        </w:rPr>
        <w:t xml:space="preserve"> </w:t>
      </w:r>
    </w:p>
    <w:p w:rsidR="005826F8" w:rsidRPr="007A3F3D" w:rsidRDefault="005826F8" w:rsidP="005826F8">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 xml:space="preserve">2. </w:t>
      </w:r>
      <w:r w:rsidRPr="007A3F3D">
        <w:rPr>
          <w:rFonts w:ascii="Times New Roman" w:hAnsi="Times New Roman" w:cs="Times New Roman"/>
          <w:i/>
          <w:sz w:val="28"/>
          <w:szCs w:val="24"/>
        </w:rPr>
        <w:t>Зонная защита</w:t>
      </w:r>
    </w:p>
    <w:p w:rsidR="005826F8" w:rsidRPr="007A3F3D" w:rsidRDefault="005826F8" w:rsidP="005826F8">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Зонная защита может быть крепким орешком, особенно когда играет команда с сплоченностью, размером и хорошей осведомленностью о способностях друг друга.</w:t>
      </w:r>
    </w:p>
    <w:p w:rsidR="005826F8" w:rsidRPr="007A3F3D" w:rsidRDefault="005826F8" w:rsidP="005826F8">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Зонная защита почти всегда играется в 2-3, что означает, что нападающие и центр занимают три области вдоль базовой линии, в то время как игроки обороны разделяют переднюю часть на две секции и патрулируют эту область.</w:t>
      </w:r>
    </w:p>
    <w:p w:rsidR="005826F8" w:rsidRPr="007A3F3D" w:rsidRDefault="005826F8" w:rsidP="005826F8">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Зональная защита позволяет командам быстро набрасываться на манипуляторов без риска, связанного с этим в защите от человека к человеку, и это упрощает игру с умственной точки зрения. Игрокам нужно только сосредоточиться на защите области, а не на защите человека, и некоторые игроки доказали, что процветают в этом формате.</w:t>
      </w:r>
    </w:p>
    <w:p w:rsidR="005826F8" w:rsidRPr="007A3F3D" w:rsidRDefault="005826F8" w:rsidP="005826F8">
      <w:pPr>
        <w:spacing w:after="0" w:line="360" w:lineRule="auto"/>
        <w:ind w:firstLine="709"/>
        <w:contextualSpacing/>
        <w:jc w:val="both"/>
        <w:rPr>
          <w:rFonts w:ascii="Times New Roman" w:hAnsi="Times New Roman" w:cs="Times New Roman"/>
          <w:i/>
          <w:sz w:val="28"/>
          <w:szCs w:val="24"/>
        </w:rPr>
      </w:pPr>
      <w:r w:rsidRPr="007A3F3D">
        <w:rPr>
          <w:rFonts w:ascii="Times New Roman" w:hAnsi="Times New Roman" w:cs="Times New Roman"/>
          <w:sz w:val="28"/>
          <w:szCs w:val="24"/>
        </w:rPr>
        <w:t xml:space="preserve">3. </w:t>
      </w:r>
      <w:r w:rsidRPr="007A3F3D">
        <w:rPr>
          <w:rFonts w:ascii="Times New Roman" w:hAnsi="Times New Roman" w:cs="Times New Roman"/>
          <w:i/>
          <w:sz w:val="28"/>
          <w:szCs w:val="24"/>
        </w:rPr>
        <w:t>Прессинг в центре площадки</w:t>
      </w:r>
    </w:p>
    <w:p w:rsidR="005826F8" w:rsidRPr="007A3F3D" w:rsidRDefault="005826F8" w:rsidP="005826F8">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 xml:space="preserve">Команды с быстрыми игроками, которые имеют хорошую координацию рук и глаз, часто любят играть в неотложную защиту, в том числе в прессе на </w:t>
      </w:r>
      <w:r w:rsidR="003A59D0" w:rsidRPr="007A3F3D">
        <w:rPr>
          <w:rFonts w:ascii="Times New Roman" w:hAnsi="Times New Roman" w:cs="Times New Roman"/>
          <w:sz w:val="28"/>
          <w:szCs w:val="24"/>
        </w:rPr>
        <w:t>в центре площадки</w:t>
      </w:r>
      <w:r w:rsidRPr="007A3F3D">
        <w:rPr>
          <w:rFonts w:ascii="Times New Roman" w:hAnsi="Times New Roman" w:cs="Times New Roman"/>
          <w:sz w:val="28"/>
          <w:szCs w:val="24"/>
        </w:rPr>
        <w:t>.</w:t>
      </w:r>
    </w:p>
    <w:p w:rsidR="005826F8" w:rsidRPr="007A3F3D" w:rsidRDefault="005826F8" w:rsidP="005826F8">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lastRenderedPageBreak/>
        <w:t xml:space="preserve">Это включает свирепое </w:t>
      </w:r>
      <w:r w:rsidR="007A3F3D" w:rsidRPr="007A3F3D">
        <w:rPr>
          <w:rFonts w:ascii="Times New Roman" w:hAnsi="Times New Roman" w:cs="Times New Roman"/>
          <w:sz w:val="28"/>
          <w:szCs w:val="24"/>
        </w:rPr>
        <w:t>ведение</w:t>
      </w:r>
      <w:r w:rsidRPr="007A3F3D">
        <w:rPr>
          <w:rFonts w:ascii="Times New Roman" w:hAnsi="Times New Roman" w:cs="Times New Roman"/>
          <w:sz w:val="28"/>
          <w:szCs w:val="24"/>
        </w:rPr>
        <w:t xml:space="preserve"> мяча, когда он пересекает линию половины </w:t>
      </w:r>
      <w:r w:rsidR="007A3F3D" w:rsidRPr="007A3F3D">
        <w:rPr>
          <w:rFonts w:ascii="Times New Roman" w:hAnsi="Times New Roman" w:cs="Times New Roman"/>
          <w:sz w:val="28"/>
          <w:szCs w:val="24"/>
        </w:rPr>
        <w:t>поля</w:t>
      </w:r>
      <w:r w:rsidRPr="007A3F3D">
        <w:rPr>
          <w:rFonts w:ascii="Times New Roman" w:hAnsi="Times New Roman" w:cs="Times New Roman"/>
          <w:sz w:val="28"/>
          <w:szCs w:val="24"/>
        </w:rPr>
        <w:t>, в основном в надежде создать путаницу и опрометчивые решения в результате нарушения, которые в конечном итоге приводят к поворотам и легким точкам.</w:t>
      </w:r>
    </w:p>
    <w:p w:rsidR="005826F8" w:rsidRPr="007A3F3D" w:rsidRDefault="005826F8" w:rsidP="005826F8">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 xml:space="preserve">Команды очень редко практикуются против </w:t>
      </w:r>
      <w:r w:rsidR="007A3F3D" w:rsidRPr="007A3F3D">
        <w:rPr>
          <w:rFonts w:ascii="Times New Roman" w:hAnsi="Times New Roman" w:cs="Times New Roman"/>
          <w:sz w:val="28"/>
          <w:szCs w:val="24"/>
        </w:rPr>
        <w:t>прессинга</w:t>
      </w:r>
      <w:r w:rsidRPr="007A3F3D">
        <w:rPr>
          <w:rFonts w:ascii="Times New Roman" w:hAnsi="Times New Roman" w:cs="Times New Roman"/>
          <w:sz w:val="28"/>
          <w:szCs w:val="24"/>
        </w:rPr>
        <w:t xml:space="preserve"> наполовину, поэтому тренеры, которые </w:t>
      </w:r>
      <w:r w:rsidR="007A3F3D" w:rsidRPr="007A3F3D">
        <w:rPr>
          <w:rFonts w:ascii="Times New Roman" w:hAnsi="Times New Roman" w:cs="Times New Roman"/>
          <w:sz w:val="28"/>
          <w:szCs w:val="24"/>
        </w:rPr>
        <w:t>меняют стратегию</w:t>
      </w:r>
      <w:r w:rsidRPr="007A3F3D">
        <w:rPr>
          <w:rFonts w:ascii="Times New Roman" w:hAnsi="Times New Roman" w:cs="Times New Roman"/>
          <w:sz w:val="28"/>
          <w:szCs w:val="24"/>
        </w:rPr>
        <w:t xml:space="preserve"> в самый разгар битвы, обычно могут получить результаты.</w:t>
      </w:r>
    </w:p>
    <w:p w:rsidR="005826F8" w:rsidRPr="007A3F3D" w:rsidRDefault="005826F8" w:rsidP="005826F8">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 xml:space="preserve">Недостатком этой </w:t>
      </w:r>
      <w:r w:rsidR="007A3F3D" w:rsidRPr="007A3F3D">
        <w:rPr>
          <w:rFonts w:ascii="Times New Roman" w:hAnsi="Times New Roman" w:cs="Times New Roman"/>
          <w:sz w:val="28"/>
          <w:szCs w:val="24"/>
        </w:rPr>
        <w:t>прессингующей</w:t>
      </w:r>
      <w:r w:rsidRPr="007A3F3D">
        <w:rPr>
          <w:rFonts w:ascii="Times New Roman" w:hAnsi="Times New Roman" w:cs="Times New Roman"/>
          <w:sz w:val="28"/>
          <w:szCs w:val="24"/>
        </w:rPr>
        <w:t>, агрессивной защиты является то, что она оставляет зону корзины и ключ немного уязвимыми, если можно сделать несколько точных проходов под воздействием давления пресса.</w:t>
      </w:r>
    </w:p>
    <w:p w:rsidR="007A3F3D" w:rsidRPr="007A3F3D" w:rsidRDefault="007A3F3D" w:rsidP="005826F8">
      <w:pPr>
        <w:spacing w:after="0" w:line="360" w:lineRule="auto"/>
        <w:ind w:firstLine="709"/>
        <w:contextualSpacing/>
        <w:jc w:val="both"/>
        <w:rPr>
          <w:rFonts w:ascii="Times New Roman" w:hAnsi="Times New Roman" w:cs="Times New Roman"/>
          <w:i/>
          <w:sz w:val="28"/>
          <w:szCs w:val="24"/>
        </w:rPr>
      </w:pPr>
      <w:r w:rsidRPr="007A3F3D">
        <w:rPr>
          <w:rFonts w:ascii="Times New Roman" w:hAnsi="Times New Roman" w:cs="Times New Roman"/>
          <w:sz w:val="28"/>
          <w:szCs w:val="24"/>
        </w:rPr>
        <w:t xml:space="preserve">4. </w:t>
      </w:r>
      <w:r w:rsidRPr="007A3F3D">
        <w:rPr>
          <w:rFonts w:ascii="Times New Roman" w:hAnsi="Times New Roman" w:cs="Times New Roman"/>
          <w:i/>
          <w:sz w:val="28"/>
          <w:szCs w:val="24"/>
        </w:rPr>
        <w:t>Прессинг на всем поле</w:t>
      </w:r>
    </w:p>
    <w:p w:rsidR="007A3F3D" w:rsidRPr="007A3F3D" w:rsidRDefault="007A3F3D" w:rsidP="007A3F3D">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В прессинге на всем поле используются те же концепции и принципы, что и в прессе прессинга на половине поля, при этом действие распространяется на всю длину поля.</w:t>
      </w:r>
    </w:p>
    <w:p w:rsidR="007A3F3D" w:rsidRPr="007A3F3D" w:rsidRDefault="007A3F3D" w:rsidP="007A3F3D">
      <w:pPr>
        <w:spacing w:after="0" w:line="360" w:lineRule="auto"/>
        <w:ind w:firstLine="709"/>
        <w:contextualSpacing/>
        <w:jc w:val="both"/>
        <w:rPr>
          <w:rFonts w:ascii="Times New Roman" w:hAnsi="Times New Roman" w:cs="Times New Roman"/>
          <w:sz w:val="28"/>
          <w:szCs w:val="24"/>
        </w:rPr>
      </w:pPr>
      <w:r w:rsidRPr="007A3F3D">
        <w:rPr>
          <w:rFonts w:ascii="Times New Roman" w:hAnsi="Times New Roman" w:cs="Times New Roman"/>
          <w:sz w:val="28"/>
          <w:szCs w:val="24"/>
        </w:rPr>
        <w:t>Несмотря на то, что защита дает вдвое больше пространства для путаницы и возможного оборота, оборотная сторона риска еще больше, так как защита становится еще более уязвимой для длинного, хорошо поставленного паса.</w:t>
      </w:r>
    </w:p>
    <w:p w:rsidR="007A3F3D" w:rsidRDefault="007A3F3D" w:rsidP="007A3F3D">
      <w:pPr>
        <w:spacing w:after="0" w:line="360" w:lineRule="auto"/>
        <w:ind w:firstLine="709"/>
        <w:contextualSpacing/>
        <w:jc w:val="both"/>
        <w:rPr>
          <w:rFonts w:ascii="Times New Roman" w:hAnsi="Times New Roman" w:cs="Times New Roman"/>
          <w:sz w:val="28"/>
          <w:szCs w:val="24"/>
        </w:rPr>
      </w:pPr>
    </w:p>
    <w:p w:rsidR="00675FB8" w:rsidRPr="00675FB8" w:rsidRDefault="00675FB8" w:rsidP="007A3F3D">
      <w:pPr>
        <w:spacing w:after="0" w:line="360" w:lineRule="auto"/>
        <w:ind w:firstLine="709"/>
        <w:contextualSpacing/>
        <w:jc w:val="both"/>
        <w:rPr>
          <w:rFonts w:ascii="Times New Roman" w:hAnsi="Times New Roman" w:cs="Times New Roman"/>
          <w:b/>
          <w:sz w:val="28"/>
          <w:szCs w:val="24"/>
        </w:rPr>
      </w:pPr>
      <w:r w:rsidRPr="00675FB8">
        <w:rPr>
          <w:rFonts w:ascii="Times New Roman" w:hAnsi="Times New Roman" w:cs="Times New Roman"/>
          <w:b/>
          <w:sz w:val="28"/>
          <w:szCs w:val="24"/>
        </w:rPr>
        <w:t>Литература:</w:t>
      </w:r>
    </w:p>
    <w:p w:rsidR="00675FB8" w:rsidRDefault="00675FB8" w:rsidP="00675FB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 </w:t>
      </w:r>
      <w:r w:rsidRPr="00675FB8">
        <w:rPr>
          <w:rFonts w:ascii="Times New Roman" w:hAnsi="Times New Roman" w:cs="Times New Roman"/>
          <w:sz w:val="28"/>
          <w:szCs w:val="24"/>
        </w:rPr>
        <w:t xml:space="preserve">Баскетбол: основы обучения техническим приемам игры </w:t>
      </w:r>
      <w:r>
        <w:rPr>
          <w:rFonts w:ascii="Times New Roman" w:hAnsi="Times New Roman" w:cs="Times New Roman"/>
          <w:sz w:val="28"/>
          <w:szCs w:val="24"/>
        </w:rPr>
        <w:t>в нападении</w:t>
      </w:r>
      <w:r w:rsidRPr="00675FB8">
        <w:rPr>
          <w:rFonts w:ascii="Times New Roman" w:hAnsi="Times New Roman" w:cs="Times New Roman"/>
          <w:sz w:val="28"/>
          <w:szCs w:val="24"/>
        </w:rPr>
        <w:t xml:space="preserve">: учеб.-метод. пособие / сост. Д. П. </w:t>
      </w:r>
      <w:proofErr w:type="spellStart"/>
      <w:r w:rsidRPr="00675FB8">
        <w:rPr>
          <w:rFonts w:ascii="Times New Roman" w:hAnsi="Times New Roman" w:cs="Times New Roman"/>
          <w:sz w:val="28"/>
          <w:szCs w:val="24"/>
        </w:rPr>
        <w:t>Адейеми</w:t>
      </w:r>
      <w:proofErr w:type="spellEnd"/>
      <w:r w:rsidRPr="00675FB8">
        <w:rPr>
          <w:rFonts w:ascii="Times New Roman" w:hAnsi="Times New Roman" w:cs="Times New Roman"/>
          <w:sz w:val="28"/>
          <w:szCs w:val="24"/>
        </w:rPr>
        <w:t>, О. Н. Сулейманова ; М-во образования и науки</w:t>
      </w:r>
      <w:proofErr w:type="gramStart"/>
      <w:r w:rsidRPr="00675FB8">
        <w:rPr>
          <w:rFonts w:ascii="Times New Roman" w:hAnsi="Times New Roman" w:cs="Times New Roman"/>
          <w:sz w:val="28"/>
          <w:szCs w:val="24"/>
        </w:rPr>
        <w:t xml:space="preserve"> Р</w:t>
      </w:r>
      <w:proofErr w:type="gramEnd"/>
      <w:r w:rsidRPr="00675FB8">
        <w:rPr>
          <w:rFonts w:ascii="Times New Roman" w:hAnsi="Times New Roman" w:cs="Times New Roman"/>
          <w:sz w:val="28"/>
          <w:szCs w:val="24"/>
        </w:rPr>
        <w:t>ос. Федерации, Ур</w:t>
      </w:r>
      <w:r>
        <w:rPr>
          <w:rFonts w:ascii="Times New Roman" w:hAnsi="Times New Roman" w:cs="Times New Roman"/>
          <w:sz w:val="28"/>
          <w:szCs w:val="24"/>
        </w:rPr>
        <w:t xml:space="preserve">ал. </w:t>
      </w:r>
      <w:proofErr w:type="spellStart"/>
      <w:r>
        <w:rPr>
          <w:rFonts w:ascii="Times New Roman" w:hAnsi="Times New Roman" w:cs="Times New Roman"/>
          <w:sz w:val="28"/>
          <w:szCs w:val="24"/>
        </w:rPr>
        <w:t>федер</w:t>
      </w:r>
      <w:proofErr w:type="spellEnd"/>
      <w:r>
        <w:rPr>
          <w:rFonts w:ascii="Times New Roman" w:hAnsi="Times New Roman" w:cs="Times New Roman"/>
          <w:sz w:val="28"/>
          <w:szCs w:val="24"/>
        </w:rPr>
        <w:t>. ун-т. – Екатеринбург</w:t>
      </w:r>
      <w:r w:rsidRPr="00675FB8">
        <w:rPr>
          <w:rFonts w:ascii="Times New Roman" w:hAnsi="Times New Roman" w:cs="Times New Roman"/>
          <w:sz w:val="28"/>
          <w:szCs w:val="24"/>
        </w:rPr>
        <w:t>: Изд-во Урал. ун-та, 2014. – 40 с.</w:t>
      </w:r>
    </w:p>
    <w:p w:rsidR="00675FB8" w:rsidRDefault="00675FB8" w:rsidP="00675FB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2. </w:t>
      </w:r>
      <w:r w:rsidRPr="00675FB8">
        <w:rPr>
          <w:rFonts w:ascii="Times New Roman" w:hAnsi="Times New Roman" w:cs="Times New Roman"/>
          <w:sz w:val="28"/>
          <w:szCs w:val="24"/>
        </w:rPr>
        <w:t>Степанова, М.М.</w:t>
      </w:r>
      <w:r>
        <w:rPr>
          <w:rFonts w:ascii="Times New Roman" w:hAnsi="Times New Roman" w:cs="Times New Roman"/>
          <w:sz w:val="28"/>
          <w:szCs w:val="24"/>
        </w:rPr>
        <w:t xml:space="preserve"> </w:t>
      </w:r>
      <w:r w:rsidRPr="00675FB8">
        <w:rPr>
          <w:rFonts w:ascii="Times New Roman" w:hAnsi="Times New Roman" w:cs="Times New Roman"/>
          <w:sz w:val="28"/>
          <w:szCs w:val="24"/>
        </w:rPr>
        <w:t>Баскетбол. Методика</w:t>
      </w:r>
      <w:r>
        <w:rPr>
          <w:rFonts w:ascii="Times New Roman" w:hAnsi="Times New Roman" w:cs="Times New Roman"/>
          <w:sz w:val="28"/>
          <w:szCs w:val="24"/>
        </w:rPr>
        <w:t xml:space="preserve"> </w:t>
      </w:r>
      <w:r w:rsidRPr="00675FB8">
        <w:rPr>
          <w:rFonts w:ascii="Times New Roman" w:hAnsi="Times New Roman" w:cs="Times New Roman"/>
          <w:sz w:val="28"/>
          <w:szCs w:val="24"/>
        </w:rPr>
        <w:t>обучения и спортивной тренировки в баскетболе: учебное пособие / М.М. Степанова. –</w:t>
      </w:r>
      <w:r>
        <w:rPr>
          <w:rFonts w:ascii="Times New Roman" w:hAnsi="Times New Roman" w:cs="Times New Roman"/>
          <w:sz w:val="28"/>
          <w:szCs w:val="24"/>
        </w:rPr>
        <w:t xml:space="preserve"> </w:t>
      </w:r>
      <w:r w:rsidRPr="00675FB8">
        <w:rPr>
          <w:rFonts w:ascii="Times New Roman" w:hAnsi="Times New Roman" w:cs="Times New Roman"/>
          <w:sz w:val="28"/>
          <w:szCs w:val="24"/>
        </w:rPr>
        <w:t xml:space="preserve">Челябинск: Изд-во </w:t>
      </w:r>
      <w:proofErr w:type="spellStart"/>
      <w:r w:rsidRPr="00675FB8">
        <w:rPr>
          <w:rFonts w:ascii="Times New Roman" w:hAnsi="Times New Roman" w:cs="Times New Roman"/>
          <w:sz w:val="28"/>
          <w:szCs w:val="24"/>
        </w:rPr>
        <w:t>Челяб</w:t>
      </w:r>
      <w:proofErr w:type="spellEnd"/>
      <w:r w:rsidRPr="00675FB8">
        <w:rPr>
          <w:rFonts w:ascii="Times New Roman" w:hAnsi="Times New Roman" w:cs="Times New Roman"/>
          <w:sz w:val="28"/>
          <w:szCs w:val="24"/>
        </w:rPr>
        <w:t xml:space="preserve">. гос. </w:t>
      </w:r>
      <w:proofErr w:type="spellStart"/>
      <w:r w:rsidRPr="00675FB8">
        <w:rPr>
          <w:rFonts w:ascii="Times New Roman" w:hAnsi="Times New Roman" w:cs="Times New Roman"/>
          <w:sz w:val="28"/>
          <w:szCs w:val="24"/>
        </w:rPr>
        <w:t>пед</w:t>
      </w:r>
      <w:proofErr w:type="spellEnd"/>
      <w:r w:rsidRPr="00675FB8">
        <w:rPr>
          <w:rFonts w:ascii="Times New Roman" w:hAnsi="Times New Roman" w:cs="Times New Roman"/>
          <w:sz w:val="28"/>
          <w:szCs w:val="24"/>
        </w:rPr>
        <w:t>. ун-та, 2016. –</w:t>
      </w:r>
      <w:r>
        <w:rPr>
          <w:rFonts w:ascii="Times New Roman" w:hAnsi="Times New Roman" w:cs="Times New Roman"/>
          <w:sz w:val="28"/>
          <w:szCs w:val="24"/>
        </w:rPr>
        <w:t xml:space="preserve"> </w:t>
      </w:r>
      <w:r w:rsidRPr="00675FB8">
        <w:rPr>
          <w:rFonts w:ascii="Times New Roman" w:hAnsi="Times New Roman" w:cs="Times New Roman"/>
          <w:sz w:val="28"/>
          <w:szCs w:val="24"/>
        </w:rPr>
        <w:t>157с.</w:t>
      </w:r>
    </w:p>
    <w:p w:rsidR="00675FB8" w:rsidRPr="00675FB8" w:rsidRDefault="00675FB8" w:rsidP="00675FB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3. </w:t>
      </w:r>
      <w:proofErr w:type="spellStart"/>
      <w:r>
        <w:rPr>
          <w:rFonts w:ascii="Times New Roman" w:hAnsi="Times New Roman" w:cs="Times New Roman"/>
          <w:sz w:val="28"/>
          <w:szCs w:val="24"/>
        </w:rPr>
        <w:t>Аскарин</w:t>
      </w:r>
      <w:proofErr w:type="spellEnd"/>
      <w:r>
        <w:rPr>
          <w:rFonts w:ascii="Times New Roman" w:hAnsi="Times New Roman" w:cs="Times New Roman"/>
          <w:sz w:val="28"/>
          <w:szCs w:val="24"/>
        </w:rPr>
        <w:t xml:space="preserve"> И.В. </w:t>
      </w:r>
      <w:r w:rsidRPr="00675FB8">
        <w:rPr>
          <w:rFonts w:ascii="Times New Roman" w:hAnsi="Times New Roman" w:cs="Times New Roman"/>
          <w:sz w:val="28"/>
          <w:szCs w:val="24"/>
        </w:rPr>
        <w:t>Исследование эффективности методики технической подготовки баскетболистов 10-12 лет</w:t>
      </w:r>
      <w:r>
        <w:rPr>
          <w:rFonts w:ascii="Times New Roman" w:hAnsi="Times New Roman" w:cs="Times New Roman"/>
          <w:sz w:val="28"/>
          <w:szCs w:val="24"/>
        </w:rPr>
        <w:t xml:space="preserve"> // </w:t>
      </w:r>
      <w:r w:rsidRPr="00675FB8">
        <w:rPr>
          <w:rFonts w:ascii="Times New Roman" w:hAnsi="Times New Roman" w:cs="Times New Roman"/>
          <w:sz w:val="28"/>
          <w:szCs w:val="24"/>
        </w:rPr>
        <w:t xml:space="preserve">Вестник Чувашского </w:t>
      </w:r>
      <w:r w:rsidRPr="00675FB8">
        <w:rPr>
          <w:rFonts w:ascii="Times New Roman" w:hAnsi="Times New Roman" w:cs="Times New Roman"/>
          <w:sz w:val="28"/>
          <w:szCs w:val="24"/>
        </w:rPr>
        <w:lastRenderedPageBreak/>
        <w:t>государственного педагогического университета им. И.Я. Яковлева</w:t>
      </w:r>
      <w:r>
        <w:rPr>
          <w:rFonts w:ascii="Times New Roman" w:hAnsi="Times New Roman" w:cs="Times New Roman"/>
          <w:sz w:val="28"/>
          <w:szCs w:val="24"/>
        </w:rPr>
        <w:t>. – 2016. – № 4 (92). – С. 85-91.</w:t>
      </w:r>
    </w:p>
    <w:sectPr w:rsidR="00675FB8" w:rsidRPr="00675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A7"/>
    <w:rsid w:val="000A343B"/>
    <w:rsid w:val="001D49AA"/>
    <w:rsid w:val="003A59D0"/>
    <w:rsid w:val="003D6FA7"/>
    <w:rsid w:val="00467D1C"/>
    <w:rsid w:val="00501C3D"/>
    <w:rsid w:val="005826F8"/>
    <w:rsid w:val="00585B5C"/>
    <w:rsid w:val="00675FB8"/>
    <w:rsid w:val="007A3F3D"/>
    <w:rsid w:val="007B27AF"/>
    <w:rsid w:val="008B757F"/>
    <w:rsid w:val="00943966"/>
    <w:rsid w:val="009872F8"/>
    <w:rsid w:val="00B9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420">
      <w:bodyDiv w:val="1"/>
      <w:marLeft w:val="0"/>
      <w:marRight w:val="0"/>
      <w:marTop w:val="0"/>
      <w:marBottom w:val="0"/>
      <w:divBdr>
        <w:top w:val="none" w:sz="0" w:space="0" w:color="auto"/>
        <w:left w:val="none" w:sz="0" w:space="0" w:color="auto"/>
        <w:bottom w:val="none" w:sz="0" w:space="0" w:color="auto"/>
        <w:right w:val="none" w:sz="0" w:space="0" w:color="auto"/>
      </w:divBdr>
      <w:divsChild>
        <w:div w:id="1977561">
          <w:marLeft w:val="0"/>
          <w:marRight w:val="0"/>
          <w:marTop w:val="0"/>
          <w:marBottom w:val="0"/>
          <w:divBdr>
            <w:top w:val="none" w:sz="0" w:space="0" w:color="auto"/>
            <w:left w:val="none" w:sz="0" w:space="0" w:color="auto"/>
            <w:bottom w:val="none" w:sz="0" w:space="0" w:color="auto"/>
            <w:right w:val="none" w:sz="0" w:space="0" w:color="auto"/>
          </w:divBdr>
        </w:div>
        <w:div w:id="327638681">
          <w:marLeft w:val="0"/>
          <w:marRight w:val="0"/>
          <w:marTop w:val="0"/>
          <w:marBottom w:val="0"/>
          <w:divBdr>
            <w:top w:val="none" w:sz="0" w:space="0" w:color="auto"/>
            <w:left w:val="none" w:sz="0" w:space="0" w:color="auto"/>
            <w:bottom w:val="none" w:sz="0" w:space="0" w:color="auto"/>
            <w:right w:val="none" w:sz="0" w:space="0" w:color="auto"/>
          </w:divBdr>
        </w:div>
        <w:div w:id="744184537">
          <w:marLeft w:val="0"/>
          <w:marRight w:val="0"/>
          <w:marTop w:val="0"/>
          <w:marBottom w:val="0"/>
          <w:divBdr>
            <w:top w:val="none" w:sz="0" w:space="0" w:color="auto"/>
            <w:left w:val="none" w:sz="0" w:space="0" w:color="auto"/>
            <w:bottom w:val="none" w:sz="0" w:space="0" w:color="auto"/>
            <w:right w:val="none" w:sz="0" w:space="0" w:color="auto"/>
          </w:divBdr>
        </w:div>
        <w:div w:id="1386753865">
          <w:marLeft w:val="0"/>
          <w:marRight w:val="0"/>
          <w:marTop w:val="0"/>
          <w:marBottom w:val="0"/>
          <w:divBdr>
            <w:top w:val="none" w:sz="0" w:space="0" w:color="auto"/>
            <w:left w:val="none" w:sz="0" w:space="0" w:color="auto"/>
            <w:bottom w:val="none" w:sz="0" w:space="0" w:color="auto"/>
            <w:right w:val="none" w:sz="0" w:space="0" w:color="auto"/>
          </w:divBdr>
        </w:div>
        <w:div w:id="465855496">
          <w:marLeft w:val="0"/>
          <w:marRight w:val="0"/>
          <w:marTop w:val="0"/>
          <w:marBottom w:val="0"/>
          <w:divBdr>
            <w:top w:val="none" w:sz="0" w:space="0" w:color="auto"/>
            <w:left w:val="none" w:sz="0" w:space="0" w:color="auto"/>
            <w:bottom w:val="none" w:sz="0" w:space="0" w:color="auto"/>
            <w:right w:val="none" w:sz="0" w:space="0" w:color="auto"/>
          </w:divBdr>
        </w:div>
        <w:div w:id="439567691">
          <w:marLeft w:val="0"/>
          <w:marRight w:val="0"/>
          <w:marTop w:val="0"/>
          <w:marBottom w:val="0"/>
          <w:divBdr>
            <w:top w:val="none" w:sz="0" w:space="0" w:color="auto"/>
            <w:left w:val="none" w:sz="0" w:space="0" w:color="auto"/>
            <w:bottom w:val="none" w:sz="0" w:space="0" w:color="auto"/>
            <w:right w:val="none" w:sz="0" w:space="0" w:color="auto"/>
          </w:divBdr>
        </w:div>
        <w:div w:id="2041666178">
          <w:marLeft w:val="0"/>
          <w:marRight w:val="0"/>
          <w:marTop w:val="0"/>
          <w:marBottom w:val="0"/>
          <w:divBdr>
            <w:top w:val="none" w:sz="0" w:space="0" w:color="auto"/>
            <w:left w:val="none" w:sz="0" w:space="0" w:color="auto"/>
            <w:bottom w:val="none" w:sz="0" w:space="0" w:color="auto"/>
            <w:right w:val="none" w:sz="0" w:space="0" w:color="auto"/>
          </w:divBdr>
        </w:div>
        <w:div w:id="1321421980">
          <w:marLeft w:val="0"/>
          <w:marRight w:val="0"/>
          <w:marTop w:val="0"/>
          <w:marBottom w:val="0"/>
          <w:divBdr>
            <w:top w:val="none" w:sz="0" w:space="0" w:color="auto"/>
            <w:left w:val="none" w:sz="0" w:space="0" w:color="auto"/>
            <w:bottom w:val="none" w:sz="0" w:space="0" w:color="auto"/>
            <w:right w:val="none" w:sz="0" w:space="0" w:color="auto"/>
          </w:divBdr>
        </w:div>
        <w:div w:id="493644218">
          <w:marLeft w:val="0"/>
          <w:marRight w:val="0"/>
          <w:marTop w:val="0"/>
          <w:marBottom w:val="0"/>
          <w:divBdr>
            <w:top w:val="none" w:sz="0" w:space="0" w:color="auto"/>
            <w:left w:val="none" w:sz="0" w:space="0" w:color="auto"/>
            <w:bottom w:val="none" w:sz="0" w:space="0" w:color="auto"/>
            <w:right w:val="none" w:sz="0" w:space="0" w:color="auto"/>
          </w:divBdr>
        </w:div>
        <w:div w:id="772477865">
          <w:marLeft w:val="0"/>
          <w:marRight w:val="0"/>
          <w:marTop w:val="0"/>
          <w:marBottom w:val="0"/>
          <w:divBdr>
            <w:top w:val="none" w:sz="0" w:space="0" w:color="auto"/>
            <w:left w:val="none" w:sz="0" w:space="0" w:color="auto"/>
            <w:bottom w:val="none" w:sz="0" w:space="0" w:color="auto"/>
            <w:right w:val="none" w:sz="0" w:space="0" w:color="auto"/>
          </w:divBdr>
        </w:div>
        <w:div w:id="1241014456">
          <w:marLeft w:val="0"/>
          <w:marRight w:val="0"/>
          <w:marTop w:val="0"/>
          <w:marBottom w:val="0"/>
          <w:divBdr>
            <w:top w:val="none" w:sz="0" w:space="0" w:color="auto"/>
            <w:left w:val="none" w:sz="0" w:space="0" w:color="auto"/>
            <w:bottom w:val="none" w:sz="0" w:space="0" w:color="auto"/>
            <w:right w:val="none" w:sz="0" w:space="0" w:color="auto"/>
          </w:divBdr>
        </w:div>
        <w:div w:id="279075744">
          <w:marLeft w:val="0"/>
          <w:marRight w:val="0"/>
          <w:marTop w:val="0"/>
          <w:marBottom w:val="0"/>
          <w:divBdr>
            <w:top w:val="none" w:sz="0" w:space="0" w:color="auto"/>
            <w:left w:val="none" w:sz="0" w:space="0" w:color="auto"/>
            <w:bottom w:val="none" w:sz="0" w:space="0" w:color="auto"/>
            <w:right w:val="none" w:sz="0" w:space="0" w:color="auto"/>
          </w:divBdr>
        </w:div>
        <w:div w:id="647442728">
          <w:marLeft w:val="0"/>
          <w:marRight w:val="0"/>
          <w:marTop w:val="0"/>
          <w:marBottom w:val="0"/>
          <w:divBdr>
            <w:top w:val="none" w:sz="0" w:space="0" w:color="auto"/>
            <w:left w:val="none" w:sz="0" w:space="0" w:color="auto"/>
            <w:bottom w:val="none" w:sz="0" w:space="0" w:color="auto"/>
            <w:right w:val="none" w:sz="0" w:space="0" w:color="auto"/>
          </w:divBdr>
        </w:div>
        <w:div w:id="1838032569">
          <w:marLeft w:val="0"/>
          <w:marRight w:val="0"/>
          <w:marTop w:val="0"/>
          <w:marBottom w:val="0"/>
          <w:divBdr>
            <w:top w:val="none" w:sz="0" w:space="0" w:color="auto"/>
            <w:left w:val="none" w:sz="0" w:space="0" w:color="auto"/>
            <w:bottom w:val="none" w:sz="0" w:space="0" w:color="auto"/>
            <w:right w:val="none" w:sz="0" w:space="0" w:color="auto"/>
          </w:divBdr>
        </w:div>
        <w:div w:id="267592161">
          <w:marLeft w:val="0"/>
          <w:marRight w:val="0"/>
          <w:marTop w:val="0"/>
          <w:marBottom w:val="0"/>
          <w:divBdr>
            <w:top w:val="none" w:sz="0" w:space="0" w:color="auto"/>
            <w:left w:val="none" w:sz="0" w:space="0" w:color="auto"/>
            <w:bottom w:val="none" w:sz="0" w:space="0" w:color="auto"/>
            <w:right w:val="none" w:sz="0" w:space="0" w:color="auto"/>
          </w:divBdr>
        </w:div>
        <w:div w:id="1327979051">
          <w:marLeft w:val="0"/>
          <w:marRight w:val="0"/>
          <w:marTop w:val="0"/>
          <w:marBottom w:val="0"/>
          <w:divBdr>
            <w:top w:val="none" w:sz="0" w:space="0" w:color="auto"/>
            <w:left w:val="none" w:sz="0" w:space="0" w:color="auto"/>
            <w:bottom w:val="none" w:sz="0" w:space="0" w:color="auto"/>
            <w:right w:val="none" w:sz="0" w:space="0" w:color="auto"/>
          </w:divBdr>
        </w:div>
        <w:div w:id="963192714">
          <w:marLeft w:val="0"/>
          <w:marRight w:val="0"/>
          <w:marTop w:val="0"/>
          <w:marBottom w:val="0"/>
          <w:divBdr>
            <w:top w:val="none" w:sz="0" w:space="0" w:color="auto"/>
            <w:left w:val="none" w:sz="0" w:space="0" w:color="auto"/>
            <w:bottom w:val="none" w:sz="0" w:space="0" w:color="auto"/>
            <w:right w:val="none" w:sz="0" w:space="0" w:color="auto"/>
          </w:divBdr>
        </w:div>
        <w:div w:id="214114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Торкунова Юлия Владимировна</dc:creator>
  <cp:keywords/>
  <dc:description/>
  <cp:lastModifiedBy>Павел Зудкин</cp:lastModifiedBy>
  <cp:revision>7</cp:revision>
  <dcterms:created xsi:type="dcterms:W3CDTF">2019-11-15T11:08:00Z</dcterms:created>
  <dcterms:modified xsi:type="dcterms:W3CDTF">2019-11-20T08:44:00Z</dcterms:modified>
</cp:coreProperties>
</file>