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CABD0" w14:textId="77777777" w:rsidR="001F5A31" w:rsidRDefault="00B2218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ПОВЫШЕНИЕ ЭФФЕКТИВНОСТИ ОЧИСТКИ СТОЧНЫХ ВОД НА ПРЕ</w:t>
      </w:r>
      <w:r w:rsidR="00F44C81">
        <w:rPr>
          <w:rFonts w:ascii="Times New Roman" w:eastAsia="Times New Roman" w:hAnsi="Times New Roman" w:cs="Times New Roman"/>
          <w:sz w:val="28"/>
        </w:rPr>
        <w:t>ДПРИЯТИИ ПИЩЕВОЙ ПРОМЫШЛЕННОСТИ</w:t>
      </w:r>
    </w:p>
    <w:p w14:paraId="0E284AC5" w14:textId="77777777" w:rsidR="001F5A31" w:rsidRDefault="001F5A31">
      <w:pPr>
        <w:spacing w:after="0" w:line="240" w:lineRule="auto"/>
        <w:jc w:val="center"/>
        <w:rPr>
          <w:rFonts w:ascii="Times New Roman" w:eastAsia="Times New Roman" w:hAnsi="Times New Roman" w:cs="Times New Roman"/>
          <w:b/>
          <w:sz w:val="28"/>
        </w:rPr>
      </w:pPr>
    </w:p>
    <w:p w14:paraId="3AC912F3" w14:textId="77777777" w:rsidR="001F5A31" w:rsidRDefault="00B2218C" w:rsidP="00862B8E">
      <w:pPr>
        <w:spacing w:after="0" w:line="240" w:lineRule="auto"/>
        <w:ind w:firstLine="284"/>
        <w:jc w:val="center"/>
        <w:rPr>
          <w:rFonts w:ascii="Times New Roman" w:eastAsia="Times New Roman" w:hAnsi="Times New Roman" w:cs="Times New Roman"/>
          <w:sz w:val="28"/>
        </w:rPr>
      </w:pPr>
      <w:r>
        <w:rPr>
          <w:rFonts w:ascii="Times New Roman" w:eastAsia="Times New Roman" w:hAnsi="Times New Roman" w:cs="Times New Roman"/>
          <w:sz w:val="28"/>
        </w:rPr>
        <w:t>Е.В. Ермолаева</w:t>
      </w:r>
    </w:p>
    <w:p w14:paraId="4EE8D4A2" w14:textId="77777777" w:rsidR="001F5A31" w:rsidRDefault="00B2218C" w:rsidP="00862B8E">
      <w:pPr>
        <w:spacing w:after="0" w:line="240" w:lineRule="auto"/>
        <w:ind w:firstLine="284"/>
        <w:jc w:val="center"/>
        <w:rPr>
          <w:rFonts w:ascii="Times New Roman" w:eastAsia="Times New Roman" w:hAnsi="Times New Roman" w:cs="Times New Roman"/>
          <w:sz w:val="28"/>
        </w:rPr>
      </w:pPr>
      <w:r>
        <w:rPr>
          <w:rFonts w:ascii="Times New Roman" w:eastAsia="Times New Roman" w:hAnsi="Times New Roman" w:cs="Times New Roman"/>
          <w:sz w:val="28"/>
        </w:rPr>
        <w:t xml:space="preserve">Научный руководитель: Э.Р. </w:t>
      </w:r>
      <w:proofErr w:type="spellStart"/>
      <w:r>
        <w:rPr>
          <w:rFonts w:ascii="Times New Roman" w:eastAsia="Times New Roman" w:hAnsi="Times New Roman" w:cs="Times New Roman"/>
          <w:sz w:val="28"/>
        </w:rPr>
        <w:t>Бариева</w:t>
      </w:r>
      <w:proofErr w:type="spellEnd"/>
    </w:p>
    <w:p w14:paraId="55323B51" w14:textId="77777777" w:rsidR="001F5A31" w:rsidRDefault="00B2218C" w:rsidP="00862B8E">
      <w:pPr>
        <w:spacing w:after="0" w:line="240" w:lineRule="auto"/>
        <w:ind w:firstLine="284"/>
        <w:jc w:val="center"/>
        <w:rPr>
          <w:rFonts w:ascii="Times New Roman" w:eastAsia="Times New Roman" w:hAnsi="Times New Roman" w:cs="Times New Roman"/>
          <w:b/>
          <w:i/>
          <w:sz w:val="28"/>
        </w:rPr>
      </w:pPr>
      <w:r>
        <w:rPr>
          <w:rFonts w:ascii="Times New Roman" w:eastAsia="Times New Roman" w:hAnsi="Times New Roman" w:cs="Times New Roman"/>
          <w:sz w:val="28"/>
        </w:rPr>
        <w:t xml:space="preserve">(Федеральное государственное бюджетное образовательное </w:t>
      </w:r>
      <w:r w:rsidR="00F44C81">
        <w:rPr>
          <w:rFonts w:ascii="Times New Roman" w:eastAsia="Times New Roman" w:hAnsi="Times New Roman" w:cs="Times New Roman"/>
          <w:sz w:val="28"/>
        </w:rPr>
        <w:t>учреждение высшего образования «</w:t>
      </w:r>
      <w:r>
        <w:rPr>
          <w:rFonts w:ascii="Times New Roman" w:eastAsia="Times New Roman" w:hAnsi="Times New Roman" w:cs="Times New Roman"/>
          <w:sz w:val="28"/>
        </w:rPr>
        <w:t>Казанский государстве</w:t>
      </w:r>
      <w:r w:rsidR="00F44C81">
        <w:rPr>
          <w:rFonts w:ascii="Times New Roman" w:eastAsia="Times New Roman" w:hAnsi="Times New Roman" w:cs="Times New Roman"/>
          <w:sz w:val="28"/>
        </w:rPr>
        <w:t>нный энергетический университет»</w:t>
      </w:r>
      <w:r>
        <w:rPr>
          <w:rFonts w:ascii="Times New Roman" w:eastAsia="Times New Roman" w:hAnsi="Times New Roman" w:cs="Times New Roman"/>
          <w:sz w:val="28"/>
        </w:rPr>
        <w:t>, г. Казань, Россия)</w:t>
      </w:r>
    </w:p>
    <w:p w14:paraId="031A84EC" w14:textId="77777777" w:rsidR="001F5A31" w:rsidRDefault="001F5A31" w:rsidP="00523028">
      <w:pPr>
        <w:spacing w:after="0" w:line="240" w:lineRule="auto"/>
        <w:ind w:firstLine="284"/>
        <w:jc w:val="both"/>
        <w:rPr>
          <w:rFonts w:ascii="Times New Roman" w:eastAsia="Times New Roman" w:hAnsi="Times New Roman" w:cs="Times New Roman"/>
          <w:i/>
          <w:sz w:val="28"/>
        </w:rPr>
      </w:pPr>
    </w:p>
    <w:p w14:paraId="2B69F3D4" w14:textId="77777777" w:rsidR="001F5A31" w:rsidRDefault="00B2218C" w:rsidP="00523028">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Резюме: В данной статье рассматривается технология очистки сточных вод на предприятии пищевой промышленности, предлагается техническое решение по повышению эффективности очистки сточных вод.</w:t>
      </w:r>
    </w:p>
    <w:p w14:paraId="1ABBD84C" w14:textId="77777777" w:rsidR="006B0558" w:rsidRPr="006B0558" w:rsidRDefault="006B0558" w:rsidP="006B0558">
      <w:pPr>
        <w:spacing w:after="0" w:line="240" w:lineRule="auto"/>
        <w:ind w:firstLine="284"/>
        <w:jc w:val="center"/>
        <w:rPr>
          <w:rFonts w:ascii="Times New Roman" w:eastAsia="Times New Roman" w:hAnsi="Times New Roman" w:cs="Times New Roman"/>
          <w:i/>
          <w:sz w:val="32"/>
        </w:rPr>
      </w:pPr>
    </w:p>
    <w:p w14:paraId="3365A2A4" w14:textId="77777777" w:rsidR="001F5A31" w:rsidRPr="00487CE1" w:rsidRDefault="006B0558" w:rsidP="006B0558">
      <w:pPr>
        <w:spacing w:after="0" w:line="240" w:lineRule="auto"/>
        <w:ind w:firstLine="284"/>
        <w:jc w:val="center"/>
        <w:rPr>
          <w:rFonts w:ascii="Times New Roman" w:hAnsi="Times New Roman" w:cs="Times New Roman"/>
          <w:sz w:val="28"/>
          <w:szCs w:val="27"/>
          <w:lang w:val="en-US"/>
        </w:rPr>
      </w:pPr>
      <w:r w:rsidRPr="006B0558">
        <w:rPr>
          <w:rFonts w:ascii="Times New Roman" w:hAnsi="Times New Roman" w:cs="Times New Roman"/>
          <w:sz w:val="28"/>
          <w:szCs w:val="27"/>
          <w:lang w:val="en-US"/>
        </w:rPr>
        <w:t>IMPROVING THE EFFICIENCY OF WASTEWATER TREATMENT IN THE FOOD INDUSTRY</w:t>
      </w:r>
    </w:p>
    <w:p w14:paraId="5D1D4EE9" w14:textId="77777777" w:rsidR="006B0558" w:rsidRPr="005D583C" w:rsidRDefault="006B0558" w:rsidP="006B0558">
      <w:pPr>
        <w:spacing w:after="0" w:line="240" w:lineRule="auto"/>
        <w:ind w:firstLine="284"/>
        <w:jc w:val="cente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E.V</w:t>
      </w:r>
      <w:r w:rsidRPr="00F82FE7">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Ermolaeva</w:t>
      </w:r>
      <w:proofErr w:type="spellEnd"/>
      <w:r w:rsidRPr="00D47B69">
        <w:rPr>
          <w:rFonts w:ascii="Times New Roman" w:hAnsi="Times New Roman" w:cs="Times New Roman"/>
          <w:sz w:val="28"/>
          <w:szCs w:val="28"/>
          <w:shd w:val="clear" w:color="auto" w:fill="FFFFFF"/>
          <w:lang w:val="en-US"/>
        </w:rPr>
        <w:t>,</w:t>
      </w:r>
    </w:p>
    <w:p w14:paraId="4869189C" w14:textId="75409EAB" w:rsidR="006B0558" w:rsidRPr="005D583C" w:rsidRDefault="006B0558" w:rsidP="006B0558">
      <w:pPr>
        <w:spacing w:after="0" w:line="240" w:lineRule="auto"/>
        <w:ind w:firstLine="284"/>
        <w:jc w:val="cente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S</w:t>
      </w:r>
      <w:r w:rsidRPr="005D583C">
        <w:rPr>
          <w:rFonts w:ascii="Times New Roman" w:hAnsi="Times New Roman" w:cs="Times New Roman"/>
          <w:sz w:val="28"/>
          <w:szCs w:val="28"/>
          <w:shd w:val="clear" w:color="auto" w:fill="FFFFFF"/>
          <w:lang w:val="en-US"/>
        </w:rPr>
        <w:t xml:space="preserve">upervisor: </w:t>
      </w:r>
      <w:r w:rsidRPr="00F82FE7">
        <w:rPr>
          <w:rFonts w:ascii="Times New Roman" w:hAnsi="Times New Roman" w:cs="Times New Roman"/>
          <w:sz w:val="28"/>
          <w:szCs w:val="28"/>
          <w:shd w:val="clear" w:color="auto" w:fill="FFFFFF"/>
          <w:lang w:val="en-US"/>
        </w:rPr>
        <w:t>E.</w:t>
      </w:r>
      <w:bookmarkStart w:id="0" w:name="_GoBack"/>
      <w:bookmarkEnd w:id="0"/>
      <w:r w:rsidRPr="00F82FE7">
        <w:rPr>
          <w:rFonts w:ascii="Times New Roman" w:hAnsi="Times New Roman" w:cs="Times New Roman"/>
          <w:sz w:val="28"/>
          <w:szCs w:val="28"/>
          <w:shd w:val="clear" w:color="auto" w:fill="FFFFFF"/>
          <w:lang w:val="en-US"/>
        </w:rPr>
        <w:t>R.</w:t>
      </w:r>
      <w:r w:rsidR="002C305C">
        <w:rPr>
          <w:rFonts w:ascii="Times New Roman" w:hAnsi="Times New Roman" w:cs="Times New Roman"/>
          <w:sz w:val="28"/>
          <w:szCs w:val="28"/>
          <w:shd w:val="clear" w:color="auto" w:fill="FFFFFF"/>
        </w:rPr>
        <w:t xml:space="preserve"> </w:t>
      </w:r>
      <w:proofErr w:type="spellStart"/>
      <w:r w:rsidRPr="00F82FE7">
        <w:rPr>
          <w:rFonts w:ascii="Times New Roman" w:hAnsi="Times New Roman" w:cs="Times New Roman"/>
          <w:sz w:val="28"/>
          <w:szCs w:val="28"/>
          <w:shd w:val="clear" w:color="auto" w:fill="FFFFFF"/>
          <w:lang w:val="en-US"/>
        </w:rPr>
        <w:t>Barieva</w:t>
      </w:r>
      <w:proofErr w:type="spellEnd"/>
    </w:p>
    <w:p w14:paraId="02E1FBF5" w14:textId="77777777" w:rsidR="006B0558" w:rsidRPr="00D47B69" w:rsidRDefault="006B0558" w:rsidP="006B0558">
      <w:pPr>
        <w:spacing w:after="0" w:line="240" w:lineRule="auto"/>
        <w:ind w:firstLine="284"/>
        <w:jc w:val="center"/>
        <w:rPr>
          <w:rFonts w:ascii="Times New Roman" w:hAnsi="Times New Roman" w:cs="Times New Roman"/>
          <w:sz w:val="28"/>
          <w:szCs w:val="28"/>
          <w:lang w:val="en-US"/>
        </w:rPr>
      </w:pPr>
      <w:r w:rsidRPr="00F82FE7">
        <w:rPr>
          <w:rFonts w:ascii="Times New Roman" w:hAnsi="Times New Roman" w:cs="Times New Roman"/>
          <w:sz w:val="28"/>
          <w:szCs w:val="28"/>
          <w:lang w:val="en-US"/>
        </w:rPr>
        <w:t xml:space="preserve">(Federal state budgetary educational institution of higher professional education "Kazan state power engineering University", </w:t>
      </w:r>
      <w:r w:rsidRPr="00EB38B6">
        <w:rPr>
          <w:rFonts w:ascii="Times New Roman" w:hAnsi="Times New Roman" w:cs="Times New Roman"/>
          <w:sz w:val="28"/>
          <w:szCs w:val="28"/>
          <w:lang w:val="en-US"/>
        </w:rPr>
        <w:t>Kazan, Russia)</w:t>
      </w:r>
    </w:p>
    <w:p w14:paraId="328B8CF8" w14:textId="77777777" w:rsidR="006B0558" w:rsidRPr="006B0558" w:rsidRDefault="006B0558" w:rsidP="006B0558">
      <w:pPr>
        <w:spacing w:after="0" w:line="240" w:lineRule="auto"/>
        <w:ind w:firstLine="284"/>
        <w:jc w:val="both"/>
        <w:rPr>
          <w:rFonts w:ascii="Times New Roman" w:eastAsia="Times New Roman" w:hAnsi="Times New Roman" w:cs="Times New Roman"/>
          <w:sz w:val="36"/>
          <w:lang w:val="en-US"/>
        </w:rPr>
      </w:pPr>
    </w:p>
    <w:p w14:paraId="2EABCAF5" w14:textId="77777777" w:rsidR="006B0558" w:rsidRPr="006B0558" w:rsidRDefault="006B0558" w:rsidP="006B0558">
      <w:pPr>
        <w:spacing w:after="0" w:line="240" w:lineRule="auto"/>
        <w:ind w:firstLine="284"/>
        <w:jc w:val="both"/>
        <w:rPr>
          <w:rFonts w:ascii="Times New Roman" w:eastAsia="Times New Roman" w:hAnsi="Times New Roman" w:cs="Times New Roman"/>
          <w:sz w:val="36"/>
          <w:lang w:val="en-US"/>
        </w:rPr>
      </w:pPr>
      <w:r w:rsidRPr="006B0558">
        <w:rPr>
          <w:rFonts w:ascii="Times New Roman" w:hAnsi="Times New Roman" w:cs="Times New Roman"/>
          <w:sz w:val="28"/>
          <w:szCs w:val="27"/>
          <w:lang w:val="en-US"/>
        </w:rPr>
        <w:t>Summary: in this article the technology of sewage treatment at the enterprise of the food industry is considered, the technical decision on increase of efficiency of sewage treatment is offered.</w:t>
      </w:r>
    </w:p>
    <w:p w14:paraId="0F95E0B7" w14:textId="77777777" w:rsidR="001F5A31" w:rsidRDefault="00B2218C" w:rsidP="00523028">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Одной из актуальных проблем на предприятии пищевой промышленности является очистка сточных вод.</w:t>
      </w:r>
    </w:p>
    <w:p w14:paraId="03DA7971" w14:textId="77777777" w:rsidR="001F5A31" w:rsidRDefault="00B2218C" w:rsidP="00523028">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сегодняшний день для очистки сточных вод от загрязняющих веществ существует технологическая схема, принцип работы которой заключается в следующем: сточные воды поступают по трубопроводу в </w:t>
      </w:r>
      <w:proofErr w:type="spellStart"/>
      <w:r>
        <w:rPr>
          <w:rFonts w:ascii="Times New Roman" w:eastAsia="Times New Roman" w:hAnsi="Times New Roman" w:cs="Times New Roman"/>
          <w:sz w:val="28"/>
        </w:rPr>
        <w:t>усреднитель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Усреднитель</w:t>
      </w:r>
      <w:proofErr w:type="spellEnd"/>
      <w:r>
        <w:rPr>
          <w:rFonts w:ascii="Times New Roman" w:eastAsia="Times New Roman" w:hAnsi="Times New Roman" w:cs="Times New Roman"/>
          <w:sz w:val="28"/>
        </w:rPr>
        <w:t xml:space="preserve"> оборудован решеткой - контейнером для задержания и удаления из сточных вод грубых механических примесей. По переливному трубопроводу сточные воды из </w:t>
      </w:r>
      <w:proofErr w:type="spellStart"/>
      <w:r>
        <w:rPr>
          <w:rFonts w:ascii="Times New Roman" w:eastAsia="Times New Roman" w:hAnsi="Times New Roman" w:cs="Times New Roman"/>
          <w:sz w:val="28"/>
        </w:rPr>
        <w:t>усреднителя</w:t>
      </w:r>
      <w:proofErr w:type="spellEnd"/>
      <w:r>
        <w:rPr>
          <w:rFonts w:ascii="Times New Roman" w:eastAsia="Times New Roman" w:hAnsi="Times New Roman" w:cs="Times New Roman"/>
          <w:sz w:val="28"/>
        </w:rPr>
        <w:t xml:space="preserve"> поступают в резервуар канализационной насосной станции. В канализационную насосную станцию (КНС) также по отдельному трубопроводу поступают сточные воды из цеха кормовых дрожжей. И </w:t>
      </w:r>
      <w:proofErr w:type="spellStart"/>
      <w:r>
        <w:rPr>
          <w:rFonts w:ascii="Times New Roman" w:eastAsia="Times New Roman" w:hAnsi="Times New Roman" w:cs="Times New Roman"/>
          <w:sz w:val="28"/>
        </w:rPr>
        <w:t>усреднитель</w:t>
      </w:r>
      <w:proofErr w:type="spellEnd"/>
      <w:r>
        <w:rPr>
          <w:rFonts w:ascii="Times New Roman" w:eastAsia="Times New Roman" w:hAnsi="Times New Roman" w:cs="Times New Roman"/>
          <w:sz w:val="28"/>
        </w:rPr>
        <w:t xml:space="preserve"> и резервуар КНС оборудованы системой взмучивания осадка, работающей от погружного насоса. Смешанные производственные и хозяйственно - бытовые сточные воды из КНС перекачиваются погружными насосами в приемную камеру песколовки. Приемная камера предназначена для гашения напора сточных вод. Из приемной камеры сточные воды поступают в двухсекционную тангенциальную песколовку, где освобождаются от песка и аналогичных механических примесей. Песок периодически в виде </w:t>
      </w:r>
      <w:proofErr w:type="spellStart"/>
      <w:r>
        <w:rPr>
          <w:rFonts w:ascii="Times New Roman" w:eastAsia="Times New Roman" w:hAnsi="Times New Roman" w:cs="Times New Roman"/>
          <w:sz w:val="28"/>
        </w:rPr>
        <w:t>пескопульпы</w:t>
      </w:r>
      <w:proofErr w:type="spellEnd"/>
      <w:r>
        <w:rPr>
          <w:rFonts w:ascii="Times New Roman" w:eastAsia="Times New Roman" w:hAnsi="Times New Roman" w:cs="Times New Roman"/>
          <w:sz w:val="28"/>
        </w:rPr>
        <w:t xml:space="preserve"> выгружается на </w:t>
      </w:r>
      <w:proofErr w:type="spellStart"/>
      <w:r>
        <w:rPr>
          <w:rFonts w:ascii="Times New Roman" w:eastAsia="Times New Roman" w:hAnsi="Times New Roman" w:cs="Times New Roman"/>
          <w:sz w:val="28"/>
        </w:rPr>
        <w:t>песковые</w:t>
      </w:r>
      <w:proofErr w:type="spellEnd"/>
      <w:r>
        <w:rPr>
          <w:rFonts w:ascii="Times New Roman" w:eastAsia="Times New Roman" w:hAnsi="Times New Roman" w:cs="Times New Roman"/>
          <w:sz w:val="28"/>
        </w:rPr>
        <w:t xml:space="preserve"> площадки. Из песколовок сточные воды самотеком по трубопроводу направляются в смеситель. Из смесителя сточные воды по лотку самотеком направляются в анаэробный биореактор I ступени. </w:t>
      </w:r>
      <w:r>
        <w:rPr>
          <w:rFonts w:ascii="Times New Roman" w:eastAsia="Times New Roman" w:hAnsi="Times New Roman" w:cs="Times New Roman"/>
          <w:sz w:val="28"/>
        </w:rPr>
        <w:lastRenderedPageBreak/>
        <w:t xml:space="preserve">Анаэробный биореактор I ступени состоит из двух секций, каждая секция оборудована мешалками фирмы ABS, обеспечивающими тщательное перемешивание. Иловая смесь из секций анаэробного биореактора I ступени поступает в отстойники, где происходит ее разделение на осветленную сточную воду и анаэробный активный ил, который накапливается в конусной части отстойников. Из отстойников активный ил насосом подается в первую секцию анаэробного биореактора. Из отстойника насосом подается во вторую секцию анаэробного биореактора. Осветленные сточные воды в отстойниках собираются посредством лотков и отводятся на II ступень анаэробного сбраживания в биореактор. Анаэробный реактор II ступени оборудован мешалками фирмы ABS, а также в верхней части секции реактора размешана технологическая загрузка "Ерши". Сточные воды проходят объем реактора снизу вверх через элементы технологической загрузки, где развивается иммобилизованная (прикрепленная) анаэробная биомасса. Иловая смесь из секции реактора, переливаясь через переливную кромку, поступает в отстойник. В отстойнике происходит разделение смеси на осветленные сточные воды и на активный ил. Осветленные сточные воды собираются посредством лотков и по трубопроводу поступают на следующую ступень очистки. Анаэробный активный ил собирается в конусной части отстойника, откуда насосом подается в анаэробный реактор II ступени. Образующийся в процессе анаэробного сбраживания избыточный активный ил насосами, подается в </w:t>
      </w:r>
      <w:proofErr w:type="spellStart"/>
      <w:r>
        <w:rPr>
          <w:rFonts w:ascii="Times New Roman" w:eastAsia="Times New Roman" w:hAnsi="Times New Roman" w:cs="Times New Roman"/>
          <w:sz w:val="28"/>
        </w:rPr>
        <w:t>илоуплотнитель</w:t>
      </w:r>
      <w:proofErr w:type="spellEnd"/>
      <w:r>
        <w:rPr>
          <w:rFonts w:ascii="Times New Roman" w:eastAsia="Times New Roman" w:hAnsi="Times New Roman" w:cs="Times New Roman"/>
          <w:sz w:val="28"/>
        </w:rPr>
        <w:t xml:space="preserve"> и далее на установку </w:t>
      </w:r>
      <w:proofErr w:type="spellStart"/>
      <w:r>
        <w:rPr>
          <w:rFonts w:ascii="Times New Roman" w:eastAsia="Times New Roman" w:hAnsi="Times New Roman" w:cs="Times New Roman"/>
          <w:sz w:val="28"/>
        </w:rPr>
        <w:t>мехобезвоживания</w:t>
      </w:r>
      <w:proofErr w:type="spellEnd"/>
      <w:r>
        <w:rPr>
          <w:rFonts w:ascii="Times New Roman" w:eastAsia="Times New Roman" w:hAnsi="Times New Roman" w:cs="Times New Roman"/>
          <w:sz w:val="28"/>
        </w:rPr>
        <w:t xml:space="preserve">. Для нормального проведения окислительно-восстановительных процессов, протекающих в анаэробных реакторах I и II ступени, необходимо поддержание температурного режима в интервале 30-33°С, но не более 35°С. Сточные воды, прошедшие стадию анаэробной очистки, поступают в распределительную камеру. Из распределительной камеры сточные воды поступают в секции </w:t>
      </w:r>
      <w:proofErr w:type="spellStart"/>
      <w:r>
        <w:rPr>
          <w:rFonts w:ascii="Times New Roman" w:eastAsia="Times New Roman" w:hAnsi="Times New Roman" w:cs="Times New Roman"/>
          <w:sz w:val="28"/>
        </w:rPr>
        <w:t>аэротенка</w:t>
      </w:r>
      <w:proofErr w:type="spellEnd"/>
      <w:r>
        <w:rPr>
          <w:rFonts w:ascii="Times New Roman" w:eastAsia="Times New Roman" w:hAnsi="Times New Roman" w:cs="Times New Roman"/>
          <w:sz w:val="28"/>
        </w:rPr>
        <w:t xml:space="preserve"> на аэробную биологическую очистку. </w:t>
      </w:r>
      <w:proofErr w:type="spellStart"/>
      <w:r>
        <w:rPr>
          <w:rFonts w:ascii="Times New Roman" w:eastAsia="Times New Roman" w:hAnsi="Times New Roman" w:cs="Times New Roman"/>
          <w:sz w:val="28"/>
        </w:rPr>
        <w:t>Аэротенк</w:t>
      </w:r>
      <w:proofErr w:type="spellEnd"/>
      <w:r>
        <w:rPr>
          <w:rFonts w:ascii="Times New Roman" w:eastAsia="Times New Roman" w:hAnsi="Times New Roman" w:cs="Times New Roman"/>
          <w:sz w:val="28"/>
        </w:rPr>
        <w:t xml:space="preserve"> двухсекционный. Каждая секция в своем составе имеет два коридора. Секции </w:t>
      </w:r>
      <w:proofErr w:type="spellStart"/>
      <w:r>
        <w:rPr>
          <w:rFonts w:ascii="Times New Roman" w:eastAsia="Times New Roman" w:hAnsi="Times New Roman" w:cs="Times New Roman"/>
          <w:sz w:val="28"/>
        </w:rPr>
        <w:t>аэротенка</w:t>
      </w:r>
      <w:proofErr w:type="spellEnd"/>
      <w:r>
        <w:rPr>
          <w:rFonts w:ascii="Times New Roman" w:eastAsia="Times New Roman" w:hAnsi="Times New Roman" w:cs="Times New Roman"/>
          <w:sz w:val="28"/>
        </w:rPr>
        <w:t xml:space="preserve"> работают параллельно. В </w:t>
      </w:r>
      <w:proofErr w:type="spellStart"/>
      <w:r>
        <w:rPr>
          <w:rFonts w:ascii="Times New Roman" w:eastAsia="Times New Roman" w:hAnsi="Times New Roman" w:cs="Times New Roman"/>
          <w:sz w:val="28"/>
        </w:rPr>
        <w:t>распредкамере</w:t>
      </w:r>
      <w:proofErr w:type="spellEnd"/>
      <w:r>
        <w:rPr>
          <w:rFonts w:ascii="Times New Roman" w:eastAsia="Times New Roman" w:hAnsi="Times New Roman" w:cs="Times New Roman"/>
          <w:sz w:val="28"/>
        </w:rPr>
        <w:t xml:space="preserve"> поток сточных вод делится на две равные части. В объеме секций </w:t>
      </w:r>
      <w:proofErr w:type="spellStart"/>
      <w:r>
        <w:rPr>
          <w:rFonts w:ascii="Times New Roman" w:eastAsia="Times New Roman" w:hAnsi="Times New Roman" w:cs="Times New Roman"/>
          <w:sz w:val="28"/>
        </w:rPr>
        <w:t>аэротенка</w:t>
      </w:r>
      <w:proofErr w:type="spellEnd"/>
      <w:r>
        <w:rPr>
          <w:rFonts w:ascii="Times New Roman" w:eastAsia="Times New Roman" w:hAnsi="Times New Roman" w:cs="Times New Roman"/>
          <w:sz w:val="28"/>
        </w:rPr>
        <w:t xml:space="preserve"> размещена пластинчатая технологическая загрузка "Поливом", на которой развивается иммобилизованная аэробная микрофлора. Кроме прикрепленной биомассы, в биодеструкции органических веществ участвует свободноплавающий активный ил. В секциях </w:t>
      </w:r>
      <w:proofErr w:type="spellStart"/>
      <w:r>
        <w:rPr>
          <w:rFonts w:ascii="Times New Roman" w:eastAsia="Times New Roman" w:hAnsi="Times New Roman" w:cs="Times New Roman"/>
          <w:sz w:val="28"/>
        </w:rPr>
        <w:t>аэротенка</w:t>
      </w:r>
      <w:proofErr w:type="spellEnd"/>
      <w:r>
        <w:rPr>
          <w:rFonts w:ascii="Times New Roman" w:eastAsia="Times New Roman" w:hAnsi="Times New Roman" w:cs="Times New Roman"/>
          <w:sz w:val="28"/>
        </w:rPr>
        <w:t xml:space="preserve"> монтируется дисковая аэрационная система фирмы "</w:t>
      </w:r>
      <w:proofErr w:type="spellStart"/>
      <w:r>
        <w:rPr>
          <w:rFonts w:ascii="Times New Roman" w:eastAsia="Times New Roman" w:hAnsi="Times New Roman" w:cs="Times New Roman"/>
          <w:sz w:val="28"/>
        </w:rPr>
        <w:t>Патфил</w:t>
      </w:r>
      <w:proofErr w:type="spellEnd"/>
      <w:r>
        <w:rPr>
          <w:rFonts w:ascii="Times New Roman" w:eastAsia="Times New Roman" w:hAnsi="Times New Roman" w:cs="Times New Roman"/>
          <w:sz w:val="28"/>
        </w:rPr>
        <w:t xml:space="preserve">". Воздух в систему аэрации подается от воздуходувок. Из </w:t>
      </w:r>
      <w:proofErr w:type="spellStart"/>
      <w:r>
        <w:rPr>
          <w:rFonts w:ascii="Times New Roman" w:eastAsia="Times New Roman" w:hAnsi="Times New Roman" w:cs="Times New Roman"/>
          <w:sz w:val="28"/>
        </w:rPr>
        <w:t>аэротенка</w:t>
      </w:r>
      <w:proofErr w:type="spellEnd"/>
      <w:r>
        <w:rPr>
          <w:rFonts w:ascii="Times New Roman" w:eastAsia="Times New Roman" w:hAnsi="Times New Roman" w:cs="Times New Roman"/>
          <w:sz w:val="28"/>
        </w:rPr>
        <w:t xml:space="preserve"> иловая смесь через распределительный лоток поступает во вторичные отстойники, где происходит разделение сточных вод и активного ила. Сточные воды собираются посредством сборных лотков, расположенных в верхней части отстойников, и поступают в сборник осветленной воды, откуда насосом подаются в смеситель. Аэробный активный ил собирается в конусной части днища отстойников, откуда отбирается эрлифтами, и по трубопроводу подается в </w:t>
      </w:r>
      <w:proofErr w:type="spellStart"/>
      <w:r>
        <w:rPr>
          <w:rFonts w:ascii="Times New Roman" w:eastAsia="Times New Roman" w:hAnsi="Times New Roman" w:cs="Times New Roman"/>
          <w:sz w:val="28"/>
        </w:rPr>
        <w:t>распредкамеру</w:t>
      </w:r>
      <w:proofErr w:type="spellEnd"/>
      <w:r>
        <w:rPr>
          <w:rFonts w:ascii="Times New Roman" w:eastAsia="Times New Roman" w:hAnsi="Times New Roman" w:cs="Times New Roman"/>
          <w:sz w:val="28"/>
        </w:rPr>
        <w:t xml:space="preserve"> в секцию </w:t>
      </w:r>
      <w:proofErr w:type="spellStart"/>
      <w:r>
        <w:rPr>
          <w:rFonts w:ascii="Times New Roman" w:eastAsia="Times New Roman" w:hAnsi="Times New Roman" w:cs="Times New Roman"/>
          <w:sz w:val="28"/>
        </w:rPr>
        <w:t>аэротенка</w:t>
      </w:r>
      <w:proofErr w:type="spellEnd"/>
      <w:r>
        <w:rPr>
          <w:rFonts w:ascii="Times New Roman" w:eastAsia="Times New Roman" w:hAnsi="Times New Roman" w:cs="Times New Roman"/>
          <w:sz w:val="28"/>
        </w:rPr>
        <w:t>.</w:t>
      </w:r>
    </w:p>
    <w:p w14:paraId="6F7196ED" w14:textId="77777777" w:rsidR="001F5A31" w:rsidRDefault="00B2218C" w:rsidP="00862B8E">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Образующийся в процессе аэробной очистки избыточный активный ил откачивается эрлифтами в </w:t>
      </w:r>
      <w:proofErr w:type="spellStart"/>
      <w:r>
        <w:rPr>
          <w:rFonts w:ascii="Times New Roman" w:eastAsia="Times New Roman" w:hAnsi="Times New Roman" w:cs="Times New Roman"/>
          <w:sz w:val="28"/>
        </w:rPr>
        <w:t>илоуплонитель</w:t>
      </w:r>
      <w:proofErr w:type="spellEnd"/>
      <w:r>
        <w:rPr>
          <w:rFonts w:ascii="Times New Roman" w:eastAsia="Times New Roman" w:hAnsi="Times New Roman" w:cs="Times New Roman"/>
          <w:sz w:val="28"/>
        </w:rPr>
        <w:t xml:space="preserve">, и далее на установку механического обезвоживания. В смесителе сточные воды смешиваются с раствором коагулянта (раствор сернокислого алюминия). Из смесителя сточные воды поступают в распределительную камеру, откуда самотеком по трубопроводам они распределяются на блоки глубокой доочистки. Процесс биологической доочистки сточных вод в блоках осуществляется аэробно-факультативными микроорганизмами, развивающимися на объемной затопленной технологической загрузке типа "Ерши". Конструктивно блоки глубокой очистки состоят из трех зон, разделенных вертикальными перегородками: центральной и </w:t>
      </w:r>
      <w:proofErr w:type="spellStart"/>
      <w:r>
        <w:rPr>
          <w:rFonts w:ascii="Times New Roman" w:eastAsia="Times New Roman" w:hAnsi="Times New Roman" w:cs="Times New Roman"/>
          <w:sz w:val="28"/>
        </w:rPr>
        <w:t>переферийной</w:t>
      </w:r>
      <w:proofErr w:type="spellEnd"/>
      <w:r>
        <w:rPr>
          <w:rFonts w:ascii="Times New Roman" w:eastAsia="Times New Roman" w:hAnsi="Times New Roman" w:cs="Times New Roman"/>
          <w:sz w:val="28"/>
        </w:rPr>
        <w:t xml:space="preserve"> зон аэрации и отстойной зоны. Центральная зона аэрации оборудована аэраторами "</w:t>
      </w:r>
      <w:proofErr w:type="spellStart"/>
      <w:r>
        <w:rPr>
          <w:rFonts w:ascii="Times New Roman" w:eastAsia="Times New Roman" w:hAnsi="Times New Roman" w:cs="Times New Roman"/>
          <w:sz w:val="28"/>
        </w:rPr>
        <w:t>Патфил</w:t>
      </w:r>
      <w:proofErr w:type="spellEnd"/>
      <w:r>
        <w:rPr>
          <w:rFonts w:ascii="Times New Roman" w:eastAsia="Times New Roman" w:hAnsi="Times New Roman" w:cs="Times New Roman"/>
          <w:sz w:val="28"/>
        </w:rPr>
        <w:t xml:space="preserve">" и технологической загрузкой типа "Ерши". Сточные воды поступают в центральную зону блока, проходят через загрузку с иммобилизованными микроорганизмами и через перепускные лотки переливаются в </w:t>
      </w:r>
      <w:proofErr w:type="spellStart"/>
      <w:r>
        <w:rPr>
          <w:rFonts w:ascii="Times New Roman" w:eastAsia="Times New Roman" w:hAnsi="Times New Roman" w:cs="Times New Roman"/>
          <w:sz w:val="28"/>
        </w:rPr>
        <w:t>переферийную</w:t>
      </w:r>
      <w:proofErr w:type="spellEnd"/>
      <w:r>
        <w:rPr>
          <w:rFonts w:ascii="Times New Roman" w:eastAsia="Times New Roman" w:hAnsi="Times New Roman" w:cs="Times New Roman"/>
          <w:sz w:val="28"/>
        </w:rPr>
        <w:t xml:space="preserve"> зону, где частицы оторвавшейся от загрузки биопленки поддерживаются непрерывно во взвешенном состоянии с помощью системы аэрации. В отстойную зону сточные воды поступают через щелевое отверстие, расположенное в нижней части периферийной зоны. Очищенные сточные воды собираются перфорированными лотками отстойной зоны блоков и самотеком отводятся на установку ультрафиолетовой дезинфекции типа ОС-5/А. Установка ОС-5/А состоит из камеры дезинфекции, блока пускорегулирующей аппаратуры (ПРА) и шкафа управления. Обрабатываемые сточные воды поступают в камеру дезинфекции, где подвергаются УФ-излучению газоразрядных ртутных бактерицидных ламп низкого давления (ДБ-200), помещенных в защитные кварцевые трубки. Образующийся в процессе очистки сточных вод, осадок обезвоживается на установке механического обезвоживания "</w:t>
      </w:r>
      <w:proofErr w:type="spellStart"/>
      <w:r>
        <w:rPr>
          <w:rFonts w:ascii="Times New Roman" w:eastAsia="Times New Roman" w:hAnsi="Times New Roman" w:cs="Times New Roman"/>
          <w:sz w:val="28"/>
        </w:rPr>
        <w:t>Драймад</w:t>
      </w:r>
      <w:proofErr w:type="spellEnd"/>
      <w:r>
        <w:rPr>
          <w:rFonts w:ascii="Times New Roman" w:eastAsia="Times New Roman" w:hAnsi="Times New Roman" w:cs="Times New Roman"/>
          <w:sz w:val="28"/>
        </w:rPr>
        <w:t>". Осадок наливается в мешки, вода отводится наружу, а плотные частицы остаются внутри мешков [1].</w:t>
      </w:r>
    </w:p>
    <w:p w14:paraId="73B7E8BF" w14:textId="77777777" w:rsidR="001F5A31" w:rsidRDefault="00B2218C" w:rsidP="00862B8E">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В ходе лаборатор</w:t>
      </w:r>
      <w:r w:rsidR="00862B8E">
        <w:rPr>
          <w:rFonts w:ascii="Times New Roman" w:eastAsia="Times New Roman" w:hAnsi="Times New Roman" w:cs="Times New Roman"/>
          <w:sz w:val="28"/>
        </w:rPr>
        <w:t xml:space="preserve">ных исследований были выявлены следующие </w:t>
      </w:r>
      <w:r>
        <w:rPr>
          <w:rFonts w:ascii="Times New Roman" w:eastAsia="Times New Roman" w:hAnsi="Times New Roman" w:cs="Times New Roman"/>
          <w:sz w:val="28"/>
        </w:rPr>
        <w:t>показатели фактического сброса микроорганизмов в водный объект (табл.1)</w:t>
      </w:r>
    </w:p>
    <w:p w14:paraId="7168E1E4" w14:textId="77777777" w:rsidR="00862B8E" w:rsidRPr="00862B8E" w:rsidRDefault="00862B8E">
      <w:pPr>
        <w:spacing w:after="0" w:line="240" w:lineRule="auto"/>
        <w:ind w:firstLine="709"/>
        <w:jc w:val="both"/>
        <w:rPr>
          <w:rFonts w:ascii="Times New Roman" w:eastAsia="Times New Roman" w:hAnsi="Times New Roman" w:cs="Times New Roman"/>
          <w:sz w:val="28"/>
        </w:rPr>
      </w:pPr>
    </w:p>
    <w:p w14:paraId="5FAEE76E" w14:textId="77777777" w:rsidR="00862B8E" w:rsidRDefault="00862B8E" w:rsidP="00862B8E">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Таблица 1.</w:t>
      </w:r>
    </w:p>
    <w:p w14:paraId="53F14DB0" w14:textId="77777777" w:rsidR="00862B8E" w:rsidRDefault="00862B8E" w:rsidP="00862B8E">
      <w:pPr>
        <w:spacing w:after="0" w:line="240" w:lineRule="auto"/>
        <w:ind w:firstLine="709"/>
        <w:jc w:val="right"/>
        <w:rPr>
          <w:rFonts w:ascii="Times New Roman" w:eastAsia="Times New Roman" w:hAnsi="Times New Roman" w:cs="Times New Roman"/>
          <w:sz w:val="28"/>
        </w:rPr>
      </w:pPr>
    </w:p>
    <w:p w14:paraId="6B3E33E6" w14:textId="77777777" w:rsidR="00862B8E" w:rsidRPr="00862B8E" w:rsidRDefault="00862B8E" w:rsidP="00862B8E">
      <w:pPr>
        <w:spacing w:after="0" w:line="240" w:lineRule="auto"/>
        <w:ind w:firstLine="284"/>
        <w:jc w:val="center"/>
        <w:rPr>
          <w:rFonts w:ascii="Times New Roman" w:eastAsia="Times New Roman" w:hAnsi="Times New Roman" w:cs="Times New Roman"/>
          <w:b/>
          <w:sz w:val="28"/>
        </w:rPr>
      </w:pPr>
      <w:r w:rsidRPr="00862B8E">
        <w:rPr>
          <w:rFonts w:ascii="Times New Roman" w:eastAsia="Times New Roman" w:hAnsi="Times New Roman" w:cs="Times New Roman"/>
          <w:b/>
          <w:sz w:val="28"/>
        </w:rPr>
        <w:t>Состав фактического сброса микроорганизмов в водный объект</w:t>
      </w:r>
    </w:p>
    <w:p w14:paraId="4C59EC06" w14:textId="77777777" w:rsidR="00F44C81" w:rsidRPr="00862B8E" w:rsidRDefault="00F44C81" w:rsidP="00862B8E">
      <w:pPr>
        <w:spacing w:after="0" w:line="240" w:lineRule="auto"/>
        <w:ind w:firstLine="709"/>
        <w:jc w:val="center"/>
        <w:rPr>
          <w:rFonts w:ascii="Times New Roman" w:eastAsia="Times New Roman" w:hAnsi="Times New Roman" w:cs="Times New Roman"/>
          <w:b/>
          <w:sz w:val="28"/>
        </w:rPr>
      </w:pPr>
    </w:p>
    <w:tbl>
      <w:tblPr>
        <w:tblW w:w="5000" w:type="pct"/>
        <w:tblCellMar>
          <w:left w:w="30" w:type="dxa"/>
          <w:right w:w="30" w:type="dxa"/>
        </w:tblCellMar>
        <w:tblLook w:val="0000" w:firstRow="0" w:lastRow="0" w:firstColumn="0" w:lastColumn="0" w:noHBand="0" w:noVBand="0"/>
      </w:tblPr>
      <w:tblGrid>
        <w:gridCol w:w="438"/>
        <w:gridCol w:w="3262"/>
        <w:gridCol w:w="1557"/>
        <w:gridCol w:w="2182"/>
        <w:gridCol w:w="12"/>
        <w:gridCol w:w="2170"/>
      </w:tblGrid>
      <w:tr w:rsidR="00487CE1" w:rsidRPr="00F66305" w14:paraId="6062C75D" w14:textId="2E8954A3" w:rsidTr="00487CE1">
        <w:trPr>
          <w:trHeight w:val="763"/>
          <w:tblHeader/>
        </w:trPr>
        <w:tc>
          <w:tcPr>
            <w:tcW w:w="226" w:type="pct"/>
            <w:tcBorders>
              <w:top w:val="single" w:sz="6" w:space="0" w:color="auto"/>
              <w:left w:val="single" w:sz="6" w:space="0" w:color="auto"/>
              <w:bottom w:val="single" w:sz="6" w:space="0" w:color="auto"/>
              <w:right w:val="single" w:sz="6" w:space="0" w:color="auto"/>
            </w:tcBorders>
            <w:vAlign w:val="center"/>
          </w:tcPr>
          <w:p w14:paraId="30C08A8E" w14:textId="77777777" w:rsidR="00487CE1" w:rsidRPr="00F66305" w:rsidRDefault="00487CE1" w:rsidP="00862B8E">
            <w:pPr>
              <w:autoSpaceDE w:val="0"/>
              <w:autoSpaceDN w:val="0"/>
              <w:adjustRightInd w:val="0"/>
              <w:spacing w:after="0" w:line="240" w:lineRule="auto"/>
              <w:rPr>
                <w:rFonts w:ascii="Times New Roman" w:hAnsi="Times New Roman" w:cs="Times New Roman"/>
                <w:color w:val="000000"/>
                <w:sz w:val="28"/>
                <w:szCs w:val="28"/>
              </w:rPr>
            </w:pPr>
            <w:r w:rsidRPr="00F66305">
              <w:rPr>
                <w:rFonts w:ascii="Times New Roman" w:hAnsi="Times New Roman" w:cs="Times New Roman"/>
                <w:color w:val="000000"/>
                <w:sz w:val="28"/>
                <w:szCs w:val="28"/>
              </w:rPr>
              <w:t>№ п/п</w:t>
            </w:r>
          </w:p>
        </w:tc>
        <w:tc>
          <w:tcPr>
            <w:tcW w:w="2031" w:type="pct"/>
            <w:tcBorders>
              <w:top w:val="single" w:sz="6" w:space="0" w:color="auto"/>
              <w:left w:val="single" w:sz="6" w:space="0" w:color="auto"/>
              <w:bottom w:val="single" w:sz="6" w:space="0" w:color="auto"/>
              <w:right w:val="single" w:sz="6" w:space="0" w:color="auto"/>
            </w:tcBorders>
            <w:vAlign w:val="center"/>
          </w:tcPr>
          <w:p w14:paraId="65904466" w14:textId="77777777" w:rsidR="00487CE1" w:rsidRPr="00F66305" w:rsidRDefault="00487CE1" w:rsidP="00862B8E">
            <w:pPr>
              <w:autoSpaceDE w:val="0"/>
              <w:autoSpaceDN w:val="0"/>
              <w:adjustRightInd w:val="0"/>
              <w:spacing w:after="0" w:line="240" w:lineRule="auto"/>
              <w:ind w:firstLine="284"/>
              <w:jc w:val="center"/>
              <w:rPr>
                <w:rFonts w:ascii="Times New Roman" w:hAnsi="Times New Roman" w:cs="Times New Roman"/>
                <w:color w:val="000000"/>
                <w:sz w:val="28"/>
                <w:szCs w:val="28"/>
              </w:rPr>
            </w:pPr>
            <w:r w:rsidRPr="00F66305">
              <w:rPr>
                <w:rFonts w:ascii="Times New Roman" w:hAnsi="Times New Roman" w:cs="Times New Roman"/>
                <w:color w:val="000000"/>
                <w:sz w:val="28"/>
                <w:szCs w:val="28"/>
              </w:rPr>
              <w:t>Показатели по видам микроорганизмов</w:t>
            </w:r>
          </w:p>
        </w:tc>
        <w:tc>
          <w:tcPr>
            <w:tcW w:w="869" w:type="pct"/>
            <w:tcBorders>
              <w:top w:val="single" w:sz="6" w:space="0" w:color="auto"/>
              <w:left w:val="single" w:sz="6" w:space="0" w:color="auto"/>
              <w:bottom w:val="single" w:sz="6" w:space="0" w:color="auto"/>
              <w:right w:val="single" w:sz="6" w:space="0" w:color="auto"/>
            </w:tcBorders>
            <w:vAlign w:val="center"/>
          </w:tcPr>
          <w:p w14:paraId="6A9CDC96" w14:textId="77777777" w:rsidR="00487CE1" w:rsidRPr="00F66305" w:rsidRDefault="00487CE1" w:rsidP="00487CE1">
            <w:pPr>
              <w:autoSpaceDE w:val="0"/>
              <w:autoSpaceDN w:val="0"/>
              <w:adjustRightInd w:val="0"/>
              <w:spacing w:after="0" w:line="240" w:lineRule="auto"/>
              <w:rPr>
                <w:rFonts w:ascii="Times New Roman" w:hAnsi="Times New Roman" w:cs="Times New Roman"/>
                <w:color w:val="000000"/>
                <w:sz w:val="28"/>
                <w:szCs w:val="28"/>
              </w:rPr>
            </w:pPr>
            <w:r w:rsidRPr="00F66305">
              <w:rPr>
                <w:rFonts w:ascii="Times New Roman" w:hAnsi="Times New Roman" w:cs="Times New Roman"/>
                <w:color w:val="000000"/>
                <w:sz w:val="28"/>
                <w:szCs w:val="28"/>
              </w:rPr>
              <w:t>Размерность</w:t>
            </w:r>
          </w:p>
        </w:tc>
        <w:tc>
          <w:tcPr>
            <w:tcW w:w="1125" w:type="pct"/>
            <w:tcBorders>
              <w:top w:val="single" w:sz="6" w:space="0" w:color="auto"/>
              <w:left w:val="single" w:sz="6" w:space="0" w:color="auto"/>
              <w:bottom w:val="single" w:sz="6" w:space="0" w:color="auto"/>
              <w:right w:val="single" w:sz="4" w:space="0" w:color="auto"/>
            </w:tcBorders>
            <w:vAlign w:val="center"/>
          </w:tcPr>
          <w:p w14:paraId="1EC75709" w14:textId="77777777" w:rsidR="00487CE1" w:rsidRPr="00F66305" w:rsidRDefault="00487CE1" w:rsidP="00487CE1">
            <w:pPr>
              <w:autoSpaceDE w:val="0"/>
              <w:autoSpaceDN w:val="0"/>
              <w:adjustRightInd w:val="0"/>
              <w:spacing w:after="0" w:line="240" w:lineRule="auto"/>
              <w:jc w:val="center"/>
              <w:rPr>
                <w:rFonts w:ascii="Times New Roman" w:hAnsi="Times New Roman" w:cs="Times New Roman"/>
                <w:color w:val="000000"/>
                <w:sz w:val="28"/>
                <w:szCs w:val="28"/>
              </w:rPr>
            </w:pPr>
            <w:r w:rsidRPr="00F66305">
              <w:rPr>
                <w:rFonts w:ascii="Times New Roman" w:hAnsi="Times New Roman" w:cs="Times New Roman"/>
                <w:color w:val="000000"/>
                <w:sz w:val="28"/>
                <w:szCs w:val="28"/>
              </w:rPr>
              <w:t>Фактический сброс микроорганизмов</w:t>
            </w:r>
          </w:p>
        </w:tc>
        <w:tc>
          <w:tcPr>
            <w:tcW w:w="749" w:type="pct"/>
            <w:gridSpan w:val="2"/>
            <w:tcBorders>
              <w:top w:val="single" w:sz="6" w:space="0" w:color="auto"/>
              <w:left w:val="single" w:sz="4" w:space="0" w:color="auto"/>
              <w:bottom w:val="single" w:sz="6" w:space="0" w:color="auto"/>
              <w:right w:val="single" w:sz="6" w:space="0" w:color="auto"/>
            </w:tcBorders>
            <w:vAlign w:val="center"/>
          </w:tcPr>
          <w:p w14:paraId="6580BF5D" w14:textId="486A7D9F" w:rsidR="00487CE1" w:rsidRPr="00F66305" w:rsidRDefault="00487CE1" w:rsidP="00487CE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Допустимый сброс микроорганизмов</w:t>
            </w:r>
          </w:p>
        </w:tc>
      </w:tr>
      <w:tr w:rsidR="00487CE1" w:rsidRPr="00F66305" w14:paraId="6745CF6B" w14:textId="5DE973A2" w:rsidTr="00487CE1">
        <w:trPr>
          <w:trHeight w:val="320"/>
        </w:trPr>
        <w:tc>
          <w:tcPr>
            <w:tcW w:w="226" w:type="pct"/>
            <w:tcBorders>
              <w:top w:val="single" w:sz="6" w:space="0" w:color="auto"/>
              <w:left w:val="single" w:sz="6" w:space="0" w:color="auto"/>
              <w:bottom w:val="single" w:sz="6" w:space="0" w:color="auto"/>
              <w:right w:val="single" w:sz="6" w:space="0" w:color="auto"/>
            </w:tcBorders>
            <w:vAlign w:val="center"/>
          </w:tcPr>
          <w:p w14:paraId="4887257C" w14:textId="77777777" w:rsidR="00487CE1" w:rsidRPr="00F66305" w:rsidRDefault="00487CE1" w:rsidP="00487CE1">
            <w:pPr>
              <w:autoSpaceDE w:val="0"/>
              <w:autoSpaceDN w:val="0"/>
              <w:adjustRightInd w:val="0"/>
              <w:spacing w:after="0" w:line="240" w:lineRule="auto"/>
              <w:jc w:val="center"/>
              <w:rPr>
                <w:rFonts w:ascii="Times New Roman" w:hAnsi="Times New Roman" w:cs="Times New Roman"/>
                <w:color w:val="000000"/>
                <w:sz w:val="28"/>
                <w:szCs w:val="28"/>
              </w:rPr>
            </w:pPr>
            <w:r w:rsidRPr="00F66305">
              <w:rPr>
                <w:rFonts w:ascii="Times New Roman" w:hAnsi="Times New Roman" w:cs="Times New Roman"/>
                <w:color w:val="000000"/>
                <w:sz w:val="28"/>
                <w:szCs w:val="28"/>
              </w:rPr>
              <w:t>1</w:t>
            </w:r>
          </w:p>
        </w:tc>
        <w:tc>
          <w:tcPr>
            <w:tcW w:w="2031" w:type="pct"/>
            <w:tcBorders>
              <w:top w:val="single" w:sz="6" w:space="0" w:color="auto"/>
              <w:left w:val="single" w:sz="6" w:space="0" w:color="auto"/>
              <w:bottom w:val="single" w:sz="6" w:space="0" w:color="auto"/>
              <w:right w:val="single" w:sz="6" w:space="0" w:color="auto"/>
            </w:tcBorders>
            <w:vAlign w:val="center"/>
          </w:tcPr>
          <w:p w14:paraId="03B5D2B4" w14:textId="77777777" w:rsidR="00487CE1" w:rsidRPr="00F66305" w:rsidRDefault="00487CE1" w:rsidP="00862B8E">
            <w:pPr>
              <w:autoSpaceDE w:val="0"/>
              <w:autoSpaceDN w:val="0"/>
              <w:adjustRightInd w:val="0"/>
              <w:spacing w:after="0" w:line="240" w:lineRule="auto"/>
              <w:ind w:firstLine="284"/>
              <w:jc w:val="center"/>
              <w:rPr>
                <w:rFonts w:ascii="Times New Roman" w:hAnsi="Times New Roman" w:cs="Times New Roman"/>
                <w:color w:val="000000"/>
                <w:sz w:val="28"/>
                <w:szCs w:val="28"/>
              </w:rPr>
            </w:pPr>
            <w:r w:rsidRPr="00F66305">
              <w:rPr>
                <w:rFonts w:ascii="Times New Roman" w:hAnsi="Times New Roman" w:cs="Times New Roman"/>
                <w:color w:val="000000"/>
                <w:sz w:val="28"/>
                <w:szCs w:val="28"/>
              </w:rPr>
              <w:t>2</w:t>
            </w:r>
          </w:p>
        </w:tc>
        <w:tc>
          <w:tcPr>
            <w:tcW w:w="869" w:type="pct"/>
            <w:tcBorders>
              <w:top w:val="single" w:sz="6" w:space="0" w:color="auto"/>
              <w:left w:val="single" w:sz="6" w:space="0" w:color="auto"/>
              <w:bottom w:val="single" w:sz="6" w:space="0" w:color="auto"/>
              <w:right w:val="single" w:sz="6" w:space="0" w:color="auto"/>
            </w:tcBorders>
            <w:vAlign w:val="center"/>
          </w:tcPr>
          <w:p w14:paraId="7160EFE5" w14:textId="77777777" w:rsidR="00487CE1" w:rsidRPr="00F66305" w:rsidRDefault="00487CE1" w:rsidP="00862B8E">
            <w:pPr>
              <w:autoSpaceDE w:val="0"/>
              <w:autoSpaceDN w:val="0"/>
              <w:adjustRightInd w:val="0"/>
              <w:spacing w:after="0" w:line="240" w:lineRule="auto"/>
              <w:ind w:firstLine="284"/>
              <w:jc w:val="center"/>
              <w:rPr>
                <w:rFonts w:ascii="Times New Roman" w:hAnsi="Times New Roman" w:cs="Times New Roman"/>
                <w:color w:val="000000"/>
                <w:sz w:val="28"/>
                <w:szCs w:val="28"/>
              </w:rPr>
            </w:pPr>
            <w:r w:rsidRPr="00F66305">
              <w:rPr>
                <w:rFonts w:ascii="Times New Roman" w:hAnsi="Times New Roman" w:cs="Times New Roman"/>
                <w:color w:val="000000"/>
                <w:sz w:val="28"/>
                <w:szCs w:val="28"/>
              </w:rPr>
              <w:t>3</w:t>
            </w:r>
          </w:p>
        </w:tc>
        <w:tc>
          <w:tcPr>
            <w:tcW w:w="1125" w:type="pct"/>
            <w:tcBorders>
              <w:top w:val="single" w:sz="6" w:space="0" w:color="auto"/>
              <w:left w:val="single" w:sz="6" w:space="0" w:color="auto"/>
              <w:bottom w:val="single" w:sz="6" w:space="0" w:color="auto"/>
              <w:right w:val="single" w:sz="4" w:space="0" w:color="auto"/>
            </w:tcBorders>
            <w:vAlign w:val="center"/>
          </w:tcPr>
          <w:p w14:paraId="2EE02059" w14:textId="38622656" w:rsidR="00487CE1" w:rsidRPr="00F66305" w:rsidRDefault="00487CE1" w:rsidP="00487CE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749" w:type="pct"/>
            <w:gridSpan w:val="2"/>
            <w:tcBorders>
              <w:top w:val="single" w:sz="6" w:space="0" w:color="auto"/>
              <w:left w:val="single" w:sz="4" w:space="0" w:color="auto"/>
              <w:bottom w:val="single" w:sz="6" w:space="0" w:color="auto"/>
              <w:right w:val="single" w:sz="6" w:space="0" w:color="auto"/>
            </w:tcBorders>
            <w:vAlign w:val="center"/>
          </w:tcPr>
          <w:p w14:paraId="60060476" w14:textId="5A30DAD3" w:rsidR="00487CE1" w:rsidRPr="00F66305" w:rsidRDefault="00487CE1" w:rsidP="00487CE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487CE1" w:rsidRPr="00F66305" w14:paraId="020DCA92" w14:textId="7E9F44A8" w:rsidTr="00487CE1">
        <w:trPr>
          <w:trHeight w:val="537"/>
        </w:trPr>
        <w:tc>
          <w:tcPr>
            <w:tcW w:w="226" w:type="pct"/>
            <w:tcBorders>
              <w:top w:val="single" w:sz="6" w:space="0" w:color="auto"/>
              <w:left w:val="single" w:sz="6" w:space="0" w:color="auto"/>
              <w:bottom w:val="single" w:sz="6" w:space="0" w:color="auto"/>
              <w:right w:val="single" w:sz="6" w:space="0" w:color="auto"/>
            </w:tcBorders>
            <w:vAlign w:val="center"/>
          </w:tcPr>
          <w:p w14:paraId="7C333AF2" w14:textId="77777777" w:rsidR="00487CE1" w:rsidRPr="00F66305" w:rsidRDefault="00487CE1" w:rsidP="00487CE1">
            <w:pPr>
              <w:autoSpaceDE w:val="0"/>
              <w:autoSpaceDN w:val="0"/>
              <w:adjustRightInd w:val="0"/>
              <w:spacing w:after="0" w:line="240" w:lineRule="auto"/>
              <w:jc w:val="center"/>
              <w:rPr>
                <w:rFonts w:ascii="Times New Roman" w:hAnsi="Times New Roman" w:cs="Times New Roman"/>
                <w:color w:val="000000"/>
                <w:sz w:val="28"/>
                <w:szCs w:val="28"/>
              </w:rPr>
            </w:pPr>
            <w:r w:rsidRPr="00F66305">
              <w:rPr>
                <w:rFonts w:ascii="Times New Roman" w:hAnsi="Times New Roman" w:cs="Times New Roman"/>
                <w:color w:val="000000"/>
                <w:sz w:val="28"/>
                <w:szCs w:val="28"/>
              </w:rPr>
              <w:t>1</w:t>
            </w:r>
          </w:p>
        </w:tc>
        <w:tc>
          <w:tcPr>
            <w:tcW w:w="2031" w:type="pct"/>
            <w:tcBorders>
              <w:top w:val="single" w:sz="6" w:space="0" w:color="auto"/>
              <w:left w:val="single" w:sz="6" w:space="0" w:color="auto"/>
              <w:bottom w:val="single" w:sz="6" w:space="0" w:color="auto"/>
              <w:right w:val="single" w:sz="6" w:space="0" w:color="auto"/>
            </w:tcBorders>
            <w:vAlign w:val="center"/>
          </w:tcPr>
          <w:p w14:paraId="54695883" w14:textId="77777777" w:rsidR="00487CE1" w:rsidRPr="00F66305" w:rsidRDefault="00487CE1" w:rsidP="00862B8E">
            <w:pPr>
              <w:autoSpaceDE w:val="0"/>
              <w:autoSpaceDN w:val="0"/>
              <w:adjustRightInd w:val="0"/>
              <w:spacing w:after="0" w:line="240" w:lineRule="auto"/>
              <w:ind w:firstLine="284"/>
              <w:jc w:val="center"/>
              <w:rPr>
                <w:rFonts w:ascii="Times New Roman" w:hAnsi="Times New Roman" w:cs="Times New Roman"/>
                <w:color w:val="000000"/>
                <w:sz w:val="28"/>
                <w:szCs w:val="28"/>
              </w:rPr>
            </w:pPr>
            <w:r w:rsidRPr="00F66305">
              <w:rPr>
                <w:rFonts w:ascii="Times New Roman" w:hAnsi="Times New Roman" w:cs="Times New Roman"/>
                <w:color w:val="000000"/>
                <w:sz w:val="28"/>
                <w:szCs w:val="28"/>
              </w:rPr>
              <w:t xml:space="preserve">Общие </w:t>
            </w:r>
            <w:proofErr w:type="spellStart"/>
            <w:r w:rsidRPr="00F66305">
              <w:rPr>
                <w:rFonts w:ascii="Times New Roman" w:hAnsi="Times New Roman" w:cs="Times New Roman"/>
                <w:color w:val="000000"/>
                <w:sz w:val="28"/>
                <w:szCs w:val="28"/>
              </w:rPr>
              <w:t>колиформные</w:t>
            </w:r>
            <w:proofErr w:type="spellEnd"/>
            <w:r w:rsidRPr="00F66305">
              <w:rPr>
                <w:rFonts w:ascii="Times New Roman" w:hAnsi="Times New Roman" w:cs="Times New Roman"/>
                <w:color w:val="000000"/>
                <w:sz w:val="28"/>
                <w:szCs w:val="28"/>
              </w:rPr>
              <w:t xml:space="preserve"> бактерии</w:t>
            </w:r>
          </w:p>
        </w:tc>
        <w:tc>
          <w:tcPr>
            <w:tcW w:w="869" w:type="pct"/>
            <w:tcBorders>
              <w:top w:val="single" w:sz="6" w:space="0" w:color="auto"/>
              <w:left w:val="single" w:sz="6" w:space="0" w:color="auto"/>
              <w:bottom w:val="single" w:sz="6" w:space="0" w:color="auto"/>
              <w:right w:val="single" w:sz="6" w:space="0" w:color="auto"/>
            </w:tcBorders>
            <w:vAlign w:val="center"/>
          </w:tcPr>
          <w:p w14:paraId="68758A81" w14:textId="77777777" w:rsidR="00487CE1" w:rsidRPr="00F66305" w:rsidRDefault="00487CE1" w:rsidP="00862B8E">
            <w:pPr>
              <w:autoSpaceDE w:val="0"/>
              <w:autoSpaceDN w:val="0"/>
              <w:adjustRightInd w:val="0"/>
              <w:spacing w:after="0" w:line="240" w:lineRule="auto"/>
              <w:ind w:firstLine="284"/>
              <w:jc w:val="center"/>
              <w:rPr>
                <w:rFonts w:ascii="Times New Roman" w:hAnsi="Times New Roman" w:cs="Times New Roman"/>
                <w:color w:val="000000"/>
                <w:sz w:val="28"/>
                <w:szCs w:val="28"/>
              </w:rPr>
            </w:pPr>
            <w:r w:rsidRPr="00F66305">
              <w:rPr>
                <w:rFonts w:ascii="Times New Roman" w:hAnsi="Times New Roman" w:cs="Times New Roman"/>
                <w:color w:val="000000"/>
                <w:sz w:val="28"/>
                <w:szCs w:val="28"/>
              </w:rPr>
              <w:t>КОЕ/100 мл, КОЕ/час</w:t>
            </w:r>
          </w:p>
        </w:tc>
        <w:tc>
          <w:tcPr>
            <w:tcW w:w="1125" w:type="pct"/>
            <w:tcBorders>
              <w:top w:val="single" w:sz="6" w:space="0" w:color="auto"/>
              <w:left w:val="single" w:sz="6" w:space="0" w:color="auto"/>
              <w:bottom w:val="single" w:sz="6" w:space="0" w:color="auto"/>
              <w:right w:val="single" w:sz="4" w:space="0" w:color="auto"/>
            </w:tcBorders>
            <w:vAlign w:val="center"/>
          </w:tcPr>
          <w:p w14:paraId="004F6CCE" w14:textId="668C5D5F" w:rsidR="00487CE1" w:rsidRPr="00F66305" w:rsidRDefault="00487CE1" w:rsidP="00862B8E">
            <w:pPr>
              <w:autoSpaceDE w:val="0"/>
              <w:autoSpaceDN w:val="0"/>
              <w:adjustRightInd w:val="0"/>
              <w:spacing w:after="0" w:line="240" w:lineRule="auto"/>
              <w:ind w:firstLine="284"/>
              <w:jc w:val="center"/>
              <w:rPr>
                <w:rFonts w:ascii="Times New Roman" w:hAnsi="Times New Roman" w:cs="Times New Roman"/>
                <w:color w:val="000000"/>
                <w:sz w:val="28"/>
                <w:szCs w:val="28"/>
              </w:rPr>
            </w:pPr>
            <w:r>
              <w:rPr>
                <w:rFonts w:ascii="Times New Roman" w:hAnsi="Times New Roman" w:cs="Times New Roman"/>
                <w:color w:val="000000"/>
                <w:sz w:val="28"/>
                <w:szCs w:val="28"/>
              </w:rPr>
              <w:t>5*10</w:t>
            </w:r>
            <w:r w:rsidR="002C305C" w:rsidRPr="002C305C">
              <w:rPr>
                <w:rFonts w:ascii="Times New Roman" w:hAnsi="Times New Roman" w:cs="Times New Roman"/>
                <w:color w:val="000000"/>
                <w:sz w:val="28"/>
                <w:szCs w:val="28"/>
                <w:vertAlign w:val="superscript"/>
              </w:rPr>
              <w:t>4</w:t>
            </w:r>
          </w:p>
        </w:tc>
        <w:tc>
          <w:tcPr>
            <w:tcW w:w="749" w:type="pct"/>
            <w:gridSpan w:val="2"/>
            <w:tcBorders>
              <w:top w:val="single" w:sz="6" w:space="0" w:color="auto"/>
              <w:left w:val="single" w:sz="4" w:space="0" w:color="auto"/>
              <w:bottom w:val="single" w:sz="6" w:space="0" w:color="auto"/>
              <w:right w:val="single" w:sz="6" w:space="0" w:color="auto"/>
            </w:tcBorders>
            <w:vAlign w:val="center"/>
          </w:tcPr>
          <w:p w14:paraId="3F19D7CB" w14:textId="5977207D" w:rsidR="00487CE1" w:rsidRPr="00F66305" w:rsidRDefault="00487CE1" w:rsidP="00862B8E">
            <w:pPr>
              <w:autoSpaceDE w:val="0"/>
              <w:autoSpaceDN w:val="0"/>
              <w:adjustRightInd w:val="0"/>
              <w:spacing w:after="0" w:line="240" w:lineRule="auto"/>
              <w:ind w:firstLine="284"/>
              <w:jc w:val="center"/>
              <w:rPr>
                <w:rFonts w:ascii="Times New Roman" w:hAnsi="Times New Roman" w:cs="Times New Roman"/>
                <w:color w:val="000000"/>
                <w:sz w:val="28"/>
                <w:szCs w:val="28"/>
              </w:rPr>
            </w:pPr>
            <w:bookmarkStart w:id="1" w:name="_Hlk19602725"/>
            <w:r>
              <w:rPr>
                <w:rFonts w:ascii="Times New Roman" w:hAnsi="Times New Roman" w:cs="Times New Roman"/>
                <w:color w:val="000000"/>
                <w:sz w:val="28"/>
                <w:szCs w:val="28"/>
              </w:rPr>
              <w:t>2,9*10</w:t>
            </w:r>
            <w:r w:rsidRPr="00487CE1">
              <w:rPr>
                <w:rFonts w:ascii="Times New Roman" w:hAnsi="Times New Roman" w:cs="Times New Roman"/>
                <w:color w:val="000000"/>
                <w:sz w:val="28"/>
                <w:szCs w:val="28"/>
                <w:vertAlign w:val="superscript"/>
              </w:rPr>
              <w:t>4</w:t>
            </w:r>
            <w:bookmarkEnd w:id="1"/>
          </w:p>
        </w:tc>
      </w:tr>
      <w:tr w:rsidR="00487CE1" w:rsidRPr="00F66305" w14:paraId="0F14DC83" w14:textId="00D05295" w:rsidTr="00487CE1">
        <w:trPr>
          <w:trHeight w:val="537"/>
        </w:trPr>
        <w:tc>
          <w:tcPr>
            <w:tcW w:w="226" w:type="pct"/>
            <w:tcBorders>
              <w:top w:val="single" w:sz="6" w:space="0" w:color="auto"/>
              <w:left w:val="single" w:sz="6" w:space="0" w:color="auto"/>
              <w:bottom w:val="single" w:sz="6" w:space="0" w:color="auto"/>
              <w:right w:val="single" w:sz="6" w:space="0" w:color="auto"/>
            </w:tcBorders>
            <w:vAlign w:val="center"/>
          </w:tcPr>
          <w:p w14:paraId="6620EB33" w14:textId="77777777" w:rsidR="00487CE1" w:rsidRPr="00F66305" w:rsidRDefault="00487CE1" w:rsidP="00487CE1">
            <w:pPr>
              <w:autoSpaceDE w:val="0"/>
              <w:autoSpaceDN w:val="0"/>
              <w:adjustRightInd w:val="0"/>
              <w:spacing w:after="0" w:line="240" w:lineRule="auto"/>
              <w:jc w:val="center"/>
              <w:rPr>
                <w:rFonts w:ascii="Times New Roman" w:hAnsi="Times New Roman" w:cs="Times New Roman"/>
                <w:color w:val="000000"/>
                <w:sz w:val="28"/>
                <w:szCs w:val="28"/>
              </w:rPr>
            </w:pPr>
            <w:r w:rsidRPr="00F66305">
              <w:rPr>
                <w:rFonts w:ascii="Times New Roman" w:hAnsi="Times New Roman" w:cs="Times New Roman"/>
                <w:color w:val="000000"/>
                <w:sz w:val="28"/>
                <w:szCs w:val="28"/>
              </w:rPr>
              <w:t>2</w:t>
            </w:r>
          </w:p>
        </w:tc>
        <w:tc>
          <w:tcPr>
            <w:tcW w:w="2031" w:type="pct"/>
            <w:tcBorders>
              <w:top w:val="single" w:sz="6" w:space="0" w:color="auto"/>
              <w:left w:val="single" w:sz="6" w:space="0" w:color="auto"/>
              <w:bottom w:val="single" w:sz="6" w:space="0" w:color="auto"/>
              <w:right w:val="single" w:sz="6" w:space="0" w:color="auto"/>
            </w:tcBorders>
            <w:vAlign w:val="center"/>
          </w:tcPr>
          <w:p w14:paraId="17EBF988" w14:textId="0A1B9BEC" w:rsidR="00487CE1" w:rsidRPr="00F66305" w:rsidRDefault="00487CE1" w:rsidP="00862B8E">
            <w:pPr>
              <w:autoSpaceDE w:val="0"/>
              <w:autoSpaceDN w:val="0"/>
              <w:adjustRightInd w:val="0"/>
              <w:spacing w:after="0" w:line="240" w:lineRule="auto"/>
              <w:ind w:firstLine="284"/>
              <w:jc w:val="center"/>
              <w:rPr>
                <w:rFonts w:ascii="Times New Roman" w:hAnsi="Times New Roman" w:cs="Times New Roman"/>
                <w:color w:val="000000"/>
                <w:sz w:val="28"/>
                <w:szCs w:val="28"/>
              </w:rPr>
            </w:pPr>
            <w:proofErr w:type="spellStart"/>
            <w:r w:rsidRPr="00F66305">
              <w:rPr>
                <w:rFonts w:ascii="Times New Roman" w:hAnsi="Times New Roman" w:cs="Times New Roman"/>
                <w:color w:val="000000"/>
                <w:sz w:val="28"/>
                <w:szCs w:val="28"/>
              </w:rPr>
              <w:t>Колифаги</w:t>
            </w:r>
            <w:proofErr w:type="spellEnd"/>
          </w:p>
        </w:tc>
        <w:tc>
          <w:tcPr>
            <w:tcW w:w="869" w:type="pct"/>
            <w:tcBorders>
              <w:top w:val="single" w:sz="6" w:space="0" w:color="auto"/>
              <w:left w:val="single" w:sz="6" w:space="0" w:color="auto"/>
              <w:bottom w:val="single" w:sz="6" w:space="0" w:color="auto"/>
              <w:right w:val="single" w:sz="6" w:space="0" w:color="auto"/>
            </w:tcBorders>
            <w:vAlign w:val="center"/>
          </w:tcPr>
          <w:p w14:paraId="52D08D2E" w14:textId="77777777" w:rsidR="00487CE1" w:rsidRPr="00F66305" w:rsidRDefault="00487CE1" w:rsidP="00862B8E">
            <w:pPr>
              <w:autoSpaceDE w:val="0"/>
              <w:autoSpaceDN w:val="0"/>
              <w:adjustRightInd w:val="0"/>
              <w:spacing w:after="0" w:line="240" w:lineRule="auto"/>
              <w:ind w:firstLine="284"/>
              <w:jc w:val="center"/>
              <w:rPr>
                <w:rFonts w:ascii="Times New Roman" w:hAnsi="Times New Roman" w:cs="Times New Roman"/>
                <w:color w:val="000000"/>
                <w:sz w:val="28"/>
                <w:szCs w:val="28"/>
              </w:rPr>
            </w:pPr>
            <w:r w:rsidRPr="00F66305">
              <w:rPr>
                <w:rFonts w:ascii="Times New Roman" w:hAnsi="Times New Roman" w:cs="Times New Roman"/>
                <w:color w:val="000000"/>
                <w:sz w:val="28"/>
                <w:szCs w:val="28"/>
              </w:rPr>
              <w:t>БОЕ/100 мл, БОЕ/час</w:t>
            </w:r>
          </w:p>
        </w:tc>
        <w:tc>
          <w:tcPr>
            <w:tcW w:w="1125" w:type="pct"/>
            <w:tcBorders>
              <w:top w:val="single" w:sz="6" w:space="0" w:color="auto"/>
              <w:left w:val="single" w:sz="6" w:space="0" w:color="auto"/>
              <w:bottom w:val="single" w:sz="6" w:space="0" w:color="auto"/>
              <w:right w:val="single" w:sz="4" w:space="0" w:color="auto"/>
            </w:tcBorders>
            <w:vAlign w:val="center"/>
          </w:tcPr>
          <w:p w14:paraId="25C4EF16" w14:textId="77777777" w:rsidR="00487CE1" w:rsidRPr="00F66305" w:rsidRDefault="00487CE1" w:rsidP="00862B8E">
            <w:pPr>
              <w:autoSpaceDE w:val="0"/>
              <w:autoSpaceDN w:val="0"/>
              <w:adjustRightInd w:val="0"/>
              <w:spacing w:after="0" w:line="240" w:lineRule="auto"/>
              <w:ind w:firstLine="284"/>
              <w:jc w:val="center"/>
              <w:rPr>
                <w:rFonts w:ascii="Times New Roman" w:hAnsi="Times New Roman" w:cs="Times New Roman"/>
                <w:color w:val="000000"/>
                <w:sz w:val="28"/>
                <w:szCs w:val="28"/>
              </w:rPr>
            </w:pPr>
            <w:r w:rsidRPr="00F66305">
              <w:rPr>
                <w:rFonts w:ascii="Times New Roman" w:hAnsi="Times New Roman" w:cs="Times New Roman"/>
                <w:color w:val="000000"/>
                <w:sz w:val="28"/>
                <w:szCs w:val="28"/>
              </w:rPr>
              <w:t>Отсутствие</w:t>
            </w:r>
          </w:p>
        </w:tc>
        <w:tc>
          <w:tcPr>
            <w:tcW w:w="749" w:type="pct"/>
            <w:gridSpan w:val="2"/>
            <w:tcBorders>
              <w:top w:val="single" w:sz="6" w:space="0" w:color="auto"/>
              <w:left w:val="single" w:sz="4" w:space="0" w:color="auto"/>
              <w:bottom w:val="single" w:sz="6" w:space="0" w:color="auto"/>
              <w:right w:val="single" w:sz="6" w:space="0" w:color="auto"/>
            </w:tcBorders>
            <w:vAlign w:val="center"/>
          </w:tcPr>
          <w:p w14:paraId="52FCE071" w14:textId="009FD51E" w:rsidR="00487CE1" w:rsidRPr="00F66305" w:rsidRDefault="00487CE1" w:rsidP="00862B8E">
            <w:pPr>
              <w:autoSpaceDE w:val="0"/>
              <w:autoSpaceDN w:val="0"/>
              <w:adjustRightInd w:val="0"/>
              <w:spacing w:after="0" w:line="240" w:lineRule="auto"/>
              <w:ind w:firstLine="284"/>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487CE1" w:rsidRPr="00F66305" w14:paraId="0949F391" w14:textId="3D352ECF" w:rsidTr="00487CE1">
        <w:trPr>
          <w:trHeight w:val="537"/>
        </w:trPr>
        <w:tc>
          <w:tcPr>
            <w:tcW w:w="226" w:type="pct"/>
            <w:tcBorders>
              <w:top w:val="single" w:sz="6" w:space="0" w:color="auto"/>
              <w:left w:val="single" w:sz="6" w:space="0" w:color="auto"/>
              <w:bottom w:val="single" w:sz="6" w:space="0" w:color="auto"/>
              <w:right w:val="single" w:sz="6" w:space="0" w:color="auto"/>
            </w:tcBorders>
            <w:vAlign w:val="center"/>
          </w:tcPr>
          <w:p w14:paraId="2E5C45F0" w14:textId="77777777" w:rsidR="00487CE1" w:rsidRPr="00F66305" w:rsidRDefault="00487CE1" w:rsidP="00487CE1">
            <w:pPr>
              <w:autoSpaceDE w:val="0"/>
              <w:autoSpaceDN w:val="0"/>
              <w:adjustRightInd w:val="0"/>
              <w:spacing w:after="0" w:line="240" w:lineRule="auto"/>
              <w:jc w:val="center"/>
              <w:rPr>
                <w:rFonts w:ascii="Times New Roman" w:hAnsi="Times New Roman" w:cs="Times New Roman"/>
                <w:color w:val="000000"/>
                <w:sz w:val="28"/>
                <w:szCs w:val="28"/>
              </w:rPr>
            </w:pPr>
            <w:r w:rsidRPr="00F66305">
              <w:rPr>
                <w:rFonts w:ascii="Times New Roman" w:hAnsi="Times New Roman" w:cs="Times New Roman"/>
                <w:color w:val="000000"/>
                <w:sz w:val="28"/>
                <w:szCs w:val="28"/>
              </w:rPr>
              <w:lastRenderedPageBreak/>
              <w:t>3</w:t>
            </w:r>
          </w:p>
        </w:tc>
        <w:tc>
          <w:tcPr>
            <w:tcW w:w="2031" w:type="pct"/>
            <w:tcBorders>
              <w:top w:val="single" w:sz="6" w:space="0" w:color="auto"/>
              <w:left w:val="single" w:sz="6" w:space="0" w:color="auto"/>
              <w:bottom w:val="single" w:sz="6" w:space="0" w:color="auto"/>
              <w:right w:val="single" w:sz="6" w:space="0" w:color="auto"/>
            </w:tcBorders>
            <w:vAlign w:val="center"/>
          </w:tcPr>
          <w:p w14:paraId="24F3D272" w14:textId="77777777" w:rsidR="00487CE1" w:rsidRPr="00F66305" w:rsidRDefault="00487CE1" w:rsidP="00862B8E">
            <w:pPr>
              <w:autoSpaceDE w:val="0"/>
              <w:autoSpaceDN w:val="0"/>
              <w:adjustRightInd w:val="0"/>
              <w:spacing w:after="0" w:line="240" w:lineRule="auto"/>
              <w:ind w:firstLine="284"/>
              <w:jc w:val="center"/>
              <w:rPr>
                <w:rFonts w:ascii="Times New Roman" w:hAnsi="Times New Roman" w:cs="Times New Roman"/>
                <w:color w:val="000000"/>
                <w:sz w:val="28"/>
                <w:szCs w:val="28"/>
              </w:rPr>
            </w:pPr>
            <w:r w:rsidRPr="00F66305">
              <w:rPr>
                <w:rFonts w:ascii="Times New Roman" w:hAnsi="Times New Roman" w:cs="Times New Roman"/>
                <w:color w:val="000000"/>
                <w:sz w:val="28"/>
                <w:szCs w:val="28"/>
              </w:rPr>
              <w:t>Возбудители инфекционных заболеваний</w:t>
            </w:r>
          </w:p>
        </w:tc>
        <w:tc>
          <w:tcPr>
            <w:tcW w:w="869" w:type="pct"/>
            <w:tcBorders>
              <w:top w:val="single" w:sz="6" w:space="0" w:color="auto"/>
              <w:left w:val="single" w:sz="6" w:space="0" w:color="auto"/>
              <w:bottom w:val="single" w:sz="6" w:space="0" w:color="auto"/>
              <w:right w:val="single" w:sz="6" w:space="0" w:color="auto"/>
            </w:tcBorders>
            <w:vAlign w:val="center"/>
          </w:tcPr>
          <w:p w14:paraId="38DD131E" w14:textId="77777777" w:rsidR="00487CE1" w:rsidRPr="00F66305" w:rsidRDefault="00487CE1" w:rsidP="00862B8E">
            <w:pPr>
              <w:autoSpaceDE w:val="0"/>
              <w:autoSpaceDN w:val="0"/>
              <w:adjustRightInd w:val="0"/>
              <w:spacing w:after="0" w:line="240" w:lineRule="auto"/>
              <w:ind w:firstLine="284"/>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129" w:type="pct"/>
            <w:gridSpan w:val="2"/>
            <w:tcBorders>
              <w:top w:val="single" w:sz="6" w:space="0" w:color="auto"/>
              <w:left w:val="single" w:sz="6" w:space="0" w:color="auto"/>
              <w:bottom w:val="single" w:sz="6" w:space="0" w:color="auto"/>
              <w:right w:val="single" w:sz="4" w:space="0" w:color="auto"/>
            </w:tcBorders>
            <w:vAlign w:val="center"/>
          </w:tcPr>
          <w:p w14:paraId="1433261D" w14:textId="77777777" w:rsidR="00487CE1" w:rsidRPr="00F66305" w:rsidRDefault="00487CE1" w:rsidP="00862B8E">
            <w:pPr>
              <w:autoSpaceDE w:val="0"/>
              <w:autoSpaceDN w:val="0"/>
              <w:adjustRightInd w:val="0"/>
              <w:spacing w:after="0" w:line="240" w:lineRule="auto"/>
              <w:ind w:firstLine="284"/>
              <w:jc w:val="center"/>
              <w:rPr>
                <w:rFonts w:ascii="Times New Roman" w:hAnsi="Times New Roman" w:cs="Times New Roman"/>
                <w:color w:val="000000"/>
                <w:sz w:val="28"/>
                <w:szCs w:val="28"/>
              </w:rPr>
            </w:pPr>
            <w:r w:rsidRPr="00F66305">
              <w:rPr>
                <w:rFonts w:ascii="Times New Roman" w:hAnsi="Times New Roman" w:cs="Times New Roman"/>
                <w:color w:val="000000"/>
                <w:sz w:val="28"/>
                <w:szCs w:val="28"/>
              </w:rPr>
              <w:t>Отсутствие</w:t>
            </w:r>
          </w:p>
        </w:tc>
        <w:tc>
          <w:tcPr>
            <w:tcW w:w="745" w:type="pct"/>
            <w:tcBorders>
              <w:top w:val="single" w:sz="6" w:space="0" w:color="auto"/>
              <w:left w:val="single" w:sz="4" w:space="0" w:color="auto"/>
              <w:bottom w:val="single" w:sz="6" w:space="0" w:color="auto"/>
              <w:right w:val="single" w:sz="6" w:space="0" w:color="auto"/>
            </w:tcBorders>
            <w:vAlign w:val="center"/>
          </w:tcPr>
          <w:p w14:paraId="3C518E25" w14:textId="2ADF66A0" w:rsidR="00487CE1" w:rsidRPr="00F66305" w:rsidRDefault="00487CE1" w:rsidP="00862B8E">
            <w:pPr>
              <w:autoSpaceDE w:val="0"/>
              <w:autoSpaceDN w:val="0"/>
              <w:adjustRightInd w:val="0"/>
              <w:spacing w:after="0" w:line="240" w:lineRule="auto"/>
              <w:ind w:firstLine="284"/>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487CE1" w:rsidRPr="00F66305" w14:paraId="70A2F0CF" w14:textId="70623BDE" w:rsidTr="00487CE1">
        <w:trPr>
          <w:trHeight w:val="537"/>
        </w:trPr>
        <w:tc>
          <w:tcPr>
            <w:tcW w:w="226" w:type="pct"/>
            <w:tcBorders>
              <w:top w:val="single" w:sz="6" w:space="0" w:color="auto"/>
              <w:left w:val="single" w:sz="6" w:space="0" w:color="auto"/>
              <w:bottom w:val="single" w:sz="6" w:space="0" w:color="auto"/>
              <w:right w:val="single" w:sz="6" w:space="0" w:color="auto"/>
            </w:tcBorders>
            <w:vAlign w:val="center"/>
          </w:tcPr>
          <w:p w14:paraId="7511AAA9" w14:textId="77777777" w:rsidR="00487CE1" w:rsidRPr="00F66305" w:rsidRDefault="00487CE1" w:rsidP="00487CE1">
            <w:pPr>
              <w:autoSpaceDE w:val="0"/>
              <w:autoSpaceDN w:val="0"/>
              <w:adjustRightInd w:val="0"/>
              <w:spacing w:after="0" w:line="240" w:lineRule="auto"/>
              <w:jc w:val="center"/>
              <w:rPr>
                <w:rFonts w:ascii="Times New Roman" w:hAnsi="Times New Roman" w:cs="Times New Roman"/>
                <w:color w:val="000000"/>
                <w:sz w:val="28"/>
                <w:szCs w:val="28"/>
              </w:rPr>
            </w:pPr>
            <w:r w:rsidRPr="00F66305">
              <w:rPr>
                <w:rFonts w:ascii="Times New Roman" w:hAnsi="Times New Roman" w:cs="Times New Roman"/>
                <w:color w:val="000000"/>
                <w:sz w:val="28"/>
                <w:szCs w:val="28"/>
              </w:rPr>
              <w:t>4</w:t>
            </w:r>
          </w:p>
        </w:tc>
        <w:tc>
          <w:tcPr>
            <w:tcW w:w="2031" w:type="pct"/>
            <w:tcBorders>
              <w:top w:val="single" w:sz="6" w:space="0" w:color="auto"/>
              <w:left w:val="single" w:sz="6" w:space="0" w:color="auto"/>
              <w:bottom w:val="single" w:sz="6" w:space="0" w:color="auto"/>
              <w:right w:val="single" w:sz="6" w:space="0" w:color="auto"/>
            </w:tcBorders>
            <w:vAlign w:val="center"/>
          </w:tcPr>
          <w:p w14:paraId="41CCFCF2" w14:textId="77777777" w:rsidR="00487CE1" w:rsidRPr="00F66305" w:rsidRDefault="00487CE1" w:rsidP="00862B8E">
            <w:pPr>
              <w:autoSpaceDE w:val="0"/>
              <w:autoSpaceDN w:val="0"/>
              <w:adjustRightInd w:val="0"/>
              <w:spacing w:after="0" w:line="240" w:lineRule="auto"/>
              <w:ind w:firstLine="284"/>
              <w:jc w:val="center"/>
              <w:rPr>
                <w:rFonts w:ascii="Times New Roman" w:hAnsi="Times New Roman" w:cs="Times New Roman"/>
                <w:color w:val="000000"/>
                <w:sz w:val="28"/>
                <w:szCs w:val="28"/>
              </w:rPr>
            </w:pPr>
            <w:r w:rsidRPr="00F66305">
              <w:rPr>
                <w:rFonts w:ascii="Times New Roman" w:hAnsi="Times New Roman" w:cs="Times New Roman"/>
                <w:color w:val="000000"/>
                <w:sz w:val="28"/>
                <w:szCs w:val="28"/>
              </w:rPr>
              <w:t>Жизнеспособные яйца гельминтов</w:t>
            </w:r>
          </w:p>
        </w:tc>
        <w:tc>
          <w:tcPr>
            <w:tcW w:w="869" w:type="pct"/>
            <w:tcBorders>
              <w:top w:val="single" w:sz="6" w:space="0" w:color="auto"/>
              <w:left w:val="single" w:sz="6" w:space="0" w:color="auto"/>
              <w:bottom w:val="single" w:sz="6" w:space="0" w:color="auto"/>
              <w:right w:val="single" w:sz="6" w:space="0" w:color="auto"/>
            </w:tcBorders>
            <w:vAlign w:val="center"/>
          </w:tcPr>
          <w:p w14:paraId="7010AAF3" w14:textId="77777777" w:rsidR="00487CE1" w:rsidRPr="00F66305" w:rsidRDefault="00487CE1" w:rsidP="00862B8E">
            <w:pPr>
              <w:autoSpaceDE w:val="0"/>
              <w:autoSpaceDN w:val="0"/>
              <w:adjustRightInd w:val="0"/>
              <w:spacing w:after="0" w:line="240" w:lineRule="auto"/>
              <w:ind w:firstLine="284"/>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129" w:type="pct"/>
            <w:gridSpan w:val="2"/>
            <w:tcBorders>
              <w:top w:val="single" w:sz="6" w:space="0" w:color="auto"/>
              <w:left w:val="single" w:sz="6" w:space="0" w:color="auto"/>
              <w:bottom w:val="single" w:sz="6" w:space="0" w:color="auto"/>
              <w:right w:val="single" w:sz="4" w:space="0" w:color="auto"/>
            </w:tcBorders>
            <w:vAlign w:val="center"/>
          </w:tcPr>
          <w:p w14:paraId="4A7B20B7" w14:textId="77777777" w:rsidR="00487CE1" w:rsidRPr="00F66305" w:rsidRDefault="00487CE1" w:rsidP="00862B8E">
            <w:pPr>
              <w:autoSpaceDE w:val="0"/>
              <w:autoSpaceDN w:val="0"/>
              <w:adjustRightInd w:val="0"/>
              <w:spacing w:after="0" w:line="240" w:lineRule="auto"/>
              <w:ind w:firstLine="284"/>
              <w:jc w:val="center"/>
              <w:rPr>
                <w:rFonts w:ascii="Times New Roman" w:hAnsi="Times New Roman" w:cs="Times New Roman"/>
                <w:color w:val="000000"/>
                <w:sz w:val="28"/>
                <w:szCs w:val="28"/>
              </w:rPr>
            </w:pPr>
            <w:r w:rsidRPr="00F66305">
              <w:rPr>
                <w:rFonts w:ascii="Times New Roman" w:hAnsi="Times New Roman" w:cs="Times New Roman"/>
                <w:color w:val="000000"/>
                <w:sz w:val="28"/>
                <w:szCs w:val="28"/>
              </w:rPr>
              <w:t>Отсутствие</w:t>
            </w:r>
          </w:p>
        </w:tc>
        <w:tc>
          <w:tcPr>
            <w:tcW w:w="745" w:type="pct"/>
            <w:tcBorders>
              <w:top w:val="single" w:sz="6" w:space="0" w:color="auto"/>
              <w:left w:val="single" w:sz="4" w:space="0" w:color="auto"/>
              <w:bottom w:val="single" w:sz="6" w:space="0" w:color="auto"/>
              <w:right w:val="single" w:sz="6" w:space="0" w:color="auto"/>
            </w:tcBorders>
            <w:vAlign w:val="center"/>
          </w:tcPr>
          <w:p w14:paraId="039FA804" w14:textId="54D45FAF" w:rsidR="00487CE1" w:rsidRPr="00F66305" w:rsidRDefault="00487CE1" w:rsidP="00862B8E">
            <w:pPr>
              <w:autoSpaceDE w:val="0"/>
              <w:autoSpaceDN w:val="0"/>
              <w:adjustRightInd w:val="0"/>
              <w:spacing w:after="0" w:line="240" w:lineRule="auto"/>
              <w:ind w:firstLine="284"/>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487CE1" w:rsidRPr="00F66305" w14:paraId="41909E3A" w14:textId="6FFBF9D8" w:rsidTr="00487CE1">
        <w:trPr>
          <w:trHeight w:val="537"/>
        </w:trPr>
        <w:tc>
          <w:tcPr>
            <w:tcW w:w="226" w:type="pct"/>
            <w:tcBorders>
              <w:top w:val="single" w:sz="6" w:space="0" w:color="auto"/>
              <w:left w:val="single" w:sz="6" w:space="0" w:color="auto"/>
              <w:bottom w:val="single" w:sz="6" w:space="0" w:color="auto"/>
              <w:right w:val="single" w:sz="6" w:space="0" w:color="auto"/>
            </w:tcBorders>
            <w:vAlign w:val="center"/>
          </w:tcPr>
          <w:p w14:paraId="35FD175B" w14:textId="77777777" w:rsidR="00487CE1" w:rsidRPr="00F66305" w:rsidRDefault="00487CE1" w:rsidP="00487CE1">
            <w:pPr>
              <w:autoSpaceDE w:val="0"/>
              <w:autoSpaceDN w:val="0"/>
              <w:adjustRightInd w:val="0"/>
              <w:spacing w:after="0" w:line="240" w:lineRule="auto"/>
              <w:jc w:val="center"/>
              <w:rPr>
                <w:rFonts w:ascii="Times New Roman" w:hAnsi="Times New Roman" w:cs="Times New Roman"/>
                <w:color w:val="000000"/>
                <w:sz w:val="28"/>
                <w:szCs w:val="28"/>
              </w:rPr>
            </w:pPr>
            <w:r w:rsidRPr="00F66305">
              <w:rPr>
                <w:rFonts w:ascii="Times New Roman" w:hAnsi="Times New Roman" w:cs="Times New Roman"/>
                <w:color w:val="000000"/>
                <w:sz w:val="28"/>
                <w:szCs w:val="28"/>
              </w:rPr>
              <w:t>5</w:t>
            </w:r>
          </w:p>
        </w:tc>
        <w:tc>
          <w:tcPr>
            <w:tcW w:w="2031" w:type="pct"/>
            <w:tcBorders>
              <w:top w:val="single" w:sz="6" w:space="0" w:color="auto"/>
              <w:left w:val="single" w:sz="6" w:space="0" w:color="auto"/>
              <w:bottom w:val="single" w:sz="6" w:space="0" w:color="auto"/>
              <w:right w:val="single" w:sz="6" w:space="0" w:color="auto"/>
            </w:tcBorders>
            <w:vAlign w:val="center"/>
          </w:tcPr>
          <w:p w14:paraId="4975D619" w14:textId="77777777" w:rsidR="00487CE1" w:rsidRPr="00F66305" w:rsidRDefault="00487CE1" w:rsidP="00862B8E">
            <w:pPr>
              <w:autoSpaceDE w:val="0"/>
              <w:autoSpaceDN w:val="0"/>
              <w:adjustRightInd w:val="0"/>
              <w:spacing w:after="0" w:line="240" w:lineRule="auto"/>
              <w:ind w:firstLine="284"/>
              <w:jc w:val="center"/>
              <w:rPr>
                <w:rFonts w:ascii="Times New Roman" w:hAnsi="Times New Roman" w:cs="Times New Roman"/>
                <w:color w:val="000000"/>
                <w:sz w:val="28"/>
                <w:szCs w:val="28"/>
              </w:rPr>
            </w:pPr>
            <w:r w:rsidRPr="00F66305">
              <w:rPr>
                <w:rFonts w:ascii="Times New Roman" w:hAnsi="Times New Roman" w:cs="Times New Roman"/>
                <w:color w:val="000000"/>
                <w:sz w:val="28"/>
                <w:szCs w:val="28"/>
              </w:rPr>
              <w:t>Жизнеспособные цисты патогенных кишечных простейших</w:t>
            </w:r>
          </w:p>
        </w:tc>
        <w:tc>
          <w:tcPr>
            <w:tcW w:w="869" w:type="pct"/>
            <w:tcBorders>
              <w:top w:val="single" w:sz="6" w:space="0" w:color="auto"/>
              <w:left w:val="single" w:sz="6" w:space="0" w:color="auto"/>
              <w:bottom w:val="single" w:sz="6" w:space="0" w:color="auto"/>
              <w:right w:val="single" w:sz="6" w:space="0" w:color="auto"/>
            </w:tcBorders>
            <w:vAlign w:val="center"/>
          </w:tcPr>
          <w:p w14:paraId="48A36755" w14:textId="77777777" w:rsidR="00487CE1" w:rsidRPr="00F66305" w:rsidRDefault="00487CE1" w:rsidP="00862B8E">
            <w:pPr>
              <w:autoSpaceDE w:val="0"/>
              <w:autoSpaceDN w:val="0"/>
              <w:adjustRightInd w:val="0"/>
              <w:spacing w:after="0" w:line="240" w:lineRule="auto"/>
              <w:ind w:firstLine="284"/>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129" w:type="pct"/>
            <w:gridSpan w:val="2"/>
            <w:tcBorders>
              <w:top w:val="single" w:sz="6" w:space="0" w:color="auto"/>
              <w:left w:val="single" w:sz="6" w:space="0" w:color="auto"/>
              <w:bottom w:val="single" w:sz="6" w:space="0" w:color="auto"/>
              <w:right w:val="single" w:sz="4" w:space="0" w:color="auto"/>
            </w:tcBorders>
            <w:vAlign w:val="center"/>
          </w:tcPr>
          <w:p w14:paraId="3FBFF116" w14:textId="77777777" w:rsidR="00487CE1" w:rsidRPr="00F66305" w:rsidRDefault="00487CE1" w:rsidP="00862B8E">
            <w:pPr>
              <w:autoSpaceDE w:val="0"/>
              <w:autoSpaceDN w:val="0"/>
              <w:adjustRightInd w:val="0"/>
              <w:spacing w:after="0" w:line="240" w:lineRule="auto"/>
              <w:ind w:firstLine="284"/>
              <w:jc w:val="center"/>
              <w:rPr>
                <w:rFonts w:ascii="Times New Roman" w:hAnsi="Times New Roman" w:cs="Times New Roman"/>
                <w:color w:val="000000"/>
                <w:sz w:val="28"/>
                <w:szCs w:val="28"/>
              </w:rPr>
            </w:pPr>
            <w:r w:rsidRPr="00F66305">
              <w:rPr>
                <w:rFonts w:ascii="Times New Roman" w:hAnsi="Times New Roman" w:cs="Times New Roman"/>
                <w:color w:val="000000"/>
                <w:sz w:val="28"/>
                <w:szCs w:val="28"/>
              </w:rPr>
              <w:t>Отсутствие</w:t>
            </w:r>
          </w:p>
        </w:tc>
        <w:tc>
          <w:tcPr>
            <w:tcW w:w="745" w:type="pct"/>
            <w:tcBorders>
              <w:top w:val="single" w:sz="6" w:space="0" w:color="auto"/>
              <w:left w:val="single" w:sz="4" w:space="0" w:color="auto"/>
              <w:bottom w:val="single" w:sz="6" w:space="0" w:color="auto"/>
              <w:right w:val="single" w:sz="6" w:space="0" w:color="auto"/>
            </w:tcBorders>
            <w:vAlign w:val="center"/>
          </w:tcPr>
          <w:p w14:paraId="30ACCCEE" w14:textId="4C432B85" w:rsidR="00487CE1" w:rsidRPr="00F66305" w:rsidRDefault="00487CE1" w:rsidP="00862B8E">
            <w:pPr>
              <w:autoSpaceDE w:val="0"/>
              <w:autoSpaceDN w:val="0"/>
              <w:adjustRightInd w:val="0"/>
              <w:spacing w:after="0" w:line="240" w:lineRule="auto"/>
              <w:ind w:firstLine="284"/>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487CE1" w:rsidRPr="00F66305" w14:paraId="2F9210ED" w14:textId="76638D06" w:rsidTr="00487CE1">
        <w:trPr>
          <w:trHeight w:val="538"/>
        </w:trPr>
        <w:tc>
          <w:tcPr>
            <w:tcW w:w="226" w:type="pct"/>
            <w:tcBorders>
              <w:top w:val="single" w:sz="6" w:space="0" w:color="auto"/>
              <w:left w:val="single" w:sz="6" w:space="0" w:color="auto"/>
              <w:bottom w:val="single" w:sz="6" w:space="0" w:color="auto"/>
              <w:right w:val="single" w:sz="6" w:space="0" w:color="auto"/>
            </w:tcBorders>
            <w:vAlign w:val="center"/>
          </w:tcPr>
          <w:p w14:paraId="6412EA9D" w14:textId="77777777" w:rsidR="00487CE1" w:rsidRPr="00487CE1" w:rsidRDefault="00487CE1" w:rsidP="00487CE1">
            <w:pPr>
              <w:autoSpaceDE w:val="0"/>
              <w:autoSpaceDN w:val="0"/>
              <w:adjustRightInd w:val="0"/>
              <w:spacing w:after="0" w:line="240" w:lineRule="auto"/>
              <w:jc w:val="center"/>
              <w:rPr>
                <w:rFonts w:ascii="Times New Roman" w:hAnsi="Times New Roman" w:cs="Times New Roman"/>
                <w:color w:val="000000"/>
                <w:sz w:val="28"/>
                <w:szCs w:val="28"/>
                <w:lang w:val="en-US"/>
              </w:rPr>
            </w:pPr>
            <w:r w:rsidRPr="00F66305">
              <w:rPr>
                <w:rFonts w:ascii="Times New Roman" w:hAnsi="Times New Roman" w:cs="Times New Roman"/>
                <w:color w:val="000000"/>
                <w:sz w:val="28"/>
                <w:szCs w:val="28"/>
              </w:rPr>
              <w:t>6</w:t>
            </w:r>
          </w:p>
        </w:tc>
        <w:tc>
          <w:tcPr>
            <w:tcW w:w="2031" w:type="pct"/>
            <w:tcBorders>
              <w:top w:val="single" w:sz="6" w:space="0" w:color="auto"/>
              <w:left w:val="single" w:sz="6" w:space="0" w:color="auto"/>
              <w:bottom w:val="single" w:sz="6" w:space="0" w:color="auto"/>
              <w:right w:val="single" w:sz="6" w:space="0" w:color="auto"/>
            </w:tcBorders>
            <w:vAlign w:val="center"/>
          </w:tcPr>
          <w:p w14:paraId="44BF772E" w14:textId="77777777" w:rsidR="00487CE1" w:rsidRPr="00F66305" w:rsidRDefault="00487CE1" w:rsidP="00862B8E">
            <w:pPr>
              <w:autoSpaceDE w:val="0"/>
              <w:autoSpaceDN w:val="0"/>
              <w:adjustRightInd w:val="0"/>
              <w:spacing w:after="0" w:line="240" w:lineRule="auto"/>
              <w:ind w:firstLine="284"/>
              <w:jc w:val="center"/>
              <w:rPr>
                <w:rFonts w:ascii="Times New Roman" w:hAnsi="Times New Roman" w:cs="Times New Roman"/>
                <w:color w:val="000000"/>
                <w:sz w:val="28"/>
                <w:szCs w:val="28"/>
              </w:rPr>
            </w:pPr>
            <w:proofErr w:type="spellStart"/>
            <w:r w:rsidRPr="00F66305">
              <w:rPr>
                <w:rFonts w:ascii="Times New Roman" w:hAnsi="Times New Roman" w:cs="Times New Roman"/>
                <w:color w:val="000000"/>
                <w:sz w:val="28"/>
                <w:szCs w:val="28"/>
              </w:rPr>
              <w:t>Термотолерантные</w:t>
            </w:r>
            <w:proofErr w:type="spellEnd"/>
            <w:r w:rsidRPr="00F66305">
              <w:rPr>
                <w:rFonts w:ascii="Times New Roman" w:hAnsi="Times New Roman" w:cs="Times New Roman"/>
                <w:color w:val="000000"/>
                <w:sz w:val="28"/>
                <w:szCs w:val="28"/>
              </w:rPr>
              <w:t xml:space="preserve"> </w:t>
            </w:r>
            <w:proofErr w:type="spellStart"/>
            <w:r w:rsidRPr="00F66305">
              <w:rPr>
                <w:rFonts w:ascii="Times New Roman" w:hAnsi="Times New Roman" w:cs="Times New Roman"/>
                <w:color w:val="000000"/>
                <w:sz w:val="28"/>
                <w:szCs w:val="28"/>
              </w:rPr>
              <w:t>колиформные</w:t>
            </w:r>
            <w:proofErr w:type="spellEnd"/>
            <w:r w:rsidRPr="00F66305">
              <w:rPr>
                <w:rFonts w:ascii="Times New Roman" w:hAnsi="Times New Roman" w:cs="Times New Roman"/>
                <w:color w:val="000000"/>
                <w:sz w:val="28"/>
                <w:szCs w:val="28"/>
              </w:rPr>
              <w:t xml:space="preserve"> бактерии</w:t>
            </w:r>
          </w:p>
        </w:tc>
        <w:tc>
          <w:tcPr>
            <w:tcW w:w="869" w:type="pct"/>
            <w:tcBorders>
              <w:top w:val="single" w:sz="6" w:space="0" w:color="auto"/>
              <w:left w:val="single" w:sz="6" w:space="0" w:color="auto"/>
              <w:bottom w:val="single" w:sz="6" w:space="0" w:color="auto"/>
              <w:right w:val="single" w:sz="6" w:space="0" w:color="auto"/>
            </w:tcBorders>
            <w:vAlign w:val="center"/>
          </w:tcPr>
          <w:p w14:paraId="004BFA01" w14:textId="77777777" w:rsidR="00487CE1" w:rsidRPr="00F66305" w:rsidRDefault="00487CE1" w:rsidP="00487CE1">
            <w:pPr>
              <w:autoSpaceDE w:val="0"/>
              <w:autoSpaceDN w:val="0"/>
              <w:adjustRightInd w:val="0"/>
              <w:spacing w:after="0" w:line="240" w:lineRule="auto"/>
              <w:jc w:val="center"/>
              <w:rPr>
                <w:rFonts w:ascii="Times New Roman" w:hAnsi="Times New Roman" w:cs="Times New Roman"/>
                <w:color w:val="000000"/>
                <w:sz w:val="28"/>
                <w:szCs w:val="28"/>
              </w:rPr>
            </w:pPr>
            <w:r w:rsidRPr="00F66305">
              <w:rPr>
                <w:rFonts w:ascii="Times New Roman" w:hAnsi="Times New Roman" w:cs="Times New Roman"/>
                <w:color w:val="000000"/>
                <w:sz w:val="28"/>
                <w:szCs w:val="28"/>
              </w:rPr>
              <w:t>КОЕ/100 мл, КОЕ/час</w:t>
            </w:r>
          </w:p>
        </w:tc>
        <w:tc>
          <w:tcPr>
            <w:tcW w:w="1129" w:type="pct"/>
            <w:gridSpan w:val="2"/>
            <w:tcBorders>
              <w:top w:val="single" w:sz="6" w:space="0" w:color="auto"/>
              <w:left w:val="single" w:sz="6" w:space="0" w:color="auto"/>
              <w:bottom w:val="single" w:sz="6" w:space="0" w:color="auto"/>
              <w:right w:val="single" w:sz="4" w:space="0" w:color="auto"/>
            </w:tcBorders>
            <w:vAlign w:val="center"/>
          </w:tcPr>
          <w:p w14:paraId="7DC2A71D" w14:textId="0C604288" w:rsidR="00487CE1" w:rsidRPr="00F66305" w:rsidRDefault="00487CE1" w:rsidP="00862B8E">
            <w:pPr>
              <w:autoSpaceDE w:val="0"/>
              <w:autoSpaceDN w:val="0"/>
              <w:adjustRightInd w:val="0"/>
              <w:spacing w:after="0" w:line="240" w:lineRule="auto"/>
              <w:ind w:firstLine="284"/>
              <w:jc w:val="center"/>
              <w:rPr>
                <w:rFonts w:ascii="Times New Roman" w:hAnsi="Times New Roman" w:cs="Times New Roman"/>
                <w:color w:val="000000"/>
                <w:sz w:val="28"/>
                <w:szCs w:val="28"/>
              </w:rPr>
            </w:pPr>
            <w:r>
              <w:rPr>
                <w:rFonts w:ascii="Times New Roman" w:hAnsi="Times New Roman" w:cs="Times New Roman"/>
                <w:color w:val="000000"/>
                <w:sz w:val="28"/>
                <w:szCs w:val="28"/>
              </w:rPr>
              <w:t>5*10</w:t>
            </w:r>
            <w:r w:rsidR="002C305C" w:rsidRPr="002C305C">
              <w:rPr>
                <w:rFonts w:ascii="Times New Roman" w:hAnsi="Times New Roman" w:cs="Times New Roman"/>
                <w:color w:val="000000"/>
                <w:sz w:val="28"/>
                <w:szCs w:val="28"/>
                <w:vertAlign w:val="superscript"/>
              </w:rPr>
              <w:t>4</w:t>
            </w:r>
          </w:p>
        </w:tc>
        <w:tc>
          <w:tcPr>
            <w:tcW w:w="745" w:type="pct"/>
            <w:tcBorders>
              <w:top w:val="single" w:sz="6" w:space="0" w:color="auto"/>
              <w:left w:val="single" w:sz="4" w:space="0" w:color="auto"/>
              <w:bottom w:val="single" w:sz="6" w:space="0" w:color="auto"/>
              <w:right w:val="single" w:sz="6" w:space="0" w:color="auto"/>
            </w:tcBorders>
            <w:vAlign w:val="center"/>
          </w:tcPr>
          <w:p w14:paraId="6426290C" w14:textId="7444B1CF" w:rsidR="00487CE1" w:rsidRPr="00F66305" w:rsidRDefault="00487CE1" w:rsidP="00862B8E">
            <w:pPr>
              <w:autoSpaceDE w:val="0"/>
              <w:autoSpaceDN w:val="0"/>
              <w:adjustRightInd w:val="0"/>
              <w:spacing w:after="0" w:line="240" w:lineRule="auto"/>
              <w:ind w:firstLine="284"/>
              <w:jc w:val="center"/>
              <w:rPr>
                <w:rFonts w:ascii="Times New Roman" w:hAnsi="Times New Roman" w:cs="Times New Roman"/>
                <w:color w:val="000000"/>
                <w:sz w:val="28"/>
                <w:szCs w:val="28"/>
              </w:rPr>
            </w:pPr>
            <w:r>
              <w:rPr>
                <w:rFonts w:ascii="Times New Roman" w:hAnsi="Times New Roman" w:cs="Times New Roman"/>
                <w:color w:val="000000"/>
                <w:sz w:val="28"/>
                <w:szCs w:val="28"/>
              </w:rPr>
              <w:t>2,9*10</w:t>
            </w:r>
            <w:r w:rsidRPr="00487CE1">
              <w:rPr>
                <w:rFonts w:ascii="Times New Roman" w:hAnsi="Times New Roman" w:cs="Times New Roman"/>
                <w:color w:val="000000"/>
                <w:sz w:val="28"/>
                <w:szCs w:val="28"/>
                <w:vertAlign w:val="superscript"/>
              </w:rPr>
              <w:t>4</w:t>
            </w:r>
          </w:p>
        </w:tc>
      </w:tr>
    </w:tbl>
    <w:p w14:paraId="11A03309" w14:textId="77777777" w:rsidR="001F5A31" w:rsidRDefault="001F5A31">
      <w:pPr>
        <w:spacing w:after="0" w:line="240" w:lineRule="auto"/>
        <w:ind w:firstLine="709"/>
        <w:jc w:val="both"/>
        <w:rPr>
          <w:rFonts w:ascii="Times New Roman" w:eastAsia="Times New Roman" w:hAnsi="Times New Roman" w:cs="Times New Roman"/>
          <w:sz w:val="28"/>
        </w:rPr>
      </w:pPr>
    </w:p>
    <w:p w14:paraId="49D29911" w14:textId="01ADDE13" w:rsidR="001F5A31" w:rsidRDefault="00B2218C" w:rsidP="006B0558">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 данным представленным в таблице можно увидеть, что в сбрасываемой сточной воде присутствуют общие </w:t>
      </w:r>
      <w:proofErr w:type="spellStart"/>
      <w:r>
        <w:rPr>
          <w:rFonts w:ascii="Times New Roman" w:eastAsia="Times New Roman" w:hAnsi="Times New Roman" w:cs="Times New Roman"/>
          <w:sz w:val="28"/>
        </w:rPr>
        <w:t>колиформные</w:t>
      </w:r>
      <w:proofErr w:type="spellEnd"/>
      <w:r>
        <w:rPr>
          <w:rFonts w:ascii="Times New Roman" w:eastAsia="Times New Roman" w:hAnsi="Times New Roman" w:cs="Times New Roman"/>
          <w:sz w:val="28"/>
        </w:rPr>
        <w:t xml:space="preserve"> бактерии и </w:t>
      </w:r>
      <w:proofErr w:type="spellStart"/>
      <w:r>
        <w:rPr>
          <w:rFonts w:ascii="Times New Roman" w:eastAsia="Times New Roman" w:hAnsi="Times New Roman" w:cs="Times New Roman"/>
          <w:sz w:val="28"/>
        </w:rPr>
        <w:t>термотолерантные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колиформные</w:t>
      </w:r>
      <w:proofErr w:type="spellEnd"/>
      <w:r>
        <w:rPr>
          <w:rFonts w:ascii="Times New Roman" w:eastAsia="Times New Roman" w:hAnsi="Times New Roman" w:cs="Times New Roman"/>
          <w:sz w:val="28"/>
        </w:rPr>
        <w:t xml:space="preserve"> бактери</w:t>
      </w:r>
      <w:r w:rsidR="00487CE1">
        <w:rPr>
          <w:rFonts w:ascii="Times New Roman" w:eastAsia="Times New Roman" w:hAnsi="Times New Roman" w:cs="Times New Roman"/>
          <w:sz w:val="28"/>
        </w:rPr>
        <w:t>и превышающие допустимые значения</w:t>
      </w:r>
      <w:r>
        <w:rPr>
          <w:rFonts w:ascii="Times New Roman" w:eastAsia="Times New Roman" w:hAnsi="Times New Roman" w:cs="Times New Roman"/>
          <w:sz w:val="28"/>
        </w:rPr>
        <w:t>, которые</w:t>
      </w:r>
      <w:r w:rsidR="00CE706B">
        <w:rPr>
          <w:rFonts w:ascii="Times New Roman" w:eastAsia="Times New Roman" w:hAnsi="Times New Roman" w:cs="Times New Roman"/>
          <w:sz w:val="28"/>
        </w:rPr>
        <w:t xml:space="preserve"> оказывают существенное влияние на качество воды. </w:t>
      </w:r>
      <w:r>
        <w:rPr>
          <w:rFonts w:ascii="Times New Roman" w:eastAsia="Times New Roman" w:hAnsi="Times New Roman" w:cs="Times New Roman"/>
          <w:sz w:val="28"/>
        </w:rPr>
        <w:t xml:space="preserve">Действующая установка ОС-5/А ультрафиолетовой дезинфекции не дает высокой степени </w:t>
      </w:r>
      <w:r w:rsidR="00CE706B">
        <w:rPr>
          <w:rFonts w:ascii="Times New Roman" w:eastAsia="Times New Roman" w:hAnsi="Times New Roman" w:cs="Times New Roman"/>
          <w:sz w:val="28"/>
        </w:rPr>
        <w:t>бактерицидного действия,</w:t>
      </w:r>
      <w:r>
        <w:rPr>
          <w:rFonts w:ascii="Times New Roman" w:eastAsia="Times New Roman" w:hAnsi="Times New Roman" w:cs="Times New Roman"/>
          <w:sz w:val="28"/>
        </w:rPr>
        <w:t xml:space="preserve"> </w:t>
      </w:r>
      <w:r w:rsidR="00487CE1">
        <w:rPr>
          <w:rFonts w:ascii="Times New Roman" w:eastAsia="Times New Roman" w:hAnsi="Times New Roman" w:cs="Times New Roman"/>
          <w:sz w:val="28"/>
        </w:rPr>
        <w:t>ввиду</w:t>
      </w:r>
      <w:r>
        <w:rPr>
          <w:rFonts w:ascii="Times New Roman" w:eastAsia="Times New Roman" w:hAnsi="Times New Roman" w:cs="Times New Roman"/>
          <w:sz w:val="28"/>
        </w:rPr>
        <w:t xml:space="preserve"> физического износа и </w:t>
      </w:r>
      <w:r w:rsidR="002C305C">
        <w:rPr>
          <w:rFonts w:ascii="Times New Roman" w:eastAsia="Times New Roman" w:hAnsi="Times New Roman" w:cs="Times New Roman"/>
          <w:sz w:val="28"/>
        </w:rPr>
        <w:t xml:space="preserve">имеет </w:t>
      </w:r>
      <w:r>
        <w:rPr>
          <w:rFonts w:ascii="Times New Roman" w:eastAsia="Times New Roman" w:hAnsi="Times New Roman" w:cs="Times New Roman"/>
          <w:sz w:val="28"/>
        </w:rPr>
        <w:t>низк</w:t>
      </w:r>
      <w:r w:rsidR="002C305C">
        <w:rPr>
          <w:rFonts w:ascii="Times New Roman" w:eastAsia="Times New Roman" w:hAnsi="Times New Roman" w:cs="Times New Roman"/>
          <w:sz w:val="28"/>
        </w:rPr>
        <w:t xml:space="preserve">ую </w:t>
      </w:r>
      <w:r>
        <w:rPr>
          <w:rFonts w:ascii="Times New Roman" w:eastAsia="Times New Roman" w:hAnsi="Times New Roman" w:cs="Times New Roman"/>
          <w:sz w:val="28"/>
        </w:rPr>
        <w:t>эффективность.</w:t>
      </w:r>
    </w:p>
    <w:p w14:paraId="2F46EEE1" w14:textId="77777777" w:rsidR="001F5A31" w:rsidRDefault="00B2218C" w:rsidP="006B0558">
      <w:pPr>
        <w:spacing w:after="0" w:line="240" w:lineRule="auto"/>
        <w:ind w:firstLine="284"/>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rPr>
        <w:t>С целью повысить эффективность очистки с</w:t>
      </w:r>
      <w:r w:rsidR="00CE706B">
        <w:rPr>
          <w:rFonts w:ascii="Times New Roman" w:eastAsia="Times New Roman" w:hAnsi="Times New Roman" w:cs="Times New Roman"/>
          <w:sz w:val="28"/>
        </w:rPr>
        <w:t xml:space="preserve">точных вод предлагается замена </w:t>
      </w:r>
      <w:r>
        <w:rPr>
          <w:rFonts w:ascii="Times New Roman" w:eastAsia="Times New Roman" w:hAnsi="Times New Roman" w:cs="Times New Roman"/>
          <w:sz w:val="28"/>
        </w:rPr>
        <w:t>на установку DUV-1A500-N ADU.</w:t>
      </w:r>
      <w:r>
        <w:rPr>
          <w:rFonts w:ascii="Verdana" w:eastAsia="Verdana" w:hAnsi="Verdana" w:cs="Verdana"/>
          <w:color w:val="000000"/>
          <w:sz w:val="21"/>
          <w:shd w:val="clear" w:color="auto" w:fill="FFFFFF"/>
        </w:rPr>
        <w:t xml:space="preserve"> </w:t>
      </w:r>
      <w:r>
        <w:rPr>
          <w:rFonts w:ascii="Times New Roman" w:eastAsia="Times New Roman" w:hAnsi="Times New Roman" w:cs="Times New Roman"/>
          <w:color w:val="000000"/>
          <w:sz w:val="28"/>
          <w:shd w:val="clear" w:color="auto" w:fill="FFFFFF"/>
        </w:rPr>
        <w:t xml:space="preserve">Компактная одноламповая установка, применяемая для обеззараживания различных типов вод, в качестве излучающего элемента применена амальгамная лампа низкого давления, нового поколения, имеющая высокую мощность при малых габаритных размерах. Система контроля позволяет отслеживать интенсивность УФ излучения в режиме реального времени, датчики температуры на камере обеззараживания и пульте управления предохраняют оборудование от перегрева. Установка </w:t>
      </w:r>
      <w:r>
        <w:rPr>
          <w:rFonts w:ascii="Times New Roman" w:eastAsia="Times New Roman" w:hAnsi="Times New Roman" w:cs="Times New Roman"/>
          <w:sz w:val="28"/>
        </w:rPr>
        <w:t>DUV-1A500-N ADU позволит повысить степень очистки до 98% [2].</w:t>
      </w:r>
    </w:p>
    <w:p w14:paraId="4F46EF13" w14:textId="77777777" w:rsidR="00862B8E" w:rsidRDefault="00B2218C" w:rsidP="006B0558">
      <w:pPr>
        <w:spacing w:after="0" w:line="240" w:lineRule="auto"/>
        <w:ind w:firstLine="28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hd w:val="clear" w:color="auto" w:fill="FFFFFF"/>
        </w:rPr>
        <w:t xml:space="preserve">Таким образом, </w:t>
      </w:r>
      <w:r>
        <w:rPr>
          <w:rFonts w:ascii="Times New Roman" w:eastAsia="Times New Roman" w:hAnsi="Times New Roman" w:cs="Times New Roman"/>
          <w:color w:val="000000"/>
          <w:sz w:val="28"/>
        </w:rPr>
        <w:t>данная установка является для предприятия наиболее экологически благоприятной и экономически эффективной.</w:t>
      </w:r>
    </w:p>
    <w:p w14:paraId="6F4E94B9" w14:textId="77777777" w:rsidR="001F5A31" w:rsidRPr="00862B8E" w:rsidRDefault="00862B8E" w:rsidP="006B0558">
      <w:pPr>
        <w:spacing w:after="0" w:line="240" w:lineRule="auto"/>
        <w:ind w:firstLine="284"/>
        <w:jc w:val="both"/>
        <w:rPr>
          <w:rFonts w:ascii="Times New Roman" w:eastAsia="Verdana" w:hAnsi="Times New Roman" w:cs="Times New Roman"/>
          <w:color w:val="000000"/>
          <w:sz w:val="28"/>
          <w:szCs w:val="28"/>
          <w:shd w:val="clear" w:color="auto" w:fill="FFFFFF"/>
        </w:rPr>
      </w:pPr>
      <w:r w:rsidRPr="00862B8E">
        <w:rPr>
          <w:rFonts w:ascii="Times New Roman" w:eastAsia="Verdana" w:hAnsi="Times New Roman" w:cs="Times New Roman"/>
          <w:color w:val="000000"/>
          <w:sz w:val="28"/>
          <w:szCs w:val="28"/>
          <w:shd w:val="clear" w:color="auto" w:fill="FFFFFF"/>
        </w:rPr>
        <w:t xml:space="preserve"> </w:t>
      </w:r>
    </w:p>
    <w:p w14:paraId="34AC81D5" w14:textId="77777777" w:rsidR="001F5A31" w:rsidRDefault="00B2218C" w:rsidP="006B0558">
      <w:pPr>
        <w:spacing w:after="0" w:line="240" w:lineRule="auto"/>
        <w:ind w:firstLine="284"/>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Литература</w:t>
      </w:r>
    </w:p>
    <w:p w14:paraId="58FD8F56" w14:textId="77777777" w:rsidR="001F5A31" w:rsidRDefault="001F5A31" w:rsidP="006B0558">
      <w:pPr>
        <w:spacing w:after="0" w:line="240" w:lineRule="auto"/>
        <w:ind w:firstLine="284"/>
        <w:jc w:val="both"/>
        <w:rPr>
          <w:rFonts w:ascii="Times New Roman" w:eastAsia="Times New Roman" w:hAnsi="Times New Roman" w:cs="Times New Roman"/>
          <w:b/>
          <w:color w:val="000000"/>
          <w:sz w:val="28"/>
          <w:shd w:val="clear" w:color="auto" w:fill="FFFFFF"/>
        </w:rPr>
      </w:pPr>
    </w:p>
    <w:p w14:paraId="1270B09C" w14:textId="4A1F8402" w:rsidR="001F5A31" w:rsidRDefault="00B2218C" w:rsidP="006B0558">
      <w:pPr>
        <w:tabs>
          <w:tab w:val="left" w:pos="3828"/>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1.Кирсанов В.В. Биотехнологии в</w:t>
      </w:r>
      <w:r w:rsidR="00862B8E">
        <w:rPr>
          <w:rFonts w:ascii="Times New Roman" w:eastAsia="Times New Roman" w:hAnsi="Times New Roman" w:cs="Times New Roman"/>
          <w:sz w:val="28"/>
        </w:rPr>
        <w:t xml:space="preserve"> системах очистки сточных вод. </w:t>
      </w:r>
      <w:r>
        <w:rPr>
          <w:rFonts w:ascii="Times New Roman" w:eastAsia="Times New Roman" w:hAnsi="Times New Roman" w:cs="Times New Roman"/>
          <w:sz w:val="28"/>
        </w:rPr>
        <w:t>Издательство КНИТУ-КАИ, 2016. - 147 с.</w:t>
      </w:r>
      <w:r>
        <w:rPr>
          <w:rFonts w:ascii="Helvetica" w:eastAsia="Helvetica" w:hAnsi="Helvetica" w:cs="Helvetica"/>
          <w:color w:val="222222"/>
          <w:sz w:val="21"/>
          <w:shd w:val="clear" w:color="auto" w:fill="FFFFFF"/>
        </w:rPr>
        <w:t xml:space="preserve"> </w:t>
      </w:r>
      <w:r>
        <w:rPr>
          <w:rFonts w:ascii="Times New Roman" w:eastAsia="Times New Roman" w:hAnsi="Times New Roman" w:cs="Times New Roman"/>
          <w:color w:val="222222"/>
          <w:sz w:val="28"/>
          <w:shd w:val="clear" w:color="auto" w:fill="FFFFFF"/>
        </w:rPr>
        <w:t xml:space="preserve">[1] </w:t>
      </w:r>
      <w:r w:rsidR="00487CE1">
        <w:rPr>
          <w:rFonts w:ascii="Times New Roman" w:eastAsia="Times New Roman" w:hAnsi="Times New Roman" w:cs="Times New Roman"/>
          <w:color w:val="222222"/>
          <w:sz w:val="28"/>
          <w:shd w:val="clear" w:color="auto" w:fill="FFFFFF"/>
        </w:rPr>
        <w:t>с.:</w:t>
      </w:r>
      <w:r>
        <w:rPr>
          <w:rFonts w:ascii="Times New Roman" w:eastAsia="Times New Roman" w:hAnsi="Times New Roman" w:cs="Times New Roman"/>
          <w:color w:val="222222"/>
          <w:sz w:val="28"/>
          <w:shd w:val="clear" w:color="auto" w:fill="FFFFFF"/>
        </w:rPr>
        <w:t xml:space="preserve"> ил., табл.; 20 см.</w:t>
      </w:r>
    </w:p>
    <w:p w14:paraId="08340666" w14:textId="081676D8" w:rsidR="001F5A31" w:rsidRDefault="00B2218C" w:rsidP="006B0558">
      <w:pPr>
        <w:tabs>
          <w:tab w:val="left" w:pos="3828"/>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Pr>
          <w:rFonts w:ascii="Times New Roman" w:eastAsia="Times New Roman" w:hAnsi="Times New Roman" w:cs="Times New Roman"/>
          <w:color w:val="000000"/>
          <w:sz w:val="28"/>
        </w:rPr>
        <w:t xml:space="preserve">Губонина З.И. Промышленная экология. Проблемы питьевой воды: учеб. </w:t>
      </w:r>
      <w:proofErr w:type="spellStart"/>
      <w:r w:rsidR="00487CE1">
        <w:rPr>
          <w:rFonts w:ascii="Times New Roman" w:eastAsia="Times New Roman" w:hAnsi="Times New Roman" w:cs="Times New Roman"/>
          <w:color w:val="000000"/>
          <w:sz w:val="28"/>
        </w:rPr>
        <w:t>пособ</w:t>
      </w:r>
      <w:proofErr w:type="spellEnd"/>
      <w:r w:rsidR="00487CE1">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 xml:space="preserve"> Губонина З.И., Владимиров С.Н. – М.: Изд-во МГОУ, 2010. – 100 с.</w:t>
      </w:r>
    </w:p>
    <w:p w14:paraId="4EE63399" w14:textId="77777777" w:rsidR="001F5A31" w:rsidRDefault="001F5A31" w:rsidP="00862B8E">
      <w:pPr>
        <w:spacing w:after="0" w:line="240" w:lineRule="auto"/>
        <w:ind w:firstLine="284"/>
        <w:jc w:val="both"/>
        <w:rPr>
          <w:rFonts w:ascii="Times New Roman" w:eastAsia="Times New Roman" w:hAnsi="Times New Roman" w:cs="Times New Roman"/>
          <w:b/>
          <w:color w:val="000000"/>
          <w:sz w:val="28"/>
          <w:shd w:val="clear" w:color="auto" w:fill="FFFFFF"/>
        </w:rPr>
      </w:pPr>
    </w:p>
    <w:p w14:paraId="7056456D" w14:textId="77777777" w:rsidR="001F5A31" w:rsidRDefault="001F5A31">
      <w:pPr>
        <w:spacing w:after="0" w:line="240" w:lineRule="auto"/>
        <w:ind w:firstLine="709"/>
        <w:jc w:val="both"/>
        <w:rPr>
          <w:rFonts w:ascii="Times New Roman" w:eastAsia="Times New Roman" w:hAnsi="Times New Roman" w:cs="Times New Roman"/>
          <w:sz w:val="28"/>
        </w:rPr>
      </w:pPr>
    </w:p>
    <w:p w14:paraId="38B2666D" w14:textId="77777777" w:rsidR="001F5A31" w:rsidRDefault="001F5A31">
      <w:pPr>
        <w:spacing w:after="0" w:line="240" w:lineRule="auto"/>
        <w:ind w:firstLine="709"/>
        <w:jc w:val="both"/>
        <w:rPr>
          <w:rFonts w:ascii="Times New Roman" w:eastAsia="Times New Roman" w:hAnsi="Times New Roman" w:cs="Times New Roman"/>
          <w:sz w:val="28"/>
        </w:rPr>
      </w:pPr>
    </w:p>
    <w:sectPr w:rsidR="001F5A31" w:rsidSect="00862B8E">
      <w:headerReference w:type="default" r:id="rId7"/>
      <w:pgSz w:w="11906" w:h="16838"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B5896" w14:textId="77777777" w:rsidR="007620F9" w:rsidRDefault="007620F9" w:rsidP="00862B8E">
      <w:pPr>
        <w:spacing w:after="0" w:line="240" w:lineRule="auto"/>
      </w:pPr>
      <w:r>
        <w:separator/>
      </w:r>
    </w:p>
  </w:endnote>
  <w:endnote w:type="continuationSeparator" w:id="0">
    <w:p w14:paraId="4785AB03" w14:textId="77777777" w:rsidR="007620F9" w:rsidRDefault="007620F9" w:rsidP="0086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149FC" w14:textId="77777777" w:rsidR="007620F9" w:rsidRDefault="007620F9" w:rsidP="00862B8E">
      <w:pPr>
        <w:spacing w:after="0" w:line="240" w:lineRule="auto"/>
      </w:pPr>
      <w:r>
        <w:separator/>
      </w:r>
    </w:p>
  </w:footnote>
  <w:footnote w:type="continuationSeparator" w:id="0">
    <w:p w14:paraId="53E904AF" w14:textId="77777777" w:rsidR="007620F9" w:rsidRDefault="007620F9" w:rsidP="0086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110"/>
      <w:docPartObj>
        <w:docPartGallery w:val="Page Numbers (Top of Page)"/>
        <w:docPartUnique/>
      </w:docPartObj>
    </w:sdtPr>
    <w:sdtEndPr/>
    <w:sdtContent>
      <w:p w14:paraId="4DCEDFC6" w14:textId="77777777" w:rsidR="00862B8E" w:rsidRDefault="007620F9">
        <w:pPr>
          <w:pStyle w:val="a3"/>
          <w:jc w:val="center"/>
        </w:pPr>
        <w:r>
          <w:fldChar w:fldCharType="begin"/>
        </w:r>
        <w:r>
          <w:instrText xml:space="preserve"> PAGE   \* MERGEFORMAT </w:instrText>
        </w:r>
        <w:r>
          <w:fldChar w:fldCharType="separate"/>
        </w:r>
        <w:r w:rsidR="006B0558">
          <w:rPr>
            <w:noProof/>
          </w:rPr>
          <w:t>4</w:t>
        </w:r>
        <w:r>
          <w:rPr>
            <w:noProof/>
          </w:rPr>
          <w:fldChar w:fldCharType="end"/>
        </w:r>
      </w:p>
    </w:sdtContent>
  </w:sdt>
  <w:p w14:paraId="146B883F" w14:textId="77777777" w:rsidR="00862B8E" w:rsidRDefault="00862B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31"/>
    <w:rsid w:val="001F5A31"/>
    <w:rsid w:val="002C305C"/>
    <w:rsid w:val="00487CE1"/>
    <w:rsid w:val="00523028"/>
    <w:rsid w:val="006B0558"/>
    <w:rsid w:val="007620F9"/>
    <w:rsid w:val="00862B8E"/>
    <w:rsid w:val="00B2218C"/>
    <w:rsid w:val="00CE706B"/>
    <w:rsid w:val="00F44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16B0"/>
  <w15:docId w15:val="{272A1B65-04EA-4E9A-9B65-5CFB8BC7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B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2B8E"/>
  </w:style>
  <w:style w:type="paragraph" w:styleId="a5">
    <w:name w:val="footer"/>
    <w:basedOn w:val="a"/>
    <w:link w:val="a6"/>
    <w:uiPriority w:val="99"/>
    <w:semiHidden/>
    <w:unhideWhenUsed/>
    <w:rsid w:val="00862B8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62B8E"/>
  </w:style>
  <w:style w:type="character" w:styleId="a7">
    <w:name w:val="Hyperlink"/>
    <w:basedOn w:val="a0"/>
    <w:uiPriority w:val="99"/>
    <w:unhideWhenUsed/>
    <w:rsid w:val="00487CE1"/>
    <w:rPr>
      <w:color w:val="0000FF" w:themeColor="hyperlink"/>
      <w:u w:val="single"/>
    </w:rPr>
  </w:style>
  <w:style w:type="character" w:styleId="a8">
    <w:name w:val="Unresolved Mention"/>
    <w:basedOn w:val="a0"/>
    <w:uiPriority w:val="99"/>
    <w:semiHidden/>
    <w:unhideWhenUsed/>
    <w:rsid w:val="00487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4EDD7-DC41-4C81-AB24-C8F3E14A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2019-09-17T05:56:00Z</dcterms:created>
  <dcterms:modified xsi:type="dcterms:W3CDTF">2019-09-17T05:56:00Z</dcterms:modified>
</cp:coreProperties>
</file>