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5E" w:rsidRPr="00E1525E" w:rsidRDefault="00E1525E" w:rsidP="00E1525E">
      <w:pPr>
        <w:spacing w:after="36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1525E">
        <w:rPr>
          <w:rFonts w:ascii="Times New Roman" w:hAnsi="Times New Roman" w:cs="Times New Roman"/>
          <w:b/>
          <w:sz w:val="28"/>
          <w:szCs w:val="28"/>
        </w:rPr>
        <w:t>УДК 621.311.04</w:t>
      </w:r>
    </w:p>
    <w:p w:rsidR="00E1525E" w:rsidRDefault="00E1525E" w:rsidP="009A49F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МЕТАЛЛИЧЕСКИЕ СТЕКЛА</w:t>
      </w:r>
    </w:p>
    <w:p w:rsidR="00646641" w:rsidRPr="009A49F8" w:rsidRDefault="00E1525E" w:rsidP="009A49F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5E">
        <w:rPr>
          <w:rFonts w:ascii="Times New Roman" w:hAnsi="Times New Roman" w:cs="Times New Roman"/>
          <w:b/>
          <w:caps/>
          <w:sz w:val="28"/>
          <w:szCs w:val="28"/>
        </w:rPr>
        <w:t>Шаймарданов С.А., Шипунова Ю.Д</w:t>
      </w:r>
      <w:r w:rsidRPr="009A49F8">
        <w:rPr>
          <w:rFonts w:ascii="Times New Roman" w:hAnsi="Times New Roman" w:cs="Times New Roman"/>
          <w:b/>
          <w:sz w:val="28"/>
          <w:szCs w:val="28"/>
        </w:rPr>
        <w:t>.</w:t>
      </w:r>
      <w:r w:rsidR="00646641" w:rsidRPr="009A49F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КГЭУ</w:t>
      </w:r>
      <w:r w:rsidR="00646641" w:rsidRPr="009A49F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46641" w:rsidRPr="009A49F8">
        <w:rPr>
          <w:rFonts w:ascii="Times New Roman" w:hAnsi="Times New Roman" w:cs="Times New Roman"/>
          <w:b/>
          <w:sz w:val="28"/>
          <w:szCs w:val="28"/>
        </w:rPr>
        <w:t xml:space="preserve"> Казань</w:t>
      </w:r>
    </w:p>
    <w:p w:rsidR="00646641" w:rsidRPr="00E1525E" w:rsidRDefault="00E1525E" w:rsidP="009A49F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5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E1525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тарший</w:t>
      </w:r>
      <w:r w:rsidRPr="00E1525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9A49F8" w:rsidRPr="00E1525E">
        <w:rPr>
          <w:rFonts w:ascii="Times New Roman" w:hAnsi="Times New Roman" w:cs="Times New Roman"/>
          <w:sz w:val="28"/>
          <w:szCs w:val="28"/>
        </w:rPr>
        <w:t xml:space="preserve"> </w:t>
      </w:r>
      <w:r w:rsidR="00646641" w:rsidRPr="00E1525E">
        <w:rPr>
          <w:rFonts w:ascii="Times New Roman" w:hAnsi="Times New Roman" w:cs="Times New Roman"/>
          <w:caps/>
          <w:sz w:val="28"/>
          <w:szCs w:val="28"/>
        </w:rPr>
        <w:t>Бунтин А.Е.</w:t>
      </w:r>
    </w:p>
    <w:p w:rsidR="002B2808" w:rsidRPr="00E1525E" w:rsidRDefault="009A49F8" w:rsidP="00E152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В данной работе приведен литературный обзор по технологиям получения, свойствам и областям применения металлических стекол.</w:t>
      </w:r>
    </w:p>
    <w:p w:rsidR="009A49F8" w:rsidRPr="00E1525E" w:rsidRDefault="001B1849" w:rsidP="00E152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Металлы и сплавы в аморфном состоянии, т.е. металлические стекла, впервые были получены в 1959–1960 гг. Свойства металлических сплавов в аморфном и кристаллическом состоянии имеют существенные отличия. Металлические стекла обладают сочетанием высоких механических, магнитных, антикоррозионных свойств.</w:t>
      </w:r>
      <w:r w:rsidR="000B513B" w:rsidRPr="00E1525E">
        <w:rPr>
          <w:rFonts w:ascii="Times New Roman" w:hAnsi="Times New Roman" w:cs="Times New Roman"/>
          <w:sz w:val="28"/>
          <w:szCs w:val="28"/>
        </w:rPr>
        <w:t xml:space="preserve"> </w:t>
      </w:r>
      <w:r w:rsidR="000B513B" w:rsidRPr="00E1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Прочность и твердость аморфных металлов значительно выше, чем в кристаллическом состоянии, пределы текучести и прочности для ряда металлических стекол близки к рассчитанным теоретическим значениям. Металлические стекла обладают очень высокой прочностью, а благодаря высокой твердости они износостойки. </w:t>
      </w:r>
    </w:p>
    <w:p w:rsidR="00532371" w:rsidRPr="00E1525E" w:rsidRDefault="00532371" w:rsidP="00E152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2B13ED" w:rsidRPr="00E1525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1525E">
        <w:rPr>
          <w:rFonts w:ascii="Times New Roman" w:hAnsi="Times New Roman" w:cs="Times New Roman"/>
          <w:sz w:val="28"/>
          <w:szCs w:val="28"/>
        </w:rPr>
        <w:t>методы получения металлических стекол:</w:t>
      </w:r>
    </w:p>
    <w:p w:rsidR="00532371" w:rsidRPr="00E1525E" w:rsidRDefault="00532371" w:rsidP="00E1525E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конденсация из газовой фазы на подложку при комнатной или криогенной температуре</w:t>
      </w:r>
    </w:p>
    <w:p w:rsidR="00532371" w:rsidRPr="00E1525E" w:rsidRDefault="00532371" w:rsidP="00E1525E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механическое истирание (размол в шаровой мельнице с дальнейшим спеканием или путем интенсивной пластической деформации)</w:t>
      </w:r>
    </w:p>
    <w:p w:rsidR="00532371" w:rsidRPr="00E1525E" w:rsidRDefault="00532371" w:rsidP="00E1525E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использование электролитического осаждения из растворов</w:t>
      </w:r>
    </w:p>
    <w:p w:rsidR="002B13ED" w:rsidRPr="00E1525E" w:rsidRDefault="00532371" w:rsidP="00E1525E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литье расплава в медную изложницу под действием г</w:t>
      </w:r>
      <w:r w:rsidR="002B13ED" w:rsidRPr="00E1525E">
        <w:rPr>
          <w:rFonts w:ascii="Times New Roman" w:hAnsi="Times New Roman" w:cs="Times New Roman"/>
          <w:sz w:val="28"/>
          <w:szCs w:val="28"/>
        </w:rPr>
        <w:t>равитации при наклоне пода печи</w:t>
      </w:r>
    </w:p>
    <w:p w:rsidR="00F26326" w:rsidRPr="00E1525E" w:rsidRDefault="002B13ED" w:rsidP="00E1525E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 xml:space="preserve"> Наиболее производительным является последний метод, так как остальные требуют больших энергетических затрат, и возможно загрязнение сплава материалом сосуда, а также первый метод неэффективен для изготовления макроскопических образцов.</w:t>
      </w:r>
    </w:p>
    <w:p w:rsidR="00786B70" w:rsidRDefault="00532371" w:rsidP="00E1525E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5E">
        <w:rPr>
          <w:rFonts w:ascii="Times New Roman" w:hAnsi="Times New Roman" w:cs="Times New Roman"/>
          <w:sz w:val="28"/>
          <w:szCs w:val="28"/>
        </w:rPr>
        <w:t>Применение</w:t>
      </w:r>
      <w:r w:rsidR="00646641" w:rsidRPr="00E1525E">
        <w:rPr>
          <w:rFonts w:ascii="Times New Roman" w:hAnsi="Times New Roman" w:cs="Times New Roman"/>
          <w:sz w:val="28"/>
          <w:szCs w:val="28"/>
        </w:rPr>
        <w:t xml:space="preserve"> металлических стекол</w:t>
      </w:r>
      <w:r w:rsidR="009A49F8" w:rsidRPr="00E1525E">
        <w:rPr>
          <w:rFonts w:ascii="Times New Roman" w:hAnsi="Times New Roman" w:cs="Times New Roman"/>
          <w:sz w:val="28"/>
          <w:szCs w:val="28"/>
        </w:rPr>
        <w:t>:</w:t>
      </w:r>
      <w:r w:rsidR="002B2808" w:rsidRPr="00E1525E">
        <w:rPr>
          <w:rFonts w:ascii="Times New Roman" w:hAnsi="Times New Roman" w:cs="Times New Roman"/>
          <w:sz w:val="28"/>
          <w:szCs w:val="28"/>
        </w:rPr>
        <w:t xml:space="preserve"> Металлические стекла</w:t>
      </w:r>
      <w:r w:rsidRPr="00E1525E">
        <w:rPr>
          <w:rFonts w:ascii="Times New Roman" w:hAnsi="Times New Roman" w:cs="Times New Roman"/>
          <w:sz w:val="28"/>
          <w:szCs w:val="28"/>
        </w:rPr>
        <w:t xml:space="preserve"> можно использовать для создания высокочувствительных датчиков, сенсорных устройств и малогабаритных трансформаторов.</w:t>
      </w:r>
    </w:p>
    <w:p w:rsidR="00E1525E" w:rsidRPr="00E1525E" w:rsidRDefault="00E1525E" w:rsidP="00E1525E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25E" w:rsidRPr="00E1525E" w:rsidSect="00F26326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4A3"/>
    <w:multiLevelType w:val="hybridMultilevel"/>
    <w:tmpl w:val="39B8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40922"/>
    <w:multiLevelType w:val="multilevel"/>
    <w:tmpl w:val="356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9"/>
    <w:rsid w:val="000254EB"/>
    <w:rsid w:val="00035CF0"/>
    <w:rsid w:val="000574AE"/>
    <w:rsid w:val="000644A6"/>
    <w:rsid w:val="000B513B"/>
    <w:rsid w:val="00113603"/>
    <w:rsid w:val="001330F7"/>
    <w:rsid w:val="00150EC0"/>
    <w:rsid w:val="00171F86"/>
    <w:rsid w:val="001B1849"/>
    <w:rsid w:val="001F19C0"/>
    <w:rsid w:val="00202932"/>
    <w:rsid w:val="00221546"/>
    <w:rsid w:val="00236B04"/>
    <w:rsid w:val="002726A9"/>
    <w:rsid w:val="002A67DF"/>
    <w:rsid w:val="002B13ED"/>
    <w:rsid w:val="002B2808"/>
    <w:rsid w:val="002C3D60"/>
    <w:rsid w:val="002F58F6"/>
    <w:rsid w:val="003218A6"/>
    <w:rsid w:val="003311B4"/>
    <w:rsid w:val="0035640B"/>
    <w:rsid w:val="003D0FE1"/>
    <w:rsid w:val="003D448E"/>
    <w:rsid w:val="00406EFA"/>
    <w:rsid w:val="004B63AF"/>
    <w:rsid w:val="004C17DC"/>
    <w:rsid w:val="004D23BC"/>
    <w:rsid w:val="00532371"/>
    <w:rsid w:val="00587F1D"/>
    <w:rsid w:val="005B6051"/>
    <w:rsid w:val="00621B3B"/>
    <w:rsid w:val="00646641"/>
    <w:rsid w:val="006700B1"/>
    <w:rsid w:val="00677AA4"/>
    <w:rsid w:val="00691C2B"/>
    <w:rsid w:val="00692922"/>
    <w:rsid w:val="006F55AB"/>
    <w:rsid w:val="00786B70"/>
    <w:rsid w:val="00877921"/>
    <w:rsid w:val="00882270"/>
    <w:rsid w:val="00890B53"/>
    <w:rsid w:val="008C3D5C"/>
    <w:rsid w:val="00911EAC"/>
    <w:rsid w:val="00922BDF"/>
    <w:rsid w:val="0097791F"/>
    <w:rsid w:val="009A49F8"/>
    <w:rsid w:val="00A419F1"/>
    <w:rsid w:val="00A5780E"/>
    <w:rsid w:val="00B07E2A"/>
    <w:rsid w:val="00BC5101"/>
    <w:rsid w:val="00C44AD2"/>
    <w:rsid w:val="00C64125"/>
    <w:rsid w:val="00C677D1"/>
    <w:rsid w:val="00CE6A29"/>
    <w:rsid w:val="00D046E1"/>
    <w:rsid w:val="00D15446"/>
    <w:rsid w:val="00D26469"/>
    <w:rsid w:val="00D934C0"/>
    <w:rsid w:val="00DF0D18"/>
    <w:rsid w:val="00E1525E"/>
    <w:rsid w:val="00E40058"/>
    <w:rsid w:val="00E5603B"/>
    <w:rsid w:val="00E6479E"/>
    <w:rsid w:val="00E757D9"/>
    <w:rsid w:val="00E9027F"/>
    <w:rsid w:val="00F26326"/>
    <w:rsid w:val="00F84AAC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B8BA-C5D7-419C-AA65-160FE32C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2018-10-30T10:22:00Z</dcterms:created>
  <dcterms:modified xsi:type="dcterms:W3CDTF">2018-10-30T10:22:00Z</dcterms:modified>
</cp:coreProperties>
</file>