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5C" w:rsidRPr="00A72A87" w:rsidRDefault="005F275C" w:rsidP="005F275C">
      <w:pPr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>УДК 621.45</w:t>
      </w:r>
    </w:p>
    <w:p w:rsidR="005F275C" w:rsidRPr="00A72A87" w:rsidRDefault="005F275C" w:rsidP="005F275C">
      <w:pPr>
        <w:rPr>
          <w:rFonts w:ascii="Times New Roman" w:hAnsi="Times New Roman" w:cs="Times New Roman"/>
          <w:b/>
          <w:sz w:val="28"/>
          <w:szCs w:val="28"/>
        </w:rPr>
      </w:pPr>
    </w:p>
    <w:p w:rsidR="005F275C" w:rsidRPr="00A72A87" w:rsidRDefault="005F275C" w:rsidP="005F275C">
      <w:pPr>
        <w:pStyle w:val="a3"/>
        <w:spacing w:line="360" w:lineRule="atLeast"/>
        <w:rPr>
          <w:sz w:val="28"/>
          <w:szCs w:val="28"/>
        </w:rPr>
      </w:pPr>
      <w:r w:rsidRPr="00A72A87">
        <w:rPr>
          <w:color w:val="000000"/>
          <w:sz w:val="28"/>
          <w:szCs w:val="28"/>
          <w:shd w:val="clear" w:color="auto" w:fill="FFFFFF"/>
        </w:rPr>
        <w:t xml:space="preserve">Расчет </w:t>
      </w:r>
      <w:r>
        <w:rPr>
          <w:color w:val="000000"/>
          <w:sz w:val="28"/>
          <w:szCs w:val="28"/>
          <w:shd w:val="clear" w:color="auto" w:fill="FFFFFF"/>
        </w:rPr>
        <w:t>горения топлива</w:t>
      </w:r>
    </w:p>
    <w:p w:rsidR="005F275C" w:rsidRPr="00A72A87" w:rsidRDefault="005F275C" w:rsidP="005F275C">
      <w:pPr>
        <w:rPr>
          <w:rFonts w:ascii="Times New Roman" w:hAnsi="Times New Roman" w:cs="Times New Roman"/>
          <w:b/>
          <w:sz w:val="28"/>
          <w:szCs w:val="28"/>
        </w:rPr>
      </w:pPr>
    </w:p>
    <w:p w:rsidR="005F275C" w:rsidRPr="00A72A87" w:rsidRDefault="00113748" w:rsidP="005F2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ФАЙЗУЛЛИНА А.И.</w:t>
      </w:r>
      <w:r w:rsidRPr="00A72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5C">
        <w:rPr>
          <w:rFonts w:ascii="Times New Roman" w:hAnsi="Times New Roman" w:cs="Times New Roman"/>
          <w:sz w:val="28"/>
          <w:szCs w:val="28"/>
        </w:rPr>
        <w:t>ХАЙРУТДИНОВ М.А.</w:t>
      </w:r>
      <w:r w:rsidR="005F275C" w:rsidRPr="00A72A87">
        <w:rPr>
          <w:rFonts w:ascii="Times New Roman" w:hAnsi="Times New Roman" w:cs="Times New Roman"/>
          <w:sz w:val="28"/>
          <w:szCs w:val="28"/>
        </w:rPr>
        <w:t>, КГЭУ, г</w:t>
      </w:r>
      <w:proofErr w:type="gramStart"/>
      <w:r w:rsidR="005F275C" w:rsidRPr="00A72A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F275C" w:rsidRPr="00A72A87">
        <w:rPr>
          <w:rFonts w:ascii="Times New Roman" w:hAnsi="Times New Roman" w:cs="Times New Roman"/>
          <w:sz w:val="28"/>
          <w:szCs w:val="28"/>
        </w:rPr>
        <w:t>азань</w:t>
      </w:r>
    </w:p>
    <w:p w:rsidR="005F275C" w:rsidRDefault="005F275C" w:rsidP="005F2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A87">
        <w:rPr>
          <w:rFonts w:ascii="Times New Roman" w:hAnsi="Times New Roman" w:cs="Times New Roman"/>
          <w:sz w:val="28"/>
          <w:szCs w:val="28"/>
        </w:rPr>
        <w:t>Науч. рук.</w:t>
      </w:r>
      <w:r w:rsidR="000E6C96">
        <w:rPr>
          <w:rFonts w:ascii="Times New Roman" w:hAnsi="Times New Roman" w:cs="Times New Roman"/>
          <w:sz w:val="28"/>
          <w:szCs w:val="28"/>
        </w:rPr>
        <w:t xml:space="preserve"> </w:t>
      </w:r>
      <w:r w:rsidRPr="00A72A87">
        <w:rPr>
          <w:rFonts w:ascii="Times New Roman" w:hAnsi="Times New Roman" w:cs="Times New Roman"/>
          <w:sz w:val="28"/>
          <w:szCs w:val="28"/>
        </w:rPr>
        <w:t>доц., канд</w:t>
      </w:r>
      <w:proofErr w:type="gramStart"/>
      <w:r w:rsidRPr="00A72A8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72A87">
        <w:rPr>
          <w:rFonts w:ascii="Times New Roman" w:hAnsi="Times New Roman" w:cs="Times New Roman"/>
          <w:sz w:val="28"/>
          <w:szCs w:val="28"/>
        </w:rPr>
        <w:t>ех.наук О.С. Попкова О.С.</w:t>
      </w:r>
    </w:p>
    <w:p w:rsidR="00BF20E5" w:rsidRPr="00A72A87" w:rsidRDefault="00BF20E5" w:rsidP="005F2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75C" w:rsidRPr="005F275C" w:rsidRDefault="00BF20E5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изложено </w:t>
      </w:r>
      <w:r w:rsidR="005F275C" w:rsidRPr="005F275C">
        <w:rPr>
          <w:rFonts w:ascii="Times New Roman" w:hAnsi="Times New Roman" w:cs="Times New Roman"/>
          <w:sz w:val="28"/>
          <w:szCs w:val="28"/>
        </w:rPr>
        <w:t>обобщенное представление о типичных основных теплотехнических вопросах, сопровождающих современное производство строительных материалов.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Практическое использование основных методов</w:t>
      </w:r>
      <w:r w:rsidR="002B0EBA">
        <w:rPr>
          <w:rFonts w:ascii="Times New Roman" w:hAnsi="Times New Roman" w:cs="Times New Roman"/>
          <w:sz w:val="28"/>
          <w:szCs w:val="28"/>
        </w:rPr>
        <w:t xml:space="preserve"> расчета горения то</w:t>
      </w:r>
      <w:r w:rsidR="005F275C" w:rsidRPr="005F275C">
        <w:rPr>
          <w:rFonts w:ascii="Times New Roman" w:hAnsi="Times New Roman" w:cs="Times New Roman"/>
          <w:sz w:val="28"/>
          <w:szCs w:val="28"/>
        </w:rPr>
        <w:t>плива, температурных полей и тепловых установок предполагает глубокое знание и творческое использование основ термодинамики и теплопередачи, тепл</w:t>
      </w:r>
      <w:proofErr w:type="gramStart"/>
      <w:r w:rsidR="005F275C" w:rsidRPr="005F27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275C" w:rsidRPr="005F27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275C" w:rsidRPr="005F275C">
        <w:rPr>
          <w:rFonts w:ascii="Times New Roman" w:hAnsi="Times New Roman" w:cs="Times New Roman"/>
          <w:sz w:val="28"/>
          <w:szCs w:val="28"/>
        </w:rPr>
        <w:t>массообмена</w:t>
      </w:r>
      <w:proofErr w:type="spellEnd"/>
      <w:r w:rsidR="005F275C" w:rsidRPr="005F275C">
        <w:rPr>
          <w:rFonts w:ascii="Times New Roman" w:hAnsi="Times New Roman" w:cs="Times New Roman"/>
          <w:sz w:val="28"/>
          <w:szCs w:val="28"/>
        </w:rPr>
        <w:t>, тепловых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и аэродинамических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балансов.</w:t>
      </w:r>
    </w:p>
    <w:p w:rsidR="005F275C" w:rsidRPr="005F275C" w:rsidRDefault="00462265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F275C" w:rsidRPr="005F275C">
        <w:rPr>
          <w:rFonts w:ascii="Times New Roman" w:hAnsi="Times New Roman" w:cs="Times New Roman"/>
          <w:sz w:val="28"/>
          <w:szCs w:val="28"/>
        </w:rPr>
        <w:t>еоретически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F275C" w:rsidRPr="005F275C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 xml:space="preserve">законы термодинамики и теплопередачи,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="005F275C" w:rsidRPr="005F275C">
        <w:rPr>
          <w:rFonts w:ascii="Times New Roman" w:hAnsi="Times New Roman" w:cs="Times New Roman"/>
          <w:sz w:val="28"/>
          <w:szCs w:val="28"/>
        </w:rPr>
        <w:t>получить представление о практическом их использовании  в производстве бетонных, железобетонных и  керамических изделий, вяжущих, теплоизоляционных и гидроизоляционных материалов для строительства.</w:t>
      </w:r>
    </w:p>
    <w:p w:rsidR="005F275C" w:rsidRPr="005F275C" w:rsidRDefault="00BD17F4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F275C" w:rsidRPr="005F275C">
        <w:rPr>
          <w:rFonts w:ascii="Times New Roman" w:hAnsi="Times New Roman" w:cs="Times New Roman"/>
          <w:sz w:val="28"/>
          <w:szCs w:val="28"/>
        </w:rPr>
        <w:t>етоды математического анализа,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а также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теоретического и экспериментального исследования с использованием основных законов теплотехнических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, позволяют </w:t>
      </w:r>
      <w:r w:rsidR="005F275C" w:rsidRPr="005F275C">
        <w:rPr>
          <w:rFonts w:ascii="Times New Roman" w:hAnsi="Times New Roman" w:cs="Times New Roman"/>
          <w:sz w:val="28"/>
          <w:szCs w:val="28"/>
        </w:rPr>
        <w:t>описа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F275C" w:rsidRPr="005F275C">
        <w:rPr>
          <w:rFonts w:ascii="Times New Roman" w:hAnsi="Times New Roman" w:cs="Times New Roman"/>
          <w:sz w:val="28"/>
          <w:szCs w:val="28"/>
        </w:rPr>
        <w:t xml:space="preserve"> принципы работы основных тепловых установок в технологии строительных материалов и изделий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F275C" w:rsidRPr="005F275C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275C" w:rsidRPr="005F275C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обоснования</w:t>
      </w:r>
      <w:r w:rsidR="002B0EBA">
        <w:rPr>
          <w:rFonts w:ascii="Times New Roman" w:hAnsi="Times New Roman" w:cs="Times New Roman"/>
          <w:sz w:val="28"/>
          <w:szCs w:val="28"/>
        </w:rPr>
        <w:t xml:space="preserve"> </w:t>
      </w:r>
      <w:r w:rsidR="005F275C" w:rsidRPr="005F275C">
        <w:rPr>
          <w:rFonts w:ascii="Times New Roman" w:hAnsi="Times New Roman" w:cs="Times New Roman"/>
          <w:sz w:val="28"/>
          <w:szCs w:val="28"/>
        </w:rPr>
        <w:t>и выбора теплового оборудования.</w:t>
      </w:r>
    </w:p>
    <w:p w:rsidR="00ED7F56" w:rsidRDefault="002B0EBA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0EBA">
        <w:rPr>
          <w:rFonts w:ascii="Times New Roman" w:hAnsi="Times New Roman" w:cs="Times New Roman"/>
          <w:sz w:val="28"/>
          <w:szCs w:val="28"/>
        </w:rPr>
        <w:t>Промышленные виды топлива горят в результате химических</w:t>
      </w:r>
      <w:r>
        <w:rPr>
          <w:rFonts w:ascii="Times New Roman" w:hAnsi="Times New Roman" w:cs="Times New Roman"/>
          <w:sz w:val="28"/>
          <w:szCs w:val="28"/>
        </w:rPr>
        <w:t xml:space="preserve"> реак</w:t>
      </w:r>
      <w:r w:rsidRPr="002B0EBA">
        <w:rPr>
          <w:rFonts w:ascii="Times New Roman" w:hAnsi="Times New Roman" w:cs="Times New Roman"/>
          <w:sz w:val="28"/>
          <w:szCs w:val="28"/>
        </w:rPr>
        <w:t xml:space="preserve">ций окисления их горючей части кислородом воздуха. </w:t>
      </w:r>
      <w:r w:rsidR="00E71BA5">
        <w:rPr>
          <w:rFonts w:ascii="Times New Roman" w:hAnsi="Times New Roman" w:cs="Times New Roman"/>
          <w:sz w:val="28"/>
          <w:szCs w:val="28"/>
        </w:rPr>
        <w:t>Основной целью работы является расчет</w:t>
      </w:r>
      <w:r w:rsidRPr="002B0EBA">
        <w:rPr>
          <w:rFonts w:ascii="Times New Roman" w:hAnsi="Times New Roman" w:cs="Times New Roman"/>
          <w:sz w:val="28"/>
          <w:szCs w:val="28"/>
        </w:rPr>
        <w:t xml:space="preserve"> горения </w:t>
      </w:r>
      <w:r w:rsidR="00E71BA5">
        <w:rPr>
          <w:rFonts w:ascii="Times New Roman" w:hAnsi="Times New Roman" w:cs="Times New Roman"/>
          <w:sz w:val="28"/>
          <w:szCs w:val="28"/>
        </w:rPr>
        <w:t xml:space="preserve">с </w:t>
      </w:r>
      <w:r w:rsidRPr="002B0EBA">
        <w:rPr>
          <w:rFonts w:ascii="Times New Roman" w:hAnsi="Times New Roman" w:cs="Times New Roman"/>
          <w:sz w:val="28"/>
          <w:szCs w:val="28"/>
        </w:rPr>
        <w:t>определение</w:t>
      </w:r>
      <w:r w:rsidR="00E71BA5">
        <w:rPr>
          <w:rFonts w:ascii="Times New Roman" w:hAnsi="Times New Roman" w:cs="Times New Roman"/>
          <w:sz w:val="28"/>
          <w:szCs w:val="28"/>
        </w:rPr>
        <w:t xml:space="preserve">м </w:t>
      </w:r>
      <w:r w:rsidRPr="002B0EBA">
        <w:rPr>
          <w:rFonts w:ascii="Times New Roman" w:hAnsi="Times New Roman" w:cs="Times New Roman"/>
          <w:sz w:val="28"/>
          <w:szCs w:val="28"/>
        </w:rPr>
        <w:t>расхода воздуха на горение топлива</w:t>
      </w:r>
      <w:r w:rsidR="00E71BA5">
        <w:rPr>
          <w:rFonts w:ascii="Times New Roman" w:hAnsi="Times New Roman" w:cs="Times New Roman"/>
          <w:sz w:val="28"/>
          <w:szCs w:val="28"/>
        </w:rPr>
        <w:t>,</w:t>
      </w:r>
      <w:r w:rsidRPr="002B0EBA">
        <w:rPr>
          <w:rFonts w:ascii="Times New Roman" w:hAnsi="Times New Roman" w:cs="Times New Roman"/>
          <w:sz w:val="28"/>
          <w:szCs w:val="28"/>
        </w:rPr>
        <w:t xml:space="preserve"> количество и состав продуктов горения –</w:t>
      </w:r>
      <w:r w:rsidR="00BF20E5">
        <w:rPr>
          <w:rFonts w:ascii="Times New Roman" w:hAnsi="Times New Roman" w:cs="Times New Roman"/>
          <w:sz w:val="28"/>
          <w:szCs w:val="28"/>
        </w:rPr>
        <w:t xml:space="preserve"> </w:t>
      </w:r>
      <w:r w:rsidRPr="002B0EBA">
        <w:rPr>
          <w:rFonts w:ascii="Times New Roman" w:hAnsi="Times New Roman" w:cs="Times New Roman"/>
          <w:sz w:val="28"/>
          <w:szCs w:val="28"/>
        </w:rPr>
        <w:t>дымовых газов, образующихся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EBA">
        <w:rPr>
          <w:rFonts w:ascii="Times New Roman" w:hAnsi="Times New Roman" w:cs="Times New Roman"/>
          <w:sz w:val="28"/>
          <w:szCs w:val="28"/>
        </w:rPr>
        <w:t>в результате горения топлива,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EBA">
        <w:rPr>
          <w:rFonts w:ascii="Times New Roman" w:hAnsi="Times New Roman" w:cs="Times New Roman"/>
          <w:sz w:val="28"/>
          <w:szCs w:val="28"/>
        </w:rPr>
        <w:t>температур</w:t>
      </w:r>
      <w:r w:rsidR="00E71BA5">
        <w:rPr>
          <w:rFonts w:ascii="Times New Roman" w:hAnsi="Times New Roman" w:cs="Times New Roman"/>
          <w:sz w:val="28"/>
          <w:szCs w:val="28"/>
        </w:rPr>
        <w:t>ы</w:t>
      </w:r>
      <w:r w:rsidRPr="002B0EBA">
        <w:rPr>
          <w:rFonts w:ascii="Times New Roman" w:hAnsi="Times New Roman" w:cs="Times New Roman"/>
          <w:sz w:val="28"/>
          <w:szCs w:val="28"/>
        </w:rPr>
        <w:t xml:space="preserve"> дымовых газов</w:t>
      </w:r>
      <w:r w:rsidR="00E71BA5">
        <w:rPr>
          <w:rFonts w:ascii="Times New Roman" w:hAnsi="Times New Roman" w:cs="Times New Roman"/>
          <w:sz w:val="28"/>
          <w:szCs w:val="28"/>
        </w:rPr>
        <w:t xml:space="preserve">, </w:t>
      </w:r>
      <w:r w:rsidRPr="002B0EB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E71BA5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Pr="002B0EBA">
        <w:rPr>
          <w:rFonts w:ascii="Times New Roman" w:hAnsi="Times New Roman" w:cs="Times New Roman"/>
          <w:sz w:val="28"/>
          <w:szCs w:val="28"/>
        </w:rPr>
        <w:t>расхода кислорода. Расход кислорода рассчитывают исходя из стехиометрических</w:t>
      </w:r>
      <w:r w:rsidR="00BF20E5">
        <w:rPr>
          <w:rFonts w:ascii="Times New Roman" w:hAnsi="Times New Roman" w:cs="Times New Roman"/>
          <w:sz w:val="28"/>
          <w:szCs w:val="28"/>
        </w:rPr>
        <w:t xml:space="preserve"> </w:t>
      </w:r>
      <w:r w:rsidRPr="002B0EBA">
        <w:rPr>
          <w:rFonts w:ascii="Times New Roman" w:hAnsi="Times New Roman" w:cs="Times New Roman"/>
          <w:sz w:val="28"/>
          <w:szCs w:val="28"/>
        </w:rPr>
        <w:t xml:space="preserve">соотношений реакций окисления отдельных компонентов горючей части топлива, их атомных и молекулярных масс. </w:t>
      </w:r>
    </w:p>
    <w:p w:rsidR="00ED7F56" w:rsidRDefault="002B0EBA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0EBA">
        <w:rPr>
          <w:rFonts w:ascii="Times New Roman" w:hAnsi="Times New Roman" w:cs="Times New Roman"/>
          <w:sz w:val="28"/>
          <w:szCs w:val="28"/>
        </w:rPr>
        <w:t>Для твердого и жидкого топлив эти расчеты ведут по соотношениям массы веществ, участвующих в реакциях, а для газообразного топлива –</w:t>
      </w:r>
      <w:r w:rsidR="00E71BA5">
        <w:rPr>
          <w:rFonts w:ascii="Times New Roman" w:hAnsi="Times New Roman" w:cs="Times New Roman"/>
          <w:sz w:val="28"/>
          <w:szCs w:val="28"/>
        </w:rPr>
        <w:t xml:space="preserve"> </w:t>
      </w:r>
      <w:r w:rsidRPr="002B0EBA">
        <w:rPr>
          <w:rFonts w:ascii="Times New Roman" w:hAnsi="Times New Roman" w:cs="Times New Roman"/>
          <w:sz w:val="28"/>
          <w:szCs w:val="28"/>
        </w:rPr>
        <w:t>по объемным соотношениям. Расход воздуха определя</w:t>
      </w:r>
      <w:r w:rsidR="00ED7F56">
        <w:rPr>
          <w:rFonts w:ascii="Times New Roman" w:hAnsi="Times New Roman" w:cs="Times New Roman"/>
          <w:sz w:val="28"/>
          <w:szCs w:val="28"/>
        </w:rPr>
        <w:t>ется</w:t>
      </w:r>
      <w:r w:rsidRPr="002B0EBA">
        <w:rPr>
          <w:rFonts w:ascii="Times New Roman" w:hAnsi="Times New Roman" w:cs="Times New Roman"/>
          <w:sz w:val="28"/>
          <w:szCs w:val="28"/>
        </w:rPr>
        <w:t>, учитывая в нем наличие азота и водяных паров. Расход кислорода и, следовательно, расход воздуха, соответ</w:t>
      </w:r>
      <w:r w:rsidR="00BF20E5">
        <w:rPr>
          <w:rFonts w:ascii="Times New Roman" w:hAnsi="Times New Roman" w:cs="Times New Roman"/>
          <w:sz w:val="28"/>
          <w:szCs w:val="28"/>
        </w:rPr>
        <w:t>ствующий точным стехиометриче</w:t>
      </w:r>
      <w:r w:rsidRPr="002B0EBA">
        <w:rPr>
          <w:rFonts w:ascii="Times New Roman" w:hAnsi="Times New Roman" w:cs="Times New Roman"/>
          <w:sz w:val="28"/>
          <w:szCs w:val="28"/>
        </w:rPr>
        <w:t xml:space="preserve">ским соотношениям реакций горения, является теоретически необходимым расходом воздуха. </w:t>
      </w:r>
    </w:p>
    <w:p w:rsidR="009C7964" w:rsidRDefault="002B0EBA" w:rsidP="002B0EBA">
      <w:pPr>
        <w:ind w:firstLine="709"/>
      </w:pPr>
      <w:proofErr w:type="gramStart"/>
      <w:r w:rsidRPr="002B0EBA">
        <w:rPr>
          <w:rFonts w:ascii="Times New Roman" w:hAnsi="Times New Roman" w:cs="Times New Roman"/>
          <w:sz w:val="28"/>
          <w:szCs w:val="28"/>
        </w:rPr>
        <w:lastRenderedPageBreak/>
        <w:t>В действительности же при сжигании топлива подают в топку всегда несколько больше воздуха в сравнении с теоретическим, так как часть кислорода не успевает прореагировать с горючими частями топлива из-за несовершенства процесса смешения топлива с воздухом.</w:t>
      </w:r>
      <w:r w:rsidR="00ED7F56" w:rsidRPr="00ED7F56">
        <w:t xml:space="preserve"> </w:t>
      </w:r>
      <w:proofErr w:type="gramEnd"/>
    </w:p>
    <w:p w:rsidR="009C7964" w:rsidRPr="009C7964" w:rsidRDefault="009C7964" w:rsidP="009C796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7964">
        <w:rPr>
          <w:rFonts w:ascii="Times New Roman" w:hAnsi="Times New Roman" w:cs="Times New Roman"/>
          <w:sz w:val="28"/>
          <w:szCs w:val="28"/>
        </w:rPr>
        <w:t xml:space="preserve">ри расчете горения топлива определяют количество и состав дымовых газов, образующихся в результате этого процесса. Они также получаются из стехиометрических соотношений реакций взаимодействия горючих составных частей топлива с кислородом воздуха с учетом закона равенства массы реагирующих веществ и продуктов реакции. В составе и количестве дымовых газов, учитывается избыточный кислород, весь азот и влага, вовлеченная с воздухом. </w:t>
      </w:r>
    </w:p>
    <w:p w:rsidR="009C7964" w:rsidRPr="009C7964" w:rsidRDefault="009C7964" w:rsidP="009C79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7964">
        <w:rPr>
          <w:rFonts w:ascii="Times New Roman" w:hAnsi="Times New Roman" w:cs="Times New Roman"/>
          <w:sz w:val="28"/>
          <w:szCs w:val="28"/>
        </w:rPr>
        <w:t xml:space="preserve">Существуют аналитические формулы для расчета горения  топлива. Однако пользование ими не раскрывает возможных ошибок расчета, в связи с чем расчет по стехиометрическим соотношениям, по крайней </w:t>
      </w:r>
      <w:proofErr w:type="gramStart"/>
      <w:r w:rsidRPr="009C7964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9C7964">
        <w:rPr>
          <w:rFonts w:ascii="Times New Roman" w:hAnsi="Times New Roman" w:cs="Times New Roman"/>
          <w:sz w:val="28"/>
          <w:szCs w:val="28"/>
        </w:rPr>
        <w:t xml:space="preserve"> для учебных целей, предпочтительнее. Существуют также многочи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64">
        <w:rPr>
          <w:rFonts w:ascii="Times New Roman" w:hAnsi="Times New Roman" w:cs="Times New Roman"/>
          <w:sz w:val="28"/>
          <w:szCs w:val="28"/>
        </w:rPr>
        <w:t>ленные эмпирические формулы для определения  расхода воздуха и количества дымовых газов.</w:t>
      </w:r>
    </w:p>
    <w:p w:rsidR="002B0EBA" w:rsidRDefault="00ED7F56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D7F56">
        <w:rPr>
          <w:rFonts w:ascii="Times New Roman" w:hAnsi="Times New Roman" w:cs="Times New Roman"/>
          <w:sz w:val="28"/>
          <w:szCs w:val="28"/>
        </w:rPr>
        <w:t>Правильность выполненного расчета горения топлива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D7F56">
        <w:rPr>
          <w:rFonts w:ascii="Times New Roman" w:hAnsi="Times New Roman" w:cs="Times New Roman"/>
          <w:sz w:val="28"/>
          <w:szCs w:val="28"/>
        </w:rPr>
        <w:t xml:space="preserve"> методом составления материального баланса процесса</w:t>
      </w:r>
      <w:r w:rsidR="003920F0">
        <w:rPr>
          <w:rFonts w:ascii="Times New Roman" w:hAnsi="Times New Roman" w:cs="Times New Roman"/>
          <w:sz w:val="28"/>
          <w:szCs w:val="28"/>
        </w:rPr>
        <w:t>.</w:t>
      </w:r>
    </w:p>
    <w:p w:rsidR="009C7964" w:rsidRDefault="009C7964" w:rsidP="002B0E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7964" w:rsidRDefault="009C7964" w:rsidP="009C796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C7964" w:rsidSect="005F275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275C"/>
    <w:rsid w:val="000C7C0F"/>
    <w:rsid w:val="000E6C96"/>
    <w:rsid w:val="00113748"/>
    <w:rsid w:val="002B0EBA"/>
    <w:rsid w:val="003920F0"/>
    <w:rsid w:val="00462265"/>
    <w:rsid w:val="005F275C"/>
    <w:rsid w:val="009C7964"/>
    <w:rsid w:val="00A272D8"/>
    <w:rsid w:val="00A61881"/>
    <w:rsid w:val="00BD17F4"/>
    <w:rsid w:val="00BF20E5"/>
    <w:rsid w:val="00BF498D"/>
    <w:rsid w:val="00D17D68"/>
    <w:rsid w:val="00DD0637"/>
    <w:rsid w:val="00E71BA5"/>
    <w:rsid w:val="00ED7F56"/>
    <w:rsid w:val="00ED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75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27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popkova.os</dc:creator>
  <cp:keywords/>
  <dc:description/>
  <cp:lastModifiedBy>RWT</cp:lastModifiedBy>
  <cp:revision>10</cp:revision>
  <dcterms:created xsi:type="dcterms:W3CDTF">2017-02-14T06:07:00Z</dcterms:created>
  <dcterms:modified xsi:type="dcterms:W3CDTF">2017-03-19T18:20:00Z</dcterms:modified>
</cp:coreProperties>
</file>