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A1A25" w:rsidRPr="00335EEB" w:rsidRDefault="000A1A25" w:rsidP="000A1A25">
      <w:pPr>
        <w:tabs>
          <w:tab w:val="left" w:pos="567"/>
        </w:tabs>
        <w:spacing w:line="225" w:lineRule="auto"/>
        <w:ind w:left="851" w:right="1000"/>
        <w:jc w:val="center"/>
        <w:rPr>
          <w:rFonts w:ascii="Times New Roman" w:eastAsia="Times New Roman" w:hAnsi="Times New Roman"/>
          <w:sz w:val="29"/>
          <w:lang w:val="ru-RU"/>
        </w:rPr>
      </w:pPr>
      <w:r w:rsidRPr="00335EEB">
        <w:rPr>
          <w:rFonts w:ascii="Times New Roman" w:eastAsia="Times New Roman" w:hAnsi="Times New Roman"/>
          <w:sz w:val="29"/>
          <w:lang w:val="ru-RU"/>
        </w:rPr>
        <w:t>Министерство образования и науки Российской Федерации</w:t>
      </w:r>
    </w:p>
    <w:p w:rsidR="000A1A25" w:rsidRPr="00335EEB" w:rsidRDefault="000A1A25" w:rsidP="000A1A25">
      <w:pPr>
        <w:spacing w:line="225" w:lineRule="auto"/>
        <w:ind w:left="3260" w:right="1000" w:hanging="2236"/>
        <w:jc w:val="center"/>
        <w:rPr>
          <w:rFonts w:ascii="Times New Roman" w:eastAsia="Times New Roman" w:hAnsi="Times New Roman"/>
          <w:sz w:val="29"/>
          <w:lang w:val="ru-RU"/>
        </w:rPr>
      </w:pPr>
      <w:r w:rsidRPr="00335EEB">
        <w:rPr>
          <w:rFonts w:ascii="Times New Roman" w:eastAsia="Times New Roman" w:hAnsi="Times New Roman"/>
          <w:sz w:val="29"/>
          <w:lang w:val="ru-RU"/>
        </w:rPr>
        <w:t>Альметьевский филиал</w:t>
      </w:r>
    </w:p>
    <w:p w:rsidR="000A1A25" w:rsidRPr="00335EEB" w:rsidRDefault="000A1A25" w:rsidP="000A1A25">
      <w:pPr>
        <w:spacing w:line="20" w:lineRule="exact"/>
        <w:jc w:val="center"/>
        <w:rPr>
          <w:rFonts w:ascii="Times New Roman" w:eastAsia="Times New Roman" w:hAnsi="Times New Roman"/>
          <w:lang w:val="ru-RU"/>
        </w:rPr>
      </w:pPr>
    </w:p>
    <w:p w:rsidR="000A1A25" w:rsidRPr="00335EEB" w:rsidRDefault="000A1A25" w:rsidP="000A1A25">
      <w:pPr>
        <w:spacing w:line="234" w:lineRule="auto"/>
        <w:jc w:val="center"/>
        <w:rPr>
          <w:rFonts w:ascii="Times New Roman" w:eastAsia="Times New Roman" w:hAnsi="Times New Roman"/>
          <w:sz w:val="28"/>
          <w:lang w:val="ru-RU"/>
        </w:rPr>
      </w:pPr>
      <w:r w:rsidRPr="00335EEB">
        <w:rPr>
          <w:rFonts w:ascii="Times New Roman" w:eastAsia="Times New Roman" w:hAnsi="Times New Roman"/>
          <w:sz w:val="28"/>
          <w:lang w:val="ru-RU"/>
        </w:rPr>
        <w:t>федерального государственного бюджетного образовательного учреждения высшего образования «Казанский национальный исследовательский технический университет им. А.Н. Туполева – КАИ»</w:t>
      </w:r>
    </w:p>
    <w:p w:rsidR="000A1A25" w:rsidRPr="00335EEB" w:rsidRDefault="000A1A25" w:rsidP="000A1A25">
      <w:pPr>
        <w:spacing w:after="240" w:line="480" w:lineRule="auto"/>
        <w:ind w:firstLine="360"/>
        <w:rPr>
          <w:rFonts w:ascii="Times New Roman" w:eastAsia="Times New Roman" w:hAnsi="Times New Roman"/>
          <w:sz w:val="28"/>
          <w:lang w:val="ru-RU"/>
        </w:rPr>
      </w:pPr>
    </w:p>
    <w:p w:rsidR="000A1A25" w:rsidRPr="00335EEB" w:rsidRDefault="000A1A25" w:rsidP="000A1A25">
      <w:pPr>
        <w:jc w:val="center"/>
        <w:rPr>
          <w:lang w:val="ru-RU"/>
        </w:rPr>
      </w:pPr>
    </w:p>
    <w:p w:rsidR="000A1A25" w:rsidRPr="00335EEB" w:rsidRDefault="000A1A25" w:rsidP="000A1A25">
      <w:pPr>
        <w:rPr>
          <w:lang w:val="ru-RU"/>
        </w:rPr>
      </w:pPr>
      <w:r>
        <w:rPr>
          <w:noProof/>
          <w:lang w:val="ru-RU" w:eastAsia="ru-RU" w:bidi="ar-SA"/>
        </w:rPr>
        <w:drawing>
          <wp:anchor distT="0" distB="0" distL="114300" distR="114300" simplePos="0" relativeHeight="251696128" behindDoc="0" locked="0" layoutInCell="1" allowOverlap="1">
            <wp:simplePos x="0" y="0"/>
            <wp:positionH relativeFrom="column">
              <wp:posOffset>88900</wp:posOffset>
            </wp:positionH>
            <wp:positionV relativeFrom="paragraph">
              <wp:posOffset>36195</wp:posOffset>
            </wp:positionV>
            <wp:extent cx="5249545" cy="3028950"/>
            <wp:effectExtent l="19050" t="0" r="8255" b="0"/>
            <wp:wrapSquare wrapText="bothSides"/>
            <wp:docPr id="59" name="Рисунок 1" descr="Картинки по запросу картинки про  науку и технолог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картинки про  науку и технологии"/>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49545" cy="3028950"/>
                    </a:xfrm>
                    <a:prstGeom prst="rect">
                      <a:avLst/>
                    </a:prstGeom>
                    <a:noFill/>
                    <a:ln>
                      <a:noFill/>
                    </a:ln>
                  </pic:spPr>
                </pic:pic>
              </a:graphicData>
            </a:graphic>
          </wp:anchor>
        </w:drawing>
      </w:r>
    </w:p>
    <w:p w:rsidR="000A1A25" w:rsidRPr="00335EEB" w:rsidRDefault="000A1A25" w:rsidP="000A1A25">
      <w:pPr>
        <w:rPr>
          <w:lang w:val="ru-RU"/>
        </w:rPr>
      </w:pPr>
    </w:p>
    <w:p w:rsidR="000A1A25" w:rsidRPr="00335EEB" w:rsidRDefault="000A1A25" w:rsidP="000A1A25">
      <w:pPr>
        <w:rPr>
          <w:lang w:val="ru-RU"/>
        </w:rPr>
      </w:pPr>
    </w:p>
    <w:p w:rsidR="000A1A25" w:rsidRPr="00335EEB" w:rsidRDefault="000A1A25" w:rsidP="000A1A25">
      <w:pPr>
        <w:rPr>
          <w:lang w:val="ru-RU"/>
        </w:rPr>
      </w:pPr>
    </w:p>
    <w:p w:rsidR="000A1A25" w:rsidRPr="00335EEB" w:rsidRDefault="000A1A25" w:rsidP="000A1A25">
      <w:pPr>
        <w:rPr>
          <w:lang w:val="ru-RU"/>
        </w:rPr>
      </w:pPr>
    </w:p>
    <w:p w:rsidR="000A1A25" w:rsidRPr="00335EEB" w:rsidRDefault="000A1A25" w:rsidP="000A1A25">
      <w:pPr>
        <w:rPr>
          <w:lang w:val="ru-RU"/>
        </w:rPr>
      </w:pPr>
    </w:p>
    <w:p w:rsidR="000A1A25" w:rsidRPr="00335EEB" w:rsidRDefault="000A1A25" w:rsidP="000A1A25">
      <w:pPr>
        <w:rPr>
          <w:lang w:val="ru-RU"/>
        </w:rPr>
      </w:pPr>
    </w:p>
    <w:p w:rsidR="000A1A25" w:rsidRPr="00335EEB" w:rsidRDefault="000A1A25" w:rsidP="000A1A25">
      <w:pPr>
        <w:rPr>
          <w:lang w:val="ru-RU"/>
        </w:rPr>
      </w:pPr>
    </w:p>
    <w:p w:rsidR="000A1A25" w:rsidRPr="00335EEB" w:rsidRDefault="000A1A25" w:rsidP="000A1A25">
      <w:pPr>
        <w:rPr>
          <w:lang w:val="ru-RU"/>
        </w:rPr>
      </w:pPr>
    </w:p>
    <w:p w:rsidR="000A1A25" w:rsidRPr="00335EEB" w:rsidRDefault="000A1A25" w:rsidP="000A1A25">
      <w:pPr>
        <w:rPr>
          <w:lang w:val="ru-RU"/>
        </w:rPr>
      </w:pPr>
    </w:p>
    <w:p w:rsidR="000A1A25" w:rsidRPr="00335EEB" w:rsidRDefault="000A1A25" w:rsidP="000A1A25">
      <w:pPr>
        <w:rPr>
          <w:lang w:val="ru-RU"/>
        </w:rPr>
      </w:pPr>
    </w:p>
    <w:p w:rsidR="000A1A25" w:rsidRPr="00335EEB" w:rsidRDefault="000A1A25" w:rsidP="000A1A25">
      <w:pPr>
        <w:rPr>
          <w:lang w:val="ru-RU"/>
        </w:rPr>
      </w:pPr>
    </w:p>
    <w:p w:rsidR="000A1A25" w:rsidRPr="00335EEB" w:rsidRDefault="000A1A25" w:rsidP="000A1A25">
      <w:pPr>
        <w:rPr>
          <w:lang w:val="ru-RU"/>
        </w:rPr>
      </w:pPr>
    </w:p>
    <w:p w:rsidR="000A1A25" w:rsidRPr="00335EEB" w:rsidRDefault="000A1A25" w:rsidP="000A1A25">
      <w:pPr>
        <w:rPr>
          <w:lang w:val="ru-RU"/>
        </w:rPr>
      </w:pPr>
    </w:p>
    <w:p w:rsidR="000A1A25" w:rsidRPr="00335EEB" w:rsidRDefault="000A1A25" w:rsidP="000A1A25">
      <w:pPr>
        <w:rPr>
          <w:lang w:val="ru-RU"/>
        </w:rPr>
      </w:pPr>
    </w:p>
    <w:p w:rsidR="000A1A25" w:rsidRPr="00335EEB" w:rsidRDefault="000A1A25" w:rsidP="000A1A25">
      <w:pPr>
        <w:rPr>
          <w:lang w:val="ru-RU"/>
        </w:rPr>
      </w:pPr>
    </w:p>
    <w:p w:rsidR="000A1A25" w:rsidRPr="00335EEB" w:rsidRDefault="000A1A25" w:rsidP="000A1A25">
      <w:pPr>
        <w:rPr>
          <w:lang w:val="ru-RU"/>
        </w:rPr>
      </w:pPr>
    </w:p>
    <w:p w:rsidR="000A1A25" w:rsidRPr="00335EEB" w:rsidRDefault="000A1A25" w:rsidP="000A1A25">
      <w:pPr>
        <w:rPr>
          <w:lang w:val="ru-RU"/>
        </w:rPr>
      </w:pPr>
    </w:p>
    <w:p w:rsidR="000A1A25" w:rsidRPr="00335EEB" w:rsidRDefault="000A1A25" w:rsidP="000A1A25">
      <w:pPr>
        <w:rPr>
          <w:lang w:val="ru-RU"/>
        </w:rPr>
      </w:pPr>
    </w:p>
    <w:p w:rsidR="000A1A25" w:rsidRPr="00335EEB" w:rsidRDefault="000A1A25" w:rsidP="000A1A25">
      <w:pPr>
        <w:rPr>
          <w:lang w:val="ru-RU"/>
        </w:rPr>
      </w:pPr>
    </w:p>
    <w:p w:rsidR="000A1A25" w:rsidRPr="00335EEB" w:rsidRDefault="000A1A25" w:rsidP="000A1A25">
      <w:pPr>
        <w:spacing w:line="0" w:lineRule="atLeast"/>
        <w:rPr>
          <w:rFonts w:ascii="Times New Roman" w:eastAsia="Times New Roman" w:hAnsi="Times New Roman"/>
          <w:b/>
          <w:sz w:val="44"/>
          <w:lang w:val="ru-RU"/>
        </w:rPr>
      </w:pPr>
    </w:p>
    <w:p w:rsidR="000A1A25" w:rsidRPr="00335EEB" w:rsidRDefault="000A1A25" w:rsidP="000A1A25">
      <w:pPr>
        <w:spacing w:line="0" w:lineRule="atLeast"/>
        <w:rPr>
          <w:rFonts w:ascii="Times New Roman" w:eastAsia="Times New Roman" w:hAnsi="Times New Roman"/>
          <w:b/>
          <w:sz w:val="44"/>
          <w:lang w:val="ru-RU"/>
        </w:rPr>
      </w:pPr>
    </w:p>
    <w:p w:rsidR="000A1A25" w:rsidRPr="00806C8E" w:rsidRDefault="000A1A25" w:rsidP="000A1A25">
      <w:pPr>
        <w:spacing w:line="0" w:lineRule="atLeast"/>
        <w:jc w:val="center"/>
        <w:rPr>
          <w:rFonts w:ascii="Times New Roman" w:eastAsia="Times New Roman" w:hAnsi="Times New Roman"/>
          <w:b/>
          <w:caps/>
          <w:sz w:val="44"/>
          <w:lang w:val="ru-RU"/>
        </w:rPr>
      </w:pPr>
      <w:r w:rsidRPr="00806C8E">
        <w:rPr>
          <w:rFonts w:ascii="Times New Roman" w:eastAsia="Times New Roman" w:hAnsi="Times New Roman"/>
          <w:b/>
          <w:caps/>
          <w:sz w:val="44"/>
          <w:lang w:val="ru-RU"/>
        </w:rPr>
        <w:t>Актуальные проблемы науки в студенческих исследованиях</w:t>
      </w: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Default="000A1A25" w:rsidP="000A1A25">
      <w:pPr>
        <w:spacing w:line="232" w:lineRule="auto"/>
        <w:ind w:right="40"/>
        <w:jc w:val="center"/>
        <w:rPr>
          <w:rFonts w:ascii="Times New Roman" w:eastAsia="Times New Roman" w:hAnsi="Times New Roman"/>
          <w:i/>
          <w:sz w:val="32"/>
          <w:szCs w:val="32"/>
          <w:lang w:val="ru-RU"/>
        </w:rPr>
      </w:pPr>
      <w:r>
        <w:rPr>
          <w:rFonts w:ascii="Times New Roman" w:eastAsia="Times New Roman" w:hAnsi="Times New Roman"/>
          <w:i/>
          <w:sz w:val="32"/>
          <w:szCs w:val="32"/>
          <w:lang w:val="ru-RU"/>
        </w:rPr>
        <w:t xml:space="preserve">сборник материалов </w:t>
      </w:r>
      <w:r w:rsidRPr="00806C8E">
        <w:rPr>
          <w:rFonts w:ascii="Times New Roman" w:eastAsia="Times New Roman" w:hAnsi="Times New Roman"/>
          <w:i/>
          <w:sz w:val="32"/>
          <w:szCs w:val="32"/>
          <w:lang w:val="ru-RU"/>
        </w:rPr>
        <w:t>VII Всероссийск</w:t>
      </w:r>
      <w:r>
        <w:rPr>
          <w:rFonts w:ascii="Times New Roman" w:eastAsia="Times New Roman" w:hAnsi="Times New Roman"/>
          <w:i/>
          <w:sz w:val="32"/>
          <w:szCs w:val="32"/>
          <w:lang w:val="ru-RU"/>
        </w:rPr>
        <w:t>ой</w:t>
      </w:r>
      <w:r w:rsidRPr="00806C8E">
        <w:rPr>
          <w:rFonts w:ascii="Times New Roman" w:eastAsia="Times New Roman" w:hAnsi="Times New Roman"/>
          <w:i/>
          <w:sz w:val="32"/>
          <w:szCs w:val="32"/>
          <w:lang w:val="ru-RU"/>
        </w:rPr>
        <w:t xml:space="preserve"> студенческ</w:t>
      </w:r>
      <w:r>
        <w:rPr>
          <w:rFonts w:ascii="Times New Roman" w:eastAsia="Times New Roman" w:hAnsi="Times New Roman"/>
          <w:i/>
          <w:sz w:val="32"/>
          <w:szCs w:val="32"/>
          <w:lang w:val="ru-RU"/>
        </w:rPr>
        <w:t>ой</w:t>
      </w:r>
    </w:p>
    <w:p w:rsidR="000A1A25" w:rsidRPr="00335EEB" w:rsidRDefault="000A1A25" w:rsidP="000A1A25">
      <w:pPr>
        <w:spacing w:line="232" w:lineRule="auto"/>
        <w:ind w:right="40"/>
        <w:jc w:val="center"/>
        <w:rPr>
          <w:rFonts w:ascii="Times New Roman" w:eastAsia="Times New Roman" w:hAnsi="Times New Roman"/>
          <w:i/>
          <w:sz w:val="32"/>
          <w:szCs w:val="32"/>
          <w:lang w:val="ru-RU"/>
        </w:rPr>
      </w:pPr>
      <w:r w:rsidRPr="00806C8E">
        <w:rPr>
          <w:rFonts w:ascii="Times New Roman" w:eastAsia="Times New Roman" w:hAnsi="Times New Roman"/>
          <w:i/>
          <w:sz w:val="32"/>
          <w:szCs w:val="32"/>
          <w:lang w:val="ru-RU"/>
        </w:rPr>
        <w:t>научно-практическ</w:t>
      </w:r>
      <w:r>
        <w:rPr>
          <w:rFonts w:ascii="Times New Roman" w:eastAsia="Times New Roman" w:hAnsi="Times New Roman"/>
          <w:i/>
          <w:sz w:val="32"/>
          <w:szCs w:val="32"/>
          <w:lang w:val="ru-RU"/>
        </w:rPr>
        <w:t>ой</w:t>
      </w:r>
      <w:r w:rsidRPr="00806C8E">
        <w:rPr>
          <w:rFonts w:ascii="Times New Roman" w:eastAsia="Times New Roman" w:hAnsi="Times New Roman"/>
          <w:i/>
          <w:sz w:val="32"/>
          <w:szCs w:val="32"/>
          <w:lang w:val="ru-RU"/>
        </w:rPr>
        <w:t xml:space="preserve"> конференци</w:t>
      </w:r>
      <w:r>
        <w:rPr>
          <w:rFonts w:ascii="Times New Roman" w:eastAsia="Times New Roman" w:hAnsi="Times New Roman"/>
          <w:i/>
          <w:sz w:val="32"/>
          <w:szCs w:val="32"/>
          <w:lang w:val="ru-RU"/>
        </w:rPr>
        <w:t>и</w:t>
      </w:r>
    </w:p>
    <w:p w:rsidR="000A1A25" w:rsidRPr="00335EEB" w:rsidRDefault="000A1A25" w:rsidP="000A1A25">
      <w:pPr>
        <w:spacing w:line="232" w:lineRule="auto"/>
        <w:ind w:right="40"/>
        <w:rPr>
          <w:rFonts w:ascii="Times New Roman" w:eastAsia="Times New Roman" w:hAnsi="Times New Roman"/>
          <w:i/>
          <w:sz w:val="36"/>
          <w:lang w:val="ru-RU"/>
        </w:rPr>
      </w:pPr>
    </w:p>
    <w:p w:rsidR="000A1A25" w:rsidRPr="00335EEB" w:rsidRDefault="000A1A25" w:rsidP="000A1A25">
      <w:pPr>
        <w:spacing w:line="232" w:lineRule="auto"/>
        <w:ind w:right="40"/>
        <w:rPr>
          <w:rFonts w:ascii="Times New Roman" w:eastAsia="Times New Roman" w:hAnsi="Times New Roman"/>
          <w:i/>
          <w:sz w:val="36"/>
          <w:lang w:val="ru-RU"/>
        </w:rPr>
      </w:pPr>
    </w:p>
    <w:p w:rsidR="000A1A25" w:rsidRPr="00335EEB" w:rsidRDefault="000A1A25" w:rsidP="000A1A25">
      <w:pPr>
        <w:spacing w:line="232" w:lineRule="auto"/>
        <w:ind w:right="40"/>
        <w:rPr>
          <w:rFonts w:ascii="Times New Roman" w:eastAsia="Times New Roman" w:hAnsi="Times New Roman"/>
          <w:i/>
          <w:sz w:val="36"/>
          <w:lang w:val="ru-RU"/>
        </w:rPr>
      </w:pPr>
    </w:p>
    <w:p w:rsidR="000A1A25" w:rsidRPr="00335EEB" w:rsidRDefault="000A1A25" w:rsidP="000A1A25">
      <w:pPr>
        <w:spacing w:line="232" w:lineRule="auto"/>
        <w:ind w:right="40"/>
        <w:rPr>
          <w:rFonts w:ascii="Times New Roman" w:eastAsia="Times New Roman" w:hAnsi="Times New Roman"/>
          <w:i/>
          <w:sz w:val="36"/>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0" w:lineRule="atLeast"/>
        <w:jc w:val="center"/>
        <w:rPr>
          <w:rFonts w:ascii="Times New Roman" w:eastAsia="Times New Roman" w:hAnsi="Times New Roman"/>
          <w:sz w:val="32"/>
          <w:lang w:val="ru-RU"/>
        </w:rPr>
      </w:pPr>
    </w:p>
    <w:p w:rsidR="000A1A25" w:rsidRPr="00335EEB" w:rsidRDefault="000A1A25" w:rsidP="000A1A25">
      <w:pPr>
        <w:spacing w:line="0" w:lineRule="atLeast"/>
        <w:jc w:val="center"/>
        <w:rPr>
          <w:rFonts w:ascii="Times New Roman" w:eastAsia="Times New Roman" w:hAnsi="Times New Roman"/>
          <w:sz w:val="32"/>
          <w:lang w:val="ru-RU"/>
        </w:rPr>
      </w:pPr>
      <w:r w:rsidRPr="00335EEB">
        <w:rPr>
          <w:rFonts w:ascii="Times New Roman" w:eastAsia="Times New Roman" w:hAnsi="Times New Roman"/>
          <w:sz w:val="32"/>
          <w:lang w:val="ru-RU"/>
        </w:rPr>
        <w:t xml:space="preserve">г. Альметьевск, </w:t>
      </w:r>
      <w:r w:rsidRPr="00121CCD">
        <w:rPr>
          <w:rFonts w:ascii="Times New Roman" w:eastAsia="Times New Roman" w:hAnsi="Times New Roman"/>
          <w:sz w:val="32"/>
          <w:lang w:val="ru-RU"/>
        </w:rPr>
        <w:t xml:space="preserve">12 </w:t>
      </w:r>
      <w:r w:rsidRPr="00685CBB">
        <w:rPr>
          <w:rFonts w:ascii="Times New Roman" w:eastAsia="Times New Roman" w:hAnsi="Times New Roman"/>
          <w:sz w:val="32"/>
          <w:lang w:val="ru-RU"/>
        </w:rPr>
        <w:t>мая</w:t>
      </w:r>
      <w:r w:rsidRPr="00335EEB">
        <w:rPr>
          <w:rFonts w:ascii="Times New Roman" w:eastAsia="Times New Roman" w:hAnsi="Times New Roman"/>
          <w:sz w:val="32"/>
          <w:lang w:val="ru-RU"/>
        </w:rPr>
        <w:t xml:space="preserve"> 201</w:t>
      </w:r>
      <w:r w:rsidRPr="006D3239">
        <w:rPr>
          <w:rFonts w:ascii="Times New Roman" w:eastAsia="Times New Roman" w:hAnsi="Times New Roman"/>
          <w:sz w:val="32"/>
          <w:lang w:val="ru-RU"/>
        </w:rPr>
        <w:t>7</w:t>
      </w:r>
      <w:r w:rsidRPr="00335EEB">
        <w:rPr>
          <w:rFonts w:ascii="Times New Roman" w:eastAsia="Times New Roman" w:hAnsi="Times New Roman"/>
          <w:sz w:val="32"/>
          <w:lang w:val="ru-RU"/>
        </w:rPr>
        <w:t xml:space="preserve"> года</w:t>
      </w:r>
    </w:p>
    <w:p w:rsidR="000A1A25" w:rsidRPr="00335EEB" w:rsidRDefault="000A1A25" w:rsidP="000A1A25">
      <w:pPr>
        <w:spacing w:line="225" w:lineRule="auto"/>
        <w:ind w:right="1000"/>
        <w:jc w:val="center"/>
        <w:rPr>
          <w:rFonts w:ascii="Times New Roman" w:eastAsia="Times New Roman" w:hAnsi="Times New Roman"/>
          <w:sz w:val="29"/>
          <w:lang w:val="ru-RU"/>
        </w:rPr>
      </w:pPr>
      <w:r w:rsidRPr="00335EEB">
        <w:rPr>
          <w:rFonts w:ascii="Times New Roman" w:eastAsia="Times New Roman" w:hAnsi="Times New Roman"/>
          <w:sz w:val="29"/>
          <w:lang w:val="ru-RU"/>
        </w:rPr>
        <w:lastRenderedPageBreak/>
        <w:t>Министерство образования и науки Российской Федерации</w:t>
      </w:r>
    </w:p>
    <w:p w:rsidR="000A1A25" w:rsidRPr="00335EEB" w:rsidRDefault="000A1A25" w:rsidP="000A1A25">
      <w:pPr>
        <w:spacing w:line="225" w:lineRule="auto"/>
        <w:ind w:left="3260" w:right="1000" w:hanging="2236"/>
        <w:jc w:val="center"/>
        <w:rPr>
          <w:rFonts w:ascii="Times New Roman" w:eastAsia="Times New Roman" w:hAnsi="Times New Roman"/>
          <w:sz w:val="29"/>
          <w:lang w:val="ru-RU"/>
        </w:rPr>
      </w:pPr>
      <w:r w:rsidRPr="00335EEB">
        <w:rPr>
          <w:rFonts w:ascii="Times New Roman" w:eastAsia="Times New Roman" w:hAnsi="Times New Roman"/>
          <w:sz w:val="29"/>
          <w:lang w:val="ru-RU"/>
        </w:rPr>
        <w:t>Альметьевский филиал</w:t>
      </w:r>
    </w:p>
    <w:p w:rsidR="000A1A25" w:rsidRPr="00335EEB" w:rsidRDefault="000A1A25" w:rsidP="000A1A25">
      <w:pPr>
        <w:spacing w:line="20" w:lineRule="exact"/>
        <w:jc w:val="center"/>
        <w:rPr>
          <w:rFonts w:ascii="Times New Roman" w:eastAsia="Times New Roman" w:hAnsi="Times New Roman"/>
          <w:lang w:val="ru-RU"/>
        </w:rPr>
      </w:pPr>
    </w:p>
    <w:p w:rsidR="000A1A25" w:rsidRPr="00335EEB" w:rsidRDefault="000A1A25" w:rsidP="000A1A25">
      <w:pPr>
        <w:spacing w:line="234" w:lineRule="auto"/>
        <w:jc w:val="center"/>
        <w:rPr>
          <w:rFonts w:ascii="Times New Roman" w:eastAsia="Times New Roman" w:hAnsi="Times New Roman"/>
          <w:sz w:val="28"/>
          <w:lang w:val="ru-RU"/>
        </w:rPr>
      </w:pPr>
      <w:r w:rsidRPr="00335EEB">
        <w:rPr>
          <w:rFonts w:ascii="Times New Roman" w:eastAsia="Times New Roman" w:hAnsi="Times New Roman"/>
          <w:sz w:val="28"/>
          <w:lang w:val="ru-RU"/>
        </w:rPr>
        <w:t>федерального государственного бюджетного образовательного учреждения высшего образования «Казанский национальный исследовательский технический университет им. А.Н. Туполева – КАИ»</w:t>
      </w: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32" w:lineRule="auto"/>
        <w:ind w:right="40"/>
        <w:jc w:val="center"/>
        <w:rPr>
          <w:rFonts w:ascii="Times New Roman" w:eastAsia="Times New Roman" w:hAnsi="Times New Roman"/>
          <w:i/>
          <w:sz w:val="36"/>
          <w:lang w:val="ru-RU"/>
        </w:rPr>
      </w:pPr>
    </w:p>
    <w:p w:rsidR="000A1A25" w:rsidRPr="00335EEB" w:rsidRDefault="000A1A25" w:rsidP="000A1A25">
      <w:pPr>
        <w:spacing w:line="350" w:lineRule="exact"/>
        <w:rPr>
          <w:rFonts w:ascii="Times New Roman" w:eastAsia="Times New Roman" w:hAnsi="Times New Roman"/>
          <w:lang w:val="ru-RU"/>
        </w:rPr>
      </w:pPr>
    </w:p>
    <w:p w:rsidR="000A1A25" w:rsidRPr="00335EEB" w:rsidRDefault="000A1A25" w:rsidP="000A1A25">
      <w:pPr>
        <w:spacing w:line="0" w:lineRule="atLeast"/>
        <w:ind w:left="180"/>
        <w:rPr>
          <w:rFonts w:ascii="Times New Roman" w:eastAsia="Times New Roman" w:hAnsi="Times New Roman"/>
          <w:b/>
          <w:sz w:val="44"/>
          <w:lang w:val="ru-RU"/>
        </w:rPr>
      </w:pPr>
    </w:p>
    <w:p w:rsidR="000A1A25" w:rsidRPr="00335EEB" w:rsidRDefault="000A1A25" w:rsidP="000A1A25">
      <w:pPr>
        <w:spacing w:line="0" w:lineRule="atLeast"/>
        <w:ind w:left="180"/>
        <w:rPr>
          <w:rFonts w:ascii="Times New Roman" w:eastAsia="Times New Roman" w:hAnsi="Times New Roman"/>
          <w:b/>
          <w:sz w:val="44"/>
          <w:lang w:val="ru-RU"/>
        </w:rPr>
      </w:pPr>
    </w:p>
    <w:p w:rsidR="000A1A25" w:rsidRPr="00335EEB" w:rsidRDefault="000A1A25" w:rsidP="000A1A25">
      <w:pPr>
        <w:spacing w:line="0" w:lineRule="atLeast"/>
        <w:ind w:left="180"/>
        <w:rPr>
          <w:rFonts w:ascii="Times New Roman" w:eastAsia="Times New Roman" w:hAnsi="Times New Roman"/>
          <w:b/>
          <w:sz w:val="44"/>
          <w:lang w:val="ru-RU"/>
        </w:rPr>
      </w:pPr>
    </w:p>
    <w:p w:rsidR="000A1A25" w:rsidRPr="00335EEB" w:rsidRDefault="000A1A25" w:rsidP="000A1A25">
      <w:pPr>
        <w:spacing w:line="0" w:lineRule="atLeast"/>
        <w:ind w:left="180"/>
        <w:rPr>
          <w:rFonts w:ascii="Times New Roman" w:eastAsia="Times New Roman" w:hAnsi="Times New Roman"/>
          <w:b/>
          <w:sz w:val="44"/>
          <w:lang w:val="ru-RU"/>
        </w:rPr>
      </w:pPr>
    </w:p>
    <w:p w:rsidR="000A1A25" w:rsidRPr="00335EEB" w:rsidRDefault="000A1A25" w:rsidP="000A1A25">
      <w:pPr>
        <w:spacing w:line="0" w:lineRule="atLeast"/>
        <w:ind w:left="180"/>
        <w:rPr>
          <w:rFonts w:ascii="Times New Roman" w:eastAsia="Times New Roman" w:hAnsi="Times New Roman"/>
          <w:b/>
          <w:sz w:val="44"/>
          <w:lang w:val="ru-RU"/>
        </w:rPr>
      </w:pPr>
    </w:p>
    <w:p w:rsidR="000A1A25" w:rsidRPr="00335EEB" w:rsidRDefault="000A1A25" w:rsidP="000A1A25">
      <w:pPr>
        <w:spacing w:line="0" w:lineRule="atLeast"/>
        <w:ind w:left="180"/>
        <w:rPr>
          <w:rFonts w:ascii="Times New Roman" w:eastAsia="Times New Roman" w:hAnsi="Times New Roman"/>
          <w:b/>
          <w:sz w:val="44"/>
          <w:lang w:val="ru-RU"/>
        </w:rPr>
      </w:pPr>
    </w:p>
    <w:p w:rsidR="000A1A25" w:rsidRPr="00335EEB" w:rsidRDefault="000A1A25" w:rsidP="000A1A25">
      <w:pPr>
        <w:spacing w:line="0" w:lineRule="atLeast"/>
        <w:ind w:left="180"/>
        <w:rPr>
          <w:rFonts w:ascii="Times New Roman" w:eastAsia="Times New Roman" w:hAnsi="Times New Roman"/>
          <w:b/>
          <w:sz w:val="44"/>
          <w:lang w:val="ru-RU"/>
        </w:rPr>
      </w:pPr>
    </w:p>
    <w:p w:rsidR="000A1A25" w:rsidRPr="00806C8E" w:rsidRDefault="000A1A25" w:rsidP="000A1A25">
      <w:pPr>
        <w:spacing w:line="0" w:lineRule="atLeast"/>
        <w:jc w:val="center"/>
        <w:rPr>
          <w:rFonts w:ascii="Times New Roman" w:eastAsia="Times New Roman" w:hAnsi="Times New Roman"/>
          <w:b/>
          <w:caps/>
          <w:sz w:val="44"/>
          <w:lang w:val="ru-RU"/>
        </w:rPr>
      </w:pPr>
      <w:r w:rsidRPr="00806C8E">
        <w:rPr>
          <w:rFonts w:ascii="Times New Roman" w:eastAsia="Times New Roman" w:hAnsi="Times New Roman"/>
          <w:b/>
          <w:caps/>
          <w:sz w:val="44"/>
          <w:lang w:val="ru-RU"/>
        </w:rPr>
        <w:t>Актуальные проблемы науки в студенческих исследованиях</w:t>
      </w: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Default="000A1A25" w:rsidP="000A1A25">
      <w:pPr>
        <w:spacing w:line="232" w:lineRule="auto"/>
        <w:ind w:right="40"/>
        <w:jc w:val="center"/>
        <w:rPr>
          <w:rFonts w:ascii="Times New Roman" w:eastAsia="Times New Roman" w:hAnsi="Times New Roman"/>
          <w:i/>
          <w:sz w:val="32"/>
          <w:szCs w:val="32"/>
          <w:lang w:val="ru-RU"/>
        </w:rPr>
      </w:pPr>
      <w:r>
        <w:rPr>
          <w:rFonts w:ascii="Times New Roman" w:eastAsia="Times New Roman" w:hAnsi="Times New Roman"/>
          <w:i/>
          <w:sz w:val="32"/>
          <w:szCs w:val="32"/>
          <w:lang w:val="ru-RU"/>
        </w:rPr>
        <w:t xml:space="preserve">сборник материалов </w:t>
      </w:r>
      <w:r w:rsidRPr="00806C8E">
        <w:rPr>
          <w:rFonts w:ascii="Times New Roman" w:eastAsia="Times New Roman" w:hAnsi="Times New Roman"/>
          <w:i/>
          <w:sz w:val="32"/>
          <w:szCs w:val="32"/>
          <w:lang w:val="ru-RU"/>
        </w:rPr>
        <w:t>VII Всероссийск</w:t>
      </w:r>
      <w:r>
        <w:rPr>
          <w:rFonts w:ascii="Times New Roman" w:eastAsia="Times New Roman" w:hAnsi="Times New Roman"/>
          <w:i/>
          <w:sz w:val="32"/>
          <w:szCs w:val="32"/>
          <w:lang w:val="ru-RU"/>
        </w:rPr>
        <w:t>ой</w:t>
      </w:r>
      <w:r w:rsidRPr="00806C8E">
        <w:rPr>
          <w:rFonts w:ascii="Times New Roman" w:eastAsia="Times New Roman" w:hAnsi="Times New Roman"/>
          <w:i/>
          <w:sz w:val="32"/>
          <w:szCs w:val="32"/>
          <w:lang w:val="ru-RU"/>
        </w:rPr>
        <w:t xml:space="preserve"> студенческ</w:t>
      </w:r>
      <w:r>
        <w:rPr>
          <w:rFonts w:ascii="Times New Roman" w:eastAsia="Times New Roman" w:hAnsi="Times New Roman"/>
          <w:i/>
          <w:sz w:val="32"/>
          <w:szCs w:val="32"/>
          <w:lang w:val="ru-RU"/>
        </w:rPr>
        <w:t>ой</w:t>
      </w:r>
    </w:p>
    <w:p w:rsidR="000A1A25" w:rsidRPr="00335EEB" w:rsidRDefault="000A1A25" w:rsidP="000A1A25">
      <w:pPr>
        <w:spacing w:line="232" w:lineRule="auto"/>
        <w:ind w:left="420" w:right="40" w:hanging="360"/>
        <w:rPr>
          <w:rFonts w:ascii="Times New Roman" w:eastAsia="Times New Roman" w:hAnsi="Times New Roman"/>
          <w:i/>
          <w:sz w:val="32"/>
          <w:szCs w:val="32"/>
          <w:lang w:val="ru-RU"/>
        </w:rPr>
      </w:pPr>
      <w:r w:rsidRPr="00806C8E">
        <w:rPr>
          <w:rFonts w:ascii="Times New Roman" w:eastAsia="Times New Roman" w:hAnsi="Times New Roman"/>
          <w:i/>
          <w:sz w:val="32"/>
          <w:szCs w:val="32"/>
          <w:lang w:val="ru-RU"/>
        </w:rPr>
        <w:t>научно-практическ</w:t>
      </w:r>
      <w:r>
        <w:rPr>
          <w:rFonts w:ascii="Times New Roman" w:eastAsia="Times New Roman" w:hAnsi="Times New Roman"/>
          <w:i/>
          <w:sz w:val="32"/>
          <w:szCs w:val="32"/>
          <w:lang w:val="ru-RU"/>
        </w:rPr>
        <w:t>ой</w:t>
      </w:r>
      <w:r w:rsidRPr="00806C8E">
        <w:rPr>
          <w:rFonts w:ascii="Times New Roman" w:eastAsia="Times New Roman" w:hAnsi="Times New Roman"/>
          <w:i/>
          <w:sz w:val="32"/>
          <w:szCs w:val="32"/>
          <w:lang w:val="ru-RU"/>
        </w:rPr>
        <w:t xml:space="preserve"> конференци</w:t>
      </w:r>
      <w:r>
        <w:rPr>
          <w:rFonts w:ascii="Times New Roman" w:eastAsia="Times New Roman" w:hAnsi="Times New Roman"/>
          <w:i/>
          <w:sz w:val="32"/>
          <w:szCs w:val="32"/>
          <w:lang w:val="ru-RU"/>
        </w:rPr>
        <w:t>и</w:t>
      </w: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0" w:lineRule="atLeast"/>
        <w:ind w:left="2220"/>
        <w:rPr>
          <w:rFonts w:ascii="Times New Roman" w:eastAsia="Times New Roman" w:hAnsi="Times New Roman"/>
          <w:sz w:val="32"/>
          <w:lang w:val="ru-RU"/>
        </w:rPr>
      </w:pPr>
    </w:p>
    <w:p w:rsidR="000A1A25" w:rsidRPr="00335EEB" w:rsidRDefault="000A1A25" w:rsidP="000A1A25">
      <w:pPr>
        <w:spacing w:line="0" w:lineRule="atLeast"/>
        <w:ind w:left="2220"/>
        <w:rPr>
          <w:rFonts w:ascii="Times New Roman" w:eastAsia="Times New Roman" w:hAnsi="Times New Roman"/>
          <w:sz w:val="32"/>
          <w:lang w:val="ru-RU"/>
        </w:rPr>
      </w:pPr>
    </w:p>
    <w:p w:rsidR="000A1A25" w:rsidRPr="00335EEB" w:rsidRDefault="000A1A25" w:rsidP="000A1A25">
      <w:pPr>
        <w:spacing w:line="0" w:lineRule="atLeast"/>
        <w:ind w:left="2220"/>
        <w:rPr>
          <w:rFonts w:ascii="Times New Roman" w:eastAsia="Times New Roman" w:hAnsi="Times New Roman"/>
          <w:sz w:val="32"/>
          <w:lang w:val="ru-RU"/>
        </w:rPr>
      </w:pPr>
    </w:p>
    <w:p w:rsidR="000A1A25" w:rsidRPr="00335EEB" w:rsidRDefault="000A1A25" w:rsidP="000A1A25">
      <w:pPr>
        <w:spacing w:line="0" w:lineRule="atLeast"/>
        <w:ind w:left="2220"/>
        <w:rPr>
          <w:rFonts w:ascii="Times New Roman" w:eastAsia="Times New Roman" w:hAnsi="Times New Roman"/>
          <w:sz w:val="32"/>
          <w:lang w:val="ru-RU"/>
        </w:rPr>
      </w:pPr>
    </w:p>
    <w:p w:rsidR="000A1A25" w:rsidRPr="00335EEB" w:rsidRDefault="000A1A25" w:rsidP="000A1A25">
      <w:pPr>
        <w:spacing w:line="0" w:lineRule="atLeast"/>
        <w:ind w:left="2220"/>
        <w:rPr>
          <w:rFonts w:ascii="Times New Roman" w:eastAsia="Times New Roman" w:hAnsi="Times New Roman"/>
          <w:sz w:val="32"/>
          <w:lang w:val="ru-RU"/>
        </w:rPr>
      </w:pPr>
    </w:p>
    <w:p w:rsidR="000A1A25" w:rsidRPr="00335EEB" w:rsidRDefault="000A1A25" w:rsidP="000A1A25">
      <w:pPr>
        <w:spacing w:line="0" w:lineRule="atLeast"/>
        <w:ind w:left="2220"/>
        <w:rPr>
          <w:rFonts w:ascii="Times New Roman" w:eastAsia="Times New Roman" w:hAnsi="Times New Roman"/>
          <w:sz w:val="32"/>
          <w:lang w:val="ru-RU"/>
        </w:rPr>
      </w:pPr>
      <w:r w:rsidRPr="00335EEB">
        <w:rPr>
          <w:rFonts w:ascii="Times New Roman" w:eastAsia="Times New Roman" w:hAnsi="Times New Roman"/>
          <w:sz w:val="32"/>
          <w:lang w:val="ru-RU"/>
        </w:rPr>
        <w:t xml:space="preserve">г. Альметьевск, </w:t>
      </w:r>
      <w:r>
        <w:rPr>
          <w:rFonts w:ascii="Times New Roman" w:eastAsia="Times New Roman" w:hAnsi="Times New Roman"/>
          <w:sz w:val="32"/>
          <w:lang w:val="ru-RU"/>
        </w:rPr>
        <w:t>12 мая</w:t>
      </w:r>
      <w:r w:rsidRPr="00335EEB">
        <w:rPr>
          <w:rFonts w:ascii="Times New Roman" w:eastAsia="Times New Roman" w:hAnsi="Times New Roman"/>
          <w:sz w:val="32"/>
          <w:lang w:val="ru-RU"/>
        </w:rPr>
        <w:t xml:space="preserve"> 201</w:t>
      </w:r>
      <w:r w:rsidRPr="00C6469B">
        <w:rPr>
          <w:rFonts w:ascii="Times New Roman" w:eastAsia="Times New Roman" w:hAnsi="Times New Roman"/>
          <w:sz w:val="32"/>
          <w:lang w:val="ru-RU"/>
        </w:rPr>
        <w:t>7</w:t>
      </w:r>
      <w:r w:rsidRPr="00335EEB">
        <w:rPr>
          <w:rFonts w:ascii="Times New Roman" w:eastAsia="Times New Roman" w:hAnsi="Times New Roman"/>
          <w:sz w:val="32"/>
          <w:lang w:val="ru-RU"/>
        </w:rPr>
        <w:t xml:space="preserve"> года</w:t>
      </w:r>
    </w:p>
    <w:p w:rsidR="000A1A25" w:rsidRPr="00335EEB" w:rsidRDefault="000A1A25" w:rsidP="000A1A25">
      <w:pPr>
        <w:spacing w:line="0" w:lineRule="atLeast"/>
        <w:rPr>
          <w:rFonts w:ascii="Times New Roman" w:eastAsia="Times New Roman" w:hAnsi="Times New Roman"/>
          <w:lang w:val="ru-RU"/>
        </w:rPr>
      </w:pPr>
    </w:p>
    <w:p w:rsidR="000A1A25" w:rsidRPr="00335EEB" w:rsidRDefault="000A1A25" w:rsidP="000A1A25">
      <w:pPr>
        <w:spacing w:line="0" w:lineRule="atLeast"/>
        <w:rPr>
          <w:rFonts w:ascii="Times New Roman" w:eastAsia="Times New Roman" w:hAnsi="Times New Roman"/>
          <w:lang w:val="ru-RU"/>
        </w:rPr>
      </w:pPr>
    </w:p>
    <w:p w:rsidR="000A1A25" w:rsidRPr="00335EEB" w:rsidRDefault="000A1A25" w:rsidP="000A1A25">
      <w:pPr>
        <w:spacing w:line="0" w:lineRule="atLeast"/>
        <w:rPr>
          <w:rFonts w:ascii="Times New Roman" w:eastAsia="Times New Roman" w:hAnsi="Times New Roman"/>
          <w:lang w:val="ru-RU"/>
        </w:rPr>
      </w:pPr>
    </w:p>
    <w:p w:rsidR="000A1A25" w:rsidRPr="00335EEB" w:rsidRDefault="000A1A25" w:rsidP="000A1A25">
      <w:pPr>
        <w:spacing w:line="0" w:lineRule="atLeast"/>
        <w:rPr>
          <w:rFonts w:ascii="Times New Roman" w:eastAsia="Times New Roman" w:hAnsi="Times New Roman"/>
          <w:lang w:val="ru-RU"/>
        </w:rPr>
      </w:pPr>
      <w:r>
        <w:rPr>
          <w:rFonts w:ascii="Times New Roman" w:eastAsia="Times New Roman" w:hAnsi="Times New Roman"/>
          <w:lang w:val="ru-RU"/>
        </w:rPr>
        <w:t>УДК 001</w:t>
      </w:r>
    </w:p>
    <w:p w:rsidR="000A1A25" w:rsidRDefault="000A1A25" w:rsidP="000A1A25">
      <w:pPr>
        <w:spacing w:line="0" w:lineRule="atLeast"/>
        <w:rPr>
          <w:rFonts w:ascii="Times New Roman" w:eastAsia="Times New Roman" w:hAnsi="Times New Roman"/>
          <w:lang w:val="ru-RU"/>
        </w:rPr>
      </w:pPr>
      <w:r>
        <w:rPr>
          <w:rFonts w:ascii="Times New Roman" w:eastAsia="Times New Roman" w:hAnsi="Times New Roman"/>
          <w:lang w:val="ru-RU"/>
        </w:rPr>
        <w:t>ББК</w:t>
      </w:r>
    </w:p>
    <w:p w:rsidR="000A1A25" w:rsidRPr="00335EEB" w:rsidRDefault="000A1A25" w:rsidP="000A1A25">
      <w:pPr>
        <w:spacing w:line="0" w:lineRule="atLeast"/>
        <w:rPr>
          <w:rFonts w:ascii="Times New Roman" w:eastAsia="Times New Roman" w:hAnsi="Times New Roman"/>
          <w:lang w:val="ru-RU"/>
        </w:rPr>
      </w:pPr>
      <w:r>
        <w:rPr>
          <w:rFonts w:ascii="Times New Roman" w:eastAsia="Times New Roman" w:hAnsi="Times New Roman"/>
          <w:lang w:val="ru-RU"/>
        </w:rPr>
        <w:t>И</w:t>
      </w: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383" w:lineRule="exact"/>
        <w:rPr>
          <w:rFonts w:ascii="Times New Roman" w:eastAsia="Times New Roman" w:hAnsi="Times New Roman"/>
          <w:lang w:val="ru-RU"/>
        </w:rPr>
      </w:pPr>
    </w:p>
    <w:p w:rsidR="000A1A25" w:rsidRPr="0092380B" w:rsidRDefault="000A1A25" w:rsidP="000A1A25">
      <w:pPr>
        <w:spacing w:line="239" w:lineRule="auto"/>
        <w:ind w:left="1985" w:right="2340"/>
        <w:jc w:val="center"/>
        <w:rPr>
          <w:rFonts w:ascii="Times New Roman" w:eastAsia="Times New Roman" w:hAnsi="Times New Roman"/>
          <w:sz w:val="28"/>
          <w:szCs w:val="28"/>
          <w:lang w:val="ru-RU"/>
        </w:rPr>
      </w:pPr>
      <w:r w:rsidRPr="0092380B">
        <w:rPr>
          <w:rFonts w:ascii="Times New Roman" w:eastAsia="Times New Roman" w:hAnsi="Times New Roman"/>
          <w:sz w:val="28"/>
          <w:szCs w:val="28"/>
          <w:lang w:val="ru-RU"/>
        </w:rPr>
        <w:t>Печатается по решению Ученого Совета Альметьевского филиала КНИТУ – КАИ</w:t>
      </w:r>
    </w:p>
    <w:p w:rsidR="000A1A25" w:rsidRPr="0092380B" w:rsidRDefault="000A1A25" w:rsidP="000A1A25">
      <w:pPr>
        <w:spacing w:line="200" w:lineRule="exact"/>
        <w:rPr>
          <w:rFonts w:ascii="Times New Roman" w:eastAsia="Times New Roman" w:hAnsi="Times New Roman"/>
          <w:sz w:val="28"/>
          <w:szCs w:val="28"/>
          <w:lang w:val="ru-RU"/>
        </w:rPr>
      </w:pPr>
    </w:p>
    <w:p w:rsidR="000A1A25" w:rsidRPr="0092380B" w:rsidRDefault="000A1A25" w:rsidP="000A1A25">
      <w:pPr>
        <w:spacing w:line="200" w:lineRule="exact"/>
        <w:rPr>
          <w:rFonts w:ascii="Times New Roman" w:eastAsia="Times New Roman" w:hAnsi="Times New Roman"/>
          <w:sz w:val="28"/>
          <w:szCs w:val="28"/>
          <w:lang w:val="ru-RU"/>
        </w:rPr>
      </w:pPr>
    </w:p>
    <w:p w:rsidR="000A1A25" w:rsidRPr="0092380B" w:rsidRDefault="000A1A25" w:rsidP="000A1A25">
      <w:pPr>
        <w:spacing w:line="229" w:lineRule="exact"/>
        <w:rPr>
          <w:rFonts w:ascii="Times New Roman" w:eastAsia="Times New Roman" w:hAnsi="Times New Roman"/>
          <w:sz w:val="28"/>
          <w:szCs w:val="28"/>
          <w:lang w:val="ru-RU"/>
        </w:rPr>
      </w:pPr>
    </w:p>
    <w:p w:rsidR="000A1A25" w:rsidRPr="0092380B" w:rsidRDefault="000A1A25" w:rsidP="000A1A25">
      <w:pPr>
        <w:spacing w:line="0" w:lineRule="atLeast"/>
        <w:ind w:left="3400"/>
        <w:rPr>
          <w:rFonts w:ascii="Times New Roman" w:eastAsia="Times New Roman" w:hAnsi="Times New Roman"/>
          <w:b/>
          <w:sz w:val="28"/>
          <w:szCs w:val="28"/>
          <w:lang w:val="ru-RU"/>
        </w:rPr>
      </w:pPr>
      <w:r w:rsidRPr="0092380B">
        <w:rPr>
          <w:rFonts w:ascii="Times New Roman" w:eastAsia="Times New Roman" w:hAnsi="Times New Roman"/>
          <w:b/>
          <w:sz w:val="28"/>
          <w:szCs w:val="28"/>
          <w:lang w:val="ru-RU"/>
        </w:rPr>
        <w:t>Под общей редакцией</w:t>
      </w:r>
    </w:p>
    <w:p w:rsidR="000A1A25" w:rsidRPr="0092380B" w:rsidRDefault="000A1A25" w:rsidP="000A1A25">
      <w:pPr>
        <w:spacing w:line="0" w:lineRule="atLeast"/>
        <w:jc w:val="center"/>
        <w:rPr>
          <w:rFonts w:ascii="Times New Roman" w:eastAsia="Times New Roman" w:hAnsi="Times New Roman"/>
          <w:sz w:val="28"/>
          <w:szCs w:val="28"/>
          <w:lang w:val="ru-RU"/>
        </w:rPr>
      </w:pPr>
      <w:r w:rsidRPr="0092380B">
        <w:rPr>
          <w:rFonts w:ascii="Times New Roman" w:eastAsia="Times New Roman" w:hAnsi="Times New Roman"/>
          <w:sz w:val="28"/>
          <w:szCs w:val="28"/>
          <w:lang w:val="ru-RU"/>
        </w:rPr>
        <w:t xml:space="preserve">доктора экономических наук, профессора </w:t>
      </w:r>
      <w:r w:rsidRPr="0092380B">
        <w:rPr>
          <w:rFonts w:ascii="Times New Roman" w:eastAsia="Times New Roman" w:hAnsi="Times New Roman"/>
          <w:b/>
          <w:sz w:val="28"/>
          <w:szCs w:val="28"/>
          <w:lang w:val="ru-RU"/>
        </w:rPr>
        <w:t>Юдиной С.В.</w:t>
      </w:r>
    </w:p>
    <w:p w:rsidR="000A1A25" w:rsidRPr="0092380B" w:rsidRDefault="000A1A25" w:rsidP="000A1A25">
      <w:pPr>
        <w:spacing w:line="200" w:lineRule="exact"/>
        <w:rPr>
          <w:rFonts w:ascii="Times New Roman" w:eastAsia="Times New Roman" w:hAnsi="Times New Roman"/>
          <w:sz w:val="28"/>
          <w:szCs w:val="28"/>
          <w:lang w:val="ru-RU"/>
        </w:rPr>
      </w:pPr>
    </w:p>
    <w:p w:rsidR="000A1A25" w:rsidRPr="0092380B" w:rsidRDefault="000A1A25" w:rsidP="000A1A25">
      <w:pPr>
        <w:spacing w:line="228" w:lineRule="exact"/>
        <w:rPr>
          <w:rFonts w:ascii="Times New Roman" w:eastAsia="Times New Roman" w:hAnsi="Times New Roman"/>
          <w:sz w:val="28"/>
          <w:szCs w:val="28"/>
          <w:lang w:val="ru-RU"/>
        </w:rPr>
      </w:pPr>
    </w:p>
    <w:p w:rsidR="000A1A25" w:rsidRPr="0092380B" w:rsidRDefault="000A1A25" w:rsidP="000A1A25">
      <w:pPr>
        <w:spacing w:line="0" w:lineRule="atLeast"/>
        <w:ind w:left="3180"/>
        <w:rPr>
          <w:rFonts w:ascii="Times New Roman" w:eastAsia="Times New Roman" w:hAnsi="Times New Roman"/>
          <w:b/>
          <w:sz w:val="28"/>
          <w:szCs w:val="28"/>
          <w:lang w:val="ru-RU"/>
        </w:rPr>
      </w:pPr>
      <w:r w:rsidRPr="0092380B">
        <w:rPr>
          <w:rFonts w:ascii="Times New Roman" w:eastAsia="Times New Roman" w:hAnsi="Times New Roman"/>
          <w:b/>
          <w:sz w:val="28"/>
          <w:szCs w:val="28"/>
          <w:lang w:val="ru-RU"/>
        </w:rPr>
        <w:t>Редакционная коллегия:</w:t>
      </w:r>
    </w:p>
    <w:p w:rsidR="000A1A25" w:rsidRPr="0092380B" w:rsidRDefault="000A1A25" w:rsidP="000A1A25">
      <w:pPr>
        <w:spacing w:line="3" w:lineRule="exact"/>
        <w:rPr>
          <w:rFonts w:ascii="Times New Roman" w:eastAsia="Times New Roman" w:hAnsi="Times New Roman"/>
          <w:sz w:val="28"/>
          <w:szCs w:val="28"/>
          <w:lang w:val="ru-RU"/>
        </w:rPr>
      </w:pPr>
    </w:p>
    <w:p w:rsidR="000A1A25" w:rsidRPr="0092380B" w:rsidRDefault="000A1A25" w:rsidP="000A1A25">
      <w:pPr>
        <w:spacing w:line="231" w:lineRule="auto"/>
        <w:ind w:right="20"/>
        <w:jc w:val="both"/>
        <w:rPr>
          <w:rFonts w:ascii="Times New Roman" w:eastAsia="Times New Roman" w:hAnsi="Times New Roman"/>
          <w:sz w:val="28"/>
          <w:szCs w:val="28"/>
          <w:lang w:val="ru-RU"/>
        </w:rPr>
      </w:pPr>
      <w:r w:rsidRPr="0092380B">
        <w:rPr>
          <w:rFonts w:ascii="Times New Roman" w:eastAsia="Times New Roman" w:hAnsi="Times New Roman"/>
          <w:sz w:val="28"/>
          <w:szCs w:val="28"/>
          <w:lang w:val="ru-RU"/>
        </w:rPr>
        <w:t>Первый заместитель директора АФ КНИТУ-КАИ, канд.техн. наук, профессор Мишин В.Е.</w:t>
      </w:r>
    </w:p>
    <w:p w:rsidR="000A1A25" w:rsidRPr="0092380B" w:rsidRDefault="000A1A25" w:rsidP="000A1A25">
      <w:pPr>
        <w:spacing w:line="231" w:lineRule="auto"/>
        <w:ind w:right="20"/>
        <w:jc w:val="both"/>
        <w:rPr>
          <w:rFonts w:ascii="Times New Roman" w:eastAsia="Times New Roman" w:hAnsi="Times New Roman"/>
          <w:sz w:val="28"/>
          <w:szCs w:val="28"/>
          <w:lang w:val="ru-RU"/>
        </w:rPr>
      </w:pPr>
      <w:r w:rsidRPr="0092380B">
        <w:rPr>
          <w:rFonts w:ascii="Times New Roman" w:eastAsia="Times New Roman" w:hAnsi="Times New Roman"/>
          <w:sz w:val="28"/>
          <w:szCs w:val="28"/>
          <w:lang w:val="ru-RU"/>
        </w:rPr>
        <w:t>Зам. директора филиала по УР, зав. кафедрой КМТ (Ал), канд. техн. наук, доцент Егорова Е.И.</w:t>
      </w:r>
    </w:p>
    <w:p w:rsidR="000A1A25" w:rsidRPr="0092380B" w:rsidRDefault="000A1A25" w:rsidP="000A1A25">
      <w:pPr>
        <w:spacing w:line="231" w:lineRule="auto"/>
        <w:ind w:right="20"/>
        <w:jc w:val="both"/>
        <w:rPr>
          <w:rFonts w:ascii="Times New Roman" w:eastAsia="Times New Roman" w:hAnsi="Times New Roman"/>
          <w:sz w:val="28"/>
          <w:szCs w:val="28"/>
          <w:lang w:val="ru-RU"/>
        </w:rPr>
      </w:pPr>
      <w:r w:rsidRPr="0092380B">
        <w:rPr>
          <w:rFonts w:ascii="Times New Roman" w:eastAsia="Times New Roman" w:hAnsi="Times New Roman"/>
          <w:sz w:val="28"/>
          <w:szCs w:val="28"/>
          <w:lang w:val="ru-RU"/>
        </w:rPr>
        <w:t>Зав. кафедрой ЭМ (Ал), канд. экон. наук, доцент Серикова Н.В.</w:t>
      </w:r>
    </w:p>
    <w:p w:rsidR="000A1A25" w:rsidRPr="0092380B" w:rsidRDefault="000A1A25" w:rsidP="000A1A25">
      <w:pPr>
        <w:spacing w:line="231" w:lineRule="auto"/>
        <w:ind w:right="20"/>
        <w:jc w:val="both"/>
        <w:rPr>
          <w:rFonts w:ascii="Times New Roman" w:eastAsia="Times New Roman" w:hAnsi="Times New Roman"/>
          <w:sz w:val="28"/>
          <w:szCs w:val="28"/>
          <w:lang w:val="ru-RU"/>
        </w:rPr>
      </w:pPr>
      <w:r w:rsidRPr="0092380B">
        <w:rPr>
          <w:rFonts w:ascii="Times New Roman" w:eastAsia="Times New Roman" w:hAnsi="Times New Roman"/>
          <w:sz w:val="28"/>
          <w:szCs w:val="28"/>
          <w:lang w:val="ru-RU"/>
        </w:rPr>
        <w:t>Руководитель цикла БЖД, канд. пед. наук, доцент Головко М.В.</w:t>
      </w:r>
    </w:p>
    <w:p w:rsidR="000A1A25" w:rsidRPr="0092380B" w:rsidRDefault="000A1A25" w:rsidP="000A1A25">
      <w:pPr>
        <w:spacing w:line="231" w:lineRule="auto"/>
        <w:ind w:right="20"/>
        <w:jc w:val="both"/>
        <w:rPr>
          <w:rFonts w:ascii="Times New Roman" w:eastAsia="Times New Roman" w:hAnsi="Times New Roman"/>
          <w:sz w:val="28"/>
          <w:szCs w:val="28"/>
          <w:lang w:val="ru-RU"/>
        </w:rPr>
      </w:pPr>
      <w:r w:rsidRPr="0092380B">
        <w:rPr>
          <w:rFonts w:ascii="Times New Roman" w:eastAsia="Times New Roman" w:hAnsi="Times New Roman"/>
          <w:sz w:val="28"/>
          <w:szCs w:val="28"/>
          <w:lang w:val="ru-RU"/>
        </w:rPr>
        <w:t>Ассистент кафедры естественнонаучных дисциплин и информационных технологий</w:t>
      </w:r>
      <w:r w:rsidRPr="0092380B">
        <w:rPr>
          <w:sz w:val="28"/>
          <w:szCs w:val="28"/>
          <w:lang w:val="ru-RU"/>
        </w:rPr>
        <w:t xml:space="preserve"> </w:t>
      </w:r>
      <w:r w:rsidRPr="0092380B">
        <w:rPr>
          <w:rFonts w:ascii="Times New Roman" w:eastAsia="Times New Roman" w:hAnsi="Times New Roman"/>
          <w:sz w:val="28"/>
          <w:szCs w:val="28"/>
          <w:lang w:val="ru-RU"/>
        </w:rPr>
        <w:t>Михайлова О.П.</w:t>
      </w:r>
    </w:p>
    <w:p w:rsidR="000A1A25" w:rsidRPr="0092380B" w:rsidRDefault="000A1A25" w:rsidP="000A1A25">
      <w:pPr>
        <w:spacing w:line="200" w:lineRule="exact"/>
        <w:rPr>
          <w:rFonts w:ascii="Times New Roman" w:eastAsia="Times New Roman" w:hAnsi="Times New Roman"/>
          <w:sz w:val="28"/>
          <w:szCs w:val="28"/>
          <w:lang w:val="ru-RU"/>
        </w:rPr>
      </w:pPr>
    </w:p>
    <w:p w:rsidR="000A1A25" w:rsidRPr="0092380B" w:rsidRDefault="000A1A25" w:rsidP="000A1A25">
      <w:pPr>
        <w:spacing w:line="200" w:lineRule="exact"/>
        <w:rPr>
          <w:rFonts w:ascii="Times New Roman" w:eastAsia="Times New Roman" w:hAnsi="Times New Roman"/>
          <w:sz w:val="28"/>
          <w:szCs w:val="28"/>
          <w:lang w:val="ru-RU"/>
        </w:rPr>
      </w:pPr>
    </w:p>
    <w:p w:rsidR="000A1A25" w:rsidRPr="00335EEB" w:rsidRDefault="000A1A25" w:rsidP="000A1A25">
      <w:pPr>
        <w:spacing w:line="288" w:lineRule="exact"/>
        <w:rPr>
          <w:rFonts w:ascii="Times New Roman" w:eastAsia="Times New Roman" w:hAnsi="Times New Roman"/>
          <w:lang w:val="ru-RU"/>
        </w:rPr>
      </w:pPr>
    </w:p>
    <w:p w:rsidR="000A1A25" w:rsidRPr="0092380B" w:rsidRDefault="000A1A25" w:rsidP="000A1A25">
      <w:pPr>
        <w:spacing w:line="214" w:lineRule="auto"/>
        <w:ind w:left="794" w:right="142" w:hanging="794"/>
        <w:jc w:val="both"/>
        <w:rPr>
          <w:rFonts w:ascii="Times New Roman" w:eastAsia="Times New Roman" w:hAnsi="Times New Roman"/>
          <w:lang w:val="ru-RU"/>
        </w:rPr>
      </w:pPr>
      <w:r w:rsidRPr="0092380B">
        <w:rPr>
          <w:rFonts w:ascii="Times New Roman" w:eastAsia="Times New Roman" w:hAnsi="Times New Roman"/>
          <w:b/>
          <w:lang w:val="ru-RU"/>
        </w:rPr>
        <w:t xml:space="preserve">          </w:t>
      </w:r>
      <w:r>
        <w:rPr>
          <w:rFonts w:ascii="Times New Roman" w:eastAsia="Times New Roman" w:hAnsi="Times New Roman"/>
          <w:b/>
          <w:lang w:val="ru-RU"/>
        </w:rPr>
        <w:t xml:space="preserve">   </w:t>
      </w:r>
      <w:r w:rsidRPr="0092380B">
        <w:rPr>
          <w:rFonts w:ascii="Times New Roman" w:eastAsia="Times New Roman" w:hAnsi="Times New Roman"/>
          <w:b/>
          <w:lang w:val="ru-RU"/>
        </w:rPr>
        <w:t>АКТУАЛЬНЫЕ ПРОБЛЕМЫ НАУКИ В СТУДЕНЧЕСКИХ ИССЛЕДОВАНИЯХ</w:t>
      </w:r>
      <w:r w:rsidRPr="0092380B">
        <w:rPr>
          <w:rFonts w:ascii="Times New Roman" w:eastAsia="Times New Roman" w:hAnsi="Times New Roman"/>
          <w:lang w:val="ru-RU"/>
        </w:rPr>
        <w:t>:</w:t>
      </w:r>
      <w:r w:rsidRPr="0092380B">
        <w:rPr>
          <w:rFonts w:ascii="Times New Roman" w:eastAsia="Times New Roman" w:hAnsi="Times New Roman"/>
          <w:b/>
          <w:lang w:val="ru-RU"/>
        </w:rPr>
        <w:t xml:space="preserve"> </w:t>
      </w:r>
      <w:r w:rsidRPr="0092380B">
        <w:rPr>
          <w:rFonts w:ascii="Times New Roman" w:eastAsia="Times New Roman" w:hAnsi="Times New Roman"/>
          <w:lang w:val="ru-RU"/>
        </w:rPr>
        <w:t xml:space="preserve">сборник материалов VII Всероссийской студенческой научно-практической конференции. – Альметьевск. – </w:t>
      </w:r>
      <w:r w:rsidRPr="0092380B">
        <w:rPr>
          <w:rFonts w:ascii="Times New Roman" w:eastAsia="Times New Roman" w:hAnsi="Times New Roman"/>
          <w:spacing w:val="-4"/>
          <w:lang w:val="ru-RU"/>
        </w:rPr>
        <w:t>М.: Издательство «Перо», 2017.</w:t>
      </w:r>
      <w:r w:rsidRPr="0092380B">
        <w:rPr>
          <w:rFonts w:ascii="Times New Roman" w:eastAsia="Times New Roman" w:hAnsi="Times New Roman"/>
          <w:lang w:val="ru-RU"/>
        </w:rPr>
        <w:t xml:space="preserve"> – 33 с.</w:t>
      </w:r>
    </w:p>
    <w:p w:rsidR="000A1A25" w:rsidRPr="00EA70DA" w:rsidRDefault="000A1A25" w:rsidP="000A1A25">
      <w:pPr>
        <w:rPr>
          <w:rFonts w:ascii="Times New Roman" w:eastAsia="Times New Roman" w:hAnsi="Times New Roman"/>
          <w:sz w:val="28"/>
          <w:szCs w:val="28"/>
          <w:lang w:val="ru-RU"/>
        </w:rPr>
      </w:pPr>
    </w:p>
    <w:p w:rsidR="000A1A25" w:rsidRPr="00EA70DA" w:rsidRDefault="000A1A25" w:rsidP="000A1A25">
      <w:pPr>
        <w:rPr>
          <w:rFonts w:ascii="Times New Roman" w:eastAsia="Times New Roman" w:hAnsi="Times New Roman"/>
          <w:sz w:val="28"/>
          <w:szCs w:val="28"/>
          <w:lang w:val="ru-RU"/>
        </w:rPr>
      </w:pPr>
      <w:r w:rsidRPr="00AE1AF4">
        <w:rPr>
          <w:rFonts w:ascii="Times New Roman" w:eastAsia="Times New Roman" w:hAnsi="Times New Roman"/>
          <w:sz w:val="28"/>
          <w:szCs w:val="28"/>
        </w:rPr>
        <w:t>ISBN</w:t>
      </w:r>
      <w:r w:rsidRPr="00EA70DA">
        <w:rPr>
          <w:rFonts w:ascii="Times New Roman" w:eastAsia="Times New Roman" w:hAnsi="Times New Roman"/>
          <w:sz w:val="28"/>
          <w:szCs w:val="28"/>
          <w:lang w:val="ru-RU"/>
        </w:rPr>
        <w:t xml:space="preserve"> </w:t>
      </w:r>
    </w:p>
    <w:p w:rsidR="000A1A25" w:rsidRPr="00EA70DA" w:rsidRDefault="000A1A25" w:rsidP="000A1A25">
      <w:pPr>
        <w:spacing w:line="200" w:lineRule="exact"/>
        <w:rPr>
          <w:rFonts w:ascii="Times New Roman" w:eastAsia="Times New Roman" w:hAnsi="Times New Roman"/>
          <w:lang w:val="ru-RU"/>
        </w:rPr>
      </w:pPr>
    </w:p>
    <w:p w:rsidR="000A1A25" w:rsidRPr="00EA70DA" w:rsidRDefault="000A1A25" w:rsidP="000A1A25">
      <w:pPr>
        <w:spacing w:line="275" w:lineRule="exact"/>
        <w:rPr>
          <w:rFonts w:ascii="Times New Roman" w:eastAsia="Times New Roman" w:hAnsi="Times New Roman"/>
          <w:lang w:val="ru-RU"/>
        </w:rPr>
      </w:pPr>
    </w:p>
    <w:p w:rsidR="000A1A25" w:rsidRPr="00335EEB" w:rsidRDefault="000A1A25" w:rsidP="000A1A25">
      <w:pPr>
        <w:spacing w:line="236" w:lineRule="auto"/>
        <w:jc w:val="both"/>
        <w:rPr>
          <w:rFonts w:ascii="Times New Roman" w:eastAsia="Times New Roman" w:hAnsi="Times New Roman"/>
          <w:lang w:val="ru-RU"/>
        </w:rPr>
      </w:pPr>
      <w:r w:rsidRPr="00335EEB">
        <w:rPr>
          <w:rFonts w:ascii="Times New Roman" w:eastAsia="Times New Roman" w:hAnsi="Times New Roman"/>
          <w:lang w:val="ru-RU"/>
        </w:rPr>
        <w:t xml:space="preserve">В сборнике представлены материалы участников </w:t>
      </w:r>
      <w:r w:rsidRPr="007073C7">
        <w:rPr>
          <w:rFonts w:ascii="Times New Roman" w:eastAsia="Times New Roman" w:hAnsi="Times New Roman"/>
        </w:rPr>
        <w:t>VII</w:t>
      </w:r>
      <w:r w:rsidRPr="007073C7">
        <w:rPr>
          <w:rFonts w:ascii="Times New Roman" w:eastAsia="Times New Roman" w:hAnsi="Times New Roman"/>
          <w:lang w:val="ru-RU"/>
        </w:rPr>
        <w:t xml:space="preserve"> Всероссийской студенческой научно-практической конференции</w:t>
      </w:r>
      <w:r w:rsidRPr="00335EEB">
        <w:rPr>
          <w:rFonts w:ascii="Times New Roman" w:eastAsia="Times New Roman" w:hAnsi="Times New Roman"/>
          <w:lang w:val="ru-RU"/>
        </w:rPr>
        <w:t>, отражающие широкий диапазон научных исследований по актуальным проблемам развития науки и техники, современной экономики, права и общества.</w:t>
      </w: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Pr="00335EEB" w:rsidRDefault="000A1A25" w:rsidP="000A1A25">
      <w:pPr>
        <w:spacing w:line="200" w:lineRule="exact"/>
        <w:rPr>
          <w:rFonts w:ascii="Times New Roman" w:eastAsia="Times New Roman" w:hAnsi="Times New Roman"/>
          <w:lang w:val="ru-RU"/>
        </w:rPr>
      </w:pPr>
    </w:p>
    <w:p w:rsidR="000A1A25" w:rsidRDefault="000A1A25" w:rsidP="000A1A25">
      <w:pPr>
        <w:spacing w:line="0" w:lineRule="atLeast"/>
        <w:jc w:val="right"/>
        <w:rPr>
          <w:rFonts w:ascii="Times New Roman" w:eastAsia="Times New Roman" w:hAnsi="Times New Roman"/>
          <w:lang w:val="ru-RU"/>
        </w:rPr>
      </w:pPr>
    </w:p>
    <w:p w:rsidR="000A1A25" w:rsidRDefault="000A1A25" w:rsidP="000A1A25">
      <w:pPr>
        <w:spacing w:line="0" w:lineRule="atLeast"/>
        <w:jc w:val="right"/>
        <w:rPr>
          <w:rFonts w:ascii="Times New Roman" w:eastAsia="Times New Roman" w:hAnsi="Times New Roman"/>
          <w:lang w:val="ru-RU"/>
        </w:rPr>
      </w:pPr>
    </w:p>
    <w:p w:rsidR="000A1A25" w:rsidRDefault="000A1A25" w:rsidP="000A1A25">
      <w:pPr>
        <w:spacing w:line="0" w:lineRule="atLeast"/>
        <w:jc w:val="right"/>
        <w:rPr>
          <w:rFonts w:ascii="Times New Roman" w:eastAsia="Times New Roman" w:hAnsi="Times New Roman"/>
          <w:lang w:val="ru-RU"/>
        </w:rPr>
      </w:pPr>
    </w:p>
    <w:p w:rsidR="000A1A25" w:rsidRPr="00335EEB" w:rsidRDefault="000A1A25" w:rsidP="000A1A25">
      <w:pPr>
        <w:spacing w:line="0" w:lineRule="atLeast"/>
        <w:jc w:val="right"/>
        <w:rPr>
          <w:rFonts w:ascii="Times New Roman" w:eastAsia="Times New Roman" w:hAnsi="Times New Roman"/>
          <w:lang w:val="ru-RU"/>
        </w:rPr>
      </w:pPr>
      <w:r>
        <w:rPr>
          <w:rFonts w:ascii="Times New Roman" w:eastAsia="Times New Roman" w:hAnsi="Times New Roman"/>
          <w:lang w:val="ru-RU"/>
        </w:rPr>
        <w:t>УДК 001</w:t>
      </w:r>
    </w:p>
    <w:p w:rsidR="000A1A25" w:rsidRPr="00335EEB" w:rsidRDefault="000A1A25" w:rsidP="000A1A25">
      <w:pPr>
        <w:spacing w:line="200" w:lineRule="exact"/>
        <w:jc w:val="right"/>
        <w:rPr>
          <w:rFonts w:ascii="Times New Roman" w:eastAsia="Times New Roman" w:hAnsi="Times New Roman"/>
          <w:lang w:val="ru-RU"/>
        </w:rPr>
      </w:pPr>
      <w:r w:rsidRPr="00335EEB">
        <w:rPr>
          <w:rFonts w:ascii="Times New Roman" w:eastAsia="Times New Roman" w:hAnsi="Times New Roman"/>
          <w:lang w:val="ru-RU"/>
        </w:rPr>
        <w:t>ББ</w:t>
      </w:r>
      <w:r>
        <w:rPr>
          <w:rFonts w:ascii="Times New Roman" w:eastAsia="Times New Roman" w:hAnsi="Times New Roman"/>
          <w:lang w:val="ru-RU"/>
        </w:rPr>
        <w:t>К</w:t>
      </w:r>
    </w:p>
    <w:p w:rsidR="000A1A25" w:rsidRPr="00335EEB" w:rsidRDefault="000A1A25" w:rsidP="000A1A25">
      <w:pPr>
        <w:spacing w:line="200" w:lineRule="exact"/>
        <w:rPr>
          <w:rFonts w:ascii="Times New Roman" w:eastAsia="Times New Roman" w:hAnsi="Times New Roman"/>
          <w:lang w:val="ru-RU"/>
        </w:rPr>
      </w:pPr>
    </w:p>
    <w:p w:rsidR="000A1A25" w:rsidRPr="007073C7" w:rsidRDefault="000A1A25" w:rsidP="000A1A25">
      <w:pPr>
        <w:spacing w:line="313" w:lineRule="exact"/>
        <w:rPr>
          <w:rFonts w:ascii="Times New Roman" w:eastAsia="Times New Roman" w:hAnsi="Times New Roman"/>
          <w:sz w:val="28"/>
          <w:szCs w:val="28"/>
          <w:lang w:val="ru-RU"/>
        </w:rPr>
      </w:pPr>
      <w:r w:rsidRPr="007073C7">
        <w:rPr>
          <w:rFonts w:ascii="Times New Roman" w:eastAsia="Times New Roman" w:hAnsi="Times New Roman"/>
          <w:sz w:val="28"/>
          <w:szCs w:val="28"/>
        </w:rPr>
        <w:t>ISBN</w:t>
      </w:r>
      <w:r w:rsidRPr="007073C7">
        <w:rPr>
          <w:rFonts w:ascii="Times New Roman" w:eastAsia="Times New Roman" w:hAnsi="Times New Roman"/>
          <w:sz w:val="28"/>
          <w:szCs w:val="28"/>
          <w:lang w:val="ru-RU"/>
        </w:rPr>
        <w:t xml:space="preserve">                          </w:t>
      </w:r>
      <w:r w:rsidRPr="007073C7">
        <w:rPr>
          <w:rFonts w:ascii="Times New Roman" w:eastAsia="Times New Roman" w:hAnsi="Times New Roman"/>
          <w:b/>
          <w:sz w:val="28"/>
          <w:szCs w:val="28"/>
          <w:lang w:val="ru-RU"/>
        </w:rPr>
        <w:t>© Альметьевский филиал Казанского национального исследовательского технического университета им. А.Н. Туполева – КАИ</w:t>
      </w:r>
    </w:p>
    <w:sdt>
      <w:sdtPr>
        <w:rPr>
          <w:rFonts w:asciiTheme="minorHAnsi" w:eastAsiaTheme="minorEastAsia" w:hAnsiTheme="minorHAnsi" w:cs="Times New Roman"/>
          <w:b w:val="0"/>
          <w:bCs w:val="0"/>
          <w:i w:val="0"/>
          <w:iCs w:val="0"/>
          <w:sz w:val="24"/>
          <w:szCs w:val="24"/>
        </w:rPr>
        <w:id w:val="94271903"/>
        <w:docPartObj>
          <w:docPartGallery w:val="Table of Contents"/>
          <w:docPartUnique/>
        </w:docPartObj>
      </w:sdtPr>
      <w:sdtEndPr>
        <w:rPr>
          <w:rFonts w:ascii="Times New Roman" w:hAnsi="Times New Roman"/>
          <w:sz w:val="28"/>
          <w:szCs w:val="28"/>
          <w:lang w:val="ru-RU"/>
        </w:rPr>
      </w:sdtEndPr>
      <w:sdtContent>
        <w:p w:rsidR="00B3480F" w:rsidRDefault="00847E11" w:rsidP="00B3480F">
          <w:pPr>
            <w:pStyle w:val="af5"/>
            <w:ind w:left="284"/>
            <w:jc w:val="center"/>
            <w:rPr>
              <w:rFonts w:ascii="Times New Roman" w:hAnsi="Times New Roman" w:cs="Times New Roman"/>
              <w:i w:val="0"/>
              <w:sz w:val="28"/>
              <w:szCs w:val="28"/>
              <w:lang w:val="ru-RU"/>
            </w:rPr>
          </w:pPr>
          <w:r w:rsidRPr="00C503AF">
            <w:rPr>
              <w:rFonts w:ascii="Times New Roman" w:hAnsi="Times New Roman" w:cs="Times New Roman"/>
              <w:i w:val="0"/>
              <w:sz w:val="28"/>
              <w:szCs w:val="28"/>
              <w:lang w:val="ru-RU"/>
            </w:rPr>
            <w:t>СОДЕРЖАНИЕ</w:t>
          </w:r>
        </w:p>
        <w:p w:rsidR="00700746" w:rsidRDefault="00B3480F" w:rsidP="00B3480F">
          <w:pPr>
            <w:pStyle w:val="af5"/>
            <w:ind w:left="284"/>
            <w:jc w:val="center"/>
            <w:rPr>
              <w:noProof/>
            </w:rPr>
          </w:pPr>
          <w:r>
            <w:rPr>
              <w:rFonts w:ascii="Times New Roman" w:hAnsi="Times New Roman" w:cs="Times New Roman"/>
              <w:i w:val="0"/>
              <w:sz w:val="28"/>
              <w:szCs w:val="28"/>
              <w:lang w:val="ru-RU"/>
            </w:rPr>
            <w:t>СЕКЦИЯ 1</w:t>
          </w:r>
          <w:r w:rsidR="00E54AE6" w:rsidRPr="009D6623">
            <w:rPr>
              <w:rFonts w:ascii="Times New Roman" w:hAnsi="Times New Roman" w:cs="Times New Roman"/>
              <w:sz w:val="28"/>
              <w:szCs w:val="28"/>
            </w:rPr>
            <w:fldChar w:fldCharType="begin"/>
          </w:r>
          <w:r w:rsidR="00F31BCC" w:rsidRPr="009D6623">
            <w:rPr>
              <w:rFonts w:ascii="Times New Roman" w:hAnsi="Times New Roman" w:cs="Times New Roman"/>
              <w:sz w:val="28"/>
              <w:szCs w:val="28"/>
            </w:rPr>
            <w:instrText xml:space="preserve"> TOC \o "1-3" \h \z \u </w:instrText>
          </w:r>
          <w:r w:rsidR="00E54AE6" w:rsidRPr="009D6623">
            <w:rPr>
              <w:rFonts w:ascii="Times New Roman" w:hAnsi="Times New Roman" w:cs="Times New Roman"/>
              <w:sz w:val="28"/>
              <w:szCs w:val="28"/>
            </w:rPr>
            <w:fldChar w:fldCharType="separate"/>
          </w:r>
        </w:p>
        <w:p w:rsidR="00700746" w:rsidRDefault="005411C3">
          <w:pPr>
            <w:pStyle w:val="23"/>
            <w:rPr>
              <w:rFonts w:asciiTheme="minorHAnsi" w:hAnsiTheme="minorHAnsi" w:cstheme="minorBidi"/>
              <w:b w:val="0"/>
              <w:sz w:val="22"/>
              <w:szCs w:val="22"/>
              <w:lang w:eastAsia="ru-RU" w:bidi="ar-SA"/>
            </w:rPr>
          </w:pPr>
          <w:hyperlink w:anchor="_Toc492277649" w:history="1">
            <w:r w:rsidR="00700746" w:rsidRPr="00B65FA4">
              <w:rPr>
                <w:rStyle w:val="afd"/>
                <w:rFonts w:eastAsia="Times New Roman"/>
              </w:rPr>
              <w:t>СЕКЦИЯ 1.</w:t>
            </w:r>
            <w:r w:rsidR="00700746" w:rsidRPr="00B65FA4">
              <w:rPr>
                <w:rStyle w:val="afd"/>
              </w:rPr>
              <w:t xml:space="preserve"> </w:t>
            </w:r>
            <w:r w:rsidR="00700746" w:rsidRPr="00B65FA4">
              <w:rPr>
                <w:rStyle w:val="afd"/>
                <w:caps/>
              </w:rPr>
              <w:t>Технологические и инженерные инновации в машиностроении</w:t>
            </w:r>
            <w:r w:rsidR="00700746">
              <w:rPr>
                <w:webHidden/>
              </w:rPr>
              <w:tab/>
            </w:r>
            <w:r w:rsidR="00700746">
              <w:rPr>
                <w:webHidden/>
              </w:rPr>
              <w:fldChar w:fldCharType="begin"/>
            </w:r>
            <w:r w:rsidR="00700746">
              <w:rPr>
                <w:webHidden/>
              </w:rPr>
              <w:instrText xml:space="preserve"> PAGEREF _Toc492277649 \h </w:instrText>
            </w:r>
            <w:r w:rsidR="00700746">
              <w:rPr>
                <w:webHidden/>
              </w:rPr>
            </w:r>
            <w:r w:rsidR="00700746">
              <w:rPr>
                <w:webHidden/>
              </w:rPr>
              <w:fldChar w:fldCharType="separate"/>
            </w:r>
            <w:r w:rsidR="007B1107">
              <w:rPr>
                <w:webHidden/>
              </w:rPr>
              <w:t>15</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50" w:history="1">
            <w:r w:rsidR="00700746" w:rsidRPr="00B65FA4">
              <w:rPr>
                <w:rStyle w:val="afd"/>
              </w:rPr>
              <w:t xml:space="preserve">Назначение и устройство выпрямительного устройства ВУ-6АД. </w:t>
            </w:r>
            <w:r w:rsidR="00700746" w:rsidRPr="00700746">
              <w:rPr>
                <w:rStyle w:val="afd"/>
                <w:b w:val="0"/>
              </w:rPr>
              <w:t>Р.Каримов, Н.С.Садрисламов, А.И.Каюмов</w:t>
            </w:r>
            <w:r w:rsidR="00700746">
              <w:rPr>
                <w:webHidden/>
              </w:rPr>
              <w:tab/>
            </w:r>
            <w:r w:rsidR="00700746">
              <w:rPr>
                <w:webHidden/>
              </w:rPr>
              <w:fldChar w:fldCharType="begin"/>
            </w:r>
            <w:r w:rsidR="00700746">
              <w:rPr>
                <w:webHidden/>
              </w:rPr>
              <w:instrText xml:space="preserve"> PAGEREF _Toc492277650 \h </w:instrText>
            </w:r>
            <w:r w:rsidR="00700746">
              <w:rPr>
                <w:webHidden/>
              </w:rPr>
            </w:r>
            <w:r w:rsidR="00700746">
              <w:rPr>
                <w:webHidden/>
              </w:rPr>
              <w:fldChar w:fldCharType="separate"/>
            </w:r>
            <w:r w:rsidR="007B1107">
              <w:rPr>
                <w:webHidden/>
              </w:rPr>
              <w:t>15</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51" w:history="1">
            <w:r w:rsidR="00700746" w:rsidRPr="00B65FA4">
              <w:rPr>
                <w:rStyle w:val="afd"/>
              </w:rPr>
              <w:t xml:space="preserve">Муфты как устройства защиты и механического регулирования авиационного электропривода </w:t>
            </w:r>
            <w:r w:rsidR="00700746" w:rsidRPr="00700746">
              <w:rPr>
                <w:rStyle w:val="afd"/>
                <w:b w:val="0"/>
              </w:rPr>
              <w:t>Н.С. Садрисламов, Д.Р. Каримов, А.И. Каюмов</w:t>
            </w:r>
            <w:r w:rsidR="00700746">
              <w:rPr>
                <w:webHidden/>
              </w:rPr>
              <w:tab/>
            </w:r>
            <w:r w:rsidR="00700746">
              <w:rPr>
                <w:webHidden/>
              </w:rPr>
              <w:fldChar w:fldCharType="begin"/>
            </w:r>
            <w:r w:rsidR="00700746">
              <w:rPr>
                <w:webHidden/>
              </w:rPr>
              <w:instrText xml:space="preserve"> PAGEREF _Toc492277651 \h </w:instrText>
            </w:r>
            <w:r w:rsidR="00700746">
              <w:rPr>
                <w:webHidden/>
              </w:rPr>
            </w:r>
            <w:r w:rsidR="00700746">
              <w:rPr>
                <w:webHidden/>
              </w:rPr>
              <w:fldChar w:fldCharType="separate"/>
            </w:r>
            <w:r w:rsidR="007B1107">
              <w:rPr>
                <w:webHidden/>
              </w:rPr>
              <w:t>16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52" w:history="1">
            <w:r w:rsidR="00700746" w:rsidRPr="00B65FA4">
              <w:rPr>
                <w:rStyle w:val="afd"/>
              </w:rPr>
              <w:t xml:space="preserve">Методы обнаружения дефектов трубопроводов в ППУ изоляции </w:t>
            </w:r>
            <w:r w:rsidR="00700746" w:rsidRPr="00700746">
              <w:rPr>
                <w:rStyle w:val="afd"/>
                <w:b w:val="0"/>
              </w:rPr>
              <w:t>К.В. Чанчин</w:t>
            </w:r>
            <w:r w:rsidR="00700746">
              <w:rPr>
                <w:webHidden/>
              </w:rPr>
              <w:tab/>
            </w:r>
            <w:r w:rsidR="00700746">
              <w:rPr>
                <w:webHidden/>
              </w:rPr>
              <w:fldChar w:fldCharType="begin"/>
            </w:r>
            <w:r w:rsidR="00700746">
              <w:rPr>
                <w:webHidden/>
              </w:rPr>
              <w:instrText xml:space="preserve"> PAGEREF _Toc492277652 \h </w:instrText>
            </w:r>
            <w:r w:rsidR="00700746">
              <w:rPr>
                <w:webHidden/>
              </w:rPr>
            </w:r>
            <w:r w:rsidR="00700746">
              <w:rPr>
                <w:webHidden/>
              </w:rPr>
              <w:fldChar w:fldCharType="separate"/>
            </w:r>
            <w:r w:rsidR="007B1107">
              <w:rPr>
                <w:webHidden/>
              </w:rPr>
              <w:t>18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53" w:history="1">
            <w:r w:rsidR="00700746" w:rsidRPr="00B65FA4">
              <w:rPr>
                <w:rStyle w:val="afd"/>
                <w:rFonts w:eastAsia="Times New Roman"/>
                <w:lang w:eastAsia="ru-RU"/>
              </w:rPr>
              <w:t xml:space="preserve">Как остановить автомобиль? How to stop the car? </w:t>
            </w:r>
            <w:r w:rsidR="00700746" w:rsidRPr="00700746">
              <w:rPr>
                <w:rStyle w:val="afd"/>
                <w:rFonts w:eastAsia="Calibri"/>
                <w:b w:val="0"/>
                <w:lang w:eastAsia="ru-RU"/>
              </w:rPr>
              <w:t>Чивиков В., Шамсутдинов Р.С.</w:t>
            </w:r>
            <w:r w:rsidR="00700746" w:rsidRPr="00700746">
              <w:rPr>
                <w:rStyle w:val="afd"/>
                <w:rFonts w:eastAsia="Times New Roman"/>
                <w:b w:val="0"/>
                <w:lang w:eastAsia="ru-RU"/>
              </w:rPr>
              <w:t xml:space="preserve"> </w:t>
            </w:r>
            <w:r w:rsidR="00700746" w:rsidRPr="00700746">
              <w:rPr>
                <w:rStyle w:val="afd"/>
                <w:rFonts w:eastAsia="Calibri"/>
                <w:b w:val="0"/>
                <w:lang w:eastAsia="ru-RU"/>
              </w:rPr>
              <w:t>Chivikov V.O., Shamsutdinov R.S.</w:t>
            </w:r>
            <w:r w:rsidR="00700746">
              <w:rPr>
                <w:webHidden/>
              </w:rPr>
              <w:tab/>
            </w:r>
            <w:r w:rsidR="00700746">
              <w:rPr>
                <w:webHidden/>
              </w:rPr>
              <w:fldChar w:fldCharType="begin"/>
            </w:r>
            <w:r w:rsidR="00700746">
              <w:rPr>
                <w:webHidden/>
              </w:rPr>
              <w:instrText xml:space="preserve"> PAGEREF _Toc492277653 \h </w:instrText>
            </w:r>
            <w:r w:rsidR="00700746">
              <w:rPr>
                <w:webHidden/>
              </w:rPr>
            </w:r>
            <w:r w:rsidR="00700746">
              <w:rPr>
                <w:webHidden/>
              </w:rPr>
              <w:fldChar w:fldCharType="separate"/>
            </w:r>
            <w:r w:rsidR="007B1107">
              <w:rPr>
                <w:webHidden/>
              </w:rPr>
              <w:t>19</w:t>
            </w:r>
            <w:r w:rsidR="00700746">
              <w:rPr>
                <w:webHidden/>
              </w:rPr>
              <w:fldChar w:fldCharType="end"/>
            </w:r>
          </w:hyperlink>
        </w:p>
        <w:p w:rsidR="00700746" w:rsidRDefault="005411C3" w:rsidP="00700746">
          <w:pPr>
            <w:pStyle w:val="11"/>
            <w:jc w:val="left"/>
            <w:rPr>
              <w:rFonts w:asciiTheme="minorHAnsi" w:hAnsiTheme="minorHAnsi" w:cstheme="minorBidi"/>
              <w:b w:val="0"/>
              <w:sz w:val="22"/>
              <w:szCs w:val="22"/>
              <w:shd w:val="clear" w:color="auto" w:fill="auto"/>
              <w:lang w:bidi="ar-SA"/>
            </w:rPr>
          </w:pPr>
          <w:hyperlink w:anchor="_Toc492277654" w:history="1">
            <w:r w:rsidR="00700746" w:rsidRPr="00B65FA4">
              <w:rPr>
                <w:rStyle w:val="afd"/>
              </w:rPr>
              <w:t>Особенности процессов холодной объемной штамповки на многопозиционных автоматах</w:t>
            </w:r>
            <w:r w:rsidR="00700746" w:rsidRPr="00700746">
              <w:rPr>
                <w:rStyle w:val="afd"/>
                <w:b w:val="0"/>
              </w:rPr>
              <w:t xml:space="preserve"> М.Р.Абдурахманов</w:t>
            </w:r>
            <w:r w:rsidR="00700746">
              <w:rPr>
                <w:webHidden/>
              </w:rPr>
              <w:tab/>
            </w:r>
            <w:r w:rsidR="00700746">
              <w:rPr>
                <w:webHidden/>
              </w:rPr>
              <w:fldChar w:fldCharType="begin"/>
            </w:r>
            <w:r w:rsidR="00700746">
              <w:rPr>
                <w:webHidden/>
              </w:rPr>
              <w:instrText xml:space="preserve"> PAGEREF _Toc492277654 \h </w:instrText>
            </w:r>
            <w:r w:rsidR="00700746">
              <w:rPr>
                <w:webHidden/>
              </w:rPr>
            </w:r>
            <w:r w:rsidR="00700746">
              <w:rPr>
                <w:webHidden/>
              </w:rPr>
              <w:fldChar w:fldCharType="separate"/>
            </w:r>
            <w:r w:rsidR="007B1107">
              <w:rPr>
                <w:webHidden/>
              </w:rPr>
              <w:t>20</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55" w:history="1">
            <w:r w:rsidR="00700746" w:rsidRPr="00B65FA4">
              <w:rPr>
                <w:rStyle w:val="afd"/>
              </w:rPr>
              <w:t xml:space="preserve">Основные типы циклов автоматической работы штамповочных линий </w:t>
            </w:r>
            <w:r w:rsidR="00700746" w:rsidRPr="00700746">
              <w:rPr>
                <w:rStyle w:val="afd"/>
                <w:b w:val="0"/>
              </w:rPr>
              <w:t>М.Р.Абдурахманов</w:t>
            </w:r>
            <w:r w:rsidR="00700746">
              <w:rPr>
                <w:webHidden/>
              </w:rPr>
              <w:tab/>
            </w:r>
            <w:r w:rsidR="00700746">
              <w:rPr>
                <w:webHidden/>
              </w:rPr>
              <w:fldChar w:fldCharType="begin"/>
            </w:r>
            <w:r w:rsidR="00700746">
              <w:rPr>
                <w:webHidden/>
              </w:rPr>
              <w:instrText xml:space="preserve"> PAGEREF _Toc492277655 \h </w:instrText>
            </w:r>
            <w:r w:rsidR="00700746">
              <w:rPr>
                <w:webHidden/>
              </w:rPr>
            </w:r>
            <w:r w:rsidR="00700746">
              <w:rPr>
                <w:webHidden/>
              </w:rPr>
              <w:fldChar w:fldCharType="separate"/>
            </w:r>
            <w:r w:rsidR="007B1107">
              <w:rPr>
                <w:webHidden/>
              </w:rPr>
              <w:t>22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56" w:history="1">
            <w:r w:rsidR="00700746" w:rsidRPr="00B65FA4">
              <w:rPr>
                <w:rStyle w:val="afd"/>
              </w:rPr>
              <w:t xml:space="preserve">Способы повышения работоспособности спиральных сверл </w:t>
            </w:r>
            <w:r w:rsidR="00700746" w:rsidRPr="00700746">
              <w:rPr>
                <w:rStyle w:val="afd"/>
                <w:b w:val="0"/>
              </w:rPr>
              <w:t>А.Д.Аймурзина</w:t>
            </w:r>
            <w:r w:rsidR="00700746">
              <w:rPr>
                <w:webHidden/>
              </w:rPr>
              <w:tab/>
            </w:r>
            <w:r w:rsidR="00700746">
              <w:rPr>
                <w:webHidden/>
              </w:rPr>
              <w:fldChar w:fldCharType="begin"/>
            </w:r>
            <w:r w:rsidR="00700746">
              <w:rPr>
                <w:webHidden/>
              </w:rPr>
              <w:instrText xml:space="preserve"> PAGEREF _Toc492277656 \h </w:instrText>
            </w:r>
            <w:r w:rsidR="00700746">
              <w:rPr>
                <w:webHidden/>
              </w:rPr>
            </w:r>
            <w:r w:rsidR="00700746">
              <w:rPr>
                <w:webHidden/>
              </w:rPr>
              <w:fldChar w:fldCharType="separate"/>
            </w:r>
            <w:r w:rsidR="007B1107">
              <w:rPr>
                <w:webHidden/>
              </w:rPr>
              <w:t>24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57" w:history="1">
            <w:r w:rsidR="00700746" w:rsidRPr="00B65FA4">
              <w:rPr>
                <w:rStyle w:val="afd"/>
              </w:rPr>
              <w:t xml:space="preserve">Технологии изготовления спиральных сверл в производстве </w:t>
            </w:r>
            <w:r w:rsidR="00700746" w:rsidRPr="00700746">
              <w:rPr>
                <w:rStyle w:val="afd"/>
                <w:b w:val="0"/>
              </w:rPr>
              <w:t>А.Д.Аймурзина</w:t>
            </w:r>
            <w:r w:rsidR="00700746">
              <w:rPr>
                <w:webHidden/>
              </w:rPr>
              <w:tab/>
            </w:r>
            <w:r w:rsidR="00700746">
              <w:rPr>
                <w:webHidden/>
              </w:rPr>
              <w:fldChar w:fldCharType="begin"/>
            </w:r>
            <w:r w:rsidR="00700746">
              <w:rPr>
                <w:webHidden/>
              </w:rPr>
              <w:instrText xml:space="preserve"> PAGEREF _Toc492277657 \h </w:instrText>
            </w:r>
            <w:r w:rsidR="00700746">
              <w:rPr>
                <w:webHidden/>
              </w:rPr>
            </w:r>
            <w:r w:rsidR="00700746">
              <w:rPr>
                <w:webHidden/>
              </w:rPr>
              <w:fldChar w:fldCharType="separate"/>
            </w:r>
            <w:r w:rsidR="007B1107">
              <w:rPr>
                <w:webHidden/>
              </w:rPr>
              <w:t>26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58" w:history="1">
            <w:r w:rsidR="00700746" w:rsidRPr="00B65FA4">
              <w:rPr>
                <w:rStyle w:val="afd"/>
                <w:rFonts w:eastAsia="Calibri"/>
                <w:lang w:eastAsia="ru-RU"/>
              </w:rPr>
              <w:t xml:space="preserve">Автоматизация управления процессом испытания клапана суфлирования турбины </w:t>
            </w:r>
            <w:r w:rsidR="00700746" w:rsidRPr="00700746">
              <w:rPr>
                <w:rStyle w:val="afd"/>
                <w:rFonts w:eastAsia="Calibri"/>
                <w:b w:val="0"/>
                <w:lang w:eastAsia="ru-RU"/>
              </w:rPr>
              <w:t>Р.Р. Баширова</w:t>
            </w:r>
            <w:r w:rsidR="00700746">
              <w:rPr>
                <w:webHidden/>
              </w:rPr>
              <w:tab/>
            </w:r>
            <w:r w:rsidR="00700746">
              <w:rPr>
                <w:webHidden/>
              </w:rPr>
              <w:fldChar w:fldCharType="begin"/>
            </w:r>
            <w:r w:rsidR="00700746">
              <w:rPr>
                <w:webHidden/>
              </w:rPr>
              <w:instrText xml:space="preserve"> PAGEREF _Toc492277658 \h </w:instrText>
            </w:r>
            <w:r w:rsidR="00700746">
              <w:rPr>
                <w:webHidden/>
              </w:rPr>
            </w:r>
            <w:r w:rsidR="00700746">
              <w:rPr>
                <w:webHidden/>
              </w:rPr>
              <w:fldChar w:fldCharType="separate"/>
            </w:r>
            <w:r w:rsidR="007B1107">
              <w:rPr>
                <w:webHidden/>
              </w:rPr>
              <w:t>28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59" w:history="1">
            <w:r w:rsidR="00700746" w:rsidRPr="00B65FA4">
              <w:rPr>
                <w:rStyle w:val="afd"/>
              </w:rPr>
              <w:t xml:space="preserve">Процесс борирования среди методов химико – термической обработки </w:t>
            </w:r>
            <w:r w:rsidR="00700746" w:rsidRPr="00700746">
              <w:rPr>
                <w:rStyle w:val="afd"/>
                <w:b w:val="0"/>
              </w:rPr>
              <w:t>А.А. Вахитова</w:t>
            </w:r>
            <w:r w:rsidR="00700746">
              <w:rPr>
                <w:webHidden/>
              </w:rPr>
              <w:tab/>
            </w:r>
            <w:r w:rsidR="00700746">
              <w:rPr>
                <w:webHidden/>
              </w:rPr>
              <w:fldChar w:fldCharType="begin"/>
            </w:r>
            <w:r w:rsidR="00700746">
              <w:rPr>
                <w:webHidden/>
              </w:rPr>
              <w:instrText xml:space="preserve"> PAGEREF _Toc492277659 \h </w:instrText>
            </w:r>
            <w:r w:rsidR="00700746">
              <w:rPr>
                <w:webHidden/>
              </w:rPr>
            </w:r>
            <w:r w:rsidR="00700746">
              <w:rPr>
                <w:webHidden/>
              </w:rPr>
              <w:fldChar w:fldCharType="separate"/>
            </w:r>
            <w:r w:rsidR="007B1107">
              <w:rPr>
                <w:webHidden/>
              </w:rPr>
              <w:t>30</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60" w:history="1">
            <w:r w:rsidR="00700746" w:rsidRPr="00B65FA4">
              <w:rPr>
                <w:rStyle w:val="afd"/>
              </w:rPr>
              <w:t xml:space="preserve">Обзор методов борирования </w:t>
            </w:r>
            <w:r w:rsidR="00700746" w:rsidRPr="00700746">
              <w:rPr>
                <w:rStyle w:val="afd"/>
                <w:b w:val="0"/>
              </w:rPr>
              <w:t>И.Н. Гилазов</w:t>
            </w:r>
            <w:r w:rsidR="00700746">
              <w:rPr>
                <w:webHidden/>
              </w:rPr>
              <w:tab/>
            </w:r>
            <w:r w:rsidR="00700746">
              <w:rPr>
                <w:webHidden/>
              </w:rPr>
              <w:fldChar w:fldCharType="begin"/>
            </w:r>
            <w:r w:rsidR="00700746">
              <w:rPr>
                <w:webHidden/>
              </w:rPr>
              <w:instrText xml:space="preserve"> PAGEREF _Toc492277660 \h </w:instrText>
            </w:r>
            <w:r w:rsidR="00700746">
              <w:rPr>
                <w:webHidden/>
              </w:rPr>
            </w:r>
            <w:r w:rsidR="00700746">
              <w:rPr>
                <w:webHidden/>
              </w:rPr>
              <w:fldChar w:fldCharType="separate"/>
            </w:r>
            <w:r w:rsidR="007B1107">
              <w:rPr>
                <w:webHidden/>
              </w:rPr>
              <w:t>32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61" w:history="1">
            <w:r w:rsidR="00700746" w:rsidRPr="00B65FA4">
              <w:rPr>
                <w:rStyle w:val="afd"/>
              </w:rPr>
              <w:t xml:space="preserve">Вопросы применения сварки деталей машин лазером </w:t>
            </w:r>
            <w:r w:rsidR="00700746" w:rsidRPr="00700746">
              <w:rPr>
                <w:rStyle w:val="afd"/>
                <w:b w:val="0"/>
              </w:rPr>
              <w:t>И.В.Григорьев</w:t>
            </w:r>
            <w:r w:rsidR="00700746">
              <w:rPr>
                <w:webHidden/>
              </w:rPr>
              <w:tab/>
            </w:r>
            <w:r w:rsidR="00700746">
              <w:rPr>
                <w:webHidden/>
              </w:rPr>
              <w:fldChar w:fldCharType="begin"/>
            </w:r>
            <w:r w:rsidR="00700746">
              <w:rPr>
                <w:webHidden/>
              </w:rPr>
              <w:instrText xml:space="preserve"> PAGEREF _Toc492277661 \h </w:instrText>
            </w:r>
            <w:r w:rsidR="00700746">
              <w:rPr>
                <w:webHidden/>
              </w:rPr>
            </w:r>
            <w:r w:rsidR="00700746">
              <w:rPr>
                <w:webHidden/>
              </w:rPr>
              <w:fldChar w:fldCharType="separate"/>
            </w:r>
            <w:r w:rsidR="007B1107">
              <w:rPr>
                <w:webHidden/>
              </w:rPr>
              <w:t>34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62" w:history="1">
            <w:r w:rsidR="00700746" w:rsidRPr="00B65FA4">
              <w:rPr>
                <w:rStyle w:val="afd"/>
              </w:rPr>
              <w:t>Способ увеличения производительности озоногенерирующей установки повышенной частоты</w:t>
            </w:r>
            <w:r w:rsidR="00700746" w:rsidRPr="00700746">
              <w:rPr>
                <w:rStyle w:val="afd"/>
                <w:b w:val="0"/>
              </w:rPr>
              <w:t xml:space="preserve"> Е.С. Денисов, К.Н. Чернов</w:t>
            </w:r>
            <w:r w:rsidR="00700746">
              <w:rPr>
                <w:webHidden/>
              </w:rPr>
              <w:tab/>
            </w:r>
            <w:r w:rsidR="00700746">
              <w:rPr>
                <w:webHidden/>
              </w:rPr>
              <w:fldChar w:fldCharType="begin"/>
            </w:r>
            <w:r w:rsidR="00700746">
              <w:rPr>
                <w:webHidden/>
              </w:rPr>
              <w:instrText xml:space="preserve"> PAGEREF _Toc492277662 \h </w:instrText>
            </w:r>
            <w:r w:rsidR="00700746">
              <w:rPr>
                <w:webHidden/>
              </w:rPr>
            </w:r>
            <w:r w:rsidR="00700746">
              <w:rPr>
                <w:webHidden/>
              </w:rPr>
              <w:fldChar w:fldCharType="separate"/>
            </w:r>
            <w:r w:rsidR="007B1107">
              <w:rPr>
                <w:webHidden/>
              </w:rPr>
              <w:t>36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63" w:history="1">
            <w:r w:rsidR="00700746" w:rsidRPr="00B65FA4">
              <w:rPr>
                <w:rStyle w:val="afd"/>
              </w:rPr>
              <w:t xml:space="preserve">Формирование поверхностных наноструктур деталей машин лазерным напылением </w:t>
            </w:r>
            <w:r w:rsidR="00700746" w:rsidRPr="00700746">
              <w:rPr>
                <w:rStyle w:val="afd"/>
                <w:b w:val="0"/>
              </w:rPr>
              <w:t>А.Д.Дзеник</w:t>
            </w:r>
            <w:r w:rsidR="00700746">
              <w:rPr>
                <w:webHidden/>
              </w:rPr>
              <w:tab/>
            </w:r>
            <w:r w:rsidR="00700746">
              <w:rPr>
                <w:webHidden/>
              </w:rPr>
              <w:fldChar w:fldCharType="begin"/>
            </w:r>
            <w:r w:rsidR="00700746">
              <w:rPr>
                <w:webHidden/>
              </w:rPr>
              <w:instrText xml:space="preserve"> PAGEREF _Toc492277663 \h </w:instrText>
            </w:r>
            <w:r w:rsidR="00700746">
              <w:rPr>
                <w:webHidden/>
              </w:rPr>
            </w:r>
            <w:r w:rsidR="00700746">
              <w:rPr>
                <w:webHidden/>
              </w:rPr>
              <w:fldChar w:fldCharType="separate"/>
            </w:r>
            <w:r w:rsidR="007B1107">
              <w:rPr>
                <w:webHidden/>
              </w:rPr>
              <w:t>38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64" w:history="1">
            <w:r w:rsidR="00700746" w:rsidRPr="00B65FA4">
              <w:rPr>
                <w:rStyle w:val="afd"/>
              </w:rPr>
              <w:t xml:space="preserve">Решение проблемы устаревающего оборудования </w:t>
            </w:r>
            <w:r w:rsidR="00700746" w:rsidRPr="00700746">
              <w:rPr>
                <w:rStyle w:val="afd"/>
                <w:b w:val="0"/>
              </w:rPr>
              <w:t>А.Д.Дзеник</w:t>
            </w:r>
            <w:r w:rsidR="00700746">
              <w:rPr>
                <w:webHidden/>
              </w:rPr>
              <w:tab/>
            </w:r>
            <w:r w:rsidR="00700746">
              <w:rPr>
                <w:webHidden/>
              </w:rPr>
              <w:fldChar w:fldCharType="begin"/>
            </w:r>
            <w:r w:rsidR="00700746">
              <w:rPr>
                <w:webHidden/>
              </w:rPr>
              <w:instrText xml:space="preserve"> PAGEREF _Toc492277664 \h </w:instrText>
            </w:r>
            <w:r w:rsidR="00700746">
              <w:rPr>
                <w:webHidden/>
              </w:rPr>
            </w:r>
            <w:r w:rsidR="00700746">
              <w:rPr>
                <w:webHidden/>
              </w:rPr>
              <w:fldChar w:fldCharType="separate"/>
            </w:r>
            <w:r w:rsidR="007B1107">
              <w:rPr>
                <w:webHidden/>
              </w:rPr>
              <w:t>40</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65" w:history="1">
            <w:r w:rsidR="00700746" w:rsidRPr="00B65FA4">
              <w:rPr>
                <w:rStyle w:val="afd"/>
              </w:rPr>
              <w:t xml:space="preserve">Решения проблемы технически устаревшего оборудования на примере модернизации токарного станка 16К20Ф3 </w:t>
            </w:r>
            <w:r w:rsidR="00700746" w:rsidRPr="00700746">
              <w:rPr>
                <w:rStyle w:val="afd"/>
                <w:b w:val="0"/>
              </w:rPr>
              <w:t>А.Д.Дзеник</w:t>
            </w:r>
            <w:r w:rsidR="00700746">
              <w:rPr>
                <w:webHidden/>
              </w:rPr>
              <w:tab/>
            </w:r>
            <w:r w:rsidR="00700746">
              <w:rPr>
                <w:webHidden/>
              </w:rPr>
              <w:fldChar w:fldCharType="begin"/>
            </w:r>
            <w:r w:rsidR="00700746">
              <w:rPr>
                <w:webHidden/>
              </w:rPr>
              <w:instrText xml:space="preserve"> PAGEREF _Toc492277665 \h </w:instrText>
            </w:r>
            <w:r w:rsidR="00700746">
              <w:rPr>
                <w:webHidden/>
              </w:rPr>
            </w:r>
            <w:r w:rsidR="00700746">
              <w:rPr>
                <w:webHidden/>
              </w:rPr>
              <w:fldChar w:fldCharType="separate"/>
            </w:r>
            <w:r w:rsidR="007B1107">
              <w:rPr>
                <w:webHidden/>
              </w:rPr>
              <w:t>42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66" w:history="1">
            <w:r w:rsidR="00700746" w:rsidRPr="00B65FA4">
              <w:rPr>
                <w:rStyle w:val="afd"/>
              </w:rPr>
              <w:t xml:space="preserve">Модернизация станка 16К20Ф3 путем замены устройства ЧПУ </w:t>
            </w:r>
            <w:r w:rsidR="00700746" w:rsidRPr="00700746">
              <w:rPr>
                <w:rStyle w:val="afd"/>
                <w:b w:val="0"/>
              </w:rPr>
              <w:t>А.Д.Дзеник</w:t>
            </w:r>
            <w:r w:rsidR="00700746">
              <w:rPr>
                <w:webHidden/>
              </w:rPr>
              <w:tab/>
            </w:r>
            <w:r w:rsidR="00700746">
              <w:rPr>
                <w:webHidden/>
              </w:rPr>
              <w:fldChar w:fldCharType="begin"/>
            </w:r>
            <w:r w:rsidR="00700746">
              <w:rPr>
                <w:webHidden/>
              </w:rPr>
              <w:instrText xml:space="preserve"> PAGEREF _Toc492277666 \h </w:instrText>
            </w:r>
            <w:r w:rsidR="00700746">
              <w:rPr>
                <w:webHidden/>
              </w:rPr>
            </w:r>
            <w:r w:rsidR="00700746">
              <w:rPr>
                <w:webHidden/>
              </w:rPr>
              <w:fldChar w:fldCharType="separate"/>
            </w:r>
            <w:r w:rsidR="007B1107">
              <w:rPr>
                <w:webHidden/>
              </w:rPr>
              <w:t>44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67" w:history="1">
            <w:r w:rsidR="00700746" w:rsidRPr="00B65FA4">
              <w:rPr>
                <w:rStyle w:val="afd"/>
              </w:rPr>
              <w:t xml:space="preserve">Особенности крепления твердосплавных пластин режущих инструментов </w:t>
            </w:r>
            <w:r w:rsidR="00700746" w:rsidRPr="00700746">
              <w:rPr>
                <w:rStyle w:val="afd"/>
                <w:b w:val="0"/>
              </w:rPr>
              <w:t>Е.Ю.Добрынин</w:t>
            </w:r>
            <w:r w:rsidR="00700746">
              <w:rPr>
                <w:webHidden/>
              </w:rPr>
              <w:tab/>
            </w:r>
            <w:r w:rsidR="00700746">
              <w:rPr>
                <w:webHidden/>
              </w:rPr>
              <w:fldChar w:fldCharType="begin"/>
            </w:r>
            <w:r w:rsidR="00700746">
              <w:rPr>
                <w:webHidden/>
              </w:rPr>
              <w:instrText xml:space="preserve"> PAGEREF _Toc492277667 \h </w:instrText>
            </w:r>
            <w:r w:rsidR="00700746">
              <w:rPr>
                <w:webHidden/>
              </w:rPr>
            </w:r>
            <w:r w:rsidR="00700746">
              <w:rPr>
                <w:webHidden/>
              </w:rPr>
              <w:fldChar w:fldCharType="separate"/>
            </w:r>
            <w:r w:rsidR="007B1107">
              <w:rPr>
                <w:webHidden/>
              </w:rPr>
              <w:t>46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68" w:history="1">
            <w:r w:rsidR="00700746" w:rsidRPr="00B65FA4">
              <w:rPr>
                <w:rStyle w:val="afd"/>
              </w:rPr>
              <w:t xml:space="preserve">Параллельная работа источников электроэнергии постоянного и переменного токов в авиационных системах электроснабжения </w:t>
            </w:r>
            <w:r w:rsidR="00700746" w:rsidRPr="00700746">
              <w:rPr>
                <w:rStyle w:val="afd"/>
                <w:b w:val="0"/>
              </w:rPr>
              <w:t>А. И. Каюмов, Д. Р. Каримов, Н. С. Садрисламов</w:t>
            </w:r>
            <w:r w:rsidR="00700746">
              <w:rPr>
                <w:webHidden/>
              </w:rPr>
              <w:tab/>
            </w:r>
            <w:r w:rsidR="00700746">
              <w:rPr>
                <w:webHidden/>
              </w:rPr>
              <w:fldChar w:fldCharType="begin"/>
            </w:r>
            <w:r w:rsidR="00700746">
              <w:rPr>
                <w:webHidden/>
              </w:rPr>
              <w:instrText xml:space="preserve"> PAGEREF _Toc492277668 \h </w:instrText>
            </w:r>
            <w:r w:rsidR="00700746">
              <w:rPr>
                <w:webHidden/>
              </w:rPr>
            </w:r>
            <w:r w:rsidR="00700746">
              <w:rPr>
                <w:webHidden/>
              </w:rPr>
              <w:fldChar w:fldCharType="separate"/>
            </w:r>
            <w:r w:rsidR="007B1107">
              <w:rPr>
                <w:webHidden/>
              </w:rPr>
              <w:t>48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69" w:history="1">
            <w:r w:rsidR="00700746" w:rsidRPr="00B65FA4">
              <w:rPr>
                <w:rStyle w:val="afd"/>
              </w:rPr>
              <w:t xml:space="preserve">Технология затылования сложнорежущего инструмента </w:t>
            </w:r>
            <w:r w:rsidR="00700746" w:rsidRPr="00700746">
              <w:rPr>
                <w:rStyle w:val="afd"/>
                <w:b w:val="0"/>
              </w:rPr>
              <w:t>А. И. Каюмов, Д. Р. Каримов, Н. С. Садрисламов</w:t>
            </w:r>
            <w:r w:rsidR="00700746">
              <w:rPr>
                <w:webHidden/>
              </w:rPr>
              <w:tab/>
            </w:r>
            <w:r w:rsidR="00700746">
              <w:rPr>
                <w:webHidden/>
              </w:rPr>
              <w:fldChar w:fldCharType="begin"/>
            </w:r>
            <w:r w:rsidR="00700746">
              <w:rPr>
                <w:webHidden/>
              </w:rPr>
              <w:instrText xml:space="preserve"> PAGEREF _Toc492277669 \h </w:instrText>
            </w:r>
            <w:r w:rsidR="00700746">
              <w:rPr>
                <w:webHidden/>
              </w:rPr>
            </w:r>
            <w:r w:rsidR="00700746">
              <w:rPr>
                <w:webHidden/>
              </w:rPr>
              <w:fldChar w:fldCharType="separate"/>
            </w:r>
            <w:r w:rsidR="007B1107">
              <w:rPr>
                <w:webHidden/>
              </w:rPr>
              <w:t>50</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70" w:history="1">
            <w:r w:rsidR="00700746" w:rsidRPr="00B65FA4">
              <w:rPr>
                <w:rStyle w:val="afd"/>
              </w:rPr>
              <w:t xml:space="preserve">Подготовка контактных поверхностей для получения биметаллических лент </w:t>
            </w:r>
            <w:r w:rsidR="00700746" w:rsidRPr="00700746">
              <w:rPr>
                <w:rStyle w:val="afd"/>
                <w:b w:val="0"/>
              </w:rPr>
              <w:t>А.П.Колесников</w:t>
            </w:r>
            <w:r w:rsidR="00700746">
              <w:rPr>
                <w:webHidden/>
              </w:rPr>
              <w:tab/>
            </w:r>
            <w:r w:rsidR="00700746">
              <w:rPr>
                <w:webHidden/>
              </w:rPr>
              <w:fldChar w:fldCharType="begin"/>
            </w:r>
            <w:r w:rsidR="00700746">
              <w:rPr>
                <w:webHidden/>
              </w:rPr>
              <w:instrText xml:space="preserve"> PAGEREF _Toc492277670 \h </w:instrText>
            </w:r>
            <w:r w:rsidR="00700746">
              <w:rPr>
                <w:webHidden/>
              </w:rPr>
            </w:r>
            <w:r w:rsidR="00700746">
              <w:rPr>
                <w:webHidden/>
              </w:rPr>
              <w:fldChar w:fldCharType="separate"/>
            </w:r>
            <w:r w:rsidR="007B1107">
              <w:rPr>
                <w:webHidden/>
              </w:rPr>
              <w:t>52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71" w:history="1">
            <w:r w:rsidR="00700746" w:rsidRPr="00B65FA4">
              <w:rPr>
                <w:rStyle w:val="afd"/>
              </w:rPr>
              <w:t xml:space="preserve">Анализ возможных причин брака при многооперационной штамповке </w:t>
            </w:r>
            <w:r w:rsidR="00700746" w:rsidRPr="00700746">
              <w:rPr>
                <w:rStyle w:val="afd"/>
                <w:b w:val="0"/>
              </w:rPr>
              <w:t>П.В.Корепанов</w:t>
            </w:r>
            <w:r w:rsidR="00700746">
              <w:rPr>
                <w:webHidden/>
              </w:rPr>
              <w:tab/>
            </w:r>
            <w:r w:rsidR="00700746">
              <w:rPr>
                <w:webHidden/>
              </w:rPr>
              <w:fldChar w:fldCharType="begin"/>
            </w:r>
            <w:r w:rsidR="00700746">
              <w:rPr>
                <w:webHidden/>
              </w:rPr>
              <w:instrText xml:space="preserve"> PAGEREF _Toc492277671 \h </w:instrText>
            </w:r>
            <w:r w:rsidR="00700746">
              <w:rPr>
                <w:webHidden/>
              </w:rPr>
            </w:r>
            <w:r w:rsidR="00700746">
              <w:rPr>
                <w:webHidden/>
              </w:rPr>
              <w:fldChar w:fldCharType="separate"/>
            </w:r>
            <w:r w:rsidR="007B1107">
              <w:rPr>
                <w:webHidden/>
              </w:rPr>
              <w:t>54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72" w:history="1">
            <w:r w:rsidR="00700746" w:rsidRPr="00B65FA4">
              <w:rPr>
                <w:rStyle w:val="afd"/>
              </w:rPr>
              <w:t xml:space="preserve">Особенности процессов холодной объемной штамповки на многопозиционных автоматах </w:t>
            </w:r>
            <w:r w:rsidR="00700746" w:rsidRPr="00700746">
              <w:rPr>
                <w:rStyle w:val="afd"/>
                <w:b w:val="0"/>
              </w:rPr>
              <w:t>П.В.Корепанов</w:t>
            </w:r>
            <w:r w:rsidR="00700746">
              <w:rPr>
                <w:webHidden/>
              </w:rPr>
              <w:tab/>
            </w:r>
            <w:r w:rsidR="00700746">
              <w:rPr>
                <w:webHidden/>
              </w:rPr>
              <w:fldChar w:fldCharType="begin"/>
            </w:r>
            <w:r w:rsidR="00700746">
              <w:rPr>
                <w:webHidden/>
              </w:rPr>
              <w:instrText xml:space="preserve"> PAGEREF _Toc492277672 \h </w:instrText>
            </w:r>
            <w:r w:rsidR="00700746">
              <w:rPr>
                <w:webHidden/>
              </w:rPr>
            </w:r>
            <w:r w:rsidR="00700746">
              <w:rPr>
                <w:webHidden/>
              </w:rPr>
              <w:fldChar w:fldCharType="separate"/>
            </w:r>
            <w:r w:rsidR="007B1107">
              <w:rPr>
                <w:webHidden/>
              </w:rPr>
              <w:t>56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73" w:history="1">
            <w:r w:rsidR="00700746" w:rsidRPr="00B65FA4">
              <w:rPr>
                <w:rStyle w:val="afd"/>
              </w:rPr>
              <w:t xml:space="preserve">Инвариантность технологии листовой штамповки в мелкосерийном производстве </w:t>
            </w:r>
            <w:r w:rsidR="00700746" w:rsidRPr="00700746">
              <w:rPr>
                <w:rStyle w:val="afd"/>
                <w:b w:val="0"/>
              </w:rPr>
              <w:t>П.В.Корепанов</w:t>
            </w:r>
            <w:r w:rsidR="00700746">
              <w:rPr>
                <w:webHidden/>
              </w:rPr>
              <w:tab/>
            </w:r>
            <w:r w:rsidR="00700746">
              <w:rPr>
                <w:webHidden/>
              </w:rPr>
              <w:fldChar w:fldCharType="begin"/>
            </w:r>
            <w:r w:rsidR="00700746">
              <w:rPr>
                <w:webHidden/>
              </w:rPr>
              <w:instrText xml:space="preserve"> PAGEREF _Toc492277673 \h </w:instrText>
            </w:r>
            <w:r w:rsidR="00700746">
              <w:rPr>
                <w:webHidden/>
              </w:rPr>
            </w:r>
            <w:r w:rsidR="00700746">
              <w:rPr>
                <w:webHidden/>
              </w:rPr>
              <w:fldChar w:fldCharType="separate"/>
            </w:r>
            <w:r w:rsidR="007B1107">
              <w:rPr>
                <w:webHidden/>
              </w:rPr>
              <w:t>58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74" w:history="1">
            <w:r w:rsidR="00700746" w:rsidRPr="00B65FA4">
              <w:rPr>
                <w:rStyle w:val="afd"/>
              </w:rPr>
              <w:t xml:space="preserve">Оценка технологичности деталей для холодной листовой штамповки </w:t>
            </w:r>
            <w:r w:rsidR="00700746" w:rsidRPr="00700746">
              <w:rPr>
                <w:rStyle w:val="afd"/>
                <w:b w:val="0"/>
              </w:rPr>
              <w:t>П.В.Корепанов</w:t>
            </w:r>
            <w:r w:rsidR="00700746">
              <w:rPr>
                <w:webHidden/>
              </w:rPr>
              <w:tab/>
            </w:r>
            <w:r w:rsidR="00700746">
              <w:rPr>
                <w:webHidden/>
              </w:rPr>
              <w:fldChar w:fldCharType="begin"/>
            </w:r>
            <w:r w:rsidR="00700746">
              <w:rPr>
                <w:webHidden/>
              </w:rPr>
              <w:instrText xml:space="preserve"> PAGEREF _Toc492277674 \h </w:instrText>
            </w:r>
            <w:r w:rsidR="00700746">
              <w:rPr>
                <w:webHidden/>
              </w:rPr>
            </w:r>
            <w:r w:rsidR="00700746">
              <w:rPr>
                <w:webHidden/>
              </w:rPr>
              <w:fldChar w:fldCharType="separate"/>
            </w:r>
            <w:r w:rsidR="007B1107">
              <w:rPr>
                <w:webHidden/>
              </w:rPr>
              <w:t>60</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75" w:history="1">
            <w:r w:rsidR="00700746" w:rsidRPr="00B65FA4">
              <w:rPr>
                <w:rStyle w:val="afd"/>
              </w:rPr>
              <w:t>Обоснование базовой конструкции исполнительного магнитожидкосного сенсора</w:t>
            </w:r>
            <w:r w:rsidR="00700746" w:rsidRPr="00B65FA4">
              <w:rPr>
                <w:rStyle w:val="afd"/>
                <w:spacing w:val="-20"/>
              </w:rPr>
              <w:t xml:space="preserve"> </w:t>
            </w:r>
            <w:r w:rsidR="00700746" w:rsidRPr="00700746">
              <w:rPr>
                <w:rStyle w:val="afd"/>
                <w:b w:val="0"/>
              </w:rPr>
              <w:t>А.С.Николаенко</w:t>
            </w:r>
            <w:r w:rsidR="00700746">
              <w:rPr>
                <w:webHidden/>
              </w:rPr>
              <w:tab/>
            </w:r>
            <w:r w:rsidR="00700746">
              <w:rPr>
                <w:webHidden/>
              </w:rPr>
              <w:fldChar w:fldCharType="begin"/>
            </w:r>
            <w:r w:rsidR="00700746">
              <w:rPr>
                <w:webHidden/>
              </w:rPr>
              <w:instrText xml:space="preserve"> PAGEREF _Toc492277675 \h </w:instrText>
            </w:r>
            <w:r w:rsidR="00700746">
              <w:rPr>
                <w:webHidden/>
              </w:rPr>
            </w:r>
            <w:r w:rsidR="00700746">
              <w:rPr>
                <w:webHidden/>
              </w:rPr>
              <w:fldChar w:fldCharType="separate"/>
            </w:r>
            <w:r w:rsidR="007B1107">
              <w:rPr>
                <w:webHidden/>
              </w:rPr>
              <w:t>62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76" w:history="1">
            <w:r w:rsidR="00700746" w:rsidRPr="00B65FA4">
              <w:rPr>
                <w:rStyle w:val="afd"/>
              </w:rPr>
              <w:t xml:space="preserve">Режущий инструмент для обработки поверхностей фрезерованием </w:t>
            </w:r>
            <w:r w:rsidR="00700746" w:rsidRPr="00700746">
              <w:rPr>
                <w:rStyle w:val="afd"/>
                <w:b w:val="0"/>
              </w:rPr>
              <w:t>А.Р.Резаков</w:t>
            </w:r>
            <w:r w:rsidR="00700746">
              <w:rPr>
                <w:webHidden/>
              </w:rPr>
              <w:tab/>
            </w:r>
            <w:r w:rsidR="00700746">
              <w:rPr>
                <w:webHidden/>
              </w:rPr>
              <w:fldChar w:fldCharType="begin"/>
            </w:r>
            <w:r w:rsidR="00700746">
              <w:rPr>
                <w:webHidden/>
              </w:rPr>
              <w:instrText xml:space="preserve"> PAGEREF _Toc492277676 \h </w:instrText>
            </w:r>
            <w:r w:rsidR="00700746">
              <w:rPr>
                <w:webHidden/>
              </w:rPr>
            </w:r>
            <w:r w:rsidR="00700746">
              <w:rPr>
                <w:webHidden/>
              </w:rPr>
              <w:fldChar w:fldCharType="separate"/>
            </w:r>
            <w:r w:rsidR="007B1107">
              <w:rPr>
                <w:webHidden/>
              </w:rPr>
              <w:t>64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77" w:history="1">
            <w:r w:rsidR="00700746" w:rsidRPr="00B65FA4">
              <w:rPr>
                <w:rStyle w:val="afd"/>
              </w:rPr>
              <w:t xml:space="preserve">Особенности выбора материала режущей части инструментов </w:t>
            </w:r>
            <w:r w:rsidR="00700746" w:rsidRPr="00700746">
              <w:rPr>
                <w:rStyle w:val="afd"/>
                <w:b w:val="0"/>
              </w:rPr>
              <w:t>А.О.Романова</w:t>
            </w:r>
            <w:r w:rsidR="00700746">
              <w:rPr>
                <w:webHidden/>
              </w:rPr>
              <w:tab/>
            </w:r>
            <w:r w:rsidR="00700746">
              <w:rPr>
                <w:webHidden/>
              </w:rPr>
              <w:fldChar w:fldCharType="begin"/>
            </w:r>
            <w:r w:rsidR="00700746">
              <w:rPr>
                <w:webHidden/>
              </w:rPr>
              <w:instrText xml:space="preserve"> PAGEREF _Toc492277677 \h </w:instrText>
            </w:r>
            <w:r w:rsidR="00700746">
              <w:rPr>
                <w:webHidden/>
              </w:rPr>
            </w:r>
            <w:r w:rsidR="00700746">
              <w:rPr>
                <w:webHidden/>
              </w:rPr>
              <w:fldChar w:fldCharType="separate"/>
            </w:r>
            <w:r w:rsidR="007B1107">
              <w:rPr>
                <w:webHidden/>
              </w:rPr>
              <w:t>66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78" w:history="1">
            <w:r w:rsidR="00700746" w:rsidRPr="00B65FA4">
              <w:rPr>
                <w:rStyle w:val="afd"/>
              </w:rPr>
              <w:t xml:space="preserve">Применение резонансного трансформатора в автоматизации для беспроводной передачи энергии </w:t>
            </w:r>
            <w:r w:rsidR="00700746" w:rsidRPr="00700746">
              <w:rPr>
                <w:rStyle w:val="afd"/>
                <w:b w:val="0"/>
              </w:rPr>
              <w:t>Д.А. Савченко</w:t>
            </w:r>
            <w:r w:rsidR="00700746">
              <w:rPr>
                <w:webHidden/>
              </w:rPr>
              <w:tab/>
            </w:r>
            <w:r w:rsidR="00700746">
              <w:rPr>
                <w:webHidden/>
              </w:rPr>
              <w:fldChar w:fldCharType="begin"/>
            </w:r>
            <w:r w:rsidR="00700746">
              <w:rPr>
                <w:webHidden/>
              </w:rPr>
              <w:instrText xml:space="preserve"> PAGEREF _Toc492277678 \h </w:instrText>
            </w:r>
            <w:r w:rsidR="00700746">
              <w:rPr>
                <w:webHidden/>
              </w:rPr>
            </w:r>
            <w:r w:rsidR="00700746">
              <w:rPr>
                <w:webHidden/>
              </w:rPr>
              <w:fldChar w:fldCharType="separate"/>
            </w:r>
            <w:r w:rsidR="007B1107">
              <w:rPr>
                <w:webHidden/>
              </w:rPr>
              <w:t>68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79" w:history="1">
            <w:r w:rsidR="00700746" w:rsidRPr="00B65FA4">
              <w:rPr>
                <w:rStyle w:val="afd"/>
              </w:rPr>
              <w:t xml:space="preserve">Особенности конструкции режущих инструментов </w:t>
            </w:r>
            <w:r w:rsidR="00700746" w:rsidRPr="00700746">
              <w:rPr>
                <w:rStyle w:val="afd"/>
                <w:b w:val="0"/>
              </w:rPr>
              <w:t>Д.И.Слепнев</w:t>
            </w:r>
            <w:r w:rsidR="00700746">
              <w:rPr>
                <w:webHidden/>
              </w:rPr>
              <w:tab/>
            </w:r>
            <w:r w:rsidR="00700746">
              <w:rPr>
                <w:webHidden/>
              </w:rPr>
              <w:fldChar w:fldCharType="begin"/>
            </w:r>
            <w:r w:rsidR="00700746">
              <w:rPr>
                <w:webHidden/>
              </w:rPr>
              <w:instrText xml:space="preserve"> PAGEREF _Toc492277679 \h </w:instrText>
            </w:r>
            <w:r w:rsidR="00700746">
              <w:rPr>
                <w:webHidden/>
              </w:rPr>
            </w:r>
            <w:r w:rsidR="00700746">
              <w:rPr>
                <w:webHidden/>
              </w:rPr>
              <w:fldChar w:fldCharType="separate"/>
            </w:r>
            <w:r w:rsidR="007B1107">
              <w:rPr>
                <w:webHidden/>
              </w:rPr>
              <w:t>70</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80" w:history="1">
            <w:r w:rsidR="00700746" w:rsidRPr="00B65FA4">
              <w:rPr>
                <w:rStyle w:val="afd"/>
              </w:rPr>
              <w:t xml:space="preserve">Особенности назначения геометрических параметров режущего инструмента </w:t>
            </w:r>
            <w:r w:rsidR="00700746" w:rsidRPr="00700746">
              <w:rPr>
                <w:rStyle w:val="afd"/>
                <w:b w:val="0"/>
              </w:rPr>
              <w:t>Д.А.Смирнов</w:t>
            </w:r>
            <w:r w:rsidR="00700746">
              <w:rPr>
                <w:webHidden/>
              </w:rPr>
              <w:tab/>
            </w:r>
            <w:r w:rsidR="00700746">
              <w:rPr>
                <w:webHidden/>
              </w:rPr>
              <w:fldChar w:fldCharType="begin"/>
            </w:r>
            <w:r w:rsidR="00700746">
              <w:rPr>
                <w:webHidden/>
              </w:rPr>
              <w:instrText xml:space="preserve"> PAGEREF _Toc492277680 \h </w:instrText>
            </w:r>
            <w:r w:rsidR="00700746">
              <w:rPr>
                <w:webHidden/>
              </w:rPr>
            </w:r>
            <w:r w:rsidR="00700746">
              <w:rPr>
                <w:webHidden/>
              </w:rPr>
              <w:fldChar w:fldCharType="separate"/>
            </w:r>
            <w:r w:rsidR="007B1107">
              <w:rPr>
                <w:webHidden/>
              </w:rPr>
              <w:t>72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81" w:history="1">
            <w:r w:rsidR="00700746" w:rsidRPr="00B65FA4">
              <w:rPr>
                <w:rStyle w:val="afd"/>
                <w:lang w:eastAsia="ru-RU"/>
              </w:rPr>
              <w:t xml:space="preserve">Методика оценки безопасности бомбометания с малых и предельно малых высот </w:t>
            </w:r>
            <w:r w:rsidR="00700746" w:rsidRPr="00700746">
              <w:rPr>
                <w:rStyle w:val="afd"/>
                <w:b w:val="0"/>
                <w:spacing w:val="-8"/>
                <w:lang w:eastAsia="ru-RU"/>
              </w:rPr>
              <w:t>В.В. Спирин</w:t>
            </w:r>
            <w:r w:rsidR="00700746">
              <w:rPr>
                <w:webHidden/>
              </w:rPr>
              <w:tab/>
            </w:r>
            <w:r w:rsidR="00700746">
              <w:rPr>
                <w:webHidden/>
              </w:rPr>
              <w:fldChar w:fldCharType="begin"/>
            </w:r>
            <w:r w:rsidR="00700746">
              <w:rPr>
                <w:webHidden/>
              </w:rPr>
              <w:instrText xml:space="preserve"> PAGEREF _Toc492277681 \h </w:instrText>
            </w:r>
            <w:r w:rsidR="00700746">
              <w:rPr>
                <w:webHidden/>
              </w:rPr>
            </w:r>
            <w:r w:rsidR="00700746">
              <w:rPr>
                <w:webHidden/>
              </w:rPr>
              <w:fldChar w:fldCharType="separate"/>
            </w:r>
            <w:r w:rsidR="007B1107">
              <w:rPr>
                <w:webHidden/>
              </w:rPr>
              <w:t>74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82" w:history="1">
            <w:r w:rsidR="00700746" w:rsidRPr="00B65FA4">
              <w:rPr>
                <w:rStyle w:val="afd"/>
              </w:rPr>
              <w:t xml:space="preserve">Дорезонансный станок для балансировки деталей и узлов энергетического оборудования </w:t>
            </w:r>
            <w:r w:rsidR="00700746" w:rsidRPr="00700746">
              <w:rPr>
                <w:rStyle w:val="afd"/>
                <w:b w:val="0"/>
              </w:rPr>
              <w:t>И.Р.Тазеев</w:t>
            </w:r>
            <w:r w:rsidR="00700746">
              <w:rPr>
                <w:webHidden/>
              </w:rPr>
              <w:tab/>
            </w:r>
            <w:r w:rsidR="00700746">
              <w:rPr>
                <w:webHidden/>
              </w:rPr>
              <w:fldChar w:fldCharType="begin"/>
            </w:r>
            <w:r w:rsidR="00700746">
              <w:rPr>
                <w:webHidden/>
              </w:rPr>
              <w:instrText xml:space="preserve"> PAGEREF _Toc492277682 \h </w:instrText>
            </w:r>
            <w:r w:rsidR="00700746">
              <w:rPr>
                <w:webHidden/>
              </w:rPr>
            </w:r>
            <w:r w:rsidR="00700746">
              <w:rPr>
                <w:webHidden/>
              </w:rPr>
              <w:fldChar w:fldCharType="separate"/>
            </w:r>
            <w:r w:rsidR="007B1107">
              <w:rPr>
                <w:webHidden/>
              </w:rPr>
              <w:t>76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83" w:history="1">
            <w:r w:rsidR="00700746" w:rsidRPr="00B65FA4">
              <w:rPr>
                <w:rStyle w:val="afd"/>
              </w:rPr>
              <w:t xml:space="preserve">Сравнение кривых для затылования </w:t>
            </w:r>
            <w:r w:rsidR="00700746" w:rsidRPr="00700746">
              <w:rPr>
                <w:rStyle w:val="afd"/>
                <w:b w:val="0"/>
              </w:rPr>
              <w:t>И.О.Тришкин</w:t>
            </w:r>
            <w:r w:rsidR="00700746">
              <w:rPr>
                <w:webHidden/>
              </w:rPr>
              <w:tab/>
            </w:r>
            <w:r w:rsidR="00700746">
              <w:rPr>
                <w:webHidden/>
              </w:rPr>
              <w:fldChar w:fldCharType="begin"/>
            </w:r>
            <w:r w:rsidR="00700746">
              <w:rPr>
                <w:webHidden/>
              </w:rPr>
              <w:instrText xml:space="preserve"> PAGEREF _Toc492277683 \h </w:instrText>
            </w:r>
            <w:r w:rsidR="00700746">
              <w:rPr>
                <w:webHidden/>
              </w:rPr>
            </w:r>
            <w:r w:rsidR="00700746">
              <w:rPr>
                <w:webHidden/>
              </w:rPr>
              <w:fldChar w:fldCharType="separate"/>
            </w:r>
            <w:r w:rsidR="007B1107">
              <w:rPr>
                <w:webHidden/>
              </w:rPr>
              <w:t>78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84" w:history="1">
            <w:r w:rsidR="00700746" w:rsidRPr="00B65FA4">
              <w:rPr>
                <w:rStyle w:val="afd"/>
              </w:rPr>
              <w:t>Использование вертолета Ка-32А1 для обеспечения газового пожаротушения в высотных зданиях</w:t>
            </w:r>
            <w:r w:rsidR="00700746" w:rsidRPr="00700746">
              <w:rPr>
                <w:rStyle w:val="afd"/>
                <w:b w:val="0"/>
              </w:rPr>
              <w:t xml:space="preserve"> А.А. Уметбаева</w:t>
            </w:r>
            <w:r w:rsidR="00700746">
              <w:rPr>
                <w:webHidden/>
              </w:rPr>
              <w:tab/>
            </w:r>
            <w:r w:rsidR="00700746">
              <w:rPr>
                <w:webHidden/>
              </w:rPr>
              <w:fldChar w:fldCharType="begin"/>
            </w:r>
            <w:r w:rsidR="00700746">
              <w:rPr>
                <w:webHidden/>
              </w:rPr>
              <w:instrText xml:space="preserve"> PAGEREF _Toc492277684 \h </w:instrText>
            </w:r>
            <w:r w:rsidR="00700746">
              <w:rPr>
                <w:webHidden/>
              </w:rPr>
            </w:r>
            <w:r w:rsidR="00700746">
              <w:rPr>
                <w:webHidden/>
              </w:rPr>
              <w:fldChar w:fldCharType="separate"/>
            </w:r>
            <w:r w:rsidR="007B1107">
              <w:rPr>
                <w:webHidden/>
              </w:rPr>
              <w:t>79</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85" w:history="1">
            <w:r w:rsidR="00700746" w:rsidRPr="00B65FA4">
              <w:rPr>
                <w:rStyle w:val="afd"/>
              </w:rPr>
              <w:t xml:space="preserve">К вопросу определения геометрии режущего клина сложнопрофильного инструмента </w:t>
            </w:r>
            <w:r w:rsidR="00700746" w:rsidRPr="00700746">
              <w:rPr>
                <w:rStyle w:val="afd"/>
                <w:b w:val="0"/>
              </w:rPr>
              <w:t>А.В.Хайруллин</w:t>
            </w:r>
            <w:r w:rsidR="00700746">
              <w:rPr>
                <w:webHidden/>
              </w:rPr>
              <w:tab/>
            </w:r>
            <w:r w:rsidR="00700746">
              <w:rPr>
                <w:webHidden/>
              </w:rPr>
              <w:fldChar w:fldCharType="begin"/>
            </w:r>
            <w:r w:rsidR="00700746">
              <w:rPr>
                <w:webHidden/>
              </w:rPr>
              <w:instrText xml:space="preserve"> PAGEREF _Toc492277685 \h </w:instrText>
            </w:r>
            <w:r w:rsidR="00700746">
              <w:rPr>
                <w:webHidden/>
              </w:rPr>
            </w:r>
            <w:r w:rsidR="00700746">
              <w:rPr>
                <w:webHidden/>
              </w:rPr>
              <w:fldChar w:fldCharType="separate"/>
            </w:r>
            <w:r w:rsidR="007B1107">
              <w:rPr>
                <w:webHidden/>
              </w:rPr>
              <w:t>82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86" w:history="1">
            <w:r w:rsidR="00700746" w:rsidRPr="00B65FA4">
              <w:rPr>
                <w:rStyle w:val="afd"/>
              </w:rPr>
              <w:t xml:space="preserve">Затылование сложнорежущего инструмента по логарифмической спирали </w:t>
            </w:r>
            <w:r w:rsidR="00700746" w:rsidRPr="00700746">
              <w:rPr>
                <w:rStyle w:val="afd"/>
                <w:b w:val="0"/>
              </w:rPr>
              <w:t>А.В.Хайруллин</w:t>
            </w:r>
            <w:r w:rsidR="00700746">
              <w:rPr>
                <w:webHidden/>
              </w:rPr>
              <w:tab/>
            </w:r>
            <w:r w:rsidR="00700746">
              <w:rPr>
                <w:webHidden/>
              </w:rPr>
              <w:fldChar w:fldCharType="begin"/>
            </w:r>
            <w:r w:rsidR="00700746">
              <w:rPr>
                <w:webHidden/>
              </w:rPr>
              <w:instrText xml:space="preserve"> PAGEREF _Toc492277686 \h </w:instrText>
            </w:r>
            <w:r w:rsidR="00700746">
              <w:rPr>
                <w:webHidden/>
              </w:rPr>
            </w:r>
            <w:r w:rsidR="00700746">
              <w:rPr>
                <w:webHidden/>
              </w:rPr>
              <w:fldChar w:fldCharType="separate"/>
            </w:r>
            <w:r w:rsidR="007B1107">
              <w:rPr>
                <w:webHidden/>
              </w:rPr>
              <w:t>84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87" w:history="1">
            <w:r w:rsidR="00700746" w:rsidRPr="00B65FA4">
              <w:rPr>
                <w:rStyle w:val="afd"/>
              </w:rPr>
              <w:t xml:space="preserve">Затылование сложнорежущего инструмента по спирали Архимеда </w:t>
            </w:r>
            <w:r w:rsidR="00700746" w:rsidRPr="00700746">
              <w:rPr>
                <w:rStyle w:val="afd"/>
                <w:b w:val="0"/>
              </w:rPr>
              <w:t>А.В.Хайруллин</w:t>
            </w:r>
            <w:r w:rsidR="00700746">
              <w:rPr>
                <w:webHidden/>
              </w:rPr>
              <w:tab/>
            </w:r>
            <w:r w:rsidR="00700746">
              <w:rPr>
                <w:webHidden/>
              </w:rPr>
              <w:fldChar w:fldCharType="begin"/>
            </w:r>
            <w:r w:rsidR="00700746">
              <w:rPr>
                <w:webHidden/>
              </w:rPr>
              <w:instrText xml:space="preserve"> PAGEREF _Toc492277687 \h </w:instrText>
            </w:r>
            <w:r w:rsidR="00700746">
              <w:rPr>
                <w:webHidden/>
              </w:rPr>
            </w:r>
            <w:r w:rsidR="00700746">
              <w:rPr>
                <w:webHidden/>
              </w:rPr>
              <w:fldChar w:fldCharType="separate"/>
            </w:r>
            <w:r w:rsidR="007B1107">
              <w:rPr>
                <w:webHidden/>
              </w:rPr>
              <w:t>86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88" w:history="1">
            <w:r w:rsidR="00700746" w:rsidRPr="00B65FA4">
              <w:rPr>
                <w:rStyle w:val="afd"/>
              </w:rPr>
              <w:t xml:space="preserve">Затылование сложнорежущего инструмента по прямой </w:t>
            </w:r>
            <w:r w:rsidR="00700746" w:rsidRPr="00700746">
              <w:rPr>
                <w:rStyle w:val="afd"/>
                <w:b w:val="0"/>
              </w:rPr>
              <w:t>А.В.Хайруллин</w:t>
            </w:r>
            <w:r w:rsidR="00700746">
              <w:rPr>
                <w:webHidden/>
              </w:rPr>
              <w:tab/>
            </w:r>
            <w:r w:rsidR="00700746">
              <w:rPr>
                <w:webHidden/>
              </w:rPr>
              <w:fldChar w:fldCharType="begin"/>
            </w:r>
            <w:r w:rsidR="00700746">
              <w:rPr>
                <w:webHidden/>
              </w:rPr>
              <w:instrText xml:space="preserve"> PAGEREF _Toc492277688 \h </w:instrText>
            </w:r>
            <w:r w:rsidR="00700746">
              <w:rPr>
                <w:webHidden/>
              </w:rPr>
            </w:r>
            <w:r w:rsidR="00700746">
              <w:rPr>
                <w:webHidden/>
              </w:rPr>
              <w:fldChar w:fldCharType="separate"/>
            </w:r>
            <w:r w:rsidR="007B1107">
              <w:rPr>
                <w:webHidden/>
              </w:rPr>
              <w:t>88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89" w:history="1">
            <w:r w:rsidR="00700746" w:rsidRPr="00B65FA4">
              <w:rPr>
                <w:rStyle w:val="afd"/>
              </w:rPr>
              <w:t xml:space="preserve">Вопросы внедрения методов листовой штамповки на предприятии </w:t>
            </w:r>
            <w:r w:rsidR="00700746" w:rsidRPr="00700746">
              <w:rPr>
                <w:rStyle w:val="afd"/>
                <w:b w:val="0"/>
              </w:rPr>
              <w:t>Р.А.Хафизова</w:t>
            </w:r>
            <w:r w:rsidR="00700746">
              <w:rPr>
                <w:webHidden/>
              </w:rPr>
              <w:tab/>
            </w:r>
            <w:r w:rsidR="00700746">
              <w:rPr>
                <w:webHidden/>
              </w:rPr>
              <w:fldChar w:fldCharType="begin"/>
            </w:r>
            <w:r w:rsidR="00700746">
              <w:rPr>
                <w:webHidden/>
              </w:rPr>
              <w:instrText xml:space="preserve"> PAGEREF _Toc492277689 \h </w:instrText>
            </w:r>
            <w:r w:rsidR="00700746">
              <w:rPr>
                <w:webHidden/>
              </w:rPr>
            </w:r>
            <w:r w:rsidR="00700746">
              <w:rPr>
                <w:webHidden/>
              </w:rPr>
              <w:fldChar w:fldCharType="separate"/>
            </w:r>
            <w:r w:rsidR="007B1107">
              <w:rPr>
                <w:webHidden/>
              </w:rPr>
              <w:t>90</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90" w:history="1">
            <w:r w:rsidR="00700746" w:rsidRPr="00B65FA4">
              <w:rPr>
                <w:rStyle w:val="afd"/>
              </w:rPr>
              <w:t xml:space="preserve">Токарные станки и их особенности </w:t>
            </w:r>
            <w:r w:rsidR="00700746" w:rsidRPr="00700746">
              <w:rPr>
                <w:rStyle w:val="afd"/>
                <w:b w:val="0"/>
              </w:rPr>
              <w:t>Р.А.Хафизова</w:t>
            </w:r>
            <w:r w:rsidR="00700746">
              <w:rPr>
                <w:webHidden/>
              </w:rPr>
              <w:tab/>
            </w:r>
            <w:r w:rsidR="00700746">
              <w:rPr>
                <w:webHidden/>
              </w:rPr>
              <w:fldChar w:fldCharType="begin"/>
            </w:r>
            <w:r w:rsidR="00700746">
              <w:rPr>
                <w:webHidden/>
              </w:rPr>
              <w:instrText xml:space="preserve"> PAGEREF _Toc492277690 \h </w:instrText>
            </w:r>
            <w:r w:rsidR="00700746">
              <w:rPr>
                <w:webHidden/>
              </w:rPr>
            </w:r>
            <w:r w:rsidR="00700746">
              <w:rPr>
                <w:webHidden/>
              </w:rPr>
              <w:fldChar w:fldCharType="separate"/>
            </w:r>
            <w:r w:rsidR="007B1107">
              <w:rPr>
                <w:webHidden/>
              </w:rPr>
              <w:t>92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91" w:history="1">
            <w:r w:rsidR="00700746" w:rsidRPr="00B65FA4">
              <w:rPr>
                <w:rStyle w:val="afd"/>
              </w:rPr>
              <w:t xml:space="preserve">Методы и способы получения резьбы. </w:t>
            </w:r>
            <w:r w:rsidR="00700746" w:rsidRPr="00700746">
              <w:rPr>
                <w:rStyle w:val="afd"/>
                <w:b w:val="0"/>
              </w:rPr>
              <w:t>Р.А.Хафизова</w:t>
            </w:r>
            <w:r w:rsidR="00700746">
              <w:rPr>
                <w:webHidden/>
              </w:rPr>
              <w:tab/>
            </w:r>
            <w:r w:rsidR="00700746">
              <w:rPr>
                <w:webHidden/>
              </w:rPr>
              <w:fldChar w:fldCharType="begin"/>
            </w:r>
            <w:r w:rsidR="00700746">
              <w:rPr>
                <w:webHidden/>
              </w:rPr>
              <w:instrText xml:space="preserve"> PAGEREF _Toc492277691 \h </w:instrText>
            </w:r>
            <w:r w:rsidR="00700746">
              <w:rPr>
                <w:webHidden/>
              </w:rPr>
            </w:r>
            <w:r w:rsidR="00700746">
              <w:rPr>
                <w:webHidden/>
              </w:rPr>
              <w:fldChar w:fldCharType="separate"/>
            </w:r>
            <w:r w:rsidR="007B1107">
              <w:rPr>
                <w:webHidden/>
              </w:rPr>
              <w:t>93</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92" w:history="1">
            <w:r w:rsidR="00700746" w:rsidRPr="00B65FA4">
              <w:rPr>
                <w:rStyle w:val="afd"/>
              </w:rPr>
              <w:t xml:space="preserve">Течение пленки по поверхности перегородок в струйно-пленочных контактных устройствах </w:t>
            </w:r>
            <w:r w:rsidR="00700746" w:rsidRPr="00700746">
              <w:rPr>
                <w:rStyle w:val="afd"/>
                <w:b w:val="0"/>
                <w:spacing w:val="-1"/>
              </w:rPr>
              <w:t>А. И. Хафизова</w:t>
            </w:r>
            <w:r w:rsidR="00700746">
              <w:rPr>
                <w:webHidden/>
              </w:rPr>
              <w:tab/>
            </w:r>
            <w:r w:rsidR="00700746">
              <w:rPr>
                <w:webHidden/>
              </w:rPr>
              <w:fldChar w:fldCharType="begin"/>
            </w:r>
            <w:r w:rsidR="00700746">
              <w:rPr>
                <w:webHidden/>
              </w:rPr>
              <w:instrText xml:space="preserve"> PAGEREF _Toc492277692 \h </w:instrText>
            </w:r>
            <w:r w:rsidR="00700746">
              <w:rPr>
                <w:webHidden/>
              </w:rPr>
            </w:r>
            <w:r w:rsidR="00700746">
              <w:rPr>
                <w:webHidden/>
              </w:rPr>
              <w:fldChar w:fldCharType="separate"/>
            </w:r>
            <w:r w:rsidR="007B1107">
              <w:rPr>
                <w:webHidden/>
              </w:rPr>
              <w:t>98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93" w:history="1">
            <w:r w:rsidR="00700746" w:rsidRPr="00B65FA4">
              <w:rPr>
                <w:rStyle w:val="afd"/>
                <w:lang w:eastAsia="ru-RU"/>
              </w:rPr>
              <w:t xml:space="preserve">Формирование рациональных обликовых параметров управляемого авиационного контейнера </w:t>
            </w:r>
            <w:r w:rsidR="00700746" w:rsidRPr="00700746">
              <w:rPr>
                <w:rStyle w:val="afd"/>
                <w:b w:val="0"/>
                <w:lang w:eastAsia="ru-RU"/>
              </w:rPr>
              <w:t>Р.О. Черницкий</w:t>
            </w:r>
            <w:r w:rsidR="00700746">
              <w:rPr>
                <w:webHidden/>
              </w:rPr>
              <w:tab/>
            </w:r>
            <w:r w:rsidR="00700746">
              <w:rPr>
                <w:webHidden/>
              </w:rPr>
              <w:fldChar w:fldCharType="begin"/>
            </w:r>
            <w:r w:rsidR="00700746">
              <w:rPr>
                <w:webHidden/>
              </w:rPr>
              <w:instrText xml:space="preserve"> PAGEREF _Toc492277693 \h </w:instrText>
            </w:r>
            <w:r w:rsidR="00700746">
              <w:rPr>
                <w:webHidden/>
              </w:rPr>
            </w:r>
            <w:r w:rsidR="00700746">
              <w:rPr>
                <w:webHidden/>
              </w:rPr>
              <w:fldChar w:fldCharType="separate"/>
            </w:r>
            <w:r w:rsidR="007B1107">
              <w:rPr>
                <w:webHidden/>
              </w:rPr>
              <w:t>99</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94" w:history="1">
            <w:r w:rsidR="00700746" w:rsidRPr="00B65FA4">
              <w:rPr>
                <w:rStyle w:val="afd"/>
              </w:rPr>
              <w:t xml:space="preserve">Применение мини-ТЭЦ в РТ </w:t>
            </w:r>
            <w:r w:rsidR="00700746" w:rsidRPr="00700746">
              <w:rPr>
                <w:rStyle w:val="afd"/>
                <w:b w:val="0"/>
              </w:rPr>
              <w:t>Л.Т. Яхина</w:t>
            </w:r>
            <w:r w:rsidR="00700746">
              <w:rPr>
                <w:webHidden/>
              </w:rPr>
              <w:tab/>
            </w:r>
            <w:r w:rsidR="00700746">
              <w:rPr>
                <w:webHidden/>
              </w:rPr>
              <w:fldChar w:fldCharType="begin"/>
            </w:r>
            <w:r w:rsidR="00700746">
              <w:rPr>
                <w:webHidden/>
              </w:rPr>
              <w:instrText xml:space="preserve"> PAGEREF _Toc492277694 \h </w:instrText>
            </w:r>
            <w:r w:rsidR="00700746">
              <w:rPr>
                <w:webHidden/>
              </w:rPr>
            </w:r>
            <w:r w:rsidR="00700746">
              <w:rPr>
                <w:webHidden/>
              </w:rPr>
              <w:fldChar w:fldCharType="separate"/>
            </w:r>
            <w:r w:rsidR="007B1107">
              <w:rPr>
                <w:webHidden/>
              </w:rPr>
              <w:t>100</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95" w:history="1">
            <w:r w:rsidR="00700746" w:rsidRPr="00B65FA4">
              <w:rPr>
                <w:rStyle w:val="afd"/>
              </w:rPr>
              <w:t xml:space="preserve">Оптоэлектронная система помощи посадки беспилотного летательного аппарата </w:t>
            </w:r>
            <w:r w:rsidR="00700746" w:rsidRPr="00700746">
              <w:rPr>
                <w:rStyle w:val="afd"/>
                <w:b w:val="0"/>
              </w:rPr>
              <w:t>Р.Р. Гатин</w:t>
            </w:r>
            <w:r w:rsidR="00700746">
              <w:rPr>
                <w:webHidden/>
              </w:rPr>
              <w:tab/>
            </w:r>
            <w:r w:rsidR="00700746">
              <w:rPr>
                <w:webHidden/>
              </w:rPr>
              <w:fldChar w:fldCharType="begin"/>
            </w:r>
            <w:r w:rsidR="00700746">
              <w:rPr>
                <w:webHidden/>
              </w:rPr>
              <w:instrText xml:space="preserve"> PAGEREF _Toc492277695 \h </w:instrText>
            </w:r>
            <w:r w:rsidR="00700746">
              <w:rPr>
                <w:webHidden/>
              </w:rPr>
            </w:r>
            <w:r w:rsidR="00700746">
              <w:rPr>
                <w:webHidden/>
              </w:rPr>
              <w:fldChar w:fldCharType="separate"/>
            </w:r>
            <w:r w:rsidR="007B1107">
              <w:rPr>
                <w:webHidden/>
              </w:rPr>
              <w:t>102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96" w:history="1">
            <w:r w:rsidR="00700746" w:rsidRPr="00B65FA4">
              <w:rPr>
                <w:rStyle w:val="afd"/>
                <w:rFonts w:eastAsia="Times New Roman"/>
                <w:lang w:eastAsia="ru-RU"/>
              </w:rPr>
              <w:t xml:space="preserve">Сверхпроводящий квантовый интерференционный датчик </w:t>
            </w:r>
            <w:r w:rsidR="00700746" w:rsidRPr="00700746">
              <w:rPr>
                <w:rStyle w:val="afd"/>
                <w:rFonts w:eastAsia="Times New Roman"/>
                <w:b w:val="0"/>
                <w:lang w:eastAsia="ru-RU"/>
              </w:rPr>
              <w:t>К.А. Килиманов, А.Р. Каримов, Н.А. Юнусов</w:t>
            </w:r>
            <w:r w:rsidR="00700746">
              <w:rPr>
                <w:webHidden/>
              </w:rPr>
              <w:tab/>
            </w:r>
            <w:r w:rsidR="00700746">
              <w:rPr>
                <w:webHidden/>
              </w:rPr>
              <w:fldChar w:fldCharType="begin"/>
            </w:r>
            <w:r w:rsidR="00700746">
              <w:rPr>
                <w:webHidden/>
              </w:rPr>
              <w:instrText xml:space="preserve"> PAGEREF _Toc492277696 \h </w:instrText>
            </w:r>
            <w:r w:rsidR="00700746">
              <w:rPr>
                <w:webHidden/>
              </w:rPr>
            </w:r>
            <w:r w:rsidR="00700746">
              <w:rPr>
                <w:webHidden/>
              </w:rPr>
              <w:fldChar w:fldCharType="separate"/>
            </w:r>
            <w:r w:rsidR="007B1107">
              <w:rPr>
                <w:webHidden/>
              </w:rPr>
              <w:t>104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97" w:history="1">
            <w:r w:rsidR="00700746" w:rsidRPr="00B65FA4">
              <w:rPr>
                <w:rStyle w:val="afd"/>
              </w:rPr>
              <w:t xml:space="preserve">Увеличение кпд генератора с помощью термопар </w:t>
            </w:r>
            <w:r w:rsidR="00700746" w:rsidRPr="00700746">
              <w:rPr>
                <w:rStyle w:val="afd"/>
                <w:b w:val="0"/>
              </w:rPr>
              <w:t>Петров А. А., Самигуллин Т. А., Рыбушкин Н.А</w:t>
            </w:r>
            <w:r w:rsidR="00700746">
              <w:rPr>
                <w:webHidden/>
              </w:rPr>
              <w:tab/>
            </w:r>
            <w:r w:rsidR="00700746">
              <w:rPr>
                <w:webHidden/>
              </w:rPr>
              <w:fldChar w:fldCharType="begin"/>
            </w:r>
            <w:r w:rsidR="00700746">
              <w:rPr>
                <w:webHidden/>
              </w:rPr>
              <w:instrText xml:space="preserve"> PAGEREF _Toc492277697 \h </w:instrText>
            </w:r>
            <w:r w:rsidR="00700746">
              <w:rPr>
                <w:webHidden/>
              </w:rPr>
            </w:r>
            <w:r w:rsidR="00700746">
              <w:rPr>
                <w:webHidden/>
              </w:rPr>
              <w:fldChar w:fldCharType="separate"/>
            </w:r>
            <w:r w:rsidR="007B1107">
              <w:rPr>
                <w:webHidden/>
              </w:rPr>
              <w:t>105</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98" w:history="1">
            <w:r w:rsidR="00700746" w:rsidRPr="00B65FA4">
              <w:rPr>
                <w:rStyle w:val="afd"/>
              </w:rPr>
              <w:t xml:space="preserve">Перспективы развития методов управления авиационным электроприводом </w:t>
            </w:r>
            <w:r w:rsidR="00700746" w:rsidRPr="00700746">
              <w:rPr>
                <w:rStyle w:val="afd"/>
                <w:b w:val="0"/>
              </w:rPr>
              <w:t>Т.А. Самигуллин, Н.А.Рыбушкин, А.А.Петров</w:t>
            </w:r>
            <w:r w:rsidR="00700746">
              <w:rPr>
                <w:webHidden/>
              </w:rPr>
              <w:tab/>
            </w:r>
            <w:r w:rsidR="00700746">
              <w:rPr>
                <w:webHidden/>
              </w:rPr>
              <w:fldChar w:fldCharType="begin"/>
            </w:r>
            <w:r w:rsidR="00700746">
              <w:rPr>
                <w:webHidden/>
              </w:rPr>
              <w:instrText xml:space="preserve"> PAGEREF _Toc492277698 \h </w:instrText>
            </w:r>
            <w:r w:rsidR="00700746">
              <w:rPr>
                <w:webHidden/>
              </w:rPr>
            </w:r>
            <w:r w:rsidR="00700746">
              <w:rPr>
                <w:webHidden/>
              </w:rPr>
              <w:fldChar w:fldCharType="separate"/>
            </w:r>
            <w:r w:rsidR="007B1107">
              <w:rPr>
                <w:webHidden/>
              </w:rPr>
              <w:t>107</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699" w:history="1">
            <w:r w:rsidR="00700746" w:rsidRPr="00B65FA4">
              <w:rPr>
                <w:rStyle w:val="afd"/>
                <w:lang w:eastAsia="ru-RU"/>
              </w:rPr>
              <w:t xml:space="preserve">Станок-качалка с увеличенной длиной хода плунжера глубинного насоса </w:t>
            </w:r>
            <w:r w:rsidR="00700746" w:rsidRPr="00700746">
              <w:rPr>
                <w:rStyle w:val="afd"/>
                <w:b w:val="0"/>
                <w:lang w:eastAsia="ru-RU"/>
              </w:rPr>
              <w:t>Зарафутдинов Р.Д.</w:t>
            </w:r>
            <w:r w:rsidR="00700746">
              <w:rPr>
                <w:webHidden/>
              </w:rPr>
              <w:tab/>
            </w:r>
            <w:r w:rsidR="00700746">
              <w:rPr>
                <w:webHidden/>
              </w:rPr>
              <w:fldChar w:fldCharType="begin"/>
            </w:r>
            <w:r w:rsidR="00700746">
              <w:rPr>
                <w:webHidden/>
              </w:rPr>
              <w:instrText xml:space="preserve"> PAGEREF _Toc492277699 \h </w:instrText>
            </w:r>
            <w:r w:rsidR="00700746">
              <w:rPr>
                <w:webHidden/>
              </w:rPr>
            </w:r>
            <w:r w:rsidR="00700746">
              <w:rPr>
                <w:webHidden/>
              </w:rPr>
              <w:fldChar w:fldCharType="separate"/>
            </w:r>
            <w:r w:rsidR="007B1107">
              <w:rPr>
                <w:webHidden/>
              </w:rPr>
              <w:t>109</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00" w:history="1">
            <w:r w:rsidR="00700746" w:rsidRPr="00B65FA4">
              <w:rPr>
                <w:rStyle w:val="afd"/>
              </w:rPr>
              <w:t xml:space="preserve">Использование попутного газа для привода насосной установки на скважинах. </w:t>
            </w:r>
            <w:r w:rsidR="00700746" w:rsidRPr="00700746">
              <w:rPr>
                <w:rStyle w:val="afd"/>
                <w:b w:val="0"/>
              </w:rPr>
              <w:t>В.А. Смирнов</w:t>
            </w:r>
            <w:r w:rsidR="00700746">
              <w:rPr>
                <w:webHidden/>
              </w:rPr>
              <w:tab/>
            </w:r>
            <w:r w:rsidR="00700746">
              <w:rPr>
                <w:webHidden/>
              </w:rPr>
              <w:fldChar w:fldCharType="begin"/>
            </w:r>
            <w:r w:rsidR="00700746">
              <w:rPr>
                <w:webHidden/>
              </w:rPr>
              <w:instrText xml:space="preserve"> PAGEREF _Toc492277700 \h </w:instrText>
            </w:r>
            <w:r w:rsidR="00700746">
              <w:rPr>
                <w:webHidden/>
              </w:rPr>
            </w:r>
            <w:r w:rsidR="00700746">
              <w:rPr>
                <w:webHidden/>
              </w:rPr>
              <w:fldChar w:fldCharType="separate"/>
            </w:r>
            <w:r w:rsidR="007B1107">
              <w:rPr>
                <w:webHidden/>
              </w:rPr>
              <w:t>112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01" w:history="1">
            <w:r w:rsidR="00700746" w:rsidRPr="00B65FA4">
              <w:rPr>
                <w:rStyle w:val="afd"/>
                <w:rFonts w:eastAsia="Times New Roman"/>
                <w:lang w:eastAsia="ru-RU"/>
              </w:rPr>
              <w:t xml:space="preserve">Многоярусная автоматизированная автостоянка. </w:t>
            </w:r>
            <w:r w:rsidR="00700746" w:rsidRPr="00700746">
              <w:rPr>
                <w:rStyle w:val="afd"/>
                <w:rFonts w:eastAsia="Times New Roman"/>
                <w:b w:val="0"/>
                <w:lang w:eastAsia="ru-RU"/>
              </w:rPr>
              <w:t>Яковлев Р.Р</w:t>
            </w:r>
            <w:r w:rsidR="00700746">
              <w:rPr>
                <w:webHidden/>
              </w:rPr>
              <w:tab/>
            </w:r>
            <w:r w:rsidR="00700746">
              <w:rPr>
                <w:webHidden/>
              </w:rPr>
              <w:fldChar w:fldCharType="begin"/>
            </w:r>
            <w:r w:rsidR="00700746">
              <w:rPr>
                <w:webHidden/>
              </w:rPr>
              <w:instrText xml:space="preserve"> PAGEREF _Toc492277701 \h </w:instrText>
            </w:r>
            <w:r w:rsidR="00700746">
              <w:rPr>
                <w:webHidden/>
              </w:rPr>
            </w:r>
            <w:r w:rsidR="00700746">
              <w:rPr>
                <w:webHidden/>
              </w:rPr>
              <w:fldChar w:fldCharType="separate"/>
            </w:r>
            <w:r w:rsidR="007B1107">
              <w:rPr>
                <w:webHidden/>
              </w:rPr>
              <w:t>114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02" w:history="1">
            <w:r w:rsidR="00700746" w:rsidRPr="00B65FA4">
              <w:rPr>
                <w:rStyle w:val="afd"/>
              </w:rPr>
              <w:t xml:space="preserve">СЕКЦИЯ 2 </w:t>
            </w:r>
            <w:r w:rsidR="00700746" w:rsidRPr="00B65FA4">
              <w:rPr>
                <w:rStyle w:val="afd"/>
                <w:caps/>
              </w:rPr>
              <w:t>Естественно-научное обеспечение исследований. Телекоммуникации и информационные технологии</w:t>
            </w:r>
            <w:r w:rsidR="00700746">
              <w:rPr>
                <w:webHidden/>
              </w:rPr>
              <w:tab/>
            </w:r>
            <w:r w:rsidR="00700746">
              <w:rPr>
                <w:webHidden/>
              </w:rPr>
              <w:fldChar w:fldCharType="begin"/>
            </w:r>
            <w:r w:rsidR="00700746">
              <w:rPr>
                <w:webHidden/>
              </w:rPr>
              <w:instrText xml:space="preserve"> PAGEREF _Toc492277702 \h </w:instrText>
            </w:r>
            <w:r w:rsidR="00700746">
              <w:rPr>
                <w:webHidden/>
              </w:rPr>
            </w:r>
            <w:r w:rsidR="00700746">
              <w:rPr>
                <w:webHidden/>
              </w:rPr>
              <w:fldChar w:fldCharType="separate"/>
            </w:r>
            <w:r w:rsidR="007B1107">
              <w:rPr>
                <w:webHidden/>
              </w:rPr>
              <w:t>117</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03" w:history="1">
            <w:r w:rsidR="00700746" w:rsidRPr="00B65FA4">
              <w:rPr>
                <w:rStyle w:val="afd"/>
              </w:rPr>
              <w:t>Алмазы и их применение в жизни чело</w:t>
            </w:r>
            <w:r w:rsidR="00700746">
              <w:rPr>
                <w:rStyle w:val="afd"/>
              </w:rPr>
              <w:t xml:space="preserve">века </w:t>
            </w:r>
            <w:r w:rsidR="00700746" w:rsidRPr="00700746">
              <w:rPr>
                <w:rStyle w:val="afd"/>
                <w:b w:val="0"/>
              </w:rPr>
              <w:t>Н.С. Садрисламов, А.И. Каюмов, Д.Р. Каримов</w:t>
            </w:r>
            <w:r w:rsidR="00700746">
              <w:rPr>
                <w:webHidden/>
              </w:rPr>
              <w:tab/>
            </w:r>
            <w:r w:rsidR="00700746">
              <w:rPr>
                <w:webHidden/>
              </w:rPr>
              <w:fldChar w:fldCharType="begin"/>
            </w:r>
            <w:r w:rsidR="00700746">
              <w:rPr>
                <w:webHidden/>
              </w:rPr>
              <w:instrText xml:space="preserve"> PAGEREF _Toc492277703 \h </w:instrText>
            </w:r>
            <w:r w:rsidR="00700746">
              <w:rPr>
                <w:webHidden/>
              </w:rPr>
            </w:r>
            <w:r w:rsidR="00700746">
              <w:rPr>
                <w:webHidden/>
              </w:rPr>
              <w:fldChar w:fldCharType="separate"/>
            </w:r>
            <w:r w:rsidR="007B1107">
              <w:rPr>
                <w:webHidden/>
              </w:rPr>
              <w:t>117</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04" w:history="1">
            <w:r w:rsidR="00700746" w:rsidRPr="00B65FA4">
              <w:rPr>
                <w:rStyle w:val="afd"/>
                <w:lang w:eastAsia="ru-RU"/>
              </w:rPr>
              <w:t xml:space="preserve">Разработка лабораторного практикума «Адресация микропроцессоров Intel в защищенном режиме» </w:t>
            </w:r>
            <w:r w:rsidR="00700746" w:rsidRPr="00700746">
              <w:rPr>
                <w:rStyle w:val="afd"/>
                <w:b w:val="0"/>
                <w:lang w:eastAsia="ru-RU"/>
              </w:rPr>
              <w:t>А.А. Деушев</w:t>
            </w:r>
            <w:r w:rsidR="00700746">
              <w:rPr>
                <w:webHidden/>
              </w:rPr>
              <w:tab/>
            </w:r>
            <w:r w:rsidR="00700746">
              <w:rPr>
                <w:webHidden/>
              </w:rPr>
              <w:fldChar w:fldCharType="begin"/>
            </w:r>
            <w:r w:rsidR="00700746">
              <w:rPr>
                <w:webHidden/>
              </w:rPr>
              <w:instrText xml:space="preserve"> PAGEREF _Toc492277704 \h </w:instrText>
            </w:r>
            <w:r w:rsidR="00700746">
              <w:rPr>
                <w:webHidden/>
              </w:rPr>
            </w:r>
            <w:r w:rsidR="00700746">
              <w:rPr>
                <w:webHidden/>
              </w:rPr>
              <w:fldChar w:fldCharType="separate"/>
            </w:r>
            <w:r w:rsidR="007B1107">
              <w:rPr>
                <w:webHidden/>
              </w:rPr>
              <w:t>118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05" w:history="1">
            <w:r w:rsidR="00700746" w:rsidRPr="00B65FA4">
              <w:rPr>
                <w:rStyle w:val="afd"/>
                <w:shd w:val="clear" w:color="auto" w:fill="FFFFFF"/>
              </w:rPr>
              <w:t>Разработка и реализация алгоритма стрельбы и взаимодействия снаряда в системе игрового приложения «Ambient».</w:t>
            </w:r>
            <w:r w:rsidR="00700746" w:rsidRPr="00B65FA4">
              <w:rPr>
                <w:rStyle w:val="afd"/>
                <w:lang w:eastAsia="ru-RU"/>
              </w:rPr>
              <w:t xml:space="preserve"> </w:t>
            </w:r>
            <w:r w:rsidR="00700746" w:rsidRPr="00700746">
              <w:rPr>
                <w:rStyle w:val="afd"/>
                <w:b w:val="0"/>
                <w:lang w:eastAsia="ru-RU"/>
              </w:rPr>
              <w:t>Г.О. Коновалов</w:t>
            </w:r>
            <w:r w:rsidR="00700746">
              <w:rPr>
                <w:webHidden/>
              </w:rPr>
              <w:tab/>
            </w:r>
            <w:r w:rsidR="00700746">
              <w:rPr>
                <w:webHidden/>
              </w:rPr>
              <w:fldChar w:fldCharType="begin"/>
            </w:r>
            <w:r w:rsidR="00700746">
              <w:rPr>
                <w:webHidden/>
              </w:rPr>
              <w:instrText xml:space="preserve"> PAGEREF _Toc492277705 \h </w:instrText>
            </w:r>
            <w:r w:rsidR="00700746">
              <w:rPr>
                <w:webHidden/>
              </w:rPr>
            </w:r>
            <w:r w:rsidR="00700746">
              <w:rPr>
                <w:webHidden/>
              </w:rPr>
              <w:fldChar w:fldCharType="separate"/>
            </w:r>
            <w:r w:rsidR="007B1107">
              <w:rPr>
                <w:webHidden/>
              </w:rPr>
              <w:t>121</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06" w:history="1">
            <w:r w:rsidR="00700746" w:rsidRPr="00B65FA4">
              <w:rPr>
                <w:rStyle w:val="afd"/>
                <w:rFonts w:eastAsia="Times New Roman"/>
              </w:rPr>
              <w:t xml:space="preserve">Автономная модель генератора псевдослучайных последовательностей на основе нелинейной функции выхода. </w:t>
            </w:r>
            <w:r w:rsidR="00700746" w:rsidRPr="00700746">
              <w:rPr>
                <w:rStyle w:val="afd"/>
                <w:b w:val="0"/>
              </w:rPr>
              <w:t>В.И. Леонович</w:t>
            </w:r>
            <w:r w:rsidR="00700746">
              <w:rPr>
                <w:webHidden/>
              </w:rPr>
              <w:tab/>
            </w:r>
            <w:r w:rsidR="00700746">
              <w:rPr>
                <w:webHidden/>
              </w:rPr>
              <w:fldChar w:fldCharType="begin"/>
            </w:r>
            <w:r w:rsidR="00700746">
              <w:rPr>
                <w:webHidden/>
              </w:rPr>
              <w:instrText xml:space="preserve"> PAGEREF _Toc492277706 \h </w:instrText>
            </w:r>
            <w:r w:rsidR="00700746">
              <w:rPr>
                <w:webHidden/>
              </w:rPr>
            </w:r>
            <w:r w:rsidR="00700746">
              <w:rPr>
                <w:webHidden/>
              </w:rPr>
              <w:fldChar w:fldCharType="separate"/>
            </w:r>
            <w:r w:rsidR="007B1107">
              <w:rPr>
                <w:webHidden/>
              </w:rPr>
              <w:t>124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07" w:history="1">
            <w:r w:rsidR="00700746" w:rsidRPr="00B65FA4">
              <w:rPr>
                <w:rStyle w:val="afd"/>
              </w:rPr>
              <w:t xml:space="preserve">Представление аппаратно-программного модуля генератора линейных псевдослучайных последовательностей в архитектуре ПЛИС </w:t>
            </w:r>
            <w:r w:rsidR="00700746" w:rsidRPr="00700746">
              <w:rPr>
                <w:rStyle w:val="afd"/>
                <w:b w:val="0"/>
              </w:rPr>
              <w:t>М.Р. Ахунов, А.Ф. Бариев, А.И. Гумиров</w:t>
            </w:r>
            <w:r w:rsidR="00700746">
              <w:rPr>
                <w:webHidden/>
              </w:rPr>
              <w:tab/>
            </w:r>
            <w:r w:rsidR="00700746">
              <w:rPr>
                <w:webHidden/>
              </w:rPr>
              <w:fldChar w:fldCharType="begin"/>
            </w:r>
            <w:r w:rsidR="00700746">
              <w:rPr>
                <w:webHidden/>
              </w:rPr>
              <w:instrText xml:space="preserve"> PAGEREF _Toc492277707 \h </w:instrText>
            </w:r>
            <w:r w:rsidR="00700746">
              <w:rPr>
                <w:webHidden/>
              </w:rPr>
            </w:r>
            <w:r w:rsidR="00700746">
              <w:rPr>
                <w:webHidden/>
              </w:rPr>
              <w:fldChar w:fldCharType="separate"/>
            </w:r>
            <w:r w:rsidR="007B1107">
              <w:rPr>
                <w:webHidden/>
              </w:rPr>
              <w:t>127</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08" w:history="1">
            <w:r w:rsidR="00700746" w:rsidRPr="00B65FA4">
              <w:rPr>
                <w:rStyle w:val="afd"/>
              </w:rPr>
              <w:t xml:space="preserve">Анализ структур GSM-сетей, использующих ресурсы персонального компьютера и SDR-устройства. </w:t>
            </w:r>
            <w:r w:rsidR="00700746" w:rsidRPr="00700746">
              <w:rPr>
                <w:rStyle w:val="afd"/>
                <w:b w:val="0"/>
              </w:rPr>
              <w:t>Гадыршин Р.А</w:t>
            </w:r>
            <w:r w:rsidR="00700746" w:rsidRPr="00B65FA4">
              <w:rPr>
                <w:rStyle w:val="afd"/>
              </w:rPr>
              <w:t>.</w:t>
            </w:r>
            <w:r w:rsidR="00700746">
              <w:rPr>
                <w:webHidden/>
              </w:rPr>
              <w:tab/>
            </w:r>
            <w:r w:rsidR="00700746">
              <w:rPr>
                <w:webHidden/>
              </w:rPr>
              <w:fldChar w:fldCharType="begin"/>
            </w:r>
            <w:r w:rsidR="00700746">
              <w:rPr>
                <w:webHidden/>
              </w:rPr>
              <w:instrText xml:space="preserve"> PAGEREF _Toc492277708 \h </w:instrText>
            </w:r>
            <w:r w:rsidR="00700746">
              <w:rPr>
                <w:webHidden/>
              </w:rPr>
            </w:r>
            <w:r w:rsidR="00700746">
              <w:rPr>
                <w:webHidden/>
              </w:rPr>
              <w:fldChar w:fldCharType="separate"/>
            </w:r>
            <w:r w:rsidR="007B1107">
              <w:rPr>
                <w:webHidden/>
              </w:rPr>
              <w:t>132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11" w:history="1">
            <w:r w:rsidR="00700746" w:rsidRPr="00B65FA4">
              <w:rPr>
                <w:rStyle w:val="afd"/>
              </w:rPr>
              <w:t xml:space="preserve">Анализ основных проблем при моделировании устойчивости территории к инвазионным заболеваниям. </w:t>
            </w:r>
            <w:r w:rsidR="00700746" w:rsidRPr="00700746">
              <w:rPr>
                <w:rStyle w:val="afd"/>
                <w:b w:val="0"/>
              </w:rPr>
              <w:t>М.В. Горлачёва</w:t>
            </w:r>
            <w:r w:rsidR="00700746">
              <w:rPr>
                <w:webHidden/>
              </w:rPr>
              <w:tab/>
            </w:r>
            <w:r w:rsidR="00700746">
              <w:rPr>
                <w:webHidden/>
              </w:rPr>
              <w:fldChar w:fldCharType="begin"/>
            </w:r>
            <w:r w:rsidR="00700746">
              <w:rPr>
                <w:webHidden/>
              </w:rPr>
              <w:instrText xml:space="preserve"> PAGEREF _Toc492277711 \h </w:instrText>
            </w:r>
            <w:r w:rsidR="00700746">
              <w:rPr>
                <w:webHidden/>
              </w:rPr>
            </w:r>
            <w:r w:rsidR="00700746">
              <w:rPr>
                <w:webHidden/>
              </w:rPr>
              <w:fldChar w:fldCharType="separate"/>
            </w:r>
            <w:r w:rsidR="007B1107">
              <w:rPr>
                <w:webHidden/>
              </w:rPr>
              <w:t>135</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12" w:history="1">
            <w:r w:rsidR="00700746" w:rsidRPr="00B65FA4">
              <w:rPr>
                <w:rStyle w:val="afd"/>
              </w:rPr>
              <w:t xml:space="preserve">Индикация загрязнения окружающей среды в городе Елабуга с использованием пыльцы </w:t>
            </w:r>
            <w:r w:rsidR="00700746" w:rsidRPr="00700746">
              <w:rPr>
                <w:rStyle w:val="afd"/>
                <w:b w:val="0"/>
              </w:rPr>
              <w:t>А.О. Давыдова</w:t>
            </w:r>
            <w:r w:rsidR="00700746">
              <w:rPr>
                <w:webHidden/>
              </w:rPr>
              <w:tab/>
            </w:r>
            <w:r w:rsidR="00700746">
              <w:rPr>
                <w:webHidden/>
              </w:rPr>
              <w:fldChar w:fldCharType="begin"/>
            </w:r>
            <w:r w:rsidR="00700746">
              <w:rPr>
                <w:webHidden/>
              </w:rPr>
              <w:instrText xml:space="preserve"> PAGEREF _Toc492277712 \h </w:instrText>
            </w:r>
            <w:r w:rsidR="00700746">
              <w:rPr>
                <w:webHidden/>
              </w:rPr>
            </w:r>
            <w:r w:rsidR="00700746">
              <w:rPr>
                <w:webHidden/>
              </w:rPr>
              <w:fldChar w:fldCharType="separate"/>
            </w:r>
            <w:r w:rsidR="007B1107">
              <w:rPr>
                <w:webHidden/>
              </w:rPr>
              <w:t>137</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13" w:history="1">
            <w:r w:rsidR="00700746" w:rsidRPr="00B65FA4">
              <w:rPr>
                <w:rStyle w:val="afd"/>
                <w:lang w:eastAsia="ru-RU"/>
              </w:rPr>
              <w:t xml:space="preserve">Использование биогазовых установок в однородном хозяйстве </w:t>
            </w:r>
            <w:r w:rsidR="00700746" w:rsidRPr="00700746">
              <w:rPr>
                <w:rStyle w:val="afd"/>
                <w:b w:val="0"/>
                <w:lang w:eastAsia="ru-RU"/>
              </w:rPr>
              <w:t>А.Р. Загретдинова</w:t>
            </w:r>
            <w:r w:rsidR="00700746">
              <w:rPr>
                <w:webHidden/>
              </w:rPr>
              <w:tab/>
            </w:r>
            <w:r w:rsidR="00700746">
              <w:rPr>
                <w:webHidden/>
              </w:rPr>
              <w:fldChar w:fldCharType="begin"/>
            </w:r>
            <w:r w:rsidR="00700746">
              <w:rPr>
                <w:webHidden/>
              </w:rPr>
              <w:instrText xml:space="preserve"> PAGEREF _Toc492277713 \h </w:instrText>
            </w:r>
            <w:r w:rsidR="00700746">
              <w:rPr>
                <w:webHidden/>
              </w:rPr>
            </w:r>
            <w:r w:rsidR="00700746">
              <w:rPr>
                <w:webHidden/>
              </w:rPr>
              <w:fldChar w:fldCharType="separate"/>
            </w:r>
            <w:r w:rsidR="007B1107">
              <w:rPr>
                <w:webHidden/>
              </w:rPr>
              <w:t>139</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14" w:history="1">
            <w:r w:rsidR="00700746" w:rsidRPr="00B65FA4">
              <w:rPr>
                <w:rStyle w:val="afd"/>
                <w:lang w:eastAsia="ru-RU"/>
              </w:rPr>
              <w:t xml:space="preserve">Улучшение экологической обстановки путем ввода присадки в область горения котлов </w:t>
            </w:r>
            <w:r w:rsidR="00700746" w:rsidRPr="00700746">
              <w:rPr>
                <w:rStyle w:val="afd"/>
                <w:b w:val="0"/>
                <w:lang w:eastAsia="ru-RU"/>
              </w:rPr>
              <w:t>В.Э. Зинуров</w:t>
            </w:r>
            <w:r w:rsidR="00700746">
              <w:rPr>
                <w:webHidden/>
              </w:rPr>
              <w:tab/>
            </w:r>
            <w:r w:rsidR="00700746">
              <w:rPr>
                <w:webHidden/>
              </w:rPr>
              <w:fldChar w:fldCharType="begin"/>
            </w:r>
            <w:r w:rsidR="00700746">
              <w:rPr>
                <w:webHidden/>
              </w:rPr>
              <w:instrText xml:space="preserve"> PAGEREF _Toc492277714 \h </w:instrText>
            </w:r>
            <w:r w:rsidR="00700746">
              <w:rPr>
                <w:webHidden/>
              </w:rPr>
            </w:r>
            <w:r w:rsidR="00700746">
              <w:rPr>
                <w:webHidden/>
              </w:rPr>
              <w:fldChar w:fldCharType="separate"/>
            </w:r>
            <w:r w:rsidR="007B1107">
              <w:rPr>
                <w:webHidden/>
              </w:rPr>
              <w:t>140</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15" w:history="1">
            <w:r w:rsidR="00700746" w:rsidRPr="00B65FA4">
              <w:rPr>
                <w:rStyle w:val="afd"/>
                <w:shd w:val="clear" w:color="auto" w:fill="FFFFFF"/>
              </w:rPr>
              <w:t>Применение биогазовой установки для утилизации органических отходов молочного производства</w:t>
            </w:r>
            <w:r w:rsidR="00700746" w:rsidRPr="00B65FA4">
              <w:rPr>
                <w:rStyle w:val="afd"/>
                <w:lang w:eastAsia="ru-RU"/>
              </w:rPr>
              <w:t xml:space="preserve"> </w:t>
            </w:r>
            <w:r w:rsidR="00700746" w:rsidRPr="00700746">
              <w:rPr>
                <w:rStyle w:val="afd"/>
                <w:b w:val="0"/>
                <w:lang w:eastAsia="ru-RU"/>
              </w:rPr>
              <w:t>А.А. Ибадов</w:t>
            </w:r>
            <w:r w:rsidR="00700746">
              <w:rPr>
                <w:webHidden/>
              </w:rPr>
              <w:tab/>
            </w:r>
            <w:r w:rsidR="00700746">
              <w:rPr>
                <w:webHidden/>
              </w:rPr>
              <w:fldChar w:fldCharType="begin"/>
            </w:r>
            <w:r w:rsidR="00700746">
              <w:rPr>
                <w:webHidden/>
              </w:rPr>
              <w:instrText xml:space="preserve"> PAGEREF _Toc492277715 \h </w:instrText>
            </w:r>
            <w:r w:rsidR="00700746">
              <w:rPr>
                <w:webHidden/>
              </w:rPr>
            </w:r>
            <w:r w:rsidR="00700746">
              <w:rPr>
                <w:webHidden/>
              </w:rPr>
              <w:fldChar w:fldCharType="separate"/>
            </w:r>
            <w:r w:rsidR="007B1107">
              <w:rPr>
                <w:webHidden/>
              </w:rPr>
              <w:t>142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16" w:history="1">
            <w:r w:rsidR="00700746" w:rsidRPr="00B65FA4">
              <w:rPr>
                <w:rStyle w:val="afd"/>
              </w:rPr>
              <w:t xml:space="preserve">Влияния химической промышленности на окружающую среду </w:t>
            </w:r>
            <w:r w:rsidR="00700746" w:rsidRPr="00700746">
              <w:rPr>
                <w:rStyle w:val="afd"/>
                <w:b w:val="0"/>
              </w:rPr>
              <w:t>А.Р. Каримов, Н.А. Юнусов, К.А. Килиманов</w:t>
            </w:r>
            <w:r w:rsidR="00700746">
              <w:rPr>
                <w:webHidden/>
              </w:rPr>
              <w:tab/>
            </w:r>
            <w:r w:rsidR="00700746">
              <w:rPr>
                <w:webHidden/>
              </w:rPr>
              <w:fldChar w:fldCharType="begin"/>
            </w:r>
            <w:r w:rsidR="00700746">
              <w:rPr>
                <w:webHidden/>
              </w:rPr>
              <w:instrText xml:space="preserve"> PAGEREF _Toc492277716 \h </w:instrText>
            </w:r>
            <w:r w:rsidR="00700746">
              <w:rPr>
                <w:webHidden/>
              </w:rPr>
            </w:r>
            <w:r w:rsidR="00700746">
              <w:rPr>
                <w:webHidden/>
              </w:rPr>
              <w:fldChar w:fldCharType="separate"/>
            </w:r>
            <w:r w:rsidR="007B1107">
              <w:rPr>
                <w:webHidden/>
              </w:rPr>
              <w:t>143</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17" w:history="1">
            <w:r w:rsidR="00700746" w:rsidRPr="00B65FA4">
              <w:rPr>
                <w:rStyle w:val="afd"/>
              </w:rPr>
              <w:t xml:space="preserve">Световая замена Wi-Fi. </w:t>
            </w:r>
            <w:r w:rsidR="00700746" w:rsidRPr="00700746">
              <w:rPr>
                <w:rStyle w:val="afd"/>
                <w:b w:val="0"/>
              </w:rPr>
              <w:t>К.А. Килиманов, А.Р. Каримов, Н.А. Юнусов</w:t>
            </w:r>
            <w:r w:rsidR="00700746">
              <w:rPr>
                <w:webHidden/>
              </w:rPr>
              <w:tab/>
            </w:r>
            <w:r w:rsidR="00700746">
              <w:rPr>
                <w:webHidden/>
              </w:rPr>
              <w:fldChar w:fldCharType="begin"/>
            </w:r>
            <w:r w:rsidR="00700746">
              <w:rPr>
                <w:webHidden/>
              </w:rPr>
              <w:instrText xml:space="preserve"> PAGEREF _Toc492277717 \h </w:instrText>
            </w:r>
            <w:r w:rsidR="00700746">
              <w:rPr>
                <w:webHidden/>
              </w:rPr>
            </w:r>
            <w:r w:rsidR="00700746">
              <w:rPr>
                <w:webHidden/>
              </w:rPr>
              <w:fldChar w:fldCharType="separate"/>
            </w:r>
            <w:r w:rsidR="007B1107">
              <w:rPr>
                <w:webHidden/>
              </w:rPr>
              <w:t>145</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18" w:history="1">
            <w:r w:rsidR="00700746" w:rsidRPr="00B65FA4">
              <w:rPr>
                <w:rStyle w:val="afd"/>
              </w:rPr>
              <w:t xml:space="preserve">Программная реализация тестов корреляции и автокорреляционной функций для случайных последовательностей </w:t>
            </w:r>
            <w:r w:rsidR="00700746" w:rsidRPr="00700746">
              <w:rPr>
                <w:rStyle w:val="afd"/>
                <w:b w:val="0"/>
              </w:rPr>
              <w:t>А.И. Крюков, Б.Ф. Эминов, М.Д. Галимов</w:t>
            </w:r>
            <w:r w:rsidR="00700746">
              <w:rPr>
                <w:webHidden/>
              </w:rPr>
              <w:tab/>
            </w:r>
            <w:r w:rsidR="00700746">
              <w:rPr>
                <w:webHidden/>
              </w:rPr>
              <w:fldChar w:fldCharType="begin"/>
            </w:r>
            <w:r w:rsidR="00700746">
              <w:rPr>
                <w:webHidden/>
              </w:rPr>
              <w:instrText xml:space="preserve"> PAGEREF _Toc492277718 \h </w:instrText>
            </w:r>
            <w:r w:rsidR="00700746">
              <w:rPr>
                <w:webHidden/>
              </w:rPr>
            </w:r>
            <w:r w:rsidR="00700746">
              <w:rPr>
                <w:webHidden/>
              </w:rPr>
              <w:fldChar w:fldCharType="separate"/>
            </w:r>
            <w:r w:rsidR="007B1107">
              <w:rPr>
                <w:webHidden/>
              </w:rPr>
              <w:t>147</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19" w:history="1">
            <w:r w:rsidR="00700746" w:rsidRPr="00B65FA4">
              <w:rPr>
                <w:rStyle w:val="afd"/>
              </w:rPr>
              <w:t xml:space="preserve">Экологическая безопасность транспортного перекрёстка магистральных дорог города </w:t>
            </w:r>
            <w:r w:rsidR="00700746" w:rsidRPr="00700746">
              <w:rPr>
                <w:rStyle w:val="afd"/>
                <w:b w:val="0"/>
              </w:rPr>
              <w:t>В.Ю. Курдюкова</w:t>
            </w:r>
            <w:r w:rsidR="00700746">
              <w:rPr>
                <w:webHidden/>
              </w:rPr>
              <w:tab/>
            </w:r>
            <w:r w:rsidR="00700746">
              <w:rPr>
                <w:webHidden/>
              </w:rPr>
              <w:fldChar w:fldCharType="begin"/>
            </w:r>
            <w:r w:rsidR="00700746">
              <w:rPr>
                <w:webHidden/>
              </w:rPr>
              <w:instrText xml:space="preserve"> PAGEREF _Toc492277719 \h </w:instrText>
            </w:r>
            <w:r w:rsidR="00700746">
              <w:rPr>
                <w:webHidden/>
              </w:rPr>
            </w:r>
            <w:r w:rsidR="00700746">
              <w:rPr>
                <w:webHidden/>
              </w:rPr>
              <w:fldChar w:fldCharType="separate"/>
            </w:r>
            <w:r w:rsidR="007B1107">
              <w:rPr>
                <w:webHidden/>
              </w:rPr>
              <w:t>152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20" w:history="1">
            <w:r w:rsidR="00700746" w:rsidRPr="00B65FA4">
              <w:rPr>
                <w:rStyle w:val="afd"/>
                <w:rFonts w:eastAsia="Times New Roman"/>
                <w:lang w:eastAsia="ru-RU"/>
              </w:rPr>
              <w:t xml:space="preserve">Реконструкция томографических снимков с применением многопроцессорных систем </w:t>
            </w:r>
            <w:r w:rsidR="00700746" w:rsidRPr="00700746">
              <w:rPr>
                <w:rStyle w:val="afd"/>
                <w:b w:val="0"/>
                <w:lang w:eastAsia="ru-RU"/>
              </w:rPr>
              <w:t>А.А. Максимов</w:t>
            </w:r>
            <w:r w:rsidR="00700746">
              <w:rPr>
                <w:webHidden/>
              </w:rPr>
              <w:tab/>
            </w:r>
            <w:r w:rsidR="00700746">
              <w:rPr>
                <w:webHidden/>
              </w:rPr>
              <w:fldChar w:fldCharType="begin"/>
            </w:r>
            <w:r w:rsidR="00700746">
              <w:rPr>
                <w:webHidden/>
              </w:rPr>
              <w:instrText xml:space="preserve"> PAGEREF _Toc492277720 \h </w:instrText>
            </w:r>
            <w:r w:rsidR="00700746">
              <w:rPr>
                <w:webHidden/>
              </w:rPr>
            </w:r>
            <w:r w:rsidR="00700746">
              <w:rPr>
                <w:webHidden/>
              </w:rPr>
              <w:fldChar w:fldCharType="separate"/>
            </w:r>
            <w:r w:rsidR="007B1107">
              <w:rPr>
                <w:webHidden/>
              </w:rPr>
              <w:t>154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21" w:history="1">
            <w:r w:rsidR="00700746" w:rsidRPr="00B65FA4">
              <w:rPr>
                <w:rStyle w:val="afd"/>
              </w:rPr>
              <w:t xml:space="preserve">Анализ защищенности использования Radius-сервера в беспроводных сетях </w:t>
            </w:r>
            <w:r w:rsidR="00700746" w:rsidRPr="00700746">
              <w:rPr>
                <w:rStyle w:val="afd"/>
                <w:b w:val="0"/>
              </w:rPr>
              <w:t>Ю.С. Матвеев</w:t>
            </w:r>
            <w:r w:rsidR="00700746">
              <w:rPr>
                <w:webHidden/>
              </w:rPr>
              <w:tab/>
            </w:r>
            <w:r w:rsidR="00700746">
              <w:rPr>
                <w:webHidden/>
              </w:rPr>
              <w:fldChar w:fldCharType="begin"/>
            </w:r>
            <w:r w:rsidR="00700746">
              <w:rPr>
                <w:webHidden/>
              </w:rPr>
              <w:instrText xml:space="preserve"> PAGEREF _Toc492277721 \h </w:instrText>
            </w:r>
            <w:r w:rsidR="00700746">
              <w:rPr>
                <w:webHidden/>
              </w:rPr>
            </w:r>
            <w:r w:rsidR="00700746">
              <w:rPr>
                <w:webHidden/>
              </w:rPr>
              <w:fldChar w:fldCharType="separate"/>
            </w:r>
            <w:r w:rsidR="007B1107">
              <w:rPr>
                <w:webHidden/>
              </w:rPr>
              <w:t>159</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22" w:history="1">
            <w:r w:rsidR="00700746" w:rsidRPr="00B65FA4">
              <w:rPr>
                <w:rStyle w:val="afd"/>
              </w:rPr>
              <w:t xml:space="preserve">Оценка состояния территориальной системы по совокупности измеримых признаков (на примере пожарной безопасности Республики Башкортостан) </w:t>
            </w:r>
            <w:r w:rsidR="00700746" w:rsidRPr="00700746">
              <w:rPr>
                <w:rStyle w:val="afd"/>
                <w:b w:val="0"/>
              </w:rPr>
              <w:t>А.А. Набиева</w:t>
            </w:r>
            <w:r w:rsidR="00700746">
              <w:rPr>
                <w:webHidden/>
              </w:rPr>
              <w:tab/>
            </w:r>
            <w:r w:rsidR="00700746">
              <w:rPr>
                <w:webHidden/>
              </w:rPr>
              <w:fldChar w:fldCharType="begin"/>
            </w:r>
            <w:r w:rsidR="00700746">
              <w:rPr>
                <w:webHidden/>
              </w:rPr>
              <w:instrText xml:space="preserve"> PAGEREF _Toc492277722 \h </w:instrText>
            </w:r>
            <w:r w:rsidR="00700746">
              <w:rPr>
                <w:webHidden/>
              </w:rPr>
            </w:r>
            <w:r w:rsidR="00700746">
              <w:rPr>
                <w:webHidden/>
              </w:rPr>
              <w:fldChar w:fldCharType="separate"/>
            </w:r>
            <w:r w:rsidR="007B1107">
              <w:rPr>
                <w:webHidden/>
              </w:rPr>
              <w:t>161</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23" w:history="1">
            <w:r w:rsidR="00700746" w:rsidRPr="00B65FA4">
              <w:rPr>
                <w:rStyle w:val="afd"/>
              </w:rPr>
              <w:t xml:space="preserve">Оценка состояния древесных насаждений г. Набережные Челны </w:t>
            </w:r>
            <w:r w:rsidR="00700746" w:rsidRPr="00700746">
              <w:rPr>
                <w:rStyle w:val="afd"/>
                <w:b w:val="0"/>
              </w:rPr>
              <w:t>Г.Ш. Ситдикова, В.С. Тайбактина</w:t>
            </w:r>
            <w:r w:rsidR="00700746">
              <w:rPr>
                <w:webHidden/>
              </w:rPr>
              <w:tab/>
            </w:r>
            <w:r w:rsidR="00700746">
              <w:rPr>
                <w:webHidden/>
              </w:rPr>
              <w:fldChar w:fldCharType="begin"/>
            </w:r>
            <w:r w:rsidR="00700746">
              <w:rPr>
                <w:webHidden/>
              </w:rPr>
              <w:instrText xml:space="preserve"> PAGEREF _Toc492277723 \h </w:instrText>
            </w:r>
            <w:r w:rsidR="00700746">
              <w:rPr>
                <w:webHidden/>
              </w:rPr>
            </w:r>
            <w:r w:rsidR="00700746">
              <w:rPr>
                <w:webHidden/>
              </w:rPr>
              <w:fldChar w:fldCharType="separate"/>
            </w:r>
            <w:r w:rsidR="007B1107">
              <w:rPr>
                <w:webHidden/>
              </w:rPr>
              <w:t>163</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24" w:history="1">
            <w:r w:rsidR="00700746" w:rsidRPr="00B65FA4">
              <w:rPr>
                <w:rStyle w:val="afd"/>
              </w:rPr>
              <w:t xml:space="preserve">Разработка Медицинского Портала С Использованием Облачных Технологий </w:t>
            </w:r>
            <w:r w:rsidR="00700746" w:rsidRPr="00700746">
              <w:rPr>
                <w:rStyle w:val="afd"/>
                <w:b w:val="0"/>
                <w:lang w:eastAsia="ru-RU"/>
              </w:rPr>
              <w:t>Э.Ш. Хабибулин</w:t>
            </w:r>
            <w:r w:rsidR="00700746">
              <w:rPr>
                <w:webHidden/>
              </w:rPr>
              <w:tab/>
            </w:r>
            <w:r w:rsidR="00700746">
              <w:rPr>
                <w:webHidden/>
              </w:rPr>
              <w:fldChar w:fldCharType="begin"/>
            </w:r>
            <w:r w:rsidR="00700746">
              <w:rPr>
                <w:webHidden/>
              </w:rPr>
              <w:instrText xml:space="preserve"> PAGEREF _Toc492277724 \h </w:instrText>
            </w:r>
            <w:r w:rsidR="00700746">
              <w:rPr>
                <w:webHidden/>
              </w:rPr>
            </w:r>
            <w:r w:rsidR="00700746">
              <w:rPr>
                <w:webHidden/>
              </w:rPr>
              <w:fldChar w:fldCharType="separate"/>
            </w:r>
            <w:r w:rsidR="007B1107">
              <w:rPr>
                <w:webHidden/>
              </w:rPr>
              <w:t>165</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25" w:history="1">
            <w:r w:rsidR="00700746" w:rsidRPr="00B65FA4">
              <w:rPr>
                <w:rStyle w:val="afd"/>
              </w:rPr>
              <w:t xml:space="preserve">Медианный цифровой фильтр в архитектуре ПЛИС/FPGA </w:t>
            </w:r>
            <w:r w:rsidR="00700746" w:rsidRPr="00700746">
              <w:rPr>
                <w:rStyle w:val="afd"/>
                <w:b w:val="0"/>
                <w:lang w:eastAsia="ru-RU"/>
              </w:rPr>
              <w:t>И.И. Хабриев</w:t>
            </w:r>
            <w:r w:rsidR="00700746">
              <w:rPr>
                <w:webHidden/>
              </w:rPr>
              <w:tab/>
            </w:r>
            <w:r w:rsidR="00700746">
              <w:rPr>
                <w:webHidden/>
              </w:rPr>
              <w:fldChar w:fldCharType="begin"/>
            </w:r>
            <w:r w:rsidR="00700746">
              <w:rPr>
                <w:webHidden/>
              </w:rPr>
              <w:instrText xml:space="preserve"> PAGEREF _Toc492277725 \h </w:instrText>
            </w:r>
            <w:r w:rsidR="00700746">
              <w:rPr>
                <w:webHidden/>
              </w:rPr>
            </w:r>
            <w:r w:rsidR="00700746">
              <w:rPr>
                <w:webHidden/>
              </w:rPr>
              <w:fldChar w:fldCharType="separate"/>
            </w:r>
            <w:r w:rsidR="007B1107">
              <w:rPr>
                <w:webHidden/>
              </w:rPr>
              <w:t>168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26" w:history="1">
            <w:r w:rsidR="00700746" w:rsidRPr="00B65FA4">
              <w:rPr>
                <w:rStyle w:val="afd"/>
              </w:rPr>
              <w:t xml:space="preserve">Разработка программного модуля сжатия данных для графических процессоров </w:t>
            </w:r>
            <w:r w:rsidR="00700746" w:rsidRPr="00700746">
              <w:rPr>
                <w:rStyle w:val="afd"/>
                <w:b w:val="0"/>
              </w:rPr>
              <w:t>Л.К. Ханов</w:t>
            </w:r>
            <w:r w:rsidR="00700746">
              <w:rPr>
                <w:webHidden/>
              </w:rPr>
              <w:tab/>
            </w:r>
            <w:r w:rsidR="00700746">
              <w:rPr>
                <w:webHidden/>
              </w:rPr>
              <w:fldChar w:fldCharType="begin"/>
            </w:r>
            <w:r w:rsidR="00700746">
              <w:rPr>
                <w:webHidden/>
              </w:rPr>
              <w:instrText xml:space="preserve"> PAGEREF _Toc492277726 \h </w:instrText>
            </w:r>
            <w:r w:rsidR="00700746">
              <w:rPr>
                <w:webHidden/>
              </w:rPr>
            </w:r>
            <w:r w:rsidR="00700746">
              <w:rPr>
                <w:webHidden/>
              </w:rPr>
              <w:fldChar w:fldCharType="separate"/>
            </w:r>
            <w:r w:rsidR="007B1107">
              <w:rPr>
                <w:webHidden/>
              </w:rPr>
              <w:t>172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27" w:history="1">
            <w:r w:rsidR="00700746" w:rsidRPr="00B65FA4">
              <w:rPr>
                <w:rStyle w:val="afd"/>
              </w:rPr>
              <w:t>Генератор дискретных случайных величин  с заданным законом распределения</w:t>
            </w:r>
            <w:r w:rsidR="00700746" w:rsidRPr="00B65FA4">
              <w:rPr>
                <w:rStyle w:val="afd"/>
                <w:lang w:eastAsia="ru-RU"/>
              </w:rPr>
              <w:t xml:space="preserve"> в архитектуре ПЛИС/FPGA </w:t>
            </w:r>
            <w:r w:rsidR="00700746" w:rsidRPr="00700746">
              <w:rPr>
                <w:rStyle w:val="afd"/>
                <w:b w:val="0"/>
                <w:lang w:eastAsia="ru-RU"/>
              </w:rPr>
              <w:t>Д.Р. Харисов</w:t>
            </w:r>
            <w:r w:rsidR="00700746">
              <w:rPr>
                <w:webHidden/>
              </w:rPr>
              <w:tab/>
            </w:r>
            <w:r w:rsidR="00700746">
              <w:rPr>
                <w:webHidden/>
              </w:rPr>
              <w:fldChar w:fldCharType="begin"/>
            </w:r>
            <w:r w:rsidR="00700746">
              <w:rPr>
                <w:webHidden/>
              </w:rPr>
              <w:instrText xml:space="preserve"> PAGEREF _Toc492277727 \h </w:instrText>
            </w:r>
            <w:r w:rsidR="00700746">
              <w:rPr>
                <w:webHidden/>
              </w:rPr>
            </w:r>
            <w:r w:rsidR="00700746">
              <w:rPr>
                <w:webHidden/>
              </w:rPr>
              <w:fldChar w:fldCharType="separate"/>
            </w:r>
            <w:r w:rsidR="007B1107">
              <w:rPr>
                <w:webHidden/>
              </w:rPr>
              <w:t>175</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28" w:history="1">
            <w:r w:rsidR="00700746" w:rsidRPr="00B65FA4">
              <w:rPr>
                <w:rStyle w:val="afd"/>
              </w:rPr>
              <w:t xml:space="preserve">Влияние шумового загрязнения на здоровье человека </w:t>
            </w:r>
            <w:r w:rsidR="00700746" w:rsidRPr="00700746">
              <w:rPr>
                <w:rStyle w:val="afd"/>
                <w:b w:val="0"/>
              </w:rPr>
              <w:t>Н.А. Юнусов, А.Р. Каримов, К.А. Килиманов</w:t>
            </w:r>
            <w:r w:rsidR="00700746">
              <w:rPr>
                <w:webHidden/>
              </w:rPr>
              <w:tab/>
            </w:r>
            <w:r w:rsidR="00700746">
              <w:rPr>
                <w:webHidden/>
              </w:rPr>
              <w:fldChar w:fldCharType="begin"/>
            </w:r>
            <w:r w:rsidR="00700746">
              <w:rPr>
                <w:webHidden/>
              </w:rPr>
              <w:instrText xml:space="preserve"> PAGEREF _Toc492277728 \h </w:instrText>
            </w:r>
            <w:r w:rsidR="00700746">
              <w:rPr>
                <w:webHidden/>
              </w:rPr>
            </w:r>
            <w:r w:rsidR="00700746">
              <w:rPr>
                <w:webHidden/>
              </w:rPr>
              <w:fldChar w:fldCharType="separate"/>
            </w:r>
            <w:r w:rsidR="007B1107">
              <w:rPr>
                <w:webHidden/>
              </w:rPr>
              <w:t>178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29" w:history="1">
            <w:r w:rsidR="00700746" w:rsidRPr="00B65FA4">
              <w:rPr>
                <w:rStyle w:val="afd"/>
                <w:lang w:eastAsia="ru-RU"/>
              </w:rPr>
              <w:t xml:space="preserve">Сетевое социальное обучение как методика формирования планетарного мышления </w:t>
            </w:r>
            <w:r w:rsidR="00700746" w:rsidRPr="00700746">
              <w:rPr>
                <w:rStyle w:val="afd"/>
                <w:b w:val="0"/>
                <w:lang w:eastAsia="ru-RU"/>
              </w:rPr>
              <w:t>Л.Р. Якупова</w:t>
            </w:r>
            <w:r w:rsidR="00700746">
              <w:rPr>
                <w:webHidden/>
              </w:rPr>
              <w:tab/>
            </w:r>
            <w:r w:rsidR="00700746">
              <w:rPr>
                <w:webHidden/>
              </w:rPr>
              <w:fldChar w:fldCharType="begin"/>
            </w:r>
            <w:r w:rsidR="00700746">
              <w:rPr>
                <w:webHidden/>
              </w:rPr>
              <w:instrText xml:space="preserve"> PAGEREF _Toc492277729 \h </w:instrText>
            </w:r>
            <w:r w:rsidR="00700746">
              <w:rPr>
                <w:webHidden/>
              </w:rPr>
            </w:r>
            <w:r w:rsidR="00700746">
              <w:rPr>
                <w:webHidden/>
              </w:rPr>
              <w:fldChar w:fldCharType="separate"/>
            </w:r>
            <w:r w:rsidR="007B1107">
              <w:rPr>
                <w:webHidden/>
              </w:rPr>
              <w:t>180</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30" w:history="1">
            <w:r w:rsidR="00700746" w:rsidRPr="00B65FA4">
              <w:rPr>
                <w:rStyle w:val="afd"/>
              </w:rPr>
              <w:t xml:space="preserve">Разработка системы очистки генераторного газа на мини-ТЭС, работающих на угольном топливе </w:t>
            </w:r>
            <w:r w:rsidR="00700746" w:rsidRPr="00700746">
              <w:rPr>
                <w:rStyle w:val="afd"/>
                <w:b w:val="0"/>
                <w:lang w:eastAsia="ru-RU"/>
              </w:rPr>
              <w:t>Лутфуллина Р.Р., Гизетдинов Д. М</w:t>
            </w:r>
            <w:r w:rsidR="00700746" w:rsidRPr="00B65FA4">
              <w:rPr>
                <w:rStyle w:val="afd"/>
                <w:lang w:eastAsia="ru-RU"/>
              </w:rPr>
              <w:t>.</w:t>
            </w:r>
            <w:r w:rsidR="00700746">
              <w:rPr>
                <w:webHidden/>
              </w:rPr>
              <w:tab/>
            </w:r>
            <w:r w:rsidR="00700746">
              <w:rPr>
                <w:webHidden/>
              </w:rPr>
              <w:fldChar w:fldCharType="begin"/>
            </w:r>
            <w:r w:rsidR="00700746">
              <w:rPr>
                <w:webHidden/>
              </w:rPr>
              <w:instrText xml:space="preserve"> PAGEREF _Toc492277730 \h </w:instrText>
            </w:r>
            <w:r w:rsidR="00700746">
              <w:rPr>
                <w:webHidden/>
              </w:rPr>
            </w:r>
            <w:r w:rsidR="00700746">
              <w:rPr>
                <w:webHidden/>
              </w:rPr>
              <w:fldChar w:fldCharType="separate"/>
            </w:r>
            <w:r w:rsidR="007B1107">
              <w:rPr>
                <w:webHidden/>
              </w:rPr>
              <w:t>182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31" w:history="1">
            <w:r w:rsidR="00700746" w:rsidRPr="00B65FA4">
              <w:rPr>
                <w:rStyle w:val="afd"/>
              </w:rPr>
              <w:t xml:space="preserve">Философия личности </w:t>
            </w:r>
            <w:r w:rsidR="00700746" w:rsidRPr="00700746">
              <w:rPr>
                <w:rStyle w:val="afd"/>
                <w:b w:val="0"/>
              </w:rPr>
              <w:t>Хабибуллина Р.Р, Салихова К.И</w:t>
            </w:r>
            <w:r w:rsidR="00700746">
              <w:rPr>
                <w:webHidden/>
              </w:rPr>
              <w:tab/>
            </w:r>
            <w:r w:rsidR="00700746">
              <w:rPr>
                <w:webHidden/>
              </w:rPr>
              <w:fldChar w:fldCharType="begin"/>
            </w:r>
            <w:r w:rsidR="00700746">
              <w:rPr>
                <w:webHidden/>
              </w:rPr>
              <w:instrText xml:space="preserve"> PAGEREF _Toc492277731 \h </w:instrText>
            </w:r>
            <w:r w:rsidR="00700746">
              <w:rPr>
                <w:webHidden/>
              </w:rPr>
            </w:r>
            <w:r w:rsidR="00700746">
              <w:rPr>
                <w:webHidden/>
              </w:rPr>
              <w:fldChar w:fldCharType="separate"/>
            </w:r>
            <w:r w:rsidR="007B1107">
              <w:rPr>
                <w:webHidden/>
              </w:rPr>
              <w:t>184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32" w:history="1">
            <w:r w:rsidR="00700746" w:rsidRPr="00B65FA4">
              <w:rPr>
                <w:rStyle w:val="afd"/>
              </w:rPr>
              <w:t xml:space="preserve">Проектирование службы сервисной поддержки систем информационных технологий предприятия </w:t>
            </w:r>
            <w:r w:rsidR="00700746" w:rsidRPr="00700746">
              <w:rPr>
                <w:rStyle w:val="afd"/>
                <w:b w:val="0"/>
              </w:rPr>
              <w:t>Шагинуров С.Ф., Эминов Б.Ф.</w:t>
            </w:r>
            <w:r w:rsidR="00700746">
              <w:rPr>
                <w:webHidden/>
              </w:rPr>
              <w:tab/>
            </w:r>
            <w:r w:rsidR="00700746">
              <w:rPr>
                <w:webHidden/>
              </w:rPr>
              <w:fldChar w:fldCharType="begin"/>
            </w:r>
            <w:r w:rsidR="00700746">
              <w:rPr>
                <w:webHidden/>
              </w:rPr>
              <w:instrText xml:space="preserve"> PAGEREF _Toc492277732 \h </w:instrText>
            </w:r>
            <w:r w:rsidR="00700746">
              <w:rPr>
                <w:webHidden/>
              </w:rPr>
            </w:r>
            <w:r w:rsidR="00700746">
              <w:rPr>
                <w:webHidden/>
              </w:rPr>
              <w:fldChar w:fldCharType="separate"/>
            </w:r>
            <w:r w:rsidR="007B1107">
              <w:rPr>
                <w:webHidden/>
              </w:rPr>
              <w:t>187</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33" w:history="1">
            <w:r w:rsidR="00700746" w:rsidRPr="00B65FA4">
              <w:rPr>
                <w:rStyle w:val="afd"/>
                <w:rFonts w:eastAsia="Times New Roman"/>
                <w:lang w:eastAsia="ru-RU"/>
              </w:rPr>
              <w:t xml:space="preserve">Основные способы экономии электричества The main ways to save electricity </w:t>
            </w:r>
            <w:r w:rsidR="00700746" w:rsidRPr="00700746">
              <w:rPr>
                <w:rStyle w:val="afd"/>
                <w:b w:val="0"/>
              </w:rPr>
              <w:t xml:space="preserve">Галиуллин Б.А., </w:t>
            </w:r>
            <w:r w:rsidR="00700746" w:rsidRPr="00700746">
              <w:rPr>
                <w:rStyle w:val="afd"/>
                <w:rFonts w:eastAsia="Calibri"/>
                <w:b w:val="0"/>
                <w:lang w:eastAsia="ru-RU"/>
              </w:rPr>
              <w:t>Шамсутдинов Р.С.</w:t>
            </w:r>
            <w:r w:rsidR="00700746" w:rsidRPr="00700746">
              <w:rPr>
                <w:rStyle w:val="afd"/>
                <w:rFonts w:eastAsia="Times New Roman"/>
                <w:b w:val="0"/>
                <w:lang w:eastAsia="ru-RU"/>
              </w:rPr>
              <w:t xml:space="preserve"> </w:t>
            </w:r>
            <w:r w:rsidR="00700746" w:rsidRPr="00700746">
              <w:rPr>
                <w:rStyle w:val="afd"/>
                <w:b w:val="0"/>
              </w:rPr>
              <w:t xml:space="preserve">Galiullin B.A., </w:t>
            </w:r>
            <w:r w:rsidR="00700746" w:rsidRPr="00700746">
              <w:rPr>
                <w:rStyle w:val="afd"/>
                <w:rFonts w:eastAsia="Calibri"/>
                <w:b w:val="0"/>
                <w:lang w:eastAsia="ru-RU"/>
              </w:rPr>
              <w:t>Shamsutdinov R.S</w:t>
            </w:r>
            <w:r w:rsidR="00700746" w:rsidRPr="00B65FA4">
              <w:rPr>
                <w:rStyle w:val="afd"/>
                <w:rFonts w:eastAsia="Calibri"/>
                <w:lang w:eastAsia="ru-RU"/>
              </w:rPr>
              <w:t>.</w:t>
            </w:r>
            <w:r w:rsidR="00700746">
              <w:rPr>
                <w:webHidden/>
              </w:rPr>
              <w:tab/>
            </w:r>
            <w:r w:rsidR="00700746">
              <w:rPr>
                <w:webHidden/>
              </w:rPr>
              <w:fldChar w:fldCharType="begin"/>
            </w:r>
            <w:r w:rsidR="00700746">
              <w:rPr>
                <w:webHidden/>
              </w:rPr>
              <w:instrText xml:space="preserve"> PAGEREF _Toc492277733 \h </w:instrText>
            </w:r>
            <w:r w:rsidR="00700746">
              <w:rPr>
                <w:webHidden/>
              </w:rPr>
            </w:r>
            <w:r w:rsidR="00700746">
              <w:rPr>
                <w:webHidden/>
              </w:rPr>
              <w:fldChar w:fldCharType="separate"/>
            </w:r>
            <w:r w:rsidR="007B1107">
              <w:rPr>
                <w:webHidden/>
              </w:rPr>
              <w:t>190</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34" w:history="1">
            <w:r w:rsidR="00700746" w:rsidRPr="00B65FA4">
              <w:rPr>
                <w:rStyle w:val="afd"/>
              </w:rPr>
              <w:t xml:space="preserve">Реализация программного комплекса по высадке деревьев в городе </w:t>
            </w:r>
            <w:r w:rsidR="00700746" w:rsidRPr="00700746">
              <w:rPr>
                <w:rStyle w:val="afd"/>
                <w:b w:val="0"/>
              </w:rPr>
              <w:t>Галиев Азат Альбиртович</w:t>
            </w:r>
            <w:r w:rsidR="00700746">
              <w:rPr>
                <w:webHidden/>
              </w:rPr>
              <w:tab/>
            </w:r>
            <w:r w:rsidR="00700746">
              <w:rPr>
                <w:webHidden/>
              </w:rPr>
              <w:fldChar w:fldCharType="begin"/>
            </w:r>
            <w:r w:rsidR="00700746">
              <w:rPr>
                <w:webHidden/>
              </w:rPr>
              <w:instrText xml:space="preserve"> PAGEREF _Toc492277734 \h </w:instrText>
            </w:r>
            <w:r w:rsidR="00700746">
              <w:rPr>
                <w:webHidden/>
              </w:rPr>
            </w:r>
            <w:r w:rsidR="00700746">
              <w:rPr>
                <w:webHidden/>
              </w:rPr>
              <w:fldChar w:fldCharType="separate"/>
            </w:r>
            <w:r w:rsidR="007B1107">
              <w:rPr>
                <w:webHidden/>
              </w:rPr>
              <w:t>193</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35" w:history="1">
            <w:r w:rsidR="00700746" w:rsidRPr="00B65FA4">
              <w:rPr>
                <w:rStyle w:val="afd"/>
              </w:rPr>
              <w:t xml:space="preserve">Разработка алгоритма для сжатия данных без потери качества и отправка на сервер </w:t>
            </w:r>
            <w:r w:rsidR="00700746" w:rsidRPr="00700746">
              <w:rPr>
                <w:rStyle w:val="afd"/>
                <w:b w:val="0"/>
              </w:rPr>
              <w:t>И.Я. Ситдиков</w:t>
            </w:r>
            <w:r w:rsidR="00700746">
              <w:rPr>
                <w:webHidden/>
              </w:rPr>
              <w:tab/>
            </w:r>
            <w:r w:rsidR="00700746">
              <w:rPr>
                <w:webHidden/>
              </w:rPr>
              <w:fldChar w:fldCharType="begin"/>
            </w:r>
            <w:r w:rsidR="00700746">
              <w:rPr>
                <w:webHidden/>
              </w:rPr>
              <w:instrText xml:space="preserve"> PAGEREF _Toc492277735 \h </w:instrText>
            </w:r>
            <w:r w:rsidR="00700746">
              <w:rPr>
                <w:webHidden/>
              </w:rPr>
            </w:r>
            <w:r w:rsidR="00700746">
              <w:rPr>
                <w:webHidden/>
              </w:rPr>
              <w:fldChar w:fldCharType="separate"/>
            </w:r>
            <w:r w:rsidR="007B1107">
              <w:rPr>
                <w:webHidden/>
              </w:rPr>
              <w:t>194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36" w:history="1">
            <w:r w:rsidR="00700746" w:rsidRPr="00B65FA4">
              <w:rPr>
                <w:rStyle w:val="afd"/>
              </w:rPr>
              <w:t xml:space="preserve">Открытый исходный код и доступное программное обеспечение: преимущества и ограничения </w:t>
            </w:r>
            <w:r w:rsidR="00700746" w:rsidRPr="00700746">
              <w:rPr>
                <w:rStyle w:val="afd"/>
                <w:b w:val="0"/>
              </w:rPr>
              <w:t>Е.А. Поликаров</w:t>
            </w:r>
            <w:r w:rsidR="00700746">
              <w:rPr>
                <w:webHidden/>
              </w:rPr>
              <w:tab/>
            </w:r>
            <w:r w:rsidR="00700746">
              <w:rPr>
                <w:webHidden/>
              </w:rPr>
              <w:fldChar w:fldCharType="begin"/>
            </w:r>
            <w:r w:rsidR="00700746">
              <w:rPr>
                <w:webHidden/>
              </w:rPr>
              <w:instrText xml:space="preserve"> PAGEREF _Toc492277736 \h </w:instrText>
            </w:r>
            <w:r w:rsidR="00700746">
              <w:rPr>
                <w:webHidden/>
              </w:rPr>
            </w:r>
            <w:r w:rsidR="00700746">
              <w:rPr>
                <w:webHidden/>
              </w:rPr>
              <w:fldChar w:fldCharType="separate"/>
            </w:r>
            <w:r w:rsidR="007B1107">
              <w:rPr>
                <w:webHidden/>
              </w:rPr>
              <w:t>198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37" w:history="1">
            <w:r w:rsidR="00700746" w:rsidRPr="00B65FA4">
              <w:rPr>
                <w:rStyle w:val="afd"/>
                <w:rFonts w:eastAsia="Times New Roman"/>
              </w:rPr>
              <w:t xml:space="preserve">Роль информационных технологий в жизни человека или как человек может стать кем угодно с помощью их! </w:t>
            </w:r>
            <w:r w:rsidR="00700746" w:rsidRPr="00700746">
              <w:rPr>
                <w:rStyle w:val="afd"/>
                <w:rFonts w:eastAsia="Times New Roman"/>
                <w:b w:val="0"/>
              </w:rPr>
              <w:t>Анцыгин Д. В.</w:t>
            </w:r>
            <w:r w:rsidR="00700746">
              <w:rPr>
                <w:webHidden/>
              </w:rPr>
              <w:tab/>
            </w:r>
            <w:r w:rsidR="00700746">
              <w:rPr>
                <w:webHidden/>
              </w:rPr>
              <w:fldChar w:fldCharType="begin"/>
            </w:r>
            <w:r w:rsidR="00700746">
              <w:rPr>
                <w:webHidden/>
              </w:rPr>
              <w:instrText xml:space="preserve"> PAGEREF _Toc492277737 \h </w:instrText>
            </w:r>
            <w:r w:rsidR="00700746">
              <w:rPr>
                <w:webHidden/>
              </w:rPr>
            </w:r>
            <w:r w:rsidR="00700746">
              <w:rPr>
                <w:webHidden/>
              </w:rPr>
              <w:fldChar w:fldCharType="separate"/>
            </w:r>
            <w:r w:rsidR="007B1107">
              <w:rPr>
                <w:webHidden/>
              </w:rPr>
              <w:t>200</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38" w:history="1">
            <w:r w:rsidR="00700746" w:rsidRPr="00B65FA4">
              <w:rPr>
                <w:rStyle w:val="afd"/>
                <w:shd w:val="clear" w:color="auto" w:fill="FFFFFF"/>
              </w:rPr>
              <w:t>Разработка и реализация алгоритма стрельбы и взаимодействия снаряда в системе игрового приложения «Ambient».</w:t>
            </w:r>
            <w:r w:rsidR="00700746" w:rsidRPr="00B65FA4">
              <w:rPr>
                <w:rStyle w:val="afd"/>
                <w:lang w:eastAsia="ru-RU"/>
              </w:rPr>
              <w:t xml:space="preserve"> </w:t>
            </w:r>
            <w:r w:rsidR="00700746" w:rsidRPr="00700746">
              <w:rPr>
                <w:rStyle w:val="afd"/>
                <w:b w:val="0"/>
                <w:lang w:eastAsia="ru-RU"/>
              </w:rPr>
              <w:t>Я.Ю. Чирков</w:t>
            </w:r>
            <w:r w:rsidR="00700746">
              <w:rPr>
                <w:webHidden/>
              </w:rPr>
              <w:tab/>
            </w:r>
            <w:r w:rsidR="00700746">
              <w:rPr>
                <w:webHidden/>
              </w:rPr>
              <w:fldChar w:fldCharType="begin"/>
            </w:r>
            <w:r w:rsidR="00700746">
              <w:rPr>
                <w:webHidden/>
              </w:rPr>
              <w:instrText xml:space="preserve"> PAGEREF _Toc492277738 \h </w:instrText>
            </w:r>
            <w:r w:rsidR="00700746">
              <w:rPr>
                <w:webHidden/>
              </w:rPr>
            </w:r>
            <w:r w:rsidR="00700746">
              <w:rPr>
                <w:webHidden/>
              </w:rPr>
              <w:fldChar w:fldCharType="separate"/>
            </w:r>
            <w:r w:rsidR="007B1107">
              <w:rPr>
                <w:webHidden/>
              </w:rPr>
              <w:t>202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39" w:history="1">
            <w:r w:rsidR="00700746" w:rsidRPr="00B65FA4">
              <w:rPr>
                <w:rStyle w:val="afd"/>
              </w:rPr>
              <w:t xml:space="preserve">СЕКЦИЯ 3 </w:t>
            </w:r>
            <w:r w:rsidR="00700746" w:rsidRPr="00B65FA4">
              <w:rPr>
                <w:rStyle w:val="afd"/>
                <w:caps/>
              </w:rPr>
              <w:t>Естественнонаучные аспекты научных исследований</w:t>
            </w:r>
            <w:r w:rsidR="00700746">
              <w:rPr>
                <w:webHidden/>
              </w:rPr>
              <w:tab/>
            </w:r>
            <w:r w:rsidR="00700746">
              <w:rPr>
                <w:webHidden/>
              </w:rPr>
              <w:fldChar w:fldCharType="begin"/>
            </w:r>
            <w:r w:rsidR="00700746">
              <w:rPr>
                <w:webHidden/>
              </w:rPr>
              <w:instrText xml:space="preserve"> PAGEREF _Toc492277739 \h </w:instrText>
            </w:r>
            <w:r w:rsidR="00700746">
              <w:rPr>
                <w:webHidden/>
              </w:rPr>
            </w:r>
            <w:r w:rsidR="00700746">
              <w:rPr>
                <w:webHidden/>
              </w:rPr>
              <w:fldChar w:fldCharType="separate"/>
            </w:r>
            <w:r w:rsidR="007B1107">
              <w:rPr>
                <w:webHidden/>
              </w:rPr>
              <w:t>205</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40" w:history="1">
            <w:r w:rsidR="00700746" w:rsidRPr="00B65FA4">
              <w:rPr>
                <w:rStyle w:val="afd"/>
              </w:rPr>
              <w:t>Влияние рН почвенного раствора на энергию прорастания семян и начальные стадии роста сельскохозяйственных культур</w:t>
            </w:r>
            <w:r w:rsidR="00700746" w:rsidRPr="00B65FA4">
              <w:rPr>
                <w:rStyle w:val="afd"/>
                <w:caps/>
              </w:rPr>
              <w:t xml:space="preserve"> </w:t>
            </w:r>
            <w:r w:rsidR="00700746" w:rsidRPr="00700746">
              <w:rPr>
                <w:rStyle w:val="afd"/>
                <w:b w:val="0"/>
              </w:rPr>
              <w:t>Э.Р. Сагитова, А.Н. Салахутдинова</w:t>
            </w:r>
            <w:r w:rsidR="00700746">
              <w:rPr>
                <w:webHidden/>
              </w:rPr>
              <w:tab/>
            </w:r>
            <w:r w:rsidR="00700746">
              <w:rPr>
                <w:webHidden/>
              </w:rPr>
              <w:fldChar w:fldCharType="begin"/>
            </w:r>
            <w:r w:rsidR="00700746">
              <w:rPr>
                <w:webHidden/>
              </w:rPr>
              <w:instrText xml:space="preserve"> PAGEREF _Toc492277740 \h </w:instrText>
            </w:r>
            <w:r w:rsidR="00700746">
              <w:rPr>
                <w:webHidden/>
              </w:rPr>
            </w:r>
            <w:r w:rsidR="00700746">
              <w:rPr>
                <w:webHidden/>
              </w:rPr>
              <w:fldChar w:fldCharType="separate"/>
            </w:r>
            <w:r w:rsidR="007B1107">
              <w:rPr>
                <w:webHidden/>
              </w:rPr>
              <w:t>205</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41" w:history="1">
            <w:r w:rsidR="00700746" w:rsidRPr="00B65FA4">
              <w:rPr>
                <w:rStyle w:val="afd"/>
              </w:rPr>
              <w:t xml:space="preserve">Разработка программно-аппаратной части универсальной ручки-шприца медицинского назначения </w:t>
            </w:r>
            <w:r w:rsidR="00700746" w:rsidRPr="00700746">
              <w:rPr>
                <w:rStyle w:val="afd"/>
                <w:b w:val="0"/>
                <w:lang w:eastAsia="ru-RU"/>
              </w:rPr>
              <w:t>К.А. Пономарёв</w:t>
            </w:r>
            <w:r w:rsidR="00700746">
              <w:rPr>
                <w:webHidden/>
              </w:rPr>
              <w:tab/>
            </w:r>
            <w:r w:rsidR="00700746">
              <w:rPr>
                <w:webHidden/>
              </w:rPr>
              <w:fldChar w:fldCharType="begin"/>
            </w:r>
            <w:r w:rsidR="00700746">
              <w:rPr>
                <w:webHidden/>
              </w:rPr>
              <w:instrText xml:space="preserve"> PAGEREF _Toc492277741 \h </w:instrText>
            </w:r>
            <w:r w:rsidR="00700746">
              <w:rPr>
                <w:webHidden/>
              </w:rPr>
            </w:r>
            <w:r w:rsidR="00700746">
              <w:rPr>
                <w:webHidden/>
              </w:rPr>
              <w:fldChar w:fldCharType="separate"/>
            </w:r>
            <w:r w:rsidR="007B1107">
              <w:rPr>
                <w:webHidden/>
              </w:rPr>
              <w:t>207</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42" w:history="1">
            <w:r w:rsidR="00700746" w:rsidRPr="00B65FA4">
              <w:rPr>
                <w:rStyle w:val="afd"/>
              </w:rPr>
              <w:t xml:space="preserve">Применение законов Иоганна Кеплера в космонавтике </w:t>
            </w:r>
            <w:r w:rsidR="00700746" w:rsidRPr="00700746">
              <w:rPr>
                <w:rStyle w:val="afd"/>
                <w:b w:val="0"/>
              </w:rPr>
              <w:t>Боков А.В., Кадыров Р.Р.</w:t>
            </w:r>
            <w:r w:rsidR="00700746">
              <w:rPr>
                <w:webHidden/>
              </w:rPr>
              <w:tab/>
            </w:r>
            <w:r w:rsidR="00700746">
              <w:rPr>
                <w:webHidden/>
              </w:rPr>
              <w:fldChar w:fldCharType="begin"/>
            </w:r>
            <w:r w:rsidR="00700746">
              <w:rPr>
                <w:webHidden/>
              </w:rPr>
              <w:instrText xml:space="preserve"> PAGEREF _Toc492277742 \h </w:instrText>
            </w:r>
            <w:r w:rsidR="00700746">
              <w:rPr>
                <w:webHidden/>
              </w:rPr>
            </w:r>
            <w:r w:rsidR="00700746">
              <w:rPr>
                <w:webHidden/>
              </w:rPr>
              <w:fldChar w:fldCharType="separate"/>
            </w:r>
            <w:r w:rsidR="007B1107">
              <w:rPr>
                <w:webHidden/>
              </w:rPr>
              <w:t>209</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43" w:history="1">
            <w:r w:rsidR="00700746" w:rsidRPr="00B65FA4">
              <w:rPr>
                <w:rStyle w:val="afd"/>
              </w:rPr>
              <w:t xml:space="preserve">Влияние расхода воздуха на характеристики продольного тлеющего разряда </w:t>
            </w:r>
            <w:r w:rsidR="00700746" w:rsidRPr="00700746">
              <w:rPr>
                <w:rStyle w:val="afd"/>
                <w:b w:val="0"/>
              </w:rPr>
              <w:t>М.М.Гарипов</w:t>
            </w:r>
            <w:r w:rsidR="00700746">
              <w:rPr>
                <w:webHidden/>
              </w:rPr>
              <w:tab/>
            </w:r>
            <w:r w:rsidR="00700746">
              <w:rPr>
                <w:webHidden/>
              </w:rPr>
              <w:fldChar w:fldCharType="begin"/>
            </w:r>
            <w:r w:rsidR="00700746">
              <w:rPr>
                <w:webHidden/>
              </w:rPr>
              <w:instrText xml:space="preserve"> PAGEREF _Toc492277743 \h </w:instrText>
            </w:r>
            <w:r w:rsidR="00700746">
              <w:rPr>
                <w:webHidden/>
              </w:rPr>
            </w:r>
            <w:r w:rsidR="00700746">
              <w:rPr>
                <w:webHidden/>
              </w:rPr>
              <w:fldChar w:fldCharType="separate"/>
            </w:r>
            <w:r w:rsidR="007B1107">
              <w:rPr>
                <w:webHidden/>
              </w:rPr>
              <w:t>211</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44" w:history="1">
            <w:r w:rsidR="00700746" w:rsidRPr="00B65FA4">
              <w:rPr>
                <w:rStyle w:val="afd"/>
                <w:lang w:val="kk-KZ"/>
              </w:rPr>
              <w:t xml:space="preserve">Скрининг антимикробной и противогрибковой активности углекислотных экстрактов из растений семейства </w:t>
            </w:r>
            <w:r w:rsidR="00700746" w:rsidRPr="00B65FA4">
              <w:rPr>
                <w:rStyle w:val="afd"/>
              </w:rPr>
              <w:t xml:space="preserve">Dipsacaceae </w:t>
            </w:r>
            <w:r w:rsidR="00700746" w:rsidRPr="00700746">
              <w:rPr>
                <w:rStyle w:val="afd"/>
                <w:rFonts w:eastAsia="Times New Roman"/>
                <w:b w:val="0"/>
              </w:rPr>
              <w:t>М.А. Жунусова</w:t>
            </w:r>
            <w:r w:rsidR="00700746">
              <w:rPr>
                <w:webHidden/>
              </w:rPr>
              <w:tab/>
            </w:r>
            <w:r w:rsidR="00700746">
              <w:rPr>
                <w:webHidden/>
              </w:rPr>
              <w:fldChar w:fldCharType="begin"/>
            </w:r>
            <w:r w:rsidR="00700746">
              <w:rPr>
                <w:webHidden/>
              </w:rPr>
              <w:instrText xml:space="preserve"> PAGEREF _Toc492277744 \h </w:instrText>
            </w:r>
            <w:r w:rsidR="00700746">
              <w:rPr>
                <w:webHidden/>
              </w:rPr>
            </w:r>
            <w:r w:rsidR="00700746">
              <w:rPr>
                <w:webHidden/>
              </w:rPr>
              <w:fldChar w:fldCharType="separate"/>
            </w:r>
            <w:r w:rsidR="007B1107">
              <w:rPr>
                <w:webHidden/>
              </w:rPr>
              <w:t>213</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45" w:history="1">
            <w:r w:rsidR="00700746" w:rsidRPr="00B65FA4">
              <w:rPr>
                <w:rStyle w:val="afd"/>
              </w:rPr>
              <w:t xml:space="preserve">Проблемы управления инновационной активностью предприятий </w:t>
            </w:r>
            <w:r w:rsidR="00700746" w:rsidRPr="00700746">
              <w:rPr>
                <w:rStyle w:val="afd"/>
                <w:b w:val="0"/>
              </w:rPr>
              <w:t>Р.Л. Каримова, А.И. Шарафиева</w:t>
            </w:r>
            <w:r w:rsidR="00700746">
              <w:rPr>
                <w:webHidden/>
              </w:rPr>
              <w:tab/>
            </w:r>
            <w:r w:rsidR="00700746">
              <w:rPr>
                <w:webHidden/>
              </w:rPr>
              <w:fldChar w:fldCharType="begin"/>
            </w:r>
            <w:r w:rsidR="00700746">
              <w:rPr>
                <w:webHidden/>
              </w:rPr>
              <w:instrText xml:space="preserve"> PAGEREF _Toc492277745 \h </w:instrText>
            </w:r>
            <w:r w:rsidR="00700746">
              <w:rPr>
                <w:webHidden/>
              </w:rPr>
            </w:r>
            <w:r w:rsidR="00700746">
              <w:rPr>
                <w:webHidden/>
              </w:rPr>
              <w:fldChar w:fldCharType="separate"/>
            </w:r>
            <w:r w:rsidR="007B1107">
              <w:rPr>
                <w:webHidden/>
              </w:rPr>
              <w:t>215</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46" w:history="1">
            <w:r w:rsidR="00700746" w:rsidRPr="00B65FA4">
              <w:rPr>
                <w:rStyle w:val="afd"/>
              </w:rPr>
              <w:t xml:space="preserve">Сверхпроводящий квантовый интерференционный датчик </w:t>
            </w:r>
            <w:r w:rsidR="00700746" w:rsidRPr="00700746">
              <w:rPr>
                <w:rStyle w:val="afd"/>
                <w:b w:val="0"/>
              </w:rPr>
              <w:t>К.А. Килиманов, А.Р. Каримов, Н.А. Юнусов</w:t>
            </w:r>
            <w:r w:rsidR="00700746">
              <w:rPr>
                <w:webHidden/>
              </w:rPr>
              <w:tab/>
            </w:r>
            <w:r w:rsidR="00700746">
              <w:rPr>
                <w:webHidden/>
              </w:rPr>
              <w:fldChar w:fldCharType="begin"/>
            </w:r>
            <w:r w:rsidR="00700746">
              <w:rPr>
                <w:webHidden/>
              </w:rPr>
              <w:instrText xml:space="preserve"> PAGEREF _Toc492277746 \h </w:instrText>
            </w:r>
            <w:r w:rsidR="00700746">
              <w:rPr>
                <w:webHidden/>
              </w:rPr>
            </w:r>
            <w:r w:rsidR="00700746">
              <w:rPr>
                <w:webHidden/>
              </w:rPr>
              <w:fldChar w:fldCharType="separate"/>
            </w:r>
            <w:r w:rsidR="007B1107">
              <w:rPr>
                <w:webHidden/>
              </w:rPr>
              <w:t>217</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47" w:history="1">
            <w:r w:rsidR="00700746" w:rsidRPr="00B65FA4">
              <w:rPr>
                <w:rStyle w:val="afd"/>
              </w:rPr>
              <w:t xml:space="preserve">Перспективы использования энергии приливов и отливов в энергосберегающих технологиях. </w:t>
            </w:r>
            <w:r w:rsidR="00700746" w:rsidRPr="00700746">
              <w:rPr>
                <w:rStyle w:val="afd"/>
                <w:b w:val="0"/>
                <w:lang w:eastAsia="ru-RU"/>
              </w:rPr>
              <w:t>Ким А.Г</w:t>
            </w:r>
            <w:r w:rsidR="00700746" w:rsidRPr="00B65FA4">
              <w:rPr>
                <w:rStyle w:val="afd"/>
                <w:lang w:eastAsia="ru-RU"/>
              </w:rPr>
              <w:t>.</w:t>
            </w:r>
            <w:r w:rsidR="00700746">
              <w:rPr>
                <w:webHidden/>
              </w:rPr>
              <w:tab/>
            </w:r>
            <w:r w:rsidR="00700746">
              <w:rPr>
                <w:webHidden/>
              </w:rPr>
              <w:fldChar w:fldCharType="begin"/>
            </w:r>
            <w:r w:rsidR="00700746">
              <w:rPr>
                <w:webHidden/>
              </w:rPr>
              <w:instrText xml:space="preserve"> PAGEREF _Toc492277747 \h </w:instrText>
            </w:r>
            <w:r w:rsidR="00700746">
              <w:rPr>
                <w:webHidden/>
              </w:rPr>
            </w:r>
            <w:r w:rsidR="00700746">
              <w:rPr>
                <w:webHidden/>
              </w:rPr>
              <w:fldChar w:fldCharType="separate"/>
            </w:r>
            <w:r w:rsidR="007B1107">
              <w:rPr>
                <w:webHidden/>
              </w:rPr>
              <w:t>218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48" w:history="1">
            <w:r w:rsidR="00700746" w:rsidRPr="00B65FA4">
              <w:rPr>
                <w:rStyle w:val="afd"/>
              </w:rPr>
              <w:t xml:space="preserve">Сложность решеток квазимногообразий для классов канторовых алгебр </w:t>
            </w:r>
            <w:r w:rsidR="00700746" w:rsidRPr="00700746">
              <w:rPr>
                <w:rStyle w:val="afd"/>
                <w:b w:val="0"/>
              </w:rPr>
              <w:t>С.М. Луцак</w:t>
            </w:r>
            <w:r w:rsidR="00700746">
              <w:rPr>
                <w:webHidden/>
              </w:rPr>
              <w:tab/>
            </w:r>
            <w:r w:rsidR="00700746">
              <w:rPr>
                <w:webHidden/>
              </w:rPr>
              <w:fldChar w:fldCharType="begin"/>
            </w:r>
            <w:r w:rsidR="00700746">
              <w:rPr>
                <w:webHidden/>
              </w:rPr>
              <w:instrText xml:space="preserve"> PAGEREF _Toc492277748 \h </w:instrText>
            </w:r>
            <w:r w:rsidR="00700746">
              <w:rPr>
                <w:webHidden/>
              </w:rPr>
            </w:r>
            <w:r w:rsidR="00700746">
              <w:rPr>
                <w:webHidden/>
              </w:rPr>
              <w:fldChar w:fldCharType="separate"/>
            </w:r>
            <w:r w:rsidR="007B1107">
              <w:rPr>
                <w:webHidden/>
              </w:rPr>
              <w:t>220</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49" w:history="1">
            <w:r w:rsidR="00700746" w:rsidRPr="00B65FA4">
              <w:rPr>
                <w:rStyle w:val="afd"/>
                <w:rFonts w:eastAsia="Times New Roman"/>
                <w:lang w:eastAsia="ru-RU"/>
              </w:rPr>
              <w:t xml:space="preserve">Интерактивная визуализация электрического поля вокруг заряженного кольца средствами системы Wolfram Mathematica </w:t>
            </w:r>
            <w:r w:rsidR="00700746" w:rsidRPr="00700746">
              <w:rPr>
                <w:rStyle w:val="afd"/>
                <w:b w:val="0"/>
              </w:rPr>
              <w:t>Архипов А.О., Петрова О.А</w:t>
            </w:r>
            <w:r w:rsidR="00700746" w:rsidRPr="00B65FA4">
              <w:rPr>
                <w:rStyle w:val="afd"/>
              </w:rPr>
              <w:t>.</w:t>
            </w:r>
            <w:r w:rsidR="00700746">
              <w:rPr>
                <w:webHidden/>
              </w:rPr>
              <w:tab/>
            </w:r>
            <w:r w:rsidR="00700746">
              <w:rPr>
                <w:webHidden/>
              </w:rPr>
              <w:fldChar w:fldCharType="begin"/>
            </w:r>
            <w:r w:rsidR="00700746">
              <w:rPr>
                <w:webHidden/>
              </w:rPr>
              <w:instrText xml:space="preserve"> PAGEREF _Toc492277749 \h </w:instrText>
            </w:r>
            <w:r w:rsidR="00700746">
              <w:rPr>
                <w:webHidden/>
              </w:rPr>
            </w:r>
            <w:r w:rsidR="00700746">
              <w:rPr>
                <w:webHidden/>
              </w:rPr>
              <w:fldChar w:fldCharType="separate"/>
            </w:r>
            <w:r w:rsidR="007B1107">
              <w:rPr>
                <w:webHidden/>
              </w:rPr>
              <w:t>222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50" w:history="1">
            <w:r w:rsidR="00700746" w:rsidRPr="00B65FA4">
              <w:rPr>
                <w:rStyle w:val="afd"/>
              </w:rPr>
              <w:t>Демонстрации поведения диэлектрика в электрическом поле средствами системы Wolfram Mathematica</w:t>
            </w:r>
            <w:r w:rsidR="00700746">
              <w:rPr>
                <w:rStyle w:val="afd"/>
              </w:rPr>
              <w:t>.</w:t>
            </w:r>
            <w:r w:rsidR="00700746" w:rsidRPr="00B65FA4">
              <w:rPr>
                <w:rStyle w:val="afd"/>
              </w:rPr>
              <w:t xml:space="preserve"> </w:t>
            </w:r>
            <w:r w:rsidR="00700746" w:rsidRPr="00700746">
              <w:rPr>
                <w:rStyle w:val="afd"/>
                <w:b w:val="0"/>
              </w:rPr>
              <w:t>Бизякина В.С., Петрова О.А.</w:t>
            </w:r>
            <w:r w:rsidR="00700746">
              <w:rPr>
                <w:webHidden/>
              </w:rPr>
              <w:tab/>
            </w:r>
            <w:r w:rsidR="00700746">
              <w:rPr>
                <w:webHidden/>
              </w:rPr>
              <w:fldChar w:fldCharType="begin"/>
            </w:r>
            <w:r w:rsidR="00700746">
              <w:rPr>
                <w:webHidden/>
              </w:rPr>
              <w:instrText xml:space="preserve"> PAGEREF _Toc492277750 \h </w:instrText>
            </w:r>
            <w:r w:rsidR="00700746">
              <w:rPr>
                <w:webHidden/>
              </w:rPr>
            </w:r>
            <w:r w:rsidR="00700746">
              <w:rPr>
                <w:webHidden/>
              </w:rPr>
              <w:fldChar w:fldCharType="separate"/>
            </w:r>
            <w:r w:rsidR="007B1107">
              <w:rPr>
                <w:webHidden/>
              </w:rPr>
              <w:t>224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51" w:history="1">
            <w:r w:rsidR="00700746" w:rsidRPr="00B65FA4">
              <w:rPr>
                <w:rStyle w:val="afd"/>
                <w:rFonts w:eastAsia="Times New Roman"/>
                <w:lang w:eastAsia="ru-RU"/>
              </w:rPr>
              <w:t xml:space="preserve">Компьютерная модель </w:t>
            </w:r>
            <w:r w:rsidR="00700746" w:rsidRPr="00B65FA4">
              <w:rPr>
                <w:rStyle w:val="afd"/>
              </w:rPr>
              <w:t>потенциала электростатического поля двух зарядов</w:t>
            </w:r>
            <w:r w:rsidR="00700746">
              <w:rPr>
                <w:rStyle w:val="afd"/>
                <w:rFonts w:eastAsia="Times New Roman"/>
                <w:lang w:eastAsia="ru-RU"/>
              </w:rPr>
              <w:t xml:space="preserve"> </w:t>
            </w:r>
            <w:r w:rsidR="00700746" w:rsidRPr="00700746">
              <w:rPr>
                <w:rStyle w:val="afd"/>
                <w:b w:val="0"/>
              </w:rPr>
              <w:t>Габидуллин И.Н</w:t>
            </w:r>
            <w:r w:rsidR="00700746" w:rsidRPr="00B65FA4">
              <w:rPr>
                <w:rStyle w:val="afd"/>
              </w:rPr>
              <w:t>.</w:t>
            </w:r>
            <w:r w:rsidR="00700746">
              <w:rPr>
                <w:webHidden/>
              </w:rPr>
              <w:tab/>
            </w:r>
            <w:r w:rsidR="00700746">
              <w:rPr>
                <w:webHidden/>
              </w:rPr>
              <w:fldChar w:fldCharType="begin"/>
            </w:r>
            <w:r w:rsidR="00700746">
              <w:rPr>
                <w:webHidden/>
              </w:rPr>
              <w:instrText xml:space="preserve"> PAGEREF _Toc492277751 \h </w:instrText>
            </w:r>
            <w:r w:rsidR="00700746">
              <w:rPr>
                <w:webHidden/>
              </w:rPr>
            </w:r>
            <w:r w:rsidR="00700746">
              <w:rPr>
                <w:webHidden/>
              </w:rPr>
              <w:fldChar w:fldCharType="separate"/>
            </w:r>
            <w:r w:rsidR="007B1107">
              <w:rPr>
                <w:webHidden/>
              </w:rPr>
              <w:t>226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52" w:history="1">
            <w:r w:rsidR="00700746" w:rsidRPr="00B65FA4">
              <w:rPr>
                <w:rStyle w:val="afd"/>
                <w:rFonts w:eastAsia="Times New Roman"/>
                <w:lang w:eastAsia="ru-RU"/>
              </w:rPr>
              <w:t xml:space="preserve">Электрический диполь и понятие о мультиполе. </w:t>
            </w:r>
            <w:r w:rsidR="00700746" w:rsidRPr="00700746">
              <w:rPr>
                <w:rStyle w:val="afd"/>
                <w:rFonts w:eastAsia="Times New Roman"/>
                <w:b w:val="0"/>
                <w:lang w:eastAsia="ru-RU"/>
              </w:rPr>
              <w:t>Грачев С. И., Хайбуллин Н.Н.</w:t>
            </w:r>
            <w:r w:rsidR="00700746">
              <w:rPr>
                <w:webHidden/>
              </w:rPr>
              <w:tab/>
            </w:r>
            <w:r w:rsidR="00700746">
              <w:rPr>
                <w:webHidden/>
              </w:rPr>
              <w:fldChar w:fldCharType="begin"/>
            </w:r>
            <w:r w:rsidR="00700746">
              <w:rPr>
                <w:webHidden/>
              </w:rPr>
              <w:instrText xml:space="preserve"> PAGEREF _Toc492277752 \h </w:instrText>
            </w:r>
            <w:r w:rsidR="00700746">
              <w:rPr>
                <w:webHidden/>
              </w:rPr>
            </w:r>
            <w:r w:rsidR="00700746">
              <w:rPr>
                <w:webHidden/>
              </w:rPr>
              <w:fldChar w:fldCharType="separate"/>
            </w:r>
            <w:r w:rsidR="007B1107">
              <w:rPr>
                <w:webHidden/>
              </w:rPr>
              <w:t>227</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53" w:history="1">
            <w:r w:rsidR="00700746" w:rsidRPr="00B65FA4">
              <w:rPr>
                <w:rStyle w:val="afd"/>
              </w:rPr>
              <w:t xml:space="preserve">Применение интерактивных моделей сайта компании Wolfram для демонстрации принципа суперпозиции электростатических полей.  </w:t>
            </w:r>
            <w:r w:rsidR="00700746" w:rsidRPr="00700746">
              <w:rPr>
                <w:rStyle w:val="afd"/>
                <w:b w:val="0"/>
              </w:rPr>
              <w:t>Константинов Э.С., Малинков В.А</w:t>
            </w:r>
            <w:r w:rsidR="00700746" w:rsidRPr="00B65FA4">
              <w:rPr>
                <w:rStyle w:val="afd"/>
              </w:rPr>
              <w:t>.</w:t>
            </w:r>
            <w:r w:rsidR="00700746">
              <w:rPr>
                <w:webHidden/>
              </w:rPr>
              <w:tab/>
            </w:r>
            <w:r w:rsidR="00700746">
              <w:rPr>
                <w:webHidden/>
              </w:rPr>
              <w:fldChar w:fldCharType="begin"/>
            </w:r>
            <w:r w:rsidR="00700746">
              <w:rPr>
                <w:webHidden/>
              </w:rPr>
              <w:instrText xml:space="preserve"> PAGEREF _Toc492277753 \h </w:instrText>
            </w:r>
            <w:r w:rsidR="00700746">
              <w:rPr>
                <w:webHidden/>
              </w:rPr>
            </w:r>
            <w:r w:rsidR="00700746">
              <w:rPr>
                <w:webHidden/>
              </w:rPr>
              <w:fldChar w:fldCharType="separate"/>
            </w:r>
            <w:r w:rsidR="007B1107">
              <w:rPr>
                <w:webHidden/>
              </w:rPr>
              <w:t>229</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54" w:history="1">
            <w:r w:rsidR="00700746" w:rsidRPr="00B65FA4">
              <w:rPr>
                <w:rStyle w:val="afd"/>
              </w:rPr>
              <w:t>СЕКЦИЯ 4 СОВРЕМЕННЫЕ КОММУНИКАЦИИ И ИНФОРМАЦИОННЫЕ ТЕХНОЛОГИИ</w:t>
            </w:r>
            <w:r w:rsidR="00700746">
              <w:rPr>
                <w:webHidden/>
              </w:rPr>
              <w:tab/>
            </w:r>
            <w:r w:rsidR="00700746">
              <w:rPr>
                <w:webHidden/>
              </w:rPr>
              <w:fldChar w:fldCharType="begin"/>
            </w:r>
            <w:r w:rsidR="00700746">
              <w:rPr>
                <w:webHidden/>
              </w:rPr>
              <w:instrText xml:space="preserve"> PAGEREF _Toc492277754 \h </w:instrText>
            </w:r>
            <w:r w:rsidR="00700746">
              <w:rPr>
                <w:webHidden/>
              </w:rPr>
            </w:r>
            <w:r w:rsidR="00700746">
              <w:rPr>
                <w:webHidden/>
              </w:rPr>
              <w:fldChar w:fldCharType="separate"/>
            </w:r>
            <w:r w:rsidR="007B1107">
              <w:rPr>
                <w:webHidden/>
              </w:rPr>
              <w:t>232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55" w:history="1">
            <w:r w:rsidR="00700746" w:rsidRPr="00B65FA4">
              <w:rPr>
                <w:rStyle w:val="afd"/>
                <w:shd w:val="clear" w:color="auto" w:fill="FFFFFF"/>
              </w:rPr>
              <w:t xml:space="preserve">Разработка устройства контроля температурных параметров холодильной установки </w:t>
            </w:r>
            <w:r w:rsidR="00700746" w:rsidRPr="00700746">
              <w:rPr>
                <w:rStyle w:val="afd"/>
                <w:b w:val="0"/>
                <w:lang w:eastAsia="ru-RU"/>
              </w:rPr>
              <w:t>Д.Д. Беспалова</w:t>
            </w:r>
            <w:r w:rsidR="00700746">
              <w:rPr>
                <w:webHidden/>
              </w:rPr>
              <w:tab/>
            </w:r>
            <w:r w:rsidR="00700746">
              <w:rPr>
                <w:webHidden/>
              </w:rPr>
              <w:fldChar w:fldCharType="begin"/>
            </w:r>
            <w:r w:rsidR="00700746">
              <w:rPr>
                <w:webHidden/>
              </w:rPr>
              <w:instrText xml:space="preserve"> PAGEREF _Toc492277755 \h </w:instrText>
            </w:r>
            <w:r w:rsidR="00700746">
              <w:rPr>
                <w:webHidden/>
              </w:rPr>
            </w:r>
            <w:r w:rsidR="00700746">
              <w:rPr>
                <w:webHidden/>
              </w:rPr>
              <w:fldChar w:fldCharType="separate"/>
            </w:r>
            <w:r w:rsidR="007B1107">
              <w:rPr>
                <w:webHidden/>
              </w:rPr>
              <w:t>232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56" w:history="1">
            <w:r w:rsidR="00700746" w:rsidRPr="00B65FA4">
              <w:rPr>
                <w:rStyle w:val="afd"/>
              </w:rPr>
              <w:t xml:space="preserve">Вредоносные программы на платформе андроид. Причины появления и способы избавления </w:t>
            </w:r>
            <w:r w:rsidR="00700746" w:rsidRPr="00700746">
              <w:rPr>
                <w:rStyle w:val="afd"/>
                <w:b w:val="0"/>
              </w:rPr>
              <w:t>А. В. Чуйков</w:t>
            </w:r>
            <w:r w:rsidR="00700746">
              <w:rPr>
                <w:webHidden/>
              </w:rPr>
              <w:tab/>
            </w:r>
            <w:r w:rsidR="00700746">
              <w:rPr>
                <w:webHidden/>
              </w:rPr>
              <w:fldChar w:fldCharType="begin"/>
            </w:r>
            <w:r w:rsidR="00700746">
              <w:rPr>
                <w:webHidden/>
              </w:rPr>
              <w:instrText xml:space="preserve"> PAGEREF _Toc492277756 \h </w:instrText>
            </w:r>
            <w:r w:rsidR="00700746">
              <w:rPr>
                <w:webHidden/>
              </w:rPr>
            </w:r>
            <w:r w:rsidR="00700746">
              <w:rPr>
                <w:webHidden/>
              </w:rPr>
              <w:fldChar w:fldCharType="separate"/>
            </w:r>
            <w:r w:rsidR="007B1107">
              <w:rPr>
                <w:webHidden/>
              </w:rPr>
              <w:t>233</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57" w:history="1">
            <w:r w:rsidR="00700746" w:rsidRPr="00B65FA4">
              <w:rPr>
                <w:rStyle w:val="afd"/>
                <w:lang w:eastAsia="ru-RU"/>
              </w:rPr>
              <w:t xml:space="preserve">Способ Оценки Двигательных Действий В Бадминтоне </w:t>
            </w:r>
            <w:r w:rsidR="00700746" w:rsidRPr="00700746">
              <w:rPr>
                <w:rStyle w:val="afd"/>
                <w:b w:val="0"/>
                <w:lang w:eastAsia="ru-RU"/>
              </w:rPr>
              <w:t>И.А.Песошин</w:t>
            </w:r>
            <w:r w:rsidR="00700746">
              <w:rPr>
                <w:webHidden/>
              </w:rPr>
              <w:tab/>
            </w:r>
            <w:r w:rsidR="00700746">
              <w:rPr>
                <w:webHidden/>
              </w:rPr>
              <w:fldChar w:fldCharType="begin"/>
            </w:r>
            <w:r w:rsidR="00700746">
              <w:rPr>
                <w:webHidden/>
              </w:rPr>
              <w:instrText xml:space="preserve"> PAGEREF _Toc492277757 \h </w:instrText>
            </w:r>
            <w:r w:rsidR="00700746">
              <w:rPr>
                <w:webHidden/>
              </w:rPr>
            </w:r>
            <w:r w:rsidR="00700746">
              <w:rPr>
                <w:webHidden/>
              </w:rPr>
              <w:fldChar w:fldCharType="separate"/>
            </w:r>
            <w:r w:rsidR="007B1107">
              <w:rPr>
                <w:webHidden/>
              </w:rPr>
              <w:t>235</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58" w:history="1">
            <w:r w:rsidR="00700746" w:rsidRPr="00B65FA4">
              <w:rPr>
                <w:rStyle w:val="afd"/>
              </w:rPr>
              <w:t xml:space="preserve">Сomputer Running Problems. О некоторых трудностях в работе ПК. </w:t>
            </w:r>
            <w:r w:rsidR="00700746" w:rsidRPr="00700746">
              <w:rPr>
                <w:rStyle w:val="afd"/>
                <w:b w:val="0"/>
              </w:rPr>
              <w:t>Р.Р. Шириазданов</w:t>
            </w:r>
            <w:r w:rsidR="00700746">
              <w:rPr>
                <w:webHidden/>
              </w:rPr>
              <w:tab/>
            </w:r>
            <w:r w:rsidR="00700746">
              <w:rPr>
                <w:webHidden/>
              </w:rPr>
              <w:fldChar w:fldCharType="begin"/>
            </w:r>
            <w:r w:rsidR="00700746">
              <w:rPr>
                <w:webHidden/>
              </w:rPr>
              <w:instrText xml:space="preserve"> PAGEREF _Toc492277758 \h </w:instrText>
            </w:r>
            <w:r w:rsidR="00700746">
              <w:rPr>
                <w:webHidden/>
              </w:rPr>
            </w:r>
            <w:r w:rsidR="00700746">
              <w:rPr>
                <w:webHidden/>
              </w:rPr>
              <w:fldChar w:fldCharType="separate"/>
            </w:r>
            <w:r w:rsidR="007B1107">
              <w:rPr>
                <w:webHidden/>
              </w:rPr>
              <w:t>237</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59" w:history="1">
            <w:r w:rsidR="00700746" w:rsidRPr="00B65FA4">
              <w:rPr>
                <w:rStyle w:val="afd"/>
                <w:lang w:eastAsia="ru-RU"/>
              </w:rPr>
              <w:t xml:space="preserve">Проектирование модели мониторинга сети в системе ZABBIX </w:t>
            </w:r>
            <w:r w:rsidR="00700746" w:rsidRPr="00700746">
              <w:rPr>
                <w:rStyle w:val="afd"/>
                <w:b w:val="0"/>
                <w:lang w:eastAsia="ru-RU"/>
              </w:rPr>
              <w:t>Б.А. Арсланов</w:t>
            </w:r>
            <w:r w:rsidR="00700746">
              <w:rPr>
                <w:webHidden/>
              </w:rPr>
              <w:tab/>
            </w:r>
            <w:r w:rsidR="00700746">
              <w:rPr>
                <w:webHidden/>
              </w:rPr>
              <w:fldChar w:fldCharType="begin"/>
            </w:r>
            <w:r w:rsidR="00700746">
              <w:rPr>
                <w:webHidden/>
              </w:rPr>
              <w:instrText xml:space="preserve"> PAGEREF _Toc492277759 \h </w:instrText>
            </w:r>
            <w:r w:rsidR="00700746">
              <w:rPr>
                <w:webHidden/>
              </w:rPr>
            </w:r>
            <w:r w:rsidR="00700746">
              <w:rPr>
                <w:webHidden/>
              </w:rPr>
              <w:fldChar w:fldCharType="separate"/>
            </w:r>
            <w:r w:rsidR="007B1107">
              <w:rPr>
                <w:webHidden/>
              </w:rPr>
              <w:t>239</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60" w:history="1">
            <w:r w:rsidR="00700746" w:rsidRPr="00B65FA4">
              <w:rPr>
                <w:rStyle w:val="afd"/>
                <w:lang w:eastAsia="ru-RU"/>
              </w:rPr>
              <w:t xml:space="preserve">Разработка информационного мобильного приложения Android для школы </w:t>
            </w:r>
            <w:r w:rsidR="00700746" w:rsidRPr="00700746">
              <w:rPr>
                <w:rStyle w:val="afd"/>
                <w:b w:val="0"/>
                <w:lang w:eastAsia="ru-RU"/>
              </w:rPr>
              <w:t>А.Д. Базаров</w:t>
            </w:r>
            <w:r w:rsidR="00700746">
              <w:rPr>
                <w:webHidden/>
              </w:rPr>
              <w:tab/>
            </w:r>
            <w:r w:rsidR="00700746">
              <w:rPr>
                <w:webHidden/>
              </w:rPr>
              <w:fldChar w:fldCharType="begin"/>
            </w:r>
            <w:r w:rsidR="00700746">
              <w:rPr>
                <w:webHidden/>
              </w:rPr>
              <w:instrText xml:space="preserve"> PAGEREF _Toc492277760 \h </w:instrText>
            </w:r>
            <w:r w:rsidR="00700746">
              <w:rPr>
                <w:webHidden/>
              </w:rPr>
            </w:r>
            <w:r w:rsidR="00700746">
              <w:rPr>
                <w:webHidden/>
              </w:rPr>
              <w:fldChar w:fldCharType="separate"/>
            </w:r>
            <w:r w:rsidR="007B1107">
              <w:rPr>
                <w:webHidden/>
              </w:rPr>
              <w:t>241</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61" w:history="1">
            <w:r w:rsidR="00700746" w:rsidRPr="00B65FA4">
              <w:rPr>
                <w:rStyle w:val="afd"/>
              </w:rPr>
              <w:t xml:space="preserve">Высокопроизводительные параллельные вычисления с использованием облачных технологий </w:t>
            </w:r>
            <w:r w:rsidR="00700746" w:rsidRPr="00700746">
              <w:rPr>
                <w:rStyle w:val="afd"/>
                <w:b w:val="0"/>
              </w:rPr>
              <w:t>Р.Р. Валиуллин</w:t>
            </w:r>
            <w:r w:rsidR="00700746">
              <w:rPr>
                <w:webHidden/>
              </w:rPr>
              <w:tab/>
            </w:r>
            <w:r w:rsidR="00700746">
              <w:rPr>
                <w:webHidden/>
              </w:rPr>
              <w:fldChar w:fldCharType="begin"/>
            </w:r>
            <w:r w:rsidR="00700746">
              <w:rPr>
                <w:webHidden/>
              </w:rPr>
              <w:instrText xml:space="preserve"> PAGEREF _Toc492277761 \h </w:instrText>
            </w:r>
            <w:r w:rsidR="00700746">
              <w:rPr>
                <w:webHidden/>
              </w:rPr>
            </w:r>
            <w:r w:rsidR="00700746">
              <w:rPr>
                <w:webHidden/>
              </w:rPr>
              <w:fldChar w:fldCharType="separate"/>
            </w:r>
            <w:r w:rsidR="007B1107">
              <w:rPr>
                <w:webHidden/>
              </w:rPr>
              <w:t>244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62" w:history="1">
            <w:r w:rsidR="00700746" w:rsidRPr="00B65FA4">
              <w:rPr>
                <w:rStyle w:val="afd"/>
              </w:rPr>
              <w:t>Исследование методов логического формирования данных в СУБД SQL Server</w:t>
            </w:r>
            <w:r w:rsidR="00700746" w:rsidRPr="00B65FA4">
              <w:rPr>
                <w:rStyle w:val="afd"/>
                <w:lang w:eastAsia="ru-RU"/>
              </w:rPr>
              <w:t xml:space="preserve"> </w:t>
            </w:r>
            <w:r w:rsidR="00700746" w:rsidRPr="00700746">
              <w:rPr>
                <w:rStyle w:val="afd"/>
                <w:b w:val="0"/>
                <w:lang w:eastAsia="ru-RU"/>
              </w:rPr>
              <w:t>А.М. Галимарданов</w:t>
            </w:r>
            <w:r w:rsidR="00700746">
              <w:rPr>
                <w:webHidden/>
              </w:rPr>
              <w:tab/>
            </w:r>
            <w:r w:rsidR="00700746">
              <w:rPr>
                <w:webHidden/>
              </w:rPr>
              <w:fldChar w:fldCharType="begin"/>
            </w:r>
            <w:r w:rsidR="00700746">
              <w:rPr>
                <w:webHidden/>
              </w:rPr>
              <w:instrText xml:space="preserve"> PAGEREF _Toc492277762 \h </w:instrText>
            </w:r>
            <w:r w:rsidR="00700746">
              <w:rPr>
                <w:webHidden/>
              </w:rPr>
            </w:r>
            <w:r w:rsidR="00700746">
              <w:rPr>
                <w:webHidden/>
              </w:rPr>
              <w:fldChar w:fldCharType="separate"/>
            </w:r>
            <w:r w:rsidR="007B1107">
              <w:rPr>
                <w:webHidden/>
              </w:rPr>
              <w:t>246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63" w:history="1">
            <w:r w:rsidR="00700746" w:rsidRPr="00B65FA4">
              <w:rPr>
                <w:rStyle w:val="afd"/>
                <w:lang w:eastAsia="ru-RU"/>
              </w:rPr>
              <w:t xml:space="preserve">Сайт автоматизированной информационной системы взаимодействия пациентов с Межрегиональным клинико-диагностическим центром РТ </w:t>
            </w:r>
            <w:r w:rsidR="00700746" w:rsidRPr="00700746">
              <w:rPr>
                <w:rStyle w:val="afd"/>
                <w:b w:val="0"/>
                <w:lang w:eastAsia="ru-RU"/>
              </w:rPr>
              <w:t>В.В. Зайцев</w:t>
            </w:r>
            <w:r w:rsidR="00700746">
              <w:rPr>
                <w:webHidden/>
              </w:rPr>
              <w:tab/>
            </w:r>
            <w:r w:rsidR="00700746">
              <w:rPr>
                <w:webHidden/>
              </w:rPr>
              <w:fldChar w:fldCharType="begin"/>
            </w:r>
            <w:r w:rsidR="00700746">
              <w:rPr>
                <w:webHidden/>
              </w:rPr>
              <w:instrText xml:space="preserve"> PAGEREF _Toc492277763 \h </w:instrText>
            </w:r>
            <w:r w:rsidR="00700746">
              <w:rPr>
                <w:webHidden/>
              </w:rPr>
            </w:r>
            <w:r w:rsidR="00700746">
              <w:rPr>
                <w:webHidden/>
              </w:rPr>
              <w:fldChar w:fldCharType="separate"/>
            </w:r>
            <w:r w:rsidR="007B1107">
              <w:rPr>
                <w:webHidden/>
              </w:rPr>
              <w:t>248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64" w:history="1">
            <w:r w:rsidR="00700746" w:rsidRPr="00B65FA4">
              <w:rPr>
                <w:rStyle w:val="afd"/>
              </w:rPr>
              <w:t>Производительность TCP на примере сетей, основанных на технологии WIMAX</w:t>
            </w:r>
            <w:r w:rsidR="00700746" w:rsidRPr="00B65FA4">
              <w:rPr>
                <w:rStyle w:val="afd"/>
                <w:shd w:val="clear" w:color="auto" w:fill="FFFFFF"/>
              </w:rPr>
              <w:t xml:space="preserve"> TCP performance on the example of networks based on WIMAX technology </w:t>
            </w:r>
            <w:r w:rsidR="00700746" w:rsidRPr="00700746">
              <w:rPr>
                <w:rStyle w:val="afd"/>
                <w:b w:val="0"/>
              </w:rPr>
              <w:t>А.И. Зверев И.Д. Данилов</w:t>
            </w:r>
            <w:r w:rsidR="00700746">
              <w:rPr>
                <w:webHidden/>
              </w:rPr>
              <w:tab/>
            </w:r>
            <w:r w:rsidR="00700746">
              <w:rPr>
                <w:webHidden/>
              </w:rPr>
              <w:fldChar w:fldCharType="begin"/>
            </w:r>
            <w:r w:rsidR="00700746">
              <w:rPr>
                <w:webHidden/>
              </w:rPr>
              <w:instrText xml:space="preserve"> PAGEREF _Toc492277764 \h </w:instrText>
            </w:r>
            <w:r w:rsidR="00700746">
              <w:rPr>
                <w:webHidden/>
              </w:rPr>
            </w:r>
            <w:r w:rsidR="00700746">
              <w:rPr>
                <w:webHidden/>
              </w:rPr>
              <w:fldChar w:fldCharType="separate"/>
            </w:r>
            <w:r w:rsidR="007B1107">
              <w:rPr>
                <w:webHidden/>
              </w:rPr>
              <w:t>250</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65" w:history="1">
            <w:r w:rsidR="00700746" w:rsidRPr="00B65FA4">
              <w:rPr>
                <w:rStyle w:val="afd"/>
              </w:rPr>
              <w:t xml:space="preserve">Основные проблемы проектирования системы контроля доступа в помещение </w:t>
            </w:r>
            <w:r w:rsidR="00700746" w:rsidRPr="00700746">
              <w:rPr>
                <w:rStyle w:val="afd"/>
                <w:b w:val="0"/>
              </w:rPr>
              <w:t>М.В. Казарин</w:t>
            </w:r>
            <w:r w:rsidR="00700746">
              <w:rPr>
                <w:webHidden/>
              </w:rPr>
              <w:tab/>
            </w:r>
            <w:r w:rsidR="00700746">
              <w:rPr>
                <w:webHidden/>
              </w:rPr>
              <w:fldChar w:fldCharType="begin"/>
            </w:r>
            <w:r w:rsidR="00700746">
              <w:rPr>
                <w:webHidden/>
              </w:rPr>
              <w:instrText xml:space="preserve"> PAGEREF _Toc492277765 \h </w:instrText>
            </w:r>
            <w:r w:rsidR="00700746">
              <w:rPr>
                <w:webHidden/>
              </w:rPr>
            </w:r>
            <w:r w:rsidR="00700746">
              <w:rPr>
                <w:webHidden/>
              </w:rPr>
              <w:fldChar w:fldCharType="separate"/>
            </w:r>
            <w:r w:rsidR="007B1107">
              <w:rPr>
                <w:webHidden/>
              </w:rPr>
              <w:t>253</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66" w:history="1">
            <w:r w:rsidR="00700746" w:rsidRPr="00B65FA4">
              <w:rPr>
                <w:rStyle w:val="afd"/>
                <w:shd w:val="clear" w:color="auto" w:fill="FFFFFF"/>
              </w:rPr>
              <w:t xml:space="preserve">Электронные системы безопасности </w:t>
            </w:r>
            <w:r w:rsidR="00700746" w:rsidRPr="00700746">
              <w:rPr>
                <w:rStyle w:val="afd"/>
                <w:b w:val="0"/>
                <w:lang w:eastAsia="ru-RU"/>
              </w:rPr>
              <w:t>А.Ю. Кузьминов</w:t>
            </w:r>
            <w:r w:rsidR="00700746">
              <w:rPr>
                <w:webHidden/>
              </w:rPr>
              <w:tab/>
            </w:r>
            <w:r w:rsidR="00700746">
              <w:rPr>
                <w:webHidden/>
              </w:rPr>
              <w:fldChar w:fldCharType="begin"/>
            </w:r>
            <w:r w:rsidR="00700746">
              <w:rPr>
                <w:webHidden/>
              </w:rPr>
              <w:instrText xml:space="preserve"> PAGEREF _Toc492277766 \h </w:instrText>
            </w:r>
            <w:r w:rsidR="00700746">
              <w:rPr>
                <w:webHidden/>
              </w:rPr>
            </w:r>
            <w:r w:rsidR="00700746">
              <w:rPr>
                <w:webHidden/>
              </w:rPr>
              <w:fldChar w:fldCharType="separate"/>
            </w:r>
            <w:r w:rsidR="007B1107">
              <w:rPr>
                <w:webHidden/>
              </w:rPr>
              <w:t>255</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67" w:history="1">
            <w:r w:rsidR="00700746" w:rsidRPr="00B65FA4">
              <w:rPr>
                <w:rStyle w:val="afd"/>
              </w:rPr>
              <w:t xml:space="preserve">Моделирование сети передачи данных на основе OSPF в среде GNS3 </w:t>
            </w:r>
            <w:r w:rsidR="00700746" w:rsidRPr="00700746">
              <w:rPr>
                <w:rStyle w:val="afd"/>
                <w:b w:val="0"/>
              </w:rPr>
              <w:t>Ю.В. Лашманова</w:t>
            </w:r>
            <w:r w:rsidR="00700746">
              <w:rPr>
                <w:webHidden/>
              </w:rPr>
              <w:tab/>
            </w:r>
            <w:r w:rsidR="00700746">
              <w:rPr>
                <w:webHidden/>
              </w:rPr>
              <w:fldChar w:fldCharType="begin"/>
            </w:r>
            <w:r w:rsidR="00700746">
              <w:rPr>
                <w:webHidden/>
              </w:rPr>
              <w:instrText xml:space="preserve"> PAGEREF _Toc492277767 \h </w:instrText>
            </w:r>
            <w:r w:rsidR="00700746">
              <w:rPr>
                <w:webHidden/>
              </w:rPr>
            </w:r>
            <w:r w:rsidR="00700746">
              <w:rPr>
                <w:webHidden/>
              </w:rPr>
              <w:fldChar w:fldCharType="separate"/>
            </w:r>
            <w:r w:rsidR="007B1107">
              <w:rPr>
                <w:webHidden/>
              </w:rPr>
              <w:t>257</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68" w:history="1">
            <w:r w:rsidR="00700746" w:rsidRPr="00B65FA4">
              <w:rPr>
                <w:rStyle w:val="afd"/>
              </w:rPr>
              <w:t xml:space="preserve">Программно-аппаратный комплекс для проведения испытаний силовой установки беспилотного летательного аппарата. </w:t>
            </w:r>
            <w:r w:rsidR="00700746" w:rsidRPr="00700746">
              <w:rPr>
                <w:rStyle w:val="afd"/>
                <w:b w:val="0"/>
                <w:lang w:eastAsia="ru-RU"/>
              </w:rPr>
              <w:t>А. А. Минеев</w:t>
            </w:r>
            <w:r w:rsidR="00700746">
              <w:rPr>
                <w:webHidden/>
              </w:rPr>
              <w:tab/>
            </w:r>
            <w:r w:rsidR="00700746">
              <w:rPr>
                <w:webHidden/>
              </w:rPr>
              <w:fldChar w:fldCharType="begin"/>
            </w:r>
            <w:r w:rsidR="00700746">
              <w:rPr>
                <w:webHidden/>
              </w:rPr>
              <w:instrText xml:space="preserve"> PAGEREF _Toc492277768 \h </w:instrText>
            </w:r>
            <w:r w:rsidR="00700746">
              <w:rPr>
                <w:webHidden/>
              </w:rPr>
            </w:r>
            <w:r w:rsidR="00700746">
              <w:rPr>
                <w:webHidden/>
              </w:rPr>
              <w:fldChar w:fldCharType="separate"/>
            </w:r>
            <w:r w:rsidR="007B1107">
              <w:rPr>
                <w:webHidden/>
              </w:rPr>
              <w:t>259</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69" w:history="1">
            <w:r w:rsidR="00700746" w:rsidRPr="00B65FA4">
              <w:rPr>
                <w:rStyle w:val="afd"/>
              </w:rPr>
              <w:t xml:space="preserve">Защита от несанкционированного трафика во внешних глобальных сетях </w:t>
            </w:r>
            <w:r w:rsidR="00700746" w:rsidRPr="00700746">
              <w:rPr>
                <w:rStyle w:val="afd"/>
                <w:b w:val="0"/>
              </w:rPr>
              <w:t>Е.В. Пальчевский</w:t>
            </w:r>
            <w:r w:rsidR="00700746">
              <w:rPr>
                <w:webHidden/>
              </w:rPr>
              <w:tab/>
            </w:r>
            <w:r w:rsidR="00700746">
              <w:rPr>
                <w:webHidden/>
              </w:rPr>
              <w:fldChar w:fldCharType="begin"/>
            </w:r>
            <w:r w:rsidR="00700746">
              <w:rPr>
                <w:webHidden/>
              </w:rPr>
              <w:instrText xml:space="preserve"> PAGEREF _Toc492277769 \h </w:instrText>
            </w:r>
            <w:r w:rsidR="00700746">
              <w:rPr>
                <w:webHidden/>
              </w:rPr>
            </w:r>
            <w:r w:rsidR="00700746">
              <w:rPr>
                <w:webHidden/>
              </w:rPr>
              <w:fldChar w:fldCharType="separate"/>
            </w:r>
            <w:r w:rsidR="007B1107">
              <w:rPr>
                <w:webHidden/>
              </w:rPr>
              <w:t>261</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70" w:history="1">
            <w:r w:rsidR="00700746" w:rsidRPr="00B65FA4">
              <w:rPr>
                <w:rStyle w:val="afd"/>
                <w:lang w:eastAsia="ru-RU"/>
              </w:rPr>
              <w:t xml:space="preserve">Разработка информационного мобильного приложения Android для преподавателей КНИТУ-КАИ </w:t>
            </w:r>
            <w:r w:rsidR="00700746" w:rsidRPr="00700746">
              <w:rPr>
                <w:rStyle w:val="afd"/>
                <w:b w:val="0"/>
                <w:lang w:eastAsia="ru-RU"/>
              </w:rPr>
              <w:t>Н.П. Пашин</w:t>
            </w:r>
            <w:r w:rsidR="00700746">
              <w:rPr>
                <w:webHidden/>
              </w:rPr>
              <w:tab/>
            </w:r>
            <w:r w:rsidR="00700746">
              <w:rPr>
                <w:webHidden/>
              </w:rPr>
              <w:fldChar w:fldCharType="begin"/>
            </w:r>
            <w:r w:rsidR="00700746">
              <w:rPr>
                <w:webHidden/>
              </w:rPr>
              <w:instrText xml:space="preserve"> PAGEREF _Toc492277770 \h </w:instrText>
            </w:r>
            <w:r w:rsidR="00700746">
              <w:rPr>
                <w:webHidden/>
              </w:rPr>
            </w:r>
            <w:r w:rsidR="00700746">
              <w:rPr>
                <w:webHidden/>
              </w:rPr>
              <w:fldChar w:fldCharType="separate"/>
            </w:r>
            <w:r w:rsidR="007B1107">
              <w:rPr>
                <w:webHidden/>
              </w:rPr>
              <w:t>263</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71" w:history="1">
            <w:r w:rsidR="00700746" w:rsidRPr="00B65FA4">
              <w:rPr>
                <w:rStyle w:val="afd"/>
                <w:rFonts w:eastAsia="Times New Roman"/>
              </w:rPr>
              <w:t xml:space="preserve">Разработка устройства контроля работы светофора </w:t>
            </w:r>
            <w:r w:rsidR="00700746" w:rsidRPr="00700746">
              <w:rPr>
                <w:rStyle w:val="afd"/>
                <w:rFonts w:eastAsia="Times New Roman"/>
                <w:b w:val="0"/>
              </w:rPr>
              <w:t>И.Н. Плахов</w:t>
            </w:r>
            <w:r w:rsidR="00700746">
              <w:rPr>
                <w:webHidden/>
              </w:rPr>
              <w:tab/>
            </w:r>
            <w:r w:rsidR="00700746">
              <w:rPr>
                <w:webHidden/>
              </w:rPr>
              <w:fldChar w:fldCharType="begin"/>
            </w:r>
            <w:r w:rsidR="00700746">
              <w:rPr>
                <w:webHidden/>
              </w:rPr>
              <w:instrText xml:space="preserve"> PAGEREF _Toc492277771 \h </w:instrText>
            </w:r>
            <w:r w:rsidR="00700746">
              <w:rPr>
                <w:webHidden/>
              </w:rPr>
            </w:r>
            <w:r w:rsidR="00700746">
              <w:rPr>
                <w:webHidden/>
              </w:rPr>
              <w:fldChar w:fldCharType="separate"/>
            </w:r>
            <w:r w:rsidR="007B1107">
              <w:rPr>
                <w:webHidden/>
              </w:rPr>
              <w:t>266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72" w:history="1">
            <w:r w:rsidR="00700746" w:rsidRPr="00B65FA4">
              <w:rPr>
                <w:rStyle w:val="afd"/>
                <w:lang w:eastAsia="ru-RU"/>
              </w:rPr>
              <w:t>Разработка методов измерения количества нефтепродуктов и обеспечения достоверности измерения в резервуарном парке АЗС</w:t>
            </w:r>
            <w:r w:rsidR="00700746" w:rsidRPr="00B65FA4">
              <w:rPr>
                <w:rStyle w:val="afd"/>
              </w:rPr>
              <w:t xml:space="preserve"> </w:t>
            </w:r>
            <w:r w:rsidR="00700746" w:rsidRPr="00700746">
              <w:rPr>
                <w:rStyle w:val="afd"/>
                <w:b w:val="0"/>
                <w:lang w:eastAsia="ru-RU"/>
              </w:rPr>
              <w:t>А.Х. Рахматуллин</w:t>
            </w:r>
            <w:r w:rsidR="00700746">
              <w:rPr>
                <w:webHidden/>
              </w:rPr>
              <w:tab/>
            </w:r>
            <w:r w:rsidR="00700746">
              <w:rPr>
                <w:webHidden/>
              </w:rPr>
              <w:fldChar w:fldCharType="begin"/>
            </w:r>
            <w:r w:rsidR="00700746">
              <w:rPr>
                <w:webHidden/>
              </w:rPr>
              <w:instrText xml:space="preserve"> PAGEREF _Toc492277772 \h </w:instrText>
            </w:r>
            <w:r w:rsidR="00700746">
              <w:rPr>
                <w:webHidden/>
              </w:rPr>
            </w:r>
            <w:r w:rsidR="00700746">
              <w:rPr>
                <w:webHidden/>
              </w:rPr>
              <w:fldChar w:fldCharType="separate"/>
            </w:r>
            <w:r w:rsidR="007B1107">
              <w:rPr>
                <w:webHidden/>
              </w:rPr>
              <w:t>268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73" w:history="1">
            <w:r w:rsidR="00700746" w:rsidRPr="00B65FA4">
              <w:rPr>
                <w:rStyle w:val="afd"/>
              </w:rPr>
              <w:t xml:space="preserve">Программный учебный комплекс симуляции компьютерных сетей на основе системы GNS3 </w:t>
            </w:r>
            <w:r w:rsidR="00700746" w:rsidRPr="00700746">
              <w:rPr>
                <w:rStyle w:val="afd"/>
                <w:b w:val="0"/>
              </w:rPr>
              <w:t>Р</w:t>
            </w:r>
            <w:r w:rsidR="00700746" w:rsidRPr="00700746">
              <w:rPr>
                <w:rStyle w:val="afd"/>
                <w:b w:val="0"/>
                <w:spacing w:val="-8"/>
              </w:rPr>
              <w:t>.Ш.Садыкова</w:t>
            </w:r>
            <w:r w:rsidR="00700746">
              <w:rPr>
                <w:webHidden/>
              </w:rPr>
              <w:tab/>
            </w:r>
            <w:r w:rsidR="00700746">
              <w:rPr>
                <w:webHidden/>
              </w:rPr>
              <w:fldChar w:fldCharType="begin"/>
            </w:r>
            <w:r w:rsidR="00700746">
              <w:rPr>
                <w:webHidden/>
              </w:rPr>
              <w:instrText xml:space="preserve"> PAGEREF _Toc492277773 \h </w:instrText>
            </w:r>
            <w:r w:rsidR="00700746">
              <w:rPr>
                <w:webHidden/>
              </w:rPr>
            </w:r>
            <w:r w:rsidR="00700746">
              <w:rPr>
                <w:webHidden/>
              </w:rPr>
              <w:fldChar w:fldCharType="separate"/>
            </w:r>
            <w:r w:rsidR="007B1107">
              <w:rPr>
                <w:webHidden/>
              </w:rPr>
              <w:t>271</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74" w:history="1">
            <w:r w:rsidR="00700746" w:rsidRPr="00B65FA4">
              <w:rPr>
                <w:rStyle w:val="afd"/>
              </w:rPr>
              <w:t xml:space="preserve">Создание сайта на базе CMS WordPress </w:t>
            </w:r>
            <w:r w:rsidR="00700746" w:rsidRPr="00700746">
              <w:rPr>
                <w:rStyle w:val="afd"/>
                <w:b w:val="0"/>
              </w:rPr>
              <w:t>Р.Р. Хабибулин</w:t>
            </w:r>
            <w:r w:rsidR="00700746">
              <w:rPr>
                <w:webHidden/>
              </w:rPr>
              <w:tab/>
            </w:r>
            <w:r w:rsidR="00700746">
              <w:rPr>
                <w:webHidden/>
              </w:rPr>
              <w:fldChar w:fldCharType="begin"/>
            </w:r>
            <w:r w:rsidR="00700746">
              <w:rPr>
                <w:webHidden/>
              </w:rPr>
              <w:instrText xml:space="preserve"> PAGEREF _Toc492277774 \h </w:instrText>
            </w:r>
            <w:r w:rsidR="00700746">
              <w:rPr>
                <w:webHidden/>
              </w:rPr>
            </w:r>
            <w:r w:rsidR="00700746">
              <w:rPr>
                <w:webHidden/>
              </w:rPr>
              <w:fldChar w:fldCharType="separate"/>
            </w:r>
            <w:r w:rsidR="007B1107">
              <w:rPr>
                <w:webHidden/>
              </w:rPr>
              <w:t>273</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75" w:history="1">
            <w:r w:rsidR="00700746" w:rsidRPr="00B65FA4">
              <w:rPr>
                <w:rStyle w:val="afd"/>
              </w:rPr>
              <w:t xml:space="preserve">Виртуальная реальность как шаг в будущее </w:t>
            </w:r>
            <w:r w:rsidR="00700746" w:rsidRPr="00700746">
              <w:rPr>
                <w:rStyle w:val="afd"/>
                <w:b w:val="0"/>
              </w:rPr>
              <w:t>Юлдашева К.А., Белоусова П.О.</w:t>
            </w:r>
            <w:r w:rsidR="00700746">
              <w:rPr>
                <w:webHidden/>
              </w:rPr>
              <w:tab/>
            </w:r>
            <w:r w:rsidR="00700746">
              <w:rPr>
                <w:webHidden/>
              </w:rPr>
              <w:fldChar w:fldCharType="begin"/>
            </w:r>
            <w:r w:rsidR="00700746">
              <w:rPr>
                <w:webHidden/>
              </w:rPr>
              <w:instrText xml:space="preserve"> PAGEREF _Toc492277775 \h </w:instrText>
            </w:r>
            <w:r w:rsidR="00700746">
              <w:rPr>
                <w:webHidden/>
              </w:rPr>
            </w:r>
            <w:r w:rsidR="00700746">
              <w:rPr>
                <w:webHidden/>
              </w:rPr>
              <w:fldChar w:fldCharType="separate"/>
            </w:r>
            <w:r w:rsidR="007B1107">
              <w:rPr>
                <w:webHidden/>
              </w:rPr>
              <w:t>275</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76" w:history="1">
            <w:r w:rsidR="00700746" w:rsidRPr="00B65FA4">
              <w:rPr>
                <w:rStyle w:val="afd"/>
              </w:rPr>
              <w:t xml:space="preserve">Проблемы перевода научно-технической литературы </w:t>
            </w:r>
            <w:r w:rsidR="00700746" w:rsidRPr="00700746">
              <w:rPr>
                <w:rStyle w:val="afd"/>
                <w:b w:val="0"/>
              </w:rPr>
              <w:t>Юнусов Н.А., Каримов А.Р., Килиманов К.А.</w:t>
            </w:r>
            <w:r w:rsidR="00700746">
              <w:rPr>
                <w:webHidden/>
              </w:rPr>
              <w:tab/>
            </w:r>
            <w:r w:rsidR="00700746">
              <w:rPr>
                <w:webHidden/>
              </w:rPr>
              <w:fldChar w:fldCharType="begin"/>
            </w:r>
            <w:r w:rsidR="00700746">
              <w:rPr>
                <w:webHidden/>
              </w:rPr>
              <w:instrText xml:space="preserve"> PAGEREF _Toc492277776 \h </w:instrText>
            </w:r>
            <w:r w:rsidR="00700746">
              <w:rPr>
                <w:webHidden/>
              </w:rPr>
            </w:r>
            <w:r w:rsidR="00700746">
              <w:rPr>
                <w:webHidden/>
              </w:rPr>
              <w:fldChar w:fldCharType="separate"/>
            </w:r>
            <w:r w:rsidR="007B1107">
              <w:rPr>
                <w:webHidden/>
              </w:rPr>
              <w:t>277</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77" w:history="1">
            <w:r w:rsidR="00700746" w:rsidRPr="00B65FA4">
              <w:rPr>
                <w:rStyle w:val="afd"/>
                <w:lang w:eastAsia="ru-RU"/>
              </w:rPr>
              <w:t xml:space="preserve">Разработка программного обеспечения решения задач анализа, фильтрации и прогнозирования для стохастических систем </w:t>
            </w:r>
            <w:r w:rsidR="00700746" w:rsidRPr="00700746">
              <w:rPr>
                <w:rStyle w:val="afd"/>
                <w:b w:val="0"/>
                <w:lang w:eastAsia="ru-RU"/>
              </w:rPr>
              <w:t>А.А. Ющенко</w:t>
            </w:r>
            <w:r w:rsidR="00700746">
              <w:rPr>
                <w:webHidden/>
              </w:rPr>
              <w:tab/>
            </w:r>
            <w:r w:rsidR="00700746">
              <w:rPr>
                <w:webHidden/>
              </w:rPr>
              <w:fldChar w:fldCharType="begin"/>
            </w:r>
            <w:r w:rsidR="00700746">
              <w:rPr>
                <w:webHidden/>
              </w:rPr>
              <w:instrText xml:space="preserve"> PAGEREF _Toc492277777 \h </w:instrText>
            </w:r>
            <w:r w:rsidR="00700746">
              <w:rPr>
                <w:webHidden/>
              </w:rPr>
            </w:r>
            <w:r w:rsidR="00700746">
              <w:rPr>
                <w:webHidden/>
              </w:rPr>
              <w:fldChar w:fldCharType="separate"/>
            </w:r>
            <w:r w:rsidR="007B1107">
              <w:rPr>
                <w:webHidden/>
              </w:rPr>
              <w:t>278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78" w:history="1">
            <w:r w:rsidR="00700746" w:rsidRPr="00B65FA4">
              <w:rPr>
                <w:rStyle w:val="afd"/>
                <w:rFonts w:eastAsia="Times New Roman"/>
                <w:lang w:eastAsia="ru-RU"/>
              </w:rPr>
              <w:t>Модели разработки системы управления беспилотным летательным аппаратом</w:t>
            </w:r>
            <w:r w:rsidR="00700746" w:rsidRPr="00B65FA4">
              <w:rPr>
                <w:rStyle w:val="afd"/>
              </w:rPr>
              <w:t xml:space="preserve"> </w:t>
            </w:r>
            <w:r w:rsidR="00700746" w:rsidRPr="00700746">
              <w:rPr>
                <w:rStyle w:val="afd"/>
                <w:b w:val="0"/>
              </w:rPr>
              <w:t>Д.С. Сафиуллин</w:t>
            </w:r>
            <w:r w:rsidR="00700746">
              <w:rPr>
                <w:webHidden/>
              </w:rPr>
              <w:tab/>
            </w:r>
            <w:r w:rsidR="00700746">
              <w:rPr>
                <w:webHidden/>
              </w:rPr>
              <w:fldChar w:fldCharType="begin"/>
            </w:r>
            <w:r w:rsidR="00700746">
              <w:rPr>
                <w:webHidden/>
              </w:rPr>
              <w:instrText xml:space="preserve"> PAGEREF _Toc492277778 \h </w:instrText>
            </w:r>
            <w:r w:rsidR="00700746">
              <w:rPr>
                <w:webHidden/>
              </w:rPr>
            </w:r>
            <w:r w:rsidR="00700746">
              <w:rPr>
                <w:webHidden/>
              </w:rPr>
              <w:fldChar w:fldCharType="separate"/>
            </w:r>
            <w:r w:rsidR="007B1107">
              <w:rPr>
                <w:webHidden/>
              </w:rPr>
              <w:t>280</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79" w:history="1">
            <w:r w:rsidR="00700746" w:rsidRPr="00B65FA4">
              <w:rPr>
                <w:rStyle w:val="afd"/>
              </w:rPr>
              <w:t xml:space="preserve">Основные тенденции реализации корпоративной социальной ответственности на предприятиях Республики Татарстан </w:t>
            </w:r>
            <w:r w:rsidR="00700746" w:rsidRPr="00700746">
              <w:rPr>
                <w:rStyle w:val="afd"/>
                <w:b w:val="0"/>
                <w:lang w:eastAsia="ru-RU"/>
              </w:rPr>
              <w:t>И.И. Мирзаева</w:t>
            </w:r>
            <w:r w:rsidR="00700746">
              <w:rPr>
                <w:webHidden/>
              </w:rPr>
              <w:tab/>
            </w:r>
            <w:r w:rsidR="00700746">
              <w:rPr>
                <w:webHidden/>
              </w:rPr>
              <w:fldChar w:fldCharType="begin"/>
            </w:r>
            <w:r w:rsidR="00700746">
              <w:rPr>
                <w:webHidden/>
              </w:rPr>
              <w:instrText xml:space="preserve"> PAGEREF _Toc492277779 \h </w:instrText>
            </w:r>
            <w:r w:rsidR="00700746">
              <w:rPr>
                <w:webHidden/>
              </w:rPr>
            </w:r>
            <w:r w:rsidR="00700746">
              <w:rPr>
                <w:webHidden/>
              </w:rPr>
              <w:fldChar w:fldCharType="separate"/>
            </w:r>
            <w:r w:rsidR="007B1107">
              <w:rPr>
                <w:webHidden/>
              </w:rPr>
              <w:t>284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80" w:history="1">
            <w:r w:rsidR="00700746" w:rsidRPr="00B65FA4">
              <w:rPr>
                <w:rStyle w:val="afd"/>
                <w:lang w:eastAsia="ru-RU"/>
              </w:rPr>
              <w:t xml:space="preserve">Уязвимые места системы двухколесного движущегося робота </w:t>
            </w:r>
            <w:r w:rsidR="00700746" w:rsidRPr="00700746">
              <w:rPr>
                <w:rStyle w:val="afd"/>
                <w:b w:val="0"/>
                <w:lang w:eastAsia="ru-RU"/>
              </w:rPr>
              <w:t>А.Э. Баязитова</w:t>
            </w:r>
            <w:r w:rsidR="00700746">
              <w:rPr>
                <w:webHidden/>
              </w:rPr>
              <w:tab/>
            </w:r>
            <w:r w:rsidR="00700746">
              <w:rPr>
                <w:webHidden/>
              </w:rPr>
              <w:fldChar w:fldCharType="begin"/>
            </w:r>
            <w:r w:rsidR="00700746">
              <w:rPr>
                <w:webHidden/>
              </w:rPr>
              <w:instrText xml:space="preserve"> PAGEREF _Toc492277780 \h </w:instrText>
            </w:r>
            <w:r w:rsidR="00700746">
              <w:rPr>
                <w:webHidden/>
              </w:rPr>
            </w:r>
            <w:r w:rsidR="00700746">
              <w:rPr>
                <w:webHidden/>
              </w:rPr>
              <w:fldChar w:fldCharType="separate"/>
            </w:r>
            <w:r w:rsidR="007B1107">
              <w:rPr>
                <w:webHidden/>
              </w:rPr>
              <w:t>286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81" w:history="1">
            <w:r w:rsidR="00700746" w:rsidRPr="00B65FA4">
              <w:rPr>
                <w:rStyle w:val="afd"/>
              </w:rPr>
              <w:t xml:space="preserve">Организация web-сервиса на базе протокола HTTP/2 </w:t>
            </w:r>
            <w:r w:rsidR="00700746" w:rsidRPr="00700746">
              <w:rPr>
                <w:rStyle w:val="afd"/>
                <w:b w:val="0"/>
              </w:rPr>
              <w:t>Д.С. Кожин</w:t>
            </w:r>
            <w:r w:rsidR="00700746">
              <w:rPr>
                <w:webHidden/>
              </w:rPr>
              <w:tab/>
            </w:r>
            <w:r w:rsidR="00700746">
              <w:rPr>
                <w:webHidden/>
              </w:rPr>
              <w:fldChar w:fldCharType="begin"/>
            </w:r>
            <w:r w:rsidR="00700746">
              <w:rPr>
                <w:webHidden/>
              </w:rPr>
              <w:instrText xml:space="preserve"> PAGEREF _Toc492277781 \h </w:instrText>
            </w:r>
            <w:r w:rsidR="00700746">
              <w:rPr>
                <w:webHidden/>
              </w:rPr>
            </w:r>
            <w:r w:rsidR="00700746">
              <w:rPr>
                <w:webHidden/>
              </w:rPr>
              <w:fldChar w:fldCharType="separate"/>
            </w:r>
            <w:r w:rsidR="007B1107">
              <w:rPr>
                <w:webHidden/>
              </w:rPr>
              <w:t>289</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82" w:history="1">
            <w:r w:rsidR="00700746" w:rsidRPr="00B65FA4">
              <w:rPr>
                <w:rStyle w:val="afd"/>
              </w:rPr>
              <w:t xml:space="preserve">Информационная система оценки рисков бизнес-процессов предприятия </w:t>
            </w:r>
            <w:r w:rsidR="00700746" w:rsidRPr="00700746">
              <w:rPr>
                <w:rStyle w:val="afd"/>
                <w:b w:val="0"/>
              </w:rPr>
              <w:t>Мирсояпова А. Р</w:t>
            </w:r>
            <w:r w:rsidR="00700746" w:rsidRPr="00B65FA4">
              <w:rPr>
                <w:rStyle w:val="afd"/>
              </w:rPr>
              <w:t>.</w:t>
            </w:r>
            <w:r w:rsidR="00700746">
              <w:rPr>
                <w:webHidden/>
              </w:rPr>
              <w:tab/>
            </w:r>
            <w:r w:rsidR="00700746">
              <w:rPr>
                <w:webHidden/>
              </w:rPr>
              <w:fldChar w:fldCharType="begin"/>
            </w:r>
            <w:r w:rsidR="00700746">
              <w:rPr>
                <w:webHidden/>
              </w:rPr>
              <w:instrText xml:space="preserve"> PAGEREF _Toc492277782 \h </w:instrText>
            </w:r>
            <w:r w:rsidR="00700746">
              <w:rPr>
                <w:webHidden/>
              </w:rPr>
            </w:r>
            <w:r w:rsidR="00700746">
              <w:rPr>
                <w:webHidden/>
              </w:rPr>
              <w:fldChar w:fldCharType="separate"/>
            </w:r>
            <w:r w:rsidR="007B1107">
              <w:rPr>
                <w:webHidden/>
              </w:rPr>
              <w:t>293</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83" w:history="1">
            <w:r w:rsidR="00700746" w:rsidRPr="00B65FA4">
              <w:rPr>
                <w:rStyle w:val="afd"/>
              </w:rPr>
              <w:t xml:space="preserve">Разработка клиент-серверного приложения ежедневника </w:t>
            </w:r>
            <w:r w:rsidR="00700746" w:rsidRPr="00700746">
              <w:rPr>
                <w:rStyle w:val="afd"/>
                <w:b w:val="0"/>
              </w:rPr>
              <w:t>Л.Ю. Бакиев</w:t>
            </w:r>
            <w:r w:rsidR="00700746">
              <w:rPr>
                <w:webHidden/>
              </w:rPr>
              <w:tab/>
            </w:r>
            <w:r w:rsidR="00700746">
              <w:rPr>
                <w:webHidden/>
              </w:rPr>
              <w:fldChar w:fldCharType="begin"/>
            </w:r>
            <w:r w:rsidR="00700746">
              <w:rPr>
                <w:webHidden/>
              </w:rPr>
              <w:instrText xml:space="preserve"> PAGEREF _Toc492277783 \h </w:instrText>
            </w:r>
            <w:r w:rsidR="00700746">
              <w:rPr>
                <w:webHidden/>
              </w:rPr>
            </w:r>
            <w:r w:rsidR="00700746">
              <w:rPr>
                <w:webHidden/>
              </w:rPr>
              <w:fldChar w:fldCharType="separate"/>
            </w:r>
            <w:r w:rsidR="007B1107">
              <w:rPr>
                <w:webHidden/>
              </w:rPr>
              <w:t>295</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84" w:history="1">
            <w:r w:rsidR="00700746" w:rsidRPr="00B65FA4">
              <w:rPr>
                <w:rStyle w:val="afd"/>
              </w:rPr>
              <w:t xml:space="preserve">Разработка системы автоматизированного управления сетевыми маршрутами </w:t>
            </w:r>
            <w:r w:rsidR="00700746" w:rsidRPr="00700746">
              <w:rPr>
                <w:rStyle w:val="afd"/>
                <w:b w:val="0"/>
              </w:rPr>
              <w:t>Е.В. Пальчевский, А.Р. Халиков</w:t>
            </w:r>
            <w:r w:rsidR="00700746">
              <w:rPr>
                <w:webHidden/>
              </w:rPr>
              <w:tab/>
            </w:r>
            <w:r w:rsidR="00700746">
              <w:rPr>
                <w:webHidden/>
              </w:rPr>
              <w:fldChar w:fldCharType="begin"/>
            </w:r>
            <w:r w:rsidR="00700746">
              <w:rPr>
                <w:webHidden/>
              </w:rPr>
              <w:instrText xml:space="preserve"> PAGEREF _Toc492277784 \h </w:instrText>
            </w:r>
            <w:r w:rsidR="00700746">
              <w:rPr>
                <w:webHidden/>
              </w:rPr>
            </w:r>
            <w:r w:rsidR="00700746">
              <w:rPr>
                <w:webHidden/>
              </w:rPr>
              <w:fldChar w:fldCharType="separate"/>
            </w:r>
            <w:r w:rsidR="007B1107">
              <w:rPr>
                <w:webHidden/>
              </w:rPr>
              <w:t>296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85" w:history="1">
            <w:r w:rsidR="00700746" w:rsidRPr="00B65FA4">
              <w:rPr>
                <w:rStyle w:val="afd"/>
                <w:rFonts w:eastAsiaTheme="minorHAnsi"/>
                <w:shd w:val="clear" w:color="auto" w:fill="FFFFFF"/>
              </w:rPr>
              <w:t>Влияние внедрения средств онлайн-взаимодействия с клиентами на эффекти</w:t>
            </w:r>
            <w:r w:rsidR="00700746">
              <w:rPr>
                <w:rStyle w:val="afd"/>
                <w:rFonts w:eastAsiaTheme="minorHAnsi"/>
                <w:shd w:val="clear" w:color="auto" w:fill="FFFFFF"/>
              </w:rPr>
              <w:t>вность деятельности предприятия</w:t>
            </w:r>
            <w:r w:rsidR="00700746" w:rsidRPr="00B65FA4">
              <w:rPr>
                <w:rStyle w:val="afd"/>
                <w:rFonts w:eastAsiaTheme="minorHAnsi"/>
                <w:shd w:val="clear" w:color="auto" w:fill="FFFFFF"/>
              </w:rPr>
              <w:t xml:space="preserve"> </w:t>
            </w:r>
            <w:r w:rsidR="00700746" w:rsidRPr="00700746">
              <w:rPr>
                <w:rStyle w:val="afd"/>
                <w:b w:val="0"/>
                <w:shd w:val="clear" w:color="auto" w:fill="FFFFFF"/>
              </w:rPr>
              <w:t>П. О. Белоусова, К. А. Юлдашева</w:t>
            </w:r>
            <w:r w:rsidR="00700746">
              <w:rPr>
                <w:webHidden/>
              </w:rPr>
              <w:tab/>
            </w:r>
            <w:r w:rsidR="00700746">
              <w:rPr>
                <w:webHidden/>
              </w:rPr>
              <w:fldChar w:fldCharType="begin"/>
            </w:r>
            <w:r w:rsidR="00700746">
              <w:rPr>
                <w:webHidden/>
              </w:rPr>
              <w:instrText xml:space="preserve"> PAGEREF _Toc492277785 \h </w:instrText>
            </w:r>
            <w:r w:rsidR="00700746">
              <w:rPr>
                <w:webHidden/>
              </w:rPr>
            </w:r>
            <w:r w:rsidR="00700746">
              <w:rPr>
                <w:webHidden/>
              </w:rPr>
              <w:fldChar w:fldCharType="separate"/>
            </w:r>
            <w:r w:rsidR="007B1107">
              <w:rPr>
                <w:webHidden/>
              </w:rPr>
              <w:t>298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86" w:history="1">
            <w:r w:rsidR="00700746" w:rsidRPr="00B65FA4">
              <w:rPr>
                <w:rStyle w:val="afd"/>
                <w:lang w:eastAsia="ru-RU"/>
              </w:rPr>
              <w:t xml:space="preserve">Уязвимые места </w:t>
            </w:r>
            <w:r w:rsidR="00700746" w:rsidRPr="00B65FA4">
              <w:rPr>
                <w:rStyle w:val="afd"/>
              </w:rPr>
              <w:t xml:space="preserve">инженерно-технической системы защиты помещения  </w:t>
            </w:r>
            <w:r w:rsidR="00700746" w:rsidRPr="00700746">
              <w:rPr>
                <w:rStyle w:val="afd"/>
                <w:b w:val="0"/>
              </w:rPr>
              <w:t>Д.В. Долгов</w:t>
            </w:r>
            <w:r w:rsidR="00700746">
              <w:rPr>
                <w:webHidden/>
              </w:rPr>
              <w:tab/>
            </w:r>
            <w:r w:rsidR="00700746">
              <w:rPr>
                <w:webHidden/>
              </w:rPr>
              <w:fldChar w:fldCharType="begin"/>
            </w:r>
            <w:r w:rsidR="00700746">
              <w:rPr>
                <w:webHidden/>
              </w:rPr>
              <w:instrText xml:space="preserve"> PAGEREF _Toc492277786 \h </w:instrText>
            </w:r>
            <w:r w:rsidR="00700746">
              <w:rPr>
                <w:webHidden/>
              </w:rPr>
            </w:r>
            <w:r w:rsidR="00700746">
              <w:rPr>
                <w:webHidden/>
              </w:rPr>
              <w:fldChar w:fldCharType="separate"/>
            </w:r>
            <w:r w:rsidR="007B1107">
              <w:rPr>
                <w:webHidden/>
              </w:rPr>
              <w:t>301</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87" w:history="1">
            <w:r w:rsidR="00700746" w:rsidRPr="00B65FA4">
              <w:rPr>
                <w:rStyle w:val="afd"/>
              </w:rPr>
              <w:t xml:space="preserve">Уязвимые места системы пульсометра </w:t>
            </w:r>
            <w:r w:rsidR="00700746" w:rsidRPr="00700746">
              <w:rPr>
                <w:rStyle w:val="afd"/>
                <w:b w:val="0"/>
              </w:rPr>
              <w:t>Л.Д. Погодина</w:t>
            </w:r>
            <w:r w:rsidR="00700746">
              <w:rPr>
                <w:webHidden/>
              </w:rPr>
              <w:tab/>
            </w:r>
            <w:r w:rsidR="00700746">
              <w:rPr>
                <w:webHidden/>
              </w:rPr>
              <w:fldChar w:fldCharType="begin"/>
            </w:r>
            <w:r w:rsidR="00700746">
              <w:rPr>
                <w:webHidden/>
              </w:rPr>
              <w:instrText xml:space="preserve"> PAGEREF _Toc492277787 \h </w:instrText>
            </w:r>
            <w:r w:rsidR="00700746">
              <w:rPr>
                <w:webHidden/>
              </w:rPr>
            </w:r>
            <w:r w:rsidR="00700746">
              <w:rPr>
                <w:webHidden/>
              </w:rPr>
              <w:fldChar w:fldCharType="separate"/>
            </w:r>
            <w:r w:rsidR="007B1107">
              <w:rPr>
                <w:webHidden/>
              </w:rPr>
              <w:t>303</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88" w:history="1">
            <w:r w:rsidR="00700746" w:rsidRPr="00B65FA4">
              <w:rPr>
                <w:rStyle w:val="afd"/>
                <w:lang w:eastAsia="ru-RU"/>
              </w:rPr>
              <w:t xml:space="preserve">Формирование рейтингов государств на основе информации об их  оборонном потенциале с использованием интеллектуальных методов </w:t>
            </w:r>
            <w:r w:rsidR="00700746" w:rsidRPr="00700746">
              <w:rPr>
                <w:rStyle w:val="afd"/>
                <w:b w:val="0"/>
                <w:lang w:eastAsia="ru-RU"/>
              </w:rPr>
              <w:t>Е.А. Дементьева</w:t>
            </w:r>
            <w:r w:rsidR="00700746">
              <w:rPr>
                <w:webHidden/>
              </w:rPr>
              <w:tab/>
            </w:r>
            <w:r w:rsidR="00700746">
              <w:rPr>
                <w:webHidden/>
              </w:rPr>
              <w:fldChar w:fldCharType="begin"/>
            </w:r>
            <w:r w:rsidR="00700746">
              <w:rPr>
                <w:webHidden/>
              </w:rPr>
              <w:instrText xml:space="preserve"> PAGEREF _Toc492277788 \h </w:instrText>
            </w:r>
            <w:r w:rsidR="00700746">
              <w:rPr>
                <w:webHidden/>
              </w:rPr>
            </w:r>
            <w:r w:rsidR="00700746">
              <w:rPr>
                <w:webHidden/>
              </w:rPr>
              <w:fldChar w:fldCharType="separate"/>
            </w:r>
            <w:r w:rsidR="007B1107">
              <w:rPr>
                <w:webHidden/>
              </w:rPr>
              <w:t>306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89" w:history="1">
            <w:r w:rsidR="00700746" w:rsidRPr="00B65FA4">
              <w:rPr>
                <w:rStyle w:val="afd"/>
                <w:lang w:eastAsia="ru-RU"/>
              </w:rPr>
              <w:t xml:space="preserve">Исследование структуры данных о кадровом потенциале стран мира методом главных компонент </w:t>
            </w:r>
            <w:r w:rsidR="00700746" w:rsidRPr="00700746">
              <w:rPr>
                <w:rStyle w:val="afd"/>
                <w:b w:val="0"/>
                <w:lang w:eastAsia="ru-RU"/>
              </w:rPr>
              <w:t>Е.А. Дементьева</w:t>
            </w:r>
            <w:r w:rsidR="00700746">
              <w:rPr>
                <w:webHidden/>
              </w:rPr>
              <w:tab/>
            </w:r>
            <w:r w:rsidR="00700746">
              <w:rPr>
                <w:webHidden/>
              </w:rPr>
              <w:fldChar w:fldCharType="begin"/>
            </w:r>
            <w:r w:rsidR="00700746">
              <w:rPr>
                <w:webHidden/>
              </w:rPr>
              <w:instrText xml:space="preserve"> PAGEREF _Toc492277789 \h </w:instrText>
            </w:r>
            <w:r w:rsidR="00700746">
              <w:rPr>
                <w:webHidden/>
              </w:rPr>
            </w:r>
            <w:r w:rsidR="00700746">
              <w:rPr>
                <w:webHidden/>
              </w:rPr>
              <w:fldChar w:fldCharType="separate"/>
            </w:r>
            <w:r w:rsidR="007B1107">
              <w:rPr>
                <w:webHidden/>
              </w:rPr>
              <w:t>308</w:t>
            </w:r>
            <w:r w:rsidR="00700746">
              <w:rPr>
                <w:webHidden/>
              </w:rPr>
              <w:fldChar w:fldCharType="end"/>
            </w:r>
          </w:hyperlink>
        </w:p>
        <w:p w:rsidR="00700746" w:rsidRDefault="005411C3">
          <w:pPr>
            <w:pStyle w:val="11"/>
            <w:rPr>
              <w:rFonts w:asciiTheme="minorHAnsi" w:hAnsiTheme="minorHAnsi" w:cstheme="minorBidi"/>
              <w:b w:val="0"/>
              <w:sz w:val="22"/>
              <w:szCs w:val="22"/>
              <w:shd w:val="clear" w:color="auto" w:fill="auto"/>
              <w:lang w:bidi="ar-SA"/>
            </w:rPr>
          </w:pPr>
          <w:hyperlink w:anchor="_Toc492277790" w:history="1">
            <w:r w:rsidR="00700746" w:rsidRPr="00B65FA4">
              <w:rPr>
                <w:rStyle w:val="afd"/>
              </w:rPr>
              <w:t xml:space="preserve">СЕКЦИЯ 5 </w:t>
            </w:r>
            <w:r w:rsidR="00700746" w:rsidRPr="00B65FA4">
              <w:rPr>
                <w:rStyle w:val="afd"/>
                <w:rFonts w:eastAsia="Times New Roman"/>
                <w:caps/>
              </w:rPr>
              <w:t>Эк</w:t>
            </w:r>
            <w:r w:rsidR="00700746" w:rsidRPr="00B65FA4">
              <w:rPr>
                <w:rStyle w:val="afd"/>
                <w:caps/>
              </w:rPr>
              <w:t>ономика инновационного развития</w:t>
            </w:r>
            <w:r w:rsidR="00700746">
              <w:rPr>
                <w:webHidden/>
              </w:rPr>
              <w:tab/>
            </w:r>
            <w:r w:rsidR="00700746">
              <w:rPr>
                <w:webHidden/>
              </w:rPr>
              <w:fldChar w:fldCharType="begin"/>
            </w:r>
            <w:r w:rsidR="00700746">
              <w:rPr>
                <w:webHidden/>
              </w:rPr>
              <w:instrText xml:space="preserve"> PAGEREF _Toc492277790 \h </w:instrText>
            </w:r>
            <w:r w:rsidR="00700746">
              <w:rPr>
                <w:webHidden/>
              </w:rPr>
            </w:r>
            <w:r w:rsidR="00700746">
              <w:rPr>
                <w:webHidden/>
              </w:rPr>
              <w:fldChar w:fldCharType="separate"/>
            </w:r>
            <w:r w:rsidR="007B1107">
              <w:rPr>
                <w:webHidden/>
              </w:rPr>
              <w:t>311</w:t>
            </w:r>
            <w:r w:rsidR="00700746">
              <w:rPr>
                <w:webHidden/>
              </w:rPr>
              <w:fldChar w:fldCharType="end"/>
            </w:r>
          </w:hyperlink>
        </w:p>
        <w:p w:rsidR="00700746" w:rsidRDefault="005411C3" w:rsidP="00700746">
          <w:pPr>
            <w:pStyle w:val="11"/>
            <w:jc w:val="left"/>
            <w:rPr>
              <w:rFonts w:asciiTheme="minorHAnsi" w:hAnsiTheme="minorHAnsi" w:cstheme="minorBidi"/>
              <w:b w:val="0"/>
              <w:sz w:val="22"/>
              <w:szCs w:val="22"/>
              <w:shd w:val="clear" w:color="auto" w:fill="auto"/>
              <w:lang w:bidi="ar-SA"/>
            </w:rPr>
          </w:pPr>
          <w:hyperlink w:anchor="_Toc492277791" w:history="1">
            <w:r w:rsidR="00700746" w:rsidRPr="00B65FA4">
              <w:rPr>
                <w:rStyle w:val="afd"/>
              </w:rPr>
              <w:t xml:space="preserve">Развитие инфраструктуры молодежной сферы города Альметьевска. </w:t>
            </w:r>
            <w:r w:rsidR="00700746" w:rsidRPr="00700746">
              <w:rPr>
                <w:rStyle w:val="afd"/>
                <w:b w:val="0"/>
              </w:rPr>
              <w:t>А.Р. Фазуллина</w:t>
            </w:r>
            <w:r w:rsidR="00700746">
              <w:rPr>
                <w:webHidden/>
              </w:rPr>
              <w:tab/>
            </w:r>
            <w:r w:rsidR="00700746">
              <w:rPr>
                <w:webHidden/>
              </w:rPr>
              <w:fldChar w:fldCharType="begin"/>
            </w:r>
            <w:r w:rsidR="00700746">
              <w:rPr>
                <w:webHidden/>
              </w:rPr>
              <w:instrText xml:space="preserve"> PAGEREF _Toc492277791 \h </w:instrText>
            </w:r>
            <w:r w:rsidR="00700746">
              <w:rPr>
                <w:webHidden/>
              </w:rPr>
            </w:r>
            <w:r w:rsidR="00700746">
              <w:rPr>
                <w:webHidden/>
              </w:rPr>
              <w:fldChar w:fldCharType="separate"/>
            </w:r>
            <w:r w:rsidR="007B1107">
              <w:rPr>
                <w:webHidden/>
              </w:rPr>
              <w:t>311</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92" w:history="1">
            <w:r w:rsidR="00700746" w:rsidRPr="00B65FA4">
              <w:rPr>
                <w:rStyle w:val="afd"/>
              </w:rPr>
              <w:t xml:space="preserve">Факторы устойчивости национальной валюты Республики Казахстан </w:t>
            </w:r>
            <w:r w:rsidR="00700746" w:rsidRPr="00700746">
              <w:rPr>
                <w:rStyle w:val="afd"/>
                <w:b w:val="0"/>
                <w:lang w:eastAsia="ru-RU"/>
              </w:rPr>
              <w:t>Ж.Ж. Бекенова</w:t>
            </w:r>
            <w:r w:rsidR="00700746">
              <w:rPr>
                <w:webHidden/>
              </w:rPr>
              <w:tab/>
            </w:r>
            <w:r w:rsidR="00700746">
              <w:rPr>
                <w:webHidden/>
              </w:rPr>
              <w:fldChar w:fldCharType="begin"/>
            </w:r>
            <w:r w:rsidR="00700746">
              <w:rPr>
                <w:webHidden/>
              </w:rPr>
              <w:instrText xml:space="preserve"> PAGEREF _Toc492277792 \h </w:instrText>
            </w:r>
            <w:r w:rsidR="00700746">
              <w:rPr>
                <w:webHidden/>
              </w:rPr>
            </w:r>
            <w:r w:rsidR="00700746">
              <w:rPr>
                <w:webHidden/>
              </w:rPr>
              <w:fldChar w:fldCharType="separate"/>
            </w:r>
            <w:r w:rsidR="007B1107">
              <w:rPr>
                <w:webHidden/>
              </w:rPr>
              <w:t>312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93" w:history="1">
            <w:r w:rsidR="00700746" w:rsidRPr="00B65FA4">
              <w:rPr>
                <w:rStyle w:val="afd"/>
                <w:shd w:val="clear" w:color="auto" w:fill="FFFFFF"/>
              </w:rPr>
              <w:t xml:space="preserve">Обоснование Необходимости Развития Производства Инсулиновых Помп В Рф. </w:t>
            </w:r>
            <w:r w:rsidR="00700746" w:rsidRPr="00700746">
              <w:rPr>
                <w:rStyle w:val="afd"/>
                <w:b w:val="0"/>
              </w:rPr>
              <w:t>З.Ф.Ихсанова</w:t>
            </w:r>
            <w:r w:rsidR="00700746">
              <w:rPr>
                <w:webHidden/>
              </w:rPr>
              <w:tab/>
            </w:r>
            <w:r w:rsidR="00700746">
              <w:rPr>
                <w:webHidden/>
              </w:rPr>
              <w:fldChar w:fldCharType="begin"/>
            </w:r>
            <w:r w:rsidR="00700746">
              <w:rPr>
                <w:webHidden/>
              </w:rPr>
              <w:instrText xml:space="preserve"> PAGEREF _Toc492277793 \h </w:instrText>
            </w:r>
            <w:r w:rsidR="00700746">
              <w:rPr>
                <w:webHidden/>
              </w:rPr>
            </w:r>
            <w:r w:rsidR="00700746">
              <w:rPr>
                <w:webHidden/>
              </w:rPr>
              <w:fldChar w:fldCharType="separate"/>
            </w:r>
            <w:r w:rsidR="007B1107">
              <w:rPr>
                <w:webHidden/>
              </w:rPr>
              <w:t>316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94" w:history="1">
            <w:r w:rsidR="00700746" w:rsidRPr="00B65FA4">
              <w:rPr>
                <w:rStyle w:val="afd"/>
              </w:rPr>
              <w:t xml:space="preserve">Обоснование организации производства элементов крепления из полимерных композиционных материалов </w:t>
            </w:r>
            <w:r w:rsidR="00700746" w:rsidRPr="00700746">
              <w:rPr>
                <w:rStyle w:val="afd"/>
                <w:b w:val="0"/>
                <w:lang w:eastAsia="ru-RU"/>
              </w:rPr>
              <w:t>Т.С. Сафиуллин</w:t>
            </w:r>
            <w:r w:rsidR="00700746">
              <w:rPr>
                <w:webHidden/>
              </w:rPr>
              <w:tab/>
            </w:r>
            <w:r w:rsidR="00700746">
              <w:rPr>
                <w:webHidden/>
              </w:rPr>
              <w:fldChar w:fldCharType="begin"/>
            </w:r>
            <w:r w:rsidR="00700746">
              <w:rPr>
                <w:webHidden/>
              </w:rPr>
              <w:instrText xml:space="preserve"> PAGEREF _Toc492277794 \h </w:instrText>
            </w:r>
            <w:r w:rsidR="00700746">
              <w:rPr>
                <w:webHidden/>
              </w:rPr>
            </w:r>
            <w:r w:rsidR="00700746">
              <w:rPr>
                <w:webHidden/>
              </w:rPr>
              <w:fldChar w:fldCharType="separate"/>
            </w:r>
            <w:r w:rsidR="007B1107">
              <w:rPr>
                <w:webHidden/>
              </w:rPr>
              <w:t>318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95" w:history="1">
            <w:r w:rsidR="00700746" w:rsidRPr="00B65FA4">
              <w:rPr>
                <w:rStyle w:val="afd"/>
              </w:rPr>
              <w:t xml:space="preserve">Дискриминация заработной платы в России. </w:t>
            </w:r>
            <w:r w:rsidR="00700746" w:rsidRPr="00700746">
              <w:rPr>
                <w:rStyle w:val="afd"/>
                <w:b w:val="0"/>
              </w:rPr>
              <w:t>А. А. Анисимова</w:t>
            </w:r>
            <w:r w:rsidR="00700746">
              <w:rPr>
                <w:webHidden/>
              </w:rPr>
              <w:tab/>
            </w:r>
            <w:r w:rsidR="00700746">
              <w:rPr>
                <w:webHidden/>
              </w:rPr>
              <w:fldChar w:fldCharType="begin"/>
            </w:r>
            <w:r w:rsidR="00700746">
              <w:rPr>
                <w:webHidden/>
              </w:rPr>
              <w:instrText xml:space="preserve"> PAGEREF _Toc492277795 \h </w:instrText>
            </w:r>
            <w:r w:rsidR="00700746">
              <w:rPr>
                <w:webHidden/>
              </w:rPr>
            </w:r>
            <w:r w:rsidR="00700746">
              <w:rPr>
                <w:webHidden/>
              </w:rPr>
              <w:fldChar w:fldCharType="separate"/>
            </w:r>
            <w:r w:rsidR="007B1107">
              <w:rPr>
                <w:webHidden/>
              </w:rPr>
              <w:t>321</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96" w:history="1">
            <w:r w:rsidR="00700746" w:rsidRPr="00B65FA4">
              <w:rPr>
                <w:rStyle w:val="afd"/>
              </w:rPr>
              <w:t xml:space="preserve">Влияние безработицы на экономический рост и качество жизни в Российской Федерации. </w:t>
            </w:r>
            <w:r w:rsidR="00700746" w:rsidRPr="00700746">
              <w:rPr>
                <w:rStyle w:val="afd"/>
                <w:b w:val="0"/>
              </w:rPr>
              <w:t>К. Р. Мубаракшина</w:t>
            </w:r>
            <w:r w:rsidR="00700746">
              <w:rPr>
                <w:webHidden/>
              </w:rPr>
              <w:tab/>
            </w:r>
            <w:r w:rsidR="00700746">
              <w:rPr>
                <w:webHidden/>
              </w:rPr>
              <w:fldChar w:fldCharType="begin"/>
            </w:r>
            <w:r w:rsidR="00700746">
              <w:rPr>
                <w:webHidden/>
              </w:rPr>
              <w:instrText xml:space="preserve"> PAGEREF _Toc492277796 \h </w:instrText>
            </w:r>
            <w:r w:rsidR="00700746">
              <w:rPr>
                <w:webHidden/>
              </w:rPr>
            </w:r>
            <w:r w:rsidR="00700746">
              <w:rPr>
                <w:webHidden/>
              </w:rPr>
              <w:fldChar w:fldCharType="separate"/>
            </w:r>
            <w:r w:rsidR="007B1107">
              <w:rPr>
                <w:webHidden/>
              </w:rPr>
              <w:t>323</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97" w:history="1">
            <w:r w:rsidR="00700746" w:rsidRPr="00B65FA4">
              <w:rPr>
                <w:rStyle w:val="afd"/>
              </w:rPr>
              <w:t xml:space="preserve">Проект «Интеллектуальная увлечённость» как бизнес-стратегия </w:t>
            </w:r>
            <w:r w:rsidR="00700746" w:rsidRPr="00700746">
              <w:rPr>
                <w:rStyle w:val="afd"/>
                <w:b w:val="0"/>
              </w:rPr>
              <w:t>И.И. Низамиев</w:t>
            </w:r>
            <w:r w:rsidR="00700746">
              <w:rPr>
                <w:webHidden/>
              </w:rPr>
              <w:tab/>
            </w:r>
            <w:r w:rsidR="00700746">
              <w:rPr>
                <w:webHidden/>
              </w:rPr>
              <w:fldChar w:fldCharType="begin"/>
            </w:r>
            <w:r w:rsidR="00700746">
              <w:rPr>
                <w:webHidden/>
              </w:rPr>
              <w:instrText xml:space="preserve"> PAGEREF _Toc492277797 \h </w:instrText>
            </w:r>
            <w:r w:rsidR="00700746">
              <w:rPr>
                <w:webHidden/>
              </w:rPr>
            </w:r>
            <w:r w:rsidR="00700746">
              <w:rPr>
                <w:webHidden/>
              </w:rPr>
              <w:fldChar w:fldCharType="separate"/>
            </w:r>
            <w:r w:rsidR="007B1107">
              <w:rPr>
                <w:webHidden/>
              </w:rPr>
              <w:t>325</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798" w:history="1">
            <w:r w:rsidR="00700746" w:rsidRPr="00B65FA4">
              <w:rPr>
                <w:rStyle w:val="afd"/>
              </w:rPr>
              <w:t xml:space="preserve">Развитие бизнеса </w:t>
            </w:r>
            <w:r w:rsidR="00700746" w:rsidRPr="00700746">
              <w:rPr>
                <w:rStyle w:val="afd"/>
                <w:b w:val="0"/>
              </w:rPr>
              <w:t>Хабибуллина Р.Р, Салихова К.И</w:t>
            </w:r>
            <w:r w:rsidR="00700746">
              <w:rPr>
                <w:webHidden/>
              </w:rPr>
              <w:tab/>
            </w:r>
            <w:r w:rsidR="00700746">
              <w:rPr>
                <w:webHidden/>
              </w:rPr>
              <w:fldChar w:fldCharType="begin"/>
            </w:r>
            <w:r w:rsidR="00700746">
              <w:rPr>
                <w:webHidden/>
              </w:rPr>
              <w:instrText xml:space="preserve"> PAGEREF _Toc492277798 \h </w:instrText>
            </w:r>
            <w:r w:rsidR="00700746">
              <w:rPr>
                <w:webHidden/>
              </w:rPr>
            </w:r>
            <w:r w:rsidR="00700746">
              <w:rPr>
                <w:webHidden/>
              </w:rPr>
              <w:fldChar w:fldCharType="separate"/>
            </w:r>
            <w:r w:rsidR="007B1107">
              <w:rPr>
                <w:webHidden/>
              </w:rPr>
              <w:t>327</w:t>
            </w:r>
            <w:r w:rsidR="00700746">
              <w:rPr>
                <w:webHidden/>
              </w:rPr>
              <w:fldChar w:fldCharType="end"/>
            </w:r>
          </w:hyperlink>
        </w:p>
        <w:p w:rsidR="00700746" w:rsidRDefault="005411C3">
          <w:pPr>
            <w:pStyle w:val="11"/>
            <w:rPr>
              <w:rFonts w:asciiTheme="minorHAnsi" w:hAnsiTheme="minorHAnsi" w:cstheme="minorBidi"/>
              <w:b w:val="0"/>
              <w:sz w:val="22"/>
              <w:szCs w:val="22"/>
              <w:shd w:val="clear" w:color="auto" w:fill="auto"/>
              <w:lang w:bidi="ar-SA"/>
            </w:rPr>
          </w:pPr>
          <w:hyperlink w:anchor="_Toc492277799" w:history="1">
            <w:r w:rsidR="00700746" w:rsidRPr="00B65FA4">
              <w:rPr>
                <w:rStyle w:val="afd"/>
              </w:rPr>
              <w:t>Этапы разработки стратегического плана</w:t>
            </w:r>
            <w:r w:rsidR="00700746" w:rsidRPr="00700746">
              <w:rPr>
                <w:rStyle w:val="20"/>
                <w:rFonts w:ascii="Times New Roman" w:hAnsi="Times New Roman" w:cs="Times New Roman"/>
                <w:b/>
                <w:i w:val="0"/>
              </w:rPr>
              <w:t xml:space="preserve"> </w:t>
            </w:r>
            <w:r w:rsidR="00700746" w:rsidRPr="00700746">
              <w:rPr>
                <w:rStyle w:val="20"/>
                <w:rFonts w:ascii="Times New Roman" w:hAnsi="Times New Roman" w:cs="Times New Roman"/>
                <w:i w:val="0"/>
              </w:rPr>
              <w:t>Ш.М. Юнусов</w:t>
            </w:r>
            <w:r w:rsidR="00700746">
              <w:rPr>
                <w:webHidden/>
              </w:rPr>
              <w:tab/>
            </w:r>
            <w:r w:rsidR="00700746">
              <w:rPr>
                <w:webHidden/>
              </w:rPr>
              <w:fldChar w:fldCharType="begin"/>
            </w:r>
            <w:r w:rsidR="00700746">
              <w:rPr>
                <w:webHidden/>
              </w:rPr>
              <w:instrText xml:space="preserve"> PAGEREF _Toc492277799 \h </w:instrText>
            </w:r>
            <w:r w:rsidR="00700746">
              <w:rPr>
                <w:webHidden/>
              </w:rPr>
            </w:r>
            <w:r w:rsidR="00700746">
              <w:rPr>
                <w:webHidden/>
              </w:rPr>
              <w:fldChar w:fldCharType="separate"/>
            </w:r>
            <w:r w:rsidR="007B1107">
              <w:rPr>
                <w:webHidden/>
              </w:rPr>
              <w:t>329</w:t>
            </w:r>
            <w:r w:rsidR="00700746">
              <w:rPr>
                <w:webHidden/>
              </w:rPr>
              <w:fldChar w:fldCharType="end"/>
            </w:r>
          </w:hyperlink>
        </w:p>
        <w:p w:rsidR="00700746" w:rsidRPr="00700746" w:rsidRDefault="00700746" w:rsidP="00700746">
          <w:pPr>
            <w:ind w:left="284"/>
            <w:rPr>
              <w:rFonts w:ascii="Times New Roman" w:hAnsi="Times New Roman"/>
              <w:b/>
              <w:noProof/>
              <w:sz w:val="28"/>
              <w:szCs w:val="28"/>
              <w:shd w:val="clear" w:color="auto" w:fill="FFFFFF"/>
              <w:lang w:val="ru-RU"/>
            </w:rPr>
          </w:pPr>
          <w:r w:rsidRPr="00B65FA4">
            <w:rPr>
              <w:rStyle w:val="afd"/>
              <w:noProof/>
            </w:rPr>
            <w:lastRenderedPageBreak/>
            <w:fldChar w:fldCharType="begin"/>
          </w:r>
          <w:r w:rsidRPr="00B65FA4">
            <w:rPr>
              <w:rStyle w:val="afd"/>
              <w:noProof/>
            </w:rPr>
            <w:instrText xml:space="preserve"> </w:instrText>
          </w:r>
          <w:r>
            <w:rPr>
              <w:noProof/>
            </w:rPr>
            <w:instrText>HYPERLINK \l "_Toc492277800"</w:instrText>
          </w:r>
          <w:r w:rsidRPr="00B65FA4">
            <w:rPr>
              <w:rStyle w:val="afd"/>
              <w:noProof/>
            </w:rPr>
            <w:instrText xml:space="preserve"> </w:instrText>
          </w:r>
          <w:r w:rsidRPr="00B65FA4">
            <w:rPr>
              <w:rStyle w:val="afd"/>
              <w:noProof/>
            </w:rPr>
            <w:fldChar w:fldCharType="separate"/>
          </w:r>
          <w:r w:rsidRPr="00700746">
            <w:rPr>
              <w:rStyle w:val="afd"/>
              <w:rFonts w:ascii="Times New Roman" w:hAnsi="Times New Roman"/>
              <w:b/>
              <w:noProof/>
              <w:sz w:val="28"/>
              <w:lang w:val="ru-RU"/>
            </w:rPr>
            <w:t>Внутренние условия функционирования организации</w:t>
          </w:r>
          <w:r w:rsidRPr="00700746">
            <w:rPr>
              <w:rStyle w:val="afd"/>
              <w:b/>
              <w:noProof/>
              <w:sz w:val="28"/>
            </w:rPr>
            <w:t xml:space="preserve"> </w:t>
          </w:r>
          <w:r w:rsidRPr="00700746">
            <w:rPr>
              <w:rStyle w:val="20"/>
              <w:rFonts w:ascii="Times New Roman" w:hAnsi="Times New Roman" w:cs="Times New Roman"/>
              <w:b w:val="0"/>
              <w:i w:val="0"/>
              <w:noProof/>
              <w:lang w:val="ru-RU"/>
            </w:rPr>
            <w:t>А.И. Шарафиева</w:t>
          </w:r>
        </w:p>
        <w:p w:rsidR="00700746" w:rsidRDefault="00700746">
          <w:pPr>
            <w:pStyle w:val="23"/>
            <w:rPr>
              <w:rFonts w:asciiTheme="minorHAnsi" w:hAnsiTheme="minorHAnsi" w:cstheme="minorBidi"/>
              <w:b w:val="0"/>
              <w:sz w:val="22"/>
              <w:szCs w:val="22"/>
              <w:lang w:eastAsia="ru-RU" w:bidi="ar-SA"/>
            </w:rPr>
          </w:pPr>
          <w:r>
            <w:rPr>
              <w:webHidden/>
            </w:rPr>
            <w:tab/>
          </w:r>
          <w:r>
            <w:rPr>
              <w:webHidden/>
            </w:rPr>
            <w:fldChar w:fldCharType="begin"/>
          </w:r>
          <w:r>
            <w:rPr>
              <w:webHidden/>
            </w:rPr>
            <w:instrText xml:space="preserve"> PAGEREF _Toc492277800 \h </w:instrText>
          </w:r>
          <w:r>
            <w:rPr>
              <w:webHidden/>
            </w:rPr>
          </w:r>
          <w:r>
            <w:rPr>
              <w:webHidden/>
            </w:rPr>
            <w:fldChar w:fldCharType="separate"/>
          </w:r>
          <w:r w:rsidR="007B1107">
            <w:rPr>
              <w:webHidden/>
            </w:rPr>
            <w:t>331</w:t>
          </w:r>
          <w:r>
            <w:rPr>
              <w:webHidden/>
            </w:rPr>
            <w:fldChar w:fldCharType="end"/>
          </w:r>
          <w:r w:rsidRPr="00B65FA4">
            <w:rPr>
              <w:rStyle w:val="afd"/>
            </w:rPr>
            <w:fldChar w:fldCharType="end"/>
          </w:r>
        </w:p>
        <w:p w:rsidR="00700746" w:rsidRDefault="005411C3">
          <w:pPr>
            <w:pStyle w:val="23"/>
            <w:rPr>
              <w:rFonts w:asciiTheme="minorHAnsi" w:hAnsiTheme="minorHAnsi" w:cstheme="minorBidi"/>
              <w:b w:val="0"/>
              <w:sz w:val="22"/>
              <w:szCs w:val="22"/>
              <w:lang w:eastAsia="ru-RU" w:bidi="ar-SA"/>
            </w:rPr>
          </w:pPr>
          <w:hyperlink w:anchor="_Toc492277801" w:history="1">
            <w:r w:rsidR="00700746" w:rsidRPr="00B65FA4">
              <w:rPr>
                <w:rStyle w:val="afd"/>
              </w:rPr>
              <w:t>Стратегические альянсы</w:t>
            </w:r>
            <w:r w:rsidR="00700746">
              <w:rPr>
                <w:rStyle w:val="afd"/>
              </w:rPr>
              <w:t xml:space="preserve"> </w:t>
            </w:r>
            <w:r w:rsidR="00700746" w:rsidRPr="00700746">
              <w:rPr>
                <w:rStyle w:val="20"/>
                <w:rFonts w:ascii="Times New Roman" w:hAnsi="Times New Roman" w:cs="Times New Roman"/>
                <w:i w:val="0"/>
              </w:rPr>
              <w:t>И.Садыкова</w:t>
            </w:r>
            <w:r w:rsidR="00700746">
              <w:rPr>
                <w:webHidden/>
              </w:rPr>
              <w:tab/>
            </w:r>
            <w:r w:rsidR="00700746">
              <w:rPr>
                <w:webHidden/>
              </w:rPr>
              <w:fldChar w:fldCharType="begin"/>
            </w:r>
            <w:r w:rsidR="00700746">
              <w:rPr>
                <w:webHidden/>
              </w:rPr>
              <w:instrText xml:space="preserve"> PAGEREF _Toc492277801 \h </w:instrText>
            </w:r>
            <w:r w:rsidR="00700746">
              <w:rPr>
                <w:webHidden/>
              </w:rPr>
            </w:r>
            <w:r w:rsidR="00700746">
              <w:rPr>
                <w:webHidden/>
              </w:rPr>
              <w:fldChar w:fldCharType="separate"/>
            </w:r>
            <w:r w:rsidR="007B1107">
              <w:rPr>
                <w:webHidden/>
              </w:rPr>
              <w:t>333</w:t>
            </w:r>
            <w:r w:rsidR="00700746">
              <w:rPr>
                <w:webHidden/>
              </w:rPr>
              <w:fldChar w:fldCharType="end"/>
            </w:r>
          </w:hyperlink>
        </w:p>
        <w:p w:rsidR="00700746" w:rsidRDefault="005411C3" w:rsidP="00D60A1E">
          <w:pPr>
            <w:pStyle w:val="23"/>
            <w:rPr>
              <w:rFonts w:asciiTheme="minorHAnsi" w:hAnsiTheme="minorHAnsi" w:cstheme="minorBidi"/>
              <w:b w:val="0"/>
              <w:sz w:val="22"/>
              <w:szCs w:val="22"/>
              <w:lang w:eastAsia="ru-RU" w:bidi="ar-SA"/>
            </w:rPr>
          </w:pPr>
          <w:hyperlink w:anchor="_Toc492277802" w:history="1">
            <w:r w:rsidR="00700746" w:rsidRPr="00B65FA4">
              <w:rPr>
                <w:rStyle w:val="afd"/>
              </w:rPr>
              <w:t>СЕКЦИЯ 6 УПРАВЛЕНИЕ ОРГАНИЗАЦИОННО-ЭКОНОМИЧЕСКИМИ СИСТЕМАМИ.</w:t>
            </w:r>
            <w:r w:rsidR="00700746">
              <w:rPr>
                <w:webHidden/>
              </w:rPr>
              <w:tab/>
            </w:r>
            <w:r w:rsidR="00700746">
              <w:rPr>
                <w:webHidden/>
              </w:rPr>
              <w:fldChar w:fldCharType="begin"/>
            </w:r>
            <w:r w:rsidR="00700746">
              <w:rPr>
                <w:webHidden/>
              </w:rPr>
              <w:instrText xml:space="preserve"> PAGEREF _Toc492277802 \h </w:instrText>
            </w:r>
            <w:r w:rsidR="00700746">
              <w:rPr>
                <w:webHidden/>
              </w:rPr>
            </w:r>
            <w:r w:rsidR="00700746">
              <w:rPr>
                <w:webHidden/>
              </w:rPr>
              <w:fldChar w:fldCharType="separate"/>
            </w:r>
            <w:r w:rsidR="007B1107">
              <w:rPr>
                <w:webHidden/>
              </w:rPr>
              <w:t>336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03" w:history="1">
            <w:r w:rsidR="00700746" w:rsidRPr="00B65FA4">
              <w:rPr>
                <w:rStyle w:val="afd"/>
              </w:rPr>
              <w:t>On Economic Crisis. К вопросу о причинах возникновения мирового экономического кризиза.</w:t>
            </w:r>
            <w:r w:rsidR="00700746" w:rsidRPr="00700746">
              <w:rPr>
                <w:rStyle w:val="afd"/>
                <w:b w:val="0"/>
              </w:rPr>
              <w:t xml:space="preserve"> Д.Р. Хафизова</w:t>
            </w:r>
            <w:r w:rsidR="00700746">
              <w:rPr>
                <w:webHidden/>
              </w:rPr>
              <w:tab/>
            </w:r>
            <w:r w:rsidR="00700746">
              <w:rPr>
                <w:webHidden/>
              </w:rPr>
              <w:fldChar w:fldCharType="begin"/>
            </w:r>
            <w:r w:rsidR="00700746">
              <w:rPr>
                <w:webHidden/>
              </w:rPr>
              <w:instrText xml:space="preserve"> PAGEREF _Toc492277803 \h </w:instrText>
            </w:r>
            <w:r w:rsidR="00700746">
              <w:rPr>
                <w:webHidden/>
              </w:rPr>
            </w:r>
            <w:r w:rsidR="00700746">
              <w:rPr>
                <w:webHidden/>
              </w:rPr>
              <w:fldChar w:fldCharType="separate"/>
            </w:r>
            <w:r w:rsidR="007B1107">
              <w:rPr>
                <w:webHidden/>
              </w:rPr>
              <w:t>336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04" w:history="1">
            <w:r w:rsidR="00700746" w:rsidRPr="00B65FA4">
              <w:rPr>
                <w:rStyle w:val="afd"/>
                <w:rFonts w:eastAsia="Calibri"/>
              </w:rPr>
              <w:t xml:space="preserve">Актуальность проведения оценки уровня жизни населения методами интеллектуального анализа данных </w:t>
            </w:r>
            <w:r w:rsidR="00700746" w:rsidRPr="00700746">
              <w:rPr>
                <w:rStyle w:val="afd"/>
                <w:b w:val="0"/>
              </w:rPr>
              <w:t>Г.Х. Абсалямова, С.А. Фомичев</w:t>
            </w:r>
            <w:r w:rsidR="00700746">
              <w:rPr>
                <w:webHidden/>
              </w:rPr>
              <w:tab/>
            </w:r>
            <w:r w:rsidR="00700746">
              <w:rPr>
                <w:webHidden/>
              </w:rPr>
              <w:fldChar w:fldCharType="begin"/>
            </w:r>
            <w:r w:rsidR="00700746">
              <w:rPr>
                <w:webHidden/>
              </w:rPr>
              <w:instrText xml:space="preserve"> PAGEREF _Toc492277804 \h </w:instrText>
            </w:r>
            <w:r w:rsidR="00700746">
              <w:rPr>
                <w:webHidden/>
              </w:rPr>
            </w:r>
            <w:r w:rsidR="00700746">
              <w:rPr>
                <w:webHidden/>
              </w:rPr>
              <w:fldChar w:fldCharType="separate"/>
            </w:r>
            <w:r w:rsidR="007B1107">
              <w:rPr>
                <w:webHidden/>
              </w:rPr>
              <w:t>338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05" w:history="1">
            <w:r w:rsidR="00700746" w:rsidRPr="00B65FA4">
              <w:rPr>
                <w:rStyle w:val="afd"/>
                <w:lang w:eastAsia="ru-RU"/>
              </w:rPr>
              <w:t xml:space="preserve">Исследование карьерных ориентаций выпускников технических вузов </w:t>
            </w:r>
            <w:r w:rsidR="00700746" w:rsidRPr="00B65FA4">
              <w:rPr>
                <w:rStyle w:val="afd"/>
              </w:rPr>
              <w:t>Камского инновационного территориально-производственного кластера</w:t>
            </w:r>
            <w:r w:rsidR="00700746" w:rsidRPr="00B65FA4">
              <w:rPr>
                <w:rStyle w:val="afd"/>
                <w:lang w:eastAsia="ru-RU"/>
              </w:rPr>
              <w:t xml:space="preserve"> </w:t>
            </w:r>
            <w:r w:rsidR="00700746" w:rsidRPr="00700746">
              <w:rPr>
                <w:rStyle w:val="afd"/>
                <w:b w:val="0"/>
                <w:lang w:eastAsia="ru-RU"/>
              </w:rPr>
              <w:t>Л.С. Блинова, Э.В. Шиллер</w:t>
            </w:r>
            <w:r w:rsidR="00700746">
              <w:rPr>
                <w:webHidden/>
              </w:rPr>
              <w:tab/>
            </w:r>
            <w:r w:rsidR="00700746">
              <w:rPr>
                <w:webHidden/>
              </w:rPr>
              <w:fldChar w:fldCharType="begin"/>
            </w:r>
            <w:r w:rsidR="00700746">
              <w:rPr>
                <w:webHidden/>
              </w:rPr>
              <w:instrText xml:space="preserve"> PAGEREF _Toc492277805 \h </w:instrText>
            </w:r>
            <w:r w:rsidR="00700746">
              <w:rPr>
                <w:webHidden/>
              </w:rPr>
            </w:r>
            <w:r w:rsidR="00700746">
              <w:rPr>
                <w:webHidden/>
              </w:rPr>
              <w:fldChar w:fldCharType="separate"/>
            </w:r>
            <w:r w:rsidR="007B1107">
              <w:rPr>
                <w:webHidden/>
              </w:rPr>
              <w:t>340</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06" w:history="1">
            <w:r w:rsidR="00700746" w:rsidRPr="00B65FA4">
              <w:rPr>
                <w:rStyle w:val="afd"/>
              </w:rPr>
              <w:t xml:space="preserve">Результаты внедрения инструментов производственного и операционного менеджмента в производство шасси автобуса НЕФАЗ </w:t>
            </w:r>
            <w:r w:rsidR="00700746" w:rsidRPr="00700746">
              <w:rPr>
                <w:rStyle w:val="afd"/>
                <w:b w:val="0"/>
              </w:rPr>
              <w:t>Н.Р.Вагапов</w:t>
            </w:r>
            <w:r w:rsidR="00700746">
              <w:rPr>
                <w:webHidden/>
              </w:rPr>
              <w:tab/>
            </w:r>
            <w:r w:rsidR="00700746">
              <w:rPr>
                <w:webHidden/>
              </w:rPr>
              <w:fldChar w:fldCharType="begin"/>
            </w:r>
            <w:r w:rsidR="00700746">
              <w:rPr>
                <w:webHidden/>
              </w:rPr>
              <w:instrText xml:space="preserve"> PAGEREF _Toc492277806 \h </w:instrText>
            </w:r>
            <w:r w:rsidR="00700746">
              <w:rPr>
                <w:webHidden/>
              </w:rPr>
            </w:r>
            <w:r w:rsidR="00700746">
              <w:rPr>
                <w:webHidden/>
              </w:rPr>
              <w:fldChar w:fldCharType="separate"/>
            </w:r>
            <w:r w:rsidR="007B1107">
              <w:rPr>
                <w:webHidden/>
              </w:rPr>
              <w:t>342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07" w:history="1">
            <w:r w:rsidR="00700746" w:rsidRPr="00B65FA4">
              <w:rPr>
                <w:rStyle w:val="afd"/>
              </w:rPr>
              <w:t xml:space="preserve">Самореализация студентов вузов работающих в сфере управления проектами </w:t>
            </w:r>
            <w:r w:rsidR="00700746" w:rsidRPr="00700746">
              <w:rPr>
                <w:rStyle w:val="afd"/>
                <w:b w:val="0"/>
              </w:rPr>
              <w:t>Р.Р.Валиева</w:t>
            </w:r>
            <w:r w:rsidR="00700746">
              <w:rPr>
                <w:webHidden/>
              </w:rPr>
              <w:tab/>
            </w:r>
            <w:r w:rsidR="00700746">
              <w:rPr>
                <w:webHidden/>
              </w:rPr>
              <w:fldChar w:fldCharType="begin"/>
            </w:r>
            <w:r w:rsidR="00700746">
              <w:rPr>
                <w:webHidden/>
              </w:rPr>
              <w:instrText xml:space="preserve"> PAGEREF _Toc492277807 \h </w:instrText>
            </w:r>
            <w:r w:rsidR="00700746">
              <w:rPr>
                <w:webHidden/>
              </w:rPr>
            </w:r>
            <w:r w:rsidR="00700746">
              <w:rPr>
                <w:webHidden/>
              </w:rPr>
              <w:fldChar w:fldCharType="separate"/>
            </w:r>
            <w:r w:rsidR="007B1107">
              <w:rPr>
                <w:webHidden/>
              </w:rPr>
              <w:t>344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08" w:history="1">
            <w:r w:rsidR="00700746" w:rsidRPr="00B65FA4">
              <w:rPr>
                <w:rStyle w:val="afd"/>
              </w:rPr>
              <w:t xml:space="preserve">Возможности применения инструментов производственного и операционного менеджмента в производстве </w:t>
            </w:r>
            <w:r w:rsidR="00700746" w:rsidRPr="00700746">
              <w:rPr>
                <w:rStyle w:val="afd"/>
                <w:b w:val="0"/>
              </w:rPr>
              <w:t>Р.И.Галимов</w:t>
            </w:r>
            <w:r w:rsidR="00700746">
              <w:rPr>
                <w:webHidden/>
              </w:rPr>
              <w:tab/>
            </w:r>
            <w:r w:rsidR="00700746">
              <w:rPr>
                <w:webHidden/>
              </w:rPr>
              <w:fldChar w:fldCharType="begin"/>
            </w:r>
            <w:r w:rsidR="00700746">
              <w:rPr>
                <w:webHidden/>
              </w:rPr>
              <w:instrText xml:space="preserve"> PAGEREF _Toc492277808 \h </w:instrText>
            </w:r>
            <w:r w:rsidR="00700746">
              <w:rPr>
                <w:webHidden/>
              </w:rPr>
            </w:r>
            <w:r w:rsidR="00700746">
              <w:rPr>
                <w:webHidden/>
              </w:rPr>
              <w:fldChar w:fldCharType="separate"/>
            </w:r>
            <w:r w:rsidR="007B1107">
              <w:rPr>
                <w:webHidden/>
              </w:rPr>
              <w:t>346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09" w:history="1">
            <w:r w:rsidR="00700746" w:rsidRPr="00B65FA4">
              <w:rPr>
                <w:rStyle w:val="afd"/>
              </w:rPr>
              <w:t xml:space="preserve">Вопросы внедрения инструментов производственного и операционного менеджмента в производство шасси автобуса </w:t>
            </w:r>
            <w:r w:rsidR="00700746" w:rsidRPr="00700746">
              <w:rPr>
                <w:rStyle w:val="afd"/>
                <w:b w:val="0"/>
              </w:rPr>
              <w:t>О.В.Григорьева</w:t>
            </w:r>
            <w:r w:rsidR="00700746">
              <w:rPr>
                <w:webHidden/>
              </w:rPr>
              <w:tab/>
            </w:r>
            <w:r w:rsidR="00700746">
              <w:rPr>
                <w:webHidden/>
              </w:rPr>
              <w:fldChar w:fldCharType="begin"/>
            </w:r>
            <w:r w:rsidR="00700746">
              <w:rPr>
                <w:webHidden/>
              </w:rPr>
              <w:instrText xml:space="preserve"> PAGEREF _Toc492277809 \h </w:instrText>
            </w:r>
            <w:r w:rsidR="00700746">
              <w:rPr>
                <w:webHidden/>
              </w:rPr>
            </w:r>
            <w:r w:rsidR="00700746">
              <w:rPr>
                <w:webHidden/>
              </w:rPr>
              <w:fldChar w:fldCharType="separate"/>
            </w:r>
            <w:r w:rsidR="007B1107">
              <w:rPr>
                <w:webHidden/>
              </w:rPr>
              <w:t>348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10" w:history="1">
            <w:r w:rsidR="00700746" w:rsidRPr="00B65FA4">
              <w:rPr>
                <w:rStyle w:val="afd"/>
              </w:rPr>
              <w:t xml:space="preserve">Снижение себестоимости производства шасси автобуса НЕФАЗ </w:t>
            </w:r>
            <w:r w:rsidR="00700746" w:rsidRPr="00700746">
              <w:rPr>
                <w:rStyle w:val="afd"/>
                <w:b w:val="0"/>
              </w:rPr>
              <w:t>И.Г.Зимина</w:t>
            </w:r>
            <w:r w:rsidR="00700746">
              <w:rPr>
                <w:webHidden/>
              </w:rPr>
              <w:tab/>
            </w:r>
            <w:r w:rsidR="00700746">
              <w:rPr>
                <w:webHidden/>
              </w:rPr>
              <w:fldChar w:fldCharType="begin"/>
            </w:r>
            <w:r w:rsidR="00700746">
              <w:rPr>
                <w:webHidden/>
              </w:rPr>
              <w:instrText xml:space="preserve"> PAGEREF _Toc492277810 \h </w:instrText>
            </w:r>
            <w:r w:rsidR="00700746">
              <w:rPr>
                <w:webHidden/>
              </w:rPr>
            </w:r>
            <w:r w:rsidR="00700746">
              <w:rPr>
                <w:webHidden/>
              </w:rPr>
              <w:fldChar w:fldCharType="separate"/>
            </w:r>
            <w:r w:rsidR="007B1107">
              <w:rPr>
                <w:webHidden/>
              </w:rPr>
              <w:t>350</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11" w:history="1">
            <w:r w:rsidR="00700746" w:rsidRPr="00B65FA4">
              <w:rPr>
                <w:rStyle w:val="afd"/>
              </w:rPr>
              <w:t>Пример применения инструментов производственного и операционного менеджмента в производстве</w:t>
            </w:r>
            <w:r w:rsidR="00700746" w:rsidRPr="00700746">
              <w:rPr>
                <w:rStyle w:val="afd"/>
                <w:b w:val="0"/>
              </w:rPr>
              <w:t xml:space="preserve"> Д.И.Идрисов</w:t>
            </w:r>
            <w:r w:rsidR="00700746">
              <w:rPr>
                <w:webHidden/>
              </w:rPr>
              <w:tab/>
            </w:r>
            <w:r w:rsidR="00700746">
              <w:rPr>
                <w:webHidden/>
              </w:rPr>
              <w:fldChar w:fldCharType="begin"/>
            </w:r>
            <w:r w:rsidR="00700746">
              <w:rPr>
                <w:webHidden/>
              </w:rPr>
              <w:instrText xml:space="preserve"> PAGEREF _Toc492277811 \h </w:instrText>
            </w:r>
            <w:r w:rsidR="00700746">
              <w:rPr>
                <w:webHidden/>
              </w:rPr>
            </w:r>
            <w:r w:rsidR="00700746">
              <w:rPr>
                <w:webHidden/>
              </w:rPr>
              <w:fldChar w:fldCharType="separate"/>
            </w:r>
            <w:r w:rsidR="007B1107">
              <w:rPr>
                <w:webHidden/>
              </w:rPr>
              <w:t>352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12" w:history="1">
            <w:r w:rsidR="00700746" w:rsidRPr="00B65FA4">
              <w:rPr>
                <w:rStyle w:val="afd"/>
                <w:shd w:val="clear" w:color="auto" w:fill="FFFFFF"/>
              </w:rPr>
              <w:t xml:space="preserve">Особенности взаимодействия науки и высшего образования </w:t>
            </w:r>
            <w:r w:rsidR="00700746" w:rsidRPr="00700746">
              <w:rPr>
                <w:rStyle w:val="afd"/>
                <w:b w:val="0"/>
                <w:shd w:val="clear" w:color="auto" w:fill="FFFFFF"/>
              </w:rPr>
              <w:t>А.Р. Мустафина</w:t>
            </w:r>
            <w:r w:rsidR="00700746">
              <w:rPr>
                <w:webHidden/>
              </w:rPr>
              <w:tab/>
            </w:r>
            <w:r w:rsidR="00700746">
              <w:rPr>
                <w:webHidden/>
              </w:rPr>
              <w:fldChar w:fldCharType="begin"/>
            </w:r>
            <w:r w:rsidR="00700746">
              <w:rPr>
                <w:webHidden/>
              </w:rPr>
              <w:instrText xml:space="preserve"> PAGEREF _Toc492277812 \h </w:instrText>
            </w:r>
            <w:r w:rsidR="00700746">
              <w:rPr>
                <w:webHidden/>
              </w:rPr>
            </w:r>
            <w:r w:rsidR="00700746">
              <w:rPr>
                <w:webHidden/>
              </w:rPr>
              <w:fldChar w:fldCharType="separate"/>
            </w:r>
            <w:r w:rsidR="007B1107">
              <w:rPr>
                <w:webHidden/>
              </w:rPr>
              <w:t>354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13" w:history="1">
            <w:r w:rsidR="00700746" w:rsidRPr="00B65FA4">
              <w:rPr>
                <w:rStyle w:val="afd"/>
                <w:lang w:eastAsia="ru-RU"/>
              </w:rPr>
              <w:t xml:space="preserve">Управление качеством услуг на предприятии АО «Альметьевск-Водоканал» </w:t>
            </w:r>
            <w:r w:rsidR="00700746" w:rsidRPr="00700746">
              <w:rPr>
                <w:rStyle w:val="afd"/>
                <w:b w:val="0"/>
                <w:lang w:eastAsia="ru-RU"/>
              </w:rPr>
              <w:t>А.Р. Ризатдинова</w:t>
            </w:r>
            <w:r w:rsidR="00700746">
              <w:rPr>
                <w:webHidden/>
              </w:rPr>
              <w:tab/>
            </w:r>
            <w:r w:rsidR="00700746">
              <w:rPr>
                <w:webHidden/>
              </w:rPr>
              <w:fldChar w:fldCharType="begin"/>
            </w:r>
            <w:r w:rsidR="00700746">
              <w:rPr>
                <w:webHidden/>
              </w:rPr>
              <w:instrText xml:space="preserve"> PAGEREF _Toc492277813 \h </w:instrText>
            </w:r>
            <w:r w:rsidR="00700746">
              <w:rPr>
                <w:webHidden/>
              </w:rPr>
            </w:r>
            <w:r w:rsidR="00700746">
              <w:rPr>
                <w:webHidden/>
              </w:rPr>
              <w:fldChar w:fldCharType="separate"/>
            </w:r>
            <w:r w:rsidR="007B1107">
              <w:rPr>
                <w:webHidden/>
              </w:rPr>
              <w:t>356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14" w:history="1">
            <w:r w:rsidR="00700746" w:rsidRPr="00B65FA4">
              <w:rPr>
                <w:rStyle w:val="afd"/>
              </w:rPr>
              <w:t xml:space="preserve">Анализ состояния производства шасси автобуса НЕФАЗ </w:t>
            </w:r>
            <w:r w:rsidR="00700746" w:rsidRPr="00700746">
              <w:rPr>
                <w:rStyle w:val="afd"/>
                <w:b w:val="0"/>
              </w:rPr>
              <w:t>Р.М.Фарзеева</w:t>
            </w:r>
            <w:r w:rsidR="00700746">
              <w:rPr>
                <w:webHidden/>
              </w:rPr>
              <w:tab/>
            </w:r>
            <w:r w:rsidR="00700746">
              <w:rPr>
                <w:webHidden/>
              </w:rPr>
              <w:fldChar w:fldCharType="begin"/>
            </w:r>
            <w:r w:rsidR="00700746">
              <w:rPr>
                <w:webHidden/>
              </w:rPr>
              <w:instrText xml:space="preserve"> PAGEREF _Toc492277814 \h </w:instrText>
            </w:r>
            <w:r w:rsidR="00700746">
              <w:rPr>
                <w:webHidden/>
              </w:rPr>
            </w:r>
            <w:r w:rsidR="00700746">
              <w:rPr>
                <w:webHidden/>
              </w:rPr>
              <w:fldChar w:fldCharType="separate"/>
            </w:r>
            <w:r w:rsidR="007B1107">
              <w:rPr>
                <w:webHidden/>
              </w:rPr>
              <w:t>358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15" w:history="1">
            <w:r w:rsidR="00700746" w:rsidRPr="00B65FA4">
              <w:rPr>
                <w:rStyle w:val="afd"/>
                <w:rFonts w:eastAsia="Calibri"/>
              </w:rPr>
              <w:t xml:space="preserve">Обоснование необходимости применения последовательности методов интеллектуального анализа данных для оценки инвестиционной привлекательности </w:t>
            </w:r>
            <w:r w:rsidR="00700746" w:rsidRPr="00700746">
              <w:rPr>
                <w:rStyle w:val="afd"/>
                <w:rFonts w:eastAsia="Times New Roman"/>
                <w:b w:val="0"/>
                <w:lang w:eastAsia="ru-RU"/>
              </w:rPr>
              <w:t>С.А. Фомичев, Г.Х. Абсалямова</w:t>
            </w:r>
            <w:r w:rsidR="00700746">
              <w:rPr>
                <w:webHidden/>
              </w:rPr>
              <w:tab/>
            </w:r>
            <w:r w:rsidR="00700746">
              <w:rPr>
                <w:webHidden/>
              </w:rPr>
              <w:fldChar w:fldCharType="begin"/>
            </w:r>
            <w:r w:rsidR="00700746">
              <w:rPr>
                <w:webHidden/>
              </w:rPr>
              <w:instrText xml:space="preserve"> PAGEREF _Toc492277815 \h </w:instrText>
            </w:r>
            <w:r w:rsidR="00700746">
              <w:rPr>
                <w:webHidden/>
              </w:rPr>
            </w:r>
            <w:r w:rsidR="00700746">
              <w:rPr>
                <w:webHidden/>
              </w:rPr>
              <w:fldChar w:fldCharType="separate"/>
            </w:r>
            <w:r w:rsidR="007B1107">
              <w:rPr>
                <w:webHidden/>
              </w:rPr>
              <w:t>360</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16" w:history="1">
            <w:r w:rsidR="00700746" w:rsidRPr="00B65FA4">
              <w:rPr>
                <w:rStyle w:val="afd"/>
                <w:shd w:val="clear" w:color="auto" w:fill="FFFFFF"/>
              </w:rPr>
              <w:t xml:space="preserve">Особенности взаимодействия производства и высшего образования </w:t>
            </w:r>
            <w:r w:rsidR="00700746" w:rsidRPr="00700746">
              <w:rPr>
                <w:rStyle w:val="afd"/>
                <w:b w:val="0"/>
                <w:shd w:val="clear" w:color="auto" w:fill="FFFFFF"/>
              </w:rPr>
              <w:t>И.Ф. Хабибуллина</w:t>
            </w:r>
            <w:r w:rsidR="00700746">
              <w:rPr>
                <w:webHidden/>
              </w:rPr>
              <w:tab/>
            </w:r>
            <w:r w:rsidR="00700746">
              <w:rPr>
                <w:webHidden/>
              </w:rPr>
              <w:fldChar w:fldCharType="begin"/>
            </w:r>
            <w:r w:rsidR="00700746">
              <w:rPr>
                <w:webHidden/>
              </w:rPr>
              <w:instrText xml:space="preserve"> PAGEREF _Toc492277816 \h </w:instrText>
            </w:r>
            <w:r w:rsidR="00700746">
              <w:rPr>
                <w:webHidden/>
              </w:rPr>
            </w:r>
            <w:r w:rsidR="00700746">
              <w:rPr>
                <w:webHidden/>
              </w:rPr>
              <w:fldChar w:fldCharType="separate"/>
            </w:r>
            <w:r w:rsidR="007B1107">
              <w:rPr>
                <w:webHidden/>
              </w:rPr>
              <w:t>362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17" w:history="1">
            <w:r w:rsidR="00700746" w:rsidRPr="00B65FA4">
              <w:rPr>
                <w:rStyle w:val="afd"/>
              </w:rPr>
              <w:t xml:space="preserve">Управление светофорной сигнализацией на транспортном перекрестке города </w:t>
            </w:r>
            <w:r w:rsidR="00700746" w:rsidRPr="00700746">
              <w:rPr>
                <w:rStyle w:val="afd"/>
                <w:b w:val="0"/>
              </w:rPr>
              <w:t>Е.В. Неведрова</w:t>
            </w:r>
            <w:r w:rsidR="00700746">
              <w:rPr>
                <w:webHidden/>
              </w:rPr>
              <w:tab/>
            </w:r>
            <w:r w:rsidR="00700746">
              <w:rPr>
                <w:webHidden/>
              </w:rPr>
              <w:fldChar w:fldCharType="begin"/>
            </w:r>
            <w:r w:rsidR="00700746">
              <w:rPr>
                <w:webHidden/>
              </w:rPr>
              <w:instrText xml:space="preserve"> PAGEREF _Toc492277817 \h </w:instrText>
            </w:r>
            <w:r w:rsidR="00700746">
              <w:rPr>
                <w:webHidden/>
              </w:rPr>
            </w:r>
            <w:r w:rsidR="00700746">
              <w:rPr>
                <w:webHidden/>
              </w:rPr>
              <w:fldChar w:fldCharType="separate"/>
            </w:r>
            <w:r w:rsidR="007B1107">
              <w:rPr>
                <w:webHidden/>
              </w:rPr>
              <w:t>364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18" w:history="1">
            <w:r w:rsidR="00700746" w:rsidRPr="00B65FA4">
              <w:rPr>
                <w:rStyle w:val="afd"/>
                <w:rFonts w:eastAsia="Times New Roman"/>
                <w:lang w:eastAsia="ru-RU"/>
              </w:rPr>
              <w:t xml:space="preserve">Визуальный мерчендайзинг как инструмент повышения продаж </w:t>
            </w:r>
            <w:r w:rsidR="00700746" w:rsidRPr="00700746">
              <w:rPr>
                <w:rStyle w:val="afd"/>
                <w:rFonts w:eastAsia="Times New Roman"/>
                <w:b w:val="0"/>
                <w:lang w:eastAsia="ru-RU"/>
              </w:rPr>
              <w:t>Д.В. Сериков</w:t>
            </w:r>
            <w:r w:rsidR="00700746" w:rsidRPr="00B65FA4">
              <w:rPr>
                <w:rStyle w:val="afd"/>
                <w:rFonts w:eastAsia="Times New Roman"/>
                <w:lang w:eastAsia="ru-RU"/>
              </w:rPr>
              <w:t>а</w:t>
            </w:r>
            <w:r w:rsidR="00700746">
              <w:rPr>
                <w:webHidden/>
              </w:rPr>
              <w:tab/>
            </w:r>
            <w:r w:rsidR="00700746">
              <w:rPr>
                <w:webHidden/>
              </w:rPr>
              <w:fldChar w:fldCharType="begin"/>
            </w:r>
            <w:r w:rsidR="00700746">
              <w:rPr>
                <w:webHidden/>
              </w:rPr>
              <w:instrText xml:space="preserve"> PAGEREF _Toc492277818 \h </w:instrText>
            </w:r>
            <w:r w:rsidR="00700746">
              <w:rPr>
                <w:webHidden/>
              </w:rPr>
            </w:r>
            <w:r w:rsidR="00700746">
              <w:rPr>
                <w:webHidden/>
              </w:rPr>
              <w:fldChar w:fldCharType="separate"/>
            </w:r>
            <w:r w:rsidR="007B1107">
              <w:rPr>
                <w:webHidden/>
              </w:rPr>
              <w:t>366</w:t>
            </w:r>
            <w:r w:rsidR="00700746">
              <w:rPr>
                <w:webHidden/>
              </w:rPr>
              <w:fldChar w:fldCharType="end"/>
            </w:r>
          </w:hyperlink>
        </w:p>
        <w:p w:rsidR="00700746" w:rsidRDefault="005411C3" w:rsidP="00700746">
          <w:pPr>
            <w:pStyle w:val="11"/>
            <w:jc w:val="left"/>
            <w:rPr>
              <w:rFonts w:asciiTheme="minorHAnsi" w:hAnsiTheme="minorHAnsi" w:cstheme="minorBidi"/>
              <w:b w:val="0"/>
              <w:sz w:val="22"/>
              <w:szCs w:val="22"/>
              <w:shd w:val="clear" w:color="auto" w:fill="auto"/>
              <w:lang w:bidi="ar-SA"/>
            </w:rPr>
          </w:pPr>
          <w:hyperlink w:anchor="_Toc492277819" w:history="1">
            <w:r w:rsidR="00700746" w:rsidRPr="00B65FA4">
              <w:rPr>
                <w:rStyle w:val="afd"/>
              </w:rPr>
              <w:t>Антикризисное управление персоналом на предприятии ОАО «АТЗ»</w:t>
            </w:r>
            <w:r w:rsidR="00700746" w:rsidRPr="00700746">
              <w:rPr>
                <w:rStyle w:val="20"/>
                <w:rFonts w:ascii="Times New Roman" w:hAnsi="Times New Roman" w:cs="Times New Roman"/>
                <w:b/>
                <w:i w:val="0"/>
              </w:rPr>
              <w:t xml:space="preserve"> </w:t>
            </w:r>
            <w:r w:rsidR="00700746" w:rsidRPr="00700746">
              <w:rPr>
                <w:rStyle w:val="20"/>
                <w:rFonts w:ascii="Times New Roman" w:hAnsi="Times New Roman" w:cs="Times New Roman"/>
                <w:i w:val="0"/>
              </w:rPr>
              <w:t>В.А.Фаликова</w:t>
            </w:r>
            <w:r w:rsidR="00700746">
              <w:rPr>
                <w:webHidden/>
              </w:rPr>
              <w:tab/>
            </w:r>
            <w:r w:rsidR="00700746">
              <w:rPr>
                <w:webHidden/>
              </w:rPr>
              <w:fldChar w:fldCharType="begin"/>
            </w:r>
            <w:r w:rsidR="00700746">
              <w:rPr>
                <w:webHidden/>
              </w:rPr>
              <w:instrText xml:space="preserve"> PAGEREF _Toc492277819 \h </w:instrText>
            </w:r>
            <w:r w:rsidR="00700746">
              <w:rPr>
                <w:webHidden/>
              </w:rPr>
            </w:r>
            <w:r w:rsidR="00700746">
              <w:rPr>
                <w:webHidden/>
              </w:rPr>
              <w:fldChar w:fldCharType="separate"/>
            </w:r>
            <w:r w:rsidR="007B1107">
              <w:rPr>
                <w:webHidden/>
              </w:rPr>
              <w:t>369</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20" w:history="1">
            <w:r w:rsidR="00700746" w:rsidRPr="00B65FA4">
              <w:rPr>
                <w:rStyle w:val="afd"/>
              </w:rPr>
              <w:t xml:space="preserve">Ключевая стадия стратегического планирования </w:t>
            </w:r>
            <w:r w:rsidR="00700746" w:rsidRPr="00700746">
              <w:rPr>
                <w:rStyle w:val="afd"/>
                <w:b w:val="0"/>
              </w:rPr>
              <w:t>Р.Ф.Аглиева</w:t>
            </w:r>
            <w:r w:rsidR="00700746">
              <w:rPr>
                <w:webHidden/>
              </w:rPr>
              <w:tab/>
            </w:r>
            <w:r w:rsidR="00700746">
              <w:rPr>
                <w:webHidden/>
              </w:rPr>
              <w:fldChar w:fldCharType="begin"/>
            </w:r>
            <w:r w:rsidR="00700746">
              <w:rPr>
                <w:webHidden/>
              </w:rPr>
              <w:instrText xml:space="preserve"> PAGEREF _Toc492277820 \h </w:instrText>
            </w:r>
            <w:r w:rsidR="00700746">
              <w:rPr>
                <w:webHidden/>
              </w:rPr>
            </w:r>
            <w:r w:rsidR="00700746">
              <w:rPr>
                <w:webHidden/>
              </w:rPr>
              <w:fldChar w:fldCharType="separate"/>
            </w:r>
            <w:r w:rsidR="007B1107">
              <w:rPr>
                <w:webHidden/>
              </w:rPr>
              <w:t>371</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21" w:history="1">
            <w:r w:rsidR="00700746" w:rsidRPr="00B65FA4">
              <w:rPr>
                <w:rStyle w:val="afd"/>
              </w:rPr>
              <w:t xml:space="preserve">СЕКЦИЯ 7 </w:t>
            </w:r>
            <w:r w:rsidR="00700746" w:rsidRPr="00B65FA4">
              <w:rPr>
                <w:rStyle w:val="afd"/>
                <w:caps/>
              </w:rPr>
              <w:t>Языковые и педагогические факторы развития технологий</w:t>
            </w:r>
            <w:r w:rsidR="00700746">
              <w:rPr>
                <w:webHidden/>
              </w:rPr>
              <w:tab/>
            </w:r>
            <w:r w:rsidR="00700746">
              <w:rPr>
                <w:webHidden/>
              </w:rPr>
              <w:fldChar w:fldCharType="begin"/>
            </w:r>
            <w:r w:rsidR="00700746">
              <w:rPr>
                <w:webHidden/>
              </w:rPr>
              <w:instrText xml:space="preserve"> PAGEREF _Toc492277821 \h </w:instrText>
            </w:r>
            <w:r w:rsidR="00700746">
              <w:rPr>
                <w:webHidden/>
              </w:rPr>
            </w:r>
            <w:r w:rsidR="00700746">
              <w:rPr>
                <w:webHidden/>
              </w:rPr>
              <w:fldChar w:fldCharType="separate"/>
            </w:r>
            <w:r w:rsidR="007B1107">
              <w:rPr>
                <w:webHidden/>
              </w:rPr>
              <w:t>374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22" w:history="1">
            <w:r w:rsidR="00700746" w:rsidRPr="00B65FA4">
              <w:rPr>
                <w:rStyle w:val="afd"/>
              </w:rPr>
              <w:t>Подготовка будущего учителя к работе в условиях инновационных воспитательных технологий</w:t>
            </w:r>
            <w:r w:rsidR="00700746" w:rsidRPr="00B65FA4">
              <w:rPr>
                <w:rStyle w:val="afd"/>
                <w:caps/>
              </w:rPr>
              <w:t xml:space="preserve"> </w:t>
            </w:r>
            <w:r w:rsidR="00700746" w:rsidRPr="00700746">
              <w:rPr>
                <w:rStyle w:val="afd"/>
                <w:b w:val="0"/>
              </w:rPr>
              <w:t>О.Н. Губьянова</w:t>
            </w:r>
            <w:r w:rsidR="00700746">
              <w:rPr>
                <w:webHidden/>
              </w:rPr>
              <w:tab/>
            </w:r>
            <w:r w:rsidR="00700746">
              <w:rPr>
                <w:webHidden/>
              </w:rPr>
              <w:fldChar w:fldCharType="begin"/>
            </w:r>
            <w:r w:rsidR="00700746">
              <w:rPr>
                <w:webHidden/>
              </w:rPr>
              <w:instrText xml:space="preserve"> PAGEREF _Toc492277822 \h </w:instrText>
            </w:r>
            <w:r w:rsidR="00700746">
              <w:rPr>
                <w:webHidden/>
              </w:rPr>
            </w:r>
            <w:r w:rsidR="00700746">
              <w:rPr>
                <w:webHidden/>
              </w:rPr>
              <w:fldChar w:fldCharType="separate"/>
            </w:r>
            <w:r w:rsidR="007B1107">
              <w:rPr>
                <w:webHidden/>
              </w:rPr>
              <w:t>374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23" w:history="1">
            <w:r w:rsidR="00700746" w:rsidRPr="00B65FA4">
              <w:rPr>
                <w:rStyle w:val="afd"/>
              </w:rPr>
              <w:t xml:space="preserve">Экологическая направленность подготовки будущих учителей биологии и химии в контексте реализации идей устойчивого развития </w:t>
            </w:r>
            <w:r w:rsidR="00700746" w:rsidRPr="00700746">
              <w:rPr>
                <w:rStyle w:val="afd"/>
                <w:b w:val="0"/>
              </w:rPr>
              <w:t>В.С. Миногина</w:t>
            </w:r>
            <w:r w:rsidR="00700746">
              <w:rPr>
                <w:webHidden/>
              </w:rPr>
              <w:tab/>
            </w:r>
            <w:r w:rsidR="00700746">
              <w:rPr>
                <w:webHidden/>
              </w:rPr>
              <w:fldChar w:fldCharType="begin"/>
            </w:r>
            <w:r w:rsidR="00700746">
              <w:rPr>
                <w:webHidden/>
              </w:rPr>
              <w:instrText xml:space="preserve"> PAGEREF _Toc492277823 \h </w:instrText>
            </w:r>
            <w:r w:rsidR="00700746">
              <w:rPr>
                <w:webHidden/>
              </w:rPr>
            </w:r>
            <w:r w:rsidR="00700746">
              <w:rPr>
                <w:webHidden/>
              </w:rPr>
              <w:fldChar w:fldCharType="separate"/>
            </w:r>
            <w:r w:rsidR="007B1107">
              <w:rPr>
                <w:webHidden/>
              </w:rPr>
              <w:t>376</w:t>
            </w:r>
            <w:r w:rsidR="00700746">
              <w:rPr>
                <w:webHidden/>
              </w:rPr>
              <w:fldChar w:fldCharType="end"/>
            </w:r>
          </w:hyperlink>
        </w:p>
        <w:p w:rsidR="00700746" w:rsidRDefault="005411C3" w:rsidP="00700746">
          <w:pPr>
            <w:pStyle w:val="11"/>
            <w:jc w:val="left"/>
            <w:rPr>
              <w:rFonts w:asciiTheme="minorHAnsi" w:hAnsiTheme="minorHAnsi" w:cstheme="minorBidi"/>
              <w:b w:val="0"/>
              <w:sz w:val="22"/>
              <w:szCs w:val="22"/>
              <w:shd w:val="clear" w:color="auto" w:fill="auto"/>
              <w:lang w:bidi="ar-SA"/>
            </w:rPr>
          </w:pPr>
          <w:hyperlink w:anchor="_Toc492277824" w:history="1">
            <w:r w:rsidR="00700746" w:rsidRPr="00B65FA4">
              <w:rPr>
                <w:rStyle w:val="afd"/>
                <w:rFonts w:eastAsia="Times New Roman"/>
              </w:rPr>
              <w:t xml:space="preserve">Крылатые слова и выражения в речи </w:t>
            </w:r>
            <w:r w:rsidR="00700746" w:rsidRPr="00B65FA4">
              <w:rPr>
                <w:rStyle w:val="afd"/>
                <w:rFonts w:eastAsia="Calibri"/>
              </w:rPr>
              <w:t xml:space="preserve">Фазуллина А.Р., </w:t>
            </w:r>
            <w:r w:rsidR="00700746" w:rsidRPr="00700746">
              <w:rPr>
                <w:rStyle w:val="afd"/>
                <w:rFonts w:eastAsia="Calibri"/>
                <w:b w:val="0"/>
              </w:rPr>
              <w:t>Муфахарова Г.М.</w:t>
            </w:r>
            <w:r w:rsidR="00700746">
              <w:rPr>
                <w:webHidden/>
              </w:rPr>
              <w:tab/>
            </w:r>
            <w:r w:rsidR="00700746">
              <w:rPr>
                <w:webHidden/>
              </w:rPr>
              <w:fldChar w:fldCharType="begin"/>
            </w:r>
            <w:r w:rsidR="00700746">
              <w:rPr>
                <w:webHidden/>
              </w:rPr>
              <w:instrText xml:space="preserve"> PAGEREF _Toc492277824 \h </w:instrText>
            </w:r>
            <w:r w:rsidR="00700746">
              <w:rPr>
                <w:webHidden/>
              </w:rPr>
            </w:r>
            <w:r w:rsidR="00700746">
              <w:rPr>
                <w:webHidden/>
              </w:rPr>
              <w:fldChar w:fldCharType="separate"/>
            </w:r>
            <w:r w:rsidR="007B1107">
              <w:rPr>
                <w:webHidden/>
              </w:rPr>
              <w:t>378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25" w:history="1">
            <w:r w:rsidR="00700746" w:rsidRPr="00B65FA4">
              <w:rPr>
                <w:rStyle w:val="afd"/>
              </w:rPr>
              <w:t xml:space="preserve">Специальные дидактические принципы в повышение эффективности экологического образования в вузе </w:t>
            </w:r>
            <w:r w:rsidR="00700746" w:rsidRPr="00700746">
              <w:rPr>
                <w:rStyle w:val="afd"/>
                <w:b w:val="0"/>
              </w:rPr>
              <w:t>А.А. Хабибуллина</w:t>
            </w:r>
            <w:r w:rsidR="00700746">
              <w:rPr>
                <w:webHidden/>
              </w:rPr>
              <w:tab/>
            </w:r>
            <w:r w:rsidR="00700746">
              <w:rPr>
                <w:webHidden/>
              </w:rPr>
              <w:fldChar w:fldCharType="begin"/>
            </w:r>
            <w:r w:rsidR="00700746">
              <w:rPr>
                <w:webHidden/>
              </w:rPr>
              <w:instrText xml:space="preserve"> PAGEREF _Toc492277825 \h </w:instrText>
            </w:r>
            <w:r w:rsidR="00700746">
              <w:rPr>
                <w:webHidden/>
              </w:rPr>
            </w:r>
            <w:r w:rsidR="00700746">
              <w:rPr>
                <w:webHidden/>
              </w:rPr>
              <w:fldChar w:fldCharType="separate"/>
            </w:r>
            <w:r w:rsidR="007B1107">
              <w:rPr>
                <w:webHidden/>
              </w:rPr>
              <w:t>380</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26" w:history="1">
            <w:r w:rsidR="00700746" w:rsidRPr="00B65FA4">
              <w:rPr>
                <w:rStyle w:val="afd"/>
                <w:rFonts w:eastAsia="Times New Roman"/>
                <w:shd w:val="clear" w:color="auto" w:fill="FFFFFF"/>
                <w:lang w:eastAsia="ru-RU"/>
              </w:rPr>
              <w:t xml:space="preserve">Национальная специфика казахского речевого этикета </w:t>
            </w:r>
            <w:r w:rsidR="00700746" w:rsidRPr="00700746">
              <w:rPr>
                <w:rStyle w:val="afd"/>
                <w:rFonts w:eastAsia="Times New Roman"/>
                <w:b w:val="0"/>
                <w:shd w:val="clear" w:color="auto" w:fill="FFFFFF"/>
                <w:lang w:val="kk-KZ" w:eastAsia="ru-RU"/>
              </w:rPr>
              <w:t>Алимуса Улжан</w:t>
            </w:r>
            <w:r w:rsidR="00700746">
              <w:rPr>
                <w:webHidden/>
              </w:rPr>
              <w:tab/>
            </w:r>
            <w:r w:rsidR="00700746">
              <w:rPr>
                <w:webHidden/>
              </w:rPr>
              <w:fldChar w:fldCharType="begin"/>
            </w:r>
            <w:r w:rsidR="00700746">
              <w:rPr>
                <w:webHidden/>
              </w:rPr>
              <w:instrText xml:space="preserve"> PAGEREF _Toc492277826 \h </w:instrText>
            </w:r>
            <w:r w:rsidR="00700746">
              <w:rPr>
                <w:webHidden/>
              </w:rPr>
            </w:r>
            <w:r w:rsidR="00700746">
              <w:rPr>
                <w:webHidden/>
              </w:rPr>
              <w:fldChar w:fldCharType="separate"/>
            </w:r>
            <w:r w:rsidR="007B1107">
              <w:rPr>
                <w:webHidden/>
              </w:rPr>
              <w:t>382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27" w:history="1">
            <w:r w:rsidR="00700746" w:rsidRPr="00B65FA4">
              <w:rPr>
                <w:rStyle w:val="afd"/>
              </w:rPr>
              <w:t xml:space="preserve">Проблема перевода с английского языка независимых причастных оборотов при работе с научно-публицистическими статьями </w:t>
            </w:r>
            <w:r w:rsidR="00700746" w:rsidRPr="00700746">
              <w:rPr>
                <w:rStyle w:val="afd"/>
                <w:b w:val="0"/>
              </w:rPr>
              <w:t>Г.Н. Гилязова</w:t>
            </w:r>
            <w:r w:rsidR="00700746">
              <w:rPr>
                <w:webHidden/>
              </w:rPr>
              <w:tab/>
            </w:r>
            <w:r w:rsidR="00700746">
              <w:rPr>
                <w:webHidden/>
              </w:rPr>
              <w:fldChar w:fldCharType="begin"/>
            </w:r>
            <w:r w:rsidR="00700746">
              <w:rPr>
                <w:webHidden/>
              </w:rPr>
              <w:instrText xml:space="preserve"> PAGEREF _Toc492277827 \h </w:instrText>
            </w:r>
            <w:r w:rsidR="00700746">
              <w:rPr>
                <w:webHidden/>
              </w:rPr>
            </w:r>
            <w:r w:rsidR="00700746">
              <w:rPr>
                <w:webHidden/>
              </w:rPr>
              <w:fldChar w:fldCharType="separate"/>
            </w:r>
            <w:r w:rsidR="007B1107">
              <w:rPr>
                <w:webHidden/>
              </w:rPr>
              <w:t>384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28" w:history="1">
            <w:r w:rsidR="00700746" w:rsidRPr="00B65FA4">
              <w:rPr>
                <w:rStyle w:val="afd"/>
              </w:rPr>
              <w:t>Общий вектор</w:t>
            </w:r>
            <w:r w:rsidR="00700746" w:rsidRPr="00B65FA4">
              <w:rPr>
                <w:rStyle w:val="afd"/>
                <w:lang w:val="kk-KZ"/>
              </w:rPr>
              <w:t xml:space="preserve"> о</w:t>
            </w:r>
            <w:r w:rsidR="00700746" w:rsidRPr="00B65FA4">
              <w:rPr>
                <w:rStyle w:val="afd"/>
              </w:rPr>
              <w:t xml:space="preserve">снов </w:t>
            </w:r>
            <w:r w:rsidR="00700746" w:rsidRPr="00B65FA4">
              <w:rPr>
                <w:rStyle w:val="afd"/>
                <w:lang w:val="kk-KZ"/>
              </w:rPr>
              <w:t>воспитания</w:t>
            </w:r>
            <w:r w:rsidR="00700746" w:rsidRPr="00B65FA4">
              <w:rPr>
                <w:rStyle w:val="afd"/>
              </w:rPr>
              <w:t xml:space="preserve"> в ВКГУ имени С.Аманжолова </w:t>
            </w:r>
            <w:r w:rsidR="00700746" w:rsidRPr="00700746">
              <w:rPr>
                <w:rStyle w:val="afd"/>
                <w:b w:val="0"/>
                <w:shd w:val="clear" w:color="auto" w:fill="FFFFFF"/>
              </w:rPr>
              <w:t>Ералкызы Гульназ</w:t>
            </w:r>
            <w:r w:rsidR="00700746">
              <w:rPr>
                <w:webHidden/>
              </w:rPr>
              <w:tab/>
            </w:r>
            <w:r w:rsidR="00700746">
              <w:rPr>
                <w:webHidden/>
              </w:rPr>
              <w:fldChar w:fldCharType="begin"/>
            </w:r>
            <w:r w:rsidR="00700746">
              <w:rPr>
                <w:webHidden/>
              </w:rPr>
              <w:instrText xml:space="preserve"> PAGEREF _Toc492277828 \h </w:instrText>
            </w:r>
            <w:r w:rsidR="00700746">
              <w:rPr>
                <w:webHidden/>
              </w:rPr>
            </w:r>
            <w:r w:rsidR="00700746">
              <w:rPr>
                <w:webHidden/>
              </w:rPr>
              <w:fldChar w:fldCharType="separate"/>
            </w:r>
            <w:r w:rsidR="007B1107">
              <w:rPr>
                <w:webHidden/>
              </w:rPr>
              <w:t>386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29" w:history="1">
            <w:r w:rsidR="00700746" w:rsidRPr="00B65FA4">
              <w:rPr>
                <w:rStyle w:val="afd"/>
              </w:rPr>
              <w:t xml:space="preserve">Роль речевого этикета в профессиональной деятельности (на основе английского и русского языков) </w:t>
            </w:r>
            <w:r w:rsidR="00700746" w:rsidRPr="00700746">
              <w:rPr>
                <w:rStyle w:val="afd"/>
                <w:b w:val="0"/>
              </w:rPr>
              <w:t>Д.А.Зверев</w:t>
            </w:r>
            <w:r w:rsidR="00700746">
              <w:rPr>
                <w:webHidden/>
              </w:rPr>
              <w:tab/>
            </w:r>
            <w:r w:rsidR="00700746">
              <w:rPr>
                <w:webHidden/>
              </w:rPr>
              <w:fldChar w:fldCharType="begin"/>
            </w:r>
            <w:r w:rsidR="00700746">
              <w:rPr>
                <w:webHidden/>
              </w:rPr>
              <w:instrText xml:space="preserve"> PAGEREF _Toc492277829 \h </w:instrText>
            </w:r>
            <w:r w:rsidR="00700746">
              <w:rPr>
                <w:webHidden/>
              </w:rPr>
            </w:r>
            <w:r w:rsidR="00700746">
              <w:rPr>
                <w:webHidden/>
              </w:rPr>
              <w:fldChar w:fldCharType="separate"/>
            </w:r>
            <w:r w:rsidR="007B1107">
              <w:rPr>
                <w:webHidden/>
              </w:rPr>
              <w:t>388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30" w:history="1">
            <w:r w:rsidR="00700746" w:rsidRPr="00B65FA4">
              <w:rPr>
                <w:rStyle w:val="afd"/>
              </w:rPr>
              <w:t xml:space="preserve">Разработка системы автоматизированного управления сетевыми маршрутами </w:t>
            </w:r>
            <w:r w:rsidR="00700746" w:rsidRPr="00700746">
              <w:rPr>
                <w:rStyle w:val="afd"/>
                <w:b w:val="0"/>
              </w:rPr>
              <w:t>Е.В. Пальчевский, А.Р. Халиков</w:t>
            </w:r>
            <w:r w:rsidR="00700746">
              <w:rPr>
                <w:webHidden/>
              </w:rPr>
              <w:tab/>
            </w:r>
            <w:r w:rsidR="00700746">
              <w:rPr>
                <w:webHidden/>
              </w:rPr>
              <w:fldChar w:fldCharType="begin"/>
            </w:r>
            <w:r w:rsidR="00700746">
              <w:rPr>
                <w:webHidden/>
              </w:rPr>
              <w:instrText xml:space="preserve"> PAGEREF _Toc492277830 \h </w:instrText>
            </w:r>
            <w:r w:rsidR="00700746">
              <w:rPr>
                <w:webHidden/>
              </w:rPr>
            </w:r>
            <w:r w:rsidR="00700746">
              <w:rPr>
                <w:webHidden/>
              </w:rPr>
              <w:fldChar w:fldCharType="separate"/>
            </w:r>
            <w:r w:rsidR="007B1107">
              <w:rPr>
                <w:webHidden/>
              </w:rPr>
              <w:t>390</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31" w:history="1">
            <w:r w:rsidR="00700746" w:rsidRPr="00B65FA4">
              <w:rPr>
                <w:rStyle w:val="afd"/>
                <w:rFonts w:eastAsia="Times New Roman"/>
              </w:rPr>
              <w:t xml:space="preserve">Особенности перевода сокращений апострофом с английского на русский язык (на примере романа Ч. Диккенса «Большие надежды»)  </w:t>
            </w:r>
            <w:r w:rsidR="00700746" w:rsidRPr="00700746">
              <w:rPr>
                <w:rStyle w:val="afd"/>
                <w:rFonts w:eastAsia="Times New Roman"/>
                <w:b w:val="0"/>
              </w:rPr>
              <w:t>А.Р. Багаутдинова</w:t>
            </w:r>
            <w:r w:rsidR="00700746">
              <w:rPr>
                <w:webHidden/>
              </w:rPr>
              <w:tab/>
            </w:r>
            <w:r w:rsidR="00700746">
              <w:rPr>
                <w:webHidden/>
              </w:rPr>
              <w:fldChar w:fldCharType="begin"/>
            </w:r>
            <w:r w:rsidR="00700746">
              <w:rPr>
                <w:webHidden/>
              </w:rPr>
              <w:instrText xml:space="preserve"> PAGEREF _Toc492277831 \h </w:instrText>
            </w:r>
            <w:r w:rsidR="00700746">
              <w:rPr>
                <w:webHidden/>
              </w:rPr>
            </w:r>
            <w:r w:rsidR="00700746">
              <w:rPr>
                <w:webHidden/>
              </w:rPr>
              <w:fldChar w:fldCharType="separate"/>
            </w:r>
            <w:r w:rsidR="007B1107">
              <w:rPr>
                <w:webHidden/>
              </w:rPr>
              <w:t>392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32" w:history="1">
            <w:r w:rsidR="00700746" w:rsidRPr="00B65FA4">
              <w:rPr>
                <w:rStyle w:val="afd"/>
                <w:rFonts w:eastAsia="Times New Roman"/>
                <w:lang w:eastAsia="ru-RU"/>
              </w:rPr>
              <w:t>Веб-квест как новая образовательная технология (на примере дисциплины «История»)</w:t>
            </w:r>
            <w:r w:rsidR="00700746" w:rsidRPr="00700746">
              <w:rPr>
                <w:rStyle w:val="afd"/>
                <w:rFonts w:eastAsia="Times New Roman"/>
                <w:b w:val="0"/>
                <w:lang w:eastAsia="ru-RU"/>
              </w:rPr>
              <w:t xml:space="preserve"> И.И. Низамиев</w:t>
            </w:r>
            <w:r w:rsidR="00700746">
              <w:rPr>
                <w:webHidden/>
              </w:rPr>
              <w:tab/>
            </w:r>
            <w:r w:rsidR="00700746">
              <w:rPr>
                <w:webHidden/>
              </w:rPr>
              <w:fldChar w:fldCharType="begin"/>
            </w:r>
            <w:r w:rsidR="00700746">
              <w:rPr>
                <w:webHidden/>
              </w:rPr>
              <w:instrText xml:space="preserve"> PAGEREF _Toc492277832 \h </w:instrText>
            </w:r>
            <w:r w:rsidR="00700746">
              <w:rPr>
                <w:webHidden/>
              </w:rPr>
            </w:r>
            <w:r w:rsidR="00700746">
              <w:rPr>
                <w:webHidden/>
              </w:rPr>
              <w:fldChar w:fldCharType="separate"/>
            </w:r>
            <w:r w:rsidR="007B1107">
              <w:rPr>
                <w:webHidden/>
              </w:rPr>
              <w:t>394</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33" w:history="1">
            <w:r w:rsidR="00700746" w:rsidRPr="00B65FA4">
              <w:rPr>
                <w:rStyle w:val="afd"/>
              </w:rPr>
              <w:t xml:space="preserve">К вопросу о сущности понятия «культурно-образовательная среда вуза» </w:t>
            </w:r>
            <w:r w:rsidR="00700746" w:rsidRPr="00700746">
              <w:rPr>
                <w:rStyle w:val="afd"/>
                <w:b w:val="0"/>
              </w:rPr>
              <w:t>Калиева Назира</w:t>
            </w:r>
            <w:r w:rsidR="00700746">
              <w:rPr>
                <w:webHidden/>
              </w:rPr>
              <w:tab/>
            </w:r>
            <w:r w:rsidR="00700746">
              <w:rPr>
                <w:webHidden/>
              </w:rPr>
              <w:fldChar w:fldCharType="begin"/>
            </w:r>
            <w:r w:rsidR="00700746">
              <w:rPr>
                <w:webHidden/>
              </w:rPr>
              <w:instrText xml:space="preserve"> PAGEREF _Toc492277833 \h </w:instrText>
            </w:r>
            <w:r w:rsidR="00700746">
              <w:rPr>
                <w:webHidden/>
              </w:rPr>
            </w:r>
            <w:r w:rsidR="00700746">
              <w:rPr>
                <w:webHidden/>
              </w:rPr>
              <w:fldChar w:fldCharType="separate"/>
            </w:r>
            <w:r w:rsidR="007B1107">
              <w:rPr>
                <w:webHidden/>
              </w:rPr>
              <w:t>396</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34" w:history="1">
            <w:r w:rsidR="00700746" w:rsidRPr="00B65FA4">
              <w:rPr>
                <w:rStyle w:val="afd"/>
              </w:rPr>
              <w:t xml:space="preserve">Немецкий язык в Казахстане: история и современность </w:t>
            </w:r>
            <w:r w:rsidR="00700746" w:rsidRPr="00700746">
              <w:rPr>
                <w:rStyle w:val="afd"/>
                <w:b w:val="0"/>
              </w:rPr>
              <w:t>А. А. Наралиева</w:t>
            </w:r>
            <w:r w:rsidR="00700746">
              <w:rPr>
                <w:webHidden/>
              </w:rPr>
              <w:tab/>
            </w:r>
            <w:r w:rsidR="00700746">
              <w:rPr>
                <w:webHidden/>
              </w:rPr>
              <w:fldChar w:fldCharType="begin"/>
            </w:r>
            <w:r w:rsidR="00700746">
              <w:rPr>
                <w:webHidden/>
              </w:rPr>
              <w:instrText xml:space="preserve"> PAGEREF _Toc492277834 \h </w:instrText>
            </w:r>
            <w:r w:rsidR="00700746">
              <w:rPr>
                <w:webHidden/>
              </w:rPr>
            </w:r>
            <w:r w:rsidR="00700746">
              <w:rPr>
                <w:webHidden/>
              </w:rPr>
              <w:fldChar w:fldCharType="separate"/>
            </w:r>
            <w:r w:rsidR="007B1107">
              <w:rPr>
                <w:webHidden/>
              </w:rPr>
              <w:t>398</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35" w:history="1">
            <w:r w:rsidR="00700746" w:rsidRPr="00B65FA4">
              <w:rPr>
                <w:rStyle w:val="afd"/>
              </w:rPr>
              <w:t xml:space="preserve">СЕКЦИЯ 8 </w:t>
            </w:r>
            <w:r w:rsidR="00700746" w:rsidRPr="00B65FA4">
              <w:rPr>
                <w:rStyle w:val="afd"/>
                <w:caps/>
              </w:rPr>
              <w:t>Человек и общество: взаимодействие через культуру и политику.</w:t>
            </w:r>
            <w:r w:rsidR="00700746">
              <w:rPr>
                <w:webHidden/>
              </w:rPr>
              <w:tab/>
            </w:r>
            <w:r w:rsidR="00700746">
              <w:rPr>
                <w:webHidden/>
              </w:rPr>
              <w:fldChar w:fldCharType="begin"/>
            </w:r>
            <w:r w:rsidR="00700746">
              <w:rPr>
                <w:webHidden/>
              </w:rPr>
              <w:instrText xml:space="preserve"> PAGEREF _Toc492277835 \h </w:instrText>
            </w:r>
            <w:r w:rsidR="00700746">
              <w:rPr>
                <w:webHidden/>
              </w:rPr>
            </w:r>
            <w:r w:rsidR="00700746">
              <w:rPr>
                <w:webHidden/>
              </w:rPr>
              <w:fldChar w:fldCharType="separate"/>
            </w:r>
            <w:r w:rsidR="007B1107">
              <w:rPr>
                <w:webHidden/>
              </w:rPr>
              <w:t>401</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36" w:history="1">
            <w:r w:rsidR="00700746" w:rsidRPr="00B65FA4">
              <w:rPr>
                <w:rStyle w:val="afd"/>
              </w:rPr>
              <w:t xml:space="preserve">Стоунхендж – древнее мистическое строение. </w:t>
            </w:r>
            <w:r w:rsidR="00700746" w:rsidRPr="00700746">
              <w:rPr>
                <w:rStyle w:val="afd"/>
                <w:b w:val="0"/>
              </w:rPr>
              <w:t>А.А. Ямалтдинова</w:t>
            </w:r>
            <w:r w:rsidR="00700746">
              <w:rPr>
                <w:webHidden/>
              </w:rPr>
              <w:tab/>
            </w:r>
            <w:r w:rsidR="00700746">
              <w:rPr>
                <w:webHidden/>
              </w:rPr>
              <w:fldChar w:fldCharType="begin"/>
            </w:r>
            <w:r w:rsidR="00700746">
              <w:rPr>
                <w:webHidden/>
              </w:rPr>
              <w:instrText xml:space="preserve"> PAGEREF _Toc492277836 \h </w:instrText>
            </w:r>
            <w:r w:rsidR="00700746">
              <w:rPr>
                <w:webHidden/>
              </w:rPr>
            </w:r>
            <w:r w:rsidR="00700746">
              <w:rPr>
                <w:webHidden/>
              </w:rPr>
              <w:fldChar w:fldCharType="separate"/>
            </w:r>
            <w:r w:rsidR="007B1107">
              <w:rPr>
                <w:webHidden/>
              </w:rPr>
              <w:t>401</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37" w:history="1">
            <w:r w:rsidR="00700746" w:rsidRPr="00B65FA4">
              <w:rPr>
                <w:rStyle w:val="afd"/>
                <w:lang w:eastAsia="ru-RU"/>
              </w:rPr>
              <w:t>Анализ тенденций выбора учебных заведений среди современных абитуриентов.</w:t>
            </w:r>
            <w:r w:rsidR="00700746" w:rsidRPr="00B65FA4">
              <w:rPr>
                <w:rStyle w:val="afd"/>
                <w:rFonts w:eastAsia="Times New Roman"/>
              </w:rPr>
              <w:t xml:space="preserve"> </w:t>
            </w:r>
            <w:r w:rsidR="00700746" w:rsidRPr="00700746">
              <w:rPr>
                <w:rStyle w:val="afd"/>
                <w:b w:val="0"/>
                <w:lang w:eastAsia="ru-RU"/>
              </w:rPr>
              <w:t>А.Р.Фазуллин</w:t>
            </w:r>
            <w:r w:rsidR="00700746" w:rsidRPr="00B65FA4">
              <w:rPr>
                <w:rStyle w:val="afd"/>
                <w:lang w:eastAsia="ru-RU"/>
              </w:rPr>
              <w:t>а</w:t>
            </w:r>
            <w:r w:rsidR="00700746">
              <w:rPr>
                <w:webHidden/>
              </w:rPr>
              <w:tab/>
            </w:r>
            <w:r w:rsidR="00700746">
              <w:rPr>
                <w:webHidden/>
              </w:rPr>
              <w:fldChar w:fldCharType="begin"/>
            </w:r>
            <w:r w:rsidR="00700746">
              <w:rPr>
                <w:webHidden/>
              </w:rPr>
              <w:instrText xml:space="preserve"> PAGEREF _Toc492277837 \h </w:instrText>
            </w:r>
            <w:r w:rsidR="00700746">
              <w:rPr>
                <w:webHidden/>
              </w:rPr>
            </w:r>
            <w:r w:rsidR="00700746">
              <w:rPr>
                <w:webHidden/>
              </w:rPr>
              <w:fldChar w:fldCharType="separate"/>
            </w:r>
            <w:r w:rsidR="007B1107">
              <w:rPr>
                <w:webHidden/>
              </w:rPr>
              <w:t>402</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38" w:history="1">
            <w:r w:rsidR="00700746" w:rsidRPr="00B65FA4">
              <w:rPr>
                <w:rStyle w:val="afd"/>
                <w:shd w:val="clear" w:color="auto" w:fill="FFFFFF"/>
              </w:rPr>
              <w:t xml:space="preserve">Анализ эффективности материальной государственной поддержки студентов России. </w:t>
            </w:r>
            <w:r w:rsidR="00700746" w:rsidRPr="00700746">
              <w:rPr>
                <w:rStyle w:val="afd"/>
                <w:b w:val="0"/>
                <w:shd w:val="clear" w:color="auto" w:fill="FFFFFF"/>
              </w:rPr>
              <w:t>Гиниятова К.З</w:t>
            </w:r>
            <w:r w:rsidR="00700746">
              <w:rPr>
                <w:webHidden/>
              </w:rPr>
              <w:tab/>
            </w:r>
            <w:r w:rsidR="00700746">
              <w:rPr>
                <w:webHidden/>
              </w:rPr>
              <w:fldChar w:fldCharType="begin"/>
            </w:r>
            <w:r w:rsidR="00700746">
              <w:rPr>
                <w:webHidden/>
              </w:rPr>
              <w:instrText xml:space="preserve"> PAGEREF _Toc492277838 \h </w:instrText>
            </w:r>
            <w:r w:rsidR="00700746">
              <w:rPr>
                <w:webHidden/>
              </w:rPr>
            </w:r>
            <w:r w:rsidR="00700746">
              <w:rPr>
                <w:webHidden/>
              </w:rPr>
              <w:fldChar w:fldCharType="separate"/>
            </w:r>
            <w:r w:rsidR="007B1107">
              <w:rPr>
                <w:webHidden/>
              </w:rPr>
              <w:t>407</w:t>
            </w:r>
            <w:r w:rsidR="00700746">
              <w:rPr>
                <w:webHidden/>
              </w:rPr>
              <w:fldChar w:fldCharType="end"/>
            </w:r>
          </w:hyperlink>
        </w:p>
        <w:p w:rsidR="00700746" w:rsidRDefault="005411C3">
          <w:pPr>
            <w:pStyle w:val="23"/>
            <w:rPr>
              <w:rFonts w:asciiTheme="minorHAnsi" w:hAnsiTheme="minorHAnsi" w:cstheme="minorBidi"/>
              <w:b w:val="0"/>
              <w:sz w:val="22"/>
              <w:szCs w:val="22"/>
              <w:lang w:eastAsia="ru-RU" w:bidi="ar-SA"/>
            </w:rPr>
          </w:pPr>
          <w:hyperlink w:anchor="_Toc492277839" w:history="1">
            <w:r w:rsidR="00700746" w:rsidRPr="00B65FA4">
              <w:rPr>
                <w:rStyle w:val="afd"/>
              </w:rPr>
              <w:t xml:space="preserve">Буккроссинг как инструмент социализации и самореализации студента </w:t>
            </w:r>
            <w:r w:rsidR="00700746" w:rsidRPr="00700746">
              <w:rPr>
                <w:rStyle w:val="afd"/>
                <w:b w:val="0"/>
              </w:rPr>
              <w:t>Л. Р. Якупова</w:t>
            </w:r>
            <w:r w:rsidR="00700746">
              <w:rPr>
                <w:webHidden/>
              </w:rPr>
              <w:tab/>
            </w:r>
            <w:r w:rsidR="00700746">
              <w:rPr>
                <w:webHidden/>
              </w:rPr>
              <w:fldChar w:fldCharType="begin"/>
            </w:r>
            <w:r w:rsidR="00700746">
              <w:rPr>
                <w:webHidden/>
              </w:rPr>
              <w:instrText xml:space="preserve"> PAGEREF _Toc492277839 \h </w:instrText>
            </w:r>
            <w:r w:rsidR="00700746">
              <w:rPr>
                <w:webHidden/>
              </w:rPr>
            </w:r>
            <w:r w:rsidR="00700746">
              <w:rPr>
                <w:webHidden/>
              </w:rPr>
              <w:fldChar w:fldCharType="separate"/>
            </w:r>
            <w:r w:rsidR="007B1107">
              <w:rPr>
                <w:webHidden/>
              </w:rPr>
              <w:t>409</w:t>
            </w:r>
            <w:r w:rsidR="00700746">
              <w:rPr>
                <w:webHidden/>
              </w:rPr>
              <w:fldChar w:fldCharType="end"/>
            </w:r>
          </w:hyperlink>
        </w:p>
        <w:p w:rsidR="00685CBB" w:rsidRPr="009D6623" w:rsidRDefault="00E54AE6" w:rsidP="0071441B">
          <w:pPr>
            <w:ind w:left="284"/>
            <w:rPr>
              <w:rFonts w:ascii="Times New Roman" w:hAnsi="Times New Roman"/>
              <w:sz w:val="28"/>
              <w:szCs w:val="28"/>
              <w:lang w:val="ru-RU"/>
            </w:rPr>
          </w:pPr>
          <w:r w:rsidRPr="009D6623">
            <w:rPr>
              <w:rFonts w:ascii="Times New Roman" w:hAnsi="Times New Roman"/>
              <w:sz w:val="28"/>
              <w:szCs w:val="28"/>
              <w:lang w:val="ru-RU"/>
            </w:rPr>
            <w:fldChar w:fldCharType="end"/>
          </w:r>
        </w:p>
        <w:p w:rsidR="0023750A" w:rsidRPr="000A5021" w:rsidRDefault="000A5021" w:rsidP="005076A4">
          <w:pPr>
            <w:spacing w:after="240" w:line="480" w:lineRule="auto"/>
            <w:ind w:left="284" w:firstLine="360"/>
            <w:rPr>
              <w:rFonts w:ascii="Times New Roman" w:hAnsi="Times New Roman"/>
              <w:sz w:val="28"/>
              <w:szCs w:val="28"/>
              <w:lang w:val="ru-RU"/>
            </w:rPr>
          </w:pPr>
          <w:r w:rsidRPr="009D6623">
            <w:rPr>
              <w:rFonts w:ascii="Times New Roman" w:hAnsi="Times New Roman"/>
              <w:sz w:val="28"/>
              <w:szCs w:val="28"/>
              <w:lang w:val="ru-RU"/>
            </w:rPr>
            <w:br w:type="page"/>
          </w:r>
        </w:p>
      </w:sdtContent>
    </w:sdt>
    <w:bookmarkStart w:id="0" w:name="_Toc468175576" w:displacedByCustomXml="prev"/>
    <w:bookmarkStart w:id="1" w:name="_Toc482907145" w:displacedByCustomXml="prev"/>
    <w:bookmarkStart w:id="2" w:name="_Toc482907227" w:displacedByCustomXml="prev"/>
    <w:bookmarkStart w:id="3" w:name="_Toc482907254" w:displacedByCustomXml="prev"/>
    <w:p w:rsidR="00E25757" w:rsidRPr="00654337" w:rsidRDefault="00335EEB" w:rsidP="002D1515">
      <w:pPr>
        <w:pStyle w:val="2"/>
        <w:jc w:val="center"/>
        <w:rPr>
          <w:rFonts w:ascii="Times New Roman" w:hAnsi="Times New Roman" w:cs="Times New Roman"/>
          <w:i w:val="0"/>
          <w:lang w:val="ru-RU"/>
        </w:rPr>
      </w:pPr>
      <w:bookmarkStart w:id="4" w:name="_Toc484428312"/>
      <w:bookmarkStart w:id="5" w:name="_Toc492277649"/>
      <w:r w:rsidRPr="00654337">
        <w:rPr>
          <w:rFonts w:ascii="Times New Roman" w:eastAsia="Times New Roman" w:hAnsi="Times New Roman" w:cs="Times New Roman"/>
          <w:i w:val="0"/>
          <w:lang w:val="ru-RU"/>
        </w:rPr>
        <w:lastRenderedPageBreak/>
        <w:t>СЕКЦИЯ 1.</w:t>
      </w:r>
      <w:bookmarkEnd w:id="3"/>
      <w:bookmarkEnd w:id="2"/>
      <w:bookmarkEnd w:id="1"/>
      <w:bookmarkEnd w:id="0"/>
      <w:bookmarkEnd w:id="4"/>
      <w:r w:rsidR="002D1515">
        <w:rPr>
          <w:rFonts w:ascii="Times New Roman" w:hAnsi="Times New Roman" w:cs="Times New Roman"/>
          <w:i w:val="0"/>
          <w:lang w:val="ru-RU"/>
        </w:rPr>
        <w:br/>
      </w:r>
      <w:r w:rsidRPr="00654337">
        <w:rPr>
          <w:rFonts w:ascii="Times New Roman" w:hAnsi="Times New Roman" w:cs="Times New Roman"/>
          <w:i w:val="0"/>
          <w:caps/>
          <w:lang w:val="ru-RU"/>
        </w:rPr>
        <w:t>Технологические и инженерные инновации в машиностроении</w:t>
      </w:r>
      <w:bookmarkEnd w:id="5"/>
    </w:p>
    <w:p w:rsidR="00335EEB" w:rsidRPr="00A022B8" w:rsidRDefault="00335EEB" w:rsidP="00641A9E">
      <w:pPr>
        <w:pStyle w:val="2"/>
        <w:spacing w:line="240" w:lineRule="auto"/>
        <w:jc w:val="center"/>
        <w:rPr>
          <w:rFonts w:ascii="Times New Roman" w:hAnsi="Times New Roman" w:cs="Times New Roman"/>
          <w:i w:val="0"/>
          <w:lang w:val="ru-RU"/>
        </w:rPr>
      </w:pPr>
      <w:bookmarkStart w:id="6" w:name="_Toc492277650"/>
      <w:r w:rsidRPr="00C503AF">
        <w:rPr>
          <w:rFonts w:ascii="Times New Roman" w:hAnsi="Times New Roman" w:cs="Times New Roman"/>
          <w:i w:val="0"/>
          <w:lang w:val="ru-RU"/>
        </w:rPr>
        <w:t>Назначение и устройство выпрямительного устройства ВУ-6АД.</w:t>
      </w:r>
      <w:r w:rsidR="00641A9E">
        <w:rPr>
          <w:rFonts w:ascii="Times New Roman" w:hAnsi="Times New Roman" w:cs="Times New Roman"/>
          <w:i w:val="0"/>
          <w:lang w:val="ru-RU"/>
        </w:rPr>
        <w:br/>
      </w:r>
      <w:r w:rsidRPr="00C503AF">
        <w:rPr>
          <w:rFonts w:ascii="Times New Roman" w:hAnsi="Times New Roman" w:cs="Times New Roman"/>
          <w:b w:val="0"/>
          <w:i w:val="0"/>
          <w:lang w:val="ru-RU"/>
        </w:rPr>
        <w:t>Р.Каримов, Н.С.Садрисламов, А.И.Каюмов</w:t>
      </w:r>
      <w:bookmarkEnd w:id="6"/>
    </w:p>
    <w:p w:rsidR="00335EEB" w:rsidRPr="002A5B24" w:rsidRDefault="00335EEB" w:rsidP="00412CDD">
      <w:pPr>
        <w:jc w:val="center"/>
        <w:rPr>
          <w:rFonts w:ascii="Times New Roman" w:hAnsi="Times New Roman"/>
          <w:sz w:val="28"/>
          <w:szCs w:val="28"/>
          <w:lang w:val="ru-RU"/>
        </w:rPr>
      </w:pPr>
      <w:r w:rsidRPr="002A5B24">
        <w:rPr>
          <w:rFonts w:ascii="Times New Roman" w:hAnsi="Times New Roman"/>
          <w:sz w:val="28"/>
          <w:szCs w:val="28"/>
          <w:lang w:val="ru-RU"/>
        </w:rPr>
        <w:t>Научный руководитель</w:t>
      </w:r>
      <w:r w:rsidRPr="002A5B24">
        <w:rPr>
          <w:rStyle w:val="apple-converted-space"/>
          <w:rFonts w:ascii="Times New Roman" w:hAnsi="Times New Roman"/>
          <w:color w:val="000000" w:themeColor="text1"/>
          <w:sz w:val="28"/>
          <w:szCs w:val="28"/>
          <w:shd w:val="clear" w:color="auto" w:fill="FFFFFF"/>
          <w:lang w:val="ru-RU"/>
        </w:rPr>
        <w:t>: Р.Ф.Юнусов кандидат технических наук, доцент</w:t>
      </w:r>
    </w:p>
    <w:p w:rsidR="00335EEB" w:rsidRDefault="00335EEB" w:rsidP="002A5B24">
      <w:pPr>
        <w:jc w:val="center"/>
        <w:rPr>
          <w:rFonts w:ascii="Times New Roman" w:hAnsi="Times New Roman"/>
          <w:sz w:val="28"/>
          <w:szCs w:val="28"/>
          <w:lang w:val="ru-RU"/>
        </w:rPr>
      </w:pPr>
      <w:r w:rsidRPr="002A5B24">
        <w:rPr>
          <w:rFonts w:ascii="Times New Roman" w:hAnsi="Times New Roman"/>
          <w:sz w:val="28"/>
          <w:szCs w:val="28"/>
          <w:lang w:val="ru-RU"/>
        </w:rPr>
        <w:t>Казанский национальный исследовательский технический университет им. А.Н.Туполева – КАИ</w:t>
      </w:r>
    </w:p>
    <w:p w:rsidR="003F1520" w:rsidRPr="002A5B24" w:rsidRDefault="003F1520" w:rsidP="002A5B24">
      <w:pPr>
        <w:jc w:val="center"/>
        <w:rPr>
          <w:rFonts w:ascii="Times New Roman" w:hAnsi="Times New Roman"/>
          <w:sz w:val="28"/>
          <w:szCs w:val="28"/>
          <w:lang w:val="ru-RU"/>
        </w:rPr>
      </w:pPr>
    </w:p>
    <w:p w:rsidR="00335EEB" w:rsidRPr="002A5B24" w:rsidRDefault="00E36416" w:rsidP="002A5B24">
      <w:pPr>
        <w:jc w:val="both"/>
        <w:rPr>
          <w:rFonts w:ascii="Times New Roman" w:hAnsi="Times New Roman"/>
          <w:sz w:val="28"/>
          <w:szCs w:val="28"/>
          <w:lang w:val="ru-RU"/>
        </w:rPr>
      </w:pPr>
      <w:r w:rsidRPr="002A5B24">
        <w:rPr>
          <w:rFonts w:ascii="Times New Roman" w:hAnsi="Times New Roman"/>
          <w:b/>
          <w:sz w:val="28"/>
          <w:szCs w:val="28"/>
          <w:lang w:val="ru-RU"/>
        </w:rPr>
        <w:t>Аннотация.</w:t>
      </w:r>
      <w:r w:rsidRPr="002A5B24">
        <w:rPr>
          <w:rFonts w:ascii="Times New Roman" w:hAnsi="Times New Roman"/>
          <w:sz w:val="28"/>
          <w:szCs w:val="28"/>
          <w:lang w:val="ru-RU"/>
        </w:rPr>
        <w:t xml:space="preserve"> </w:t>
      </w:r>
      <w:r w:rsidR="00335EEB" w:rsidRPr="002A5B24">
        <w:rPr>
          <w:rFonts w:ascii="Times New Roman" w:hAnsi="Times New Roman"/>
          <w:sz w:val="28"/>
          <w:szCs w:val="28"/>
          <w:lang w:val="ru-RU"/>
        </w:rPr>
        <w:t>В данной статье рассмотрено назначение и устройство выпрямительного устройства ВУ-6А. Показаны технические данные этого устройства и его применение.</w:t>
      </w:r>
    </w:p>
    <w:p w:rsidR="004B5CC3" w:rsidRPr="002A5B24" w:rsidRDefault="00E36416" w:rsidP="002A5B24">
      <w:pPr>
        <w:jc w:val="both"/>
        <w:rPr>
          <w:rFonts w:ascii="Times New Roman" w:hAnsi="Times New Roman"/>
          <w:sz w:val="28"/>
          <w:szCs w:val="28"/>
          <w:lang w:val="ru-RU"/>
        </w:rPr>
      </w:pPr>
      <w:r w:rsidRPr="002A5B24">
        <w:rPr>
          <w:rFonts w:ascii="Times New Roman" w:hAnsi="Times New Roman"/>
          <w:b/>
          <w:sz w:val="28"/>
          <w:szCs w:val="28"/>
          <w:lang w:val="ru-RU"/>
        </w:rPr>
        <w:t>Ключевые слова:</w:t>
      </w:r>
      <w:r w:rsidRPr="002A5B24">
        <w:rPr>
          <w:rFonts w:ascii="Times New Roman" w:hAnsi="Times New Roman"/>
          <w:sz w:val="28"/>
          <w:szCs w:val="28"/>
          <w:lang w:val="ru-RU"/>
        </w:rPr>
        <w:t xml:space="preserve"> </w:t>
      </w:r>
      <w:r w:rsidR="00335EEB" w:rsidRPr="002A5B24">
        <w:rPr>
          <w:rFonts w:ascii="Times New Roman" w:hAnsi="Times New Roman"/>
          <w:sz w:val="28"/>
          <w:szCs w:val="28"/>
          <w:lang w:val="ru-RU"/>
        </w:rPr>
        <w:t>Выпрямительное устройство, трансформатор, трехфазный асинхронный двигатель.</w:t>
      </w:r>
    </w:p>
    <w:p w:rsidR="00335EEB" w:rsidRPr="002A5B24" w:rsidRDefault="00335EEB" w:rsidP="00160C9F">
      <w:pPr>
        <w:ind w:firstLine="708"/>
        <w:jc w:val="both"/>
        <w:rPr>
          <w:rFonts w:ascii="Times New Roman" w:hAnsi="Times New Roman"/>
          <w:sz w:val="28"/>
          <w:szCs w:val="28"/>
          <w:lang w:val="ru-RU"/>
        </w:rPr>
      </w:pPr>
      <w:r w:rsidRPr="002A5B24">
        <w:rPr>
          <w:rFonts w:ascii="Times New Roman" w:hAnsi="Times New Roman"/>
          <w:sz w:val="28"/>
          <w:szCs w:val="28"/>
          <w:lang w:val="ru-RU"/>
        </w:rPr>
        <w:t xml:space="preserve">На летательных аппаратах в качестве преобразователя переменного тока в постоянный ток используются трансформаторно-выпрямительные блоки ТВП, либо выпрямительные установки, которые подразделяют на регулируемые (управляемые) и нерегулируемые. </w:t>
      </w:r>
    </w:p>
    <w:p w:rsidR="00335EEB" w:rsidRPr="002A5B24" w:rsidRDefault="00335EEB" w:rsidP="0071441B">
      <w:pPr>
        <w:ind w:firstLine="708"/>
        <w:jc w:val="both"/>
        <w:rPr>
          <w:rFonts w:ascii="Times New Roman" w:hAnsi="Times New Roman"/>
          <w:sz w:val="28"/>
          <w:szCs w:val="28"/>
          <w:lang w:val="ru-RU"/>
        </w:rPr>
      </w:pPr>
      <w:r w:rsidRPr="002A5B24">
        <w:rPr>
          <w:rFonts w:ascii="Times New Roman" w:hAnsi="Times New Roman"/>
          <w:sz w:val="28"/>
          <w:szCs w:val="28"/>
          <w:lang w:val="ru-RU"/>
        </w:rPr>
        <w:t xml:space="preserve">В состав выпрямительной установки входит трансформатор, который понижает напряжение переменного тока до требуемого значения и преобразующий число фаз, выпрямитель. Особенностью ВУ является то, что они допускают использование полуторократной нагрузки (от номинальной), но должно быть не более 15 минут. Имеют достаточно высокий КПД (0,8-0,85), коэффициент мощности </w:t>
      </w:r>
      <w:r w:rsidRPr="002A5B24">
        <w:rPr>
          <w:rFonts w:ascii="Times New Roman" w:hAnsi="Times New Roman"/>
          <w:sz w:val="28"/>
          <w:szCs w:val="28"/>
        </w:rPr>
        <w:t>cosφ</w:t>
      </w:r>
      <w:r w:rsidRPr="002A5B24">
        <w:rPr>
          <w:rFonts w:ascii="Times New Roman" w:hAnsi="Times New Roman"/>
          <w:sz w:val="28"/>
          <w:szCs w:val="28"/>
          <w:lang w:val="ru-RU"/>
        </w:rPr>
        <w:t>=0,95÷0,98, выпрямленное напряжение на выходе имеет пульсацию не более 8% и удельная масса - не более 2,5 кг/(кВ·А).</w:t>
      </w:r>
    </w:p>
    <w:p w:rsidR="00335EEB" w:rsidRPr="002A5B24" w:rsidRDefault="00335EEB" w:rsidP="00B81E90">
      <w:pPr>
        <w:ind w:firstLine="708"/>
        <w:jc w:val="both"/>
        <w:rPr>
          <w:rFonts w:ascii="Times New Roman" w:hAnsi="Times New Roman"/>
          <w:sz w:val="28"/>
          <w:szCs w:val="28"/>
          <w:lang w:val="ru-RU"/>
        </w:rPr>
      </w:pPr>
      <w:r w:rsidRPr="002A5B24">
        <w:rPr>
          <w:rFonts w:ascii="Times New Roman" w:hAnsi="Times New Roman"/>
          <w:sz w:val="28"/>
          <w:szCs w:val="28"/>
          <w:lang w:val="ru-RU"/>
        </w:rPr>
        <w:t>Первичные обмотки соединяются в звезду или треугольник.</w:t>
      </w:r>
    </w:p>
    <w:p w:rsidR="00335EEB" w:rsidRPr="002A5B24" w:rsidRDefault="00335EEB" w:rsidP="00B81E90">
      <w:pPr>
        <w:ind w:firstLine="708"/>
        <w:jc w:val="both"/>
        <w:rPr>
          <w:rFonts w:ascii="Times New Roman" w:hAnsi="Times New Roman"/>
          <w:sz w:val="28"/>
          <w:szCs w:val="28"/>
          <w:lang w:val="ru-RU"/>
        </w:rPr>
      </w:pPr>
      <w:r w:rsidRPr="002A5B24">
        <w:rPr>
          <w:rFonts w:ascii="Times New Roman" w:hAnsi="Times New Roman"/>
          <w:sz w:val="28"/>
          <w:szCs w:val="28"/>
          <w:lang w:val="ru-RU"/>
        </w:rPr>
        <w:t>Первичные обмотки трансформатора имеют соединение треугольник или звезда. Вторичная обмотка имеет комбинированное соединение. Одна часть соединена в треугольник, другая - в звезду. Вследствие этого выходные напряжения сдвинуты друг относительно друга на 30 электрических градусов. В конечном итоге получаем выпрямленный ток с 4800 пульсациями в секунду. Это аналогично двенадцатифазному выпрямлению, что позволяет уменьшить массу сглаживающих фильтров.</w:t>
      </w:r>
    </w:p>
    <w:p w:rsidR="00335EEB" w:rsidRPr="002A5B24" w:rsidRDefault="00335EEB" w:rsidP="0071441B">
      <w:pPr>
        <w:ind w:firstLine="708"/>
        <w:jc w:val="both"/>
        <w:rPr>
          <w:rFonts w:ascii="Times New Roman" w:hAnsi="Times New Roman"/>
          <w:sz w:val="28"/>
          <w:szCs w:val="28"/>
          <w:lang w:val="ru-RU"/>
        </w:rPr>
      </w:pPr>
      <w:r w:rsidRPr="002A5B24">
        <w:rPr>
          <w:rFonts w:ascii="Times New Roman" w:hAnsi="Times New Roman"/>
          <w:sz w:val="28"/>
          <w:szCs w:val="28"/>
          <w:lang w:val="ru-RU"/>
        </w:rPr>
        <w:t>Выпрямительным элементом чаще всего используют кремниевые вентили.</w:t>
      </w:r>
    </w:p>
    <w:p w:rsidR="00335EEB" w:rsidRPr="00C503AF" w:rsidRDefault="00335EEB" w:rsidP="0071441B">
      <w:pPr>
        <w:ind w:firstLine="708"/>
        <w:jc w:val="both"/>
        <w:rPr>
          <w:rFonts w:ascii="Times New Roman" w:hAnsi="Times New Roman"/>
          <w:sz w:val="28"/>
          <w:szCs w:val="28"/>
          <w:lang w:val="ru-RU"/>
        </w:rPr>
      </w:pPr>
      <w:r w:rsidRPr="00C503AF">
        <w:rPr>
          <w:rFonts w:ascii="Times New Roman" w:hAnsi="Times New Roman"/>
          <w:sz w:val="28"/>
          <w:szCs w:val="28"/>
          <w:lang w:val="ru-RU"/>
        </w:rPr>
        <w:t>Выпрямительное устройство ВУ-6А применяется для преобразования переменного трехфазного тока в постоянный и для питания вторичных сетей, использующих постоянный ток.</w:t>
      </w:r>
    </w:p>
    <w:p w:rsidR="00335EEB" w:rsidRPr="00C503AF" w:rsidRDefault="00335EEB" w:rsidP="0071441B">
      <w:pPr>
        <w:ind w:firstLine="708"/>
        <w:jc w:val="both"/>
        <w:rPr>
          <w:rFonts w:ascii="Times New Roman" w:hAnsi="Times New Roman"/>
          <w:sz w:val="28"/>
          <w:szCs w:val="28"/>
          <w:lang w:val="ru-RU"/>
        </w:rPr>
      </w:pPr>
      <w:r w:rsidRPr="00C503AF">
        <w:rPr>
          <w:rFonts w:ascii="Times New Roman" w:hAnsi="Times New Roman"/>
          <w:sz w:val="28"/>
          <w:szCs w:val="28"/>
          <w:lang w:val="ru-RU"/>
        </w:rPr>
        <w:t>Технические данные:</w:t>
      </w:r>
    </w:p>
    <w:p w:rsidR="00335EEB" w:rsidRPr="00C503AF" w:rsidRDefault="00335EEB" w:rsidP="0071441B">
      <w:pPr>
        <w:ind w:firstLine="708"/>
        <w:jc w:val="both"/>
        <w:rPr>
          <w:rFonts w:ascii="Times New Roman" w:hAnsi="Times New Roman"/>
          <w:sz w:val="28"/>
          <w:szCs w:val="28"/>
          <w:lang w:val="ru-RU"/>
        </w:rPr>
      </w:pPr>
      <w:r w:rsidRPr="00C503AF">
        <w:rPr>
          <w:rFonts w:ascii="Times New Roman" w:hAnsi="Times New Roman"/>
          <w:sz w:val="28"/>
          <w:szCs w:val="28"/>
          <w:lang w:val="ru-RU"/>
        </w:rPr>
        <w:t>Напряжение сети – 208 В.</w:t>
      </w:r>
    </w:p>
    <w:p w:rsidR="00335EEB" w:rsidRPr="00C503AF" w:rsidRDefault="00335EEB" w:rsidP="0071441B">
      <w:pPr>
        <w:ind w:firstLine="708"/>
        <w:jc w:val="both"/>
        <w:rPr>
          <w:rFonts w:ascii="Times New Roman" w:hAnsi="Times New Roman"/>
          <w:sz w:val="28"/>
          <w:szCs w:val="28"/>
          <w:lang w:val="ru-RU"/>
        </w:rPr>
      </w:pPr>
      <w:r w:rsidRPr="00C503AF">
        <w:rPr>
          <w:rFonts w:ascii="Times New Roman" w:hAnsi="Times New Roman"/>
          <w:sz w:val="28"/>
          <w:szCs w:val="28"/>
          <w:lang w:val="ru-RU"/>
        </w:rPr>
        <w:t>Частота сети питания– 400 Гц.</w:t>
      </w:r>
    </w:p>
    <w:p w:rsidR="00335EEB" w:rsidRPr="00C503AF" w:rsidRDefault="00335EEB" w:rsidP="0071441B">
      <w:pPr>
        <w:ind w:firstLine="708"/>
        <w:jc w:val="both"/>
        <w:rPr>
          <w:rFonts w:ascii="Times New Roman" w:hAnsi="Times New Roman"/>
          <w:sz w:val="28"/>
          <w:szCs w:val="28"/>
          <w:lang w:val="ru-RU"/>
        </w:rPr>
      </w:pPr>
      <w:r w:rsidRPr="00C503AF">
        <w:rPr>
          <w:rFonts w:ascii="Times New Roman" w:hAnsi="Times New Roman"/>
          <w:sz w:val="28"/>
          <w:szCs w:val="28"/>
          <w:lang w:val="ru-RU"/>
        </w:rPr>
        <w:lastRenderedPageBreak/>
        <w:t>Число фаз – 3.</w:t>
      </w:r>
    </w:p>
    <w:p w:rsidR="00335EEB" w:rsidRPr="00C503AF" w:rsidRDefault="00335EEB" w:rsidP="0071441B">
      <w:pPr>
        <w:ind w:firstLine="708"/>
        <w:jc w:val="both"/>
        <w:rPr>
          <w:rFonts w:ascii="Times New Roman" w:hAnsi="Times New Roman"/>
          <w:sz w:val="28"/>
          <w:szCs w:val="28"/>
          <w:lang w:val="ru-RU"/>
        </w:rPr>
      </w:pPr>
      <w:r w:rsidRPr="00C503AF">
        <w:rPr>
          <w:rFonts w:ascii="Times New Roman" w:hAnsi="Times New Roman"/>
          <w:sz w:val="28"/>
          <w:szCs w:val="28"/>
          <w:lang w:val="ru-RU"/>
        </w:rPr>
        <w:t>Напряжение на выходе – 28,5 В.</w:t>
      </w:r>
    </w:p>
    <w:p w:rsidR="00335EEB" w:rsidRPr="00C503AF" w:rsidRDefault="00335EEB" w:rsidP="0071441B">
      <w:pPr>
        <w:ind w:firstLine="708"/>
        <w:jc w:val="both"/>
        <w:rPr>
          <w:rFonts w:ascii="Times New Roman" w:hAnsi="Times New Roman"/>
          <w:sz w:val="28"/>
          <w:szCs w:val="28"/>
          <w:lang w:val="ru-RU"/>
        </w:rPr>
      </w:pPr>
      <w:r w:rsidRPr="00C503AF">
        <w:rPr>
          <w:rFonts w:ascii="Times New Roman" w:hAnsi="Times New Roman"/>
          <w:sz w:val="28"/>
          <w:szCs w:val="28"/>
          <w:lang w:val="ru-RU"/>
        </w:rPr>
        <w:t>Ток на выходе – 200 А.</w:t>
      </w:r>
    </w:p>
    <w:p w:rsidR="00335EEB" w:rsidRPr="00C503AF" w:rsidRDefault="00335EEB" w:rsidP="0071441B">
      <w:pPr>
        <w:ind w:firstLine="708"/>
        <w:jc w:val="both"/>
        <w:rPr>
          <w:rFonts w:ascii="Times New Roman" w:hAnsi="Times New Roman"/>
          <w:sz w:val="28"/>
          <w:szCs w:val="28"/>
          <w:lang w:val="ru-RU"/>
        </w:rPr>
      </w:pPr>
      <w:r w:rsidRPr="00C503AF">
        <w:rPr>
          <w:rFonts w:ascii="Times New Roman" w:hAnsi="Times New Roman"/>
          <w:sz w:val="28"/>
          <w:szCs w:val="28"/>
          <w:lang w:val="ru-RU"/>
        </w:rPr>
        <w:t>КПД – 0,82.</w:t>
      </w:r>
    </w:p>
    <w:p w:rsidR="00335EEB" w:rsidRPr="00C503AF" w:rsidRDefault="00335EEB" w:rsidP="0071441B">
      <w:pPr>
        <w:ind w:firstLine="708"/>
        <w:jc w:val="both"/>
        <w:rPr>
          <w:rFonts w:ascii="Times New Roman" w:hAnsi="Times New Roman"/>
          <w:sz w:val="28"/>
          <w:szCs w:val="28"/>
          <w:lang w:val="ru-RU"/>
        </w:rPr>
      </w:pPr>
      <w:r w:rsidRPr="00C503AF">
        <w:rPr>
          <w:rFonts w:ascii="Times New Roman" w:hAnsi="Times New Roman"/>
          <w:sz w:val="28"/>
          <w:szCs w:val="28"/>
          <w:lang w:val="ru-RU"/>
        </w:rPr>
        <w:t>Применяют данное устройство:</w:t>
      </w:r>
    </w:p>
    <w:p w:rsidR="00335EEB" w:rsidRPr="002A5B24" w:rsidRDefault="00335EEB" w:rsidP="0071441B">
      <w:pPr>
        <w:ind w:firstLine="708"/>
        <w:jc w:val="both"/>
        <w:rPr>
          <w:rFonts w:ascii="Times New Roman" w:hAnsi="Times New Roman"/>
          <w:sz w:val="28"/>
          <w:szCs w:val="28"/>
          <w:lang w:val="ru-RU"/>
        </w:rPr>
      </w:pPr>
      <w:r w:rsidRPr="002A5B24">
        <w:rPr>
          <w:rFonts w:ascii="Times New Roman" w:hAnsi="Times New Roman"/>
          <w:sz w:val="28"/>
          <w:szCs w:val="28"/>
          <w:lang w:val="ru-RU"/>
        </w:rPr>
        <w:t>При совместной работе с аккумуляторными батареями (АБ) и одиночном использовании.</w:t>
      </w:r>
    </w:p>
    <w:p w:rsidR="00335EEB" w:rsidRPr="002A5B24" w:rsidRDefault="00335EEB" w:rsidP="00B81E90">
      <w:pPr>
        <w:ind w:firstLine="708"/>
        <w:jc w:val="both"/>
        <w:rPr>
          <w:rFonts w:ascii="Times New Roman" w:hAnsi="Times New Roman"/>
          <w:sz w:val="28"/>
          <w:szCs w:val="28"/>
          <w:lang w:val="ru-RU"/>
        </w:rPr>
      </w:pPr>
      <w:r w:rsidRPr="002A5B24">
        <w:rPr>
          <w:rFonts w:ascii="Times New Roman" w:hAnsi="Times New Roman"/>
          <w:sz w:val="28"/>
          <w:szCs w:val="28"/>
          <w:lang w:val="ru-RU"/>
        </w:rPr>
        <w:t>При работе нескольких ВУ как с АБ, так и параллельно друг с другом.</w:t>
      </w:r>
    </w:p>
    <w:p w:rsidR="00335EEB" w:rsidRPr="002A5B24" w:rsidRDefault="00335EEB" w:rsidP="002A5B24">
      <w:pPr>
        <w:jc w:val="both"/>
        <w:rPr>
          <w:rFonts w:ascii="Times New Roman" w:hAnsi="Times New Roman"/>
          <w:sz w:val="28"/>
          <w:szCs w:val="28"/>
          <w:lang w:val="ru-RU"/>
        </w:rPr>
      </w:pPr>
      <w:r w:rsidRPr="002A5B24">
        <w:rPr>
          <w:rFonts w:ascii="Times New Roman" w:hAnsi="Times New Roman"/>
          <w:sz w:val="28"/>
          <w:szCs w:val="28"/>
          <w:lang w:val="ru-RU"/>
        </w:rPr>
        <w:t>Конструктивно ВУ-6А в своем составе имеет силовой трансформатор, вентили, вентилятор, представляющий собой трехфазный асинхронный двигатель с короткозамкнутым ротором, расположенный в литом корпусе прямоугольной формы. Также имеются клеммные колодки переменного тока и контактные винты постоянного тока.</w:t>
      </w:r>
    </w:p>
    <w:p w:rsidR="00335EEB" w:rsidRPr="002A5B24" w:rsidRDefault="00335EEB" w:rsidP="00B81E90">
      <w:pPr>
        <w:ind w:firstLine="708"/>
        <w:jc w:val="both"/>
        <w:rPr>
          <w:rFonts w:ascii="Times New Roman" w:hAnsi="Times New Roman"/>
          <w:sz w:val="28"/>
          <w:szCs w:val="28"/>
        </w:rPr>
      </w:pPr>
      <w:r w:rsidRPr="002A5B24">
        <w:rPr>
          <w:rFonts w:ascii="Times New Roman" w:hAnsi="Times New Roman"/>
          <w:sz w:val="28"/>
          <w:szCs w:val="28"/>
          <w:lang w:val="ru-RU"/>
        </w:rPr>
        <w:t xml:space="preserve">Стандартно выпрямитель изготавливают на напряжение питания 206 В, соответствующий положению </w:t>
      </w:r>
      <w:r w:rsidRPr="002A5B24">
        <w:rPr>
          <w:rFonts w:ascii="Times New Roman" w:hAnsi="Times New Roman"/>
          <w:sz w:val="28"/>
          <w:szCs w:val="28"/>
        </w:rPr>
        <w:t>I</w:t>
      </w:r>
      <w:r w:rsidRPr="002A5B24">
        <w:rPr>
          <w:rFonts w:ascii="Times New Roman" w:hAnsi="Times New Roman"/>
          <w:sz w:val="28"/>
          <w:szCs w:val="28"/>
          <w:lang w:val="ru-RU"/>
        </w:rPr>
        <w:t xml:space="preserve"> вилки клеммовой колодки. Если напряжение сети пониженное (202 В или 204 В), то необходимо снять крышку, которая закрывает клеммовую колодку и переключить вилку в положение </w:t>
      </w:r>
      <w:r w:rsidRPr="002A5B24">
        <w:rPr>
          <w:rFonts w:ascii="Times New Roman" w:hAnsi="Times New Roman"/>
          <w:sz w:val="28"/>
          <w:szCs w:val="28"/>
        </w:rPr>
        <w:t>II</w:t>
      </w:r>
      <w:r w:rsidRPr="002A5B24">
        <w:rPr>
          <w:rFonts w:ascii="Times New Roman" w:hAnsi="Times New Roman"/>
          <w:sz w:val="28"/>
          <w:szCs w:val="28"/>
          <w:lang w:val="ru-RU"/>
        </w:rPr>
        <w:t xml:space="preserve"> или </w:t>
      </w:r>
      <w:r w:rsidRPr="002A5B24">
        <w:rPr>
          <w:rFonts w:ascii="Times New Roman" w:hAnsi="Times New Roman"/>
          <w:sz w:val="28"/>
          <w:szCs w:val="28"/>
        </w:rPr>
        <w:t>III</w:t>
      </w:r>
      <w:r w:rsidRPr="002A5B24">
        <w:rPr>
          <w:rFonts w:ascii="Times New Roman" w:hAnsi="Times New Roman"/>
          <w:sz w:val="28"/>
          <w:szCs w:val="28"/>
          <w:lang w:val="ru-RU"/>
        </w:rPr>
        <w:t xml:space="preserve">. </w:t>
      </w:r>
      <w:r w:rsidRPr="002A5B24">
        <w:rPr>
          <w:rFonts w:ascii="Times New Roman" w:hAnsi="Times New Roman"/>
          <w:sz w:val="28"/>
          <w:szCs w:val="28"/>
        </w:rPr>
        <w:t>Положение II соответствует напряжению 204 В, III - 202 В.</w:t>
      </w:r>
    </w:p>
    <w:p w:rsidR="00335EEB" w:rsidRPr="002A5B24" w:rsidRDefault="009B5FE8" w:rsidP="00412CDD">
      <w:pPr>
        <w:jc w:val="center"/>
        <w:rPr>
          <w:rFonts w:ascii="Times New Roman" w:hAnsi="Times New Roman"/>
          <w:b/>
          <w:sz w:val="28"/>
          <w:szCs w:val="28"/>
          <w:lang w:val="ru-RU"/>
        </w:rPr>
      </w:pPr>
      <w:r w:rsidRPr="002A5B24">
        <w:rPr>
          <w:rFonts w:ascii="Times New Roman" w:hAnsi="Times New Roman"/>
          <w:b/>
          <w:sz w:val="28"/>
          <w:szCs w:val="28"/>
          <w:lang w:val="ru-RU"/>
        </w:rPr>
        <w:t>Литература:</w:t>
      </w:r>
    </w:p>
    <w:p w:rsidR="00335EEB" w:rsidRPr="002A5B24" w:rsidRDefault="00335EEB" w:rsidP="00F54402">
      <w:pPr>
        <w:pStyle w:val="ac"/>
        <w:numPr>
          <w:ilvl w:val="0"/>
          <w:numId w:val="51"/>
        </w:numPr>
        <w:jc w:val="both"/>
        <w:rPr>
          <w:rFonts w:ascii="Times New Roman" w:hAnsi="Times New Roman"/>
          <w:sz w:val="28"/>
          <w:szCs w:val="28"/>
          <w:lang w:val="ru-RU"/>
        </w:rPr>
      </w:pPr>
      <w:r w:rsidRPr="002A5B24">
        <w:rPr>
          <w:rFonts w:ascii="Times New Roman" w:hAnsi="Times New Roman"/>
          <w:sz w:val="28"/>
          <w:szCs w:val="28"/>
          <w:lang w:val="ru-RU"/>
        </w:rPr>
        <w:t>Рекус Г.Г. Электрооборудование производств. Справочное пособие / Г.Г.Рекус. – Москва, 2007. – 709 с.</w:t>
      </w:r>
    </w:p>
    <w:p w:rsidR="00335EEB" w:rsidRPr="002A5B24" w:rsidRDefault="00335EEB" w:rsidP="00F54402">
      <w:pPr>
        <w:pStyle w:val="ac"/>
        <w:numPr>
          <w:ilvl w:val="0"/>
          <w:numId w:val="51"/>
        </w:numPr>
        <w:jc w:val="both"/>
        <w:rPr>
          <w:rFonts w:ascii="Times New Roman" w:eastAsia="Times New Roman" w:hAnsi="Times New Roman"/>
          <w:color w:val="000000"/>
          <w:sz w:val="28"/>
          <w:szCs w:val="28"/>
          <w:lang w:val="ru-RU"/>
        </w:rPr>
      </w:pPr>
      <w:r w:rsidRPr="002A5B24">
        <w:rPr>
          <w:rFonts w:ascii="Times New Roman" w:eastAsia="Times New Roman" w:hAnsi="Times New Roman"/>
          <w:color w:val="000000"/>
          <w:sz w:val="28"/>
          <w:szCs w:val="28"/>
          <w:lang w:val="ru-RU"/>
        </w:rPr>
        <w:t>Бушуев В.М.</w:t>
      </w:r>
      <w:r w:rsidRPr="002A5B24">
        <w:rPr>
          <w:rFonts w:ascii="Times New Roman" w:hAnsi="Times New Roman"/>
          <w:sz w:val="28"/>
          <w:szCs w:val="28"/>
          <w:lang w:val="ru-RU"/>
        </w:rPr>
        <w:t xml:space="preserve"> Электропитание устр</w:t>
      </w:r>
      <w:r w:rsidR="009D6623">
        <w:rPr>
          <w:rFonts w:ascii="Times New Roman" w:hAnsi="Times New Roman"/>
          <w:sz w:val="28"/>
          <w:szCs w:val="28"/>
          <w:lang w:val="ru-RU"/>
        </w:rPr>
        <w:t>ойств и систем телекоммуникаций</w:t>
      </w:r>
      <w:r w:rsidR="002A5B24" w:rsidRPr="002A5B24">
        <w:rPr>
          <w:rFonts w:ascii="Times New Roman" w:hAnsi="Times New Roman"/>
          <w:sz w:val="28"/>
          <w:szCs w:val="28"/>
          <w:lang w:val="ru-RU"/>
        </w:rPr>
        <w:t xml:space="preserve">: </w:t>
      </w:r>
      <w:r w:rsidR="00A022B8">
        <w:rPr>
          <w:rFonts w:ascii="Times New Roman" w:hAnsi="Times New Roman"/>
          <w:sz w:val="28"/>
          <w:szCs w:val="28"/>
          <w:lang w:val="ru-RU"/>
        </w:rPr>
        <w:t>учебное пособие</w:t>
      </w:r>
      <w:r w:rsidRPr="002A5B24">
        <w:rPr>
          <w:rFonts w:ascii="Times New Roman" w:hAnsi="Times New Roman"/>
          <w:sz w:val="28"/>
          <w:szCs w:val="28"/>
          <w:lang w:val="ru-RU"/>
        </w:rPr>
        <w:t xml:space="preserve"> / В.М.</w:t>
      </w:r>
      <w:r w:rsidRPr="002A5B24">
        <w:rPr>
          <w:rFonts w:ascii="Times New Roman" w:eastAsia="Times New Roman" w:hAnsi="Times New Roman"/>
          <w:color w:val="000000"/>
          <w:sz w:val="28"/>
          <w:szCs w:val="28"/>
          <w:lang w:val="ru-RU"/>
        </w:rPr>
        <w:t>Бушуев, В.А.Деминский.–Москва</w:t>
      </w:r>
    </w:p>
    <w:p w:rsidR="00335EEB" w:rsidRPr="00A022B8" w:rsidRDefault="00335EEB" w:rsidP="00A022B8">
      <w:pPr>
        <w:pStyle w:val="2"/>
        <w:jc w:val="center"/>
        <w:rPr>
          <w:rFonts w:ascii="Times New Roman" w:hAnsi="Times New Roman" w:cs="Times New Roman"/>
          <w:i w:val="0"/>
          <w:lang w:val="ru-RU"/>
        </w:rPr>
      </w:pPr>
      <w:bookmarkStart w:id="7" w:name="_Toc492277651"/>
      <w:r w:rsidRPr="00C91E71">
        <w:rPr>
          <w:rFonts w:ascii="Times New Roman" w:hAnsi="Times New Roman" w:cs="Times New Roman"/>
          <w:i w:val="0"/>
          <w:lang w:val="ru-RU"/>
        </w:rPr>
        <w:t>Муфты как устройства защиты и механического регулирования авиационного электропривода</w:t>
      </w:r>
      <w:r w:rsidR="00A022B8">
        <w:rPr>
          <w:rFonts w:ascii="Times New Roman" w:hAnsi="Times New Roman" w:cs="Times New Roman"/>
          <w:i w:val="0"/>
          <w:lang w:val="ru-RU"/>
        </w:rPr>
        <w:br/>
      </w:r>
      <w:r w:rsidRPr="00C91E71">
        <w:rPr>
          <w:rFonts w:ascii="Times New Roman" w:hAnsi="Times New Roman" w:cs="Times New Roman"/>
          <w:b w:val="0"/>
          <w:i w:val="0"/>
          <w:lang w:val="ru-RU"/>
        </w:rPr>
        <w:t>Н.С. Садрисламов, Д.Р. Каримов, А.И. Каюмов</w:t>
      </w:r>
      <w:bookmarkEnd w:id="7"/>
    </w:p>
    <w:p w:rsidR="00335EEB" w:rsidRPr="00E36416" w:rsidRDefault="00335EEB" w:rsidP="00335EEB">
      <w:pPr>
        <w:shd w:val="clear" w:color="auto" w:fill="FFFFFF"/>
        <w:jc w:val="center"/>
        <w:rPr>
          <w:rFonts w:ascii="Times New Roman" w:hAnsi="Times New Roman"/>
          <w:sz w:val="28"/>
          <w:szCs w:val="28"/>
          <w:lang w:val="ru-RU"/>
        </w:rPr>
      </w:pPr>
      <w:r w:rsidRPr="00E36416">
        <w:rPr>
          <w:rFonts w:ascii="Times New Roman" w:hAnsi="Times New Roman"/>
          <w:sz w:val="28"/>
          <w:szCs w:val="28"/>
          <w:lang w:val="ru-RU"/>
        </w:rPr>
        <w:t xml:space="preserve">Научный руководитель: Р.Ф. Юнусов, кандидат технических наук, </w:t>
      </w:r>
      <w:r w:rsidRPr="00E36416">
        <w:rPr>
          <w:rStyle w:val="apple-converted-space"/>
          <w:rFonts w:ascii="Times New Roman" w:hAnsi="Times New Roman"/>
          <w:color w:val="000000" w:themeColor="text1"/>
          <w:sz w:val="28"/>
          <w:szCs w:val="28"/>
          <w:shd w:val="clear" w:color="auto" w:fill="FFFFFF"/>
          <w:lang w:val="ru-RU"/>
        </w:rPr>
        <w:t xml:space="preserve">доцент </w:t>
      </w:r>
      <w:r w:rsidRPr="00E36416">
        <w:rPr>
          <w:rStyle w:val="apple-converted-space"/>
          <w:rFonts w:ascii="Times New Roman" w:hAnsi="Times New Roman"/>
          <w:color w:val="000000" w:themeColor="text1"/>
          <w:sz w:val="28"/>
          <w:szCs w:val="28"/>
          <w:shd w:val="clear" w:color="auto" w:fill="FFFFFF"/>
          <w:lang w:val="ru-RU"/>
        </w:rPr>
        <w:br/>
      </w:r>
      <w:r w:rsidRPr="00E36416">
        <w:rPr>
          <w:rFonts w:ascii="Times New Roman" w:hAnsi="Times New Roman"/>
          <w:sz w:val="28"/>
          <w:szCs w:val="28"/>
          <w:lang w:val="ru-RU"/>
        </w:rPr>
        <w:t>Казанский национальный исследовательский технический университет имени А. Н. Туполева – КАИ</w:t>
      </w:r>
    </w:p>
    <w:p w:rsidR="00335EEB" w:rsidRPr="00E36416" w:rsidRDefault="00335EEB" w:rsidP="00335EEB">
      <w:pPr>
        <w:shd w:val="clear" w:color="auto" w:fill="FFFFFF"/>
        <w:jc w:val="both"/>
        <w:rPr>
          <w:rFonts w:ascii="Times New Roman" w:hAnsi="Times New Roman"/>
          <w:i/>
          <w:sz w:val="28"/>
          <w:szCs w:val="28"/>
          <w:lang w:val="ru-RU"/>
        </w:rPr>
      </w:pPr>
    </w:p>
    <w:p w:rsidR="00335EEB" w:rsidRPr="002A5B24" w:rsidRDefault="00E36416" w:rsidP="002A5B24">
      <w:pPr>
        <w:jc w:val="both"/>
        <w:rPr>
          <w:rFonts w:ascii="Times New Roman" w:hAnsi="Times New Roman"/>
          <w:sz w:val="28"/>
          <w:szCs w:val="28"/>
          <w:lang w:val="ru-RU"/>
        </w:rPr>
      </w:pPr>
      <w:r w:rsidRPr="002A5B24">
        <w:rPr>
          <w:rFonts w:ascii="Times New Roman" w:hAnsi="Times New Roman"/>
          <w:b/>
          <w:sz w:val="28"/>
          <w:szCs w:val="28"/>
          <w:lang w:val="ru-RU"/>
        </w:rPr>
        <w:t>Аннотация.</w:t>
      </w:r>
      <w:r w:rsidRPr="002A5B24">
        <w:rPr>
          <w:rFonts w:ascii="Times New Roman" w:hAnsi="Times New Roman"/>
          <w:sz w:val="28"/>
          <w:szCs w:val="28"/>
          <w:lang w:val="ru-RU"/>
        </w:rPr>
        <w:t xml:space="preserve"> </w:t>
      </w:r>
      <w:r w:rsidR="00335EEB" w:rsidRPr="002A5B24">
        <w:rPr>
          <w:rFonts w:ascii="Times New Roman" w:hAnsi="Times New Roman"/>
          <w:sz w:val="28"/>
          <w:szCs w:val="28"/>
          <w:lang w:val="ru-RU"/>
        </w:rPr>
        <w:t>В данной статье рассмотрено назначение муфты как устройства защиты и механического регулирования авиационного электропривода. Показаны технические характеристики данного устройства и его применение.</w:t>
      </w:r>
    </w:p>
    <w:p w:rsidR="00335EEB" w:rsidRPr="002A5B24" w:rsidRDefault="00E36416" w:rsidP="002A5B24">
      <w:pPr>
        <w:jc w:val="both"/>
        <w:rPr>
          <w:rFonts w:ascii="Times New Roman" w:hAnsi="Times New Roman"/>
          <w:sz w:val="28"/>
          <w:szCs w:val="28"/>
          <w:lang w:val="ru-RU"/>
        </w:rPr>
      </w:pPr>
      <w:r w:rsidRPr="002A5B24">
        <w:rPr>
          <w:rFonts w:ascii="Times New Roman" w:hAnsi="Times New Roman"/>
          <w:b/>
          <w:sz w:val="28"/>
          <w:szCs w:val="28"/>
          <w:lang w:val="ru-RU"/>
        </w:rPr>
        <w:t>Ключевые слова:</w:t>
      </w:r>
      <w:r w:rsidRPr="002A5B24">
        <w:rPr>
          <w:rFonts w:ascii="Times New Roman" w:hAnsi="Times New Roman"/>
          <w:sz w:val="28"/>
          <w:szCs w:val="28"/>
          <w:lang w:val="ru-RU"/>
        </w:rPr>
        <w:t xml:space="preserve"> </w:t>
      </w:r>
      <w:r w:rsidR="00335EEB" w:rsidRPr="002A5B24">
        <w:rPr>
          <w:rFonts w:ascii="Times New Roman" w:hAnsi="Times New Roman"/>
          <w:sz w:val="28"/>
          <w:szCs w:val="28"/>
          <w:lang w:val="ru-RU"/>
        </w:rPr>
        <w:t>Муфта-предохранитель, механическая перегрузка, карбонильное железо, электропривод</w:t>
      </w:r>
    </w:p>
    <w:p w:rsidR="00335EEB" w:rsidRPr="002A5B24" w:rsidRDefault="00335EEB" w:rsidP="00160C9F">
      <w:pPr>
        <w:ind w:firstLine="708"/>
        <w:jc w:val="both"/>
        <w:rPr>
          <w:rFonts w:ascii="Times New Roman" w:hAnsi="Times New Roman"/>
          <w:iCs/>
          <w:sz w:val="28"/>
          <w:szCs w:val="28"/>
          <w:lang w:val="ru-RU"/>
        </w:rPr>
      </w:pPr>
      <w:r w:rsidRPr="002A5B24">
        <w:rPr>
          <w:rFonts w:ascii="Times New Roman" w:hAnsi="Times New Roman"/>
          <w:iCs/>
          <w:sz w:val="28"/>
          <w:szCs w:val="28"/>
          <w:lang w:val="ru-RU"/>
        </w:rPr>
        <w:t>Муфта - это устройство, которое служит для временного или постоянного сцепления двух валов, передачи крутящего момента между этими валами и торможения какого-либо вала.</w:t>
      </w:r>
    </w:p>
    <w:p w:rsidR="00335EEB" w:rsidRPr="002A5B24" w:rsidRDefault="00335EEB" w:rsidP="00B81E90">
      <w:pPr>
        <w:ind w:firstLine="708"/>
        <w:jc w:val="both"/>
        <w:rPr>
          <w:rFonts w:ascii="Times New Roman" w:hAnsi="Times New Roman"/>
          <w:iCs/>
          <w:sz w:val="28"/>
          <w:szCs w:val="28"/>
          <w:lang w:val="ru-RU"/>
        </w:rPr>
      </w:pPr>
      <w:r w:rsidRPr="002A5B24">
        <w:rPr>
          <w:rFonts w:ascii="Times New Roman" w:hAnsi="Times New Roman"/>
          <w:iCs/>
          <w:sz w:val="28"/>
          <w:szCs w:val="28"/>
          <w:lang w:val="ru-RU"/>
        </w:rPr>
        <w:t xml:space="preserve">Для разъединения редуктора от вала электродвигателя служит муфта сцепления. При этом происходит одновременное отключение двигателя от сети. В основном эти муфты являются электромагнитными. Соединение </w:t>
      </w:r>
      <w:r w:rsidRPr="002A5B24">
        <w:rPr>
          <w:rFonts w:ascii="Times New Roman" w:hAnsi="Times New Roman"/>
          <w:iCs/>
          <w:sz w:val="28"/>
          <w:szCs w:val="28"/>
          <w:lang w:val="ru-RU"/>
        </w:rPr>
        <w:lastRenderedPageBreak/>
        <w:t>(сцепление) валов производится с использованием кулачков, либо за счет сил трения.</w:t>
      </w:r>
    </w:p>
    <w:p w:rsidR="00335EEB" w:rsidRPr="002A5B24" w:rsidRDefault="00335EEB" w:rsidP="00B81E90">
      <w:pPr>
        <w:ind w:firstLine="708"/>
        <w:jc w:val="both"/>
        <w:rPr>
          <w:rFonts w:ascii="Times New Roman" w:hAnsi="Times New Roman"/>
          <w:iCs/>
          <w:sz w:val="28"/>
          <w:szCs w:val="28"/>
          <w:lang w:val="ru-RU"/>
        </w:rPr>
      </w:pPr>
      <w:r w:rsidRPr="002A5B24">
        <w:rPr>
          <w:rFonts w:ascii="Times New Roman" w:hAnsi="Times New Roman"/>
          <w:iCs/>
          <w:sz w:val="28"/>
          <w:szCs w:val="28"/>
          <w:lang w:val="ru-RU"/>
        </w:rPr>
        <w:t>В ярме, представляющего собой стальной корпус, расположена катушка электромагнита. Якорь (ведомый стальной диск) под действием электромагнитного усилия, преодолевая усилия возвратной пружины, притягивается к сердечнику. Ведущим стальным диском является сердечник, который имеет кольцевую прослойку из бронзы. Отключение питания от электродвигателя приводит к обесточиванию обмотки муфты. Расцепление системы происходит за счет отжимания лепестковыми пружинами якоря муфты в исходное положение.</w:t>
      </w:r>
    </w:p>
    <w:p w:rsidR="00335EEB" w:rsidRPr="002A5B24" w:rsidRDefault="00335EEB" w:rsidP="00B81E90">
      <w:pPr>
        <w:ind w:firstLine="708"/>
        <w:jc w:val="both"/>
        <w:rPr>
          <w:rFonts w:ascii="Times New Roman" w:hAnsi="Times New Roman"/>
          <w:sz w:val="28"/>
          <w:szCs w:val="28"/>
          <w:lang w:val="ru-RU"/>
        </w:rPr>
      </w:pPr>
      <w:r w:rsidRPr="002A5B24">
        <w:rPr>
          <w:rFonts w:ascii="Times New Roman" w:hAnsi="Times New Roman"/>
          <w:sz w:val="28"/>
          <w:szCs w:val="28"/>
          <w:lang w:val="ru-RU"/>
        </w:rPr>
        <w:t>Данный тип муфт применяют в устройствах невысокой мощности (не более 300 Вт). Для использования в более мощных агрегатах передачу вращающего момента следует производить с помощью кулачков или храповиков.</w:t>
      </w:r>
    </w:p>
    <w:p w:rsidR="00335EEB" w:rsidRPr="002A5B24" w:rsidRDefault="00335EEB" w:rsidP="0071441B">
      <w:pPr>
        <w:ind w:firstLine="708"/>
        <w:jc w:val="both"/>
        <w:rPr>
          <w:rFonts w:ascii="Times New Roman" w:hAnsi="Times New Roman"/>
          <w:bCs/>
          <w:sz w:val="28"/>
          <w:szCs w:val="28"/>
          <w:lang w:val="ru-RU"/>
        </w:rPr>
      </w:pPr>
      <w:r w:rsidRPr="002A5B24">
        <w:rPr>
          <w:rFonts w:ascii="Times New Roman" w:hAnsi="Times New Roman"/>
          <w:bCs/>
          <w:sz w:val="28"/>
          <w:szCs w:val="28"/>
          <w:lang w:val="ru-RU"/>
        </w:rPr>
        <w:t>Электромагнитные порошковые муфты также распространены в авиационном электроприводе. Это, как правило, два параллельно расположенных диска, между которыми имеется зазор. Зазор заполнен смесью порошка и графита, либо масла и железного порошка.</w:t>
      </w:r>
    </w:p>
    <w:p w:rsidR="00335EEB" w:rsidRPr="002A5B24" w:rsidRDefault="00335EEB" w:rsidP="00B81E90">
      <w:pPr>
        <w:ind w:firstLine="708"/>
        <w:jc w:val="both"/>
        <w:rPr>
          <w:rFonts w:ascii="Times New Roman" w:hAnsi="Times New Roman"/>
          <w:color w:val="000000"/>
          <w:spacing w:val="-6"/>
          <w:sz w:val="28"/>
          <w:szCs w:val="28"/>
          <w:lang w:val="ru-RU"/>
        </w:rPr>
      </w:pPr>
      <w:r w:rsidRPr="002A5B24">
        <w:rPr>
          <w:rFonts w:ascii="Times New Roman" w:hAnsi="Times New Roman"/>
          <w:color w:val="000000"/>
          <w:spacing w:val="-6"/>
          <w:sz w:val="28"/>
          <w:szCs w:val="28"/>
          <w:lang w:val="ru-RU"/>
        </w:rPr>
        <w:t xml:space="preserve">В качестве железного порошка применяют карбонильное </w:t>
      </w:r>
      <w:r w:rsidRPr="002A5B24">
        <w:rPr>
          <w:rFonts w:ascii="Times New Roman" w:hAnsi="Times New Roman"/>
          <w:color w:val="000000"/>
          <w:sz w:val="28"/>
          <w:szCs w:val="28"/>
          <w:lang w:val="ru-RU"/>
        </w:rPr>
        <w:t>железо с размерами частиц от 0,5 до 40 мкм.</w:t>
      </w:r>
      <w:r w:rsidRPr="002A5B24">
        <w:rPr>
          <w:rFonts w:ascii="Times New Roman" w:hAnsi="Times New Roman"/>
          <w:iCs/>
          <w:color w:val="000000"/>
          <w:sz w:val="28"/>
          <w:szCs w:val="28"/>
          <w:lang w:val="ru-RU"/>
        </w:rPr>
        <w:t xml:space="preserve"> </w:t>
      </w:r>
      <w:r w:rsidRPr="002A5B24">
        <w:rPr>
          <w:rFonts w:ascii="Times New Roman" w:hAnsi="Times New Roman"/>
          <w:color w:val="000000"/>
          <w:sz w:val="28"/>
          <w:szCs w:val="28"/>
          <w:lang w:val="ru-RU"/>
        </w:rPr>
        <w:t xml:space="preserve">При образовании между дисками магнитного поля с индукцией </w:t>
      </w:r>
      <w:r w:rsidRPr="002A5B24">
        <w:rPr>
          <w:rFonts w:ascii="Times New Roman" w:hAnsi="Times New Roman"/>
          <w:color w:val="000000"/>
          <w:sz w:val="28"/>
          <w:szCs w:val="28"/>
        </w:rPr>
        <w:t>B</w:t>
      </w:r>
      <w:r w:rsidRPr="002A5B24">
        <w:rPr>
          <w:rFonts w:ascii="Times New Roman" w:hAnsi="Times New Roman"/>
          <w:iCs/>
          <w:color w:val="000000"/>
          <w:sz w:val="28"/>
          <w:szCs w:val="28"/>
          <w:lang w:val="ru-RU"/>
        </w:rPr>
        <w:t>,</w:t>
      </w:r>
      <w:r w:rsidRPr="002A5B24">
        <w:rPr>
          <w:rFonts w:ascii="Times New Roman" w:hAnsi="Times New Roman"/>
          <w:color w:val="000000"/>
          <w:sz w:val="28"/>
          <w:szCs w:val="28"/>
          <w:lang w:val="ru-RU"/>
        </w:rPr>
        <w:t xml:space="preserve"> </w:t>
      </w:r>
      <w:r w:rsidRPr="002A5B24">
        <w:rPr>
          <w:rFonts w:ascii="Times New Roman" w:hAnsi="Times New Roman"/>
          <w:color w:val="000000"/>
          <w:spacing w:val="-2"/>
          <w:sz w:val="28"/>
          <w:szCs w:val="28"/>
          <w:lang w:val="ru-RU"/>
        </w:rPr>
        <w:t xml:space="preserve">железные частицы перераспределяются вдоль магнитных силовых </w:t>
      </w:r>
      <w:r w:rsidRPr="002A5B24">
        <w:rPr>
          <w:rFonts w:ascii="Times New Roman" w:hAnsi="Times New Roman"/>
          <w:color w:val="000000"/>
          <w:sz w:val="28"/>
          <w:szCs w:val="28"/>
          <w:lang w:val="ru-RU"/>
        </w:rPr>
        <w:t xml:space="preserve">линий в виде нитей, состоящих из плотно прижатых друг </w:t>
      </w:r>
      <w:r w:rsidRPr="002A5B24">
        <w:rPr>
          <w:rFonts w:ascii="Times New Roman" w:hAnsi="Times New Roman"/>
          <w:color w:val="000000"/>
          <w:spacing w:val="-1"/>
          <w:sz w:val="28"/>
          <w:szCs w:val="28"/>
          <w:lang w:val="ru-RU"/>
        </w:rPr>
        <w:t>к другу частиц. В результате порошок затвердевает и возни</w:t>
      </w:r>
      <w:r w:rsidRPr="002A5B24">
        <w:rPr>
          <w:rFonts w:ascii="Times New Roman" w:hAnsi="Times New Roman"/>
          <w:color w:val="000000"/>
          <w:spacing w:val="-1"/>
          <w:sz w:val="28"/>
          <w:szCs w:val="28"/>
          <w:lang w:val="ru-RU"/>
        </w:rPr>
        <w:softHyphen/>
      </w:r>
      <w:r w:rsidRPr="002A5B24">
        <w:rPr>
          <w:rFonts w:ascii="Times New Roman" w:hAnsi="Times New Roman"/>
          <w:color w:val="000000"/>
          <w:spacing w:val="-6"/>
          <w:sz w:val="28"/>
          <w:szCs w:val="28"/>
          <w:lang w:val="ru-RU"/>
        </w:rPr>
        <w:t>кает сцепляющее усилие между ведущим и ведомым дисками.</w:t>
      </w:r>
    </w:p>
    <w:p w:rsidR="00335EEB" w:rsidRPr="002A5B24" w:rsidRDefault="00335EEB" w:rsidP="00B81E90">
      <w:pPr>
        <w:ind w:firstLine="708"/>
        <w:jc w:val="both"/>
        <w:rPr>
          <w:rFonts w:ascii="Times New Roman" w:hAnsi="Times New Roman"/>
          <w:iCs/>
          <w:snapToGrid w:val="0"/>
          <w:sz w:val="28"/>
          <w:szCs w:val="28"/>
          <w:lang w:val="ru-RU"/>
        </w:rPr>
      </w:pPr>
      <w:r w:rsidRPr="002A5B24">
        <w:rPr>
          <w:rFonts w:ascii="Times New Roman" w:hAnsi="Times New Roman"/>
          <w:iCs/>
          <w:snapToGrid w:val="0"/>
          <w:sz w:val="28"/>
          <w:szCs w:val="28"/>
          <w:lang w:val="ru-RU"/>
        </w:rPr>
        <w:t>Достоинствами электромагнитных муфт является простота устройства, почти полное отсутствие износа рабочих поверхностей, плавность сцепления, высокий коэффициент усиления по мощности (300), малое время срабатывания (30 мс). Недостаток – тихоходность.</w:t>
      </w:r>
    </w:p>
    <w:p w:rsidR="00335EEB" w:rsidRPr="002A5B24" w:rsidRDefault="00335EEB" w:rsidP="00B81E90">
      <w:pPr>
        <w:ind w:firstLine="708"/>
        <w:jc w:val="both"/>
        <w:rPr>
          <w:rFonts w:ascii="Times New Roman" w:hAnsi="Times New Roman"/>
          <w:iCs/>
          <w:sz w:val="28"/>
          <w:szCs w:val="28"/>
          <w:lang w:val="ru-RU"/>
        </w:rPr>
      </w:pPr>
      <w:r w:rsidRPr="002A5B24">
        <w:rPr>
          <w:rFonts w:ascii="Times New Roman" w:hAnsi="Times New Roman"/>
          <w:iCs/>
          <w:sz w:val="28"/>
          <w:szCs w:val="28"/>
          <w:lang w:val="ru-RU"/>
        </w:rPr>
        <w:t xml:space="preserve">Муфты-предохранители служат для защиты исполнительных механизмов и деталей конструкции летательных аппаратов от возникновения в них чрезмерных механических перегрузок. </w:t>
      </w:r>
    </w:p>
    <w:p w:rsidR="002A5B24" w:rsidRPr="00160C9F" w:rsidRDefault="00335EEB" w:rsidP="00B81E90">
      <w:pPr>
        <w:ind w:firstLine="708"/>
        <w:jc w:val="both"/>
        <w:rPr>
          <w:rFonts w:ascii="Times New Roman" w:hAnsi="Times New Roman"/>
          <w:sz w:val="28"/>
          <w:szCs w:val="28"/>
          <w:lang w:val="ru-RU"/>
        </w:rPr>
      </w:pPr>
      <w:r w:rsidRPr="002A5B24">
        <w:rPr>
          <w:rFonts w:ascii="Times New Roman" w:hAnsi="Times New Roman"/>
          <w:iCs/>
          <w:sz w:val="28"/>
          <w:szCs w:val="28"/>
          <w:lang w:val="ru-RU"/>
        </w:rPr>
        <w:t>К этому типу муфт относят фрикционные муфты. Состоят они из дисков, сжатых между собой пружиной, которые передают крутящий момент от главного ведущего вала зубчатому колесу. Пружина держится за счет сил трения. Диски скользят между собой, если на ведомом валу момент нагрузки превзойдет определенное допускаемое значение. Между тем, вращающий момент, передающийся от ведущего колеса к ведомому остается постоянным.</w:t>
      </w:r>
      <w:r w:rsidRPr="002A5B24">
        <w:rPr>
          <w:rFonts w:ascii="Times New Roman" w:hAnsi="Times New Roman"/>
          <w:sz w:val="28"/>
          <w:szCs w:val="28"/>
          <w:lang w:val="ru-RU"/>
        </w:rPr>
        <w:t xml:space="preserve"> </w:t>
      </w:r>
    </w:p>
    <w:p w:rsidR="00C34534" w:rsidRPr="002A5B24" w:rsidRDefault="00C34534" w:rsidP="002A5B24">
      <w:pPr>
        <w:jc w:val="center"/>
        <w:rPr>
          <w:rFonts w:ascii="Times New Roman" w:hAnsi="Times New Roman"/>
          <w:b/>
          <w:sz w:val="28"/>
          <w:szCs w:val="28"/>
          <w:lang w:val="ru-RU"/>
        </w:rPr>
      </w:pPr>
      <w:r w:rsidRPr="002A5B24">
        <w:rPr>
          <w:rFonts w:ascii="Times New Roman" w:hAnsi="Times New Roman"/>
          <w:b/>
          <w:sz w:val="28"/>
          <w:szCs w:val="28"/>
          <w:lang w:val="ru-RU"/>
        </w:rPr>
        <w:t>Литература:</w:t>
      </w:r>
    </w:p>
    <w:p w:rsidR="00335EEB" w:rsidRPr="00412CDD" w:rsidRDefault="00335EEB" w:rsidP="00F54402">
      <w:pPr>
        <w:pStyle w:val="ac"/>
        <w:numPr>
          <w:ilvl w:val="0"/>
          <w:numId w:val="105"/>
        </w:numPr>
        <w:jc w:val="both"/>
        <w:rPr>
          <w:rFonts w:ascii="Times New Roman" w:hAnsi="Times New Roman"/>
          <w:sz w:val="28"/>
          <w:szCs w:val="28"/>
          <w:lang w:val="ru-RU"/>
        </w:rPr>
      </w:pPr>
      <w:r w:rsidRPr="00412CDD">
        <w:rPr>
          <w:rFonts w:ascii="Times New Roman" w:hAnsi="Times New Roman"/>
          <w:sz w:val="28"/>
          <w:szCs w:val="28"/>
          <w:lang w:val="ru-RU"/>
        </w:rPr>
        <w:t xml:space="preserve">Прокофьев Г. Ф. Конструирование приводов технологических машин. Учебное пособие для вузов / Г. Ф. Прокофьев, Н. И. Дундин, </w:t>
      </w:r>
      <w:r w:rsidR="002A5B24" w:rsidRPr="00412CDD">
        <w:rPr>
          <w:rFonts w:ascii="Times New Roman" w:hAnsi="Times New Roman"/>
          <w:sz w:val="28"/>
          <w:szCs w:val="28"/>
          <w:lang w:val="ru-RU"/>
        </w:rPr>
        <w:t>Н. Ю. Микловцик. – Архангельск,</w:t>
      </w:r>
      <w:r w:rsidRPr="00412CDD">
        <w:rPr>
          <w:rFonts w:ascii="Times New Roman" w:hAnsi="Times New Roman"/>
          <w:sz w:val="28"/>
          <w:szCs w:val="28"/>
          <w:lang w:val="ru-RU"/>
        </w:rPr>
        <w:t xml:space="preserve"> 2014. – 505 с.</w:t>
      </w:r>
    </w:p>
    <w:p w:rsidR="00A022B8" w:rsidRPr="00412CDD" w:rsidRDefault="00335EEB" w:rsidP="00F54402">
      <w:pPr>
        <w:pStyle w:val="ac"/>
        <w:numPr>
          <w:ilvl w:val="0"/>
          <w:numId w:val="105"/>
        </w:numPr>
        <w:jc w:val="both"/>
        <w:rPr>
          <w:rFonts w:ascii="Times New Roman" w:hAnsi="Times New Roman"/>
          <w:sz w:val="28"/>
          <w:szCs w:val="28"/>
          <w:lang w:val="ru-RU"/>
        </w:rPr>
      </w:pPr>
      <w:r w:rsidRPr="00412CDD">
        <w:rPr>
          <w:rFonts w:ascii="Times New Roman" w:hAnsi="Times New Roman"/>
          <w:sz w:val="28"/>
          <w:szCs w:val="28"/>
          <w:lang w:val="ru-RU"/>
        </w:rPr>
        <w:t>Лук</w:t>
      </w:r>
      <w:r w:rsidR="002A5B24" w:rsidRPr="00412CDD">
        <w:rPr>
          <w:rFonts w:ascii="Times New Roman" w:hAnsi="Times New Roman"/>
          <w:sz w:val="28"/>
          <w:szCs w:val="28"/>
          <w:lang w:val="ru-RU"/>
        </w:rPr>
        <w:t>ьянов А.М. Техническая механика</w:t>
      </w:r>
      <w:r w:rsidRPr="00412CDD">
        <w:rPr>
          <w:rFonts w:ascii="Times New Roman" w:hAnsi="Times New Roman"/>
          <w:sz w:val="28"/>
          <w:szCs w:val="28"/>
          <w:lang w:val="ru-RU"/>
        </w:rPr>
        <w:t>: учебник / А. М. Лукьянов, М. А. Лукьянов. – Москва, 2014. – 712 с.</w:t>
      </w:r>
    </w:p>
    <w:p w:rsidR="00160C9F" w:rsidRPr="009C6520" w:rsidRDefault="00160C9F" w:rsidP="00160C9F">
      <w:pPr>
        <w:jc w:val="both"/>
        <w:rPr>
          <w:rFonts w:ascii="Times New Roman" w:hAnsi="Times New Roman"/>
          <w:iCs/>
          <w:sz w:val="28"/>
          <w:szCs w:val="28"/>
          <w:lang w:val="ru-RU"/>
        </w:rPr>
      </w:pPr>
    </w:p>
    <w:p w:rsidR="00335EEB" w:rsidRPr="00A022B8" w:rsidRDefault="00335EEB" w:rsidP="00A022B8">
      <w:pPr>
        <w:pStyle w:val="2"/>
        <w:jc w:val="center"/>
        <w:rPr>
          <w:rFonts w:ascii="Times New Roman" w:hAnsi="Times New Roman" w:cs="Times New Roman"/>
          <w:i w:val="0"/>
          <w:lang w:val="ru-RU"/>
        </w:rPr>
      </w:pPr>
      <w:bookmarkStart w:id="8" w:name="_Toc492277652"/>
      <w:r w:rsidRPr="00C91E71">
        <w:rPr>
          <w:rFonts w:ascii="Times New Roman" w:hAnsi="Times New Roman" w:cs="Times New Roman"/>
          <w:i w:val="0"/>
          <w:lang w:val="ru-RU"/>
        </w:rPr>
        <w:lastRenderedPageBreak/>
        <w:t>Методы обнаружения дефектов трубопроводов в ППУ изоляции</w:t>
      </w:r>
      <w:r w:rsidR="00A022B8">
        <w:rPr>
          <w:rFonts w:ascii="Times New Roman" w:hAnsi="Times New Roman" w:cs="Times New Roman"/>
          <w:i w:val="0"/>
          <w:lang w:val="ru-RU"/>
        </w:rPr>
        <w:br/>
      </w:r>
      <w:r w:rsidRPr="00C91E71">
        <w:rPr>
          <w:rFonts w:ascii="Times New Roman" w:hAnsi="Times New Roman" w:cs="Times New Roman"/>
          <w:b w:val="0"/>
          <w:i w:val="0"/>
          <w:lang w:val="ru-RU"/>
        </w:rPr>
        <w:t>К.В. Чанчин</w:t>
      </w:r>
      <w:bookmarkEnd w:id="8"/>
    </w:p>
    <w:p w:rsidR="00335EEB" w:rsidRPr="00E36416" w:rsidRDefault="00335EEB" w:rsidP="00335EEB">
      <w:pPr>
        <w:ind w:firstLine="709"/>
        <w:jc w:val="center"/>
        <w:rPr>
          <w:rFonts w:ascii="Times New Roman" w:hAnsi="Times New Roman"/>
          <w:sz w:val="28"/>
          <w:szCs w:val="28"/>
          <w:lang w:val="ru-RU"/>
        </w:rPr>
      </w:pPr>
      <w:r w:rsidRPr="00E36416">
        <w:rPr>
          <w:rFonts w:ascii="Times New Roman" w:hAnsi="Times New Roman"/>
          <w:sz w:val="28"/>
          <w:szCs w:val="28"/>
          <w:lang w:val="ru-RU"/>
        </w:rPr>
        <w:t>Научный руководитель: Ш</w:t>
      </w:r>
      <w:r w:rsidR="00A022B8">
        <w:rPr>
          <w:rFonts w:ascii="Times New Roman" w:hAnsi="Times New Roman"/>
          <w:sz w:val="28"/>
          <w:szCs w:val="28"/>
          <w:lang w:val="ru-RU"/>
        </w:rPr>
        <w:t>.Г. Зиганшин, доц., канд. техн.</w:t>
      </w:r>
      <w:r w:rsidRPr="00E36416">
        <w:rPr>
          <w:rFonts w:ascii="Times New Roman" w:hAnsi="Times New Roman"/>
          <w:sz w:val="28"/>
          <w:szCs w:val="28"/>
          <w:lang w:val="ru-RU"/>
        </w:rPr>
        <w:t xml:space="preserve">наук. </w:t>
      </w:r>
      <w:r w:rsidRPr="00E36416">
        <w:rPr>
          <w:rFonts w:ascii="Times New Roman" w:hAnsi="Times New Roman"/>
          <w:sz w:val="28"/>
          <w:szCs w:val="28"/>
          <w:lang w:val="ru-RU"/>
        </w:rPr>
        <w:br/>
        <w:t>Казанский государственный энергетический университет</w:t>
      </w:r>
    </w:p>
    <w:p w:rsidR="00335EEB" w:rsidRPr="00E36416" w:rsidRDefault="00335EEB" w:rsidP="00335EEB">
      <w:pPr>
        <w:ind w:firstLine="709"/>
        <w:rPr>
          <w:rFonts w:ascii="Times New Roman" w:hAnsi="Times New Roman"/>
          <w:sz w:val="28"/>
          <w:szCs w:val="28"/>
          <w:lang w:val="ru-RU"/>
        </w:rPr>
      </w:pPr>
    </w:p>
    <w:p w:rsidR="00335EEB" w:rsidRPr="00E36416" w:rsidRDefault="00E36416" w:rsidP="00E36416">
      <w:pPr>
        <w:jc w:val="both"/>
        <w:rPr>
          <w:rFonts w:ascii="Times New Roman" w:hAnsi="Times New Roman"/>
          <w:sz w:val="28"/>
          <w:szCs w:val="28"/>
          <w:lang w:val="ru-RU"/>
        </w:rPr>
      </w:pPr>
      <w:r>
        <w:rPr>
          <w:rFonts w:ascii="Times New Roman" w:hAnsi="Times New Roman"/>
          <w:b/>
          <w:sz w:val="28"/>
          <w:szCs w:val="28"/>
          <w:lang w:val="ru-RU"/>
        </w:rPr>
        <w:t xml:space="preserve">Аннотация. </w:t>
      </w:r>
      <w:r w:rsidR="00335EEB" w:rsidRPr="00E36416">
        <w:rPr>
          <w:rFonts w:ascii="Times New Roman" w:hAnsi="Times New Roman"/>
          <w:sz w:val="28"/>
          <w:szCs w:val="28"/>
          <w:lang w:val="ru-RU"/>
        </w:rPr>
        <w:t xml:space="preserve">Статья посвящена рассмотрению вопроса о методиках диагностики дефектов трубопроводов в ППУ изоляции, использования программного комплекса </w:t>
      </w:r>
      <w:r w:rsidR="00335EEB" w:rsidRPr="00E36416">
        <w:rPr>
          <w:rFonts w:ascii="Times New Roman" w:hAnsi="Times New Roman"/>
          <w:sz w:val="28"/>
          <w:szCs w:val="28"/>
        </w:rPr>
        <w:t>Ansys</w:t>
      </w:r>
      <w:r w:rsidR="00335EEB" w:rsidRPr="00E36416">
        <w:rPr>
          <w:rFonts w:ascii="Times New Roman" w:hAnsi="Times New Roman"/>
          <w:sz w:val="28"/>
          <w:szCs w:val="28"/>
          <w:lang w:val="ru-RU"/>
        </w:rPr>
        <w:t xml:space="preserve"> для проведения анализа дефектных и бездефектных трубопроводов.</w:t>
      </w:r>
    </w:p>
    <w:p w:rsidR="00335EEB" w:rsidRPr="00160C9F" w:rsidRDefault="00335EEB" w:rsidP="00160C9F">
      <w:pPr>
        <w:jc w:val="both"/>
        <w:rPr>
          <w:rFonts w:ascii="Times New Roman" w:hAnsi="Times New Roman"/>
          <w:sz w:val="28"/>
          <w:szCs w:val="28"/>
          <w:lang w:val="ru-RU"/>
        </w:rPr>
      </w:pPr>
      <w:r w:rsidRPr="00E36416">
        <w:rPr>
          <w:rFonts w:ascii="Times New Roman" w:hAnsi="Times New Roman"/>
          <w:b/>
          <w:sz w:val="28"/>
          <w:szCs w:val="28"/>
          <w:lang w:val="ru-RU"/>
        </w:rPr>
        <w:t>Ключевые слова:</w:t>
      </w:r>
      <w:r w:rsidRPr="00E36416">
        <w:rPr>
          <w:rFonts w:ascii="Times New Roman" w:hAnsi="Times New Roman"/>
          <w:sz w:val="28"/>
          <w:szCs w:val="28"/>
          <w:lang w:val="ru-RU"/>
        </w:rPr>
        <w:t xml:space="preserve"> методы диагностики, трубопровод в ППУ изоляции, </w:t>
      </w:r>
      <w:r w:rsidRPr="00E36416">
        <w:rPr>
          <w:rFonts w:ascii="Times New Roman" w:hAnsi="Times New Roman"/>
          <w:sz w:val="28"/>
          <w:szCs w:val="28"/>
        </w:rPr>
        <w:t>Ansys</w:t>
      </w:r>
      <w:r w:rsidRPr="00E36416">
        <w:rPr>
          <w:rFonts w:ascii="Times New Roman" w:hAnsi="Times New Roman"/>
          <w:sz w:val="28"/>
          <w:szCs w:val="28"/>
          <w:lang w:val="ru-RU"/>
        </w:rPr>
        <w:t>, метод свободных колебаний, дефект.</w:t>
      </w:r>
    </w:p>
    <w:p w:rsidR="00335EEB" w:rsidRPr="00E36416" w:rsidRDefault="00335EEB" w:rsidP="00335EEB">
      <w:pPr>
        <w:ind w:firstLine="709"/>
        <w:jc w:val="both"/>
        <w:rPr>
          <w:rFonts w:ascii="Times New Roman" w:hAnsi="Times New Roman"/>
          <w:color w:val="000000"/>
          <w:sz w:val="28"/>
          <w:szCs w:val="28"/>
          <w:lang w:val="ru-RU"/>
        </w:rPr>
      </w:pPr>
      <w:r w:rsidRPr="00E36416">
        <w:rPr>
          <w:rFonts w:ascii="Times New Roman" w:hAnsi="Times New Roman"/>
          <w:sz w:val="28"/>
          <w:szCs w:val="28"/>
          <w:lang w:val="ru-RU"/>
        </w:rPr>
        <w:t xml:space="preserve">За последние годы протяженность тепловых сетей, нуждающихся в замене, увеличилась на 16,4%, а потери тепла в них выросли почти вдвое. </w:t>
      </w:r>
      <w:r w:rsidRPr="00E36416">
        <w:rPr>
          <w:rFonts w:ascii="Times New Roman" w:hAnsi="Times New Roman"/>
          <w:color w:val="000000"/>
          <w:sz w:val="28"/>
          <w:szCs w:val="28"/>
          <w:lang w:val="ru-RU"/>
        </w:rPr>
        <w:t>При эксплуатации тепловых сетей нормируемые показатели потерь тепловой энергии составляют 5%, но фактически это значение составляет 15-20%. Фактическое значение утечек также намного выше нормируемых. Более 80 % отказов по системе приходится на тепловые сети, поэтому они – самый ненадежный элемент централизованного теплоснабжения.</w:t>
      </w:r>
    </w:p>
    <w:p w:rsidR="00335EEB" w:rsidRPr="00E36416" w:rsidRDefault="00335EEB" w:rsidP="00335EEB">
      <w:pPr>
        <w:ind w:firstLine="709"/>
        <w:jc w:val="both"/>
        <w:rPr>
          <w:rFonts w:ascii="Times New Roman" w:hAnsi="Times New Roman"/>
          <w:color w:val="000000"/>
          <w:sz w:val="28"/>
          <w:szCs w:val="28"/>
          <w:lang w:val="ru-RU"/>
        </w:rPr>
      </w:pPr>
      <w:r w:rsidRPr="00E36416">
        <w:rPr>
          <w:rFonts w:ascii="Times New Roman" w:hAnsi="Times New Roman"/>
          <w:color w:val="000000"/>
          <w:sz w:val="28"/>
          <w:szCs w:val="28"/>
          <w:lang w:val="ru-RU"/>
        </w:rPr>
        <w:t>На данный момент, производят монтаж системы дистанционного контроля за протечкой в трубопроводах, которая сигнализирует об утечках теплоносителя. Хоть такая система и помогает оперативно определять место протечки, но этого недостаточно, так как большая часть трубопроводов в России имеет значительную изношенность и такая система контроля не позволяет предупредить зарождение дефекта, что возможно с использованием неразрушающего контроля.</w:t>
      </w:r>
    </w:p>
    <w:p w:rsidR="00335EEB" w:rsidRPr="00E36416" w:rsidRDefault="00335EEB" w:rsidP="00335EEB">
      <w:pPr>
        <w:ind w:firstLine="709"/>
        <w:jc w:val="both"/>
        <w:rPr>
          <w:rFonts w:ascii="Times New Roman" w:hAnsi="Times New Roman"/>
          <w:color w:val="000000"/>
          <w:sz w:val="28"/>
          <w:szCs w:val="28"/>
          <w:lang w:val="ru-RU"/>
        </w:rPr>
      </w:pPr>
      <w:r w:rsidRPr="00E36416">
        <w:rPr>
          <w:rFonts w:ascii="Times New Roman" w:hAnsi="Times New Roman"/>
          <w:color w:val="000000"/>
          <w:sz w:val="28"/>
          <w:szCs w:val="28"/>
          <w:lang w:val="ru-RU"/>
        </w:rPr>
        <w:t xml:space="preserve">Диагностика трубопроводов, находящихся в эксплуатации длительное время, предполагает обнаружение коррозии. Это — одна из важнейших проблем, решение которой позволит обеспечить безаварийную эксплуатацию и увеличить срок службы трубопроводов, снизить себестоимость доставки энергоносителей потребителям. Актуальность темы заключается в том, что на данный момент, диагностика дефектов трубопровод в ППУ изоляции слабо реализована. </w:t>
      </w:r>
    </w:p>
    <w:p w:rsidR="00335EEB" w:rsidRPr="00E36416" w:rsidRDefault="00335EEB" w:rsidP="00335EEB">
      <w:pPr>
        <w:ind w:firstLine="709"/>
        <w:jc w:val="both"/>
        <w:rPr>
          <w:rFonts w:ascii="Times New Roman" w:hAnsi="Times New Roman"/>
          <w:color w:val="000000"/>
          <w:sz w:val="28"/>
          <w:szCs w:val="28"/>
          <w:lang w:val="ru-RU"/>
        </w:rPr>
      </w:pPr>
      <w:r w:rsidRPr="00E36416">
        <w:rPr>
          <w:rFonts w:ascii="Times New Roman" w:hAnsi="Times New Roman"/>
          <w:color w:val="000000"/>
          <w:sz w:val="28"/>
          <w:szCs w:val="28"/>
          <w:lang w:val="ru-RU"/>
        </w:rPr>
        <w:t>Система диагностики с последующим своевременным ремонтом позволяет снизить риск и возможный ущерб от аварий. Одним из методов автоматизированного контроля состояния трубопроводов является метод свободных колебаний.</w:t>
      </w:r>
    </w:p>
    <w:p w:rsidR="00335EEB" w:rsidRPr="00E36416" w:rsidRDefault="00335EEB" w:rsidP="00335EEB">
      <w:pPr>
        <w:ind w:firstLine="709"/>
        <w:jc w:val="both"/>
        <w:rPr>
          <w:rFonts w:ascii="Times New Roman" w:hAnsi="Times New Roman"/>
          <w:color w:val="000000"/>
          <w:sz w:val="28"/>
          <w:szCs w:val="28"/>
          <w:lang w:val="ru-RU"/>
        </w:rPr>
      </w:pPr>
      <w:r w:rsidRPr="00E36416">
        <w:rPr>
          <w:rFonts w:ascii="Times New Roman" w:hAnsi="Times New Roman"/>
          <w:color w:val="000000"/>
          <w:sz w:val="28"/>
          <w:szCs w:val="28"/>
          <w:lang w:val="ru-RU"/>
        </w:rPr>
        <w:t xml:space="preserve">Для исследования дефектов был использован программно-вычислительный комплекс </w:t>
      </w:r>
      <w:r w:rsidRPr="00E36416">
        <w:rPr>
          <w:rFonts w:ascii="Times New Roman" w:hAnsi="Times New Roman"/>
          <w:color w:val="000000"/>
          <w:sz w:val="28"/>
          <w:szCs w:val="28"/>
        </w:rPr>
        <w:t>Ansys</w:t>
      </w:r>
      <w:r w:rsidRPr="00E36416">
        <w:rPr>
          <w:rFonts w:ascii="Times New Roman" w:hAnsi="Times New Roman"/>
          <w:color w:val="000000"/>
          <w:sz w:val="28"/>
          <w:szCs w:val="28"/>
          <w:lang w:val="ru-RU"/>
        </w:rPr>
        <w:t xml:space="preserve">, использование которого позволило получить значения характеристик собственных колебаний трубопровода в ППУ изоляции и сопоставить их с характеристиками дефектных трубопроводов. Был проведен модальный анализ бездефектного трубопровода и с разной глубиной дефекта. </w:t>
      </w:r>
    </w:p>
    <w:p w:rsidR="00335EEB" w:rsidRPr="00E36416" w:rsidRDefault="00335EEB" w:rsidP="00335EEB">
      <w:pPr>
        <w:ind w:firstLine="709"/>
        <w:jc w:val="both"/>
        <w:rPr>
          <w:rFonts w:ascii="Times New Roman" w:hAnsi="Times New Roman"/>
          <w:color w:val="000000"/>
          <w:sz w:val="28"/>
          <w:szCs w:val="28"/>
          <w:lang w:val="ru-RU"/>
        </w:rPr>
      </w:pPr>
      <w:r w:rsidRPr="00E36416">
        <w:rPr>
          <w:rFonts w:ascii="Times New Roman" w:hAnsi="Times New Roman"/>
          <w:color w:val="000000"/>
          <w:sz w:val="28"/>
          <w:szCs w:val="28"/>
          <w:lang w:val="ru-RU"/>
        </w:rPr>
        <w:t xml:space="preserve">Были подобраны значения коэффициента Пуассона и модуля Юнга для каждого из материалов. </w:t>
      </w:r>
    </w:p>
    <w:p w:rsidR="00335EEB" w:rsidRPr="00E36416" w:rsidRDefault="00335EEB" w:rsidP="00335EEB">
      <w:pPr>
        <w:ind w:firstLine="709"/>
        <w:jc w:val="both"/>
        <w:rPr>
          <w:rFonts w:ascii="Times New Roman" w:hAnsi="Times New Roman"/>
          <w:color w:val="000000"/>
          <w:sz w:val="28"/>
          <w:szCs w:val="28"/>
          <w:lang w:val="ru-RU"/>
        </w:rPr>
      </w:pPr>
      <w:r w:rsidRPr="00E36416">
        <w:rPr>
          <w:rFonts w:ascii="Times New Roman" w:hAnsi="Times New Roman"/>
          <w:color w:val="000000"/>
          <w:sz w:val="28"/>
          <w:szCs w:val="28"/>
          <w:lang w:val="ru-RU"/>
        </w:rPr>
        <w:lastRenderedPageBreak/>
        <w:t>Помимо этого</w:t>
      </w:r>
      <w:r w:rsidR="0023750A">
        <w:rPr>
          <w:rFonts w:ascii="Times New Roman" w:hAnsi="Times New Roman"/>
          <w:color w:val="000000"/>
          <w:sz w:val="28"/>
          <w:szCs w:val="28"/>
          <w:lang w:val="ru-RU"/>
        </w:rPr>
        <w:t>,</w:t>
      </w:r>
      <w:r w:rsidRPr="00E36416">
        <w:rPr>
          <w:rFonts w:ascii="Times New Roman" w:hAnsi="Times New Roman"/>
          <w:color w:val="000000"/>
          <w:sz w:val="28"/>
          <w:szCs w:val="28"/>
          <w:lang w:val="ru-RU"/>
        </w:rPr>
        <w:t xml:space="preserve"> был проведен анализ трубопровод с дефектами на разных частях трубопровода: с отступом от левого и правого краев на 220 мм и по центру трубопровода. </w:t>
      </w:r>
    </w:p>
    <w:p w:rsidR="00335EEB" w:rsidRPr="00E36416" w:rsidRDefault="00335EEB" w:rsidP="00335EEB">
      <w:pPr>
        <w:ind w:firstLine="709"/>
        <w:jc w:val="both"/>
        <w:rPr>
          <w:rFonts w:ascii="Times New Roman" w:hAnsi="Times New Roman"/>
          <w:color w:val="000000"/>
          <w:sz w:val="28"/>
          <w:szCs w:val="28"/>
          <w:lang w:val="ru-RU"/>
        </w:rPr>
      </w:pPr>
      <w:r w:rsidRPr="00E36416">
        <w:rPr>
          <w:rFonts w:ascii="Times New Roman" w:hAnsi="Times New Roman"/>
          <w:color w:val="000000"/>
          <w:sz w:val="28"/>
          <w:szCs w:val="28"/>
          <w:lang w:val="ru-RU"/>
        </w:rPr>
        <w:t>На основании этих данных был проведен модальный анализ и получены экспериментальные данные, которые показали различия частот дефектных и бездефектного трубопроводов.</w:t>
      </w:r>
    </w:p>
    <w:p w:rsidR="00335EEB" w:rsidRPr="00E36416" w:rsidRDefault="00C34534" w:rsidP="00412CDD">
      <w:pPr>
        <w:ind w:firstLine="567"/>
        <w:jc w:val="center"/>
        <w:rPr>
          <w:rFonts w:ascii="Times New Roman" w:hAnsi="Times New Roman"/>
          <w:b/>
          <w:sz w:val="28"/>
          <w:szCs w:val="28"/>
          <w:lang w:val="ru-RU"/>
        </w:rPr>
      </w:pPr>
      <w:r>
        <w:rPr>
          <w:rFonts w:ascii="Times New Roman" w:hAnsi="Times New Roman"/>
          <w:b/>
          <w:sz w:val="28"/>
          <w:szCs w:val="28"/>
          <w:lang w:val="ru-RU"/>
        </w:rPr>
        <w:t>Литература:</w:t>
      </w:r>
    </w:p>
    <w:p w:rsidR="00335EEB" w:rsidRPr="00E36416" w:rsidRDefault="00335EEB" w:rsidP="00412CDD">
      <w:pPr>
        <w:ind w:firstLine="709"/>
        <w:jc w:val="both"/>
        <w:rPr>
          <w:rFonts w:ascii="Times New Roman" w:hAnsi="Times New Roman"/>
          <w:sz w:val="28"/>
          <w:szCs w:val="28"/>
          <w:lang w:val="ru-RU"/>
        </w:rPr>
      </w:pPr>
      <w:r w:rsidRPr="00E36416">
        <w:rPr>
          <w:rFonts w:ascii="Times New Roman" w:hAnsi="Times New Roman"/>
          <w:sz w:val="28"/>
          <w:szCs w:val="28"/>
          <w:lang w:val="ru-RU"/>
        </w:rPr>
        <w:t>1.Абакумов И.Е. ППУ и ППМ изоляции. Области применения в тепловых сетях// Новости теплоснабжения. 2009. -№2.</w:t>
      </w:r>
    </w:p>
    <w:p w:rsidR="00335EEB" w:rsidRPr="00E36416" w:rsidRDefault="00335EEB" w:rsidP="00412CDD">
      <w:pPr>
        <w:ind w:firstLine="709"/>
        <w:jc w:val="both"/>
        <w:rPr>
          <w:rFonts w:ascii="Times New Roman" w:hAnsi="Times New Roman"/>
          <w:sz w:val="28"/>
          <w:szCs w:val="28"/>
          <w:lang w:val="ru-RU"/>
        </w:rPr>
      </w:pPr>
      <w:r w:rsidRPr="00E36416">
        <w:rPr>
          <w:rFonts w:ascii="Times New Roman" w:hAnsi="Times New Roman"/>
          <w:sz w:val="28"/>
          <w:szCs w:val="28"/>
          <w:lang w:val="ru-RU"/>
        </w:rPr>
        <w:t>2.Зиганшин Ш.Г. Виброакустический способ и информационно-измерительная система контроля состояния трубопроводов на основе конечноэлементного анализа и нейросетевого моделирования: дис. канд. техн. наук. — Казань, -2009.</w:t>
      </w:r>
    </w:p>
    <w:p w:rsidR="00335EEB" w:rsidRPr="00E36416" w:rsidRDefault="00335EEB" w:rsidP="00412CDD">
      <w:pPr>
        <w:ind w:firstLine="709"/>
        <w:jc w:val="both"/>
        <w:rPr>
          <w:rFonts w:ascii="Times New Roman" w:hAnsi="Times New Roman"/>
          <w:sz w:val="28"/>
          <w:szCs w:val="28"/>
          <w:lang w:val="ru-RU"/>
        </w:rPr>
      </w:pPr>
      <w:r w:rsidRPr="00E36416">
        <w:rPr>
          <w:rFonts w:ascii="Times New Roman" w:hAnsi="Times New Roman"/>
          <w:sz w:val="28"/>
          <w:szCs w:val="28"/>
          <w:lang w:val="ru-RU"/>
        </w:rPr>
        <w:t>3.Бобров Ю.Л., Овчаренко Е.Г., Шойхет Б.М., Петухова Е.Ю. Аппаратурный спектральный анализ сигналов акустической эмиссии. Инфра-М, 2010. -266 с.</w:t>
      </w:r>
    </w:p>
    <w:p w:rsidR="0023750A" w:rsidRPr="00C34534" w:rsidRDefault="00335EEB" w:rsidP="00412CDD">
      <w:pPr>
        <w:ind w:firstLine="709"/>
        <w:jc w:val="both"/>
        <w:rPr>
          <w:rFonts w:ascii="Times New Roman" w:hAnsi="Times New Roman"/>
          <w:sz w:val="28"/>
          <w:szCs w:val="28"/>
          <w:lang w:val="ru-RU"/>
        </w:rPr>
      </w:pPr>
      <w:r w:rsidRPr="00E36416">
        <w:rPr>
          <w:rFonts w:ascii="Times New Roman" w:hAnsi="Times New Roman"/>
          <w:sz w:val="28"/>
          <w:szCs w:val="28"/>
          <w:lang w:val="ru-RU"/>
        </w:rPr>
        <w:t>4. Кузнецов С.С. Акустическая диагностика – помощник в повышении надежности тепловых сетей // Энергосовет. -2010. №7.</w:t>
      </w:r>
      <w:bookmarkStart w:id="9" w:name="_Toc484071609"/>
    </w:p>
    <w:p w:rsidR="00E25757" w:rsidRPr="002D1515" w:rsidRDefault="00E25757" w:rsidP="00412CDD">
      <w:pPr>
        <w:pStyle w:val="2"/>
        <w:spacing w:line="240" w:lineRule="auto"/>
        <w:jc w:val="center"/>
        <w:rPr>
          <w:rFonts w:ascii="Times New Roman" w:eastAsia="Times New Roman" w:hAnsi="Times New Roman" w:cs="Times New Roman"/>
          <w:i w:val="0"/>
          <w:lang w:val="ru-RU" w:eastAsia="ru-RU"/>
        </w:rPr>
      </w:pPr>
      <w:bookmarkStart w:id="10" w:name="_Toc492277653"/>
      <w:r w:rsidRPr="00C91E71">
        <w:rPr>
          <w:rFonts w:ascii="Times New Roman" w:eastAsia="Times New Roman" w:hAnsi="Times New Roman" w:cs="Times New Roman"/>
          <w:i w:val="0"/>
          <w:lang w:val="ru-RU" w:eastAsia="ru-RU"/>
        </w:rPr>
        <w:t>Как остановить автомобиль?</w:t>
      </w:r>
      <w:bookmarkEnd w:id="9"/>
      <w:r w:rsidR="00A022B8">
        <w:rPr>
          <w:rFonts w:ascii="Times New Roman" w:eastAsia="Times New Roman" w:hAnsi="Times New Roman" w:cs="Times New Roman"/>
          <w:i w:val="0"/>
          <w:lang w:val="ru-RU" w:eastAsia="ru-RU"/>
        </w:rPr>
        <w:br/>
      </w:r>
      <w:r w:rsidRPr="00C91E71">
        <w:rPr>
          <w:rFonts w:ascii="Times New Roman" w:eastAsia="Times New Roman" w:hAnsi="Times New Roman" w:cs="Times New Roman"/>
          <w:i w:val="0"/>
          <w:lang w:eastAsia="ru-RU"/>
        </w:rPr>
        <w:t>How</w:t>
      </w:r>
      <w:r w:rsidRPr="002D1515">
        <w:rPr>
          <w:rFonts w:ascii="Times New Roman" w:eastAsia="Times New Roman" w:hAnsi="Times New Roman" w:cs="Times New Roman"/>
          <w:i w:val="0"/>
          <w:lang w:val="ru-RU" w:eastAsia="ru-RU"/>
        </w:rPr>
        <w:t xml:space="preserve"> </w:t>
      </w:r>
      <w:r w:rsidRPr="00C91E71">
        <w:rPr>
          <w:rFonts w:ascii="Times New Roman" w:eastAsia="Times New Roman" w:hAnsi="Times New Roman" w:cs="Times New Roman"/>
          <w:i w:val="0"/>
          <w:lang w:eastAsia="ru-RU"/>
        </w:rPr>
        <w:t>to</w:t>
      </w:r>
      <w:r w:rsidRPr="002D1515">
        <w:rPr>
          <w:rFonts w:ascii="Times New Roman" w:eastAsia="Times New Roman" w:hAnsi="Times New Roman" w:cs="Times New Roman"/>
          <w:i w:val="0"/>
          <w:lang w:val="ru-RU" w:eastAsia="ru-RU"/>
        </w:rPr>
        <w:t xml:space="preserve"> </w:t>
      </w:r>
      <w:r w:rsidRPr="00C91E71">
        <w:rPr>
          <w:rFonts w:ascii="Times New Roman" w:eastAsia="Times New Roman" w:hAnsi="Times New Roman" w:cs="Times New Roman"/>
          <w:i w:val="0"/>
          <w:lang w:eastAsia="ru-RU"/>
        </w:rPr>
        <w:t>stop</w:t>
      </w:r>
      <w:r w:rsidRPr="002D1515">
        <w:rPr>
          <w:rFonts w:ascii="Times New Roman" w:eastAsia="Times New Roman" w:hAnsi="Times New Roman" w:cs="Times New Roman"/>
          <w:i w:val="0"/>
          <w:lang w:val="ru-RU" w:eastAsia="ru-RU"/>
        </w:rPr>
        <w:t xml:space="preserve"> </w:t>
      </w:r>
      <w:r w:rsidRPr="00C91E71">
        <w:rPr>
          <w:rFonts w:ascii="Times New Roman" w:eastAsia="Times New Roman" w:hAnsi="Times New Roman" w:cs="Times New Roman"/>
          <w:i w:val="0"/>
          <w:lang w:eastAsia="ru-RU"/>
        </w:rPr>
        <w:t>the</w:t>
      </w:r>
      <w:r w:rsidRPr="002D1515">
        <w:rPr>
          <w:rFonts w:ascii="Times New Roman" w:eastAsia="Times New Roman" w:hAnsi="Times New Roman" w:cs="Times New Roman"/>
          <w:i w:val="0"/>
          <w:lang w:val="ru-RU" w:eastAsia="ru-RU"/>
        </w:rPr>
        <w:t xml:space="preserve"> </w:t>
      </w:r>
      <w:r w:rsidRPr="00C91E71">
        <w:rPr>
          <w:rFonts w:ascii="Times New Roman" w:eastAsia="Times New Roman" w:hAnsi="Times New Roman" w:cs="Times New Roman"/>
          <w:i w:val="0"/>
          <w:lang w:eastAsia="ru-RU"/>
        </w:rPr>
        <w:t>car</w:t>
      </w:r>
      <w:r w:rsidRPr="002D1515">
        <w:rPr>
          <w:rFonts w:ascii="Times New Roman" w:eastAsia="Times New Roman" w:hAnsi="Times New Roman" w:cs="Times New Roman"/>
          <w:i w:val="0"/>
          <w:lang w:val="ru-RU" w:eastAsia="ru-RU"/>
        </w:rPr>
        <w:t>?</w:t>
      </w:r>
      <w:r w:rsidR="00A022B8" w:rsidRPr="002D1515">
        <w:rPr>
          <w:rFonts w:ascii="Times New Roman" w:eastAsia="Times New Roman" w:hAnsi="Times New Roman" w:cs="Times New Roman"/>
          <w:i w:val="0"/>
          <w:lang w:val="ru-RU" w:eastAsia="ru-RU"/>
        </w:rPr>
        <w:br/>
      </w:r>
      <w:r w:rsidRPr="00C91E71">
        <w:rPr>
          <w:rFonts w:ascii="Times New Roman" w:eastAsia="Calibri" w:hAnsi="Times New Roman" w:cs="Times New Roman"/>
          <w:b w:val="0"/>
          <w:i w:val="0"/>
          <w:lang w:val="ru-RU" w:eastAsia="ru-RU"/>
        </w:rPr>
        <w:t>Чивиков</w:t>
      </w:r>
      <w:r w:rsidRPr="002D1515">
        <w:rPr>
          <w:rFonts w:ascii="Times New Roman" w:eastAsia="Calibri" w:hAnsi="Times New Roman" w:cs="Times New Roman"/>
          <w:b w:val="0"/>
          <w:i w:val="0"/>
          <w:lang w:val="ru-RU" w:eastAsia="ru-RU"/>
        </w:rPr>
        <w:t xml:space="preserve"> </w:t>
      </w:r>
      <w:r w:rsidRPr="00C91E71">
        <w:rPr>
          <w:rFonts w:ascii="Times New Roman" w:eastAsia="Calibri" w:hAnsi="Times New Roman" w:cs="Times New Roman"/>
          <w:b w:val="0"/>
          <w:i w:val="0"/>
          <w:lang w:val="ru-RU" w:eastAsia="ru-RU"/>
        </w:rPr>
        <w:t>В</w:t>
      </w:r>
      <w:r w:rsidRPr="002D1515">
        <w:rPr>
          <w:rFonts w:ascii="Times New Roman" w:eastAsia="Calibri" w:hAnsi="Times New Roman" w:cs="Times New Roman"/>
          <w:b w:val="0"/>
          <w:i w:val="0"/>
          <w:lang w:val="ru-RU" w:eastAsia="ru-RU"/>
        </w:rPr>
        <w:t xml:space="preserve">., </w:t>
      </w:r>
      <w:r w:rsidRPr="00C91E71">
        <w:rPr>
          <w:rFonts w:ascii="Times New Roman" w:eastAsia="Calibri" w:hAnsi="Times New Roman" w:cs="Times New Roman"/>
          <w:b w:val="0"/>
          <w:i w:val="0"/>
          <w:lang w:val="ru-RU" w:eastAsia="ru-RU"/>
        </w:rPr>
        <w:t>Шамсутдинов</w:t>
      </w:r>
      <w:r w:rsidRPr="002D1515">
        <w:rPr>
          <w:rFonts w:ascii="Times New Roman" w:eastAsia="Calibri" w:hAnsi="Times New Roman" w:cs="Times New Roman"/>
          <w:b w:val="0"/>
          <w:i w:val="0"/>
          <w:lang w:val="ru-RU" w:eastAsia="ru-RU"/>
        </w:rPr>
        <w:t xml:space="preserve"> </w:t>
      </w:r>
      <w:r w:rsidRPr="00C91E71">
        <w:rPr>
          <w:rFonts w:ascii="Times New Roman" w:eastAsia="Calibri" w:hAnsi="Times New Roman" w:cs="Times New Roman"/>
          <w:b w:val="0"/>
          <w:i w:val="0"/>
          <w:lang w:val="ru-RU" w:eastAsia="ru-RU"/>
        </w:rPr>
        <w:t>Р</w:t>
      </w:r>
      <w:r w:rsidRPr="002D1515">
        <w:rPr>
          <w:rFonts w:ascii="Times New Roman" w:eastAsia="Calibri" w:hAnsi="Times New Roman" w:cs="Times New Roman"/>
          <w:b w:val="0"/>
          <w:i w:val="0"/>
          <w:lang w:val="ru-RU" w:eastAsia="ru-RU"/>
        </w:rPr>
        <w:t>.</w:t>
      </w:r>
      <w:r w:rsidRPr="00C91E71">
        <w:rPr>
          <w:rFonts w:ascii="Times New Roman" w:eastAsia="Calibri" w:hAnsi="Times New Roman" w:cs="Times New Roman"/>
          <w:b w:val="0"/>
          <w:i w:val="0"/>
          <w:lang w:val="ru-RU" w:eastAsia="ru-RU"/>
        </w:rPr>
        <w:t>С</w:t>
      </w:r>
      <w:r w:rsidRPr="002D1515">
        <w:rPr>
          <w:rFonts w:ascii="Times New Roman" w:eastAsia="Calibri" w:hAnsi="Times New Roman" w:cs="Times New Roman"/>
          <w:b w:val="0"/>
          <w:i w:val="0"/>
          <w:lang w:val="ru-RU" w:eastAsia="ru-RU"/>
        </w:rPr>
        <w:t>.</w:t>
      </w:r>
      <w:bookmarkStart w:id="11" w:name="_Toc484433347"/>
      <w:r w:rsidR="00A022B8" w:rsidRPr="002D1515">
        <w:rPr>
          <w:rFonts w:ascii="Times New Roman" w:eastAsia="Times New Roman" w:hAnsi="Times New Roman" w:cs="Times New Roman"/>
          <w:i w:val="0"/>
          <w:lang w:val="ru-RU" w:eastAsia="ru-RU"/>
        </w:rPr>
        <w:br/>
      </w:r>
      <w:r w:rsidRPr="00C91E71">
        <w:rPr>
          <w:rFonts w:ascii="Times New Roman" w:eastAsia="Calibri" w:hAnsi="Times New Roman" w:cs="Times New Roman"/>
          <w:b w:val="0"/>
          <w:i w:val="0"/>
          <w:lang w:eastAsia="ru-RU"/>
        </w:rPr>
        <w:t>C</w:t>
      </w:r>
      <w:r w:rsidR="002A5B24" w:rsidRPr="00C91E71">
        <w:rPr>
          <w:rFonts w:ascii="Times New Roman" w:eastAsia="Calibri" w:hAnsi="Times New Roman" w:cs="Times New Roman"/>
          <w:b w:val="0"/>
          <w:i w:val="0"/>
          <w:lang w:eastAsia="ru-RU"/>
        </w:rPr>
        <w:t>hivikov</w:t>
      </w:r>
      <w:r w:rsidR="002A5B24" w:rsidRPr="002D1515">
        <w:rPr>
          <w:rFonts w:ascii="Times New Roman" w:eastAsia="Calibri" w:hAnsi="Times New Roman" w:cs="Times New Roman"/>
          <w:b w:val="0"/>
          <w:i w:val="0"/>
          <w:lang w:val="ru-RU" w:eastAsia="ru-RU"/>
        </w:rPr>
        <w:t xml:space="preserve"> </w:t>
      </w:r>
      <w:r w:rsidR="002A5B24" w:rsidRPr="00C91E71">
        <w:rPr>
          <w:rFonts w:ascii="Times New Roman" w:eastAsia="Calibri" w:hAnsi="Times New Roman" w:cs="Times New Roman"/>
          <w:b w:val="0"/>
          <w:i w:val="0"/>
          <w:lang w:eastAsia="ru-RU"/>
        </w:rPr>
        <w:t>V</w:t>
      </w:r>
      <w:r w:rsidR="002A5B24" w:rsidRPr="002D1515">
        <w:rPr>
          <w:rFonts w:ascii="Times New Roman" w:eastAsia="Calibri" w:hAnsi="Times New Roman" w:cs="Times New Roman"/>
          <w:b w:val="0"/>
          <w:i w:val="0"/>
          <w:lang w:val="ru-RU" w:eastAsia="ru-RU"/>
        </w:rPr>
        <w:t>.</w:t>
      </w:r>
      <w:r w:rsidR="002A5B24" w:rsidRPr="00C91E71">
        <w:rPr>
          <w:rFonts w:ascii="Times New Roman" w:eastAsia="Calibri" w:hAnsi="Times New Roman" w:cs="Times New Roman"/>
          <w:b w:val="0"/>
          <w:i w:val="0"/>
          <w:lang w:eastAsia="ru-RU"/>
        </w:rPr>
        <w:t>O</w:t>
      </w:r>
      <w:r w:rsidR="002A5B24" w:rsidRPr="002D1515">
        <w:rPr>
          <w:rFonts w:ascii="Times New Roman" w:eastAsia="Calibri" w:hAnsi="Times New Roman" w:cs="Times New Roman"/>
          <w:b w:val="0"/>
          <w:i w:val="0"/>
          <w:lang w:val="ru-RU" w:eastAsia="ru-RU"/>
        </w:rPr>
        <w:t xml:space="preserve">., </w:t>
      </w:r>
      <w:r w:rsidR="002A5B24" w:rsidRPr="00C91E71">
        <w:rPr>
          <w:rFonts w:ascii="Times New Roman" w:eastAsia="Calibri" w:hAnsi="Times New Roman" w:cs="Times New Roman"/>
          <w:b w:val="0"/>
          <w:i w:val="0"/>
          <w:lang w:eastAsia="ru-RU"/>
        </w:rPr>
        <w:t>Shamsutdinov</w:t>
      </w:r>
      <w:r w:rsidR="002A5B24" w:rsidRPr="002D1515">
        <w:rPr>
          <w:rFonts w:ascii="Times New Roman" w:eastAsia="Calibri" w:hAnsi="Times New Roman" w:cs="Times New Roman"/>
          <w:b w:val="0"/>
          <w:i w:val="0"/>
          <w:lang w:val="ru-RU" w:eastAsia="ru-RU"/>
        </w:rPr>
        <w:t xml:space="preserve"> </w:t>
      </w:r>
      <w:r w:rsidR="002A5B24" w:rsidRPr="00C91E71">
        <w:rPr>
          <w:rFonts w:ascii="Times New Roman" w:eastAsia="Calibri" w:hAnsi="Times New Roman" w:cs="Times New Roman"/>
          <w:b w:val="0"/>
          <w:i w:val="0"/>
          <w:lang w:eastAsia="ru-RU"/>
        </w:rPr>
        <w:t>R</w:t>
      </w:r>
      <w:r w:rsidR="002A5B24" w:rsidRPr="002D1515">
        <w:rPr>
          <w:rFonts w:ascii="Times New Roman" w:eastAsia="Calibri" w:hAnsi="Times New Roman" w:cs="Times New Roman"/>
          <w:b w:val="0"/>
          <w:i w:val="0"/>
          <w:lang w:val="ru-RU" w:eastAsia="ru-RU"/>
        </w:rPr>
        <w:t>.</w:t>
      </w:r>
      <w:r w:rsidR="002A5B24" w:rsidRPr="00C91E71">
        <w:rPr>
          <w:rFonts w:ascii="Times New Roman" w:eastAsia="Calibri" w:hAnsi="Times New Roman" w:cs="Times New Roman"/>
          <w:b w:val="0"/>
          <w:i w:val="0"/>
          <w:lang w:eastAsia="ru-RU"/>
        </w:rPr>
        <w:t>S</w:t>
      </w:r>
      <w:r w:rsidR="002A5B24" w:rsidRPr="002D1515">
        <w:rPr>
          <w:rFonts w:ascii="Times New Roman" w:eastAsia="Calibri" w:hAnsi="Times New Roman" w:cs="Times New Roman"/>
          <w:b w:val="0"/>
          <w:i w:val="0"/>
          <w:lang w:val="ru-RU" w:eastAsia="ru-RU"/>
        </w:rPr>
        <w:t>.</w:t>
      </w:r>
      <w:bookmarkEnd w:id="10"/>
      <w:bookmarkEnd w:id="11"/>
    </w:p>
    <w:p w:rsidR="00E25757" w:rsidRPr="00E25757" w:rsidRDefault="00E25757" w:rsidP="00E25757">
      <w:pPr>
        <w:shd w:val="clear" w:color="auto" w:fill="FFFFFF"/>
        <w:jc w:val="center"/>
        <w:rPr>
          <w:rFonts w:ascii="Times New Roman" w:eastAsia="Times New Roman" w:hAnsi="Times New Roman"/>
          <w:color w:val="000000"/>
          <w:sz w:val="28"/>
          <w:szCs w:val="28"/>
          <w:lang w:val="ru-RU" w:eastAsia="ru-RU"/>
        </w:rPr>
      </w:pPr>
      <w:r w:rsidRPr="00E25757">
        <w:rPr>
          <w:rFonts w:ascii="Times New Roman" w:eastAsia="Times New Roman" w:hAnsi="Times New Roman"/>
          <w:color w:val="000000"/>
          <w:sz w:val="28"/>
          <w:szCs w:val="28"/>
          <w:lang w:val="ru-RU" w:eastAsia="ru-RU"/>
        </w:rPr>
        <w:t>Альметьевский филиал</w:t>
      </w:r>
      <w:r w:rsidRPr="00E25757">
        <w:rPr>
          <w:rFonts w:ascii="Times New Roman" w:eastAsia="Times New Roman" w:hAnsi="Times New Roman"/>
          <w:color w:val="000000"/>
          <w:sz w:val="28"/>
          <w:szCs w:val="28"/>
          <w:lang w:eastAsia="ru-RU"/>
        </w:rPr>
        <w:t> </w:t>
      </w:r>
      <w:r w:rsidRPr="00E25757">
        <w:rPr>
          <w:rFonts w:ascii="Times New Roman" w:eastAsia="Times New Roman" w:hAnsi="Times New Roman"/>
          <w:color w:val="000000"/>
          <w:sz w:val="28"/>
          <w:szCs w:val="28"/>
          <w:lang w:val="ru-RU" w:eastAsia="ru-RU"/>
        </w:rPr>
        <w:t>Казанского национального исследовательского технического университета им. А. Н. Туполева – КАИ</w:t>
      </w:r>
    </w:p>
    <w:p w:rsidR="00E25757" w:rsidRPr="00E25757" w:rsidRDefault="00E25757" w:rsidP="00E25757">
      <w:pPr>
        <w:shd w:val="clear" w:color="auto" w:fill="FFFFFF"/>
        <w:jc w:val="center"/>
        <w:rPr>
          <w:rFonts w:ascii="Times New Roman" w:eastAsia="Times New Roman" w:hAnsi="Times New Roman"/>
          <w:color w:val="000000"/>
          <w:sz w:val="28"/>
          <w:szCs w:val="28"/>
          <w:lang w:val="ru-RU" w:eastAsia="ru-RU"/>
        </w:rPr>
      </w:pPr>
      <w:r w:rsidRPr="00E25757">
        <w:rPr>
          <w:rFonts w:ascii="Times New Roman" w:eastAsia="Times New Roman" w:hAnsi="Times New Roman"/>
          <w:color w:val="000000"/>
          <w:sz w:val="28"/>
          <w:szCs w:val="28"/>
          <w:lang w:val="ru-RU" w:eastAsia="ru-RU"/>
        </w:rPr>
        <w:t>г. Альметьевск</w:t>
      </w:r>
    </w:p>
    <w:p w:rsidR="00E25757" w:rsidRPr="00E25757" w:rsidRDefault="00E25757" w:rsidP="00E25757">
      <w:pPr>
        <w:shd w:val="clear" w:color="auto" w:fill="FFFFFF"/>
        <w:jc w:val="both"/>
        <w:rPr>
          <w:rFonts w:ascii="Times New Roman" w:eastAsia="Times New Roman" w:hAnsi="Times New Roman"/>
          <w:color w:val="000000"/>
          <w:sz w:val="28"/>
          <w:szCs w:val="28"/>
          <w:lang w:val="ru-RU" w:eastAsia="ru-RU"/>
        </w:rPr>
      </w:pPr>
    </w:p>
    <w:p w:rsidR="00E25757" w:rsidRPr="002A5B24" w:rsidRDefault="00E25757" w:rsidP="002A5B24">
      <w:pPr>
        <w:jc w:val="both"/>
        <w:rPr>
          <w:rFonts w:ascii="Times New Roman" w:eastAsia="Times New Roman" w:hAnsi="Times New Roman"/>
          <w:color w:val="000000"/>
          <w:sz w:val="28"/>
          <w:szCs w:val="28"/>
          <w:lang w:eastAsia="ru-RU"/>
        </w:rPr>
      </w:pPr>
      <w:r w:rsidRPr="002A5B24">
        <w:rPr>
          <w:rFonts w:ascii="Times New Roman" w:hAnsi="Times New Roman"/>
          <w:b/>
          <w:sz w:val="28"/>
          <w:szCs w:val="28"/>
          <w:shd w:val="clear" w:color="auto" w:fill="FCFDFD"/>
          <w:lang w:val="ru-RU"/>
        </w:rPr>
        <w:t>Аннотация.</w:t>
      </w:r>
      <w:r w:rsidRPr="002A5B24">
        <w:rPr>
          <w:rFonts w:ascii="Times New Roman" w:hAnsi="Times New Roman"/>
          <w:sz w:val="28"/>
          <w:szCs w:val="28"/>
          <w:shd w:val="clear" w:color="auto" w:fill="FCFDFD"/>
          <w:lang w:val="ru-RU"/>
        </w:rPr>
        <w:t xml:space="preserve"> Описываются основные действия водителя автомобиля при торможении педалью и торможении двигателем. </w:t>
      </w:r>
      <w:r w:rsidRPr="002A5B24">
        <w:rPr>
          <w:rFonts w:ascii="Times New Roman" w:hAnsi="Times New Roman"/>
          <w:sz w:val="28"/>
          <w:szCs w:val="28"/>
          <w:shd w:val="clear" w:color="auto" w:fill="FCFDFD"/>
        </w:rPr>
        <w:t>Определена главная цель водителя при экстренном</w:t>
      </w:r>
      <w:r w:rsidRPr="002A5B24">
        <w:rPr>
          <w:rFonts w:ascii="Times New Roman" w:eastAsia="Times New Roman" w:hAnsi="Times New Roman"/>
          <w:color w:val="000000"/>
          <w:sz w:val="28"/>
          <w:szCs w:val="28"/>
          <w:lang w:eastAsia="ru-RU"/>
        </w:rPr>
        <w:t xml:space="preserve"> торможении.</w:t>
      </w:r>
    </w:p>
    <w:p w:rsidR="00E25757" w:rsidRPr="002A5B24" w:rsidRDefault="00E25757" w:rsidP="002A5B24">
      <w:pPr>
        <w:jc w:val="both"/>
        <w:rPr>
          <w:rFonts w:ascii="Times New Roman" w:eastAsiaTheme="minorHAnsi" w:hAnsi="Times New Roman"/>
          <w:sz w:val="28"/>
          <w:szCs w:val="28"/>
          <w:shd w:val="clear" w:color="auto" w:fill="FCFDFD"/>
        </w:rPr>
      </w:pPr>
      <w:r w:rsidRPr="002A5B24">
        <w:rPr>
          <w:rFonts w:ascii="Times New Roman" w:eastAsiaTheme="minorHAnsi" w:hAnsi="Times New Roman"/>
          <w:sz w:val="28"/>
          <w:szCs w:val="28"/>
          <w:shd w:val="clear" w:color="auto" w:fill="FCFDFD"/>
        </w:rPr>
        <w:t>Abstract. Describes the basic actions of the driver of the car when braking the pedal and braking the engine. The main purpose of the driver in emergency braking is determined.</w:t>
      </w:r>
    </w:p>
    <w:p w:rsidR="00E25757" w:rsidRPr="00C503AF" w:rsidRDefault="00E25757" w:rsidP="002A5B24">
      <w:pPr>
        <w:jc w:val="both"/>
        <w:rPr>
          <w:rFonts w:ascii="Times New Roman" w:eastAsiaTheme="minorHAnsi" w:hAnsi="Times New Roman"/>
          <w:sz w:val="28"/>
          <w:szCs w:val="28"/>
          <w:shd w:val="clear" w:color="auto" w:fill="FCFDFD"/>
          <w:lang w:val="ru-RU"/>
        </w:rPr>
      </w:pPr>
      <w:r w:rsidRPr="00C503AF">
        <w:rPr>
          <w:rFonts w:ascii="Times New Roman" w:hAnsi="Times New Roman"/>
          <w:b/>
          <w:sz w:val="28"/>
          <w:szCs w:val="28"/>
          <w:shd w:val="clear" w:color="auto" w:fill="FCFDFD"/>
          <w:lang w:val="ru-RU"/>
        </w:rPr>
        <w:t>Ключевые слова.</w:t>
      </w:r>
      <w:r w:rsidRPr="00C503AF">
        <w:rPr>
          <w:rFonts w:ascii="Times New Roman" w:hAnsi="Times New Roman"/>
          <w:sz w:val="28"/>
          <w:szCs w:val="28"/>
          <w:shd w:val="clear" w:color="auto" w:fill="FCFDFD"/>
          <w:lang w:val="ru-RU"/>
        </w:rPr>
        <w:t xml:space="preserve"> Торможение педалью, торможение двигателем, колесо, дорога.</w:t>
      </w:r>
    </w:p>
    <w:p w:rsidR="00E25757" w:rsidRPr="002A5B24" w:rsidRDefault="00E25757" w:rsidP="002A5B24">
      <w:pPr>
        <w:jc w:val="both"/>
        <w:rPr>
          <w:rFonts w:ascii="Times New Roman" w:hAnsi="Times New Roman"/>
          <w:sz w:val="28"/>
          <w:szCs w:val="28"/>
          <w:shd w:val="clear" w:color="auto" w:fill="FCFDFD"/>
        </w:rPr>
      </w:pPr>
      <w:r w:rsidRPr="002A5B24">
        <w:rPr>
          <w:rFonts w:ascii="Times New Roman" w:hAnsi="Times New Roman"/>
          <w:sz w:val="28"/>
          <w:szCs w:val="28"/>
          <w:shd w:val="clear" w:color="auto" w:fill="FCFDFD"/>
        </w:rPr>
        <w:t>Key words. Deceleration with the peda</w:t>
      </w:r>
      <w:r w:rsidR="00C34534" w:rsidRPr="002A5B24">
        <w:rPr>
          <w:rFonts w:ascii="Times New Roman" w:hAnsi="Times New Roman"/>
          <w:sz w:val="28"/>
          <w:szCs w:val="28"/>
          <w:shd w:val="clear" w:color="auto" w:fill="FCFDFD"/>
        </w:rPr>
        <w:t>l, engine braking, wheel, road.</w:t>
      </w:r>
    </w:p>
    <w:p w:rsidR="00E25757" w:rsidRPr="002A5B24" w:rsidRDefault="00E25757" w:rsidP="00160C9F">
      <w:pPr>
        <w:ind w:firstLine="708"/>
        <w:jc w:val="both"/>
        <w:rPr>
          <w:rFonts w:ascii="Times New Roman" w:eastAsia="Times New Roman" w:hAnsi="Times New Roman"/>
          <w:color w:val="000000"/>
          <w:sz w:val="28"/>
          <w:szCs w:val="28"/>
          <w:lang w:val="ru-RU" w:eastAsia="ru-RU"/>
        </w:rPr>
      </w:pPr>
      <w:r w:rsidRPr="002A5B24">
        <w:rPr>
          <w:rFonts w:ascii="Times New Roman" w:eastAsia="Times New Roman" w:hAnsi="Times New Roman"/>
          <w:color w:val="000000"/>
          <w:sz w:val="28"/>
          <w:szCs w:val="28"/>
          <w:lang w:val="ru-RU" w:eastAsia="ru-RU"/>
        </w:rPr>
        <w:t>Останавливать автомобиль можно несколькими способами – запланировано и экстренно. Запланированное торможение происходит плавным нажатием на педаль тормоза, а экстренное возникает в связи со сложившейся дорожной ситуацией. Экстренное торможение стоит уметь правильно применять. Такое торможение запрещено правилами, но есть исключения.</w:t>
      </w:r>
    </w:p>
    <w:p w:rsidR="00E25757" w:rsidRPr="002A5B24" w:rsidRDefault="00E25757" w:rsidP="00B81E90">
      <w:pPr>
        <w:ind w:firstLine="708"/>
        <w:jc w:val="both"/>
        <w:rPr>
          <w:rFonts w:ascii="Times New Roman" w:eastAsia="Times New Roman" w:hAnsi="Times New Roman"/>
          <w:color w:val="000000"/>
          <w:sz w:val="28"/>
          <w:szCs w:val="28"/>
          <w:lang w:val="ru-RU" w:eastAsia="ru-RU"/>
        </w:rPr>
      </w:pPr>
      <w:r w:rsidRPr="002A5B24">
        <w:rPr>
          <w:rFonts w:ascii="Times New Roman" w:eastAsia="Times New Roman" w:hAnsi="Times New Roman"/>
          <w:color w:val="000000"/>
          <w:sz w:val="28"/>
          <w:szCs w:val="28"/>
          <w:lang w:val="ru-RU" w:eastAsia="ru-RU"/>
        </w:rPr>
        <w:t xml:space="preserve">Главной целью водителя, при экстренном торможении, является необходимым срочно остановить автомобиль. Никогда не стоит пытаться максимально заблокировать колеса. При полной блокировке колес </w:t>
      </w:r>
      <w:r w:rsidRPr="002A5B24">
        <w:rPr>
          <w:rFonts w:ascii="Times New Roman" w:eastAsia="Times New Roman" w:hAnsi="Times New Roman"/>
          <w:color w:val="000000"/>
          <w:sz w:val="28"/>
          <w:szCs w:val="28"/>
          <w:lang w:val="ru-RU" w:eastAsia="ru-RU"/>
        </w:rPr>
        <w:lastRenderedPageBreak/>
        <w:t>автомобиль начинает скользить, что наоборот, увеличивает его тормозной путь, и способствует отсут</w:t>
      </w:r>
      <w:r w:rsidR="00C34534" w:rsidRPr="002A5B24">
        <w:rPr>
          <w:rFonts w:ascii="Times New Roman" w:eastAsia="Times New Roman" w:hAnsi="Times New Roman"/>
          <w:color w:val="000000"/>
          <w:sz w:val="28"/>
          <w:szCs w:val="28"/>
          <w:lang w:val="ru-RU" w:eastAsia="ru-RU"/>
        </w:rPr>
        <w:t>ствию контроля над автомобилем.</w:t>
      </w:r>
    </w:p>
    <w:p w:rsidR="00E25757" w:rsidRPr="002A5B24" w:rsidRDefault="00E25757" w:rsidP="00160C9F">
      <w:pPr>
        <w:ind w:firstLine="708"/>
        <w:jc w:val="both"/>
        <w:rPr>
          <w:rFonts w:ascii="Times New Roman" w:eastAsia="Times New Roman" w:hAnsi="Times New Roman"/>
          <w:b/>
          <w:color w:val="000000"/>
          <w:sz w:val="28"/>
          <w:szCs w:val="28"/>
          <w:lang w:val="ru-RU" w:eastAsia="ru-RU"/>
        </w:rPr>
      </w:pPr>
      <w:r w:rsidRPr="002A5B24">
        <w:rPr>
          <w:rFonts w:ascii="Times New Roman" w:eastAsia="Times New Roman" w:hAnsi="Times New Roman"/>
          <w:b/>
          <w:color w:val="000000"/>
          <w:sz w:val="28"/>
          <w:szCs w:val="28"/>
          <w:lang w:val="ru-RU" w:eastAsia="ru-RU"/>
        </w:rPr>
        <w:t>Торможение педалью</w:t>
      </w:r>
    </w:p>
    <w:p w:rsidR="00E25757" w:rsidRPr="002A5B24" w:rsidRDefault="00E25757" w:rsidP="00160C9F">
      <w:pPr>
        <w:ind w:firstLine="708"/>
        <w:jc w:val="both"/>
        <w:rPr>
          <w:rFonts w:ascii="Times New Roman" w:eastAsia="Times New Roman" w:hAnsi="Times New Roman"/>
          <w:color w:val="000000"/>
          <w:sz w:val="28"/>
          <w:szCs w:val="28"/>
          <w:lang w:val="ru-RU" w:eastAsia="ru-RU"/>
        </w:rPr>
      </w:pPr>
      <w:r w:rsidRPr="002A5B24">
        <w:rPr>
          <w:rFonts w:ascii="Times New Roman" w:eastAsia="Times New Roman" w:hAnsi="Times New Roman"/>
          <w:color w:val="000000"/>
          <w:sz w:val="28"/>
          <w:szCs w:val="28"/>
          <w:lang w:val="ru-RU" w:eastAsia="ru-RU"/>
        </w:rPr>
        <w:t>Эффективным, экстренным торможением является способ прерывистого нажатия на педаль. Также, его называют пульсирующим. Суть такого способа, заключается в том, чтобы не дать колесам блокироваться. Колеса должны находиться на грани блокировки, после чего педаль отпускается и доводится опять до такого состояния, и так до полной остановки. Стоит знать спо</w:t>
      </w:r>
      <w:r w:rsidR="00C34534" w:rsidRPr="002A5B24">
        <w:rPr>
          <w:rFonts w:ascii="Times New Roman" w:eastAsia="Times New Roman" w:hAnsi="Times New Roman"/>
          <w:color w:val="000000"/>
          <w:sz w:val="28"/>
          <w:szCs w:val="28"/>
          <w:lang w:val="ru-RU" w:eastAsia="ru-RU"/>
        </w:rPr>
        <w:t>собности торможения автомобиля.</w:t>
      </w:r>
    </w:p>
    <w:p w:rsidR="00E25757" w:rsidRPr="002A5B24" w:rsidRDefault="00E25757" w:rsidP="00160C9F">
      <w:pPr>
        <w:ind w:firstLine="708"/>
        <w:jc w:val="both"/>
        <w:rPr>
          <w:rFonts w:ascii="Times New Roman" w:eastAsia="Times New Roman" w:hAnsi="Times New Roman"/>
          <w:b/>
          <w:color w:val="000000"/>
          <w:sz w:val="28"/>
          <w:szCs w:val="28"/>
          <w:lang w:val="ru-RU" w:eastAsia="ru-RU"/>
        </w:rPr>
      </w:pPr>
      <w:r w:rsidRPr="002A5B24">
        <w:rPr>
          <w:rFonts w:ascii="Times New Roman" w:eastAsia="Times New Roman" w:hAnsi="Times New Roman"/>
          <w:b/>
          <w:color w:val="000000"/>
          <w:sz w:val="28"/>
          <w:szCs w:val="28"/>
          <w:lang w:val="ru-RU" w:eastAsia="ru-RU"/>
        </w:rPr>
        <w:t>Торможение двигателем</w:t>
      </w:r>
    </w:p>
    <w:p w:rsidR="00E25757" w:rsidRPr="002A5B24" w:rsidRDefault="00E25757" w:rsidP="00160C9F">
      <w:pPr>
        <w:ind w:firstLine="708"/>
        <w:jc w:val="both"/>
        <w:rPr>
          <w:rFonts w:ascii="Times New Roman" w:eastAsia="Times New Roman" w:hAnsi="Times New Roman"/>
          <w:color w:val="000000"/>
          <w:sz w:val="28"/>
          <w:szCs w:val="28"/>
          <w:lang w:val="ru-RU" w:eastAsia="ru-RU"/>
        </w:rPr>
      </w:pPr>
      <w:r w:rsidRPr="002A5B24">
        <w:rPr>
          <w:rFonts w:ascii="Times New Roman" w:eastAsia="Times New Roman" w:hAnsi="Times New Roman"/>
          <w:color w:val="000000"/>
          <w:sz w:val="28"/>
          <w:szCs w:val="28"/>
          <w:lang w:val="ru-RU" w:eastAsia="ru-RU"/>
        </w:rPr>
        <w:t>Для предотвращения быстрого износа тормозной системы стоит научится тормозить автомобиль двигателем. В таком случае автомобиль останавливается при помощи коробки передач, пошагово снижая передачу от большего к меньшему. При переключении передач требуется выжимать педаль сцепления, она поможет предотвратить полную остановку двигателя. Такой способ торможения очень эффективен на участках дороги с совершенно малым сцеплением колес, автомобиля с дорогой.</w:t>
      </w:r>
    </w:p>
    <w:p w:rsidR="00E25757" w:rsidRPr="002A5B24" w:rsidRDefault="00E25757" w:rsidP="0071441B">
      <w:pPr>
        <w:ind w:firstLine="708"/>
        <w:jc w:val="both"/>
        <w:rPr>
          <w:rFonts w:ascii="Times New Roman" w:eastAsia="Times New Roman" w:hAnsi="Times New Roman"/>
          <w:color w:val="000000"/>
          <w:sz w:val="28"/>
          <w:szCs w:val="28"/>
          <w:lang w:val="ru-RU" w:eastAsia="ru-RU"/>
        </w:rPr>
      </w:pPr>
      <w:r w:rsidRPr="002A5B24">
        <w:rPr>
          <w:rFonts w:ascii="Times New Roman" w:eastAsia="Times New Roman" w:hAnsi="Times New Roman"/>
          <w:color w:val="000000"/>
          <w:sz w:val="28"/>
          <w:szCs w:val="28"/>
          <w:lang w:val="ru-RU" w:eastAsia="ru-RU"/>
        </w:rPr>
        <w:t>При любом из способов торможения ни в коем случае не стоит применять ручной тормоз. При затягивании ручного тормоза колеса блокируются, это может привести к неконтролируемому заносу, что может спровоцировать дорожно-транспортное происшествие. Стоит также не забывать, что существует инерция. Даже при плавном нажатии на педаль та самая инерция очень велика, нужно постоянно помнить об этом и при торможении держать руль обеими руками.</w:t>
      </w:r>
    </w:p>
    <w:p w:rsidR="00E25757" w:rsidRPr="002A5B24" w:rsidRDefault="00E25757" w:rsidP="00B81E90">
      <w:pPr>
        <w:ind w:firstLine="708"/>
        <w:jc w:val="both"/>
        <w:rPr>
          <w:rFonts w:ascii="Times New Roman" w:eastAsia="Times New Roman" w:hAnsi="Times New Roman"/>
          <w:color w:val="000000"/>
          <w:sz w:val="28"/>
          <w:szCs w:val="28"/>
          <w:lang w:val="ru-RU" w:eastAsia="ru-RU"/>
        </w:rPr>
      </w:pPr>
      <w:r w:rsidRPr="002A5B24">
        <w:rPr>
          <w:rFonts w:ascii="Times New Roman" w:eastAsia="Times New Roman" w:hAnsi="Times New Roman"/>
          <w:color w:val="000000"/>
          <w:sz w:val="28"/>
          <w:szCs w:val="28"/>
          <w:lang w:val="ru-RU" w:eastAsia="ru-RU"/>
        </w:rPr>
        <w:t>Для того чтобы применять экстренный вид торможения мало знать теоретическую часть, нужно иметь опыт, который можно получить, тренируясь на специальных автомобильных площадках. И время от времени повторять знание всех основных правил торможения, а также закреплять практическим путем.</w:t>
      </w:r>
    </w:p>
    <w:p w:rsidR="00E25757" w:rsidRPr="002A5B24" w:rsidRDefault="00E25757" w:rsidP="002A5B24">
      <w:pPr>
        <w:jc w:val="center"/>
        <w:rPr>
          <w:rFonts w:ascii="Times New Roman" w:eastAsia="Calibri" w:hAnsi="Times New Roman"/>
          <w:b/>
          <w:sz w:val="28"/>
          <w:szCs w:val="28"/>
          <w:shd w:val="clear" w:color="auto" w:fill="FFFFFF"/>
        </w:rPr>
      </w:pPr>
      <w:r w:rsidRPr="002A5B24">
        <w:rPr>
          <w:rFonts w:ascii="Times New Roman" w:eastAsia="Calibri" w:hAnsi="Times New Roman"/>
          <w:b/>
          <w:sz w:val="28"/>
          <w:szCs w:val="28"/>
          <w:shd w:val="clear" w:color="auto" w:fill="FFFFFF"/>
        </w:rPr>
        <w:t>Литература</w:t>
      </w:r>
    </w:p>
    <w:p w:rsidR="00A022B8" w:rsidRPr="00483606" w:rsidRDefault="00E25757" w:rsidP="00F54402">
      <w:pPr>
        <w:pStyle w:val="ac"/>
        <w:numPr>
          <w:ilvl w:val="0"/>
          <w:numId w:val="53"/>
        </w:numPr>
        <w:jc w:val="both"/>
        <w:rPr>
          <w:rFonts w:ascii="Times New Roman" w:eastAsia="Calibri" w:hAnsi="Times New Roman"/>
          <w:sz w:val="28"/>
          <w:szCs w:val="28"/>
          <w:shd w:val="clear" w:color="auto" w:fill="FFFFFF"/>
          <w:lang w:val="ru-RU"/>
        </w:rPr>
      </w:pPr>
      <w:r w:rsidRPr="002A5B24">
        <w:rPr>
          <w:rFonts w:ascii="Times New Roman" w:eastAsia="Calibri" w:hAnsi="Times New Roman"/>
          <w:sz w:val="28"/>
          <w:szCs w:val="28"/>
          <w:shd w:val="clear" w:color="auto" w:fill="FFFFFF"/>
        </w:rPr>
        <w:t>https</w:t>
      </w:r>
      <w:r w:rsidRPr="002A5B24">
        <w:rPr>
          <w:rFonts w:ascii="Times New Roman" w:eastAsia="Calibri" w:hAnsi="Times New Roman"/>
          <w:sz w:val="28"/>
          <w:szCs w:val="28"/>
          <w:shd w:val="clear" w:color="auto" w:fill="FFFFFF"/>
          <w:lang w:val="ru-RU"/>
        </w:rPr>
        <w:t>://</w:t>
      </w:r>
      <w:r w:rsidRPr="002A5B24">
        <w:rPr>
          <w:rFonts w:ascii="Times New Roman" w:eastAsia="Calibri" w:hAnsi="Times New Roman"/>
          <w:sz w:val="28"/>
          <w:szCs w:val="28"/>
          <w:shd w:val="clear" w:color="auto" w:fill="FFFFFF"/>
        </w:rPr>
        <w:t>ru</w:t>
      </w:r>
      <w:r w:rsidRPr="002A5B24">
        <w:rPr>
          <w:rFonts w:ascii="Times New Roman" w:eastAsia="Calibri" w:hAnsi="Times New Roman"/>
          <w:sz w:val="28"/>
          <w:szCs w:val="28"/>
          <w:shd w:val="clear" w:color="auto" w:fill="FFFFFF"/>
          <w:lang w:val="ru-RU"/>
        </w:rPr>
        <w:t>.</w:t>
      </w:r>
      <w:r w:rsidRPr="002A5B24">
        <w:rPr>
          <w:rFonts w:ascii="Times New Roman" w:eastAsia="Calibri" w:hAnsi="Times New Roman"/>
          <w:sz w:val="28"/>
          <w:szCs w:val="28"/>
          <w:shd w:val="clear" w:color="auto" w:fill="FFFFFF"/>
        </w:rPr>
        <w:t>wikipedia</w:t>
      </w:r>
      <w:r w:rsidRPr="002A5B24">
        <w:rPr>
          <w:rFonts w:ascii="Times New Roman" w:eastAsia="Calibri" w:hAnsi="Times New Roman"/>
          <w:sz w:val="28"/>
          <w:szCs w:val="28"/>
          <w:shd w:val="clear" w:color="auto" w:fill="FFFFFF"/>
          <w:lang w:val="ru-RU"/>
        </w:rPr>
        <w:t>.</w:t>
      </w:r>
      <w:r w:rsidRPr="002A5B24">
        <w:rPr>
          <w:rFonts w:ascii="Times New Roman" w:eastAsia="Calibri" w:hAnsi="Times New Roman"/>
          <w:sz w:val="28"/>
          <w:szCs w:val="28"/>
          <w:shd w:val="clear" w:color="auto" w:fill="FFFFFF"/>
        </w:rPr>
        <w:t>org</w:t>
      </w:r>
      <w:r w:rsidRPr="002A5B24">
        <w:rPr>
          <w:rFonts w:ascii="Times New Roman" w:eastAsia="Calibri" w:hAnsi="Times New Roman"/>
          <w:sz w:val="28"/>
          <w:szCs w:val="28"/>
          <w:shd w:val="clear" w:color="auto" w:fill="FFFFFF"/>
          <w:lang w:val="ru-RU"/>
        </w:rPr>
        <w:t xml:space="preserve"> - сетевая энциклопедия.</w:t>
      </w:r>
    </w:p>
    <w:p w:rsidR="00E25757" w:rsidRPr="00A022B8" w:rsidRDefault="00E25757" w:rsidP="00A022B8">
      <w:pPr>
        <w:pStyle w:val="1"/>
        <w:jc w:val="center"/>
        <w:rPr>
          <w:rFonts w:ascii="Times New Roman" w:hAnsi="Times New Roman" w:cs="Times New Roman"/>
          <w:i w:val="0"/>
          <w:sz w:val="28"/>
          <w:szCs w:val="28"/>
          <w:lang w:val="ru-RU"/>
        </w:rPr>
      </w:pPr>
      <w:bookmarkStart w:id="12" w:name="_Toc492277654"/>
      <w:r w:rsidRPr="00E25757">
        <w:rPr>
          <w:rFonts w:ascii="Times New Roman" w:hAnsi="Times New Roman" w:cs="Times New Roman"/>
          <w:i w:val="0"/>
          <w:sz w:val="28"/>
          <w:szCs w:val="28"/>
          <w:lang w:val="ru-RU"/>
        </w:rPr>
        <w:t>Особенности процессов холодной объемной штамповки на многопозиционных автоматах</w:t>
      </w:r>
      <w:r w:rsidR="00A022B8">
        <w:rPr>
          <w:rFonts w:ascii="Times New Roman" w:hAnsi="Times New Roman" w:cs="Times New Roman"/>
          <w:i w:val="0"/>
          <w:sz w:val="28"/>
          <w:szCs w:val="28"/>
          <w:lang w:val="ru-RU"/>
        </w:rPr>
        <w:br/>
      </w:r>
      <w:r w:rsidRPr="00C91E71">
        <w:rPr>
          <w:rFonts w:ascii="Times New Roman" w:hAnsi="Times New Roman" w:cs="Times New Roman"/>
          <w:b w:val="0"/>
          <w:i w:val="0"/>
          <w:lang w:val="ru-RU"/>
        </w:rPr>
        <w:t>М.Р.Абдурахманов</w:t>
      </w:r>
      <w:bookmarkEnd w:id="12"/>
    </w:p>
    <w:p w:rsidR="00E25757" w:rsidRPr="00E25757" w:rsidRDefault="00E25757" w:rsidP="00E25757">
      <w:pPr>
        <w:jc w:val="center"/>
        <w:rPr>
          <w:rFonts w:ascii="Times New Roman" w:hAnsi="Times New Roman"/>
          <w:sz w:val="28"/>
          <w:szCs w:val="28"/>
          <w:lang w:val="ru-RU"/>
        </w:rPr>
      </w:pPr>
      <w:r w:rsidRPr="00E25757">
        <w:rPr>
          <w:rFonts w:ascii="Times New Roman" w:hAnsi="Times New Roman"/>
          <w:sz w:val="28"/>
          <w:szCs w:val="28"/>
          <w:lang w:val="ru-RU"/>
        </w:rPr>
        <w:t xml:space="preserve">Научный руководитель: </w:t>
      </w:r>
      <w:r w:rsidRPr="0043717F">
        <w:rPr>
          <w:rStyle w:val="aa"/>
          <w:rFonts w:ascii="Times New Roman" w:hAnsi="Times New Roman"/>
          <w:b w:val="0"/>
          <w:i w:val="0"/>
          <w:color w:val="111111"/>
          <w:sz w:val="28"/>
          <w:szCs w:val="28"/>
          <w:lang w:val="ru-RU"/>
        </w:rPr>
        <w:t>Р.В.Гавариев</w:t>
      </w:r>
      <w:r w:rsidRPr="00E25757">
        <w:rPr>
          <w:rStyle w:val="aa"/>
          <w:rFonts w:ascii="Times New Roman" w:hAnsi="Times New Roman"/>
          <w:i w:val="0"/>
          <w:color w:val="111111"/>
          <w:sz w:val="28"/>
          <w:szCs w:val="28"/>
          <w:lang w:val="ru-RU"/>
        </w:rPr>
        <w:t xml:space="preserve"> </w:t>
      </w:r>
      <w:r w:rsidRPr="00E25757">
        <w:rPr>
          <w:rFonts w:ascii="Times New Roman" w:hAnsi="Times New Roman"/>
          <w:sz w:val="28"/>
          <w:szCs w:val="28"/>
          <w:lang w:val="ru-RU"/>
        </w:rPr>
        <w:t>к.т.н., ст.преподаватель</w:t>
      </w:r>
    </w:p>
    <w:p w:rsidR="00E25757" w:rsidRPr="00D55315" w:rsidRDefault="00E25757" w:rsidP="00E25757">
      <w:pPr>
        <w:jc w:val="center"/>
        <w:rPr>
          <w:rFonts w:ascii="Times New Roman" w:hAnsi="Times New Roman"/>
          <w:sz w:val="28"/>
          <w:szCs w:val="28"/>
          <w:lang w:val="ru-RU"/>
        </w:rPr>
      </w:pPr>
      <w:r w:rsidRPr="00D55315">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E25757">
        <w:rPr>
          <w:rFonts w:ascii="Times New Roman" w:hAnsi="Times New Roman"/>
          <w:sz w:val="28"/>
          <w:szCs w:val="28"/>
        </w:rPr>
        <w:t> </w:t>
      </w:r>
      <w:r w:rsidRPr="00D55315">
        <w:rPr>
          <w:rFonts w:ascii="Times New Roman" w:hAnsi="Times New Roman"/>
          <w:sz w:val="28"/>
          <w:szCs w:val="28"/>
          <w:lang w:val="ru-RU"/>
        </w:rPr>
        <w:t>Набережные Челны</w:t>
      </w:r>
    </w:p>
    <w:p w:rsidR="00E25757" w:rsidRPr="00E25757" w:rsidRDefault="00E25757" w:rsidP="00E25757">
      <w:pPr>
        <w:tabs>
          <w:tab w:val="num" w:pos="0"/>
        </w:tabs>
        <w:ind w:firstLine="540"/>
        <w:jc w:val="both"/>
        <w:rPr>
          <w:rFonts w:ascii="Times New Roman" w:hAnsi="Times New Roman"/>
          <w:sz w:val="28"/>
          <w:szCs w:val="28"/>
          <w:lang w:val="ru-RU"/>
        </w:rPr>
      </w:pPr>
    </w:p>
    <w:p w:rsidR="00E25757" w:rsidRPr="002A5B24" w:rsidRDefault="00E25757" w:rsidP="002A5B24">
      <w:pPr>
        <w:jc w:val="both"/>
        <w:rPr>
          <w:rFonts w:ascii="Times New Roman" w:hAnsi="Times New Roman"/>
          <w:sz w:val="28"/>
          <w:szCs w:val="28"/>
          <w:lang w:val="ru-RU"/>
        </w:rPr>
      </w:pPr>
      <w:r w:rsidRPr="002A5B24">
        <w:rPr>
          <w:rFonts w:ascii="Times New Roman" w:hAnsi="Times New Roman"/>
          <w:b/>
          <w:sz w:val="28"/>
          <w:szCs w:val="28"/>
          <w:lang w:val="ru-RU"/>
        </w:rPr>
        <w:t>Аннотация.</w:t>
      </w:r>
      <w:r w:rsidRPr="002A5B24">
        <w:rPr>
          <w:rFonts w:ascii="Times New Roman" w:hAnsi="Times New Roman"/>
          <w:i/>
          <w:sz w:val="28"/>
          <w:szCs w:val="28"/>
          <w:lang w:val="ru-RU"/>
        </w:rPr>
        <w:t xml:space="preserve"> </w:t>
      </w:r>
      <w:r w:rsidRPr="002A5B24">
        <w:rPr>
          <w:rFonts w:ascii="Times New Roman" w:hAnsi="Times New Roman"/>
          <w:sz w:val="28"/>
          <w:szCs w:val="28"/>
          <w:lang w:val="ru-RU"/>
        </w:rPr>
        <w:t xml:space="preserve">Статья посвящена вопросам особенностей процессов многопозиционной обработки штамповкой деталей машин. Автор рассматривает основные существующие технологии штамповки. Приведены </w:t>
      </w:r>
      <w:r w:rsidRPr="002A5B24">
        <w:rPr>
          <w:rFonts w:ascii="Times New Roman" w:hAnsi="Times New Roman"/>
          <w:sz w:val="28"/>
          <w:szCs w:val="28"/>
          <w:lang w:val="ru-RU"/>
        </w:rPr>
        <w:lastRenderedPageBreak/>
        <w:t>особенности выбора процессов штамповки с точки зрения экономической целесообразности.</w:t>
      </w:r>
    </w:p>
    <w:p w:rsidR="00E25757" w:rsidRPr="00160C9F" w:rsidRDefault="00E25757" w:rsidP="002A5B24">
      <w:pPr>
        <w:jc w:val="both"/>
        <w:rPr>
          <w:rFonts w:ascii="Times New Roman" w:hAnsi="Times New Roman"/>
          <w:sz w:val="28"/>
          <w:szCs w:val="28"/>
          <w:lang w:val="ru-RU"/>
        </w:rPr>
      </w:pPr>
      <w:r w:rsidRPr="002A5B24">
        <w:rPr>
          <w:rFonts w:ascii="Times New Roman" w:hAnsi="Times New Roman"/>
          <w:b/>
          <w:sz w:val="28"/>
          <w:szCs w:val="28"/>
          <w:lang w:val="ru-RU"/>
        </w:rPr>
        <w:t>Ключевые слова</w:t>
      </w:r>
      <w:r w:rsidRPr="002A5B24">
        <w:rPr>
          <w:rFonts w:ascii="Times New Roman" w:hAnsi="Times New Roman"/>
          <w:i/>
          <w:sz w:val="28"/>
          <w:szCs w:val="28"/>
          <w:lang w:val="ru-RU"/>
        </w:rPr>
        <w:t>:</w:t>
      </w:r>
      <w:r w:rsidRPr="002A5B24">
        <w:rPr>
          <w:rFonts w:ascii="Times New Roman" w:hAnsi="Times New Roman"/>
          <w:b/>
          <w:sz w:val="28"/>
          <w:szCs w:val="28"/>
          <w:lang w:val="ru-RU"/>
        </w:rPr>
        <w:t xml:space="preserve"> </w:t>
      </w:r>
      <w:r w:rsidRPr="002A5B24">
        <w:rPr>
          <w:rFonts w:ascii="Times New Roman" w:hAnsi="Times New Roman"/>
          <w:sz w:val="28"/>
          <w:szCs w:val="28"/>
          <w:lang w:val="ru-RU"/>
        </w:rPr>
        <w:t>штамповка, формообразование поверхности, холодная объемная штамповка</w:t>
      </w:r>
    </w:p>
    <w:p w:rsidR="00E25757" w:rsidRPr="002A5B24" w:rsidRDefault="00E25757" w:rsidP="00160C9F">
      <w:pPr>
        <w:ind w:firstLine="708"/>
        <w:jc w:val="both"/>
        <w:rPr>
          <w:rFonts w:ascii="Times New Roman" w:hAnsi="Times New Roman"/>
          <w:sz w:val="28"/>
          <w:szCs w:val="28"/>
          <w:lang w:val="ru-RU"/>
        </w:rPr>
      </w:pPr>
      <w:r w:rsidRPr="002A5B24">
        <w:rPr>
          <w:rFonts w:ascii="Times New Roman" w:hAnsi="Times New Roman"/>
          <w:sz w:val="28"/>
          <w:szCs w:val="28"/>
          <w:lang w:val="ru-RU"/>
        </w:rPr>
        <w:t>Технологические процессы холодной объемной штамповки на многопозиционных автоматах считаются одними из наиболее современных процессов изготовления различных деталей машин. Внедрение этих процессов позволяет увеличить производительность труда по сравнению со штамповкой на прессах более чем в 60 раз, а по сравнению с использованием автоматических токарных автоматов для изготовления аналогичных деталей – в 10-15 раз; резко снизить себестоимость и увеличить коэффициент использования металла до 96-98%. [1] Кроме того, указанная технология обеспечивает механическое упрочнение и более рациональное расположение волокнистой структуры в штампованных деталях и позволяет повысить важные эксплуатационные характеристики: усталостную прочность и сопротивление вибрациям. Посредством холодной объемной штамповки на многопозиционных автоматах могут изготовляться детали различной формы и сложности диаметром 3-</w:t>
      </w:r>
      <w:smartTag w:uri="urn:schemas-microsoft-com:office:smarttags" w:element="metricconverter">
        <w:smartTagPr>
          <w:attr w:name="ProductID" w:val="80 мм"/>
        </w:smartTagPr>
        <w:r w:rsidRPr="002A5B24">
          <w:rPr>
            <w:rFonts w:ascii="Times New Roman" w:hAnsi="Times New Roman"/>
            <w:sz w:val="28"/>
            <w:szCs w:val="28"/>
            <w:lang w:val="ru-RU"/>
          </w:rPr>
          <w:t>80 мм</w:t>
        </w:r>
      </w:smartTag>
      <w:r w:rsidRPr="002A5B24">
        <w:rPr>
          <w:rFonts w:ascii="Times New Roman" w:hAnsi="Times New Roman"/>
          <w:sz w:val="28"/>
          <w:szCs w:val="28"/>
          <w:lang w:val="ru-RU"/>
        </w:rPr>
        <w:t>. Успешное внедрение этих процессов в большей мере зависит от правильности ра</w:t>
      </w:r>
      <w:r w:rsidR="00B81E90">
        <w:rPr>
          <w:rFonts w:ascii="Times New Roman" w:hAnsi="Times New Roman"/>
          <w:sz w:val="28"/>
          <w:szCs w:val="28"/>
          <w:lang w:val="ru-RU"/>
        </w:rPr>
        <w:t>счета технологического процесса</w:t>
      </w:r>
      <w:r w:rsidRPr="002A5B24">
        <w:rPr>
          <w:rFonts w:ascii="Times New Roman" w:hAnsi="Times New Roman"/>
          <w:sz w:val="28"/>
          <w:szCs w:val="28"/>
          <w:lang w:val="ru-RU"/>
        </w:rPr>
        <w:t xml:space="preserve"> [2]</w:t>
      </w:r>
      <w:r w:rsidR="00B81E90">
        <w:rPr>
          <w:rFonts w:ascii="Times New Roman" w:hAnsi="Times New Roman"/>
          <w:sz w:val="28"/>
          <w:szCs w:val="28"/>
          <w:lang w:val="ru-RU"/>
        </w:rPr>
        <w:t>.</w:t>
      </w:r>
    </w:p>
    <w:p w:rsidR="00E25757" w:rsidRPr="002A5B24" w:rsidRDefault="00E25757" w:rsidP="00B81E90">
      <w:pPr>
        <w:ind w:firstLine="708"/>
        <w:jc w:val="both"/>
        <w:rPr>
          <w:rFonts w:ascii="Times New Roman" w:hAnsi="Times New Roman"/>
          <w:sz w:val="28"/>
          <w:szCs w:val="28"/>
          <w:lang w:val="ru-RU"/>
        </w:rPr>
      </w:pPr>
      <w:r w:rsidRPr="002A5B24">
        <w:rPr>
          <w:rFonts w:ascii="Times New Roman" w:hAnsi="Times New Roman"/>
          <w:sz w:val="28"/>
          <w:szCs w:val="28"/>
          <w:lang w:val="ru-RU"/>
        </w:rPr>
        <w:t>Холодная объемная штамповка на многопозиционных автоматах осуществляется преимущественно посредством следующих технологических операций: редуцирование, прямого и обратного выдавливания, местного утолщения (на концах и в середине заготовки), максимального формообразования головок, прошивки отверстий, обрезки по заданному контуру, калибровки заготовки по высоте и периметру и др. Эту технологию отличает широкая возможность изменения кинематики перемещений, формы и размеров рабочей части инструмента. [3] При этом используются выталкиватели, которые могут быть расположены как в матрице, так и в пуансоне.</w:t>
      </w:r>
    </w:p>
    <w:p w:rsidR="00E25757" w:rsidRPr="002A5B24" w:rsidRDefault="00E25757" w:rsidP="00B81E90">
      <w:pPr>
        <w:ind w:firstLine="708"/>
        <w:jc w:val="both"/>
        <w:rPr>
          <w:rFonts w:ascii="Times New Roman" w:hAnsi="Times New Roman"/>
          <w:sz w:val="28"/>
          <w:szCs w:val="28"/>
          <w:lang w:val="ru-RU"/>
        </w:rPr>
      </w:pPr>
      <w:r w:rsidRPr="002A5B24">
        <w:rPr>
          <w:rFonts w:ascii="Times New Roman" w:hAnsi="Times New Roman"/>
          <w:sz w:val="28"/>
          <w:szCs w:val="28"/>
          <w:lang w:val="ru-RU"/>
        </w:rPr>
        <w:t xml:space="preserve">Принципиальная особенность многопозиционных автоматов заключается в том, что процесс формообразования деталей или полуфабрикатов совершается по параллельно-последовательной схеме в нескольких матрицах и пуансонах, расположенных горизонтально или вертикально (чаще всего горизонтально). [4] </w:t>
      </w:r>
    </w:p>
    <w:p w:rsidR="00E25757" w:rsidRPr="002A5B24" w:rsidRDefault="00E25757" w:rsidP="00B81E90">
      <w:pPr>
        <w:ind w:firstLine="360"/>
        <w:jc w:val="both"/>
        <w:rPr>
          <w:rFonts w:ascii="Times New Roman" w:hAnsi="Times New Roman"/>
          <w:sz w:val="28"/>
          <w:szCs w:val="28"/>
          <w:lang w:val="ru-RU"/>
        </w:rPr>
      </w:pPr>
      <w:r w:rsidRPr="002A5B24">
        <w:rPr>
          <w:rFonts w:ascii="Times New Roman" w:hAnsi="Times New Roman"/>
          <w:sz w:val="28"/>
          <w:szCs w:val="28"/>
          <w:lang w:val="ru-RU"/>
        </w:rPr>
        <w:t>Холодная объемная штамповка на многопозиционных автоматах обл</w:t>
      </w:r>
      <w:r w:rsidR="002A5B24">
        <w:rPr>
          <w:rFonts w:ascii="Times New Roman" w:hAnsi="Times New Roman"/>
          <w:sz w:val="28"/>
          <w:szCs w:val="28"/>
          <w:lang w:val="ru-RU"/>
        </w:rPr>
        <w:t>адает такими особенностями, как</w:t>
      </w:r>
      <w:r w:rsidRPr="002A5B24">
        <w:rPr>
          <w:rFonts w:ascii="Times New Roman" w:hAnsi="Times New Roman"/>
          <w:sz w:val="28"/>
          <w:szCs w:val="28"/>
          <w:lang w:val="ru-RU"/>
        </w:rPr>
        <w:t xml:space="preserve"> формообразование деталей в отдельных позициях осуществляется в закрытых матрицах при точной дозировке объема заготовки без промежуточного отжига и восстановления смазочного слоя. Для разработки технологии необходимы следующие мероприятия: [5]</w:t>
      </w:r>
    </w:p>
    <w:p w:rsidR="00E25757" w:rsidRPr="009D6623" w:rsidRDefault="00E25757" w:rsidP="00F54402">
      <w:pPr>
        <w:pStyle w:val="ac"/>
        <w:numPr>
          <w:ilvl w:val="0"/>
          <w:numId w:val="68"/>
        </w:numPr>
        <w:jc w:val="both"/>
        <w:rPr>
          <w:rFonts w:ascii="Times New Roman" w:hAnsi="Times New Roman"/>
          <w:sz w:val="28"/>
          <w:szCs w:val="28"/>
          <w:lang w:val="ru-RU"/>
        </w:rPr>
      </w:pPr>
      <w:r w:rsidRPr="009D6623">
        <w:rPr>
          <w:rFonts w:ascii="Times New Roman" w:hAnsi="Times New Roman"/>
          <w:sz w:val="28"/>
          <w:szCs w:val="28"/>
          <w:lang w:val="ru-RU"/>
        </w:rPr>
        <w:t>анализ технологичности детали: рассматриваются форма, размер и соотношение между размерами детали, пригодность материала для холодной объемной штамповки, точность и шероховатость поверхности детали и др.;</w:t>
      </w:r>
    </w:p>
    <w:p w:rsidR="00E25757" w:rsidRPr="009D6623" w:rsidRDefault="00E25757" w:rsidP="00F54402">
      <w:pPr>
        <w:pStyle w:val="ac"/>
        <w:numPr>
          <w:ilvl w:val="0"/>
          <w:numId w:val="68"/>
        </w:numPr>
        <w:jc w:val="both"/>
        <w:rPr>
          <w:rFonts w:ascii="Times New Roman" w:hAnsi="Times New Roman"/>
          <w:sz w:val="28"/>
          <w:szCs w:val="28"/>
          <w:lang w:val="ru-RU"/>
        </w:rPr>
      </w:pPr>
      <w:r w:rsidRPr="009D6623">
        <w:rPr>
          <w:rFonts w:ascii="Times New Roman" w:hAnsi="Times New Roman"/>
          <w:sz w:val="28"/>
          <w:szCs w:val="28"/>
          <w:lang w:val="ru-RU"/>
        </w:rPr>
        <w:lastRenderedPageBreak/>
        <w:t>определение формы и размеров заготовки для штамповки на основе чертежа штампованного изделия;</w:t>
      </w:r>
    </w:p>
    <w:p w:rsidR="00E25757" w:rsidRPr="009D6623" w:rsidRDefault="00E25757" w:rsidP="00F54402">
      <w:pPr>
        <w:pStyle w:val="ac"/>
        <w:numPr>
          <w:ilvl w:val="0"/>
          <w:numId w:val="68"/>
        </w:numPr>
        <w:jc w:val="both"/>
        <w:rPr>
          <w:rFonts w:ascii="Times New Roman" w:hAnsi="Times New Roman"/>
          <w:sz w:val="28"/>
          <w:szCs w:val="28"/>
          <w:lang w:val="ru-RU"/>
        </w:rPr>
      </w:pPr>
      <w:r w:rsidRPr="009D6623">
        <w:rPr>
          <w:rFonts w:ascii="Times New Roman" w:hAnsi="Times New Roman"/>
          <w:sz w:val="28"/>
          <w:szCs w:val="28"/>
          <w:lang w:val="ru-RU"/>
        </w:rPr>
        <w:t>установление процесса формоизменения, который должен обеспечить получение детали заданной формы, размера и качества;</w:t>
      </w:r>
    </w:p>
    <w:p w:rsidR="00E25757" w:rsidRPr="009D6623" w:rsidRDefault="00E25757" w:rsidP="00F54402">
      <w:pPr>
        <w:pStyle w:val="ac"/>
        <w:numPr>
          <w:ilvl w:val="0"/>
          <w:numId w:val="68"/>
        </w:numPr>
        <w:jc w:val="both"/>
        <w:rPr>
          <w:rFonts w:ascii="Times New Roman" w:hAnsi="Times New Roman"/>
          <w:sz w:val="28"/>
          <w:szCs w:val="28"/>
          <w:lang w:val="ru-RU"/>
        </w:rPr>
      </w:pPr>
      <w:r w:rsidRPr="009D6623">
        <w:rPr>
          <w:rFonts w:ascii="Times New Roman" w:hAnsi="Times New Roman"/>
          <w:sz w:val="28"/>
          <w:szCs w:val="28"/>
          <w:lang w:val="ru-RU"/>
        </w:rPr>
        <w:t>расчет и конструирование рабочих частей инструмента (пуансонов, матриц, выталкивателей и др.) и выбор кинематической схемы перемещения инструмента; особое внимание необходимо обратить на форму, размеры и качество поверхности деформируемых деталей и инструмента;</w:t>
      </w:r>
    </w:p>
    <w:p w:rsidR="00E25757" w:rsidRPr="009D6623" w:rsidRDefault="00E25757" w:rsidP="00F54402">
      <w:pPr>
        <w:pStyle w:val="ac"/>
        <w:numPr>
          <w:ilvl w:val="0"/>
          <w:numId w:val="68"/>
        </w:numPr>
        <w:jc w:val="both"/>
        <w:rPr>
          <w:rFonts w:ascii="Times New Roman" w:hAnsi="Times New Roman"/>
          <w:sz w:val="28"/>
          <w:szCs w:val="28"/>
          <w:lang w:val="ru-RU"/>
        </w:rPr>
      </w:pPr>
      <w:r w:rsidRPr="009D6623">
        <w:rPr>
          <w:rFonts w:ascii="Times New Roman" w:hAnsi="Times New Roman"/>
          <w:sz w:val="28"/>
          <w:szCs w:val="28"/>
          <w:lang w:val="ru-RU"/>
        </w:rPr>
        <w:t>выбор типа многопозиционного автомата, необходимого усилия деформации, величины хода подвижного инструмента, нагрузки на выталкиватель для каждой позиции и др.;</w:t>
      </w:r>
    </w:p>
    <w:p w:rsidR="00E25757" w:rsidRPr="009D6623" w:rsidRDefault="00E25757" w:rsidP="00F54402">
      <w:pPr>
        <w:pStyle w:val="ac"/>
        <w:numPr>
          <w:ilvl w:val="0"/>
          <w:numId w:val="68"/>
        </w:numPr>
        <w:jc w:val="both"/>
        <w:rPr>
          <w:rFonts w:ascii="Times New Roman" w:hAnsi="Times New Roman"/>
          <w:sz w:val="28"/>
          <w:szCs w:val="28"/>
          <w:lang w:val="ru-RU"/>
        </w:rPr>
      </w:pPr>
      <w:r w:rsidRPr="009D6623">
        <w:rPr>
          <w:rFonts w:ascii="Times New Roman" w:hAnsi="Times New Roman"/>
          <w:sz w:val="28"/>
          <w:szCs w:val="28"/>
          <w:lang w:val="ru-RU"/>
        </w:rPr>
        <w:t>расчет экономической эффективности.</w:t>
      </w:r>
    </w:p>
    <w:p w:rsidR="00E25757" w:rsidRPr="002A5B24" w:rsidRDefault="00E25757" w:rsidP="002A5B24">
      <w:pPr>
        <w:jc w:val="center"/>
        <w:rPr>
          <w:rFonts w:ascii="Times New Roman" w:hAnsi="Times New Roman"/>
          <w:sz w:val="28"/>
          <w:szCs w:val="28"/>
          <w:lang w:val="ru-RU"/>
        </w:rPr>
      </w:pPr>
      <w:r w:rsidRPr="002A5B24">
        <w:rPr>
          <w:rStyle w:val="a9"/>
          <w:rFonts w:ascii="Times New Roman" w:hAnsi="Times New Roman"/>
          <w:sz w:val="28"/>
          <w:szCs w:val="28"/>
          <w:shd w:val="clear" w:color="auto" w:fill="FFFFFF"/>
          <w:lang w:val="ru-RU"/>
        </w:rPr>
        <w:t>Литература:</w:t>
      </w:r>
    </w:p>
    <w:p w:rsidR="00E25757" w:rsidRPr="0043717F" w:rsidRDefault="00E25757" w:rsidP="00F54402">
      <w:pPr>
        <w:pStyle w:val="ac"/>
        <w:numPr>
          <w:ilvl w:val="0"/>
          <w:numId w:val="52"/>
        </w:numPr>
        <w:jc w:val="both"/>
        <w:rPr>
          <w:rFonts w:ascii="Times New Roman" w:hAnsi="Times New Roman"/>
          <w:sz w:val="28"/>
          <w:szCs w:val="28"/>
          <w:shd w:val="clear" w:color="auto" w:fill="F5F5F5"/>
          <w:lang w:val="ru-RU"/>
        </w:rPr>
      </w:pPr>
      <w:r w:rsidRPr="002A5B24">
        <w:rPr>
          <w:rFonts w:ascii="Times New Roman" w:hAnsi="Times New Roman"/>
          <w:iCs/>
          <w:sz w:val="28"/>
          <w:szCs w:val="28"/>
          <w:shd w:val="clear" w:color="auto" w:fill="F5F5F5"/>
          <w:lang w:val="ru-RU"/>
        </w:rPr>
        <w:t xml:space="preserve">Панкратов Д.Л., Владимирова С.Г. </w:t>
      </w:r>
      <w:hyperlink r:id="rId9" w:history="1">
        <w:r w:rsidRPr="0043717F">
          <w:rPr>
            <w:rStyle w:val="afd"/>
            <w:rFonts w:ascii="Times New Roman" w:hAnsi="Times New Roman"/>
            <w:bCs/>
            <w:color w:val="auto"/>
            <w:sz w:val="28"/>
            <w:szCs w:val="28"/>
            <w:u w:val="none"/>
            <w:shd w:val="clear" w:color="auto" w:fill="F5F5F5"/>
            <w:lang w:val="ru-RU"/>
          </w:rPr>
          <w:t>Проектирование технологических процессов холодной объемной штамповки</w:t>
        </w:r>
      </w:hyperlink>
      <w:r w:rsidRPr="0043717F">
        <w:rPr>
          <w:rFonts w:ascii="Times New Roman" w:hAnsi="Times New Roman"/>
          <w:sz w:val="28"/>
          <w:szCs w:val="28"/>
          <w:lang w:val="ru-RU"/>
        </w:rPr>
        <w:t xml:space="preserve">// </w:t>
      </w:r>
      <w:r w:rsidRPr="0043717F">
        <w:rPr>
          <w:rFonts w:ascii="Times New Roman" w:hAnsi="Times New Roman"/>
          <w:sz w:val="28"/>
          <w:szCs w:val="28"/>
          <w:shd w:val="clear" w:color="auto" w:fill="F5F5F5"/>
          <w:lang w:val="ru-RU"/>
        </w:rPr>
        <w:t>Учебное пособие / Курск, 2016. 167 с.</w:t>
      </w:r>
    </w:p>
    <w:p w:rsidR="00E25757" w:rsidRPr="002A5B24" w:rsidRDefault="00E25757" w:rsidP="00F54402">
      <w:pPr>
        <w:pStyle w:val="ac"/>
        <w:numPr>
          <w:ilvl w:val="0"/>
          <w:numId w:val="52"/>
        </w:numPr>
        <w:jc w:val="both"/>
        <w:rPr>
          <w:rFonts w:ascii="Times New Roman" w:hAnsi="Times New Roman"/>
          <w:sz w:val="28"/>
          <w:szCs w:val="28"/>
          <w:lang w:val="ru-RU"/>
        </w:rPr>
      </w:pPr>
      <w:r w:rsidRPr="0043717F">
        <w:rPr>
          <w:rFonts w:ascii="Times New Roman" w:hAnsi="Times New Roman"/>
          <w:iCs/>
          <w:sz w:val="28"/>
          <w:szCs w:val="28"/>
          <w:shd w:val="clear" w:color="auto" w:fill="F5F5F5"/>
          <w:lang w:val="ru-RU"/>
        </w:rPr>
        <w:t xml:space="preserve">Панкратов Д.Л., Ситдиков И.М. </w:t>
      </w:r>
      <w:hyperlink r:id="rId10" w:history="1">
        <w:r w:rsidRPr="0043717F">
          <w:rPr>
            <w:rStyle w:val="afd"/>
            <w:rFonts w:ascii="Times New Roman" w:hAnsi="Times New Roman"/>
            <w:bCs/>
            <w:color w:val="auto"/>
            <w:sz w:val="28"/>
            <w:szCs w:val="28"/>
            <w:u w:val="none"/>
            <w:shd w:val="clear" w:color="auto" w:fill="F5F5F5"/>
            <w:lang w:val="ru-RU"/>
          </w:rPr>
          <w:t>Снижение коробления деталей сложной конфигурации в процессе закалки</w:t>
        </w:r>
      </w:hyperlink>
      <w:r w:rsidRPr="0043717F">
        <w:rPr>
          <w:rFonts w:ascii="Times New Roman" w:hAnsi="Times New Roman"/>
          <w:sz w:val="28"/>
          <w:szCs w:val="28"/>
          <w:lang w:val="ru-RU"/>
        </w:rPr>
        <w:t xml:space="preserve">// </w:t>
      </w:r>
      <w:hyperlink r:id="rId11" w:history="1">
        <w:r w:rsidRPr="0043717F">
          <w:rPr>
            <w:rStyle w:val="afd"/>
            <w:rFonts w:ascii="Times New Roman" w:hAnsi="Times New Roman"/>
            <w:color w:val="auto"/>
            <w:sz w:val="28"/>
            <w:szCs w:val="28"/>
            <w:u w:val="none"/>
            <w:shd w:val="clear" w:color="auto" w:fill="F5F5F5"/>
            <w:lang w:val="ru-RU"/>
          </w:rPr>
          <w:t>Современные инструментальные системы, информационные технологии и инновации</w:t>
        </w:r>
      </w:hyperlink>
      <w:r w:rsidRPr="0043717F">
        <w:rPr>
          <w:rStyle w:val="apple-converted-space"/>
          <w:rFonts w:ascii="Times New Roman" w:hAnsi="Times New Roman"/>
          <w:sz w:val="28"/>
          <w:szCs w:val="28"/>
          <w:shd w:val="clear" w:color="auto" w:fill="F5F5F5"/>
        </w:rPr>
        <w:t> </w:t>
      </w:r>
      <w:r w:rsidRPr="0043717F">
        <w:rPr>
          <w:rFonts w:ascii="Times New Roman" w:hAnsi="Times New Roman"/>
          <w:sz w:val="28"/>
          <w:szCs w:val="28"/>
          <w:shd w:val="clear" w:color="auto" w:fill="F5F5F5"/>
          <w:lang w:val="ru-RU"/>
        </w:rPr>
        <w:t xml:space="preserve">сборник научных трудов </w:t>
      </w:r>
      <w:r w:rsidRPr="0043717F">
        <w:rPr>
          <w:rFonts w:ascii="Times New Roman" w:hAnsi="Times New Roman"/>
          <w:sz w:val="28"/>
          <w:szCs w:val="28"/>
          <w:shd w:val="clear" w:color="auto" w:fill="F5F5F5"/>
        </w:rPr>
        <w:t>XII</w:t>
      </w:r>
      <w:r w:rsidRPr="0043717F">
        <w:rPr>
          <w:rFonts w:ascii="Times New Roman" w:hAnsi="Times New Roman"/>
          <w:sz w:val="28"/>
          <w:szCs w:val="28"/>
          <w:shd w:val="clear" w:color="auto" w:fill="F5F5F5"/>
          <w:lang w:val="ru-RU"/>
        </w:rPr>
        <w:t>-ой Международной научно-</w:t>
      </w:r>
      <w:r w:rsidRPr="002A5B24">
        <w:rPr>
          <w:rFonts w:ascii="Times New Roman" w:hAnsi="Times New Roman"/>
          <w:sz w:val="28"/>
          <w:szCs w:val="28"/>
          <w:shd w:val="clear" w:color="auto" w:fill="F5F5F5"/>
          <w:lang w:val="ru-RU"/>
        </w:rPr>
        <w:t>практической конференции: в 4-х томах. Ответственный редактор: Горохов А.А.. 2015. С. 288-290.</w:t>
      </w:r>
    </w:p>
    <w:p w:rsidR="00E25757" w:rsidRPr="002A5B24" w:rsidRDefault="00E25757" w:rsidP="00F54402">
      <w:pPr>
        <w:pStyle w:val="ac"/>
        <w:numPr>
          <w:ilvl w:val="0"/>
          <w:numId w:val="52"/>
        </w:numPr>
        <w:jc w:val="both"/>
        <w:rPr>
          <w:rFonts w:ascii="Times New Roman" w:hAnsi="Times New Roman"/>
          <w:sz w:val="28"/>
          <w:szCs w:val="28"/>
        </w:rPr>
      </w:pPr>
      <w:r w:rsidRPr="002A5B24">
        <w:rPr>
          <w:rFonts w:ascii="Times New Roman" w:hAnsi="Times New Roman"/>
          <w:sz w:val="28"/>
          <w:szCs w:val="28"/>
          <w:shd w:val="clear" w:color="auto" w:fill="F5F5F5"/>
        </w:rPr>
        <w:t xml:space="preserve"> </w:t>
      </w:r>
      <w:hyperlink r:id="rId12" w:tooltip="Show author details" w:history="1">
        <w:r w:rsidRPr="002A5B24">
          <w:rPr>
            <w:rFonts w:ascii="Times New Roman" w:hAnsi="Times New Roman"/>
            <w:sz w:val="28"/>
            <w:szCs w:val="28"/>
          </w:rPr>
          <w:t>Pankratov, D.L.</w:t>
        </w:r>
      </w:hyperlink>
      <w:r w:rsidRPr="002A5B24">
        <w:rPr>
          <w:rFonts w:ascii="Times New Roman" w:hAnsi="Times New Roman"/>
          <w:sz w:val="28"/>
          <w:szCs w:val="28"/>
        </w:rPr>
        <w:t xml:space="preserve">, </w:t>
      </w:r>
      <w:hyperlink r:id="rId13" w:tooltip="Show author details" w:history="1">
        <w:r w:rsidRPr="002A5B24">
          <w:rPr>
            <w:rFonts w:ascii="Times New Roman" w:hAnsi="Times New Roman"/>
            <w:sz w:val="28"/>
            <w:szCs w:val="28"/>
          </w:rPr>
          <w:t>Shibakov, V.G.</w:t>
        </w:r>
      </w:hyperlink>
      <w:r w:rsidRPr="002A5B24">
        <w:rPr>
          <w:rFonts w:ascii="Times New Roman" w:hAnsi="Times New Roman"/>
          <w:sz w:val="28"/>
          <w:szCs w:val="28"/>
        </w:rPr>
        <w:t xml:space="preserve">, </w:t>
      </w:r>
      <w:hyperlink r:id="rId14" w:tooltip="Show author details" w:history="1">
        <w:r w:rsidRPr="002A5B24">
          <w:rPr>
            <w:rFonts w:ascii="Times New Roman" w:hAnsi="Times New Roman"/>
            <w:sz w:val="28"/>
            <w:szCs w:val="28"/>
          </w:rPr>
          <w:t>Valiev, A.M.</w:t>
        </w:r>
      </w:hyperlink>
      <w:r w:rsidRPr="002A5B24">
        <w:rPr>
          <w:rFonts w:ascii="Times New Roman" w:hAnsi="Times New Roman"/>
          <w:sz w:val="28"/>
          <w:szCs w:val="28"/>
        </w:rPr>
        <w:t xml:space="preserve">, </w:t>
      </w:r>
      <w:hyperlink r:id="rId15" w:tooltip="Show author details" w:history="1">
        <w:r w:rsidRPr="002A5B24">
          <w:rPr>
            <w:rFonts w:ascii="Times New Roman" w:hAnsi="Times New Roman"/>
            <w:sz w:val="28"/>
            <w:szCs w:val="28"/>
          </w:rPr>
          <w:t>Valieva, R.F.</w:t>
        </w:r>
      </w:hyperlink>
      <w:r w:rsidRPr="002A5B24">
        <w:rPr>
          <w:rFonts w:ascii="Times New Roman" w:hAnsi="Times New Roman"/>
          <w:sz w:val="28"/>
          <w:szCs w:val="28"/>
        </w:rPr>
        <w:t xml:space="preserve"> 2015 </w:t>
      </w:r>
      <w:hyperlink r:id="rId16" w:tooltip="Show document details" w:history="1">
        <w:r w:rsidRPr="002A5B24">
          <w:rPr>
            <w:rFonts w:ascii="Times New Roman" w:hAnsi="Times New Roman"/>
            <w:sz w:val="28"/>
            <w:szCs w:val="28"/>
          </w:rPr>
          <w:t>Technology of manufacturing of multiple core stamp tools by plastic deformation</w:t>
        </w:r>
      </w:hyperlink>
      <w:r w:rsidRPr="002A5B24">
        <w:rPr>
          <w:rFonts w:ascii="Times New Roman" w:hAnsi="Times New Roman"/>
          <w:sz w:val="28"/>
          <w:szCs w:val="28"/>
        </w:rPr>
        <w:t xml:space="preserve">  Materials Science and Engineering Volume 86, Issue 1, 26 June 2015, Article number 012004 </w:t>
      </w:r>
    </w:p>
    <w:p w:rsidR="00E25757" w:rsidRPr="002A5B24" w:rsidRDefault="00E25757" w:rsidP="00F54402">
      <w:pPr>
        <w:pStyle w:val="ac"/>
        <w:numPr>
          <w:ilvl w:val="0"/>
          <w:numId w:val="52"/>
        </w:numPr>
        <w:jc w:val="both"/>
        <w:rPr>
          <w:rFonts w:ascii="Times New Roman" w:hAnsi="Times New Roman"/>
          <w:sz w:val="28"/>
          <w:szCs w:val="28"/>
        </w:rPr>
      </w:pPr>
      <w:r w:rsidRPr="002A5B24">
        <w:rPr>
          <w:rFonts w:ascii="Times New Roman" w:hAnsi="Times New Roman"/>
          <w:sz w:val="28"/>
          <w:szCs w:val="28"/>
        </w:rPr>
        <w:t>Shaparev, A., Savin,</w:t>
      </w:r>
      <w:r w:rsidRPr="002A5B24">
        <w:rPr>
          <w:rStyle w:val="apple-converted-space"/>
          <w:rFonts w:ascii="Times New Roman" w:hAnsi="Times New Roman"/>
          <w:sz w:val="28"/>
          <w:szCs w:val="28"/>
        </w:rPr>
        <w:t> </w:t>
      </w:r>
      <w:r w:rsidRPr="002A5B24">
        <w:rPr>
          <w:rFonts w:ascii="Times New Roman" w:hAnsi="Times New Roman"/>
          <w:sz w:val="28"/>
          <w:szCs w:val="28"/>
        </w:rPr>
        <w:t> I.  Calculation of the Amount of the Reduction Required for the Formation of Compound Layers during Cold Rolling of Bimetals. (2016) Materials Science Forum, Vol. 870, pp. 328-333</w:t>
      </w:r>
      <w:r w:rsidRPr="002A5B24">
        <w:rPr>
          <w:rStyle w:val="apple-converted-space"/>
          <w:rFonts w:ascii="Times New Roman" w:hAnsi="Times New Roman"/>
          <w:sz w:val="28"/>
          <w:szCs w:val="28"/>
        </w:rPr>
        <w:t> </w:t>
      </w:r>
      <w:r w:rsidRPr="002A5B24">
        <w:rPr>
          <w:rStyle w:val="a9"/>
          <w:rFonts w:ascii="Times New Roman" w:hAnsi="Times New Roman"/>
          <w:b w:val="0"/>
          <w:bCs w:val="0"/>
          <w:sz w:val="28"/>
          <w:szCs w:val="28"/>
        </w:rPr>
        <w:t>DOI:</w:t>
      </w:r>
      <w:r w:rsidRPr="002A5B24">
        <w:rPr>
          <w:rFonts w:ascii="Times New Roman" w:hAnsi="Times New Roman"/>
          <w:b/>
          <w:sz w:val="28"/>
          <w:szCs w:val="28"/>
        </w:rPr>
        <w:t> </w:t>
      </w:r>
      <w:r w:rsidRPr="002A5B24">
        <w:rPr>
          <w:rFonts w:ascii="Times New Roman" w:hAnsi="Times New Roman"/>
          <w:sz w:val="28"/>
          <w:szCs w:val="28"/>
        </w:rPr>
        <w:t xml:space="preserve">10.4028/www.scientific.net/MSF.870.328 </w:t>
      </w:r>
    </w:p>
    <w:p w:rsidR="00685CBB" w:rsidRPr="0043717F" w:rsidRDefault="00E25757" w:rsidP="00F54402">
      <w:pPr>
        <w:pStyle w:val="ac"/>
        <w:numPr>
          <w:ilvl w:val="0"/>
          <w:numId w:val="52"/>
        </w:numPr>
        <w:jc w:val="both"/>
        <w:rPr>
          <w:rFonts w:ascii="Times New Roman" w:hAnsi="Times New Roman"/>
          <w:sz w:val="28"/>
          <w:szCs w:val="28"/>
        </w:rPr>
      </w:pPr>
      <w:r w:rsidRPr="0043717F">
        <w:rPr>
          <w:rFonts w:ascii="Times New Roman" w:hAnsi="Times New Roman"/>
          <w:sz w:val="28"/>
          <w:szCs w:val="28"/>
        </w:rPr>
        <w:t xml:space="preserve">  </w:t>
      </w:r>
      <w:hyperlink r:id="rId17" w:tgtFrame="_blank" w:history="1">
        <w:r w:rsidRPr="0043717F">
          <w:rPr>
            <w:rStyle w:val="afd"/>
            <w:rFonts w:ascii="Times New Roman" w:hAnsi="Times New Roman"/>
            <w:color w:val="auto"/>
            <w:sz w:val="28"/>
            <w:szCs w:val="28"/>
            <w:u w:val="none"/>
          </w:rPr>
          <w:t>Pankratov, D.L.</w:t>
        </w:r>
      </w:hyperlink>
      <w:r w:rsidRPr="0043717F">
        <w:rPr>
          <w:rFonts w:ascii="Times New Roman" w:hAnsi="Times New Roman"/>
          <w:sz w:val="28"/>
          <w:szCs w:val="28"/>
        </w:rPr>
        <w:t xml:space="preserve"> </w:t>
      </w:r>
      <w:hyperlink r:id="rId18" w:tgtFrame="_blank" w:history="1">
        <w:r w:rsidRPr="0043717F">
          <w:rPr>
            <w:rStyle w:val="afd"/>
            <w:rFonts w:ascii="Times New Roman" w:hAnsi="Times New Roman"/>
            <w:color w:val="auto"/>
            <w:sz w:val="28"/>
            <w:szCs w:val="28"/>
            <w:u w:val="none"/>
          </w:rPr>
          <w:t>Gavariev, R.V.</w:t>
        </w:r>
      </w:hyperlink>
      <w:r w:rsidRPr="0043717F">
        <w:rPr>
          <w:rFonts w:ascii="Times New Roman" w:hAnsi="Times New Roman"/>
          <w:sz w:val="28"/>
          <w:szCs w:val="28"/>
        </w:rPr>
        <w:t xml:space="preserve"> </w:t>
      </w:r>
      <w:hyperlink r:id="rId19" w:tgtFrame="_blank" w:history="1">
        <w:r w:rsidRPr="0043717F">
          <w:rPr>
            <w:rStyle w:val="afd"/>
            <w:rFonts w:ascii="Times New Roman" w:hAnsi="Times New Roman"/>
            <w:color w:val="auto"/>
            <w:sz w:val="28"/>
            <w:szCs w:val="28"/>
            <w:u w:val="none"/>
          </w:rPr>
          <w:t>Gavarieva, K.N.</w:t>
        </w:r>
      </w:hyperlink>
      <w:r w:rsidRPr="0043717F">
        <w:rPr>
          <w:rFonts w:ascii="Times New Roman" w:hAnsi="Times New Roman"/>
          <w:sz w:val="28"/>
          <w:szCs w:val="28"/>
        </w:rPr>
        <w:t>  Influence of multilayer coatings on the operational stability of molds for injection molding. (2016)</w:t>
      </w:r>
      <w:r w:rsidRPr="0043717F">
        <w:rPr>
          <w:rStyle w:val="apple-converted-space"/>
          <w:rFonts w:ascii="Times New Roman" w:hAnsi="Times New Roman"/>
          <w:sz w:val="28"/>
          <w:szCs w:val="28"/>
        </w:rPr>
        <w:t> </w:t>
      </w:r>
      <w:hyperlink r:id="rId20" w:tgtFrame="_blank" w:history="1">
        <w:r w:rsidRPr="0043717F">
          <w:rPr>
            <w:rStyle w:val="afd"/>
            <w:rFonts w:ascii="Times New Roman" w:hAnsi="Times New Roman"/>
            <w:color w:val="auto"/>
            <w:sz w:val="28"/>
            <w:szCs w:val="28"/>
            <w:u w:val="none"/>
          </w:rPr>
          <w:t>IOP Conference Series: Materials Science and Engineering</w:t>
        </w:r>
      </w:hyperlink>
      <w:r w:rsidRPr="0043717F">
        <w:rPr>
          <w:rStyle w:val="apple-converted-space"/>
          <w:rFonts w:ascii="Times New Roman" w:hAnsi="Times New Roman"/>
          <w:sz w:val="28"/>
          <w:szCs w:val="28"/>
        </w:rPr>
        <w:t> </w:t>
      </w:r>
      <w:r w:rsidRPr="0043717F">
        <w:rPr>
          <w:rFonts w:ascii="Times New Roman" w:hAnsi="Times New Roman"/>
          <w:sz w:val="28"/>
          <w:szCs w:val="28"/>
        </w:rPr>
        <w:t>Volume 134, Issue 1, 8 July 2016, Article number 012031 </w:t>
      </w:r>
      <w:r w:rsidRPr="0043717F">
        <w:rPr>
          <w:rStyle w:val="a9"/>
          <w:rFonts w:ascii="Times New Roman" w:hAnsi="Times New Roman"/>
          <w:b w:val="0"/>
          <w:bCs w:val="0"/>
          <w:sz w:val="28"/>
          <w:szCs w:val="28"/>
        </w:rPr>
        <w:t>DOI:</w:t>
      </w:r>
      <w:r w:rsidRPr="0043717F">
        <w:rPr>
          <w:rStyle w:val="a9"/>
          <w:rFonts w:ascii="Times New Roman" w:hAnsi="Times New Roman"/>
          <w:b w:val="0"/>
          <w:sz w:val="28"/>
          <w:szCs w:val="28"/>
        </w:rPr>
        <w:t> </w:t>
      </w:r>
      <w:r w:rsidR="0023750A" w:rsidRPr="0043717F">
        <w:rPr>
          <w:rFonts w:ascii="Times New Roman" w:hAnsi="Times New Roman"/>
          <w:sz w:val="28"/>
          <w:szCs w:val="28"/>
        </w:rPr>
        <w:t>10.1088/1757-899X/134/1/012031</w:t>
      </w:r>
    </w:p>
    <w:p w:rsidR="00E25757" w:rsidRPr="00A022B8" w:rsidRDefault="00E25757" w:rsidP="00A022B8">
      <w:pPr>
        <w:pStyle w:val="2"/>
        <w:jc w:val="center"/>
        <w:rPr>
          <w:rFonts w:ascii="Times New Roman" w:hAnsi="Times New Roman" w:cs="Times New Roman"/>
          <w:i w:val="0"/>
          <w:lang w:val="ru-RU"/>
        </w:rPr>
      </w:pPr>
      <w:bookmarkStart w:id="13" w:name="_Toc492277655"/>
      <w:r w:rsidRPr="00C91E71">
        <w:rPr>
          <w:rFonts w:ascii="Times New Roman" w:hAnsi="Times New Roman" w:cs="Times New Roman"/>
          <w:i w:val="0"/>
          <w:lang w:val="ru-RU"/>
        </w:rPr>
        <w:t>Основные типы циклов автоматической работы штамповочных линий</w:t>
      </w:r>
      <w:r w:rsidR="00A022B8">
        <w:rPr>
          <w:rFonts w:ascii="Times New Roman" w:hAnsi="Times New Roman" w:cs="Times New Roman"/>
          <w:i w:val="0"/>
          <w:lang w:val="ru-RU"/>
        </w:rPr>
        <w:br/>
      </w:r>
      <w:r w:rsidRPr="00C91E71">
        <w:rPr>
          <w:rFonts w:ascii="Times New Roman" w:hAnsi="Times New Roman" w:cs="Times New Roman"/>
          <w:b w:val="0"/>
          <w:i w:val="0"/>
          <w:lang w:val="ru-RU"/>
        </w:rPr>
        <w:t>М.Р.Абдурахманов</w:t>
      </w:r>
      <w:bookmarkEnd w:id="13"/>
    </w:p>
    <w:p w:rsidR="00E25757" w:rsidRPr="00E25757" w:rsidRDefault="00E25757" w:rsidP="00E25757">
      <w:pPr>
        <w:jc w:val="center"/>
        <w:rPr>
          <w:rFonts w:ascii="Times New Roman" w:hAnsi="Times New Roman"/>
          <w:sz w:val="28"/>
          <w:szCs w:val="28"/>
          <w:lang w:val="ru-RU"/>
        </w:rPr>
      </w:pPr>
      <w:r w:rsidRPr="00E25757">
        <w:rPr>
          <w:rFonts w:ascii="Times New Roman" w:hAnsi="Times New Roman"/>
          <w:sz w:val="28"/>
          <w:szCs w:val="28"/>
          <w:lang w:val="ru-RU"/>
        </w:rPr>
        <w:t xml:space="preserve">Научный руководитель: </w:t>
      </w:r>
      <w:r w:rsidRPr="0043717F">
        <w:rPr>
          <w:rStyle w:val="aa"/>
          <w:rFonts w:ascii="Times New Roman" w:hAnsi="Times New Roman"/>
          <w:b w:val="0"/>
          <w:i w:val="0"/>
          <w:color w:val="111111"/>
          <w:sz w:val="28"/>
          <w:szCs w:val="28"/>
          <w:lang w:val="ru-RU"/>
        </w:rPr>
        <w:t>Р.В.Гавариев</w:t>
      </w:r>
      <w:r w:rsidRPr="00E25757">
        <w:rPr>
          <w:rStyle w:val="aa"/>
          <w:rFonts w:ascii="Times New Roman" w:hAnsi="Times New Roman"/>
          <w:i w:val="0"/>
          <w:color w:val="111111"/>
          <w:sz w:val="28"/>
          <w:szCs w:val="28"/>
          <w:lang w:val="ru-RU"/>
        </w:rPr>
        <w:t xml:space="preserve"> </w:t>
      </w:r>
      <w:r w:rsidRPr="00E25757">
        <w:rPr>
          <w:rFonts w:ascii="Times New Roman" w:hAnsi="Times New Roman"/>
          <w:sz w:val="28"/>
          <w:szCs w:val="28"/>
          <w:lang w:val="ru-RU"/>
        </w:rPr>
        <w:t>к.т.н., ст.преподаватель</w:t>
      </w:r>
    </w:p>
    <w:p w:rsidR="00E25757" w:rsidRPr="00D55315" w:rsidRDefault="00E25757" w:rsidP="00E25757">
      <w:pPr>
        <w:jc w:val="center"/>
        <w:rPr>
          <w:rFonts w:ascii="Times New Roman" w:hAnsi="Times New Roman"/>
          <w:sz w:val="28"/>
          <w:szCs w:val="28"/>
          <w:lang w:val="ru-RU"/>
        </w:rPr>
      </w:pPr>
      <w:r w:rsidRPr="00D55315">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E25757">
        <w:rPr>
          <w:rFonts w:ascii="Times New Roman" w:hAnsi="Times New Roman"/>
          <w:sz w:val="28"/>
          <w:szCs w:val="28"/>
        </w:rPr>
        <w:t> </w:t>
      </w:r>
      <w:r w:rsidRPr="00D55315">
        <w:rPr>
          <w:rFonts w:ascii="Times New Roman" w:hAnsi="Times New Roman"/>
          <w:sz w:val="28"/>
          <w:szCs w:val="28"/>
          <w:lang w:val="ru-RU"/>
        </w:rPr>
        <w:t>Набережные Челны</w:t>
      </w:r>
    </w:p>
    <w:p w:rsidR="00E25757" w:rsidRPr="00E25757" w:rsidRDefault="00E25757" w:rsidP="00E25757">
      <w:pPr>
        <w:tabs>
          <w:tab w:val="num" w:pos="0"/>
        </w:tabs>
        <w:ind w:firstLine="540"/>
        <w:jc w:val="both"/>
        <w:rPr>
          <w:rFonts w:ascii="Times New Roman" w:hAnsi="Times New Roman"/>
          <w:sz w:val="28"/>
          <w:szCs w:val="28"/>
          <w:lang w:val="ru-RU"/>
        </w:rPr>
      </w:pPr>
    </w:p>
    <w:p w:rsidR="00E25757" w:rsidRPr="00C503AF" w:rsidRDefault="00E25757" w:rsidP="002A5B24">
      <w:pPr>
        <w:jc w:val="both"/>
        <w:rPr>
          <w:rFonts w:ascii="Times New Roman" w:hAnsi="Times New Roman"/>
          <w:sz w:val="28"/>
          <w:szCs w:val="28"/>
          <w:lang w:val="ru-RU"/>
        </w:rPr>
      </w:pPr>
      <w:r w:rsidRPr="00C503AF">
        <w:rPr>
          <w:rFonts w:ascii="Times New Roman" w:hAnsi="Times New Roman"/>
          <w:b/>
          <w:sz w:val="28"/>
          <w:szCs w:val="28"/>
          <w:lang w:val="ru-RU"/>
        </w:rPr>
        <w:lastRenderedPageBreak/>
        <w:t>Аннотация.</w:t>
      </w:r>
      <w:r w:rsidRPr="00C503AF">
        <w:rPr>
          <w:rFonts w:ascii="Times New Roman" w:hAnsi="Times New Roman"/>
          <w:i/>
          <w:sz w:val="28"/>
          <w:szCs w:val="28"/>
          <w:lang w:val="ru-RU"/>
        </w:rPr>
        <w:t xml:space="preserve"> </w:t>
      </w:r>
      <w:r w:rsidRPr="00C503AF">
        <w:rPr>
          <w:rFonts w:ascii="Times New Roman" w:hAnsi="Times New Roman"/>
          <w:sz w:val="28"/>
          <w:szCs w:val="28"/>
          <w:lang w:val="ru-RU"/>
        </w:rPr>
        <w:t>Статья посвящена вопросам особенностей определения типов циклов многопозиционной обработки штамповкой деталей машин. Автор рассматривает основные существующие циклы автоматической работы штамповочной линии. Приведены особенности выбора типа цикла штамповки с точки зрения экономической целесообразности.</w:t>
      </w:r>
    </w:p>
    <w:p w:rsidR="00E25757" w:rsidRPr="00160C9F" w:rsidRDefault="00E25757" w:rsidP="002A5B24">
      <w:pPr>
        <w:jc w:val="both"/>
        <w:rPr>
          <w:rFonts w:ascii="Times New Roman" w:hAnsi="Times New Roman"/>
          <w:sz w:val="28"/>
          <w:szCs w:val="28"/>
          <w:lang w:val="ru-RU"/>
        </w:rPr>
      </w:pPr>
      <w:r w:rsidRPr="002A5B24">
        <w:rPr>
          <w:rFonts w:ascii="Times New Roman" w:hAnsi="Times New Roman"/>
          <w:b/>
          <w:sz w:val="28"/>
          <w:szCs w:val="28"/>
          <w:lang w:val="ru-RU"/>
        </w:rPr>
        <w:t xml:space="preserve">Ключевые слова: </w:t>
      </w:r>
      <w:r w:rsidRPr="002A5B24">
        <w:rPr>
          <w:rFonts w:ascii="Times New Roman" w:hAnsi="Times New Roman"/>
          <w:sz w:val="28"/>
          <w:szCs w:val="28"/>
          <w:lang w:val="ru-RU"/>
        </w:rPr>
        <w:t>штамповка, формообразование поверхности, холодная объемная штамповка</w:t>
      </w:r>
    </w:p>
    <w:p w:rsidR="00E25757" w:rsidRPr="00C503AF" w:rsidRDefault="00E25757" w:rsidP="00160C9F">
      <w:pPr>
        <w:ind w:firstLine="708"/>
        <w:jc w:val="both"/>
        <w:rPr>
          <w:rFonts w:ascii="Times New Roman" w:hAnsi="Times New Roman"/>
          <w:sz w:val="28"/>
          <w:szCs w:val="28"/>
          <w:lang w:val="ru-RU"/>
        </w:rPr>
      </w:pPr>
      <w:r w:rsidRPr="00C503AF">
        <w:rPr>
          <w:rFonts w:ascii="Times New Roman" w:hAnsi="Times New Roman"/>
          <w:sz w:val="28"/>
          <w:szCs w:val="28"/>
          <w:lang w:val="ru-RU"/>
        </w:rPr>
        <w:t>Автоматизация и механизация технологических процессов обработки металлов давлением при использовании универсального оборудования осуществляется по линии оснащения его средствами автоматизации. При этом возможны три основных типа циклов автоматической работы: последовательный, совмещенный и комбинированный.</w:t>
      </w:r>
    </w:p>
    <w:p w:rsidR="00E25757" w:rsidRPr="00C503AF" w:rsidRDefault="00E25757" w:rsidP="0071441B">
      <w:pPr>
        <w:ind w:firstLine="708"/>
        <w:jc w:val="both"/>
        <w:rPr>
          <w:rFonts w:ascii="Times New Roman" w:hAnsi="Times New Roman"/>
          <w:sz w:val="28"/>
          <w:szCs w:val="28"/>
          <w:lang w:val="ru-RU"/>
        </w:rPr>
      </w:pPr>
      <w:r w:rsidRPr="002A5B24">
        <w:rPr>
          <w:rFonts w:ascii="Times New Roman" w:hAnsi="Times New Roman"/>
          <w:sz w:val="28"/>
          <w:szCs w:val="28"/>
          <w:lang w:val="ru-RU"/>
        </w:rPr>
        <w:t xml:space="preserve">Последовательный цикл характеризуется тем, что в нем все движения механизмов средств автоматизации и основные рабочие движения (ход ползуна) технологического агрегата (пресса) происходят последовательно. Пресс при последовательном цикле работает на единичных ходах с остановкой ползуна в крайнем верхнем (заднем) положении. </w:t>
      </w:r>
      <w:r w:rsidRPr="00C503AF">
        <w:rPr>
          <w:rFonts w:ascii="Times New Roman" w:hAnsi="Times New Roman"/>
          <w:sz w:val="28"/>
          <w:szCs w:val="28"/>
          <w:lang w:val="ru-RU"/>
        </w:rPr>
        <w:t>[1]</w:t>
      </w:r>
    </w:p>
    <w:p w:rsidR="00E25757" w:rsidRPr="00C503AF" w:rsidRDefault="00E25757" w:rsidP="0071441B">
      <w:pPr>
        <w:ind w:firstLine="360"/>
        <w:jc w:val="both"/>
        <w:rPr>
          <w:rFonts w:ascii="Times New Roman" w:hAnsi="Times New Roman"/>
          <w:sz w:val="28"/>
          <w:szCs w:val="28"/>
          <w:lang w:val="ru-RU"/>
        </w:rPr>
      </w:pPr>
      <w:r w:rsidRPr="00C503AF">
        <w:rPr>
          <w:rFonts w:ascii="Times New Roman" w:hAnsi="Times New Roman"/>
          <w:sz w:val="28"/>
          <w:szCs w:val="28"/>
          <w:lang w:val="ru-RU"/>
        </w:rPr>
        <w:t>При последовательном цикле возможно:</w:t>
      </w:r>
    </w:p>
    <w:p w:rsidR="00E25757" w:rsidRPr="009D6623" w:rsidRDefault="00E25757" w:rsidP="00F54402">
      <w:pPr>
        <w:pStyle w:val="ac"/>
        <w:numPr>
          <w:ilvl w:val="0"/>
          <w:numId w:val="69"/>
        </w:numPr>
        <w:jc w:val="both"/>
        <w:rPr>
          <w:rFonts w:ascii="Times New Roman" w:hAnsi="Times New Roman"/>
          <w:sz w:val="28"/>
          <w:szCs w:val="28"/>
          <w:lang w:val="ru-RU"/>
        </w:rPr>
      </w:pPr>
      <w:r w:rsidRPr="009D6623">
        <w:rPr>
          <w:rFonts w:ascii="Times New Roman" w:hAnsi="Times New Roman"/>
          <w:sz w:val="28"/>
          <w:szCs w:val="28"/>
          <w:lang w:val="ru-RU"/>
        </w:rPr>
        <w:t>комбинировать в любой последовательности различные движения средств автоматизации, что позволяет автоматизировать большинство операций штамповки, в том числе штамповку крупногабаритных деталей; [2]</w:t>
      </w:r>
    </w:p>
    <w:p w:rsidR="00E25757" w:rsidRPr="009D6623" w:rsidRDefault="00E25757" w:rsidP="00F54402">
      <w:pPr>
        <w:pStyle w:val="ac"/>
        <w:numPr>
          <w:ilvl w:val="0"/>
          <w:numId w:val="69"/>
        </w:numPr>
        <w:jc w:val="both"/>
        <w:rPr>
          <w:rFonts w:ascii="Times New Roman" w:hAnsi="Times New Roman"/>
          <w:sz w:val="28"/>
          <w:szCs w:val="28"/>
          <w:lang w:val="ru-RU"/>
        </w:rPr>
      </w:pPr>
      <w:r w:rsidRPr="009D6623">
        <w:rPr>
          <w:rFonts w:ascii="Times New Roman" w:hAnsi="Times New Roman"/>
          <w:sz w:val="28"/>
          <w:szCs w:val="28"/>
          <w:lang w:val="ru-RU"/>
        </w:rPr>
        <w:t>устанавливать средства автоматизации и механизации на универсальные машины без модернизации последних;</w:t>
      </w:r>
    </w:p>
    <w:p w:rsidR="00E25757" w:rsidRPr="009D6623" w:rsidRDefault="00E25757" w:rsidP="00F54402">
      <w:pPr>
        <w:pStyle w:val="ac"/>
        <w:numPr>
          <w:ilvl w:val="0"/>
          <w:numId w:val="69"/>
        </w:numPr>
        <w:jc w:val="both"/>
        <w:rPr>
          <w:rFonts w:ascii="Times New Roman" w:hAnsi="Times New Roman"/>
          <w:sz w:val="28"/>
          <w:szCs w:val="28"/>
          <w:lang w:val="ru-RU"/>
        </w:rPr>
      </w:pPr>
      <w:r w:rsidRPr="009D6623">
        <w:rPr>
          <w:rFonts w:ascii="Times New Roman" w:hAnsi="Times New Roman"/>
          <w:sz w:val="28"/>
          <w:szCs w:val="28"/>
          <w:lang w:val="ru-RU"/>
        </w:rPr>
        <w:t>компоновать универсальные машины во вновь проектируемые и в действующие автоматические линии без синхронизации чисел ходов пресса.</w:t>
      </w:r>
    </w:p>
    <w:p w:rsidR="00E25757" w:rsidRPr="00C503AF" w:rsidRDefault="00E25757" w:rsidP="003F1520">
      <w:pPr>
        <w:ind w:firstLine="360"/>
        <w:jc w:val="both"/>
        <w:rPr>
          <w:rFonts w:ascii="Times New Roman" w:hAnsi="Times New Roman"/>
          <w:sz w:val="28"/>
          <w:szCs w:val="28"/>
          <w:lang w:val="ru-RU"/>
        </w:rPr>
      </w:pPr>
      <w:r w:rsidRPr="00C503AF">
        <w:rPr>
          <w:rFonts w:ascii="Times New Roman" w:hAnsi="Times New Roman"/>
          <w:sz w:val="28"/>
          <w:szCs w:val="28"/>
          <w:lang w:val="ru-RU"/>
        </w:rPr>
        <w:t>Наряду с преимуществами последовательный цикл имеет и недостатки, из которых основными являются следующие: [3]</w:t>
      </w:r>
    </w:p>
    <w:p w:rsidR="00E25757" w:rsidRPr="002A5B24" w:rsidRDefault="00E25757" w:rsidP="003F1520">
      <w:pPr>
        <w:ind w:firstLine="360"/>
        <w:jc w:val="both"/>
        <w:rPr>
          <w:rFonts w:ascii="Times New Roman" w:hAnsi="Times New Roman"/>
          <w:sz w:val="28"/>
          <w:szCs w:val="28"/>
          <w:lang w:val="ru-RU"/>
        </w:rPr>
      </w:pPr>
      <w:r w:rsidRPr="002A5B24">
        <w:rPr>
          <w:rFonts w:ascii="Times New Roman" w:hAnsi="Times New Roman"/>
          <w:sz w:val="28"/>
          <w:szCs w:val="28"/>
          <w:lang w:val="ru-RU"/>
        </w:rPr>
        <w:t xml:space="preserve">Снижение производительности автоматизированных прессов из-за того, что продолжительность последовательного цикла является суммой последовательных периодов работы (рис. 1, а); собственно пресса </w:t>
      </w:r>
      <w:r w:rsidRPr="002A5B24">
        <w:rPr>
          <w:rFonts w:ascii="Times New Roman" w:hAnsi="Times New Roman"/>
          <w:i/>
          <w:sz w:val="28"/>
          <w:szCs w:val="28"/>
        </w:rPr>
        <w:t>t</w:t>
      </w:r>
      <w:r w:rsidRPr="002A5B24">
        <w:rPr>
          <w:rFonts w:ascii="Times New Roman" w:hAnsi="Times New Roman"/>
          <w:i/>
          <w:sz w:val="28"/>
          <w:szCs w:val="28"/>
          <w:vertAlign w:val="subscript"/>
          <w:lang w:val="ru-RU"/>
        </w:rPr>
        <w:t>маш</w:t>
      </w:r>
      <w:r w:rsidRPr="002A5B24">
        <w:rPr>
          <w:rFonts w:ascii="Times New Roman" w:hAnsi="Times New Roman"/>
          <w:sz w:val="28"/>
          <w:szCs w:val="28"/>
          <w:lang w:val="ru-RU"/>
        </w:rPr>
        <w:t xml:space="preserve">, средств автоматизации </w:t>
      </w:r>
      <w:r w:rsidRPr="002A5B24">
        <w:rPr>
          <w:rFonts w:ascii="Times New Roman" w:hAnsi="Times New Roman"/>
          <w:i/>
          <w:sz w:val="28"/>
          <w:szCs w:val="28"/>
        </w:rPr>
        <w:t>t</w:t>
      </w:r>
      <w:r w:rsidRPr="002A5B24">
        <w:rPr>
          <w:rFonts w:ascii="Times New Roman" w:hAnsi="Times New Roman"/>
          <w:i/>
          <w:sz w:val="28"/>
          <w:szCs w:val="28"/>
          <w:vertAlign w:val="subscript"/>
          <w:lang w:val="ru-RU"/>
        </w:rPr>
        <w:t>авт</w:t>
      </w:r>
      <w:r w:rsidRPr="002A5B24">
        <w:rPr>
          <w:rFonts w:ascii="Times New Roman" w:hAnsi="Times New Roman"/>
          <w:sz w:val="28"/>
          <w:szCs w:val="28"/>
          <w:vertAlign w:val="subscript"/>
          <w:lang w:val="ru-RU"/>
        </w:rPr>
        <w:t>.</w:t>
      </w:r>
      <w:r w:rsidRPr="002A5B24">
        <w:rPr>
          <w:rFonts w:ascii="Times New Roman" w:hAnsi="Times New Roman"/>
          <w:sz w:val="28"/>
          <w:szCs w:val="28"/>
          <w:lang w:val="ru-RU"/>
        </w:rPr>
        <w:t xml:space="preserve">, систем включения пресса </w:t>
      </w:r>
      <w:r w:rsidRPr="002A5B24">
        <w:rPr>
          <w:rFonts w:ascii="Times New Roman" w:hAnsi="Times New Roman"/>
          <w:i/>
          <w:sz w:val="28"/>
          <w:szCs w:val="28"/>
        </w:rPr>
        <w:t>t</w:t>
      </w:r>
      <w:r w:rsidRPr="002A5B24">
        <w:rPr>
          <w:rFonts w:ascii="Times New Roman" w:hAnsi="Times New Roman"/>
          <w:i/>
          <w:sz w:val="28"/>
          <w:szCs w:val="28"/>
          <w:vertAlign w:val="subscript"/>
          <w:lang w:val="ru-RU"/>
        </w:rPr>
        <w:t>в.п</w:t>
      </w:r>
      <w:r w:rsidRPr="002A5B24">
        <w:rPr>
          <w:rFonts w:ascii="Times New Roman" w:hAnsi="Times New Roman"/>
          <w:sz w:val="28"/>
          <w:szCs w:val="28"/>
          <w:vertAlign w:val="subscript"/>
          <w:lang w:val="ru-RU"/>
        </w:rPr>
        <w:t>.</w:t>
      </w:r>
      <w:r w:rsidRPr="002A5B24">
        <w:rPr>
          <w:rFonts w:ascii="Times New Roman" w:hAnsi="Times New Roman"/>
          <w:sz w:val="28"/>
          <w:szCs w:val="28"/>
          <w:lang w:val="ru-RU"/>
        </w:rPr>
        <w:t xml:space="preserve"> и системы включения средств автоматизации </w:t>
      </w:r>
      <w:r w:rsidRPr="002A5B24">
        <w:rPr>
          <w:rFonts w:ascii="Times New Roman" w:hAnsi="Times New Roman"/>
          <w:i/>
          <w:sz w:val="28"/>
          <w:szCs w:val="28"/>
        </w:rPr>
        <w:t>t</w:t>
      </w:r>
      <w:r w:rsidRPr="002A5B24">
        <w:rPr>
          <w:rFonts w:ascii="Times New Roman" w:hAnsi="Times New Roman"/>
          <w:i/>
          <w:sz w:val="28"/>
          <w:szCs w:val="28"/>
          <w:vertAlign w:val="subscript"/>
          <w:lang w:val="ru-RU"/>
        </w:rPr>
        <w:t xml:space="preserve">в.а.  </w:t>
      </w:r>
    </w:p>
    <w:p w:rsidR="00E25757" w:rsidRPr="002A5B24" w:rsidRDefault="00E25757" w:rsidP="003F1520">
      <w:pPr>
        <w:ind w:firstLine="360"/>
        <w:jc w:val="both"/>
        <w:rPr>
          <w:rFonts w:ascii="Times New Roman" w:hAnsi="Times New Roman"/>
          <w:sz w:val="28"/>
          <w:szCs w:val="28"/>
          <w:lang w:val="ru-RU"/>
        </w:rPr>
      </w:pPr>
      <w:r w:rsidRPr="002A5B24">
        <w:rPr>
          <w:rFonts w:ascii="Times New Roman" w:hAnsi="Times New Roman"/>
          <w:sz w:val="28"/>
          <w:szCs w:val="28"/>
          <w:lang w:val="ru-RU"/>
        </w:rPr>
        <w:t xml:space="preserve">Трудности, связанные с обеспечением надежной фиксации заготовок в период, когда один механизм уже закончил, а другой не успел начать движение (время </w:t>
      </w:r>
      <w:r w:rsidRPr="002A5B24">
        <w:rPr>
          <w:rFonts w:ascii="Times New Roman" w:hAnsi="Times New Roman"/>
          <w:i/>
          <w:sz w:val="28"/>
          <w:szCs w:val="28"/>
        </w:rPr>
        <w:t>t</w:t>
      </w:r>
      <w:r w:rsidRPr="002A5B24">
        <w:rPr>
          <w:rFonts w:ascii="Times New Roman" w:hAnsi="Times New Roman"/>
          <w:i/>
          <w:sz w:val="28"/>
          <w:szCs w:val="28"/>
          <w:vertAlign w:val="subscript"/>
          <w:lang w:val="ru-RU"/>
        </w:rPr>
        <w:t>в.п</w:t>
      </w:r>
      <w:r w:rsidRPr="002A5B24">
        <w:rPr>
          <w:rFonts w:ascii="Times New Roman" w:hAnsi="Times New Roman"/>
          <w:sz w:val="28"/>
          <w:szCs w:val="28"/>
          <w:vertAlign w:val="subscript"/>
          <w:lang w:val="ru-RU"/>
        </w:rPr>
        <w:t>.</w:t>
      </w:r>
      <w:r w:rsidRPr="002A5B24">
        <w:rPr>
          <w:rFonts w:ascii="Times New Roman" w:hAnsi="Times New Roman"/>
          <w:sz w:val="28"/>
          <w:szCs w:val="28"/>
          <w:lang w:val="ru-RU"/>
        </w:rPr>
        <w:t xml:space="preserve"> и </w:t>
      </w:r>
      <w:r w:rsidRPr="002A5B24">
        <w:rPr>
          <w:rFonts w:ascii="Times New Roman" w:hAnsi="Times New Roman"/>
          <w:i/>
          <w:sz w:val="28"/>
          <w:szCs w:val="28"/>
        </w:rPr>
        <w:t>t</w:t>
      </w:r>
      <w:r w:rsidRPr="002A5B24">
        <w:rPr>
          <w:rFonts w:ascii="Times New Roman" w:hAnsi="Times New Roman"/>
          <w:i/>
          <w:sz w:val="28"/>
          <w:szCs w:val="28"/>
          <w:vertAlign w:val="subscript"/>
          <w:lang w:val="ru-RU"/>
        </w:rPr>
        <w:t>в.а</w:t>
      </w:r>
      <w:r w:rsidRPr="002A5B24">
        <w:rPr>
          <w:rFonts w:ascii="Times New Roman" w:hAnsi="Times New Roman"/>
          <w:sz w:val="28"/>
          <w:szCs w:val="28"/>
          <w:vertAlign w:val="subscript"/>
          <w:lang w:val="ru-RU"/>
        </w:rPr>
        <w:t>.</w:t>
      </w:r>
      <w:r w:rsidRPr="002A5B24">
        <w:rPr>
          <w:rFonts w:ascii="Times New Roman" w:hAnsi="Times New Roman"/>
          <w:sz w:val="28"/>
          <w:szCs w:val="28"/>
          <w:lang w:val="ru-RU"/>
        </w:rPr>
        <w:t xml:space="preserve">). </w:t>
      </w:r>
    </w:p>
    <w:p w:rsidR="00E25757" w:rsidRPr="00C503AF" w:rsidRDefault="00E25757" w:rsidP="00B81E90">
      <w:pPr>
        <w:ind w:firstLine="708"/>
        <w:jc w:val="both"/>
        <w:rPr>
          <w:rFonts w:ascii="Times New Roman" w:hAnsi="Times New Roman"/>
          <w:sz w:val="28"/>
          <w:szCs w:val="28"/>
          <w:lang w:val="ru-RU"/>
        </w:rPr>
      </w:pPr>
      <w:r w:rsidRPr="002A5B24">
        <w:rPr>
          <w:rFonts w:ascii="Times New Roman" w:hAnsi="Times New Roman"/>
          <w:sz w:val="28"/>
          <w:szCs w:val="28"/>
          <w:lang w:val="ru-RU"/>
        </w:rPr>
        <w:t xml:space="preserve">Тяжелые условия работы системы включения пресса, особенно муфты и тормоза, которые должны обеспечивать включение и выключение пресса при каждом его ходе. </w:t>
      </w:r>
      <w:r w:rsidRPr="00C503AF">
        <w:rPr>
          <w:rFonts w:ascii="Times New Roman" w:hAnsi="Times New Roman"/>
          <w:sz w:val="28"/>
          <w:szCs w:val="28"/>
          <w:lang w:val="ru-RU"/>
        </w:rPr>
        <w:t>[4]</w:t>
      </w:r>
    </w:p>
    <w:p w:rsidR="00E25757" w:rsidRPr="00C503AF" w:rsidRDefault="00E25757" w:rsidP="00B81E90">
      <w:pPr>
        <w:ind w:firstLine="708"/>
        <w:jc w:val="both"/>
        <w:rPr>
          <w:rFonts w:ascii="Times New Roman" w:hAnsi="Times New Roman"/>
          <w:sz w:val="28"/>
          <w:szCs w:val="28"/>
          <w:lang w:val="ru-RU"/>
        </w:rPr>
      </w:pPr>
      <w:r w:rsidRPr="00C503AF">
        <w:rPr>
          <w:rFonts w:ascii="Times New Roman" w:hAnsi="Times New Roman"/>
          <w:sz w:val="28"/>
          <w:szCs w:val="28"/>
          <w:lang w:val="ru-RU"/>
        </w:rPr>
        <w:t>Совмещенный цикл характеризуется тем, что в нем все движения механизмов и узлов средств автоматизации совмещены во времени с основными рабочими движениями собственно пресса (ходом ползуна). Пресс при совмещенном цикле работает на автоматических непрерывных ходах, без остановки ползуна в крайнем верхнем (заднем) положении. [5]</w:t>
      </w:r>
    </w:p>
    <w:p w:rsidR="00E25757" w:rsidRPr="002A5B24" w:rsidRDefault="00E25757" w:rsidP="00B81E90">
      <w:pPr>
        <w:ind w:firstLine="708"/>
        <w:jc w:val="both"/>
        <w:rPr>
          <w:rFonts w:ascii="Times New Roman" w:hAnsi="Times New Roman"/>
          <w:sz w:val="28"/>
          <w:szCs w:val="28"/>
          <w:lang w:val="ru-RU"/>
        </w:rPr>
      </w:pPr>
      <w:r w:rsidRPr="002A5B24">
        <w:rPr>
          <w:rFonts w:ascii="Times New Roman" w:hAnsi="Times New Roman"/>
          <w:sz w:val="28"/>
          <w:szCs w:val="28"/>
          <w:lang w:val="ru-RU"/>
        </w:rPr>
        <w:lastRenderedPageBreak/>
        <w:t>Основной недостаток совмещенного цикла – сложность его осуществления на машинах, находящихся в эксплуатации. Средства автоматизации, встраиваемые в пресс для работы по совмещенному циклу, должны иметь надежные блокировки, вплоть до механической связи привода пресса с приводом средств автоматизации.</w:t>
      </w:r>
    </w:p>
    <w:p w:rsidR="00E25757" w:rsidRPr="002A5B24" w:rsidRDefault="00E25757" w:rsidP="00B81E90">
      <w:pPr>
        <w:ind w:firstLine="708"/>
        <w:jc w:val="both"/>
        <w:rPr>
          <w:rFonts w:ascii="Times New Roman" w:hAnsi="Times New Roman"/>
          <w:sz w:val="28"/>
          <w:szCs w:val="28"/>
          <w:lang w:val="ru-RU"/>
        </w:rPr>
      </w:pPr>
      <w:r w:rsidRPr="002A5B24">
        <w:rPr>
          <w:rFonts w:ascii="Times New Roman" w:hAnsi="Times New Roman"/>
          <w:sz w:val="28"/>
          <w:szCs w:val="28"/>
          <w:lang w:val="ru-RU"/>
        </w:rPr>
        <w:t>Основным преимуществом совмещенного цикла является высокая производительность пресса; кроме того, исключаются постоянные переключения системы включения пресса.</w:t>
      </w:r>
    </w:p>
    <w:p w:rsidR="00E25757" w:rsidRPr="002A5B24" w:rsidRDefault="00E25757" w:rsidP="003F1520">
      <w:pPr>
        <w:ind w:firstLine="708"/>
        <w:jc w:val="both"/>
        <w:rPr>
          <w:rFonts w:ascii="Times New Roman" w:hAnsi="Times New Roman"/>
          <w:sz w:val="28"/>
          <w:szCs w:val="28"/>
          <w:lang w:val="ru-RU"/>
        </w:rPr>
      </w:pPr>
      <w:r w:rsidRPr="002A5B24">
        <w:rPr>
          <w:rFonts w:ascii="Times New Roman" w:hAnsi="Times New Roman"/>
          <w:sz w:val="28"/>
          <w:szCs w:val="28"/>
          <w:lang w:val="ru-RU"/>
        </w:rPr>
        <w:t xml:space="preserve">Комбинированный цикл – усовершенствованная разновидность последовательного цикла. </w:t>
      </w:r>
    </w:p>
    <w:p w:rsidR="00E25757" w:rsidRPr="00C503AF" w:rsidRDefault="00E25757" w:rsidP="00B81E90">
      <w:pPr>
        <w:ind w:firstLine="708"/>
        <w:jc w:val="both"/>
        <w:rPr>
          <w:rFonts w:ascii="Times New Roman" w:hAnsi="Times New Roman"/>
          <w:sz w:val="28"/>
          <w:szCs w:val="28"/>
          <w:lang w:val="ru-RU"/>
        </w:rPr>
      </w:pPr>
      <w:r w:rsidRPr="00C503AF">
        <w:rPr>
          <w:rFonts w:ascii="Times New Roman" w:hAnsi="Times New Roman"/>
          <w:sz w:val="28"/>
          <w:szCs w:val="28"/>
          <w:lang w:val="ru-RU"/>
        </w:rPr>
        <w:t xml:space="preserve">Продолжительность времени </w:t>
      </w:r>
      <w:r w:rsidRPr="002A5B24">
        <w:rPr>
          <w:rFonts w:ascii="Times New Roman" w:hAnsi="Times New Roman"/>
          <w:i/>
          <w:sz w:val="28"/>
          <w:szCs w:val="28"/>
        </w:rPr>
        <w:t>t</w:t>
      </w:r>
      <w:r w:rsidRPr="00C503AF">
        <w:rPr>
          <w:rFonts w:ascii="Times New Roman" w:hAnsi="Times New Roman"/>
          <w:i/>
          <w:sz w:val="28"/>
          <w:szCs w:val="28"/>
          <w:vertAlign w:val="superscript"/>
          <w:lang w:val="ru-RU"/>
        </w:rPr>
        <w:t>в</w:t>
      </w:r>
      <w:r w:rsidRPr="00C503AF">
        <w:rPr>
          <w:rFonts w:ascii="Times New Roman" w:hAnsi="Times New Roman"/>
          <w:i/>
          <w:sz w:val="28"/>
          <w:szCs w:val="28"/>
          <w:vertAlign w:val="subscript"/>
          <w:lang w:val="ru-RU"/>
        </w:rPr>
        <w:t>авт</w:t>
      </w:r>
      <w:r w:rsidRPr="00C503AF">
        <w:rPr>
          <w:rFonts w:ascii="Times New Roman" w:hAnsi="Times New Roman"/>
          <w:sz w:val="28"/>
          <w:szCs w:val="28"/>
          <w:lang w:val="ru-RU"/>
        </w:rPr>
        <w:t xml:space="preserve"> определяется обычно в каждом конкретном случае в зависимости от характеристики пресса и</w:t>
      </w:r>
      <w:r w:rsidR="0023750A" w:rsidRPr="00C503AF">
        <w:rPr>
          <w:rFonts w:ascii="Times New Roman" w:hAnsi="Times New Roman"/>
          <w:sz w:val="28"/>
          <w:szCs w:val="28"/>
          <w:lang w:val="ru-RU"/>
        </w:rPr>
        <w:t xml:space="preserve"> времени перекрытия циклов [1].</w:t>
      </w:r>
    </w:p>
    <w:p w:rsidR="00E25757" w:rsidRPr="00C334C0" w:rsidRDefault="00C334C0" w:rsidP="00C334C0">
      <w:pPr>
        <w:contextualSpacing/>
        <w:jc w:val="center"/>
        <w:rPr>
          <w:rFonts w:ascii="Times New Roman" w:hAnsi="Times New Roman"/>
          <w:sz w:val="28"/>
          <w:szCs w:val="28"/>
          <w:lang w:val="ru-RU"/>
        </w:rPr>
      </w:pPr>
      <w:r>
        <w:rPr>
          <w:rStyle w:val="a9"/>
          <w:rFonts w:ascii="Times New Roman" w:hAnsi="Times New Roman"/>
          <w:sz w:val="28"/>
          <w:szCs w:val="28"/>
          <w:shd w:val="clear" w:color="auto" w:fill="FFFFFF"/>
          <w:lang w:val="ru-RU"/>
        </w:rPr>
        <w:t>Литература:</w:t>
      </w:r>
    </w:p>
    <w:p w:rsidR="00E25757" w:rsidRPr="0043717F" w:rsidRDefault="00E25757" w:rsidP="00C87E83">
      <w:pPr>
        <w:pStyle w:val="31"/>
        <w:numPr>
          <w:ilvl w:val="0"/>
          <w:numId w:val="1"/>
        </w:numPr>
        <w:tabs>
          <w:tab w:val="clear" w:pos="720"/>
          <w:tab w:val="num" w:pos="0"/>
        </w:tabs>
        <w:spacing w:after="0"/>
        <w:ind w:left="0" w:firstLine="720"/>
        <w:jc w:val="both"/>
        <w:rPr>
          <w:rFonts w:ascii="Times New Roman" w:hAnsi="Times New Roman"/>
          <w:sz w:val="28"/>
          <w:szCs w:val="28"/>
          <w:shd w:val="clear" w:color="auto" w:fill="F5F5F5"/>
          <w:lang w:val="ru-RU"/>
        </w:rPr>
      </w:pPr>
      <w:r w:rsidRPr="0043717F">
        <w:rPr>
          <w:rFonts w:ascii="Times New Roman" w:hAnsi="Times New Roman"/>
          <w:iCs/>
          <w:sz w:val="28"/>
          <w:szCs w:val="28"/>
          <w:shd w:val="clear" w:color="auto" w:fill="F5F5F5"/>
          <w:lang w:val="ru-RU"/>
        </w:rPr>
        <w:t xml:space="preserve">Панкратов Д.Л., Владимирова С.Г. </w:t>
      </w:r>
      <w:hyperlink r:id="rId21" w:history="1">
        <w:r w:rsidRPr="0043717F">
          <w:rPr>
            <w:rStyle w:val="afd"/>
            <w:rFonts w:ascii="Times New Roman" w:hAnsi="Times New Roman"/>
            <w:bCs/>
            <w:color w:val="auto"/>
            <w:sz w:val="28"/>
            <w:szCs w:val="28"/>
            <w:u w:val="none"/>
            <w:shd w:val="clear" w:color="auto" w:fill="F5F5F5"/>
            <w:lang w:val="ru-RU"/>
          </w:rPr>
          <w:t>Проектирование технологических процессов холодной объемной штамповки</w:t>
        </w:r>
      </w:hyperlink>
      <w:r w:rsidRPr="0043717F">
        <w:rPr>
          <w:rFonts w:ascii="Times New Roman" w:hAnsi="Times New Roman"/>
          <w:sz w:val="28"/>
          <w:szCs w:val="28"/>
          <w:lang w:val="ru-RU"/>
        </w:rPr>
        <w:t xml:space="preserve">// </w:t>
      </w:r>
      <w:r w:rsidRPr="0043717F">
        <w:rPr>
          <w:rFonts w:ascii="Times New Roman" w:hAnsi="Times New Roman"/>
          <w:sz w:val="28"/>
          <w:szCs w:val="28"/>
          <w:shd w:val="clear" w:color="auto" w:fill="F5F5F5"/>
          <w:lang w:val="ru-RU"/>
        </w:rPr>
        <w:t>Учебное пособие / Курск, 2016. 167 с.</w:t>
      </w:r>
    </w:p>
    <w:p w:rsidR="00E25757" w:rsidRPr="0043717F" w:rsidRDefault="00E25757" w:rsidP="00C87E83">
      <w:pPr>
        <w:pStyle w:val="31"/>
        <w:numPr>
          <w:ilvl w:val="0"/>
          <w:numId w:val="1"/>
        </w:numPr>
        <w:tabs>
          <w:tab w:val="clear" w:pos="720"/>
          <w:tab w:val="num" w:pos="0"/>
        </w:tabs>
        <w:spacing w:after="0"/>
        <w:ind w:left="0" w:firstLine="720"/>
        <w:jc w:val="both"/>
        <w:rPr>
          <w:rFonts w:ascii="Times New Roman" w:hAnsi="Times New Roman"/>
          <w:sz w:val="28"/>
          <w:szCs w:val="28"/>
        </w:rPr>
      </w:pPr>
      <w:r w:rsidRPr="0043717F">
        <w:rPr>
          <w:rFonts w:ascii="Times New Roman" w:hAnsi="Times New Roman"/>
          <w:sz w:val="28"/>
          <w:szCs w:val="28"/>
          <w:shd w:val="clear" w:color="auto" w:fill="F5F5F5"/>
          <w:lang w:val="ru-RU"/>
        </w:rPr>
        <w:t xml:space="preserve"> </w:t>
      </w:r>
      <w:r w:rsidRPr="0043717F">
        <w:rPr>
          <w:rFonts w:ascii="Times New Roman" w:hAnsi="Times New Roman"/>
          <w:iCs/>
          <w:sz w:val="28"/>
          <w:szCs w:val="28"/>
          <w:shd w:val="clear" w:color="auto" w:fill="F5F5F5"/>
          <w:lang w:val="ru-RU"/>
        </w:rPr>
        <w:t xml:space="preserve">Панкратов Д.Л., Ситдиков И.М. </w:t>
      </w:r>
      <w:hyperlink r:id="rId22" w:history="1">
        <w:r w:rsidRPr="0043717F">
          <w:rPr>
            <w:rStyle w:val="afd"/>
            <w:rFonts w:ascii="Times New Roman" w:hAnsi="Times New Roman"/>
            <w:bCs/>
            <w:color w:val="auto"/>
            <w:sz w:val="28"/>
            <w:szCs w:val="28"/>
            <w:u w:val="none"/>
            <w:shd w:val="clear" w:color="auto" w:fill="F5F5F5"/>
            <w:lang w:val="ru-RU"/>
          </w:rPr>
          <w:t>Снижение коробления деталей сложной конфигурации в процессе закалки</w:t>
        </w:r>
      </w:hyperlink>
      <w:r w:rsidRPr="0043717F">
        <w:rPr>
          <w:rFonts w:ascii="Times New Roman" w:hAnsi="Times New Roman"/>
          <w:sz w:val="28"/>
          <w:szCs w:val="28"/>
          <w:lang w:val="ru-RU"/>
        </w:rPr>
        <w:t xml:space="preserve">// </w:t>
      </w:r>
      <w:hyperlink r:id="rId23" w:history="1">
        <w:r w:rsidRPr="0043717F">
          <w:rPr>
            <w:rStyle w:val="afd"/>
            <w:rFonts w:ascii="Times New Roman" w:hAnsi="Times New Roman"/>
            <w:color w:val="auto"/>
            <w:sz w:val="28"/>
            <w:szCs w:val="28"/>
            <w:u w:val="none"/>
            <w:shd w:val="clear" w:color="auto" w:fill="F5F5F5"/>
            <w:lang w:val="ru-RU"/>
          </w:rPr>
          <w:t>Современные инструментальные системы, информационные технологии и инновации</w:t>
        </w:r>
      </w:hyperlink>
      <w:r w:rsidRPr="0043717F">
        <w:rPr>
          <w:rStyle w:val="apple-converted-space"/>
          <w:rFonts w:ascii="Times New Roman" w:hAnsi="Times New Roman"/>
          <w:sz w:val="28"/>
          <w:szCs w:val="28"/>
          <w:shd w:val="clear" w:color="auto" w:fill="F5F5F5"/>
        </w:rPr>
        <w:t> </w:t>
      </w:r>
      <w:r w:rsidRPr="0043717F">
        <w:rPr>
          <w:rFonts w:ascii="Times New Roman" w:hAnsi="Times New Roman"/>
          <w:sz w:val="28"/>
          <w:szCs w:val="28"/>
          <w:shd w:val="clear" w:color="auto" w:fill="F5F5F5"/>
          <w:lang w:val="ru-RU"/>
        </w:rPr>
        <w:t xml:space="preserve">сборник научных трудов </w:t>
      </w:r>
      <w:r w:rsidRPr="0043717F">
        <w:rPr>
          <w:rFonts w:ascii="Times New Roman" w:hAnsi="Times New Roman"/>
          <w:sz w:val="28"/>
          <w:szCs w:val="28"/>
          <w:shd w:val="clear" w:color="auto" w:fill="F5F5F5"/>
        </w:rPr>
        <w:t>XII</w:t>
      </w:r>
      <w:r w:rsidRPr="0043717F">
        <w:rPr>
          <w:rFonts w:ascii="Times New Roman" w:hAnsi="Times New Roman"/>
          <w:sz w:val="28"/>
          <w:szCs w:val="28"/>
          <w:shd w:val="clear" w:color="auto" w:fill="F5F5F5"/>
          <w:lang w:val="ru-RU"/>
        </w:rPr>
        <w:t xml:space="preserve">-ой Международной научно-практической конференции: в 4-х томах. Ответственный редактор: Горохов А.А.. 2015. </w:t>
      </w:r>
      <w:r w:rsidRPr="0043717F">
        <w:rPr>
          <w:rFonts w:ascii="Times New Roman" w:hAnsi="Times New Roman"/>
          <w:sz w:val="28"/>
          <w:szCs w:val="28"/>
          <w:shd w:val="clear" w:color="auto" w:fill="F5F5F5"/>
        </w:rPr>
        <w:t>С. 288-290.</w:t>
      </w:r>
    </w:p>
    <w:p w:rsidR="00E25757" w:rsidRPr="0043717F" w:rsidRDefault="00E25757" w:rsidP="00C87E83">
      <w:pPr>
        <w:pStyle w:val="31"/>
        <w:numPr>
          <w:ilvl w:val="0"/>
          <w:numId w:val="1"/>
        </w:numPr>
        <w:tabs>
          <w:tab w:val="clear" w:pos="720"/>
          <w:tab w:val="num" w:pos="0"/>
        </w:tabs>
        <w:spacing w:after="0"/>
        <w:ind w:left="0" w:firstLine="720"/>
        <w:jc w:val="both"/>
        <w:rPr>
          <w:rFonts w:ascii="Times New Roman" w:hAnsi="Times New Roman"/>
          <w:sz w:val="28"/>
          <w:szCs w:val="28"/>
        </w:rPr>
      </w:pPr>
      <w:r w:rsidRPr="0043717F">
        <w:rPr>
          <w:rFonts w:ascii="Times New Roman" w:hAnsi="Times New Roman"/>
          <w:sz w:val="28"/>
          <w:szCs w:val="28"/>
          <w:shd w:val="clear" w:color="auto" w:fill="F5F5F5"/>
        </w:rPr>
        <w:t xml:space="preserve"> </w:t>
      </w:r>
      <w:hyperlink r:id="rId24" w:tooltip="Show author details" w:history="1">
        <w:r w:rsidRPr="0043717F">
          <w:rPr>
            <w:rFonts w:ascii="Times New Roman" w:hAnsi="Times New Roman"/>
            <w:sz w:val="28"/>
            <w:szCs w:val="28"/>
          </w:rPr>
          <w:t>Pankratov, D.L.</w:t>
        </w:r>
      </w:hyperlink>
      <w:r w:rsidRPr="0043717F">
        <w:rPr>
          <w:rFonts w:ascii="Times New Roman" w:hAnsi="Times New Roman"/>
          <w:sz w:val="28"/>
          <w:szCs w:val="28"/>
        </w:rPr>
        <w:t xml:space="preserve">, </w:t>
      </w:r>
      <w:hyperlink r:id="rId25" w:tooltip="Show author details" w:history="1">
        <w:r w:rsidRPr="0043717F">
          <w:rPr>
            <w:rFonts w:ascii="Times New Roman" w:hAnsi="Times New Roman"/>
            <w:sz w:val="28"/>
            <w:szCs w:val="28"/>
          </w:rPr>
          <w:t>Shibakov, V.G.</w:t>
        </w:r>
      </w:hyperlink>
      <w:r w:rsidRPr="0043717F">
        <w:rPr>
          <w:rFonts w:ascii="Times New Roman" w:hAnsi="Times New Roman"/>
          <w:sz w:val="28"/>
          <w:szCs w:val="28"/>
        </w:rPr>
        <w:t xml:space="preserve">, </w:t>
      </w:r>
      <w:hyperlink r:id="rId26" w:tooltip="Show author details" w:history="1">
        <w:r w:rsidRPr="0043717F">
          <w:rPr>
            <w:rFonts w:ascii="Times New Roman" w:hAnsi="Times New Roman"/>
            <w:sz w:val="28"/>
            <w:szCs w:val="28"/>
          </w:rPr>
          <w:t>Valiev, A.M.</w:t>
        </w:r>
      </w:hyperlink>
      <w:r w:rsidRPr="0043717F">
        <w:rPr>
          <w:rFonts w:ascii="Times New Roman" w:hAnsi="Times New Roman"/>
          <w:sz w:val="28"/>
          <w:szCs w:val="28"/>
        </w:rPr>
        <w:t xml:space="preserve">, </w:t>
      </w:r>
      <w:hyperlink r:id="rId27" w:tooltip="Show author details" w:history="1">
        <w:r w:rsidRPr="0043717F">
          <w:rPr>
            <w:rFonts w:ascii="Times New Roman" w:hAnsi="Times New Roman"/>
            <w:sz w:val="28"/>
            <w:szCs w:val="28"/>
          </w:rPr>
          <w:t>Valieva, R.F.</w:t>
        </w:r>
      </w:hyperlink>
      <w:r w:rsidRPr="0043717F">
        <w:rPr>
          <w:rFonts w:ascii="Times New Roman" w:hAnsi="Times New Roman"/>
          <w:sz w:val="28"/>
          <w:szCs w:val="28"/>
        </w:rPr>
        <w:t xml:space="preserve"> 2015 </w:t>
      </w:r>
      <w:hyperlink r:id="rId28" w:tooltip="Show document details" w:history="1">
        <w:r w:rsidRPr="0043717F">
          <w:rPr>
            <w:rFonts w:ascii="Times New Roman" w:hAnsi="Times New Roman"/>
            <w:sz w:val="28"/>
            <w:szCs w:val="28"/>
          </w:rPr>
          <w:t>Technology of manufacturing of multiple core stamp tools by plastic deformation</w:t>
        </w:r>
      </w:hyperlink>
      <w:r w:rsidRPr="0043717F">
        <w:rPr>
          <w:rFonts w:ascii="Times New Roman" w:hAnsi="Times New Roman"/>
          <w:sz w:val="28"/>
          <w:szCs w:val="28"/>
        </w:rPr>
        <w:t xml:space="preserve">  Materials Science and Engineering Volume 86, Issue 1, 26 June 2015, Article number 012004 </w:t>
      </w:r>
    </w:p>
    <w:p w:rsidR="00E25757" w:rsidRPr="0043717F" w:rsidRDefault="00115A1B" w:rsidP="00C87E83">
      <w:pPr>
        <w:pStyle w:val="31"/>
        <w:numPr>
          <w:ilvl w:val="0"/>
          <w:numId w:val="1"/>
        </w:numPr>
        <w:tabs>
          <w:tab w:val="clear" w:pos="720"/>
          <w:tab w:val="num" w:pos="0"/>
        </w:tabs>
        <w:spacing w:after="0"/>
        <w:ind w:left="0" w:firstLine="720"/>
        <w:jc w:val="both"/>
        <w:rPr>
          <w:rFonts w:ascii="Times New Roman" w:hAnsi="Times New Roman"/>
          <w:sz w:val="28"/>
          <w:szCs w:val="28"/>
        </w:rPr>
      </w:pPr>
      <w:r w:rsidRPr="0043717F">
        <w:rPr>
          <w:rFonts w:ascii="Times New Roman" w:hAnsi="Times New Roman"/>
          <w:sz w:val="28"/>
          <w:szCs w:val="28"/>
        </w:rPr>
        <w:t xml:space="preserve"> </w:t>
      </w:r>
      <w:r w:rsidR="00E25757" w:rsidRPr="0043717F">
        <w:rPr>
          <w:rFonts w:ascii="Times New Roman" w:hAnsi="Times New Roman"/>
          <w:sz w:val="28"/>
          <w:szCs w:val="28"/>
        </w:rPr>
        <w:t>Shaparev, A., Savin,</w:t>
      </w:r>
      <w:r w:rsidR="00E25757" w:rsidRPr="0043717F">
        <w:rPr>
          <w:rStyle w:val="apple-converted-space"/>
          <w:rFonts w:ascii="Times New Roman" w:hAnsi="Times New Roman"/>
          <w:sz w:val="28"/>
          <w:szCs w:val="28"/>
        </w:rPr>
        <w:t> </w:t>
      </w:r>
      <w:r w:rsidR="00E25757" w:rsidRPr="0043717F">
        <w:rPr>
          <w:rFonts w:ascii="Times New Roman" w:hAnsi="Times New Roman"/>
          <w:sz w:val="28"/>
          <w:szCs w:val="28"/>
        </w:rPr>
        <w:t> I.  Calculation of the Amount of the Reduction Required for the Formation of Compound Layers during Cold Rolling of Bimetals. (2016) Materials Science Forum, Vol. 870, pp. 328-333</w:t>
      </w:r>
      <w:r w:rsidR="00E25757" w:rsidRPr="0043717F">
        <w:rPr>
          <w:rStyle w:val="apple-converted-space"/>
          <w:rFonts w:ascii="Times New Roman" w:hAnsi="Times New Roman"/>
          <w:sz w:val="28"/>
          <w:szCs w:val="28"/>
        </w:rPr>
        <w:t> </w:t>
      </w:r>
      <w:r w:rsidR="00E25757" w:rsidRPr="0043717F">
        <w:rPr>
          <w:rStyle w:val="a9"/>
          <w:rFonts w:ascii="Times New Roman" w:hAnsi="Times New Roman"/>
          <w:b w:val="0"/>
          <w:bCs w:val="0"/>
          <w:sz w:val="28"/>
          <w:szCs w:val="28"/>
        </w:rPr>
        <w:t>DOI:</w:t>
      </w:r>
      <w:r w:rsidR="00E25757" w:rsidRPr="0043717F">
        <w:rPr>
          <w:rFonts w:ascii="Times New Roman" w:hAnsi="Times New Roman"/>
          <w:b/>
          <w:sz w:val="28"/>
          <w:szCs w:val="28"/>
        </w:rPr>
        <w:t> </w:t>
      </w:r>
      <w:r w:rsidR="00E25757" w:rsidRPr="0043717F">
        <w:rPr>
          <w:rFonts w:ascii="Times New Roman" w:hAnsi="Times New Roman"/>
          <w:sz w:val="28"/>
          <w:szCs w:val="28"/>
        </w:rPr>
        <w:t xml:space="preserve">10.4028/www.scientific.net/MSF.870.328 </w:t>
      </w:r>
    </w:p>
    <w:p w:rsidR="002A5B24" w:rsidRPr="0043717F" w:rsidRDefault="00E25757" w:rsidP="00160C9F">
      <w:pPr>
        <w:pStyle w:val="31"/>
        <w:numPr>
          <w:ilvl w:val="0"/>
          <w:numId w:val="1"/>
        </w:numPr>
        <w:tabs>
          <w:tab w:val="clear" w:pos="720"/>
          <w:tab w:val="num" w:pos="0"/>
        </w:tabs>
        <w:spacing w:after="0"/>
        <w:ind w:left="0" w:firstLine="720"/>
        <w:jc w:val="both"/>
        <w:rPr>
          <w:rFonts w:ascii="Times New Roman" w:hAnsi="Times New Roman"/>
          <w:sz w:val="28"/>
          <w:szCs w:val="28"/>
        </w:rPr>
      </w:pPr>
      <w:r w:rsidRPr="0043717F">
        <w:rPr>
          <w:rFonts w:ascii="Times New Roman" w:hAnsi="Times New Roman"/>
          <w:sz w:val="28"/>
          <w:szCs w:val="28"/>
        </w:rPr>
        <w:t xml:space="preserve"> </w:t>
      </w:r>
      <w:hyperlink r:id="rId29" w:tgtFrame="_blank" w:history="1">
        <w:r w:rsidRPr="0043717F">
          <w:rPr>
            <w:rStyle w:val="afd"/>
            <w:rFonts w:ascii="Times New Roman" w:hAnsi="Times New Roman"/>
            <w:color w:val="auto"/>
            <w:sz w:val="28"/>
            <w:szCs w:val="28"/>
            <w:u w:val="none"/>
          </w:rPr>
          <w:t>Pankratov, D.L.</w:t>
        </w:r>
      </w:hyperlink>
      <w:r w:rsidRPr="0043717F">
        <w:rPr>
          <w:rFonts w:ascii="Times New Roman" w:hAnsi="Times New Roman"/>
          <w:sz w:val="28"/>
          <w:szCs w:val="28"/>
        </w:rPr>
        <w:t xml:space="preserve"> </w:t>
      </w:r>
      <w:hyperlink r:id="rId30" w:tgtFrame="_blank" w:history="1">
        <w:r w:rsidRPr="0043717F">
          <w:rPr>
            <w:rStyle w:val="afd"/>
            <w:rFonts w:ascii="Times New Roman" w:hAnsi="Times New Roman"/>
            <w:color w:val="auto"/>
            <w:sz w:val="28"/>
            <w:szCs w:val="28"/>
            <w:u w:val="none"/>
          </w:rPr>
          <w:t>Gavariev, R.V.</w:t>
        </w:r>
      </w:hyperlink>
      <w:r w:rsidRPr="0043717F">
        <w:rPr>
          <w:rFonts w:ascii="Times New Roman" w:hAnsi="Times New Roman"/>
          <w:sz w:val="28"/>
          <w:szCs w:val="28"/>
        </w:rPr>
        <w:t xml:space="preserve"> </w:t>
      </w:r>
      <w:hyperlink r:id="rId31" w:tgtFrame="_blank" w:history="1">
        <w:r w:rsidRPr="0043717F">
          <w:rPr>
            <w:rStyle w:val="afd"/>
            <w:rFonts w:ascii="Times New Roman" w:hAnsi="Times New Roman"/>
            <w:color w:val="auto"/>
            <w:sz w:val="28"/>
            <w:szCs w:val="28"/>
            <w:u w:val="none"/>
          </w:rPr>
          <w:t>Gavarieva, K.N.</w:t>
        </w:r>
      </w:hyperlink>
      <w:r w:rsidRPr="0043717F">
        <w:rPr>
          <w:rFonts w:ascii="Times New Roman" w:hAnsi="Times New Roman"/>
          <w:sz w:val="28"/>
          <w:szCs w:val="28"/>
        </w:rPr>
        <w:t>  Influence of multilayer coatings on the operational stability of molds for injection molding. (2016)</w:t>
      </w:r>
      <w:r w:rsidRPr="0043717F">
        <w:rPr>
          <w:rStyle w:val="apple-converted-space"/>
          <w:rFonts w:ascii="Times New Roman" w:hAnsi="Times New Roman"/>
          <w:sz w:val="28"/>
          <w:szCs w:val="28"/>
        </w:rPr>
        <w:t> </w:t>
      </w:r>
      <w:hyperlink r:id="rId32" w:tgtFrame="_blank" w:history="1">
        <w:r w:rsidRPr="0043717F">
          <w:rPr>
            <w:rStyle w:val="afd"/>
            <w:rFonts w:ascii="Times New Roman" w:hAnsi="Times New Roman"/>
            <w:color w:val="auto"/>
            <w:sz w:val="28"/>
            <w:szCs w:val="28"/>
            <w:u w:val="none"/>
          </w:rPr>
          <w:t>IOP Conference Series: Materials Science and Engineering</w:t>
        </w:r>
      </w:hyperlink>
      <w:r w:rsidRPr="0043717F">
        <w:rPr>
          <w:rStyle w:val="apple-converted-space"/>
          <w:rFonts w:ascii="Times New Roman" w:hAnsi="Times New Roman"/>
          <w:sz w:val="28"/>
          <w:szCs w:val="28"/>
        </w:rPr>
        <w:t> </w:t>
      </w:r>
      <w:r w:rsidRPr="0043717F">
        <w:rPr>
          <w:rFonts w:ascii="Times New Roman" w:hAnsi="Times New Roman"/>
          <w:sz w:val="28"/>
          <w:szCs w:val="28"/>
        </w:rPr>
        <w:t>Volume 134, Issue 1, 8 July 2016, Article number 012031 </w:t>
      </w:r>
      <w:r w:rsidRPr="0043717F">
        <w:rPr>
          <w:rStyle w:val="a9"/>
          <w:rFonts w:ascii="Times New Roman" w:hAnsi="Times New Roman"/>
          <w:b w:val="0"/>
          <w:bCs w:val="0"/>
          <w:sz w:val="28"/>
          <w:szCs w:val="28"/>
        </w:rPr>
        <w:t>DOI:</w:t>
      </w:r>
      <w:r w:rsidRPr="0043717F">
        <w:rPr>
          <w:rStyle w:val="a9"/>
          <w:rFonts w:ascii="Times New Roman" w:hAnsi="Times New Roman"/>
          <w:b w:val="0"/>
          <w:sz w:val="28"/>
          <w:szCs w:val="28"/>
        </w:rPr>
        <w:t> </w:t>
      </w:r>
      <w:r w:rsidRPr="0043717F">
        <w:rPr>
          <w:rFonts w:ascii="Times New Roman" w:hAnsi="Times New Roman"/>
          <w:sz w:val="28"/>
          <w:szCs w:val="28"/>
        </w:rPr>
        <w:t>10.1088/1757-899X/134/1/012031</w:t>
      </w:r>
    </w:p>
    <w:p w:rsidR="00C334C0" w:rsidRPr="00A022B8" w:rsidRDefault="00C334C0" w:rsidP="00A022B8">
      <w:pPr>
        <w:pStyle w:val="2"/>
        <w:jc w:val="center"/>
        <w:rPr>
          <w:rFonts w:ascii="Times New Roman" w:hAnsi="Times New Roman" w:cs="Times New Roman"/>
          <w:i w:val="0"/>
          <w:lang w:val="ru-RU"/>
        </w:rPr>
      </w:pPr>
      <w:bookmarkStart w:id="14" w:name="_Toc492277656"/>
      <w:r w:rsidRPr="00C91E71">
        <w:rPr>
          <w:rFonts w:ascii="Times New Roman" w:hAnsi="Times New Roman" w:cs="Times New Roman"/>
          <w:i w:val="0"/>
          <w:lang w:val="ru-RU"/>
        </w:rPr>
        <w:t>Способы повышения работоспособности спиральных сверл</w:t>
      </w:r>
      <w:r w:rsidR="00A022B8">
        <w:rPr>
          <w:rFonts w:ascii="Times New Roman" w:hAnsi="Times New Roman" w:cs="Times New Roman"/>
          <w:i w:val="0"/>
          <w:lang w:val="ru-RU"/>
        </w:rPr>
        <w:br/>
      </w:r>
      <w:r w:rsidRPr="00C91E71">
        <w:rPr>
          <w:rFonts w:ascii="Times New Roman" w:hAnsi="Times New Roman" w:cs="Times New Roman"/>
          <w:b w:val="0"/>
          <w:i w:val="0"/>
          <w:lang w:val="ru-RU"/>
        </w:rPr>
        <w:t>А.Д.Аймурзина</w:t>
      </w:r>
      <w:bookmarkEnd w:id="14"/>
    </w:p>
    <w:p w:rsidR="00C334C0" w:rsidRPr="00C334C0" w:rsidRDefault="00C334C0" w:rsidP="00C334C0">
      <w:pPr>
        <w:jc w:val="center"/>
        <w:rPr>
          <w:rFonts w:ascii="Times New Roman" w:hAnsi="Times New Roman"/>
          <w:sz w:val="28"/>
          <w:szCs w:val="28"/>
          <w:lang w:val="ru-RU"/>
        </w:rPr>
      </w:pPr>
      <w:r w:rsidRPr="00C334C0">
        <w:rPr>
          <w:rFonts w:ascii="Times New Roman" w:hAnsi="Times New Roman"/>
          <w:sz w:val="28"/>
          <w:szCs w:val="28"/>
          <w:lang w:val="ru-RU"/>
        </w:rPr>
        <w:t xml:space="preserve">Научный руководитель: </w:t>
      </w:r>
      <w:r w:rsidRPr="0043717F">
        <w:rPr>
          <w:rStyle w:val="aa"/>
          <w:rFonts w:ascii="Times New Roman" w:hAnsi="Times New Roman"/>
          <w:b w:val="0"/>
          <w:i w:val="0"/>
          <w:color w:val="111111"/>
          <w:sz w:val="28"/>
          <w:szCs w:val="28"/>
          <w:lang w:val="ru-RU"/>
        </w:rPr>
        <w:t>А.В.Шапарев</w:t>
      </w:r>
      <w:r w:rsidRPr="00C334C0">
        <w:rPr>
          <w:rStyle w:val="aa"/>
          <w:rFonts w:ascii="Times New Roman" w:hAnsi="Times New Roman"/>
          <w:i w:val="0"/>
          <w:color w:val="111111"/>
          <w:sz w:val="28"/>
          <w:szCs w:val="28"/>
          <w:lang w:val="ru-RU"/>
        </w:rPr>
        <w:t xml:space="preserve"> </w:t>
      </w:r>
      <w:r w:rsidRPr="00C334C0">
        <w:rPr>
          <w:rFonts w:ascii="Times New Roman" w:hAnsi="Times New Roman"/>
          <w:sz w:val="28"/>
          <w:szCs w:val="28"/>
          <w:lang w:val="ru-RU"/>
        </w:rPr>
        <w:t>к.т.н., доцент</w:t>
      </w:r>
    </w:p>
    <w:p w:rsidR="00C334C0" w:rsidRPr="00D55315" w:rsidRDefault="00C334C0" w:rsidP="00C334C0">
      <w:pPr>
        <w:jc w:val="center"/>
        <w:rPr>
          <w:rFonts w:ascii="Times New Roman" w:hAnsi="Times New Roman"/>
          <w:sz w:val="28"/>
          <w:szCs w:val="28"/>
          <w:lang w:val="ru-RU"/>
        </w:rPr>
      </w:pPr>
      <w:r w:rsidRPr="00D55315">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C334C0">
        <w:rPr>
          <w:rFonts w:ascii="Times New Roman" w:hAnsi="Times New Roman"/>
          <w:sz w:val="28"/>
          <w:szCs w:val="28"/>
        </w:rPr>
        <w:t> </w:t>
      </w:r>
      <w:r w:rsidRPr="00D55315">
        <w:rPr>
          <w:rFonts w:ascii="Times New Roman" w:hAnsi="Times New Roman"/>
          <w:sz w:val="28"/>
          <w:szCs w:val="28"/>
          <w:lang w:val="ru-RU"/>
        </w:rPr>
        <w:t>Набережные Челны</w:t>
      </w:r>
    </w:p>
    <w:p w:rsidR="00C334C0" w:rsidRPr="00C334C0" w:rsidRDefault="00C334C0" w:rsidP="00C334C0">
      <w:pPr>
        <w:jc w:val="both"/>
        <w:rPr>
          <w:rFonts w:ascii="Times New Roman" w:hAnsi="Times New Roman"/>
          <w:b/>
          <w:sz w:val="28"/>
          <w:szCs w:val="28"/>
          <w:lang w:val="ru-RU"/>
        </w:rPr>
      </w:pPr>
    </w:p>
    <w:p w:rsidR="00C334C0" w:rsidRPr="002A5B24" w:rsidRDefault="00C334C0" w:rsidP="002A5B24">
      <w:pPr>
        <w:jc w:val="both"/>
        <w:rPr>
          <w:rFonts w:ascii="Times New Roman" w:hAnsi="Times New Roman"/>
          <w:sz w:val="28"/>
          <w:lang w:val="ru-RU"/>
        </w:rPr>
      </w:pPr>
      <w:r w:rsidRPr="002A5B24">
        <w:rPr>
          <w:rFonts w:ascii="Times New Roman" w:hAnsi="Times New Roman"/>
          <w:b/>
          <w:sz w:val="28"/>
          <w:lang w:val="ru-RU"/>
        </w:rPr>
        <w:lastRenderedPageBreak/>
        <w:t>Аннотация</w:t>
      </w:r>
      <w:r w:rsidRPr="002A5B24">
        <w:rPr>
          <w:rFonts w:ascii="Times New Roman" w:hAnsi="Times New Roman"/>
          <w:sz w:val="28"/>
          <w:lang w:val="ru-RU"/>
        </w:rPr>
        <w:t xml:space="preserve">: </w:t>
      </w:r>
      <w:r w:rsidRPr="002A5B24">
        <w:rPr>
          <w:rFonts w:ascii="Times New Roman" w:hAnsi="Times New Roman"/>
          <w:sz w:val="28"/>
        </w:rPr>
        <w:t>B</w:t>
      </w:r>
      <w:r w:rsidRPr="002A5B24">
        <w:rPr>
          <w:rFonts w:ascii="Times New Roman" w:hAnsi="Times New Roman"/>
          <w:sz w:val="28"/>
          <w:lang w:val="ru-RU"/>
        </w:rPr>
        <w:t xml:space="preserve"> статье рассмотрены вопросы повышения работоспособности спиральных сверл. Проведен анализ основных способов получения поверхностных слоев сверла с измененными свойствами. Рассмотрены вопросы повышения эффективности эксплуатационных свойств сверл различной конструкции. </w:t>
      </w:r>
    </w:p>
    <w:p w:rsidR="00C334C0" w:rsidRPr="00160C9F" w:rsidRDefault="00C334C0" w:rsidP="002A5B24">
      <w:pPr>
        <w:jc w:val="both"/>
        <w:rPr>
          <w:rFonts w:ascii="Times New Roman" w:hAnsi="Times New Roman"/>
          <w:sz w:val="28"/>
          <w:lang w:val="ru-RU"/>
        </w:rPr>
      </w:pPr>
      <w:r w:rsidRPr="002A5B24">
        <w:rPr>
          <w:rFonts w:ascii="Times New Roman" w:hAnsi="Times New Roman"/>
          <w:b/>
          <w:sz w:val="28"/>
          <w:lang w:val="ru-RU"/>
        </w:rPr>
        <w:t>Ключевые слова</w:t>
      </w:r>
      <w:r w:rsidRPr="002A5B24">
        <w:rPr>
          <w:rFonts w:ascii="Times New Roman" w:hAnsi="Times New Roman"/>
          <w:sz w:val="28"/>
          <w:lang w:val="ru-RU"/>
        </w:rPr>
        <w:t xml:space="preserve">: спиральное сверло, упрочение сверла, работоспособность. </w:t>
      </w:r>
    </w:p>
    <w:p w:rsidR="00C334C0" w:rsidRPr="00C503AF" w:rsidRDefault="00C334C0" w:rsidP="00160C9F">
      <w:pPr>
        <w:ind w:firstLine="708"/>
        <w:jc w:val="both"/>
        <w:rPr>
          <w:rFonts w:ascii="Times New Roman" w:hAnsi="Times New Roman"/>
          <w:bCs/>
          <w:sz w:val="28"/>
          <w:lang w:val="ru-RU"/>
        </w:rPr>
      </w:pPr>
      <w:bookmarkStart w:id="15" w:name="_Toc484071614"/>
      <w:r w:rsidRPr="00C503AF">
        <w:rPr>
          <w:rFonts w:ascii="Times New Roman" w:hAnsi="Times New Roman"/>
          <w:sz w:val="28"/>
          <w:lang w:val="ru-RU"/>
        </w:rPr>
        <w:t xml:space="preserve">При работе с высокой нагрузкой режущий инструмент изнашивает рабочую часть. Существует важная потребность в повышении долговечности и стойкости сверла. В настоящее время известно большое и разнообразное количество способов упрочнения режущего инструмента. Это </w:t>
      </w:r>
      <w:r w:rsidRPr="00C503AF">
        <w:rPr>
          <w:rFonts w:ascii="Times New Roman" w:hAnsi="Times New Roman"/>
          <w:bCs/>
          <w:sz w:val="28"/>
          <w:lang w:val="ru-RU"/>
        </w:rPr>
        <w:t>финишное плазменное и лазерное упрочнение, импульсно-магнитная и термическая обработки, азотирование, электрохимическое полирование, фосфатирование, никель-фосфатирование, упрочнение твердыми смазками, методами воздействия магнитным полем, методом ионно-плазменного осаждения покрытий, электроискровой обработкой. [1]</w:t>
      </w:r>
      <w:bookmarkEnd w:id="15"/>
    </w:p>
    <w:p w:rsidR="00C334C0" w:rsidRPr="00C503AF" w:rsidRDefault="00C334C0" w:rsidP="00B81E90">
      <w:pPr>
        <w:ind w:firstLine="708"/>
        <w:jc w:val="both"/>
        <w:rPr>
          <w:rFonts w:ascii="Times New Roman" w:hAnsi="Times New Roman"/>
          <w:bCs/>
          <w:color w:val="333333"/>
          <w:sz w:val="28"/>
          <w:lang w:val="ru-RU"/>
        </w:rPr>
      </w:pPr>
      <w:r w:rsidRPr="00C503AF">
        <w:rPr>
          <w:rFonts w:ascii="Times New Roman" w:hAnsi="Times New Roman"/>
          <w:sz w:val="28"/>
          <w:lang w:val="ru-RU"/>
        </w:rPr>
        <w:t>Финишное плазменное упрочнение. Этот процесс осуществляется на последней стадии изготовления инструмента. Упрочнение происходит путем нанесения многокомпонентного нанопокрытия, которые улучшают физико-механические свойства. А именно повышает твердость поверхностного слоя.</w:t>
      </w:r>
    </w:p>
    <w:p w:rsidR="00C334C0" w:rsidRPr="002A5B24" w:rsidRDefault="00C334C0" w:rsidP="003F1520">
      <w:pPr>
        <w:ind w:firstLine="708"/>
        <w:jc w:val="both"/>
        <w:rPr>
          <w:rFonts w:ascii="Times New Roman" w:hAnsi="Times New Roman"/>
          <w:sz w:val="28"/>
          <w:lang w:val="ru-RU"/>
        </w:rPr>
      </w:pPr>
      <w:r w:rsidRPr="002A5B24">
        <w:rPr>
          <w:rFonts w:ascii="Times New Roman" w:hAnsi="Times New Roman"/>
          <w:sz w:val="28"/>
          <w:lang w:val="ru-RU"/>
        </w:rPr>
        <w:t>Достоинства метода ФПУ является то, что процесс осуществляется без вакуума, при обычных атмосферных условиях, а значит происходит малая энергозатрата; возможно нанесение в труднодоступных зонах; многослойное нанесение покрытия. [2]</w:t>
      </w:r>
    </w:p>
    <w:p w:rsidR="00C334C0" w:rsidRPr="002A5B24" w:rsidRDefault="00C334C0" w:rsidP="00B81E90">
      <w:pPr>
        <w:ind w:firstLine="708"/>
        <w:jc w:val="both"/>
        <w:rPr>
          <w:rFonts w:ascii="Times New Roman" w:hAnsi="Times New Roman"/>
          <w:bCs/>
          <w:sz w:val="28"/>
          <w:lang w:val="ru-RU"/>
        </w:rPr>
      </w:pPr>
      <w:r w:rsidRPr="002A5B24">
        <w:rPr>
          <w:rFonts w:ascii="Times New Roman" w:hAnsi="Times New Roman"/>
          <w:bCs/>
          <w:sz w:val="28"/>
          <w:lang w:val="ru-RU"/>
        </w:rPr>
        <w:t>Лазерное упрочнение.</w:t>
      </w:r>
      <w:r w:rsidRPr="002A5B24">
        <w:rPr>
          <w:rFonts w:ascii="Times New Roman" w:hAnsi="Times New Roman"/>
          <w:b/>
          <w:bCs/>
          <w:sz w:val="28"/>
          <w:lang w:val="ru-RU"/>
        </w:rPr>
        <w:t xml:space="preserve"> </w:t>
      </w:r>
      <w:r w:rsidRPr="002A5B24">
        <w:rPr>
          <w:rFonts w:ascii="Times New Roman" w:hAnsi="Times New Roman"/>
          <w:bCs/>
          <w:sz w:val="28"/>
          <w:lang w:val="ru-RU"/>
        </w:rPr>
        <w:t>С помощью этого метода можно снизить износ инструмента, повысить поверхностную твердость при этом сохранить общую динамическую прочность. [3]</w:t>
      </w:r>
    </w:p>
    <w:p w:rsidR="00C334C0" w:rsidRPr="002A5B24" w:rsidRDefault="00C334C0" w:rsidP="00B81E90">
      <w:pPr>
        <w:ind w:firstLine="708"/>
        <w:jc w:val="both"/>
        <w:rPr>
          <w:rFonts w:ascii="Times New Roman" w:hAnsi="Times New Roman"/>
          <w:sz w:val="28"/>
          <w:lang w:val="ru-RU"/>
        </w:rPr>
      </w:pPr>
      <w:r w:rsidRPr="002A5B24">
        <w:rPr>
          <w:rFonts w:ascii="Times New Roman" w:hAnsi="Times New Roman"/>
          <w:bCs/>
          <w:sz w:val="28"/>
          <w:lang w:val="ru-RU"/>
        </w:rPr>
        <w:t xml:space="preserve">Для того чтобы осуществить лазерную закалку поверхностного слоя инструмента, производят высокоскоростной нагрев с помощью лазерного излучения до сверхкритических температур. Далее следует высокоскоростное охлаждение </w:t>
      </w:r>
      <w:r w:rsidRPr="002A5B24">
        <w:rPr>
          <w:rFonts w:ascii="Times New Roman" w:hAnsi="Times New Roman"/>
          <w:sz w:val="28"/>
          <w:lang w:val="ru-RU"/>
        </w:rPr>
        <w:t>за счёт отвода теплоты во внутренние слои металла. Такое воздействие приводит к возникновению закалочных структур. А это в свою очередь изменяет физико-механические характеристики. Структура, которая возникает в зоне лазерного воздействия, обладает повышенной твердостью и износостойкостью. [4]</w:t>
      </w:r>
    </w:p>
    <w:p w:rsidR="00C334C0" w:rsidRPr="00C91E71" w:rsidRDefault="00B81E90" w:rsidP="002A5B24">
      <w:pPr>
        <w:jc w:val="both"/>
        <w:rPr>
          <w:rFonts w:ascii="Times New Roman" w:hAnsi="Times New Roman"/>
          <w:sz w:val="28"/>
          <w:lang w:val="ru-RU"/>
        </w:rPr>
      </w:pPr>
      <w:r w:rsidRPr="005076A4">
        <w:rPr>
          <w:lang w:val="ru-RU"/>
        </w:rPr>
        <w:tab/>
      </w:r>
      <w:hyperlink r:id="rId33" w:tgtFrame="_blank" w:history="1">
        <w:bookmarkStart w:id="16" w:name="_Toc484071616"/>
        <w:r w:rsidR="00C334C0" w:rsidRPr="00C91E71">
          <w:rPr>
            <w:rStyle w:val="afd"/>
            <w:rFonts w:ascii="Times New Roman" w:hAnsi="Times New Roman"/>
            <w:color w:val="000000"/>
            <w:sz w:val="28"/>
            <w:lang w:val="ru-RU"/>
          </w:rPr>
          <w:t>Магнитно</w:t>
        </w:r>
        <w:r w:rsidR="00C334C0" w:rsidRPr="00C91E71">
          <w:rPr>
            <w:rStyle w:val="apple-converted-space"/>
            <w:rFonts w:ascii="Times New Roman" w:hAnsi="Times New Roman"/>
            <w:color w:val="000000"/>
            <w:sz w:val="28"/>
          </w:rPr>
          <w:t> </w:t>
        </w:r>
        <w:r w:rsidR="00C334C0" w:rsidRPr="00C91E71">
          <w:rPr>
            <w:rStyle w:val="afd"/>
            <w:rFonts w:ascii="Times New Roman" w:hAnsi="Times New Roman"/>
            <w:color w:val="000000"/>
            <w:sz w:val="28"/>
            <w:lang w:val="ru-RU"/>
          </w:rPr>
          <w:t>импульсная</w:t>
        </w:r>
        <w:r w:rsidR="00C334C0" w:rsidRPr="00C91E71">
          <w:rPr>
            <w:rStyle w:val="apple-converted-space"/>
            <w:rFonts w:ascii="Times New Roman" w:hAnsi="Times New Roman"/>
            <w:color w:val="000000"/>
            <w:sz w:val="28"/>
          </w:rPr>
          <w:t> </w:t>
        </w:r>
        <w:r w:rsidR="00C334C0" w:rsidRPr="00C91E71">
          <w:rPr>
            <w:rStyle w:val="afd"/>
            <w:rFonts w:ascii="Times New Roman" w:hAnsi="Times New Roman"/>
            <w:color w:val="000000"/>
            <w:sz w:val="28"/>
            <w:lang w:val="ru-RU"/>
          </w:rPr>
          <w:t>обработка</w:t>
        </w:r>
      </w:hyperlink>
      <w:r w:rsidR="00C334C0" w:rsidRPr="00C91E71">
        <w:rPr>
          <w:rFonts w:ascii="Times New Roman" w:hAnsi="Times New Roman"/>
          <w:bCs/>
          <w:sz w:val="28"/>
          <w:lang w:val="ru-RU"/>
        </w:rPr>
        <w:t xml:space="preserve">. Этот метод является выгодным, так как можно сэкономить на потреблении энергоресурсов. Так же является эффективным, ведь вероятность поломки снижается до минимума. Срок службы сверла возрастает в 1,5-2 раза. </w:t>
      </w:r>
      <w:r w:rsidR="00C334C0" w:rsidRPr="00C91E71">
        <w:rPr>
          <w:rFonts w:ascii="Times New Roman" w:hAnsi="Times New Roman"/>
          <w:sz w:val="28"/>
          <w:lang w:val="ru-RU"/>
        </w:rPr>
        <w:t>Импульсная магнитная обработка дает выигрыш в стойкости сверл от 1,3 до 1,7 раз. [1]</w:t>
      </w:r>
      <w:bookmarkEnd w:id="16"/>
    </w:p>
    <w:p w:rsidR="00C334C0" w:rsidRPr="002A5B24" w:rsidRDefault="00C334C0" w:rsidP="003F1520">
      <w:pPr>
        <w:ind w:firstLine="708"/>
        <w:jc w:val="both"/>
        <w:rPr>
          <w:rFonts w:ascii="Times New Roman" w:hAnsi="Times New Roman"/>
          <w:bCs/>
          <w:sz w:val="28"/>
          <w:lang w:val="ru-RU"/>
        </w:rPr>
      </w:pPr>
      <w:r w:rsidRPr="002A5B24">
        <w:rPr>
          <w:rFonts w:ascii="Times New Roman" w:hAnsi="Times New Roman"/>
          <w:bCs/>
          <w:sz w:val="28"/>
          <w:lang w:val="ru-RU"/>
        </w:rPr>
        <w:t>Электрохимическое полирование.</w:t>
      </w:r>
      <w:r w:rsidRPr="002A5B24">
        <w:rPr>
          <w:rFonts w:ascii="Times New Roman" w:hAnsi="Times New Roman"/>
          <w:b/>
          <w:bCs/>
          <w:sz w:val="28"/>
          <w:lang w:val="ru-RU"/>
        </w:rPr>
        <w:t xml:space="preserve"> </w:t>
      </w:r>
      <w:r w:rsidRPr="002A5B24">
        <w:rPr>
          <w:rFonts w:ascii="Times New Roman" w:hAnsi="Times New Roman"/>
          <w:bCs/>
          <w:sz w:val="28"/>
          <w:lang w:val="ru-RU"/>
        </w:rPr>
        <w:t xml:space="preserve">Преимуществом данного метода является высокая производительность, которая не зависит от </w:t>
      </w:r>
      <w:r w:rsidRPr="002A5B24">
        <w:rPr>
          <w:rFonts w:ascii="Times New Roman" w:hAnsi="Times New Roman"/>
          <w:sz w:val="28"/>
          <w:lang w:val="ru-RU"/>
        </w:rPr>
        <w:t>физико-механических свойств. [2]</w:t>
      </w:r>
    </w:p>
    <w:p w:rsidR="00C334C0" w:rsidRPr="002A5B24" w:rsidRDefault="00C334C0" w:rsidP="00B81E90">
      <w:pPr>
        <w:ind w:firstLine="708"/>
        <w:jc w:val="both"/>
        <w:rPr>
          <w:rFonts w:ascii="Times New Roman" w:hAnsi="Times New Roman"/>
          <w:sz w:val="28"/>
          <w:lang w:val="ru-RU"/>
        </w:rPr>
      </w:pPr>
      <w:r w:rsidRPr="002A5B24">
        <w:rPr>
          <w:rFonts w:ascii="Times New Roman" w:hAnsi="Times New Roman"/>
          <w:bCs/>
          <w:sz w:val="28"/>
          <w:lang w:val="ru-RU"/>
        </w:rPr>
        <w:t xml:space="preserve">Электрохимическое полирование позволяет повысить стойкость сверл </w:t>
      </w:r>
      <w:r w:rsidRPr="002A5B24">
        <w:rPr>
          <w:rFonts w:ascii="Times New Roman" w:hAnsi="Times New Roman"/>
          <w:sz w:val="28"/>
          <w:lang w:val="ru-RU"/>
        </w:rPr>
        <w:t>на 30-35%</w:t>
      </w:r>
      <w:r w:rsidRPr="002A5B24">
        <w:rPr>
          <w:rFonts w:ascii="Times New Roman" w:hAnsi="Times New Roman"/>
          <w:bCs/>
          <w:sz w:val="28"/>
          <w:lang w:val="ru-RU"/>
        </w:rPr>
        <w:t>,</w:t>
      </w:r>
      <w:r w:rsidRPr="002A5B24">
        <w:rPr>
          <w:rFonts w:ascii="Times New Roman" w:hAnsi="Times New Roman"/>
          <w:sz w:val="28"/>
          <w:lang w:val="ru-RU"/>
        </w:rPr>
        <w:t xml:space="preserve"> увеличить срок службы детали,</w:t>
      </w:r>
      <w:r w:rsidRPr="002A5B24">
        <w:rPr>
          <w:rFonts w:ascii="Times New Roman" w:hAnsi="Times New Roman"/>
          <w:bCs/>
          <w:sz w:val="28"/>
          <w:lang w:val="ru-RU"/>
        </w:rPr>
        <w:t xml:space="preserve"> путем </w:t>
      </w:r>
      <w:r w:rsidRPr="002A5B24">
        <w:rPr>
          <w:rFonts w:ascii="Times New Roman" w:hAnsi="Times New Roman"/>
          <w:sz w:val="28"/>
          <w:lang w:val="ru-RU"/>
        </w:rPr>
        <w:t xml:space="preserve">уменьшения шероховатости поверхности. Сущность этого процесса является анодное </w:t>
      </w:r>
      <w:r w:rsidRPr="002A5B24">
        <w:rPr>
          <w:rFonts w:ascii="Times New Roman" w:hAnsi="Times New Roman"/>
          <w:sz w:val="28"/>
          <w:lang w:val="ru-RU"/>
        </w:rPr>
        <w:lastRenderedPageBreak/>
        <w:t>растворение металла в электролите. Когда поверхность шлифуют, можно наблюдать появление микротрещин, которое может вызвать преждевременный выход детали из строя. От таких дефектов можно избавится путем электрохимического полирования. Он позволяет снять поверхностный дефектный слой и формировать поверхность повы</w:t>
      </w:r>
      <w:r w:rsidRPr="002A5B24">
        <w:rPr>
          <w:rFonts w:ascii="Times New Roman" w:hAnsi="Times New Roman"/>
          <w:sz w:val="28"/>
          <w:lang w:val="ru-RU"/>
        </w:rPr>
        <w:softHyphen/>
        <w:t xml:space="preserve">шенной чистоты. Основным отличием поверхности, которая прошла полировку электрохимическим путем является отсутствие следов деформации, прижогов и структурных изменений. </w:t>
      </w:r>
    </w:p>
    <w:p w:rsidR="00C334C0" w:rsidRPr="002A5B24" w:rsidRDefault="00C334C0" w:rsidP="00B81E90">
      <w:pPr>
        <w:ind w:firstLine="708"/>
        <w:jc w:val="both"/>
        <w:rPr>
          <w:rFonts w:ascii="Times New Roman" w:hAnsi="Times New Roman"/>
          <w:sz w:val="28"/>
          <w:lang w:val="ru-RU"/>
        </w:rPr>
      </w:pPr>
      <w:r w:rsidRPr="002A5B24">
        <w:rPr>
          <w:rFonts w:ascii="Times New Roman" w:hAnsi="Times New Roman"/>
          <w:sz w:val="28"/>
          <w:lang w:val="ru-RU"/>
        </w:rPr>
        <w:t>Упрочнение твердыми смазками.</w:t>
      </w:r>
      <w:r w:rsidRPr="002A5B24">
        <w:rPr>
          <w:rFonts w:ascii="Times New Roman" w:hAnsi="Times New Roman"/>
          <w:b/>
          <w:sz w:val="28"/>
          <w:lang w:val="ru-RU"/>
        </w:rPr>
        <w:t xml:space="preserve"> </w:t>
      </w:r>
      <w:r w:rsidRPr="002A5B24">
        <w:rPr>
          <w:rFonts w:ascii="Times New Roman" w:hAnsi="Times New Roman"/>
          <w:sz w:val="28"/>
          <w:lang w:val="ru-RU"/>
        </w:rPr>
        <w:t>Стойкость сверл можно повысить если покрыть их плотно прилегающими твердыми смазками, которые снижают коэффициент тре</w:t>
      </w:r>
      <w:r w:rsidRPr="002A5B24">
        <w:rPr>
          <w:rFonts w:ascii="Times New Roman" w:hAnsi="Times New Roman"/>
          <w:sz w:val="28"/>
          <w:lang w:val="ru-RU"/>
        </w:rPr>
        <w:softHyphen/>
        <w:t>ния между режущей кромкой инструмента и обрабатываемой деталью. Результат может зависеть от наличие или отсутствие СОЖ, давление СОЖ. Стойкость сверла после такого нанесения твердой смазкой возрастает в среднем в 1,60 раз. [3]</w:t>
      </w:r>
    </w:p>
    <w:p w:rsidR="00C334C0" w:rsidRPr="002A5B24" w:rsidRDefault="00C334C0" w:rsidP="00B81E90">
      <w:pPr>
        <w:ind w:firstLine="708"/>
        <w:jc w:val="both"/>
        <w:rPr>
          <w:rFonts w:ascii="Times New Roman" w:hAnsi="Times New Roman"/>
          <w:sz w:val="28"/>
          <w:lang w:val="ru-RU"/>
        </w:rPr>
      </w:pPr>
      <w:r w:rsidRPr="002A5B24">
        <w:rPr>
          <w:rFonts w:ascii="Times New Roman" w:hAnsi="Times New Roman"/>
          <w:sz w:val="28"/>
          <w:lang w:val="ru-RU"/>
        </w:rPr>
        <w:t xml:space="preserve">Есть некоторые требования к твердым смазкам: обладание высокой прочностью при растяжении и скручивании, хорошей смачиваемостью. Перед покрытием следует промыть инструмент растворителем и обезжирить его. Покрытие происходит при помощи кисти, либо окунанием или распылением. </w:t>
      </w:r>
    </w:p>
    <w:p w:rsidR="00C334C0" w:rsidRPr="002A5B24" w:rsidRDefault="00C334C0" w:rsidP="002A5B24">
      <w:pPr>
        <w:jc w:val="center"/>
        <w:rPr>
          <w:rFonts w:ascii="Times New Roman" w:hAnsi="Times New Roman"/>
          <w:b/>
          <w:sz w:val="28"/>
          <w:lang w:val="ru-RU"/>
        </w:rPr>
      </w:pPr>
      <w:r w:rsidRPr="002A5B24">
        <w:rPr>
          <w:rFonts w:ascii="Times New Roman" w:hAnsi="Times New Roman"/>
          <w:b/>
          <w:sz w:val="28"/>
          <w:lang w:val="ru-RU"/>
        </w:rPr>
        <w:t>Литература:</w:t>
      </w:r>
    </w:p>
    <w:p w:rsidR="00C334C0" w:rsidRPr="00C334C0" w:rsidRDefault="00C334C0" w:rsidP="00C87E83">
      <w:pPr>
        <w:pStyle w:val="ac"/>
        <w:numPr>
          <w:ilvl w:val="0"/>
          <w:numId w:val="2"/>
        </w:numPr>
        <w:ind w:left="0" w:firstLine="900"/>
        <w:jc w:val="both"/>
        <w:rPr>
          <w:rFonts w:ascii="Times New Roman" w:hAnsi="Times New Roman"/>
          <w:sz w:val="28"/>
          <w:szCs w:val="28"/>
        </w:rPr>
      </w:pPr>
      <w:r w:rsidRPr="00C334C0">
        <w:rPr>
          <w:rFonts w:ascii="Times New Roman" w:hAnsi="Times New Roman"/>
          <w:sz w:val="28"/>
          <w:szCs w:val="28"/>
          <w:lang w:val="ru-RU"/>
        </w:rPr>
        <w:t>Григорьев,</w:t>
      </w:r>
      <w:r w:rsidRPr="00C334C0">
        <w:rPr>
          <w:rFonts w:ascii="Times New Roman" w:hAnsi="Times New Roman"/>
          <w:sz w:val="28"/>
          <w:szCs w:val="28"/>
        </w:rPr>
        <w:t> </w:t>
      </w:r>
      <w:r w:rsidRPr="00C334C0">
        <w:rPr>
          <w:rFonts w:ascii="Times New Roman" w:hAnsi="Times New Roman"/>
          <w:sz w:val="28"/>
          <w:szCs w:val="28"/>
          <w:lang w:val="ru-RU"/>
        </w:rPr>
        <w:t>С.Н.</w:t>
      </w:r>
      <w:r w:rsidRPr="00C334C0">
        <w:rPr>
          <w:rFonts w:ascii="Times New Roman" w:hAnsi="Times New Roman"/>
          <w:sz w:val="28"/>
          <w:szCs w:val="28"/>
        </w:rPr>
        <w:t> </w:t>
      </w:r>
      <w:r w:rsidRPr="00C334C0">
        <w:rPr>
          <w:rFonts w:ascii="Times New Roman" w:hAnsi="Times New Roman"/>
          <w:sz w:val="28"/>
          <w:szCs w:val="28"/>
          <w:lang w:val="ru-RU"/>
        </w:rPr>
        <w:t>Технологические</w:t>
      </w:r>
      <w:r w:rsidRPr="00C334C0">
        <w:rPr>
          <w:rFonts w:ascii="Times New Roman" w:hAnsi="Times New Roman"/>
          <w:sz w:val="28"/>
          <w:szCs w:val="28"/>
        </w:rPr>
        <w:t> </w:t>
      </w:r>
      <w:r w:rsidRPr="00C334C0">
        <w:rPr>
          <w:rFonts w:ascii="Times New Roman" w:hAnsi="Times New Roman"/>
          <w:sz w:val="28"/>
          <w:szCs w:val="28"/>
          <w:lang w:val="ru-RU"/>
        </w:rPr>
        <w:t>методы</w:t>
      </w:r>
      <w:r w:rsidRPr="00C334C0">
        <w:rPr>
          <w:rFonts w:ascii="Times New Roman" w:hAnsi="Times New Roman"/>
          <w:sz w:val="28"/>
          <w:szCs w:val="28"/>
        </w:rPr>
        <w:t> </w:t>
      </w:r>
      <w:r w:rsidRPr="00C334C0">
        <w:rPr>
          <w:rFonts w:ascii="Times New Roman" w:hAnsi="Times New Roman"/>
          <w:sz w:val="28"/>
          <w:szCs w:val="28"/>
          <w:lang w:val="ru-RU"/>
        </w:rPr>
        <w:t>повышения</w:t>
      </w:r>
      <w:r w:rsidRPr="00C334C0">
        <w:rPr>
          <w:rFonts w:ascii="Times New Roman" w:hAnsi="Times New Roman"/>
          <w:sz w:val="28"/>
          <w:szCs w:val="28"/>
        </w:rPr>
        <w:t> </w:t>
      </w:r>
      <w:r w:rsidRPr="00C334C0">
        <w:rPr>
          <w:rFonts w:ascii="Times New Roman" w:hAnsi="Times New Roman"/>
          <w:sz w:val="28"/>
          <w:szCs w:val="28"/>
          <w:lang w:val="ru-RU"/>
        </w:rPr>
        <w:t>износостойкости</w:t>
      </w:r>
      <w:r w:rsidRPr="00C334C0">
        <w:rPr>
          <w:rFonts w:ascii="Times New Roman" w:hAnsi="Times New Roman"/>
          <w:sz w:val="28"/>
          <w:szCs w:val="28"/>
        </w:rPr>
        <w:t> </w:t>
      </w:r>
      <w:r w:rsidRPr="00C334C0">
        <w:rPr>
          <w:rFonts w:ascii="Times New Roman" w:hAnsi="Times New Roman"/>
          <w:sz w:val="28"/>
          <w:szCs w:val="28"/>
          <w:lang w:val="ru-RU"/>
        </w:rPr>
        <w:t>контактных</w:t>
      </w:r>
      <w:r w:rsidRPr="00C334C0">
        <w:rPr>
          <w:rFonts w:ascii="Times New Roman" w:hAnsi="Times New Roman"/>
          <w:sz w:val="28"/>
          <w:szCs w:val="28"/>
        </w:rPr>
        <w:t> </w:t>
      </w:r>
      <w:r w:rsidRPr="00C334C0">
        <w:rPr>
          <w:rFonts w:ascii="Times New Roman" w:hAnsi="Times New Roman"/>
          <w:sz w:val="28"/>
          <w:szCs w:val="28"/>
          <w:lang w:val="ru-RU"/>
        </w:rPr>
        <w:t>площадок</w:t>
      </w:r>
      <w:r w:rsidRPr="00C334C0">
        <w:rPr>
          <w:rFonts w:ascii="Times New Roman" w:hAnsi="Times New Roman"/>
          <w:sz w:val="28"/>
          <w:szCs w:val="28"/>
        </w:rPr>
        <w:t> </w:t>
      </w:r>
      <w:r w:rsidRPr="00C334C0">
        <w:rPr>
          <w:rFonts w:ascii="Times New Roman" w:hAnsi="Times New Roman"/>
          <w:sz w:val="28"/>
          <w:szCs w:val="28"/>
          <w:lang w:val="ru-RU"/>
        </w:rPr>
        <w:t>режущего</w:t>
      </w:r>
      <w:r w:rsidRPr="00C334C0">
        <w:rPr>
          <w:rFonts w:ascii="Times New Roman" w:hAnsi="Times New Roman"/>
          <w:sz w:val="28"/>
          <w:szCs w:val="28"/>
        </w:rPr>
        <w:t> </w:t>
      </w:r>
      <w:r w:rsidRPr="00C334C0">
        <w:rPr>
          <w:rFonts w:ascii="Times New Roman" w:hAnsi="Times New Roman"/>
          <w:sz w:val="28"/>
          <w:szCs w:val="28"/>
          <w:lang w:val="ru-RU"/>
        </w:rPr>
        <w:t>инструмента./С.Н.</w:t>
      </w:r>
      <w:r w:rsidRPr="00C334C0">
        <w:rPr>
          <w:rFonts w:ascii="Times New Roman" w:hAnsi="Times New Roman"/>
          <w:sz w:val="28"/>
          <w:szCs w:val="28"/>
        </w:rPr>
        <w:t> </w:t>
      </w:r>
      <w:r w:rsidRPr="00C334C0">
        <w:rPr>
          <w:rFonts w:ascii="Times New Roman" w:hAnsi="Times New Roman"/>
          <w:sz w:val="28"/>
          <w:szCs w:val="28"/>
          <w:lang w:val="ru-RU"/>
        </w:rPr>
        <w:t>Григорьев,</w:t>
      </w:r>
      <w:r w:rsidRPr="00C334C0">
        <w:rPr>
          <w:rFonts w:ascii="Times New Roman" w:hAnsi="Times New Roman"/>
          <w:sz w:val="28"/>
          <w:szCs w:val="28"/>
        </w:rPr>
        <w:t> </w:t>
      </w:r>
      <w:r w:rsidRPr="00C334C0">
        <w:rPr>
          <w:rFonts w:ascii="Times New Roman" w:hAnsi="Times New Roman"/>
          <w:sz w:val="28"/>
          <w:szCs w:val="28"/>
          <w:lang w:val="ru-RU"/>
        </w:rPr>
        <w:t>В.П.Табаков,М.А.</w:t>
      </w:r>
      <w:r w:rsidRPr="00C334C0">
        <w:rPr>
          <w:rFonts w:ascii="Times New Roman" w:hAnsi="Times New Roman"/>
          <w:sz w:val="28"/>
          <w:szCs w:val="28"/>
        </w:rPr>
        <w:t> </w:t>
      </w:r>
      <w:r w:rsidRPr="00C334C0">
        <w:rPr>
          <w:rFonts w:ascii="Times New Roman" w:hAnsi="Times New Roman"/>
          <w:sz w:val="28"/>
          <w:szCs w:val="28"/>
          <w:lang w:val="ru-RU"/>
        </w:rPr>
        <w:t>Волосова</w:t>
      </w:r>
      <w:r w:rsidRPr="00C334C0">
        <w:rPr>
          <w:rFonts w:ascii="Times New Roman" w:hAnsi="Times New Roman"/>
          <w:sz w:val="28"/>
          <w:szCs w:val="28"/>
        </w:rPr>
        <w:t> </w:t>
      </w:r>
      <w:r w:rsidRPr="00C334C0">
        <w:rPr>
          <w:rFonts w:ascii="Times New Roman" w:hAnsi="Times New Roman"/>
          <w:sz w:val="28"/>
          <w:szCs w:val="28"/>
          <w:lang w:val="ru-RU"/>
        </w:rPr>
        <w:t xml:space="preserve">М.А. Монография. </w:t>
      </w:r>
      <w:r w:rsidRPr="00C334C0">
        <w:rPr>
          <w:rFonts w:ascii="Times New Roman" w:hAnsi="Times New Roman"/>
          <w:sz w:val="28"/>
          <w:szCs w:val="28"/>
        </w:rPr>
        <w:t>Ульяновск, УлГТУ. -2009 263 с.</w:t>
      </w:r>
    </w:p>
    <w:p w:rsidR="00C334C0" w:rsidRPr="00C334C0" w:rsidRDefault="00C334C0" w:rsidP="00C87E83">
      <w:pPr>
        <w:numPr>
          <w:ilvl w:val="0"/>
          <w:numId w:val="2"/>
        </w:numPr>
        <w:ind w:left="0" w:firstLine="720"/>
        <w:jc w:val="both"/>
        <w:rPr>
          <w:rFonts w:ascii="Times New Roman" w:hAnsi="Times New Roman"/>
          <w:sz w:val="28"/>
          <w:szCs w:val="28"/>
        </w:rPr>
      </w:pPr>
      <w:r w:rsidRPr="00C334C0">
        <w:rPr>
          <w:rFonts w:ascii="Times New Roman" w:hAnsi="Times New Roman"/>
          <w:sz w:val="28"/>
          <w:szCs w:val="28"/>
        </w:rPr>
        <w:t>Chemborisov N.A., Savin I.A. Increase of efficiency of processing of difficult surfaces of details on the basis of use of directory system of the cutting tool // Modern technics and technologies. 2014. № 11 [Electronic journal]. URL: http://technology.snauka.ru/en/2014/11/4799</w:t>
      </w:r>
    </w:p>
    <w:p w:rsidR="00C334C0" w:rsidRPr="00C334C0" w:rsidRDefault="00C334C0" w:rsidP="00C87E83">
      <w:pPr>
        <w:numPr>
          <w:ilvl w:val="0"/>
          <w:numId w:val="2"/>
        </w:numPr>
        <w:ind w:left="0" w:firstLine="720"/>
        <w:jc w:val="both"/>
        <w:rPr>
          <w:rFonts w:ascii="Times New Roman" w:hAnsi="Times New Roman"/>
          <w:sz w:val="28"/>
          <w:szCs w:val="28"/>
        </w:rPr>
      </w:pPr>
      <w:r w:rsidRPr="00C334C0">
        <w:rPr>
          <w:rFonts w:ascii="Times New Roman" w:hAnsi="Times New Roman"/>
          <w:sz w:val="28"/>
          <w:szCs w:val="28"/>
          <w:lang w:val="ru-RU"/>
        </w:rPr>
        <w:t xml:space="preserve">Могилевец В.Д., Савин И.А. Применение лазерных технологий очистки, наплавки, термообработки ковочных штампов// Компетентность. </w:t>
      </w:r>
      <w:r w:rsidRPr="00C334C0">
        <w:rPr>
          <w:rFonts w:ascii="Times New Roman" w:hAnsi="Times New Roman"/>
          <w:sz w:val="28"/>
          <w:szCs w:val="28"/>
        </w:rPr>
        <w:t>М., 2016. № 5 (136). С. 43-55</w:t>
      </w:r>
    </w:p>
    <w:p w:rsidR="002A5B24" w:rsidRPr="00A022B8" w:rsidRDefault="00C334C0" w:rsidP="00A022B8">
      <w:pPr>
        <w:numPr>
          <w:ilvl w:val="0"/>
          <w:numId w:val="2"/>
        </w:numPr>
        <w:ind w:left="0" w:firstLine="540"/>
        <w:jc w:val="both"/>
        <w:rPr>
          <w:rFonts w:ascii="Times New Roman" w:hAnsi="Times New Roman"/>
          <w:sz w:val="28"/>
          <w:szCs w:val="28"/>
        </w:rPr>
      </w:pPr>
      <w:r w:rsidRPr="0043717F">
        <w:rPr>
          <w:rFonts w:ascii="Times New Roman" w:hAnsi="Times New Roman"/>
          <w:iCs/>
          <w:sz w:val="28"/>
          <w:szCs w:val="28"/>
          <w:shd w:val="clear" w:color="auto" w:fill="F5F5F5"/>
          <w:lang w:val="ru-RU"/>
        </w:rPr>
        <w:t xml:space="preserve">Емельянов, Д.В., Савин, И.А., Фасхутдинов, А.И. </w:t>
      </w:r>
      <w:hyperlink r:id="rId34" w:history="1">
        <w:r w:rsidRPr="0043717F">
          <w:rPr>
            <w:rStyle w:val="afd"/>
            <w:rFonts w:ascii="Times New Roman" w:hAnsi="Times New Roman"/>
            <w:color w:val="auto"/>
            <w:sz w:val="28"/>
            <w:szCs w:val="28"/>
            <w:u w:val="none"/>
            <w:shd w:val="clear" w:color="auto" w:fill="F5F5F5"/>
            <w:lang w:val="ru-RU"/>
          </w:rPr>
          <w:t>Совершенствование процессов формирования винтовых канавок цилиндрических и конических концевых фрез со сферическим торцем</w:t>
        </w:r>
      </w:hyperlink>
      <w:r w:rsidRPr="00C334C0">
        <w:rPr>
          <w:rFonts w:ascii="Times New Roman" w:hAnsi="Times New Roman"/>
          <w:sz w:val="28"/>
          <w:szCs w:val="28"/>
          <w:lang w:val="ru-RU"/>
        </w:rPr>
        <w:t>. .</w:t>
      </w:r>
      <w:r w:rsidRPr="000A1A25">
        <w:rPr>
          <w:rFonts w:ascii="Times New Roman" w:hAnsi="Times New Roman"/>
          <w:sz w:val="28"/>
          <w:szCs w:val="28"/>
          <w:lang w:val="ru-RU"/>
        </w:rPr>
        <w:t xml:space="preserve">Курск: Университетская книга. 2016г. </w:t>
      </w:r>
      <w:r w:rsidRPr="00C334C0">
        <w:rPr>
          <w:rFonts w:ascii="Times New Roman" w:hAnsi="Times New Roman"/>
          <w:sz w:val="28"/>
          <w:szCs w:val="28"/>
        </w:rPr>
        <w:t>212с.</w:t>
      </w:r>
    </w:p>
    <w:p w:rsidR="00C334C0" w:rsidRPr="00A022B8" w:rsidRDefault="00C334C0" w:rsidP="00A022B8">
      <w:pPr>
        <w:pStyle w:val="2"/>
        <w:jc w:val="center"/>
        <w:rPr>
          <w:rFonts w:ascii="Times New Roman" w:hAnsi="Times New Roman" w:cs="Times New Roman"/>
          <w:i w:val="0"/>
          <w:lang w:val="ru-RU"/>
        </w:rPr>
      </w:pPr>
      <w:bookmarkStart w:id="17" w:name="_Toc492277657"/>
      <w:r w:rsidRPr="00C91E71">
        <w:rPr>
          <w:rFonts w:ascii="Times New Roman" w:hAnsi="Times New Roman" w:cs="Times New Roman"/>
          <w:i w:val="0"/>
          <w:lang w:val="ru-RU"/>
        </w:rPr>
        <w:t>Технологии изготовления спиральных сверл в производстве</w:t>
      </w:r>
      <w:r w:rsidR="00A022B8">
        <w:rPr>
          <w:rFonts w:ascii="Times New Roman" w:hAnsi="Times New Roman" w:cs="Times New Roman"/>
          <w:i w:val="0"/>
          <w:lang w:val="ru-RU"/>
        </w:rPr>
        <w:br/>
      </w:r>
      <w:r w:rsidRPr="00C91E71">
        <w:rPr>
          <w:rFonts w:ascii="Times New Roman" w:hAnsi="Times New Roman" w:cs="Times New Roman"/>
          <w:b w:val="0"/>
          <w:i w:val="0"/>
          <w:lang w:val="ru-RU"/>
        </w:rPr>
        <w:t>А.Д.Аймурзина</w:t>
      </w:r>
      <w:bookmarkEnd w:id="17"/>
    </w:p>
    <w:p w:rsidR="00C334C0" w:rsidRPr="00C334C0" w:rsidRDefault="00C334C0" w:rsidP="00C334C0">
      <w:pPr>
        <w:jc w:val="center"/>
        <w:rPr>
          <w:rFonts w:ascii="Times New Roman" w:hAnsi="Times New Roman"/>
          <w:sz w:val="28"/>
          <w:szCs w:val="28"/>
          <w:lang w:val="ru-RU"/>
        </w:rPr>
      </w:pPr>
      <w:r w:rsidRPr="00C334C0">
        <w:rPr>
          <w:rFonts w:ascii="Times New Roman" w:hAnsi="Times New Roman"/>
          <w:sz w:val="28"/>
          <w:szCs w:val="28"/>
          <w:lang w:val="ru-RU"/>
        </w:rPr>
        <w:t xml:space="preserve">Научный руководитель: </w:t>
      </w:r>
      <w:r w:rsidRPr="0043717F">
        <w:rPr>
          <w:rStyle w:val="aa"/>
          <w:rFonts w:ascii="Times New Roman" w:hAnsi="Times New Roman"/>
          <w:b w:val="0"/>
          <w:i w:val="0"/>
          <w:color w:val="111111"/>
          <w:sz w:val="28"/>
          <w:szCs w:val="28"/>
          <w:lang w:val="ru-RU"/>
        </w:rPr>
        <w:t>А.В.Шапарев</w:t>
      </w:r>
      <w:r w:rsidRPr="00C334C0">
        <w:rPr>
          <w:rStyle w:val="aa"/>
          <w:rFonts w:ascii="Times New Roman" w:hAnsi="Times New Roman"/>
          <w:i w:val="0"/>
          <w:color w:val="111111"/>
          <w:sz w:val="28"/>
          <w:szCs w:val="28"/>
          <w:lang w:val="ru-RU"/>
        </w:rPr>
        <w:t xml:space="preserve"> </w:t>
      </w:r>
      <w:r w:rsidRPr="00C334C0">
        <w:rPr>
          <w:rFonts w:ascii="Times New Roman" w:hAnsi="Times New Roman"/>
          <w:sz w:val="28"/>
          <w:szCs w:val="28"/>
          <w:lang w:val="ru-RU"/>
        </w:rPr>
        <w:t>к.т.н., доцент</w:t>
      </w:r>
    </w:p>
    <w:p w:rsidR="00C334C0" w:rsidRPr="00D55315" w:rsidRDefault="00C334C0" w:rsidP="00C334C0">
      <w:pPr>
        <w:jc w:val="center"/>
        <w:rPr>
          <w:rFonts w:ascii="Times New Roman" w:hAnsi="Times New Roman"/>
          <w:sz w:val="28"/>
          <w:szCs w:val="28"/>
          <w:lang w:val="ru-RU"/>
        </w:rPr>
      </w:pPr>
      <w:r w:rsidRPr="00D55315">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C334C0">
        <w:rPr>
          <w:rFonts w:ascii="Times New Roman" w:hAnsi="Times New Roman"/>
          <w:sz w:val="28"/>
          <w:szCs w:val="28"/>
        </w:rPr>
        <w:t> </w:t>
      </w:r>
      <w:r w:rsidRPr="00D55315">
        <w:rPr>
          <w:rFonts w:ascii="Times New Roman" w:hAnsi="Times New Roman"/>
          <w:sz w:val="28"/>
          <w:szCs w:val="28"/>
          <w:lang w:val="ru-RU"/>
        </w:rPr>
        <w:t>Набережные Челны</w:t>
      </w:r>
    </w:p>
    <w:p w:rsidR="00C334C0" w:rsidRPr="00C334C0" w:rsidRDefault="00C334C0" w:rsidP="00C334C0">
      <w:pPr>
        <w:jc w:val="both"/>
        <w:rPr>
          <w:rFonts w:ascii="Times New Roman" w:hAnsi="Times New Roman"/>
          <w:b/>
          <w:sz w:val="28"/>
          <w:szCs w:val="28"/>
          <w:lang w:val="ru-RU"/>
        </w:rPr>
      </w:pPr>
    </w:p>
    <w:p w:rsidR="00C334C0" w:rsidRPr="002A5B24" w:rsidRDefault="00C334C0" w:rsidP="002A5B24">
      <w:pPr>
        <w:jc w:val="both"/>
        <w:rPr>
          <w:rFonts w:ascii="Times New Roman" w:hAnsi="Times New Roman"/>
          <w:sz w:val="28"/>
          <w:szCs w:val="28"/>
          <w:lang w:val="ru-RU"/>
        </w:rPr>
      </w:pPr>
      <w:r w:rsidRPr="002A5B24">
        <w:rPr>
          <w:rFonts w:ascii="Times New Roman" w:hAnsi="Times New Roman"/>
          <w:b/>
          <w:sz w:val="28"/>
          <w:szCs w:val="28"/>
          <w:lang w:val="ru-RU"/>
        </w:rPr>
        <w:t>Аннотация:</w:t>
      </w:r>
      <w:r w:rsidRPr="002A5B24">
        <w:rPr>
          <w:rFonts w:ascii="Times New Roman" w:hAnsi="Times New Roman"/>
          <w:i/>
          <w:sz w:val="28"/>
          <w:szCs w:val="28"/>
          <w:lang w:val="ru-RU"/>
        </w:rPr>
        <w:t xml:space="preserve"> </w:t>
      </w:r>
      <w:r w:rsidRPr="002A5B24">
        <w:rPr>
          <w:rFonts w:ascii="Times New Roman" w:hAnsi="Times New Roman"/>
          <w:sz w:val="28"/>
          <w:szCs w:val="28"/>
        </w:rPr>
        <w:t>B</w:t>
      </w:r>
      <w:r w:rsidRPr="002A5B24">
        <w:rPr>
          <w:rFonts w:ascii="Times New Roman" w:hAnsi="Times New Roman"/>
          <w:sz w:val="28"/>
          <w:szCs w:val="28"/>
          <w:lang w:val="ru-RU"/>
        </w:rPr>
        <w:t xml:space="preserve"> статье рассмотрены вопросы производства спиральных сверл. Проведен анализ основных способов получения стружечных канавок. </w:t>
      </w:r>
      <w:r w:rsidRPr="002A5B24">
        <w:rPr>
          <w:rFonts w:ascii="Times New Roman" w:hAnsi="Times New Roman"/>
          <w:sz w:val="28"/>
          <w:szCs w:val="28"/>
          <w:lang w:val="ru-RU"/>
        </w:rPr>
        <w:lastRenderedPageBreak/>
        <w:t xml:space="preserve">Рассмотрены вопросы повышения эффективности производства сверл различной конструкции. </w:t>
      </w:r>
    </w:p>
    <w:p w:rsidR="00C334C0" w:rsidRPr="00160C9F" w:rsidRDefault="00C334C0" w:rsidP="002A5B24">
      <w:pPr>
        <w:jc w:val="both"/>
        <w:rPr>
          <w:rFonts w:ascii="Times New Roman" w:hAnsi="Times New Roman"/>
          <w:sz w:val="28"/>
          <w:szCs w:val="28"/>
          <w:lang w:val="ru-RU"/>
        </w:rPr>
      </w:pPr>
      <w:r w:rsidRPr="002A5B24">
        <w:rPr>
          <w:rFonts w:ascii="Times New Roman" w:hAnsi="Times New Roman"/>
          <w:b/>
          <w:sz w:val="28"/>
          <w:szCs w:val="28"/>
          <w:lang w:val="ru-RU"/>
        </w:rPr>
        <w:t>Ключевые слова:</w:t>
      </w:r>
      <w:r w:rsidRPr="002A5B24">
        <w:rPr>
          <w:rFonts w:ascii="Times New Roman" w:hAnsi="Times New Roman"/>
          <w:sz w:val="28"/>
          <w:szCs w:val="28"/>
          <w:lang w:val="ru-RU"/>
        </w:rPr>
        <w:t xml:space="preserve"> спиральное сверло, конструкция сверла, хвостовик. </w:t>
      </w:r>
    </w:p>
    <w:p w:rsidR="00C334C0" w:rsidRPr="002A5B24" w:rsidRDefault="00C334C0" w:rsidP="00160C9F">
      <w:pPr>
        <w:ind w:firstLine="708"/>
        <w:jc w:val="both"/>
        <w:rPr>
          <w:rFonts w:ascii="Times New Roman" w:hAnsi="Times New Roman"/>
          <w:sz w:val="28"/>
          <w:szCs w:val="28"/>
          <w:lang w:val="ru-RU"/>
        </w:rPr>
      </w:pPr>
      <w:r w:rsidRPr="002A5B24">
        <w:rPr>
          <w:rFonts w:ascii="Times New Roman" w:hAnsi="Times New Roman"/>
          <w:sz w:val="28"/>
          <w:szCs w:val="28"/>
          <w:lang w:val="ru-RU"/>
        </w:rPr>
        <w:t>В основном по своей конструкции существуют несколько видов сверл: спиральные, центровочные, специ</w:t>
      </w:r>
      <w:r w:rsidR="00C91E71">
        <w:rPr>
          <w:rFonts w:ascii="Times New Roman" w:hAnsi="Times New Roman"/>
          <w:sz w:val="28"/>
          <w:szCs w:val="28"/>
          <w:lang w:val="ru-RU"/>
        </w:rPr>
        <w:t>альные,</w:t>
      </w:r>
      <w:r w:rsidRPr="002A5B24">
        <w:rPr>
          <w:rFonts w:ascii="Times New Roman" w:hAnsi="Times New Roman"/>
          <w:sz w:val="28"/>
          <w:szCs w:val="28"/>
          <w:lang w:val="ru-RU"/>
        </w:rPr>
        <w:t xml:space="preserve"> кольцевые, пушечные. Спиральные сверла с коническим и цилиндрическим хвостиком являются основным типом, так как они наиболее распространены в промышленности. Обычно их изготавливают диаметром не более </w:t>
      </w:r>
      <w:smartTag w:uri="urn:schemas-microsoft-com:office:smarttags" w:element="metricconverter">
        <w:smartTagPr>
          <w:attr w:name="ProductID" w:val="80 мм"/>
        </w:smartTagPr>
        <w:r w:rsidRPr="002A5B24">
          <w:rPr>
            <w:rFonts w:ascii="Times New Roman" w:hAnsi="Times New Roman"/>
            <w:sz w:val="28"/>
            <w:szCs w:val="28"/>
            <w:lang w:val="ru-RU"/>
          </w:rPr>
          <w:t>80 мм</w:t>
        </w:r>
      </w:smartTag>
      <w:r w:rsidR="00C91E71">
        <w:rPr>
          <w:rFonts w:ascii="Times New Roman" w:hAnsi="Times New Roman"/>
          <w:sz w:val="28"/>
          <w:szCs w:val="28"/>
          <w:lang w:val="ru-RU"/>
        </w:rPr>
        <w:t>. Существует два</w:t>
      </w:r>
      <w:r w:rsidRPr="002A5B24">
        <w:rPr>
          <w:rFonts w:ascii="Times New Roman" w:hAnsi="Times New Roman"/>
          <w:sz w:val="28"/>
          <w:szCs w:val="28"/>
          <w:lang w:val="ru-RU"/>
        </w:rPr>
        <w:t xml:space="preserve"> наиболее распространенных способа изготовления сверла, прежде всего, стружечных канавок, в зависимости от их размера и типа. Первый метод заключается в прокатке, второй метод – фрезерование канавок и шлифовка [1]</w:t>
      </w:r>
      <w:r w:rsidR="00B81E90">
        <w:rPr>
          <w:rFonts w:ascii="Times New Roman" w:hAnsi="Times New Roman"/>
          <w:sz w:val="28"/>
          <w:szCs w:val="28"/>
          <w:lang w:val="ru-RU"/>
        </w:rPr>
        <w:t>.</w:t>
      </w:r>
    </w:p>
    <w:p w:rsidR="00C334C0" w:rsidRPr="002A5B24" w:rsidRDefault="00C334C0" w:rsidP="00B81E90">
      <w:pPr>
        <w:ind w:firstLine="708"/>
        <w:jc w:val="both"/>
        <w:rPr>
          <w:rFonts w:ascii="Times New Roman" w:hAnsi="Times New Roman"/>
          <w:sz w:val="28"/>
          <w:szCs w:val="28"/>
          <w:lang w:val="ru-RU"/>
        </w:rPr>
      </w:pPr>
      <w:r w:rsidRPr="002A5B24">
        <w:rPr>
          <w:rStyle w:val="a9"/>
          <w:rFonts w:ascii="Times New Roman" w:hAnsi="Times New Roman"/>
          <w:b w:val="0"/>
          <w:sz w:val="28"/>
          <w:szCs w:val="28"/>
          <w:bdr w:val="none" w:sz="0" w:space="0" w:color="auto" w:frame="1"/>
          <w:lang w:val="ru-RU"/>
        </w:rPr>
        <w:t>Продольно-винтовая прокатка</w:t>
      </w:r>
      <w:r w:rsidRPr="002A5B24">
        <w:rPr>
          <w:rFonts w:ascii="Times New Roman" w:hAnsi="Times New Roman"/>
          <w:sz w:val="28"/>
          <w:szCs w:val="28"/>
          <w:lang w:val="ru-RU"/>
        </w:rPr>
        <w:t xml:space="preserve"> - этот способ приемлем для производства сверл больших размер</w:t>
      </w:r>
      <w:r w:rsidR="00C91E71">
        <w:rPr>
          <w:rFonts w:ascii="Times New Roman" w:hAnsi="Times New Roman"/>
          <w:sz w:val="28"/>
          <w:szCs w:val="28"/>
          <w:lang w:val="ru-RU"/>
        </w:rPr>
        <w:t>ов. Он заключается в следующем:</w:t>
      </w:r>
      <w:r w:rsidRPr="002A5B24">
        <w:rPr>
          <w:rFonts w:ascii="Times New Roman" w:hAnsi="Times New Roman"/>
          <w:sz w:val="28"/>
          <w:szCs w:val="28"/>
          <w:lang w:val="ru-RU"/>
        </w:rPr>
        <w:t xml:space="preserve"> подготовленная заготовка прокатывается в горячем состоянии между двумя парами противопоставленных, синхронно вращающихся роликов. В процессе вращения одна пара роликов формирует профиль канавку, а вторая — спинку сверла. Ролики повернуты относительно заготовки на тот угол, который соответствует</w:t>
      </w:r>
      <w:r w:rsidR="00B81E90">
        <w:rPr>
          <w:rFonts w:ascii="Times New Roman" w:hAnsi="Times New Roman"/>
          <w:sz w:val="28"/>
          <w:szCs w:val="28"/>
          <w:lang w:val="ru-RU"/>
        </w:rPr>
        <w:t xml:space="preserve"> углу наклона винтового профиля</w:t>
      </w:r>
      <w:r w:rsidRPr="002A5B24">
        <w:rPr>
          <w:rFonts w:ascii="Times New Roman" w:hAnsi="Times New Roman"/>
          <w:sz w:val="28"/>
          <w:szCs w:val="28"/>
          <w:lang w:val="ru-RU"/>
        </w:rPr>
        <w:t xml:space="preserve"> [2]</w:t>
      </w:r>
      <w:r w:rsidR="00B81E90">
        <w:rPr>
          <w:rFonts w:ascii="Times New Roman" w:hAnsi="Times New Roman"/>
          <w:sz w:val="28"/>
          <w:szCs w:val="28"/>
          <w:lang w:val="ru-RU"/>
        </w:rPr>
        <w:t>.</w:t>
      </w:r>
    </w:p>
    <w:p w:rsidR="00C334C0" w:rsidRPr="00C503AF" w:rsidRDefault="00C334C0" w:rsidP="00B81E90">
      <w:pPr>
        <w:ind w:firstLine="708"/>
        <w:jc w:val="both"/>
        <w:rPr>
          <w:rFonts w:ascii="Times New Roman" w:hAnsi="Times New Roman"/>
          <w:sz w:val="28"/>
          <w:szCs w:val="28"/>
          <w:lang w:val="ru-RU"/>
        </w:rPr>
      </w:pPr>
      <w:r w:rsidRPr="00C503AF">
        <w:rPr>
          <w:rFonts w:ascii="Times New Roman" w:hAnsi="Times New Roman"/>
          <w:sz w:val="28"/>
          <w:szCs w:val="28"/>
          <w:lang w:val="ru-RU"/>
        </w:rPr>
        <w:t>В зоне контакта с поверхностью заготовки возникают силы трения, осевые составляющие которых обеспечивают осевое затягивание заготовки, а радиальные – создают пару сил, вращающую заготовку. П</w:t>
      </w:r>
      <w:r w:rsidR="00C91E71">
        <w:rPr>
          <w:rFonts w:ascii="Times New Roman" w:hAnsi="Times New Roman"/>
          <w:sz w:val="28"/>
          <w:szCs w:val="28"/>
          <w:lang w:val="ru-RU"/>
        </w:rPr>
        <w:t>оэтому для завивания профильной</w:t>
      </w:r>
      <w:r w:rsidRPr="00C503AF">
        <w:rPr>
          <w:rFonts w:ascii="Times New Roman" w:hAnsi="Times New Roman"/>
          <w:sz w:val="28"/>
          <w:szCs w:val="28"/>
          <w:lang w:val="ru-RU"/>
        </w:rPr>
        <w:t xml:space="preserve"> заготовки не требуется какие-либо операции, потому что при прокатке создается образование полного винтового профиля.</w:t>
      </w:r>
      <w:r w:rsidRPr="00C503AF">
        <w:rPr>
          <w:rFonts w:ascii="Times New Roman" w:hAnsi="Times New Roman"/>
          <w:noProof/>
          <w:sz w:val="28"/>
          <w:szCs w:val="28"/>
          <w:lang w:val="ru-RU"/>
        </w:rPr>
        <w:t xml:space="preserve"> </w:t>
      </w:r>
    </w:p>
    <w:p w:rsidR="00C334C0" w:rsidRPr="00C503AF" w:rsidRDefault="00C334C0" w:rsidP="00B81E90">
      <w:pPr>
        <w:ind w:firstLine="708"/>
        <w:jc w:val="both"/>
        <w:rPr>
          <w:rFonts w:ascii="Times New Roman" w:hAnsi="Times New Roman"/>
          <w:sz w:val="28"/>
          <w:szCs w:val="28"/>
          <w:lang w:val="ru-RU"/>
        </w:rPr>
      </w:pPr>
      <w:r w:rsidRPr="00C503AF">
        <w:rPr>
          <w:rFonts w:ascii="Times New Roman" w:hAnsi="Times New Roman"/>
          <w:sz w:val="28"/>
          <w:szCs w:val="28"/>
          <w:lang w:val="ru-RU"/>
        </w:rPr>
        <w:t>Этот метод отличается высокой экономичностью и производительностью. Производительность выше, чем при фрезеровании и при продольной прокатке с завивкой. Прочность сверл выше, чем при поперечной прокатке. Эта технология изготовления свидетельствует о высоком качестве и отсутствии специфических дефектов прокатанных сверл. Снижает себестоимость сверл, так же сокращает кол</w:t>
      </w:r>
      <w:r w:rsidR="00C34534" w:rsidRPr="00C503AF">
        <w:rPr>
          <w:rFonts w:ascii="Times New Roman" w:hAnsi="Times New Roman"/>
          <w:sz w:val="28"/>
          <w:szCs w:val="28"/>
          <w:lang w:val="ru-RU"/>
        </w:rPr>
        <w:t xml:space="preserve">ичество оборудования и рабочих </w:t>
      </w:r>
      <w:r w:rsidRPr="00C503AF">
        <w:rPr>
          <w:rFonts w:ascii="Times New Roman" w:hAnsi="Times New Roman"/>
          <w:sz w:val="28"/>
          <w:szCs w:val="28"/>
          <w:lang w:val="ru-RU"/>
        </w:rPr>
        <w:t>[3]</w:t>
      </w:r>
      <w:r w:rsidR="00C34534" w:rsidRPr="00C503AF">
        <w:rPr>
          <w:rFonts w:ascii="Times New Roman" w:hAnsi="Times New Roman"/>
          <w:sz w:val="28"/>
          <w:szCs w:val="28"/>
          <w:lang w:val="ru-RU"/>
        </w:rPr>
        <w:t>.</w:t>
      </w:r>
    </w:p>
    <w:p w:rsidR="00C334C0" w:rsidRPr="00C503AF" w:rsidRDefault="00C334C0" w:rsidP="00B81E90">
      <w:pPr>
        <w:ind w:firstLine="708"/>
        <w:jc w:val="both"/>
        <w:rPr>
          <w:rFonts w:ascii="Times New Roman" w:hAnsi="Times New Roman"/>
          <w:sz w:val="28"/>
          <w:szCs w:val="28"/>
          <w:lang w:val="ru-RU"/>
        </w:rPr>
      </w:pPr>
      <w:r w:rsidRPr="00C503AF">
        <w:rPr>
          <w:rFonts w:ascii="Times New Roman" w:hAnsi="Times New Roman"/>
          <w:sz w:val="28"/>
          <w:szCs w:val="28"/>
          <w:lang w:val="ru-RU"/>
        </w:rPr>
        <w:t xml:space="preserve">Однако существуют и недостатки такой технологии. Режим нагрева и прокатка оказывает существенное влияние на качество прокатных сверл. Если перегреть металл это приведет к перекристаллизации материала, а это в первую очередь отразится на качестве шлифовки и заточки. </w:t>
      </w:r>
    </w:p>
    <w:p w:rsidR="00C334C0" w:rsidRPr="00C503AF" w:rsidRDefault="00C334C0" w:rsidP="00B81E90">
      <w:pPr>
        <w:ind w:firstLine="708"/>
        <w:jc w:val="both"/>
        <w:rPr>
          <w:rFonts w:ascii="Times New Roman" w:hAnsi="Times New Roman"/>
          <w:sz w:val="28"/>
          <w:szCs w:val="28"/>
          <w:lang w:val="ru-RU"/>
        </w:rPr>
      </w:pPr>
      <w:r w:rsidRPr="00C503AF">
        <w:rPr>
          <w:rFonts w:ascii="Times New Roman" w:hAnsi="Times New Roman"/>
          <w:sz w:val="28"/>
          <w:szCs w:val="28"/>
          <w:lang w:val="ru-RU"/>
        </w:rPr>
        <w:t>При прокатке сверл из наиболее лучших материалов таких как Р6М5, Р9 и т.д. замечаются некоторые трудности. При нарушении режимов нагрева из стали Р6М5 на ленточках прокатанных сверл могут возникнуть мелкие поперечные трещины, которые увеличиваются после термообработки. [4]</w:t>
      </w:r>
    </w:p>
    <w:p w:rsidR="00C334C0" w:rsidRPr="00C503AF" w:rsidRDefault="00C334C0" w:rsidP="00B81E90">
      <w:pPr>
        <w:ind w:firstLine="708"/>
        <w:jc w:val="both"/>
        <w:rPr>
          <w:rFonts w:ascii="Times New Roman" w:hAnsi="Times New Roman"/>
          <w:sz w:val="28"/>
          <w:szCs w:val="28"/>
          <w:lang w:val="ru-RU"/>
        </w:rPr>
      </w:pPr>
      <w:r w:rsidRPr="00C503AF">
        <w:rPr>
          <w:rFonts w:ascii="Times New Roman" w:hAnsi="Times New Roman"/>
          <w:sz w:val="28"/>
          <w:szCs w:val="28"/>
          <w:lang w:val="ru-RU"/>
        </w:rPr>
        <w:t>Технология изготовления сверла методом однопроходного вышлифовывания канавок является «холодным» процессом. Это обеспечивает стабильность результатов по твердости рабочих кромок и стойкости сверл. Такая технология наиболее гибкая, и это позволяет быстро произвести сверла разных типов и размеров. [5]</w:t>
      </w:r>
    </w:p>
    <w:p w:rsidR="00C334C0" w:rsidRPr="00C503AF" w:rsidRDefault="00C334C0" w:rsidP="00B81E90">
      <w:pPr>
        <w:ind w:firstLine="708"/>
        <w:jc w:val="both"/>
        <w:rPr>
          <w:rFonts w:ascii="Times New Roman" w:hAnsi="Times New Roman"/>
          <w:sz w:val="28"/>
          <w:szCs w:val="28"/>
          <w:lang w:val="ru-RU"/>
        </w:rPr>
      </w:pPr>
      <w:r w:rsidRPr="00C503AF">
        <w:rPr>
          <w:rFonts w:ascii="Times New Roman" w:hAnsi="Times New Roman"/>
          <w:sz w:val="28"/>
          <w:szCs w:val="28"/>
          <w:lang w:val="ru-RU"/>
        </w:rPr>
        <w:t xml:space="preserve">В качестве заготовок для мелкоразмерных сверл диаметром до </w:t>
      </w:r>
      <w:smartTag w:uri="urn:schemas-microsoft-com:office:smarttags" w:element="metricconverter">
        <w:smartTagPr>
          <w:attr w:name="ProductID" w:val="10 мм"/>
        </w:smartTagPr>
        <w:r w:rsidRPr="00C503AF">
          <w:rPr>
            <w:rFonts w:ascii="Times New Roman" w:hAnsi="Times New Roman"/>
            <w:sz w:val="28"/>
            <w:szCs w:val="28"/>
            <w:lang w:val="ru-RU"/>
          </w:rPr>
          <w:t>10 мм</w:t>
        </w:r>
      </w:smartTag>
      <w:r w:rsidRPr="00C503AF">
        <w:rPr>
          <w:rFonts w:ascii="Times New Roman" w:hAnsi="Times New Roman"/>
          <w:sz w:val="28"/>
          <w:szCs w:val="28"/>
          <w:lang w:val="ru-RU"/>
        </w:rPr>
        <w:t xml:space="preserve"> используют серебрянки - холоднотянутая сталь со шлифованной </w:t>
      </w:r>
      <w:r w:rsidRPr="00C503AF">
        <w:rPr>
          <w:rFonts w:ascii="Times New Roman" w:hAnsi="Times New Roman"/>
          <w:sz w:val="28"/>
          <w:szCs w:val="28"/>
          <w:lang w:val="ru-RU"/>
        </w:rPr>
        <w:lastRenderedPageBreak/>
        <w:t xml:space="preserve">поверхностью. Для того чтобы изготовить сверла данным методом берут специальные, быстрорежущие стали, например Р6М5. Для вышлифовки канавок применяют абразивные кольца (1-го класса по дисбалансу) за один проход, толщиной до </w:t>
      </w:r>
      <w:smartTag w:uri="urn:schemas-microsoft-com:office:smarttags" w:element="metricconverter">
        <w:smartTagPr>
          <w:attr w:name="ProductID" w:val="8 мм"/>
        </w:smartTagPr>
        <w:r w:rsidRPr="00C503AF">
          <w:rPr>
            <w:rFonts w:ascii="Times New Roman" w:hAnsi="Times New Roman"/>
            <w:sz w:val="28"/>
            <w:szCs w:val="28"/>
            <w:lang w:val="ru-RU"/>
          </w:rPr>
          <w:t>8 мм</w:t>
        </w:r>
      </w:smartTag>
      <w:r w:rsidRPr="00C503AF">
        <w:rPr>
          <w:rFonts w:ascii="Times New Roman" w:hAnsi="Times New Roman"/>
          <w:sz w:val="28"/>
          <w:szCs w:val="28"/>
          <w:lang w:val="ru-RU"/>
        </w:rPr>
        <w:t xml:space="preserve">, диаметром до </w:t>
      </w:r>
      <w:smartTag w:uri="urn:schemas-microsoft-com:office:smarttags" w:element="metricconverter">
        <w:smartTagPr>
          <w:attr w:name="ProductID" w:val="400 мм"/>
        </w:smartTagPr>
        <w:r w:rsidRPr="00C503AF">
          <w:rPr>
            <w:rFonts w:ascii="Times New Roman" w:hAnsi="Times New Roman"/>
            <w:sz w:val="28"/>
            <w:szCs w:val="28"/>
            <w:lang w:val="ru-RU"/>
          </w:rPr>
          <w:t>400 мм</w:t>
        </w:r>
      </w:smartTag>
      <w:r w:rsidRPr="00C503AF">
        <w:rPr>
          <w:rFonts w:ascii="Times New Roman" w:hAnsi="Times New Roman"/>
          <w:sz w:val="28"/>
          <w:szCs w:val="28"/>
          <w:lang w:val="ru-RU"/>
        </w:rPr>
        <w:t>. [5]</w:t>
      </w:r>
    </w:p>
    <w:p w:rsidR="00C334C0" w:rsidRPr="00C503AF" w:rsidRDefault="00C334C0" w:rsidP="00B81E90">
      <w:pPr>
        <w:ind w:firstLine="708"/>
        <w:jc w:val="both"/>
        <w:rPr>
          <w:rFonts w:ascii="Times New Roman" w:hAnsi="Times New Roman"/>
          <w:sz w:val="28"/>
          <w:szCs w:val="28"/>
          <w:lang w:val="ru-RU"/>
        </w:rPr>
      </w:pPr>
      <w:r w:rsidRPr="00C503AF">
        <w:rPr>
          <w:rFonts w:ascii="Times New Roman" w:hAnsi="Times New Roman"/>
          <w:sz w:val="28"/>
          <w:szCs w:val="28"/>
          <w:lang w:val="ru-RU"/>
        </w:rPr>
        <w:t xml:space="preserve">Такой метод, если сравнивать с фрезерованием и пластической деформацией, значительно улучшает шероховатость поверхности, точность обработки и повышает производительность труда. </w:t>
      </w:r>
    </w:p>
    <w:p w:rsidR="00C334C0" w:rsidRPr="00C334C0" w:rsidRDefault="00C334C0" w:rsidP="00C334C0">
      <w:pPr>
        <w:ind w:firstLine="720"/>
        <w:jc w:val="center"/>
        <w:rPr>
          <w:rFonts w:ascii="Times New Roman" w:hAnsi="Times New Roman"/>
          <w:b/>
          <w:sz w:val="28"/>
          <w:szCs w:val="28"/>
          <w:lang w:val="ru-RU"/>
        </w:rPr>
      </w:pPr>
      <w:r>
        <w:rPr>
          <w:rFonts w:ascii="Times New Roman" w:hAnsi="Times New Roman"/>
          <w:b/>
          <w:sz w:val="28"/>
          <w:szCs w:val="28"/>
          <w:lang w:val="ru-RU"/>
        </w:rPr>
        <w:t>Литература:</w:t>
      </w:r>
    </w:p>
    <w:p w:rsidR="00C334C0" w:rsidRPr="00C334C0" w:rsidRDefault="005411C3" w:rsidP="006907B8">
      <w:pPr>
        <w:pStyle w:val="ac"/>
        <w:numPr>
          <w:ilvl w:val="0"/>
          <w:numId w:val="3"/>
        </w:numPr>
        <w:jc w:val="both"/>
        <w:rPr>
          <w:rFonts w:ascii="Times New Roman" w:hAnsi="Times New Roman"/>
          <w:sz w:val="28"/>
          <w:szCs w:val="28"/>
        </w:rPr>
      </w:pPr>
      <w:hyperlink r:id="rId35" w:history="1">
        <w:r w:rsidR="00C334C0" w:rsidRPr="0043717F">
          <w:rPr>
            <w:rStyle w:val="afd"/>
            <w:rFonts w:ascii="Times New Roman" w:hAnsi="Times New Roman"/>
            <w:color w:val="auto"/>
            <w:sz w:val="28"/>
            <w:szCs w:val="28"/>
            <w:u w:val="none"/>
            <w:lang w:val="ru-RU"/>
          </w:rPr>
          <w:t>Схиртладзе А.Г.</w:t>
        </w:r>
      </w:hyperlink>
      <w:r w:rsidR="00C334C0" w:rsidRPr="0043717F">
        <w:rPr>
          <w:rFonts w:ascii="Times New Roman" w:hAnsi="Times New Roman"/>
          <w:sz w:val="28"/>
          <w:szCs w:val="28"/>
          <w:lang w:val="ru-RU"/>
        </w:rPr>
        <w:t>,</w:t>
      </w:r>
      <w:r w:rsidR="00C334C0" w:rsidRPr="0043717F">
        <w:rPr>
          <w:rFonts w:ascii="Times New Roman" w:hAnsi="Times New Roman"/>
          <w:sz w:val="28"/>
          <w:szCs w:val="28"/>
        </w:rPr>
        <w:t> </w:t>
      </w:r>
      <w:hyperlink r:id="rId36" w:history="1">
        <w:r w:rsidR="00C334C0" w:rsidRPr="0043717F">
          <w:rPr>
            <w:rStyle w:val="afd"/>
            <w:rFonts w:ascii="Times New Roman" w:hAnsi="Times New Roman"/>
            <w:color w:val="auto"/>
            <w:sz w:val="28"/>
            <w:szCs w:val="28"/>
            <w:u w:val="none"/>
            <w:lang w:val="ru-RU"/>
          </w:rPr>
          <w:t>Гречишников В.А.</w:t>
        </w:r>
      </w:hyperlink>
      <w:r w:rsidR="00C334C0" w:rsidRPr="0043717F">
        <w:rPr>
          <w:rFonts w:ascii="Times New Roman" w:hAnsi="Times New Roman"/>
          <w:sz w:val="28"/>
          <w:szCs w:val="28"/>
          <w:lang w:val="ru-RU"/>
        </w:rPr>
        <w:t>,</w:t>
      </w:r>
      <w:r w:rsidR="00C334C0" w:rsidRPr="0043717F">
        <w:rPr>
          <w:rFonts w:ascii="Times New Roman" w:hAnsi="Times New Roman"/>
          <w:sz w:val="28"/>
          <w:szCs w:val="28"/>
        </w:rPr>
        <w:t> </w:t>
      </w:r>
      <w:hyperlink r:id="rId37" w:history="1">
        <w:r w:rsidR="00C334C0" w:rsidRPr="0043717F">
          <w:rPr>
            <w:rStyle w:val="afd"/>
            <w:rFonts w:ascii="Times New Roman" w:hAnsi="Times New Roman"/>
            <w:color w:val="auto"/>
            <w:sz w:val="28"/>
            <w:szCs w:val="28"/>
            <w:u w:val="none"/>
            <w:lang w:val="ru-RU"/>
          </w:rPr>
          <w:t>Чемборисов Н.А.</w:t>
        </w:r>
      </w:hyperlink>
      <w:r w:rsidR="00C334C0" w:rsidRPr="0043717F">
        <w:rPr>
          <w:rFonts w:ascii="Times New Roman" w:hAnsi="Times New Roman"/>
          <w:sz w:val="28"/>
          <w:szCs w:val="28"/>
          <w:lang w:val="ru-RU"/>
        </w:rPr>
        <w:t>,</w:t>
      </w:r>
      <w:r w:rsidR="00C334C0" w:rsidRPr="0043717F">
        <w:rPr>
          <w:rFonts w:ascii="Times New Roman" w:hAnsi="Times New Roman"/>
          <w:sz w:val="28"/>
          <w:szCs w:val="28"/>
        </w:rPr>
        <w:t> </w:t>
      </w:r>
      <w:hyperlink r:id="rId38" w:history="1">
        <w:r w:rsidR="00C334C0" w:rsidRPr="0043717F">
          <w:rPr>
            <w:rStyle w:val="afd"/>
            <w:rFonts w:ascii="Times New Roman" w:hAnsi="Times New Roman"/>
            <w:color w:val="auto"/>
            <w:sz w:val="28"/>
            <w:szCs w:val="28"/>
            <w:u w:val="none"/>
            <w:lang w:val="ru-RU"/>
          </w:rPr>
          <w:t>Григорьев С.Н.</w:t>
        </w:r>
      </w:hyperlink>
      <w:r w:rsidR="00C334C0" w:rsidRPr="0043717F">
        <w:rPr>
          <w:rFonts w:ascii="Times New Roman" w:hAnsi="Times New Roman"/>
          <w:sz w:val="28"/>
          <w:szCs w:val="28"/>
          <w:lang w:val="ru-RU"/>
        </w:rPr>
        <w:t>,</w:t>
      </w:r>
      <w:r w:rsidR="00C334C0" w:rsidRPr="0043717F">
        <w:rPr>
          <w:rFonts w:ascii="Times New Roman" w:hAnsi="Times New Roman"/>
          <w:sz w:val="28"/>
          <w:szCs w:val="28"/>
        </w:rPr>
        <w:t> </w:t>
      </w:r>
      <w:hyperlink r:id="rId39" w:history="1">
        <w:r w:rsidR="00C334C0" w:rsidRPr="0043717F">
          <w:rPr>
            <w:rStyle w:val="afd"/>
            <w:rFonts w:ascii="Times New Roman" w:hAnsi="Times New Roman"/>
            <w:color w:val="auto"/>
            <w:sz w:val="28"/>
            <w:szCs w:val="28"/>
            <w:u w:val="none"/>
            <w:lang w:val="ru-RU"/>
          </w:rPr>
          <w:t>Савин И.А.</w:t>
        </w:r>
      </w:hyperlink>
      <w:r w:rsidR="00C334C0" w:rsidRPr="00C334C0">
        <w:rPr>
          <w:rFonts w:ascii="Times New Roman" w:hAnsi="Times New Roman"/>
          <w:sz w:val="28"/>
          <w:szCs w:val="28"/>
        </w:rPr>
        <w:t> Резание материалов. Режущий инструмент. М.: Юрайт, 2016. 365 с.</w:t>
      </w:r>
    </w:p>
    <w:p w:rsidR="00C334C0" w:rsidRPr="000A1A25" w:rsidRDefault="00C334C0" w:rsidP="006907B8">
      <w:pPr>
        <w:pStyle w:val="ac"/>
        <w:numPr>
          <w:ilvl w:val="0"/>
          <w:numId w:val="3"/>
        </w:numPr>
        <w:ind w:left="0" w:firstLine="567"/>
        <w:jc w:val="both"/>
        <w:rPr>
          <w:rFonts w:ascii="Times New Roman" w:hAnsi="Times New Roman"/>
          <w:sz w:val="28"/>
          <w:szCs w:val="28"/>
          <w:lang w:val="ru-RU"/>
        </w:rPr>
      </w:pPr>
      <w:r w:rsidRPr="00C334C0">
        <w:rPr>
          <w:rFonts w:ascii="Times New Roman" w:hAnsi="Times New Roman"/>
          <w:sz w:val="28"/>
          <w:szCs w:val="28"/>
          <w:lang w:val="ru-RU"/>
        </w:rPr>
        <w:t xml:space="preserve">Савин И.А. Формирование базы данных вариантов материала режущей части инструмента и метода его поверхностного упрочнения/И.А. Савин//Труды Нижегородского государственного технического университета им. Р.Е. Алексеева/НГТУ им. Р.Е. Алексеева. -Нижний Новгород, 2012. </w:t>
      </w:r>
      <w:r w:rsidRPr="000A1A25">
        <w:rPr>
          <w:rFonts w:ascii="Times New Roman" w:hAnsi="Times New Roman"/>
          <w:sz w:val="28"/>
          <w:szCs w:val="28"/>
          <w:lang w:val="ru-RU"/>
        </w:rPr>
        <w:t>№3. -С. 97-105</w:t>
      </w:r>
    </w:p>
    <w:p w:rsidR="00C334C0" w:rsidRPr="0043717F" w:rsidRDefault="00C334C0" w:rsidP="006907B8">
      <w:pPr>
        <w:pStyle w:val="ac"/>
        <w:numPr>
          <w:ilvl w:val="0"/>
          <w:numId w:val="3"/>
        </w:numPr>
        <w:ind w:left="0" w:firstLine="540"/>
        <w:jc w:val="both"/>
        <w:rPr>
          <w:rFonts w:ascii="Times New Roman" w:hAnsi="Times New Roman"/>
          <w:sz w:val="28"/>
          <w:szCs w:val="28"/>
        </w:rPr>
      </w:pPr>
      <w:r w:rsidRPr="0043717F">
        <w:rPr>
          <w:rFonts w:ascii="Times New Roman" w:hAnsi="Times New Roman"/>
          <w:sz w:val="28"/>
          <w:szCs w:val="28"/>
          <w:lang w:val="ru-RU"/>
        </w:rPr>
        <w:t>Савин, И.А. Вопросы выбора материала режущей части инструмента при проектировании обработки резанием/</w:t>
      </w:r>
      <w:hyperlink r:id="rId40" w:history="1">
        <w:r w:rsidRPr="0043717F">
          <w:rPr>
            <w:rStyle w:val="afd"/>
            <w:rFonts w:ascii="Times New Roman" w:hAnsi="Times New Roman"/>
            <w:color w:val="auto"/>
            <w:sz w:val="28"/>
            <w:szCs w:val="28"/>
            <w:u w:val="none"/>
            <w:lang w:val="ru-RU"/>
          </w:rPr>
          <w:t>И.А. Савин</w:t>
        </w:r>
      </w:hyperlink>
      <w:r w:rsidRPr="0043717F">
        <w:rPr>
          <w:rFonts w:ascii="Times New Roman" w:hAnsi="Times New Roman"/>
          <w:sz w:val="28"/>
          <w:szCs w:val="28"/>
          <w:lang w:val="ru-RU"/>
        </w:rPr>
        <w:t>//</w:t>
      </w:r>
      <w:hyperlink r:id="rId41" w:tooltip="Современная техника и технологии" w:history="1">
        <w:r w:rsidRPr="0043717F">
          <w:rPr>
            <w:rStyle w:val="afd"/>
            <w:rFonts w:ascii="Times New Roman" w:hAnsi="Times New Roman"/>
            <w:color w:val="auto"/>
            <w:sz w:val="28"/>
            <w:szCs w:val="28"/>
            <w:u w:val="none"/>
            <w:lang w:val="ru-RU"/>
          </w:rPr>
          <w:t>Современная техника и технологии</w:t>
        </w:r>
      </w:hyperlink>
      <w:r w:rsidRPr="0043717F">
        <w:rPr>
          <w:rFonts w:ascii="Times New Roman" w:hAnsi="Times New Roman"/>
          <w:sz w:val="28"/>
          <w:szCs w:val="28"/>
          <w:lang w:val="ru-RU"/>
        </w:rPr>
        <w:t xml:space="preserve">. -2015. -№ 1 -С. 67-71 . </w:t>
      </w:r>
      <w:r w:rsidRPr="0043717F">
        <w:rPr>
          <w:rFonts w:ascii="Times New Roman" w:hAnsi="Times New Roman"/>
          <w:sz w:val="28"/>
          <w:szCs w:val="28"/>
        </w:rPr>
        <w:t>URL: </w:t>
      </w:r>
      <w:hyperlink r:id="rId42" w:tgtFrame="_new" w:history="1">
        <w:r w:rsidRPr="0043717F">
          <w:rPr>
            <w:rStyle w:val="afd"/>
            <w:rFonts w:ascii="Times New Roman" w:hAnsi="Times New Roman"/>
            <w:color w:val="auto"/>
            <w:sz w:val="28"/>
            <w:szCs w:val="28"/>
            <w:u w:val="none"/>
          </w:rPr>
          <w:t>http://technology.snauka.ru/?p=5589</w:t>
        </w:r>
      </w:hyperlink>
      <w:r w:rsidRPr="0043717F">
        <w:rPr>
          <w:rFonts w:ascii="Times New Roman" w:hAnsi="Times New Roman"/>
          <w:sz w:val="28"/>
          <w:szCs w:val="28"/>
        </w:rPr>
        <w:t> </w:t>
      </w:r>
    </w:p>
    <w:p w:rsidR="00C334C0" w:rsidRPr="0043717F" w:rsidRDefault="00C334C0" w:rsidP="006907B8">
      <w:pPr>
        <w:pStyle w:val="ac"/>
        <w:numPr>
          <w:ilvl w:val="0"/>
          <w:numId w:val="3"/>
        </w:numPr>
        <w:ind w:left="0" w:firstLine="540"/>
        <w:jc w:val="both"/>
        <w:rPr>
          <w:rFonts w:ascii="Times New Roman" w:hAnsi="Times New Roman"/>
          <w:sz w:val="28"/>
          <w:szCs w:val="28"/>
        </w:rPr>
      </w:pPr>
      <w:r w:rsidRPr="0043717F">
        <w:rPr>
          <w:rFonts w:ascii="Times New Roman" w:hAnsi="Times New Roman"/>
          <w:sz w:val="28"/>
          <w:szCs w:val="28"/>
          <w:lang w:val="ru-RU"/>
        </w:rPr>
        <w:t>Шапарев, А.В. Расчет совместной пластической деформации, необходимой для образования соединения металлов в холодном состоянии/</w:t>
      </w:r>
      <w:hyperlink r:id="rId43" w:history="1">
        <w:r w:rsidRPr="0043717F">
          <w:rPr>
            <w:rStyle w:val="afd"/>
            <w:rFonts w:ascii="Times New Roman" w:hAnsi="Times New Roman"/>
            <w:color w:val="auto"/>
            <w:sz w:val="28"/>
            <w:szCs w:val="28"/>
            <w:u w:val="none"/>
            <w:lang w:val="ru-RU"/>
          </w:rPr>
          <w:t>А.В. Шапарев</w:t>
        </w:r>
      </w:hyperlink>
      <w:r w:rsidRPr="0043717F">
        <w:rPr>
          <w:rFonts w:ascii="Times New Roman" w:hAnsi="Times New Roman"/>
          <w:sz w:val="28"/>
          <w:szCs w:val="28"/>
          <w:lang w:val="ru-RU"/>
        </w:rPr>
        <w:t>,</w:t>
      </w:r>
      <w:r w:rsidRPr="0043717F">
        <w:rPr>
          <w:rFonts w:ascii="Times New Roman" w:hAnsi="Times New Roman"/>
          <w:sz w:val="28"/>
          <w:szCs w:val="28"/>
        </w:rPr>
        <w:t> </w:t>
      </w:r>
      <w:hyperlink r:id="rId44" w:history="1">
        <w:r w:rsidRPr="0043717F">
          <w:rPr>
            <w:rStyle w:val="afd"/>
            <w:rFonts w:ascii="Times New Roman" w:hAnsi="Times New Roman"/>
            <w:color w:val="auto"/>
            <w:sz w:val="28"/>
            <w:szCs w:val="28"/>
            <w:u w:val="none"/>
            <w:lang w:val="ru-RU"/>
          </w:rPr>
          <w:t>И.А. Савин</w:t>
        </w:r>
      </w:hyperlink>
      <w:r w:rsidRPr="0043717F">
        <w:rPr>
          <w:rFonts w:ascii="Times New Roman" w:hAnsi="Times New Roman"/>
          <w:sz w:val="28"/>
          <w:szCs w:val="28"/>
          <w:lang w:val="ru-RU"/>
        </w:rPr>
        <w:t>//</w:t>
      </w:r>
      <w:hyperlink r:id="rId45" w:tooltip="Заготовительные производства в машиностроении" w:history="1">
        <w:r w:rsidRPr="0043717F">
          <w:rPr>
            <w:rStyle w:val="afd"/>
            <w:rFonts w:ascii="Times New Roman" w:hAnsi="Times New Roman"/>
            <w:color w:val="auto"/>
            <w:sz w:val="28"/>
            <w:szCs w:val="28"/>
            <w:u w:val="none"/>
            <w:lang w:val="ru-RU"/>
          </w:rPr>
          <w:t>Заготовительные производства в машиностроении</w:t>
        </w:r>
      </w:hyperlink>
      <w:r w:rsidRPr="0043717F">
        <w:rPr>
          <w:rFonts w:ascii="Times New Roman" w:hAnsi="Times New Roman"/>
          <w:sz w:val="28"/>
          <w:szCs w:val="28"/>
          <w:lang w:val="ru-RU"/>
        </w:rPr>
        <w:t xml:space="preserve">. </w:t>
      </w:r>
      <w:r w:rsidRPr="0043717F">
        <w:rPr>
          <w:rFonts w:ascii="Times New Roman" w:hAnsi="Times New Roman"/>
          <w:sz w:val="28"/>
          <w:szCs w:val="28"/>
        </w:rPr>
        <w:t>2016. № 10. С. 32-36.</w:t>
      </w:r>
    </w:p>
    <w:p w:rsidR="00A022B8" w:rsidRPr="00160C9F" w:rsidRDefault="00C334C0" w:rsidP="006907B8">
      <w:pPr>
        <w:numPr>
          <w:ilvl w:val="0"/>
          <w:numId w:val="3"/>
        </w:numPr>
        <w:ind w:left="0" w:firstLine="540"/>
        <w:jc w:val="both"/>
        <w:rPr>
          <w:rFonts w:ascii="Times New Roman" w:hAnsi="Times New Roman"/>
          <w:color w:val="000000"/>
          <w:sz w:val="28"/>
          <w:szCs w:val="28"/>
        </w:rPr>
      </w:pPr>
      <w:r w:rsidRPr="0043717F">
        <w:rPr>
          <w:rFonts w:ascii="Times New Roman" w:hAnsi="Times New Roman"/>
          <w:iCs/>
          <w:sz w:val="28"/>
          <w:szCs w:val="28"/>
          <w:shd w:val="clear" w:color="auto" w:fill="F5F5F5"/>
          <w:lang w:val="ru-RU"/>
        </w:rPr>
        <w:t xml:space="preserve">Емельянов, Д.В., Савин, И.А., Фасхутдинов, А.И. </w:t>
      </w:r>
      <w:hyperlink r:id="rId46" w:history="1">
        <w:r w:rsidRPr="0043717F">
          <w:rPr>
            <w:rStyle w:val="afd"/>
            <w:rFonts w:ascii="Times New Roman" w:hAnsi="Times New Roman"/>
            <w:color w:val="auto"/>
            <w:sz w:val="28"/>
            <w:szCs w:val="28"/>
            <w:u w:val="none"/>
            <w:shd w:val="clear" w:color="auto" w:fill="F5F5F5"/>
            <w:lang w:val="ru-RU"/>
          </w:rPr>
          <w:t>Совершенствование процессов формирования винтовых канавок цилиндрических и конических концевых фрез со сферическим торцем</w:t>
        </w:r>
      </w:hyperlink>
      <w:r w:rsidRPr="00C334C0">
        <w:rPr>
          <w:rFonts w:ascii="Times New Roman" w:hAnsi="Times New Roman"/>
          <w:sz w:val="28"/>
          <w:szCs w:val="28"/>
          <w:lang w:val="ru-RU"/>
        </w:rPr>
        <w:t>. .</w:t>
      </w:r>
      <w:r w:rsidRPr="000A1A25">
        <w:rPr>
          <w:rFonts w:ascii="Times New Roman" w:hAnsi="Times New Roman"/>
          <w:sz w:val="28"/>
          <w:szCs w:val="28"/>
          <w:lang w:val="ru-RU"/>
        </w:rPr>
        <w:t xml:space="preserve">Курск: Университетская книга. 2016г. </w:t>
      </w:r>
      <w:r w:rsidRPr="00C334C0">
        <w:rPr>
          <w:rFonts w:ascii="Times New Roman" w:hAnsi="Times New Roman"/>
          <w:sz w:val="28"/>
          <w:szCs w:val="28"/>
        </w:rPr>
        <w:t>212с.</w:t>
      </w:r>
    </w:p>
    <w:p w:rsidR="00C334C0" w:rsidRPr="00A022B8" w:rsidRDefault="00C334C0" w:rsidP="00A022B8">
      <w:pPr>
        <w:pStyle w:val="2"/>
        <w:jc w:val="center"/>
        <w:rPr>
          <w:rFonts w:ascii="Times New Roman" w:eastAsia="Calibri" w:hAnsi="Times New Roman" w:cs="Times New Roman"/>
          <w:i w:val="0"/>
          <w:lang w:val="ru-RU" w:eastAsia="ru-RU"/>
        </w:rPr>
      </w:pPr>
      <w:bookmarkStart w:id="18" w:name="_Toc492277658"/>
      <w:r w:rsidRPr="00C91E71">
        <w:rPr>
          <w:rFonts w:ascii="Times New Roman" w:eastAsia="Calibri" w:hAnsi="Times New Roman" w:cs="Times New Roman"/>
          <w:i w:val="0"/>
          <w:lang w:val="ru-RU" w:eastAsia="ru-RU"/>
        </w:rPr>
        <w:t>Автоматизация управления процессом испытания клапана суфлирования турбины</w:t>
      </w:r>
      <w:r w:rsidR="00A022B8">
        <w:rPr>
          <w:rFonts w:ascii="Times New Roman" w:eastAsia="Calibri" w:hAnsi="Times New Roman" w:cs="Times New Roman"/>
          <w:i w:val="0"/>
          <w:lang w:val="ru-RU" w:eastAsia="ru-RU"/>
        </w:rPr>
        <w:br/>
      </w:r>
      <w:r w:rsidRPr="00C91E71">
        <w:rPr>
          <w:rFonts w:ascii="Times New Roman" w:eastAsia="Calibri" w:hAnsi="Times New Roman" w:cs="Times New Roman"/>
          <w:b w:val="0"/>
          <w:i w:val="0"/>
          <w:lang w:val="ru-RU" w:eastAsia="ru-RU"/>
        </w:rPr>
        <w:t>Р.Р. Баширова</w:t>
      </w:r>
      <w:bookmarkEnd w:id="18"/>
    </w:p>
    <w:p w:rsidR="00C334C0" w:rsidRPr="00C334C0" w:rsidRDefault="00C334C0" w:rsidP="00C334C0">
      <w:pPr>
        <w:ind w:left="-567" w:right="283"/>
        <w:jc w:val="center"/>
        <w:rPr>
          <w:rFonts w:ascii="Times New Roman" w:eastAsia="Calibri" w:hAnsi="Times New Roman"/>
          <w:sz w:val="28"/>
          <w:szCs w:val="28"/>
          <w:lang w:val="ru-RU" w:eastAsia="ru-RU"/>
        </w:rPr>
      </w:pPr>
      <w:r w:rsidRPr="00C334C0">
        <w:rPr>
          <w:rFonts w:ascii="Times New Roman" w:eastAsia="Calibri" w:hAnsi="Times New Roman"/>
          <w:sz w:val="28"/>
          <w:szCs w:val="28"/>
          <w:lang w:val="ru-RU" w:eastAsia="ru-RU"/>
        </w:rPr>
        <w:t>Научный руководитель: Г.А.Саитова, к.т.н., доцент</w:t>
      </w:r>
    </w:p>
    <w:p w:rsidR="0023750A" w:rsidRPr="0023750A" w:rsidRDefault="00C334C0" w:rsidP="00160C9F">
      <w:pPr>
        <w:ind w:left="-567" w:right="283"/>
        <w:jc w:val="center"/>
        <w:rPr>
          <w:rFonts w:ascii="Times New Roman" w:eastAsia="Calibri" w:hAnsi="Times New Roman"/>
          <w:sz w:val="28"/>
          <w:szCs w:val="28"/>
          <w:lang w:val="ru-RU" w:eastAsia="ru-RU"/>
        </w:rPr>
      </w:pPr>
      <w:r w:rsidRPr="00C334C0">
        <w:rPr>
          <w:rFonts w:ascii="Times New Roman" w:eastAsia="Calibri" w:hAnsi="Times New Roman"/>
          <w:sz w:val="28"/>
          <w:szCs w:val="28"/>
          <w:lang w:val="ru-RU" w:eastAsia="ru-RU"/>
        </w:rPr>
        <w:t>Уфимский Государственный Авиа</w:t>
      </w:r>
      <w:r w:rsidR="0023750A">
        <w:rPr>
          <w:rFonts w:ascii="Times New Roman" w:eastAsia="Calibri" w:hAnsi="Times New Roman"/>
          <w:sz w:val="28"/>
          <w:szCs w:val="28"/>
          <w:lang w:val="ru-RU" w:eastAsia="ru-RU"/>
        </w:rPr>
        <w:t>ционный Технический Университет</w:t>
      </w:r>
    </w:p>
    <w:p w:rsidR="00C334C0" w:rsidRPr="002A5B24" w:rsidRDefault="00C334C0" w:rsidP="002A5B24">
      <w:pPr>
        <w:jc w:val="both"/>
        <w:rPr>
          <w:rFonts w:ascii="Times New Roman" w:eastAsia="Calibri" w:hAnsi="Times New Roman"/>
          <w:sz w:val="28"/>
          <w:szCs w:val="28"/>
          <w:lang w:val="ru-RU" w:eastAsia="ru-RU"/>
        </w:rPr>
      </w:pPr>
      <w:r w:rsidRPr="002A5B24">
        <w:rPr>
          <w:rFonts w:ascii="Times New Roman" w:eastAsia="Calibri" w:hAnsi="Times New Roman"/>
          <w:b/>
          <w:sz w:val="28"/>
          <w:szCs w:val="28"/>
          <w:lang w:val="ru-RU" w:eastAsia="ru-RU"/>
        </w:rPr>
        <w:t>Аннотация:</w:t>
      </w:r>
      <w:r w:rsidRPr="002A5B24">
        <w:rPr>
          <w:rFonts w:ascii="Times New Roman" w:eastAsia="Calibri" w:hAnsi="Times New Roman"/>
          <w:sz w:val="28"/>
          <w:szCs w:val="28"/>
          <w:lang w:val="ru-RU" w:eastAsia="ru-RU"/>
        </w:rPr>
        <w:t xml:space="preserve"> В данной работе приведено исследование процесса изготовления клапана суфлирования турбины. В ходе исследования выявлены недостатки операции испытания узла. В связи с этим, предложено автоматизировать испытательный стенд, путем внедрения видеографического регистратора.</w:t>
      </w:r>
    </w:p>
    <w:p w:rsidR="00C334C0" w:rsidRPr="002A5B24" w:rsidRDefault="00C334C0" w:rsidP="002A5B24">
      <w:pPr>
        <w:jc w:val="both"/>
        <w:rPr>
          <w:rFonts w:ascii="Times New Roman" w:eastAsia="Calibri" w:hAnsi="Times New Roman"/>
          <w:sz w:val="28"/>
          <w:szCs w:val="28"/>
          <w:lang w:val="ru-RU" w:eastAsia="ru-RU"/>
        </w:rPr>
      </w:pPr>
      <w:r w:rsidRPr="002A5B24">
        <w:rPr>
          <w:rFonts w:ascii="Times New Roman" w:eastAsia="Calibri" w:hAnsi="Times New Roman"/>
          <w:b/>
          <w:sz w:val="28"/>
          <w:szCs w:val="28"/>
          <w:lang w:val="ru-RU" w:eastAsia="ru-RU"/>
        </w:rPr>
        <w:t>Ключевые слова:</w:t>
      </w:r>
      <w:r w:rsidRPr="002A5B24">
        <w:rPr>
          <w:rFonts w:ascii="Times New Roman" w:eastAsia="Calibri" w:hAnsi="Times New Roman"/>
          <w:sz w:val="28"/>
          <w:szCs w:val="28"/>
          <w:lang w:val="ru-RU" w:eastAsia="ru-RU"/>
        </w:rPr>
        <w:t xml:space="preserve"> клапан суфлирования, автоматизация, процесс изгогтовления, видеографический регистратор. </w:t>
      </w:r>
    </w:p>
    <w:p w:rsidR="00C334C0" w:rsidRPr="002A5B24" w:rsidRDefault="00C334C0" w:rsidP="00160C9F">
      <w:pPr>
        <w:ind w:firstLine="708"/>
        <w:jc w:val="both"/>
        <w:rPr>
          <w:rFonts w:ascii="Times New Roman" w:hAnsi="Times New Roman"/>
          <w:sz w:val="28"/>
          <w:szCs w:val="28"/>
          <w:lang w:val="ru-RU"/>
        </w:rPr>
      </w:pPr>
      <w:r w:rsidRPr="002A5B24">
        <w:rPr>
          <w:rFonts w:ascii="Times New Roman" w:hAnsi="Times New Roman"/>
          <w:sz w:val="28"/>
          <w:szCs w:val="28"/>
          <w:lang w:val="ru-RU"/>
        </w:rPr>
        <w:t xml:space="preserve">Целью данной работы является автоматизация управления процессом испытания клапана суфлирования турбины. Рассмотрим узел «клапан </w:t>
      </w:r>
      <w:r w:rsidRPr="002A5B24">
        <w:rPr>
          <w:rFonts w:ascii="Times New Roman" w:hAnsi="Times New Roman"/>
          <w:sz w:val="28"/>
          <w:szCs w:val="28"/>
          <w:lang w:val="ru-RU"/>
        </w:rPr>
        <w:lastRenderedPageBreak/>
        <w:t>суфлирования турбины» (КСТ). Он предназначен для создания подпора по линии суфлирования предмасляной полости турбины. КСТ поддерживает давление в предмасляных полостях избыточным по отношению к давлениям в масляных полостях. Процесс изготовления узла проходит 5 основных этапов: сборка, испытание, промывка, контроль и комплектация. Второй этап – испытание - проходит на испытательном стенде ИУ879. Стенд ИУ879 предназначен для снятия технических параметров (давление, линейное перемещение, температура) клапана суфлирования турбины.</w:t>
      </w:r>
    </w:p>
    <w:p w:rsidR="00C334C0" w:rsidRPr="002A5B24" w:rsidRDefault="00C334C0" w:rsidP="00B81E90">
      <w:pPr>
        <w:ind w:firstLine="708"/>
        <w:jc w:val="both"/>
        <w:rPr>
          <w:rFonts w:ascii="Times New Roman" w:hAnsi="Times New Roman"/>
          <w:sz w:val="28"/>
          <w:szCs w:val="28"/>
          <w:lang w:val="ru-RU"/>
        </w:rPr>
      </w:pPr>
      <w:r w:rsidRPr="002A5B24">
        <w:rPr>
          <w:rFonts w:ascii="Times New Roman" w:hAnsi="Times New Roman"/>
          <w:sz w:val="28"/>
          <w:szCs w:val="28"/>
          <w:lang w:val="ru-RU"/>
        </w:rPr>
        <w:t>В маршрутной карте узла в операции «проверка срабатывания» есть условия испытания для КСТ: проверить срабатывание клапана – подать воздух при избыточном давлении (24,5</w:t>
      </w:r>
      <w:r w:rsidRPr="002A5B24">
        <w:rPr>
          <w:rFonts w:ascii="Times New Roman" w:hAnsi="Times New Roman"/>
          <w:sz w:val="28"/>
          <w:szCs w:val="28"/>
          <w:vertAlign w:val="superscript"/>
          <w:lang w:val="ru-RU"/>
        </w:rPr>
        <w:t>+4,9</w:t>
      </w:r>
      <w:r w:rsidRPr="002A5B24">
        <w:rPr>
          <w:rFonts w:ascii="Times New Roman" w:hAnsi="Times New Roman"/>
          <w:sz w:val="28"/>
          <w:szCs w:val="28"/>
          <w:lang w:val="ru-RU"/>
        </w:rPr>
        <w:t>) кПа, ход клапана должен составлять не более 0,1 мм. При этом должны были фиксироваться такие параметры как: температура воздуха перед узлом(ºС), давление сжатого воздуха(кПа), линейное перемещение клапана (мм)</w:t>
      </w:r>
    </w:p>
    <w:p w:rsidR="00C334C0" w:rsidRPr="002A5B24" w:rsidRDefault="00C334C0" w:rsidP="00B81E90">
      <w:pPr>
        <w:ind w:firstLine="708"/>
        <w:jc w:val="both"/>
        <w:rPr>
          <w:rFonts w:ascii="Times New Roman" w:hAnsi="Times New Roman"/>
          <w:sz w:val="28"/>
          <w:szCs w:val="28"/>
          <w:lang w:val="ru-RU"/>
        </w:rPr>
      </w:pPr>
      <w:r w:rsidRPr="002A5B24">
        <w:rPr>
          <w:rFonts w:ascii="Times New Roman" w:hAnsi="Times New Roman"/>
          <w:sz w:val="28"/>
          <w:szCs w:val="28"/>
          <w:lang w:val="ru-RU"/>
        </w:rPr>
        <w:t>С целью автоматизации этапом испытания клапана суфлирования турбины был предложен проект по внедрению в испытательный стенд ИУ1063 видеографический регистратор.</w:t>
      </w:r>
    </w:p>
    <w:p w:rsidR="00C334C0" w:rsidRPr="002A5B24" w:rsidRDefault="00C334C0" w:rsidP="00B81E90">
      <w:pPr>
        <w:ind w:firstLine="708"/>
        <w:jc w:val="both"/>
        <w:rPr>
          <w:rFonts w:ascii="Times New Roman" w:hAnsi="Times New Roman"/>
          <w:b/>
          <w:sz w:val="28"/>
          <w:szCs w:val="28"/>
          <w:lang w:val="ru-RU"/>
        </w:rPr>
      </w:pPr>
      <w:r w:rsidRPr="002A5B24">
        <w:rPr>
          <w:rStyle w:val="a9"/>
          <w:rFonts w:ascii="Times New Roman" w:hAnsi="Times New Roman"/>
          <w:b w:val="0"/>
          <w:sz w:val="28"/>
          <w:szCs w:val="28"/>
          <w:shd w:val="clear" w:color="auto" w:fill="FFFFFF"/>
          <w:lang w:val="ru-RU"/>
        </w:rPr>
        <w:t>Видеографический регистратор предназначен для применения в качестве измерительных, регистрирующих, регулирующих и сигнализирующих приборов. Заменяет любые бумажные самописцы и регистраторы. Не требует расходных материалов, отличается повышенной надежностью.</w:t>
      </w:r>
      <w:r w:rsidRPr="002A5B24">
        <w:rPr>
          <w:rFonts w:ascii="Times New Roman" w:hAnsi="Times New Roman"/>
          <w:sz w:val="28"/>
          <w:szCs w:val="28"/>
          <w:lang w:val="ru-RU"/>
        </w:rPr>
        <w:t xml:space="preserve"> Он автоматически формирует отчет со значениями параметров и временем их измерения. </w:t>
      </w:r>
    </w:p>
    <w:p w:rsidR="00C334C0" w:rsidRPr="002A5B24" w:rsidRDefault="00C334C0" w:rsidP="00B81E90">
      <w:pPr>
        <w:ind w:firstLine="708"/>
        <w:jc w:val="both"/>
        <w:rPr>
          <w:rFonts w:ascii="Times New Roman" w:hAnsi="Times New Roman"/>
          <w:sz w:val="28"/>
          <w:szCs w:val="28"/>
          <w:lang w:val="ru-RU"/>
        </w:rPr>
      </w:pPr>
      <w:r w:rsidRPr="002A5B24">
        <w:rPr>
          <w:rFonts w:ascii="Times New Roman" w:hAnsi="Times New Roman"/>
          <w:sz w:val="28"/>
          <w:szCs w:val="28"/>
          <w:lang w:val="ru-RU"/>
        </w:rPr>
        <w:t xml:space="preserve">Таким образом, на рисунке 1 представлена функциональная модель сборки клапана суфлирования турбины до и после внедрения </w:t>
      </w:r>
      <w:r w:rsidR="0023750A" w:rsidRPr="002A5B24">
        <w:rPr>
          <w:rFonts w:ascii="Times New Roman" w:hAnsi="Times New Roman"/>
          <w:sz w:val="28"/>
          <w:szCs w:val="28"/>
          <w:lang w:val="ru-RU"/>
        </w:rPr>
        <w:t>видеографического регистратора.</w:t>
      </w:r>
    </w:p>
    <w:p w:rsidR="00C334C0" w:rsidRPr="002A5B24" w:rsidRDefault="00C334C0" w:rsidP="002A5B24">
      <w:pPr>
        <w:jc w:val="center"/>
        <w:rPr>
          <w:rFonts w:ascii="Times New Roman" w:hAnsi="Times New Roman"/>
          <w:sz w:val="28"/>
          <w:szCs w:val="28"/>
        </w:rPr>
      </w:pPr>
      <w:r w:rsidRPr="002A5B24">
        <w:rPr>
          <w:rFonts w:ascii="Times New Roman" w:hAnsi="Times New Roman"/>
          <w:noProof/>
          <w:sz w:val="28"/>
          <w:szCs w:val="28"/>
          <w:lang w:val="ru-RU" w:eastAsia="ru-RU" w:bidi="ar-SA"/>
        </w:rPr>
        <w:drawing>
          <wp:inline distT="0" distB="0" distL="0" distR="0">
            <wp:extent cx="5940425" cy="3566160"/>
            <wp:effectExtent l="19050" t="0" r="3175" b="0"/>
            <wp:docPr id="1" name="Рисунок 3" descr="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4.png"/>
                    <pic:cNvPicPr/>
                  </pic:nvPicPr>
                  <pic:blipFill>
                    <a:blip r:embed="rId47" cstate="print"/>
                    <a:stretch>
                      <a:fillRect/>
                    </a:stretch>
                  </pic:blipFill>
                  <pic:spPr>
                    <a:xfrm>
                      <a:off x="0" y="0"/>
                      <a:ext cx="5940425" cy="3566160"/>
                    </a:xfrm>
                    <a:prstGeom prst="rect">
                      <a:avLst/>
                    </a:prstGeom>
                  </pic:spPr>
                </pic:pic>
              </a:graphicData>
            </a:graphic>
          </wp:inline>
        </w:drawing>
      </w:r>
    </w:p>
    <w:p w:rsidR="00C334C0" w:rsidRPr="00483606" w:rsidRDefault="00C334C0" w:rsidP="00483606">
      <w:pPr>
        <w:jc w:val="center"/>
        <w:rPr>
          <w:rFonts w:ascii="Times New Roman" w:hAnsi="Times New Roman"/>
          <w:sz w:val="28"/>
          <w:szCs w:val="28"/>
          <w:lang w:val="ru-RU"/>
        </w:rPr>
      </w:pPr>
      <w:r w:rsidRPr="002A5B24">
        <w:rPr>
          <w:rFonts w:ascii="Times New Roman" w:hAnsi="Times New Roman"/>
          <w:sz w:val="28"/>
          <w:szCs w:val="28"/>
          <w:lang w:val="ru-RU"/>
        </w:rPr>
        <w:t>Рисунок 1 – Функциональная модель изготовления узла КСТ</w:t>
      </w:r>
    </w:p>
    <w:p w:rsidR="00C334C0" w:rsidRPr="002A5B24" w:rsidRDefault="00C334C0" w:rsidP="0071441B">
      <w:pPr>
        <w:ind w:firstLine="708"/>
        <w:jc w:val="both"/>
        <w:rPr>
          <w:rFonts w:ascii="Times New Roman" w:hAnsi="Times New Roman"/>
          <w:sz w:val="28"/>
          <w:szCs w:val="28"/>
          <w:lang w:val="ru-RU"/>
        </w:rPr>
      </w:pPr>
      <w:r w:rsidRPr="002A5B24">
        <w:rPr>
          <w:rFonts w:ascii="Times New Roman" w:hAnsi="Times New Roman"/>
          <w:sz w:val="28"/>
          <w:szCs w:val="28"/>
          <w:lang w:val="ru-RU"/>
        </w:rPr>
        <w:lastRenderedPageBreak/>
        <w:t>На рисунке видно, что после внедрения видеографического регистратора уменьшилось количество операция при испытании узла.</w:t>
      </w:r>
    </w:p>
    <w:p w:rsidR="00C334C0" w:rsidRPr="002A5B24" w:rsidRDefault="00C334C0" w:rsidP="002A5B24">
      <w:pPr>
        <w:jc w:val="both"/>
        <w:rPr>
          <w:rFonts w:ascii="Times New Roman" w:hAnsi="Times New Roman"/>
          <w:sz w:val="28"/>
          <w:szCs w:val="28"/>
          <w:lang w:val="ru-RU"/>
        </w:rPr>
      </w:pPr>
      <w:r w:rsidRPr="002A5B24">
        <w:rPr>
          <w:rFonts w:ascii="Times New Roman" w:hAnsi="Times New Roman"/>
          <w:sz w:val="28"/>
          <w:szCs w:val="28"/>
          <w:lang w:val="ru-RU"/>
        </w:rPr>
        <w:t>Результаты внедрения видеографического регистратора в испытательный стенд:</w:t>
      </w:r>
    </w:p>
    <w:p w:rsidR="00C334C0" w:rsidRPr="009D6623" w:rsidRDefault="00C334C0" w:rsidP="00F54402">
      <w:pPr>
        <w:pStyle w:val="ac"/>
        <w:numPr>
          <w:ilvl w:val="0"/>
          <w:numId w:val="70"/>
        </w:numPr>
        <w:jc w:val="both"/>
        <w:rPr>
          <w:rFonts w:ascii="Times New Roman" w:hAnsi="Times New Roman"/>
          <w:sz w:val="28"/>
          <w:szCs w:val="28"/>
          <w:lang w:val="ru-RU"/>
        </w:rPr>
      </w:pPr>
      <w:r w:rsidRPr="009D6623">
        <w:rPr>
          <w:rFonts w:ascii="Times New Roman" w:hAnsi="Times New Roman"/>
          <w:sz w:val="28"/>
          <w:szCs w:val="28"/>
          <w:lang w:val="ru-RU"/>
        </w:rPr>
        <w:t>сокращение логистических издержек;</w:t>
      </w:r>
    </w:p>
    <w:p w:rsidR="00C334C0" w:rsidRPr="009D6623" w:rsidRDefault="00C334C0" w:rsidP="00F54402">
      <w:pPr>
        <w:pStyle w:val="ac"/>
        <w:numPr>
          <w:ilvl w:val="0"/>
          <w:numId w:val="70"/>
        </w:numPr>
        <w:jc w:val="both"/>
        <w:rPr>
          <w:rFonts w:ascii="Times New Roman" w:hAnsi="Times New Roman"/>
          <w:sz w:val="28"/>
          <w:szCs w:val="28"/>
          <w:lang w:val="ru-RU"/>
        </w:rPr>
      </w:pPr>
      <w:r w:rsidRPr="009D6623">
        <w:rPr>
          <w:rFonts w:ascii="Times New Roman" w:hAnsi="Times New Roman"/>
          <w:sz w:val="28"/>
          <w:szCs w:val="28"/>
          <w:lang w:val="ru-RU"/>
        </w:rPr>
        <w:t>сокращение времени изготовления узла;</w:t>
      </w:r>
    </w:p>
    <w:p w:rsidR="00C334C0" w:rsidRPr="009D6623" w:rsidRDefault="00C334C0" w:rsidP="00F54402">
      <w:pPr>
        <w:pStyle w:val="ac"/>
        <w:numPr>
          <w:ilvl w:val="0"/>
          <w:numId w:val="70"/>
        </w:numPr>
        <w:jc w:val="both"/>
        <w:rPr>
          <w:rFonts w:ascii="Times New Roman" w:hAnsi="Times New Roman"/>
          <w:sz w:val="28"/>
          <w:szCs w:val="28"/>
          <w:lang w:val="ru-RU"/>
        </w:rPr>
      </w:pPr>
      <w:r w:rsidRPr="009D6623">
        <w:rPr>
          <w:rFonts w:ascii="Times New Roman" w:hAnsi="Times New Roman"/>
          <w:sz w:val="28"/>
          <w:szCs w:val="28"/>
          <w:lang w:val="ru-RU"/>
        </w:rPr>
        <w:t>повышение производительности цеха;</w:t>
      </w:r>
    </w:p>
    <w:p w:rsidR="00C334C0" w:rsidRPr="009D6623" w:rsidRDefault="00C334C0" w:rsidP="00F54402">
      <w:pPr>
        <w:pStyle w:val="ac"/>
        <w:numPr>
          <w:ilvl w:val="0"/>
          <w:numId w:val="70"/>
        </w:numPr>
        <w:jc w:val="both"/>
        <w:rPr>
          <w:rFonts w:ascii="Times New Roman" w:hAnsi="Times New Roman"/>
          <w:sz w:val="28"/>
          <w:szCs w:val="28"/>
          <w:lang w:val="ru-RU"/>
        </w:rPr>
      </w:pPr>
      <w:r w:rsidRPr="009D6623">
        <w:rPr>
          <w:rFonts w:ascii="Times New Roman" w:hAnsi="Times New Roman"/>
          <w:sz w:val="28"/>
          <w:szCs w:val="28"/>
          <w:lang w:val="ru-RU"/>
        </w:rPr>
        <w:t>удобство эксплуатации;</w:t>
      </w:r>
    </w:p>
    <w:p w:rsidR="00C334C0" w:rsidRPr="009D6623" w:rsidRDefault="00C334C0" w:rsidP="00F54402">
      <w:pPr>
        <w:pStyle w:val="ac"/>
        <w:numPr>
          <w:ilvl w:val="0"/>
          <w:numId w:val="70"/>
        </w:numPr>
        <w:jc w:val="both"/>
        <w:rPr>
          <w:rFonts w:ascii="Times New Roman" w:hAnsi="Times New Roman"/>
          <w:sz w:val="28"/>
          <w:szCs w:val="28"/>
          <w:lang w:val="ru-RU"/>
        </w:rPr>
      </w:pPr>
      <w:r w:rsidRPr="009D6623">
        <w:rPr>
          <w:rFonts w:ascii="Times New Roman" w:hAnsi="Times New Roman"/>
          <w:sz w:val="28"/>
          <w:szCs w:val="28"/>
          <w:lang w:val="ru-RU"/>
        </w:rPr>
        <w:t>точность регистрации входных и выходных показателей.</w:t>
      </w:r>
    </w:p>
    <w:p w:rsidR="00C334C0" w:rsidRPr="00C334C0" w:rsidRDefault="00C334C0" w:rsidP="00C334C0">
      <w:pPr>
        <w:ind w:left="-567" w:right="283" w:firstLine="709"/>
        <w:jc w:val="center"/>
        <w:rPr>
          <w:rFonts w:ascii="Times New Roman" w:hAnsi="Times New Roman"/>
          <w:b/>
          <w:sz w:val="28"/>
          <w:szCs w:val="28"/>
          <w:lang w:val="ru-RU"/>
        </w:rPr>
      </w:pPr>
      <w:r>
        <w:rPr>
          <w:rFonts w:ascii="Times New Roman" w:hAnsi="Times New Roman"/>
          <w:b/>
          <w:sz w:val="28"/>
          <w:szCs w:val="28"/>
          <w:lang w:val="ru-RU"/>
        </w:rPr>
        <w:t>Литература:</w:t>
      </w:r>
    </w:p>
    <w:p w:rsidR="00C334C0" w:rsidRPr="00C334C0" w:rsidRDefault="00C334C0" w:rsidP="00F54402">
      <w:pPr>
        <w:pStyle w:val="afb"/>
        <w:numPr>
          <w:ilvl w:val="0"/>
          <w:numId w:val="108"/>
        </w:numPr>
        <w:contextualSpacing/>
        <w:rPr>
          <w:color w:val="000000"/>
          <w:sz w:val="28"/>
          <w:szCs w:val="28"/>
        </w:rPr>
      </w:pPr>
      <w:r w:rsidRPr="00C334C0">
        <w:rPr>
          <w:color w:val="000000"/>
          <w:sz w:val="28"/>
          <w:szCs w:val="28"/>
        </w:rPr>
        <w:t>Исаев А.И., Сафарбаков А.М., Богданович Д.В., Майрович Ю.И. Конструкция импульсной камеры сгорания для газотурбинного двигателя: Высокие технологии, экономика, промышленность. Т. 2, Часть 2. 24-26 мая 2012 года, Санкт-Петербург, Россия / под ред. А.П. Кудинова. – СПб.: Изд-во Политехн. ун-та, 2012. – 67-71 с.;</w:t>
      </w:r>
    </w:p>
    <w:p w:rsidR="0023750A" w:rsidRPr="00C34534" w:rsidRDefault="00C334C0" w:rsidP="00F54402">
      <w:pPr>
        <w:pStyle w:val="afb"/>
        <w:numPr>
          <w:ilvl w:val="0"/>
          <w:numId w:val="108"/>
        </w:numPr>
        <w:contextualSpacing/>
        <w:rPr>
          <w:color w:val="000000"/>
          <w:sz w:val="28"/>
          <w:szCs w:val="28"/>
        </w:rPr>
      </w:pPr>
      <w:r w:rsidRPr="00C334C0">
        <w:rPr>
          <w:color w:val="000000"/>
          <w:sz w:val="28"/>
          <w:szCs w:val="28"/>
        </w:rPr>
        <w:t xml:space="preserve">Леонтьев В.Н., Сиротин С.А., Теверовский А.М. "Испытание авиационных двигателей и их агрегатов", Москва, "Машиностроение", 1976г.; FMEA-анализ проекта/конструкции / Учебное пособие / МГТУ им. Н.Э. Баумана. </w:t>
      </w:r>
      <w:r w:rsidR="00C34534">
        <w:rPr>
          <w:color w:val="000000"/>
          <w:sz w:val="28"/>
          <w:szCs w:val="28"/>
        </w:rPr>
        <w:t>Составитель: С. Карпенко, 2003.</w:t>
      </w:r>
    </w:p>
    <w:p w:rsidR="00C334C0" w:rsidRPr="00A022B8" w:rsidRDefault="00C334C0" w:rsidP="00A022B8">
      <w:pPr>
        <w:pStyle w:val="2"/>
        <w:jc w:val="center"/>
        <w:rPr>
          <w:rFonts w:ascii="Times New Roman" w:hAnsi="Times New Roman" w:cs="Times New Roman"/>
          <w:i w:val="0"/>
          <w:lang w:val="ru-RU"/>
        </w:rPr>
      </w:pPr>
      <w:bookmarkStart w:id="19" w:name="_Toc492277659"/>
      <w:r w:rsidRPr="00C91E71">
        <w:rPr>
          <w:rFonts w:ascii="Times New Roman" w:hAnsi="Times New Roman" w:cs="Times New Roman"/>
          <w:i w:val="0"/>
          <w:lang w:val="ru-RU"/>
        </w:rPr>
        <w:t>Процесс борирования среди методов химико – термической обработки</w:t>
      </w:r>
      <w:r w:rsidR="00A022B8">
        <w:rPr>
          <w:rFonts w:ascii="Times New Roman" w:hAnsi="Times New Roman" w:cs="Times New Roman"/>
          <w:i w:val="0"/>
          <w:lang w:val="ru-RU"/>
        </w:rPr>
        <w:br/>
      </w:r>
      <w:r w:rsidRPr="00C91E71">
        <w:rPr>
          <w:rFonts w:ascii="Times New Roman" w:hAnsi="Times New Roman" w:cs="Times New Roman"/>
          <w:b w:val="0"/>
          <w:i w:val="0"/>
          <w:lang w:val="ru-RU"/>
        </w:rPr>
        <w:t>А.А. Вахитова</w:t>
      </w:r>
      <w:bookmarkEnd w:id="19"/>
    </w:p>
    <w:p w:rsidR="00C334C0" w:rsidRPr="00C334C0" w:rsidRDefault="00C334C0" w:rsidP="00C334C0">
      <w:pPr>
        <w:jc w:val="center"/>
        <w:rPr>
          <w:rFonts w:ascii="Times New Roman" w:hAnsi="Times New Roman"/>
          <w:sz w:val="28"/>
          <w:szCs w:val="28"/>
          <w:lang w:val="ru-RU" w:eastAsia="ru-RU"/>
        </w:rPr>
      </w:pPr>
      <w:r w:rsidRPr="00C334C0">
        <w:rPr>
          <w:rFonts w:ascii="Times New Roman" w:hAnsi="Times New Roman"/>
          <w:sz w:val="28"/>
          <w:szCs w:val="28"/>
          <w:lang w:val="ru-RU" w:eastAsia="ru-RU"/>
        </w:rPr>
        <w:t>Научный руководитель: Д.В. Емельянов, к-т техн. наук, доцент</w:t>
      </w:r>
    </w:p>
    <w:p w:rsidR="00C334C0" w:rsidRPr="00C334C0" w:rsidRDefault="00C334C0" w:rsidP="00C334C0">
      <w:pPr>
        <w:jc w:val="center"/>
        <w:rPr>
          <w:rFonts w:ascii="Times New Roman" w:hAnsi="Times New Roman"/>
          <w:sz w:val="28"/>
          <w:szCs w:val="28"/>
          <w:lang w:val="ru-RU" w:eastAsia="ru-RU"/>
        </w:rPr>
      </w:pPr>
      <w:r w:rsidRPr="00C334C0">
        <w:rPr>
          <w:rFonts w:ascii="Times New Roman" w:hAnsi="Times New Roman"/>
          <w:sz w:val="28"/>
          <w:szCs w:val="28"/>
          <w:lang w:val="ru-RU" w:eastAsia="ru-RU"/>
        </w:rPr>
        <w:t>Казанский национальный исследовательский технический университет им. А.Н. Туполева г.Набережные Челны</w:t>
      </w:r>
    </w:p>
    <w:p w:rsidR="00C334C0" w:rsidRPr="00C334C0" w:rsidRDefault="00C334C0" w:rsidP="00C334C0">
      <w:pPr>
        <w:shd w:val="clear" w:color="auto" w:fill="FFFFFF"/>
        <w:autoSpaceDE w:val="0"/>
        <w:autoSpaceDN w:val="0"/>
        <w:adjustRightInd w:val="0"/>
        <w:jc w:val="center"/>
        <w:rPr>
          <w:rFonts w:ascii="Times New Roman" w:hAnsi="Times New Roman"/>
          <w:b/>
          <w:sz w:val="28"/>
          <w:szCs w:val="28"/>
          <w:lang w:val="ru-RU"/>
        </w:rPr>
      </w:pPr>
    </w:p>
    <w:p w:rsidR="00C334C0" w:rsidRPr="00010EFD" w:rsidRDefault="00C334C0" w:rsidP="00010EFD">
      <w:pPr>
        <w:jc w:val="both"/>
        <w:rPr>
          <w:rFonts w:ascii="Times New Roman" w:hAnsi="Times New Roman"/>
          <w:sz w:val="28"/>
          <w:lang w:val="ru-RU"/>
        </w:rPr>
      </w:pPr>
      <w:r w:rsidRPr="00010EFD">
        <w:rPr>
          <w:rFonts w:ascii="Times New Roman" w:hAnsi="Times New Roman"/>
          <w:b/>
          <w:sz w:val="28"/>
          <w:lang w:val="ru-RU" w:eastAsia="ru-RU"/>
        </w:rPr>
        <w:t>Аннотация.</w:t>
      </w:r>
      <w:r w:rsidRPr="00010EFD">
        <w:rPr>
          <w:rFonts w:ascii="Times New Roman" w:hAnsi="Times New Roman"/>
          <w:i/>
          <w:sz w:val="28"/>
          <w:lang w:val="ru-RU"/>
        </w:rPr>
        <w:t xml:space="preserve"> </w:t>
      </w:r>
      <w:r w:rsidRPr="00010EFD">
        <w:rPr>
          <w:rFonts w:ascii="Times New Roman" w:hAnsi="Times New Roman"/>
          <w:sz w:val="28"/>
          <w:lang w:val="ru-RU"/>
        </w:rPr>
        <w:t>В данной статье показан сравнител</w:t>
      </w:r>
      <w:r w:rsidR="00C91E71">
        <w:rPr>
          <w:rFonts w:ascii="Times New Roman" w:hAnsi="Times New Roman"/>
          <w:sz w:val="28"/>
          <w:lang w:val="ru-RU"/>
        </w:rPr>
        <w:t>ьный анализ преимуществ способа</w:t>
      </w:r>
      <w:r w:rsidRPr="00010EFD">
        <w:rPr>
          <w:rFonts w:ascii="Times New Roman" w:hAnsi="Times New Roman"/>
          <w:sz w:val="28"/>
          <w:lang w:val="ru-RU"/>
        </w:rPr>
        <w:t xml:space="preserve"> борирования над традиционными процессами химико-термической обработки. В последние несколько лет борирование как в нашей стране, так и за рубежом получило очень широкое распространение. Можно выделить, что по количеству и качеству ежегодных публикаций борирование конкурирует с такими широко распространенными в промышленности процессами, как цементация, азотирование, нитроцементация. </w:t>
      </w:r>
    </w:p>
    <w:p w:rsidR="00C334C0" w:rsidRPr="00010EFD" w:rsidRDefault="00C334C0" w:rsidP="00010EFD">
      <w:pPr>
        <w:jc w:val="both"/>
        <w:rPr>
          <w:rFonts w:ascii="Times New Roman" w:hAnsi="Times New Roman"/>
          <w:i/>
          <w:sz w:val="28"/>
          <w:lang w:val="ru-RU"/>
        </w:rPr>
      </w:pPr>
      <w:r w:rsidRPr="00010EFD">
        <w:rPr>
          <w:rFonts w:ascii="Times New Roman" w:hAnsi="Times New Roman"/>
          <w:b/>
          <w:sz w:val="28"/>
          <w:lang w:val="ru-RU"/>
        </w:rPr>
        <w:t>Ключевые слова:</w:t>
      </w:r>
      <w:r w:rsidRPr="00010EFD">
        <w:rPr>
          <w:rFonts w:ascii="Times New Roman" w:hAnsi="Times New Roman"/>
          <w:i/>
          <w:sz w:val="28"/>
          <w:lang w:val="ru-RU"/>
        </w:rPr>
        <w:t xml:space="preserve"> </w:t>
      </w:r>
      <w:r w:rsidRPr="00010EFD">
        <w:rPr>
          <w:rFonts w:ascii="Times New Roman" w:hAnsi="Times New Roman"/>
          <w:sz w:val="28"/>
          <w:lang w:val="ru-RU"/>
        </w:rPr>
        <w:t>борирование, азотирование, нитроцементация</w:t>
      </w:r>
      <w:r w:rsidRPr="00010EFD">
        <w:rPr>
          <w:rFonts w:ascii="Times New Roman" w:hAnsi="Times New Roman"/>
          <w:i/>
          <w:sz w:val="28"/>
          <w:lang w:val="ru-RU"/>
        </w:rPr>
        <w:t>.</w:t>
      </w:r>
    </w:p>
    <w:p w:rsidR="00C334C0" w:rsidRPr="00010EFD" w:rsidRDefault="00C334C0" w:rsidP="00160C9F">
      <w:pPr>
        <w:ind w:firstLine="708"/>
        <w:jc w:val="both"/>
        <w:rPr>
          <w:rFonts w:ascii="Times New Roman" w:hAnsi="Times New Roman"/>
          <w:sz w:val="28"/>
          <w:lang w:val="ru-RU"/>
        </w:rPr>
      </w:pPr>
      <w:r w:rsidRPr="00010EFD">
        <w:rPr>
          <w:rFonts w:ascii="Times New Roman" w:hAnsi="Times New Roman"/>
          <w:sz w:val="28"/>
          <w:lang w:val="ru-RU"/>
        </w:rPr>
        <w:t>Борирование – это процесс химико-термической обработки, суть которого заключается в диффузионном насыщении поверхностного слоя стали бором при нагреве в определенной среде. Борирование выполняют при электролизе расплавленной буры (</w:t>
      </w:r>
      <w:r w:rsidRPr="00010EFD">
        <w:rPr>
          <w:rFonts w:ascii="Times New Roman" w:hAnsi="Times New Roman"/>
          <w:sz w:val="28"/>
        </w:rPr>
        <w:t>Na</w:t>
      </w:r>
      <w:r w:rsidRPr="00010EFD">
        <w:rPr>
          <w:rFonts w:ascii="Times New Roman" w:hAnsi="Times New Roman"/>
          <w:sz w:val="28"/>
          <w:vertAlign w:val="subscript"/>
          <w:lang w:val="ru-RU"/>
        </w:rPr>
        <w:t>2</w:t>
      </w:r>
      <w:r w:rsidRPr="00010EFD">
        <w:rPr>
          <w:rFonts w:ascii="Times New Roman" w:hAnsi="Times New Roman"/>
          <w:sz w:val="28"/>
        </w:rPr>
        <w:t>B</w:t>
      </w:r>
      <w:r w:rsidRPr="00010EFD">
        <w:rPr>
          <w:rFonts w:ascii="Times New Roman" w:hAnsi="Times New Roman"/>
          <w:sz w:val="28"/>
          <w:vertAlign w:val="subscript"/>
          <w:lang w:val="ru-RU"/>
        </w:rPr>
        <w:t>4</w:t>
      </w:r>
      <w:r w:rsidRPr="00010EFD">
        <w:rPr>
          <w:rFonts w:ascii="Times New Roman" w:hAnsi="Times New Roman"/>
          <w:sz w:val="28"/>
          <w:lang w:val="ru-RU"/>
        </w:rPr>
        <w:t>0</w:t>
      </w:r>
      <w:r w:rsidRPr="00010EFD">
        <w:rPr>
          <w:rFonts w:ascii="Times New Roman" w:hAnsi="Times New Roman"/>
          <w:sz w:val="28"/>
          <w:vertAlign w:val="subscript"/>
          <w:lang w:val="ru-RU"/>
        </w:rPr>
        <w:t>7</w:t>
      </w:r>
      <w:r w:rsidRPr="00010EFD">
        <w:rPr>
          <w:rFonts w:ascii="Times New Roman" w:hAnsi="Times New Roman"/>
          <w:sz w:val="28"/>
          <w:lang w:val="ru-RU"/>
        </w:rPr>
        <w:t>)</w:t>
      </w:r>
      <w:r w:rsidR="00010EFD">
        <w:rPr>
          <w:rFonts w:ascii="Times New Roman" w:hAnsi="Times New Roman"/>
          <w:sz w:val="28"/>
          <w:lang w:val="ru-RU"/>
        </w:rPr>
        <w:t xml:space="preserve"> </w:t>
      </w:r>
      <w:r w:rsidRPr="00010EFD">
        <w:rPr>
          <w:rFonts w:ascii="Times New Roman" w:hAnsi="Times New Roman"/>
          <w:sz w:val="28"/>
          <w:lang w:val="ru-RU"/>
        </w:rPr>
        <w:t xml:space="preserve">[1], катодом является изделие. Обычно температура насыщения составляет порядка 930-950 °С, с выдержкой от 2ч до 6 ч. Процесс борирования можно осуществлять и без электролиза, например, ваннах с расплавленными солями хлора (хлорида натрия, хлорида бария), в которые добавляют 20 % ферробора или 10 % карбида бора, однако самые лучшие результаты дает газовое борирование. </w:t>
      </w:r>
      <w:r w:rsidRPr="00010EFD">
        <w:rPr>
          <w:rFonts w:ascii="Times New Roman" w:hAnsi="Times New Roman"/>
          <w:sz w:val="28"/>
          <w:lang w:val="ru-RU"/>
        </w:rPr>
        <w:lastRenderedPageBreak/>
        <w:t>При газовом борировании насыщение ведут при температуре равной 850-900 °С в газовой среде диборана или треххлористого бора в соединении с водородом.</w:t>
      </w:r>
    </w:p>
    <w:p w:rsidR="00C334C0" w:rsidRPr="00010EFD" w:rsidRDefault="00C334C0" w:rsidP="00B81E90">
      <w:pPr>
        <w:ind w:firstLine="708"/>
        <w:jc w:val="both"/>
        <w:rPr>
          <w:rFonts w:ascii="Times New Roman" w:hAnsi="Times New Roman"/>
          <w:sz w:val="28"/>
          <w:lang w:val="ru-RU"/>
        </w:rPr>
      </w:pPr>
      <w:r w:rsidRPr="00010EFD">
        <w:rPr>
          <w:rFonts w:ascii="Times New Roman" w:hAnsi="Times New Roman"/>
          <w:sz w:val="28"/>
          <w:lang w:val="ru-RU"/>
        </w:rPr>
        <w:t xml:space="preserve">В результате этих процессов образуется диффузионный слой, который состоит из </w:t>
      </w:r>
      <w:r w:rsidRPr="00010EFD">
        <w:rPr>
          <w:rFonts w:ascii="Times New Roman" w:hAnsi="Times New Roman"/>
          <w:sz w:val="28"/>
        </w:rPr>
        <w:t>FeB</w:t>
      </w:r>
      <w:r w:rsidRPr="00010EFD">
        <w:rPr>
          <w:rFonts w:ascii="Times New Roman" w:hAnsi="Times New Roman"/>
          <w:sz w:val="28"/>
          <w:lang w:val="ru-RU"/>
        </w:rPr>
        <w:t xml:space="preserve"> на поверхности детали и </w:t>
      </w:r>
      <w:r w:rsidRPr="00010EFD">
        <w:rPr>
          <w:rFonts w:ascii="Times New Roman" w:hAnsi="Times New Roman"/>
          <w:sz w:val="28"/>
        </w:rPr>
        <w:t>Fe</w:t>
      </w:r>
      <w:r w:rsidRPr="00010EFD">
        <w:rPr>
          <w:rFonts w:ascii="Times New Roman" w:hAnsi="Times New Roman"/>
          <w:sz w:val="28"/>
          <w:vertAlign w:val="subscript"/>
          <w:lang w:val="ru-RU"/>
        </w:rPr>
        <w:t>2</w:t>
      </w:r>
      <w:r w:rsidRPr="00010EFD">
        <w:rPr>
          <w:rFonts w:ascii="Times New Roman" w:hAnsi="Times New Roman"/>
          <w:sz w:val="28"/>
        </w:rPr>
        <w:t>B</w:t>
      </w:r>
      <w:r w:rsidRPr="00010EFD">
        <w:rPr>
          <w:rFonts w:ascii="Times New Roman" w:hAnsi="Times New Roman"/>
          <w:i/>
          <w:iCs/>
          <w:sz w:val="28"/>
          <w:lang w:val="ru-RU"/>
        </w:rPr>
        <w:t xml:space="preserve">. </w:t>
      </w:r>
      <w:r w:rsidRPr="00010EFD">
        <w:rPr>
          <w:rFonts w:ascii="Times New Roman" w:hAnsi="Times New Roman"/>
          <w:iCs/>
          <w:sz w:val="28"/>
          <w:lang w:val="ru-RU"/>
        </w:rPr>
        <w:t>Обычно</w:t>
      </w:r>
      <w:r w:rsidRPr="00010EFD">
        <w:rPr>
          <w:rFonts w:ascii="Times New Roman" w:hAnsi="Times New Roman"/>
          <w:sz w:val="28"/>
          <w:lang w:val="ru-RU"/>
        </w:rPr>
        <w:t xml:space="preserve"> толщина борированного слоя после химико-термической обработки составляет 0,1-</w:t>
      </w:r>
      <w:smartTag w:uri="urn:schemas-microsoft-com:office:smarttags" w:element="metricconverter">
        <w:smartTagPr>
          <w:attr w:name="ProductID" w:val="0,2 мм"/>
        </w:smartTagPr>
        <w:r w:rsidRPr="00010EFD">
          <w:rPr>
            <w:rFonts w:ascii="Times New Roman" w:hAnsi="Times New Roman"/>
            <w:sz w:val="28"/>
            <w:lang w:val="ru-RU"/>
          </w:rPr>
          <w:t>0,2 мм</w:t>
        </w:r>
      </w:smartTag>
      <w:r w:rsidRPr="00010EFD">
        <w:rPr>
          <w:rFonts w:ascii="Times New Roman" w:hAnsi="Times New Roman"/>
          <w:sz w:val="28"/>
          <w:lang w:val="ru-RU"/>
        </w:rPr>
        <w:t xml:space="preserve">. Борированный слой обладает достаточно высокой микротвердостью от 1800 до 2000 </w:t>
      </w:r>
      <w:r w:rsidRPr="00010EFD">
        <w:rPr>
          <w:rFonts w:ascii="Times New Roman" w:hAnsi="Times New Roman"/>
          <w:sz w:val="28"/>
        </w:rPr>
        <w:t>HV</w:t>
      </w:r>
      <w:r w:rsidRPr="00010EFD">
        <w:rPr>
          <w:rFonts w:ascii="Times New Roman" w:hAnsi="Times New Roman"/>
          <w:sz w:val="28"/>
          <w:lang w:val="ru-RU"/>
        </w:rPr>
        <w:t>, высокой стойкостью к абразивному износу, коррозионной стойкостью и теплостойкостью.</w:t>
      </w:r>
    </w:p>
    <w:p w:rsidR="00C334C0" w:rsidRPr="00010EFD" w:rsidRDefault="00C334C0" w:rsidP="00B81E90">
      <w:pPr>
        <w:ind w:firstLine="708"/>
        <w:jc w:val="both"/>
        <w:rPr>
          <w:rFonts w:ascii="Times New Roman" w:hAnsi="Times New Roman"/>
          <w:sz w:val="28"/>
          <w:lang w:val="ru-RU"/>
        </w:rPr>
      </w:pPr>
      <w:r w:rsidRPr="00010EFD">
        <w:rPr>
          <w:rFonts w:ascii="Times New Roman" w:hAnsi="Times New Roman"/>
          <w:sz w:val="28"/>
          <w:lang w:val="ru-RU"/>
        </w:rPr>
        <w:t>Среди существующего многообразия методов химико-термической обработки выделяют наиболее традиционные – это цементация, азотирование, нитроцементация.</w:t>
      </w:r>
    </w:p>
    <w:p w:rsidR="00C334C0" w:rsidRPr="00010EFD" w:rsidRDefault="00C334C0" w:rsidP="00B81E90">
      <w:pPr>
        <w:ind w:firstLine="708"/>
        <w:jc w:val="both"/>
        <w:rPr>
          <w:rFonts w:ascii="Times New Roman" w:hAnsi="Times New Roman"/>
          <w:sz w:val="28"/>
          <w:lang w:val="ru-RU"/>
        </w:rPr>
      </w:pPr>
      <w:r w:rsidRPr="00010EFD">
        <w:rPr>
          <w:rFonts w:ascii="Times New Roman" w:hAnsi="Times New Roman"/>
          <w:sz w:val="28"/>
          <w:lang w:val="ru-RU"/>
        </w:rPr>
        <w:t>Цементацией (науглероживанием) называют химико-термическаую обработку, суть которой заключается в диффузионном насыщении поверхностного слоя углеродом при нагреве в определенной среде. Обычно, процесс цементации проводят при температурах от 930 до 950°С [2], в тот момент когда устойчив аустенит, растворяющий углерод в большом количестве. Как правило, после цементации производят закалку и низкий отпуск, благодаря этому формируются окончательные свойства цементированного поверхностного слоя детали.</w:t>
      </w:r>
    </w:p>
    <w:p w:rsidR="00C334C0" w:rsidRPr="00010EFD" w:rsidRDefault="00C334C0" w:rsidP="00B81E90">
      <w:pPr>
        <w:ind w:firstLine="708"/>
        <w:jc w:val="both"/>
        <w:rPr>
          <w:rFonts w:ascii="Times New Roman" w:hAnsi="Times New Roman"/>
          <w:sz w:val="28"/>
          <w:lang w:val="ru-RU"/>
        </w:rPr>
      </w:pPr>
      <w:r w:rsidRPr="00010EFD">
        <w:rPr>
          <w:rFonts w:ascii="Times New Roman" w:hAnsi="Times New Roman"/>
          <w:sz w:val="28"/>
          <w:lang w:val="ru-RU"/>
        </w:rPr>
        <w:t>Азотированием принято называть процесс диффузионного насыщения поверхностного слоя детали азотом. Азотирование ведут в диссоциированном аммиаке (25-60%) [3]. Азотирование очень сильно повышает микротвердость поверхности, износостойкость, предел вы</w:t>
      </w:r>
      <w:r w:rsidR="009D6623">
        <w:rPr>
          <w:rFonts w:ascii="Times New Roman" w:hAnsi="Times New Roman"/>
          <w:sz w:val="28"/>
          <w:lang w:val="ru-RU"/>
        </w:rPr>
        <w:t>носливости поверхностного слоя,</w:t>
      </w:r>
      <w:r w:rsidRPr="00010EFD">
        <w:rPr>
          <w:rFonts w:ascii="Times New Roman" w:hAnsi="Times New Roman"/>
          <w:sz w:val="28"/>
          <w:lang w:val="ru-RU"/>
        </w:rPr>
        <w:t xml:space="preserve"> и сопротивление коррозии в таких средах, как вода, атмосфера, пар. Твердость азотированного слоя значительно выше, чем твердость цементированного, и сохраняется при нагреве до 450—500 °С, тогда как твердость цементированного слоя, имеющего мартенситную структуру, сохраняется только до температур 200-225°С. [4]</w:t>
      </w:r>
    </w:p>
    <w:p w:rsidR="00C334C0" w:rsidRPr="00010EFD" w:rsidRDefault="00C334C0" w:rsidP="00B81E90">
      <w:pPr>
        <w:ind w:firstLine="708"/>
        <w:jc w:val="both"/>
        <w:rPr>
          <w:rFonts w:ascii="Times New Roman" w:hAnsi="Times New Roman"/>
          <w:sz w:val="28"/>
          <w:lang w:val="ru-RU"/>
        </w:rPr>
      </w:pPr>
      <w:r w:rsidRPr="00010EFD">
        <w:rPr>
          <w:rFonts w:ascii="Times New Roman" w:hAnsi="Times New Roman"/>
          <w:sz w:val="28"/>
          <w:lang w:val="ru-RU"/>
        </w:rPr>
        <w:t>Нитроцементацией называют процесс диффузионного насыщения поверхностного слоя деталей углеродом и азотом одновременно при температуре 840-860 °С в газовой</w:t>
      </w:r>
      <w:r w:rsidR="00010EFD">
        <w:rPr>
          <w:rFonts w:ascii="Times New Roman" w:hAnsi="Times New Roman"/>
          <w:sz w:val="28"/>
          <w:lang w:val="ru-RU"/>
        </w:rPr>
        <w:t xml:space="preserve"> среде, состоящей из аммиака и </w:t>
      </w:r>
      <w:r w:rsidRPr="00010EFD">
        <w:rPr>
          <w:rFonts w:ascii="Times New Roman" w:hAnsi="Times New Roman"/>
          <w:sz w:val="28"/>
          <w:lang w:val="ru-RU"/>
        </w:rPr>
        <w:t>науглероживающего газа. Процесс выполняется на протяжении 4-10 ч. Основное назначение нитроцементации - это повышение микротвердости поверхностного слоя, износостойкости и предела выносливости. В результате нитроцементации, толщина поверхностного слоя составляет обычно 0,2-</w:t>
      </w:r>
      <w:smartTag w:uri="urn:schemas-microsoft-com:office:smarttags" w:element="metricconverter">
        <w:smartTagPr>
          <w:attr w:name="ProductID" w:val="0,8 мм"/>
        </w:smartTagPr>
        <w:r w:rsidRPr="00010EFD">
          <w:rPr>
            <w:rFonts w:ascii="Times New Roman" w:hAnsi="Times New Roman"/>
            <w:sz w:val="28"/>
            <w:lang w:val="ru-RU"/>
          </w:rPr>
          <w:t>0,8 мм</w:t>
        </w:r>
      </w:smartTag>
      <w:r w:rsidRPr="00010EFD">
        <w:rPr>
          <w:rFonts w:ascii="Times New Roman" w:hAnsi="Times New Roman"/>
          <w:sz w:val="28"/>
          <w:lang w:val="ru-RU"/>
        </w:rPr>
        <w:t xml:space="preserve">, которая не должна превышать </w:t>
      </w:r>
      <w:smartTag w:uri="urn:schemas-microsoft-com:office:smarttags" w:element="metricconverter">
        <w:smartTagPr>
          <w:attr w:name="ProductID" w:val="1 мм"/>
        </w:smartTagPr>
        <w:r w:rsidRPr="00010EFD">
          <w:rPr>
            <w:rFonts w:ascii="Times New Roman" w:hAnsi="Times New Roman"/>
            <w:sz w:val="28"/>
            <w:lang w:val="ru-RU"/>
          </w:rPr>
          <w:t>1 мм</w:t>
        </w:r>
      </w:smartTag>
      <w:r w:rsidRPr="00010EFD">
        <w:rPr>
          <w:rFonts w:ascii="Times New Roman" w:hAnsi="Times New Roman"/>
          <w:sz w:val="28"/>
          <w:lang w:val="ru-RU"/>
        </w:rPr>
        <w:t xml:space="preserve">. При большей толщине в нем образуются дефекты, снижающие механические свойства поверхности. </w:t>
      </w:r>
    </w:p>
    <w:p w:rsidR="00C334C0" w:rsidRPr="00010EFD" w:rsidRDefault="00C334C0" w:rsidP="0071441B">
      <w:pPr>
        <w:ind w:firstLine="708"/>
        <w:jc w:val="both"/>
        <w:rPr>
          <w:rFonts w:ascii="Times New Roman" w:hAnsi="Times New Roman"/>
          <w:sz w:val="28"/>
          <w:lang w:val="ru-RU"/>
        </w:rPr>
      </w:pPr>
      <w:r w:rsidRPr="00010EFD">
        <w:rPr>
          <w:rFonts w:ascii="Times New Roman" w:hAnsi="Times New Roman"/>
          <w:sz w:val="28"/>
          <w:lang w:val="ru-RU"/>
        </w:rPr>
        <w:t>Таким образом, борирование имеет ряд следующих преимуществ:</w:t>
      </w:r>
    </w:p>
    <w:p w:rsidR="00C334C0" w:rsidRPr="003F1520" w:rsidRDefault="00C334C0" w:rsidP="00F54402">
      <w:pPr>
        <w:pStyle w:val="ac"/>
        <w:numPr>
          <w:ilvl w:val="0"/>
          <w:numId w:val="85"/>
        </w:numPr>
        <w:jc w:val="both"/>
        <w:rPr>
          <w:rFonts w:ascii="Times New Roman" w:hAnsi="Times New Roman"/>
          <w:sz w:val="28"/>
          <w:lang w:val="ru-RU"/>
        </w:rPr>
      </w:pPr>
      <w:r w:rsidRPr="003F1520">
        <w:rPr>
          <w:rFonts w:ascii="Times New Roman" w:hAnsi="Times New Roman"/>
          <w:sz w:val="28"/>
          <w:lang w:val="ru-RU"/>
        </w:rPr>
        <w:t>Относительно высокую твёрдость над другими процессами химико-термической обработки:</w:t>
      </w:r>
    </w:p>
    <w:p w:rsidR="00C334C0" w:rsidRPr="003F1520" w:rsidRDefault="00C334C0" w:rsidP="00F54402">
      <w:pPr>
        <w:pStyle w:val="ac"/>
        <w:numPr>
          <w:ilvl w:val="0"/>
          <w:numId w:val="85"/>
        </w:numPr>
        <w:jc w:val="both"/>
        <w:rPr>
          <w:rFonts w:ascii="Times New Roman" w:hAnsi="Times New Roman"/>
          <w:sz w:val="28"/>
          <w:lang w:val="ru-RU"/>
        </w:rPr>
      </w:pPr>
      <w:r w:rsidRPr="003F1520">
        <w:rPr>
          <w:rFonts w:ascii="Times New Roman" w:hAnsi="Times New Roman"/>
          <w:sz w:val="28"/>
          <w:lang w:val="ru-RU"/>
        </w:rPr>
        <w:t>Толщина диффузионного слоя в процессе борирования наиболее меньше, чем в других процессах химико-термической обработки.</w:t>
      </w:r>
    </w:p>
    <w:p w:rsidR="00C334C0" w:rsidRPr="003F1520" w:rsidRDefault="00C334C0" w:rsidP="00F54402">
      <w:pPr>
        <w:pStyle w:val="ac"/>
        <w:numPr>
          <w:ilvl w:val="0"/>
          <w:numId w:val="85"/>
        </w:numPr>
        <w:jc w:val="both"/>
        <w:rPr>
          <w:rFonts w:ascii="Times New Roman" w:hAnsi="Times New Roman"/>
          <w:sz w:val="28"/>
          <w:lang w:val="ru-RU"/>
        </w:rPr>
      </w:pPr>
      <w:r w:rsidRPr="003F1520">
        <w:rPr>
          <w:rFonts w:ascii="Times New Roman" w:hAnsi="Times New Roman"/>
          <w:sz w:val="28"/>
          <w:lang w:val="ru-RU"/>
        </w:rPr>
        <w:lastRenderedPageBreak/>
        <w:t>Борирование достаточно эффективный и экономичный процесс по сравнению с традиционными процессами химико-термической обработки.</w:t>
      </w:r>
    </w:p>
    <w:p w:rsidR="00C334C0" w:rsidRPr="00C334C0" w:rsidRDefault="00C334C0" w:rsidP="00C34534">
      <w:pPr>
        <w:pStyle w:val="ac"/>
        <w:jc w:val="center"/>
        <w:rPr>
          <w:rFonts w:ascii="Times New Roman" w:hAnsi="Times New Roman"/>
          <w:b/>
          <w:sz w:val="28"/>
          <w:szCs w:val="28"/>
          <w:lang w:val="ru-RU"/>
        </w:rPr>
      </w:pPr>
      <w:r>
        <w:rPr>
          <w:rFonts w:ascii="Times New Roman" w:hAnsi="Times New Roman"/>
          <w:b/>
          <w:sz w:val="28"/>
          <w:szCs w:val="28"/>
          <w:lang w:val="ru-RU"/>
        </w:rPr>
        <w:t>Литература:</w:t>
      </w:r>
    </w:p>
    <w:p w:rsidR="00C334C0" w:rsidRPr="00C334C0" w:rsidRDefault="00C334C0" w:rsidP="00F75046">
      <w:pPr>
        <w:pStyle w:val="Default"/>
        <w:jc w:val="both"/>
        <w:rPr>
          <w:spacing w:val="0"/>
          <w:sz w:val="28"/>
          <w:szCs w:val="28"/>
        </w:rPr>
      </w:pPr>
      <w:r w:rsidRPr="00C334C0">
        <w:rPr>
          <w:spacing w:val="0"/>
          <w:sz w:val="28"/>
          <w:szCs w:val="28"/>
        </w:rPr>
        <w:t>1. Емельянов Д.В. Борирование как способ повышения экплуатациооных характеристик быстрорежущих сталей [Текст] / Д</w:t>
      </w:r>
      <w:r w:rsidR="00C91E71">
        <w:rPr>
          <w:spacing w:val="0"/>
          <w:sz w:val="28"/>
          <w:szCs w:val="28"/>
        </w:rPr>
        <w:t>.В. Емельянов, Д.З. Мавлявеев//</w:t>
      </w:r>
      <w:r w:rsidRPr="00C334C0">
        <w:rPr>
          <w:spacing w:val="0"/>
          <w:sz w:val="28"/>
          <w:szCs w:val="28"/>
        </w:rPr>
        <w:t xml:space="preserve"> </w:t>
      </w:r>
      <w:r w:rsidRPr="00C334C0">
        <w:rPr>
          <w:bCs/>
          <w:spacing w:val="0"/>
          <w:sz w:val="28"/>
          <w:szCs w:val="28"/>
        </w:rPr>
        <w:t>«Автоматизация технологических процессов механической обработки, упрочнения и сборки в машиностроении»</w:t>
      </w:r>
      <w:r w:rsidRPr="00C334C0">
        <w:rPr>
          <w:spacing w:val="0"/>
          <w:sz w:val="28"/>
          <w:szCs w:val="28"/>
        </w:rPr>
        <w:t>: Сборник научных статей Международной научно-технической конференции (3</w:t>
      </w:r>
      <w:r w:rsidR="009D6623">
        <w:rPr>
          <w:spacing w:val="0"/>
          <w:sz w:val="28"/>
          <w:szCs w:val="28"/>
        </w:rPr>
        <w:t xml:space="preserve">-5 ноября 2016 года), / </w:t>
      </w:r>
      <w:r w:rsidRPr="00C334C0">
        <w:rPr>
          <w:spacing w:val="0"/>
          <w:sz w:val="28"/>
          <w:szCs w:val="28"/>
        </w:rPr>
        <w:t>Юго-Западный гос. ун-т, Курск, 2016. 275 с.</w:t>
      </w:r>
    </w:p>
    <w:p w:rsidR="00C334C0" w:rsidRPr="0043717F" w:rsidRDefault="00C334C0" w:rsidP="00F75046">
      <w:pPr>
        <w:jc w:val="both"/>
        <w:rPr>
          <w:rFonts w:ascii="Times New Roman" w:hAnsi="Times New Roman"/>
          <w:sz w:val="28"/>
          <w:szCs w:val="28"/>
          <w:lang w:val="ru-RU"/>
        </w:rPr>
      </w:pPr>
      <w:r w:rsidRPr="00C334C0">
        <w:rPr>
          <w:rFonts w:ascii="Times New Roman" w:hAnsi="Times New Roman"/>
          <w:sz w:val="28"/>
          <w:szCs w:val="28"/>
          <w:lang w:val="ru-RU"/>
        </w:rPr>
        <w:t>2. Емельянов Д.В. Критерии работоспособности инструментов из быстрорежущих сталей [Текст] / Д</w:t>
      </w:r>
      <w:r w:rsidR="00C91E71">
        <w:rPr>
          <w:rFonts w:ascii="Times New Roman" w:hAnsi="Times New Roman"/>
          <w:sz w:val="28"/>
          <w:szCs w:val="28"/>
          <w:lang w:val="ru-RU"/>
        </w:rPr>
        <w:t xml:space="preserve">.В. Емельянов, А.С. Блинова // </w:t>
      </w:r>
      <w:r w:rsidRPr="00C334C0">
        <w:rPr>
          <w:rFonts w:ascii="Times New Roman" w:hAnsi="Times New Roman"/>
          <w:bCs/>
          <w:sz w:val="28"/>
          <w:szCs w:val="28"/>
          <w:lang w:val="ru-RU"/>
        </w:rPr>
        <w:t>«Автоматизация технологических процессов механической обработки, упрочнения и сборки в машиностроении»</w:t>
      </w:r>
      <w:r w:rsidRPr="00C334C0">
        <w:rPr>
          <w:rFonts w:ascii="Times New Roman" w:hAnsi="Times New Roman"/>
          <w:sz w:val="28"/>
          <w:szCs w:val="28"/>
          <w:lang w:val="ru-RU"/>
        </w:rPr>
        <w:t>: Сборник научных статей Международной научно-технической конфере</w:t>
      </w:r>
      <w:r w:rsidR="009D6623">
        <w:rPr>
          <w:rFonts w:ascii="Times New Roman" w:hAnsi="Times New Roman"/>
          <w:sz w:val="28"/>
          <w:szCs w:val="28"/>
          <w:lang w:val="ru-RU"/>
        </w:rPr>
        <w:t xml:space="preserve">нции (3-5 ноября 2016 года), / </w:t>
      </w:r>
      <w:r w:rsidRPr="00C334C0">
        <w:rPr>
          <w:rFonts w:ascii="Times New Roman" w:hAnsi="Times New Roman"/>
          <w:sz w:val="28"/>
          <w:szCs w:val="28"/>
          <w:lang w:val="ru-RU"/>
        </w:rPr>
        <w:t>Юго</w:t>
      </w:r>
      <w:r w:rsidRPr="0043717F">
        <w:rPr>
          <w:rFonts w:ascii="Times New Roman" w:hAnsi="Times New Roman"/>
          <w:sz w:val="28"/>
          <w:szCs w:val="28"/>
          <w:lang w:val="ru-RU"/>
        </w:rPr>
        <w:t>-Западный гос. ун-т, Курск, 2016. 275 с.</w:t>
      </w:r>
    </w:p>
    <w:p w:rsidR="00C334C0" w:rsidRPr="009C6520" w:rsidRDefault="00C334C0" w:rsidP="00F75046">
      <w:pPr>
        <w:jc w:val="both"/>
        <w:rPr>
          <w:rFonts w:ascii="Times New Roman" w:hAnsi="Times New Roman"/>
          <w:sz w:val="28"/>
          <w:szCs w:val="28"/>
          <w:lang w:val="ru-RU"/>
        </w:rPr>
      </w:pPr>
      <w:r w:rsidRPr="0043717F">
        <w:rPr>
          <w:rFonts w:ascii="Times New Roman" w:hAnsi="Times New Roman"/>
          <w:sz w:val="28"/>
          <w:szCs w:val="28"/>
          <w:lang w:val="ru-RU"/>
        </w:rPr>
        <w:t xml:space="preserve">3. </w:t>
      </w:r>
      <w:hyperlink r:id="rId48" w:history="1">
        <w:r w:rsidRPr="0043717F">
          <w:rPr>
            <w:rStyle w:val="afd"/>
            <w:rFonts w:ascii="Times New Roman" w:hAnsi="Times New Roman"/>
            <w:color w:val="auto"/>
            <w:sz w:val="28"/>
            <w:szCs w:val="28"/>
            <w:u w:val="none"/>
            <w:lang w:val="ru-RU"/>
          </w:rPr>
          <w:t>Схиртладзе А.Г.</w:t>
        </w:r>
      </w:hyperlink>
      <w:r w:rsidRPr="0043717F">
        <w:rPr>
          <w:rFonts w:ascii="Times New Roman" w:hAnsi="Times New Roman"/>
          <w:sz w:val="28"/>
          <w:szCs w:val="28"/>
          <w:lang w:val="ru-RU"/>
        </w:rPr>
        <w:t>,</w:t>
      </w:r>
      <w:r w:rsidRPr="0043717F">
        <w:rPr>
          <w:rFonts w:ascii="Times New Roman" w:hAnsi="Times New Roman"/>
          <w:sz w:val="28"/>
          <w:szCs w:val="28"/>
        </w:rPr>
        <w:t> </w:t>
      </w:r>
      <w:hyperlink r:id="rId49" w:history="1">
        <w:r w:rsidRPr="0043717F">
          <w:rPr>
            <w:rStyle w:val="afd"/>
            <w:rFonts w:ascii="Times New Roman" w:hAnsi="Times New Roman"/>
            <w:color w:val="auto"/>
            <w:sz w:val="28"/>
            <w:szCs w:val="28"/>
            <w:u w:val="none"/>
            <w:lang w:val="ru-RU"/>
          </w:rPr>
          <w:t>Гречишников В.А.</w:t>
        </w:r>
      </w:hyperlink>
      <w:r w:rsidRPr="0043717F">
        <w:rPr>
          <w:rFonts w:ascii="Times New Roman" w:hAnsi="Times New Roman"/>
          <w:sz w:val="28"/>
          <w:szCs w:val="28"/>
          <w:lang w:val="ru-RU"/>
        </w:rPr>
        <w:t>,</w:t>
      </w:r>
      <w:r w:rsidRPr="0043717F">
        <w:rPr>
          <w:rFonts w:ascii="Times New Roman" w:hAnsi="Times New Roman"/>
          <w:sz w:val="28"/>
          <w:szCs w:val="28"/>
        </w:rPr>
        <w:t> </w:t>
      </w:r>
      <w:hyperlink r:id="rId50" w:history="1">
        <w:r w:rsidRPr="0043717F">
          <w:rPr>
            <w:rStyle w:val="afd"/>
            <w:rFonts w:ascii="Times New Roman" w:hAnsi="Times New Roman"/>
            <w:color w:val="auto"/>
            <w:sz w:val="28"/>
            <w:szCs w:val="28"/>
            <w:u w:val="none"/>
            <w:lang w:val="ru-RU"/>
          </w:rPr>
          <w:t>Чемборисов Н.А.</w:t>
        </w:r>
      </w:hyperlink>
      <w:r w:rsidRPr="0043717F">
        <w:rPr>
          <w:rFonts w:ascii="Times New Roman" w:hAnsi="Times New Roman"/>
          <w:sz w:val="28"/>
          <w:szCs w:val="28"/>
          <w:lang w:val="ru-RU"/>
        </w:rPr>
        <w:t>,</w:t>
      </w:r>
      <w:r w:rsidRPr="0043717F">
        <w:rPr>
          <w:rFonts w:ascii="Times New Roman" w:hAnsi="Times New Roman"/>
          <w:sz w:val="28"/>
          <w:szCs w:val="28"/>
        </w:rPr>
        <w:t> </w:t>
      </w:r>
      <w:hyperlink r:id="rId51" w:history="1">
        <w:r w:rsidRPr="0043717F">
          <w:rPr>
            <w:rStyle w:val="afd"/>
            <w:rFonts w:ascii="Times New Roman" w:hAnsi="Times New Roman"/>
            <w:color w:val="auto"/>
            <w:sz w:val="28"/>
            <w:szCs w:val="28"/>
            <w:u w:val="none"/>
            <w:lang w:val="ru-RU"/>
          </w:rPr>
          <w:t>Григорьев С.Н.</w:t>
        </w:r>
      </w:hyperlink>
      <w:r w:rsidRPr="0043717F">
        <w:rPr>
          <w:rFonts w:ascii="Times New Roman" w:hAnsi="Times New Roman"/>
          <w:sz w:val="28"/>
          <w:szCs w:val="28"/>
          <w:lang w:val="ru-RU"/>
        </w:rPr>
        <w:t>,</w:t>
      </w:r>
      <w:r w:rsidRPr="0043717F">
        <w:rPr>
          <w:rFonts w:ascii="Times New Roman" w:hAnsi="Times New Roman"/>
          <w:sz w:val="28"/>
          <w:szCs w:val="28"/>
        </w:rPr>
        <w:t> </w:t>
      </w:r>
      <w:hyperlink r:id="rId52" w:history="1">
        <w:r w:rsidRPr="0043717F">
          <w:rPr>
            <w:rStyle w:val="afd"/>
            <w:rFonts w:ascii="Times New Roman" w:hAnsi="Times New Roman"/>
            <w:color w:val="auto"/>
            <w:sz w:val="28"/>
            <w:szCs w:val="28"/>
            <w:u w:val="none"/>
            <w:lang w:val="ru-RU"/>
          </w:rPr>
          <w:t>Савин И.А.</w:t>
        </w:r>
      </w:hyperlink>
      <w:r w:rsidRPr="0043717F">
        <w:rPr>
          <w:rFonts w:ascii="Times New Roman" w:hAnsi="Times New Roman"/>
          <w:sz w:val="28"/>
          <w:szCs w:val="28"/>
        </w:rPr>
        <w:t> </w:t>
      </w:r>
      <w:r w:rsidRPr="0043717F">
        <w:rPr>
          <w:rFonts w:ascii="Times New Roman" w:hAnsi="Times New Roman"/>
          <w:sz w:val="28"/>
          <w:szCs w:val="28"/>
          <w:lang w:val="ru-RU"/>
        </w:rPr>
        <w:t>Резание</w:t>
      </w:r>
      <w:r w:rsidRPr="009C6520">
        <w:rPr>
          <w:rFonts w:ascii="Times New Roman" w:hAnsi="Times New Roman"/>
          <w:sz w:val="28"/>
          <w:szCs w:val="28"/>
          <w:lang w:val="ru-RU"/>
        </w:rPr>
        <w:t xml:space="preserve"> </w:t>
      </w:r>
      <w:r w:rsidRPr="0043717F">
        <w:rPr>
          <w:rFonts w:ascii="Times New Roman" w:hAnsi="Times New Roman"/>
          <w:sz w:val="28"/>
          <w:szCs w:val="28"/>
          <w:lang w:val="ru-RU"/>
        </w:rPr>
        <w:t>материалов</w:t>
      </w:r>
      <w:r w:rsidRPr="009C6520">
        <w:rPr>
          <w:rFonts w:ascii="Times New Roman" w:hAnsi="Times New Roman"/>
          <w:sz w:val="28"/>
          <w:szCs w:val="28"/>
          <w:lang w:val="ru-RU"/>
        </w:rPr>
        <w:t xml:space="preserve">. </w:t>
      </w:r>
      <w:r w:rsidRPr="0043717F">
        <w:rPr>
          <w:rFonts w:ascii="Times New Roman" w:hAnsi="Times New Roman"/>
          <w:sz w:val="28"/>
          <w:szCs w:val="28"/>
          <w:lang w:val="ru-RU"/>
        </w:rPr>
        <w:t>Режущий</w:t>
      </w:r>
      <w:r w:rsidRPr="009C6520">
        <w:rPr>
          <w:rFonts w:ascii="Times New Roman" w:hAnsi="Times New Roman"/>
          <w:sz w:val="28"/>
          <w:szCs w:val="28"/>
          <w:lang w:val="ru-RU"/>
        </w:rPr>
        <w:t xml:space="preserve"> </w:t>
      </w:r>
      <w:r w:rsidRPr="0043717F">
        <w:rPr>
          <w:rFonts w:ascii="Times New Roman" w:hAnsi="Times New Roman"/>
          <w:sz w:val="28"/>
          <w:szCs w:val="28"/>
          <w:lang w:val="ru-RU"/>
        </w:rPr>
        <w:t>инструмент</w:t>
      </w:r>
      <w:r w:rsidRPr="009C6520">
        <w:rPr>
          <w:rFonts w:ascii="Times New Roman" w:hAnsi="Times New Roman"/>
          <w:sz w:val="28"/>
          <w:szCs w:val="28"/>
          <w:lang w:val="ru-RU"/>
        </w:rPr>
        <w:t xml:space="preserve">. </w:t>
      </w:r>
      <w:r w:rsidRPr="0043717F">
        <w:rPr>
          <w:rFonts w:ascii="Times New Roman" w:hAnsi="Times New Roman"/>
          <w:sz w:val="28"/>
          <w:szCs w:val="28"/>
          <w:lang w:val="ru-RU"/>
        </w:rPr>
        <w:t>М</w:t>
      </w:r>
      <w:r w:rsidRPr="009C6520">
        <w:rPr>
          <w:rFonts w:ascii="Times New Roman" w:hAnsi="Times New Roman"/>
          <w:sz w:val="28"/>
          <w:szCs w:val="28"/>
          <w:lang w:val="ru-RU"/>
        </w:rPr>
        <w:t xml:space="preserve">.: </w:t>
      </w:r>
      <w:r w:rsidRPr="0043717F">
        <w:rPr>
          <w:rFonts w:ascii="Times New Roman" w:hAnsi="Times New Roman"/>
          <w:sz w:val="28"/>
          <w:szCs w:val="28"/>
          <w:lang w:val="ru-RU"/>
        </w:rPr>
        <w:t>Юрайт</w:t>
      </w:r>
      <w:r w:rsidRPr="009C6520">
        <w:rPr>
          <w:rFonts w:ascii="Times New Roman" w:hAnsi="Times New Roman"/>
          <w:sz w:val="28"/>
          <w:szCs w:val="28"/>
          <w:lang w:val="ru-RU"/>
        </w:rPr>
        <w:t xml:space="preserve">, 2016. 365 </w:t>
      </w:r>
      <w:r w:rsidRPr="0043717F">
        <w:rPr>
          <w:rFonts w:ascii="Times New Roman" w:hAnsi="Times New Roman"/>
          <w:sz w:val="28"/>
          <w:szCs w:val="28"/>
          <w:lang w:val="ru-RU"/>
        </w:rPr>
        <w:t>с</w:t>
      </w:r>
      <w:r w:rsidRPr="009C6520">
        <w:rPr>
          <w:rFonts w:ascii="Times New Roman" w:hAnsi="Times New Roman"/>
          <w:sz w:val="28"/>
          <w:szCs w:val="28"/>
          <w:lang w:val="ru-RU"/>
        </w:rPr>
        <w:t>.</w:t>
      </w:r>
    </w:p>
    <w:p w:rsidR="00C91E71" w:rsidRPr="00A022B8" w:rsidRDefault="00C34534" w:rsidP="00A022B8">
      <w:pPr>
        <w:jc w:val="both"/>
        <w:rPr>
          <w:rFonts w:ascii="Times New Roman" w:hAnsi="Times New Roman"/>
          <w:sz w:val="28"/>
          <w:szCs w:val="28"/>
          <w:lang w:val="ru-RU"/>
        </w:rPr>
      </w:pPr>
      <w:r w:rsidRPr="009C6520">
        <w:rPr>
          <w:rFonts w:ascii="Times New Roman" w:hAnsi="Times New Roman"/>
          <w:sz w:val="28"/>
          <w:szCs w:val="28"/>
          <w:lang w:val="ru-RU"/>
        </w:rPr>
        <w:t xml:space="preserve">4. </w:t>
      </w:r>
      <w:r w:rsidR="00C334C0" w:rsidRPr="0043717F">
        <w:rPr>
          <w:rFonts w:ascii="Times New Roman" w:hAnsi="Times New Roman"/>
          <w:sz w:val="28"/>
          <w:szCs w:val="28"/>
        </w:rPr>
        <w:t>Savin</w:t>
      </w:r>
      <w:r w:rsidR="00C334C0" w:rsidRPr="009C6520">
        <w:rPr>
          <w:rFonts w:ascii="Times New Roman" w:hAnsi="Times New Roman"/>
          <w:sz w:val="28"/>
          <w:szCs w:val="28"/>
          <w:lang w:val="ru-RU"/>
        </w:rPr>
        <w:t xml:space="preserve"> </w:t>
      </w:r>
      <w:r w:rsidR="00C334C0" w:rsidRPr="0043717F">
        <w:rPr>
          <w:rFonts w:ascii="Times New Roman" w:hAnsi="Times New Roman"/>
          <w:sz w:val="28"/>
          <w:szCs w:val="28"/>
        </w:rPr>
        <w:t>I</w:t>
      </w:r>
      <w:r w:rsidR="00C334C0" w:rsidRPr="009C6520">
        <w:rPr>
          <w:rFonts w:ascii="Times New Roman" w:hAnsi="Times New Roman"/>
          <w:sz w:val="28"/>
          <w:szCs w:val="28"/>
          <w:lang w:val="ru-RU"/>
        </w:rPr>
        <w:t>.</w:t>
      </w:r>
      <w:r w:rsidR="00C334C0" w:rsidRPr="0043717F">
        <w:rPr>
          <w:rFonts w:ascii="Times New Roman" w:hAnsi="Times New Roman"/>
          <w:sz w:val="28"/>
          <w:szCs w:val="28"/>
        </w:rPr>
        <w:t>A</w:t>
      </w:r>
      <w:r w:rsidR="00C334C0" w:rsidRPr="009C6520">
        <w:rPr>
          <w:rFonts w:ascii="Times New Roman" w:hAnsi="Times New Roman"/>
          <w:sz w:val="28"/>
          <w:szCs w:val="28"/>
          <w:lang w:val="ru-RU"/>
        </w:rPr>
        <w:t xml:space="preserve">. </w:t>
      </w:r>
      <w:hyperlink r:id="rId53" w:history="1">
        <w:r w:rsidR="00C334C0" w:rsidRPr="0043717F">
          <w:rPr>
            <w:rStyle w:val="afd"/>
            <w:rFonts w:ascii="Times New Roman" w:hAnsi="Times New Roman"/>
            <w:color w:val="auto"/>
            <w:sz w:val="28"/>
            <w:szCs w:val="28"/>
            <w:u w:val="none"/>
            <w:shd w:val="clear" w:color="auto" w:fill="F5F5F5"/>
          </w:rPr>
          <w:t>Determination of the effectiveness of the use of robotic systems in mechanical engineering</w:t>
        </w:r>
      </w:hyperlink>
      <w:r w:rsidR="00C334C0" w:rsidRPr="0043717F">
        <w:rPr>
          <w:rFonts w:ascii="Times New Roman" w:hAnsi="Times New Roman"/>
          <w:sz w:val="28"/>
          <w:szCs w:val="28"/>
        </w:rPr>
        <w:t xml:space="preserve">// </w:t>
      </w:r>
      <w:hyperlink r:id="rId54" w:history="1">
        <w:r w:rsidR="00C334C0" w:rsidRPr="0043717F">
          <w:rPr>
            <w:rStyle w:val="afd"/>
            <w:rFonts w:ascii="Times New Roman" w:hAnsi="Times New Roman"/>
            <w:color w:val="auto"/>
            <w:sz w:val="28"/>
            <w:szCs w:val="28"/>
            <w:u w:val="none"/>
            <w:shd w:val="clear" w:color="auto" w:fill="F5F5F5"/>
          </w:rPr>
          <w:t>European journal of natural history</w:t>
        </w:r>
      </w:hyperlink>
      <w:r w:rsidR="00C334C0" w:rsidRPr="0043717F">
        <w:rPr>
          <w:rFonts w:ascii="Times New Roman" w:hAnsi="Times New Roman"/>
          <w:sz w:val="28"/>
          <w:szCs w:val="28"/>
          <w:shd w:val="clear" w:color="auto" w:fill="F5F5F5"/>
        </w:rPr>
        <w:t xml:space="preserve">. </w:t>
      </w:r>
      <w:r w:rsidR="00C334C0" w:rsidRPr="009C6520">
        <w:rPr>
          <w:rFonts w:ascii="Times New Roman" w:hAnsi="Times New Roman"/>
          <w:sz w:val="28"/>
          <w:szCs w:val="28"/>
          <w:shd w:val="clear" w:color="auto" w:fill="F5F5F5"/>
          <w:lang w:val="ru-RU"/>
        </w:rPr>
        <w:t>2016.</w:t>
      </w:r>
      <w:r w:rsidR="00C334C0" w:rsidRPr="0043717F">
        <w:rPr>
          <w:rStyle w:val="apple-converted-space"/>
          <w:rFonts w:ascii="Times New Roman" w:hAnsi="Times New Roman"/>
          <w:sz w:val="28"/>
          <w:szCs w:val="28"/>
          <w:shd w:val="clear" w:color="auto" w:fill="F5F5F5"/>
        </w:rPr>
        <w:t> </w:t>
      </w:r>
      <w:hyperlink r:id="rId55" w:history="1">
        <w:r w:rsidR="00C334C0" w:rsidRPr="0043717F">
          <w:rPr>
            <w:rStyle w:val="afd"/>
            <w:rFonts w:ascii="Times New Roman" w:hAnsi="Times New Roman"/>
            <w:color w:val="auto"/>
            <w:sz w:val="28"/>
            <w:szCs w:val="28"/>
            <w:u w:val="none"/>
            <w:shd w:val="clear" w:color="auto" w:fill="F5F5F5"/>
            <w:lang w:val="ru-RU"/>
          </w:rPr>
          <w:t>№</w:t>
        </w:r>
        <w:r w:rsidR="00C334C0" w:rsidRPr="0043717F">
          <w:rPr>
            <w:rStyle w:val="afd"/>
            <w:rFonts w:ascii="Times New Roman" w:hAnsi="Times New Roman"/>
            <w:color w:val="auto"/>
            <w:sz w:val="28"/>
            <w:szCs w:val="28"/>
            <w:u w:val="none"/>
            <w:shd w:val="clear" w:color="auto" w:fill="F5F5F5"/>
          </w:rPr>
          <w:t> </w:t>
        </w:r>
        <w:r w:rsidR="00C334C0" w:rsidRPr="0043717F">
          <w:rPr>
            <w:rStyle w:val="afd"/>
            <w:rFonts w:ascii="Times New Roman" w:hAnsi="Times New Roman"/>
            <w:color w:val="auto"/>
            <w:sz w:val="28"/>
            <w:szCs w:val="28"/>
            <w:u w:val="none"/>
            <w:shd w:val="clear" w:color="auto" w:fill="F5F5F5"/>
            <w:lang w:val="ru-RU"/>
          </w:rPr>
          <w:t>3</w:t>
        </w:r>
      </w:hyperlink>
      <w:r w:rsidR="00C334C0" w:rsidRPr="0043717F">
        <w:rPr>
          <w:rFonts w:ascii="Times New Roman" w:hAnsi="Times New Roman"/>
          <w:sz w:val="28"/>
          <w:szCs w:val="28"/>
          <w:shd w:val="clear" w:color="auto" w:fill="F5F5F5"/>
          <w:lang w:val="ru-RU"/>
        </w:rPr>
        <w:t>. с. 94</w:t>
      </w:r>
      <w:r w:rsidR="00C334C0" w:rsidRPr="00C334C0">
        <w:rPr>
          <w:rFonts w:ascii="Times New Roman" w:hAnsi="Times New Roman"/>
          <w:sz w:val="28"/>
          <w:szCs w:val="28"/>
          <w:shd w:val="clear" w:color="auto" w:fill="F5F5F5"/>
          <w:lang w:val="ru-RU"/>
        </w:rPr>
        <w:t>-97.</w:t>
      </w:r>
    </w:p>
    <w:p w:rsidR="00C334C0" w:rsidRPr="00A022B8" w:rsidRDefault="00C334C0" w:rsidP="00A022B8">
      <w:pPr>
        <w:pStyle w:val="2"/>
        <w:jc w:val="center"/>
        <w:rPr>
          <w:rFonts w:ascii="Times New Roman" w:hAnsi="Times New Roman" w:cs="Times New Roman"/>
          <w:i w:val="0"/>
          <w:lang w:val="ru-RU"/>
        </w:rPr>
      </w:pPr>
      <w:bookmarkStart w:id="20" w:name="_Toc492277660"/>
      <w:r w:rsidRPr="00C91E71">
        <w:rPr>
          <w:rFonts w:ascii="Times New Roman" w:hAnsi="Times New Roman" w:cs="Times New Roman"/>
          <w:i w:val="0"/>
          <w:lang w:val="ru-RU"/>
        </w:rPr>
        <w:t>Обзор методов борирования</w:t>
      </w:r>
      <w:r w:rsidR="00A022B8">
        <w:rPr>
          <w:rFonts w:ascii="Times New Roman" w:hAnsi="Times New Roman" w:cs="Times New Roman"/>
          <w:i w:val="0"/>
          <w:lang w:val="ru-RU"/>
        </w:rPr>
        <w:br/>
      </w:r>
      <w:r w:rsidRPr="00C91E71">
        <w:rPr>
          <w:rFonts w:ascii="Times New Roman" w:hAnsi="Times New Roman" w:cs="Times New Roman"/>
          <w:b w:val="0"/>
          <w:i w:val="0"/>
          <w:lang w:val="ru-RU"/>
        </w:rPr>
        <w:t>И.Н. Гилазов</w:t>
      </w:r>
      <w:bookmarkEnd w:id="20"/>
    </w:p>
    <w:p w:rsidR="00C334C0" w:rsidRPr="00C334C0" w:rsidRDefault="00C334C0" w:rsidP="00C334C0">
      <w:pPr>
        <w:jc w:val="center"/>
        <w:rPr>
          <w:rFonts w:ascii="Times New Roman" w:hAnsi="Times New Roman"/>
          <w:sz w:val="28"/>
          <w:szCs w:val="28"/>
          <w:lang w:val="ru-RU" w:eastAsia="ru-RU"/>
        </w:rPr>
      </w:pPr>
      <w:r w:rsidRPr="00C334C0">
        <w:rPr>
          <w:rFonts w:ascii="Times New Roman" w:hAnsi="Times New Roman"/>
          <w:sz w:val="28"/>
          <w:szCs w:val="28"/>
          <w:lang w:val="ru-RU" w:eastAsia="ru-RU"/>
        </w:rPr>
        <w:t>Научный руководитель: Д.В. Емельянов, к.т.н., доцент</w:t>
      </w:r>
    </w:p>
    <w:p w:rsidR="00C334C0" w:rsidRPr="0043717F" w:rsidRDefault="00C334C0" w:rsidP="00160C9F">
      <w:pPr>
        <w:jc w:val="center"/>
        <w:rPr>
          <w:rFonts w:ascii="Times New Roman" w:hAnsi="Times New Roman"/>
          <w:sz w:val="28"/>
          <w:szCs w:val="28"/>
          <w:lang w:val="ru-RU"/>
        </w:rPr>
      </w:pPr>
      <w:r w:rsidRPr="00D55315">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C334C0">
        <w:rPr>
          <w:rFonts w:ascii="Times New Roman" w:hAnsi="Times New Roman"/>
          <w:sz w:val="28"/>
          <w:szCs w:val="28"/>
        </w:rPr>
        <w:t> </w:t>
      </w:r>
      <w:r w:rsidRPr="00D55315">
        <w:rPr>
          <w:rFonts w:ascii="Times New Roman" w:hAnsi="Times New Roman"/>
          <w:sz w:val="28"/>
          <w:szCs w:val="28"/>
          <w:lang w:val="ru-RU"/>
        </w:rPr>
        <w:t>Набережные Челны</w:t>
      </w:r>
    </w:p>
    <w:p w:rsidR="0043717F" w:rsidRPr="0043717F" w:rsidRDefault="0043717F" w:rsidP="00160C9F">
      <w:pPr>
        <w:jc w:val="center"/>
        <w:rPr>
          <w:rFonts w:ascii="Times New Roman" w:hAnsi="Times New Roman"/>
          <w:sz w:val="28"/>
          <w:szCs w:val="28"/>
          <w:lang w:val="ru-RU"/>
        </w:rPr>
      </w:pPr>
    </w:p>
    <w:p w:rsidR="00C334C0" w:rsidRPr="00C334C0" w:rsidRDefault="00C334C0" w:rsidP="00F75046">
      <w:pPr>
        <w:shd w:val="clear" w:color="auto" w:fill="FFFFFF"/>
        <w:autoSpaceDE w:val="0"/>
        <w:autoSpaceDN w:val="0"/>
        <w:adjustRightInd w:val="0"/>
        <w:jc w:val="both"/>
        <w:rPr>
          <w:rFonts w:ascii="Times New Roman" w:hAnsi="Times New Roman"/>
          <w:color w:val="000000"/>
          <w:sz w:val="28"/>
          <w:szCs w:val="28"/>
          <w:lang w:val="ru-RU"/>
        </w:rPr>
      </w:pPr>
      <w:r w:rsidRPr="00C334C0">
        <w:rPr>
          <w:rFonts w:ascii="Times New Roman" w:hAnsi="Times New Roman"/>
          <w:b/>
          <w:sz w:val="28"/>
          <w:szCs w:val="28"/>
          <w:lang w:val="ru-RU" w:eastAsia="ru-RU"/>
        </w:rPr>
        <w:t>Аннотация.</w:t>
      </w:r>
      <w:r>
        <w:rPr>
          <w:rFonts w:ascii="Times New Roman" w:hAnsi="Times New Roman"/>
          <w:color w:val="000000"/>
          <w:sz w:val="28"/>
          <w:szCs w:val="28"/>
          <w:lang w:val="ru-RU"/>
        </w:rPr>
        <w:t xml:space="preserve"> </w:t>
      </w:r>
      <w:r w:rsidRPr="00C334C0">
        <w:rPr>
          <w:rFonts w:ascii="Times New Roman" w:hAnsi="Times New Roman"/>
          <w:color w:val="000000"/>
          <w:sz w:val="28"/>
          <w:szCs w:val="28"/>
          <w:lang w:val="ru-RU"/>
        </w:rPr>
        <w:t>Внедрение новых технологических процессов в промышленности в ряде случаев тормозится отсутствием материалов, способных работать в экстремальных условиях. Изыскание новых возможностей изменения комплекса физико-механических свойств металлов в заданном направлении является актуальной задачей современного материаловедения. Решение этой задачи требует совершенствования существующих и создания новых методов обработки металлов.</w:t>
      </w:r>
    </w:p>
    <w:p w:rsidR="00C334C0" w:rsidRPr="00C334C0" w:rsidRDefault="00C334C0" w:rsidP="00160C9F">
      <w:pPr>
        <w:shd w:val="clear" w:color="auto" w:fill="FFFFFF"/>
        <w:autoSpaceDE w:val="0"/>
        <w:autoSpaceDN w:val="0"/>
        <w:adjustRightInd w:val="0"/>
        <w:jc w:val="both"/>
        <w:rPr>
          <w:rFonts w:ascii="Times New Roman" w:hAnsi="Times New Roman"/>
          <w:color w:val="000000"/>
          <w:sz w:val="28"/>
          <w:szCs w:val="28"/>
          <w:lang w:val="ru-RU"/>
        </w:rPr>
      </w:pPr>
      <w:r w:rsidRPr="00C334C0">
        <w:rPr>
          <w:rFonts w:ascii="Times New Roman" w:hAnsi="Times New Roman"/>
          <w:b/>
          <w:color w:val="000000"/>
          <w:sz w:val="28"/>
          <w:szCs w:val="28"/>
          <w:lang w:val="ru-RU"/>
        </w:rPr>
        <w:t>Ключевые слова:</w:t>
      </w:r>
      <w:r w:rsidRPr="00C334C0">
        <w:rPr>
          <w:rFonts w:ascii="Times New Roman" w:hAnsi="Times New Roman"/>
          <w:color w:val="000000"/>
          <w:sz w:val="28"/>
          <w:szCs w:val="28"/>
          <w:lang w:val="ru-RU"/>
        </w:rPr>
        <w:t xml:space="preserve"> борирование, упрочнение, ХТО.</w:t>
      </w:r>
    </w:p>
    <w:p w:rsidR="00C334C0" w:rsidRPr="00F75046" w:rsidRDefault="00C334C0" w:rsidP="00160C9F">
      <w:pPr>
        <w:ind w:firstLine="708"/>
        <w:jc w:val="both"/>
        <w:rPr>
          <w:rFonts w:ascii="Times New Roman" w:hAnsi="Times New Roman"/>
          <w:sz w:val="28"/>
          <w:szCs w:val="28"/>
          <w:lang w:val="ru-RU"/>
        </w:rPr>
      </w:pPr>
      <w:r w:rsidRPr="00F75046">
        <w:rPr>
          <w:rFonts w:ascii="Times New Roman" w:hAnsi="Times New Roman"/>
          <w:sz w:val="28"/>
          <w:szCs w:val="28"/>
          <w:lang w:val="ru-RU"/>
        </w:rPr>
        <w:t xml:space="preserve">Одним из наиболее эффективных и распространенных способов поверхностного упрочнения режущего инструмента является химико-термическая обработка (ХТО). Методы ХТО позволяют получать на поверхности весь спектр требуемых при эксплуатации свойств: высокую твердость, износостойкость, жаростойкость и т.д. К перспективным методам ХТО относят процесс борирование [1]. Можно выделить три основных метода борирования: в твердых, жидких, газообразных средах. Борирование в </w:t>
      </w:r>
      <w:r w:rsidRPr="00F75046">
        <w:rPr>
          <w:rFonts w:ascii="Times New Roman" w:hAnsi="Times New Roman"/>
          <w:sz w:val="28"/>
          <w:szCs w:val="28"/>
          <w:lang w:val="ru-RU"/>
        </w:rPr>
        <w:lastRenderedPageBreak/>
        <w:t>обмазках (из паст) занимает промежуточное положение между борированием в твердых и жидких средах. [2]</w:t>
      </w:r>
    </w:p>
    <w:p w:rsidR="00C334C0" w:rsidRPr="00F75046" w:rsidRDefault="00C334C0" w:rsidP="00B81E90">
      <w:pPr>
        <w:ind w:firstLine="708"/>
        <w:jc w:val="both"/>
        <w:rPr>
          <w:rFonts w:ascii="Times New Roman" w:hAnsi="Times New Roman"/>
          <w:sz w:val="28"/>
          <w:szCs w:val="28"/>
          <w:lang w:val="ru-RU"/>
        </w:rPr>
      </w:pPr>
      <w:r w:rsidRPr="00F75046">
        <w:rPr>
          <w:rFonts w:ascii="Times New Roman" w:hAnsi="Times New Roman"/>
          <w:iCs/>
          <w:sz w:val="28"/>
          <w:szCs w:val="28"/>
          <w:lang w:val="ru-RU"/>
        </w:rPr>
        <w:t>1.Борирование в порошках в герметизируемых контейнерах</w:t>
      </w:r>
    </w:p>
    <w:p w:rsidR="00C334C0" w:rsidRPr="00F75046" w:rsidRDefault="00C334C0" w:rsidP="00B81E90">
      <w:pPr>
        <w:ind w:firstLine="708"/>
        <w:jc w:val="both"/>
        <w:rPr>
          <w:rFonts w:ascii="Times New Roman" w:hAnsi="Times New Roman"/>
          <w:sz w:val="28"/>
          <w:szCs w:val="28"/>
          <w:lang w:val="ru-RU"/>
        </w:rPr>
      </w:pPr>
      <w:r w:rsidRPr="00F75046">
        <w:rPr>
          <w:rFonts w:ascii="Times New Roman" w:hAnsi="Times New Roman"/>
          <w:sz w:val="28"/>
          <w:szCs w:val="28"/>
          <w:lang w:val="ru-RU"/>
        </w:rPr>
        <w:t>Из известных смесей [2] для борирования в порошках предпочтение следует отдать следующим смесям на основе карбида бора: 1) 100 % В</w:t>
      </w:r>
      <w:r w:rsidRPr="00F75046">
        <w:rPr>
          <w:rFonts w:ascii="Times New Roman" w:hAnsi="Times New Roman"/>
          <w:sz w:val="28"/>
          <w:szCs w:val="28"/>
          <w:vertAlign w:val="subscript"/>
          <w:lang w:val="ru-RU"/>
        </w:rPr>
        <w:t>4</w:t>
      </w:r>
      <w:r w:rsidRPr="00F75046">
        <w:rPr>
          <w:rFonts w:ascii="Times New Roman" w:hAnsi="Times New Roman"/>
          <w:sz w:val="28"/>
          <w:szCs w:val="28"/>
          <w:lang w:val="ru-RU"/>
        </w:rPr>
        <w:t>С; 2) 98,5...98 % В</w:t>
      </w:r>
      <w:r w:rsidRPr="00F75046">
        <w:rPr>
          <w:rFonts w:ascii="Times New Roman" w:hAnsi="Times New Roman"/>
          <w:sz w:val="28"/>
          <w:szCs w:val="28"/>
          <w:vertAlign w:val="subscript"/>
          <w:lang w:val="ru-RU"/>
        </w:rPr>
        <w:t>4</w:t>
      </w:r>
      <w:r w:rsidRPr="00F75046">
        <w:rPr>
          <w:rFonts w:ascii="Times New Roman" w:hAnsi="Times New Roman"/>
          <w:sz w:val="28"/>
          <w:szCs w:val="28"/>
          <w:lang w:val="ru-RU"/>
        </w:rPr>
        <w:t xml:space="preserve">С + 1,5...2,0 % </w:t>
      </w:r>
      <w:r w:rsidRPr="00F75046">
        <w:rPr>
          <w:rFonts w:ascii="Times New Roman" w:hAnsi="Times New Roman"/>
          <w:sz w:val="28"/>
          <w:szCs w:val="28"/>
        </w:rPr>
        <w:t>A</w:t>
      </w:r>
      <w:r w:rsidRPr="00F75046">
        <w:rPr>
          <w:rFonts w:ascii="Times New Roman" w:hAnsi="Times New Roman"/>
          <w:sz w:val="28"/>
          <w:szCs w:val="28"/>
          <w:lang w:val="ru-RU"/>
        </w:rPr>
        <w:t>1</w:t>
      </w:r>
      <w:r w:rsidRPr="00F75046">
        <w:rPr>
          <w:rFonts w:ascii="Times New Roman" w:hAnsi="Times New Roman"/>
          <w:sz w:val="28"/>
          <w:szCs w:val="28"/>
        </w:rPr>
        <w:t>F</w:t>
      </w:r>
      <w:r w:rsidRPr="00F75046">
        <w:rPr>
          <w:rFonts w:ascii="Times New Roman" w:hAnsi="Times New Roman"/>
          <w:sz w:val="28"/>
          <w:szCs w:val="28"/>
          <w:vertAlign w:val="subscript"/>
          <w:lang w:val="ru-RU"/>
        </w:rPr>
        <w:t>3</w:t>
      </w:r>
      <w:r w:rsidRPr="00F75046">
        <w:rPr>
          <w:rFonts w:ascii="Times New Roman" w:hAnsi="Times New Roman"/>
          <w:sz w:val="28"/>
          <w:szCs w:val="28"/>
          <w:lang w:val="ru-RU"/>
        </w:rPr>
        <w:t>. Перед использованием компоненты порошковых смесей подсушивают, измельчают, просеивают, дозируют в необходимых количествах и смешивают. Карбид бора перед употреблением рекомендуется прокаливать при температуре 350-400°С в течение 1,5-2 ч.  Насыщение проводят при температуре 900-1000°С в течение 2-6 ч. Длительность выдержки выбирают исходя из требуемой толщины боридного слоя. [3]</w:t>
      </w:r>
    </w:p>
    <w:p w:rsidR="00C334C0" w:rsidRPr="00F75046" w:rsidRDefault="00C334C0" w:rsidP="00B81E90">
      <w:pPr>
        <w:ind w:firstLine="708"/>
        <w:jc w:val="both"/>
        <w:rPr>
          <w:rFonts w:ascii="Times New Roman" w:hAnsi="Times New Roman"/>
          <w:sz w:val="28"/>
          <w:szCs w:val="28"/>
          <w:lang w:val="ru-RU"/>
        </w:rPr>
      </w:pPr>
      <w:r w:rsidRPr="00F75046">
        <w:rPr>
          <w:rFonts w:ascii="Times New Roman" w:hAnsi="Times New Roman"/>
          <w:iCs/>
          <w:sz w:val="28"/>
          <w:szCs w:val="28"/>
          <w:lang w:val="ru-RU"/>
        </w:rPr>
        <w:t>2. Газовое борирование</w:t>
      </w:r>
    </w:p>
    <w:p w:rsidR="00C334C0" w:rsidRPr="00F75046" w:rsidRDefault="00C334C0" w:rsidP="00B81E90">
      <w:pPr>
        <w:ind w:firstLine="708"/>
        <w:jc w:val="both"/>
        <w:rPr>
          <w:rFonts w:ascii="Times New Roman" w:hAnsi="Times New Roman"/>
          <w:sz w:val="28"/>
          <w:szCs w:val="28"/>
          <w:lang w:val="ru-RU"/>
        </w:rPr>
      </w:pPr>
      <w:r w:rsidRPr="00F75046">
        <w:rPr>
          <w:rFonts w:ascii="Times New Roman" w:hAnsi="Times New Roman"/>
          <w:sz w:val="28"/>
          <w:szCs w:val="28"/>
          <w:lang w:val="ru-RU"/>
        </w:rPr>
        <w:t>Газовое борирование проводят в специальных установках за счет разложения газообразных соединений бора: диборана (В</w:t>
      </w:r>
      <w:r w:rsidRPr="00F75046">
        <w:rPr>
          <w:rFonts w:ascii="Times New Roman" w:hAnsi="Times New Roman"/>
          <w:sz w:val="28"/>
          <w:szCs w:val="28"/>
          <w:vertAlign w:val="subscript"/>
          <w:lang w:val="ru-RU"/>
        </w:rPr>
        <w:t>2</w:t>
      </w:r>
      <w:r w:rsidRPr="00F75046">
        <w:rPr>
          <w:rFonts w:ascii="Times New Roman" w:hAnsi="Times New Roman"/>
          <w:sz w:val="28"/>
          <w:szCs w:val="28"/>
          <w:lang w:val="ru-RU"/>
        </w:rPr>
        <w:t>Н</w:t>
      </w:r>
      <w:r w:rsidRPr="00F75046">
        <w:rPr>
          <w:rFonts w:ascii="Times New Roman" w:hAnsi="Times New Roman"/>
          <w:sz w:val="28"/>
          <w:szCs w:val="28"/>
          <w:vertAlign w:val="subscript"/>
          <w:lang w:val="ru-RU"/>
        </w:rPr>
        <w:t>6</w:t>
      </w:r>
      <w:r w:rsidRPr="00F75046">
        <w:rPr>
          <w:rFonts w:ascii="Times New Roman" w:hAnsi="Times New Roman"/>
          <w:sz w:val="28"/>
          <w:szCs w:val="28"/>
          <w:lang w:val="ru-RU"/>
        </w:rPr>
        <w:t>), треххлористого бора (ВС</w:t>
      </w:r>
      <w:r w:rsidRPr="00F75046">
        <w:rPr>
          <w:rFonts w:ascii="Times New Roman" w:hAnsi="Times New Roman"/>
          <w:sz w:val="28"/>
          <w:szCs w:val="28"/>
        </w:rPr>
        <w:t>l</w:t>
      </w:r>
      <w:r w:rsidRPr="00F75046">
        <w:rPr>
          <w:rFonts w:ascii="Times New Roman" w:hAnsi="Times New Roman"/>
          <w:sz w:val="28"/>
          <w:szCs w:val="28"/>
          <w:vertAlign w:val="subscript"/>
          <w:lang w:val="ru-RU"/>
        </w:rPr>
        <w:t>3</w:t>
      </w:r>
      <w:r w:rsidRPr="00F75046">
        <w:rPr>
          <w:rFonts w:ascii="Times New Roman" w:hAnsi="Times New Roman"/>
          <w:sz w:val="28"/>
          <w:szCs w:val="28"/>
          <w:lang w:val="ru-RU"/>
        </w:rPr>
        <w:t>), трехбромистого бора бора (ВВ</w:t>
      </w:r>
      <w:r w:rsidRPr="00F75046">
        <w:rPr>
          <w:rFonts w:ascii="Times New Roman" w:hAnsi="Times New Roman"/>
          <w:sz w:val="28"/>
          <w:szCs w:val="28"/>
        </w:rPr>
        <w:t>r</w:t>
      </w:r>
      <w:r w:rsidRPr="00F75046">
        <w:rPr>
          <w:rFonts w:ascii="Times New Roman" w:hAnsi="Times New Roman"/>
          <w:sz w:val="28"/>
          <w:szCs w:val="28"/>
          <w:vertAlign w:val="subscript"/>
          <w:lang w:val="ru-RU"/>
        </w:rPr>
        <w:t>3</w:t>
      </w:r>
      <w:r w:rsidRPr="00F75046">
        <w:rPr>
          <w:rFonts w:ascii="Times New Roman" w:hAnsi="Times New Roman"/>
          <w:sz w:val="28"/>
          <w:szCs w:val="28"/>
          <w:lang w:val="ru-RU"/>
        </w:rPr>
        <w:t>), триметил [(СН</w:t>
      </w:r>
      <w:r w:rsidRPr="00F75046">
        <w:rPr>
          <w:rFonts w:ascii="Times New Roman" w:hAnsi="Times New Roman"/>
          <w:sz w:val="28"/>
          <w:szCs w:val="28"/>
          <w:vertAlign w:val="subscript"/>
          <w:lang w:val="ru-RU"/>
        </w:rPr>
        <w:t>3</w:t>
      </w:r>
      <w:r w:rsidRPr="00F75046">
        <w:rPr>
          <w:rFonts w:ascii="Times New Roman" w:hAnsi="Times New Roman"/>
          <w:sz w:val="28"/>
          <w:szCs w:val="28"/>
          <w:lang w:val="ru-RU"/>
        </w:rPr>
        <w:t>)</w:t>
      </w:r>
      <w:r w:rsidRPr="00F75046">
        <w:rPr>
          <w:rFonts w:ascii="Times New Roman" w:hAnsi="Times New Roman"/>
          <w:sz w:val="28"/>
          <w:szCs w:val="28"/>
          <w:vertAlign w:val="subscript"/>
          <w:lang w:val="ru-RU"/>
        </w:rPr>
        <w:t>3</w:t>
      </w:r>
      <w:r w:rsidRPr="00F75046">
        <w:rPr>
          <w:rFonts w:ascii="Times New Roman" w:hAnsi="Times New Roman"/>
          <w:sz w:val="28"/>
          <w:szCs w:val="28"/>
          <w:lang w:val="ru-RU"/>
        </w:rPr>
        <w:t>В] и других веществ[5].</w:t>
      </w:r>
    </w:p>
    <w:p w:rsidR="00C334C0" w:rsidRPr="00F75046" w:rsidRDefault="00C334C0" w:rsidP="003F1520">
      <w:pPr>
        <w:ind w:firstLine="708"/>
        <w:jc w:val="both"/>
        <w:rPr>
          <w:rFonts w:ascii="Times New Roman" w:hAnsi="Times New Roman"/>
          <w:sz w:val="28"/>
          <w:szCs w:val="28"/>
          <w:lang w:val="ru-RU"/>
        </w:rPr>
      </w:pPr>
      <w:r w:rsidRPr="00F75046">
        <w:rPr>
          <w:rFonts w:ascii="Times New Roman" w:hAnsi="Times New Roman"/>
          <w:sz w:val="28"/>
          <w:szCs w:val="28"/>
          <w:lang w:val="ru-RU"/>
        </w:rPr>
        <w:t>В технологическом отношении процесс газового борирования подобен процессам газовой цементации или азотирования. Наиболее часто для борирования применяют диборан и треххлористый бор, который разбавляют водородом, аргоном, очищеным азотом или аммиаком. Наибольшая скорость процесса наблюдается при использовании смесей В</w:t>
      </w:r>
      <w:r w:rsidRPr="00F75046">
        <w:rPr>
          <w:rFonts w:ascii="Times New Roman" w:hAnsi="Times New Roman"/>
          <w:sz w:val="28"/>
          <w:szCs w:val="28"/>
          <w:vertAlign w:val="subscript"/>
          <w:lang w:val="ru-RU"/>
        </w:rPr>
        <w:t>2</w:t>
      </w:r>
      <w:r w:rsidRPr="00F75046">
        <w:rPr>
          <w:rFonts w:ascii="Times New Roman" w:hAnsi="Times New Roman"/>
          <w:sz w:val="28"/>
          <w:szCs w:val="28"/>
          <w:lang w:val="ru-RU"/>
        </w:rPr>
        <w:t>Н</w:t>
      </w:r>
      <w:r w:rsidRPr="00F75046">
        <w:rPr>
          <w:rFonts w:ascii="Times New Roman" w:hAnsi="Times New Roman"/>
          <w:sz w:val="28"/>
          <w:szCs w:val="28"/>
          <w:vertAlign w:val="subscript"/>
          <w:lang w:val="ru-RU"/>
        </w:rPr>
        <w:t>6</w:t>
      </w:r>
      <w:r w:rsidRPr="00F75046">
        <w:rPr>
          <w:rFonts w:ascii="Times New Roman" w:hAnsi="Times New Roman"/>
          <w:sz w:val="28"/>
          <w:szCs w:val="28"/>
          <w:lang w:val="ru-RU"/>
        </w:rPr>
        <w:t xml:space="preserve"> и ВС1</w:t>
      </w:r>
      <w:r w:rsidRPr="00F75046">
        <w:rPr>
          <w:rFonts w:ascii="Times New Roman" w:hAnsi="Times New Roman"/>
          <w:sz w:val="28"/>
          <w:szCs w:val="28"/>
          <w:vertAlign w:val="subscript"/>
          <w:lang w:val="ru-RU"/>
        </w:rPr>
        <w:t>3</w:t>
      </w:r>
      <w:r w:rsidRPr="00F75046">
        <w:rPr>
          <w:rFonts w:ascii="Times New Roman" w:hAnsi="Times New Roman"/>
          <w:sz w:val="28"/>
          <w:szCs w:val="28"/>
          <w:lang w:val="ru-RU"/>
        </w:rPr>
        <w:t xml:space="preserve"> с водородом. Насыщение пр</w:t>
      </w:r>
      <w:r w:rsidRPr="00F75046">
        <w:rPr>
          <w:rFonts w:ascii="Times New Roman" w:hAnsi="Times New Roman"/>
          <w:sz w:val="28"/>
          <w:szCs w:val="28"/>
        </w:rPr>
        <w:t>o</w:t>
      </w:r>
      <w:r w:rsidRPr="00F75046">
        <w:rPr>
          <w:rFonts w:ascii="Times New Roman" w:hAnsi="Times New Roman"/>
          <w:sz w:val="28"/>
          <w:szCs w:val="28"/>
          <w:lang w:val="ru-RU"/>
        </w:rPr>
        <w:t>водят при температурах 800-850°С. Время выдержки варьируется от 2 до 6 ч. Существенное влияние на результаты борирования оказывает скорость газового потока. Для каждой установки она подбирается индивидуально. При рекомендованных режимах борирования на углеродистых сталях формируется боридный слой толщиной 50-200 мкм. [4]</w:t>
      </w:r>
    </w:p>
    <w:p w:rsidR="00C334C0" w:rsidRPr="00F75046" w:rsidRDefault="00C334C0" w:rsidP="00B81E90">
      <w:pPr>
        <w:ind w:firstLine="708"/>
        <w:jc w:val="both"/>
        <w:rPr>
          <w:rFonts w:ascii="Times New Roman" w:hAnsi="Times New Roman"/>
          <w:sz w:val="28"/>
          <w:szCs w:val="28"/>
          <w:lang w:val="ru-RU"/>
        </w:rPr>
      </w:pPr>
      <w:r w:rsidRPr="00F75046">
        <w:rPr>
          <w:rFonts w:ascii="Times New Roman" w:hAnsi="Times New Roman"/>
          <w:iCs/>
          <w:sz w:val="28"/>
          <w:szCs w:val="28"/>
          <w:lang w:val="ru-RU"/>
        </w:rPr>
        <w:t>3. Электролизное борирование</w:t>
      </w:r>
    </w:p>
    <w:p w:rsidR="00C334C0" w:rsidRPr="00F75046" w:rsidRDefault="00C334C0" w:rsidP="00B81E90">
      <w:pPr>
        <w:ind w:firstLine="708"/>
        <w:jc w:val="both"/>
        <w:rPr>
          <w:rFonts w:ascii="Times New Roman" w:hAnsi="Times New Roman"/>
          <w:sz w:val="28"/>
          <w:szCs w:val="28"/>
          <w:lang w:val="ru-RU"/>
        </w:rPr>
      </w:pPr>
      <w:r w:rsidRPr="00F75046">
        <w:rPr>
          <w:rFonts w:ascii="Times New Roman" w:hAnsi="Times New Roman"/>
          <w:sz w:val="28"/>
          <w:szCs w:val="28"/>
          <w:lang w:val="ru-RU"/>
        </w:rPr>
        <w:t>Электролизное борирование проводят на специальных установках, основными составными частями которых являются печь-ванна с металлическим тиглем, система питания постоянным током, система автоматического контроля и регулирования температуры. Подготовленные к насыщению детали монтируют па специальных приспособлениях и подключают в цепь электролиза в качестве катода. Анодами служат графитовые (реже силитовые) стержни. Режим процесса электролизного борирования выбирают в зависимости от требуемой толщины слоя. [5]</w:t>
      </w:r>
    </w:p>
    <w:p w:rsidR="00C334C0" w:rsidRPr="00F75046" w:rsidRDefault="00C334C0" w:rsidP="00B81E90">
      <w:pPr>
        <w:ind w:firstLine="708"/>
        <w:jc w:val="both"/>
        <w:rPr>
          <w:rFonts w:ascii="Times New Roman" w:hAnsi="Times New Roman"/>
          <w:sz w:val="28"/>
          <w:szCs w:val="28"/>
          <w:lang w:val="ru-RU"/>
        </w:rPr>
      </w:pPr>
      <w:r w:rsidRPr="00F75046">
        <w:rPr>
          <w:rFonts w:ascii="Times New Roman" w:hAnsi="Times New Roman"/>
          <w:iCs/>
          <w:sz w:val="28"/>
          <w:szCs w:val="28"/>
          <w:lang w:val="ru-RU"/>
        </w:rPr>
        <w:t>4.Жидкостное (безэлектролизное) борирование</w:t>
      </w:r>
    </w:p>
    <w:p w:rsidR="00C334C0" w:rsidRPr="00F75046" w:rsidRDefault="00C334C0" w:rsidP="00B81E90">
      <w:pPr>
        <w:ind w:firstLine="708"/>
        <w:jc w:val="both"/>
        <w:rPr>
          <w:rFonts w:ascii="Times New Roman" w:hAnsi="Times New Roman"/>
          <w:sz w:val="28"/>
          <w:szCs w:val="28"/>
          <w:lang w:val="ru-RU"/>
        </w:rPr>
      </w:pPr>
      <w:r w:rsidRPr="00F75046">
        <w:rPr>
          <w:rFonts w:ascii="Times New Roman" w:hAnsi="Times New Roman"/>
          <w:sz w:val="28"/>
          <w:szCs w:val="28"/>
          <w:lang w:val="ru-RU"/>
        </w:rPr>
        <w:t>Жидкостное (безэлектролизное) борирование можно проводить в любых печах-ваннах, обеспечивающих получение требуемой температуры. Обычно для этих целей применяют те же печи, что и для электролизного борирования.</w:t>
      </w:r>
    </w:p>
    <w:p w:rsidR="00C34534" w:rsidRPr="009B5FE8" w:rsidRDefault="00C334C0" w:rsidP="0071441B">
      <w:pPr>
        <w:ind w:firstLine="708"/>
        <w:jc w:val="both"/>
        <w:rPr>
          <w:rFonts w:ascii="Times New Roman" w:hAnsi="Times New Roman"/>
          <w:sz w:val="28"/>
          <w:szCs w:val="28"/>
          <w:lang w:val="ru-RU"/>
        </w:rPr>
      </w:pPr>
      <w:r w:rsidRPr="00F75046">
        <w:rPr>
          <w:rFonts w:ascii="Times New Roman" w:hAnsi="Times New Roman"/>
          <w:sz w:val="28"/>
          <w:szCs w:val="28"/>
          <w:lang w:val="ru-RU"/>
        </w:rPr>
        <w:t xml:space="preserve">В качестве насыщающих сред используют расплавы на основе боратов щелочных металлов (преимущественно </w:t>
      </w:r>
      <w:r w:rsidRPr="00F75046">
        <w:rPr>
          <w:rFonts w:ascii="Times New Roman" w:hAnsi="Times New Roman"/>
          <w:sz w:val="28"/>
          <w:szCs w:val="28"/>
        </w:rPr>
        <w:t>Na</w:t>
      </w:r>
      <w:r w:rsidRPr="00F75046">
        <w:rPr>
          <w:rFonts w:ascii="Times New Roman" w:hAnsi="Times New Roman"/>
          <w:sz w:val="28"/>
          <w:szCs w:val="28"/>
          <w:vertAlign w:val="subscript"/>
          <w:lang w:val="ru-RU"/>
        </w:rPr>
        <w:t>2</w:t>
      </w:r>
      <w:r w:rsidRPr="00F75046">
        <w:rPr>
          <w:rFonts w:ascii="Times New Roman" w:hAnsi="Times New Roman"/>
          <w:sz w:val="28"/>
          <w:szCs w:val="28"/>
        </w:rPr>
        <w:t>B</w:t>
      </w:r>
      <w:r w:rsidRPr="00F75046">
        <w:rPr>
          <w:rFonts w:ascii="Times New Roman" w:hAnsi="Times New Roman"/>
          <w:sz w:val="28"/>
          <w:szCs w:val="28"/>
          <w:vertAlign w:val="subscript"/>
          <w:lang w:val="ru-RU"/>
        </w:rPr>
        <w:t>4</w:t>
      </w:r>
      <w:r w:rsidRPr="00F75046">
        <w:rPr>
          <w:rFonts w:ascii="Times New Roman" w:hAnsi="Times New Roman"/>
          <w:sz w:val="28"/>
          <w:szCs w:val="28"/>
          <w:lang w:val="ru-RU"/>
        </w:rPr>
        <w:t>0</w:t>
      </w:r>
      <w:r w:rsidRPr="00F75046">
        <w:rPr>
          <w:rFonts w:ascii="Times New Roman" w:hAnsi="Times New Roman"/>
          <w:sz w:val="28"/>
          <w:szCs w:val="28"/>
          <w:vertAlign w:val="subscript"/>
          <w:lang w:val="ru-RU"/>
        </w:rPr>
        <w:t>7</w:t>
      </w:r>
      <w:r w:rsidRPr="00F75046">
        <w:rPr>
          <w:rFonts w:ascii="Times New Roman" w:hAnsi="Times New Roman"/>
          <w:sz w:val="28"/>
          <w:szCs w:val="28"/>
          <w:lang w:val="ru-RU"/>
        </w:rPr>
        <w:t>), в которые добавляют электрохимические восстановители: химически активные элементы (</w:t>
      </w:r>
      <w:r w:rsidRPr="00F75046">
        <w:rPr>
          <w:rFonts w:ascii="Times New Roman" w:hAnsi="Times New Roman"/>
          <w:sz w:val="28"/>
          <w:szCs w:val="28"/>
        </w:rPr>
        <w:t>Al</w:t>
      </w:r>
      <w:r w:rsidRPr="00F75046">
        <w:rPr>
          <w:rFonts w:ascii="Times New Roman" w:hAnsi="Times New Roman"/>
          <w:sz w:val="28"/>
          <w:szCs w:val="28"/>
          <w:lang w:val="ru-RU"/>
        </w:rPr>
        <w:t xml:space="preserve">, </w:t>
      </w:r>
      <w:r w:rsidRPr="00F75046">
        <w:rPr>
          <w:rFonts w:ascii="Times New Roman" w:hAnsi="Times New Roman"/>
          <w:sz w:val="28"/>
          <w:szCs w:val="28"/>
        </w:rPr>
        <w:t>Si</w:t>
      </w:r>
      <w:r w:rsidRPr="00F75046">
        <w:rPr>
          <w:rFonts w:ascii="Times New Roman" w:hAnsi="Times New Roman"/>
          <w:sz w:val="28"/>
          <w:szCs w:val="28"/>
          <w:lang w:val="ru-RU"/>
        </w:rPr>
        <w:t xml:space="preserve">, </w:t>
      </w:r>
      <w:r w:rsidRPr="00F75046">
        <w:rPr>
          <w:rFonts w:ascii="Times New Roman" w:hAnsi="Times New Roman"/>
          <w:sz w:val="28"/>
          <w:szCs w:val="28"/>
        </w:rPr>
        <w:t>Ti</w:t>
      </w:r>
      <w:r w:rsidRPr="00F75046">
        <w:rPr>
          <w:rFonts w:ascii="Times New Roman" w:hAnsi="Times New Roman"/>
          <w:sz w:val="28"/>
          <w:szCs w:val="28"/>
          <w:lang w:val="ru-RU"/>
        </w:rPr>
        <w:t>, Са, М</w:t>
      </w:r>
      <w:r w:rsidRPr="00F75046">
        <w:rPr>
          <w:rFonts w:ascii="Times New Roman" w:hAnsi="Times New Roman"/>
          <w:sz w:val="28"/>
          <w:szCs w:val="28"/>
        </w:rPr>
        <w:t>n</w:t>
      </w:r>
      <w:r w:rsidRPr="00F75046">
        <w:rPr>
          <w:rFonts w:ascii="Times New Roman" w:hAnsi="Times New Roman"/>
          <w:sz w:val="28"/>
          <w:szCs w:val="28"/>
          <w:lang w:val="ru-RU"/>
        </w:rPr>
        <w:t xml:space="preserve">, В и др.) или ферросплавы, лигатуры и химические соединения на </w:t>
      </w:r>
      <w:r w:rsidRPr="00F75046">
        <w:rPr>
          <w:rFonts w:ascii="Times New Roman" w:hAnsi="Times New Roman"/>
          <w:sz w:val="28"/>
          <w:szCs w:val="28"/>
          <w:lang w:val="ru-RU"/>
        </w:rPr>
        <w:lastRenderedPageBreak/>
        <w:t>их основе. Оптимальное содержание восстановителя в расплаве колеблется от 20 до 40% по массе[3].</w:t>
      </w:r>
    </w:p>
    <w:p w:rsidR="00C334C0" w:rsidRPr="00F75046" w:rsidRDefault="00F75046" w:rsidP="00F75046">
      <w:pPr>
        <w:jc w:val="center"/>
        <w:rPr>
          <w:rFonts w:ascii="Times New Roman" w:hAnsi="Times New Roman"/>
          <w:b/>
          <w:sz w:val="28"/>
          <w:szCs w:val="28"/>
          <w:lang w:val="ru-RU"/>
        </w:rPr>
      </w:pPr>
      <w:r>
        <w:rPr>
          <w:rFonts w:ascii="Times New Roman" w:hAnsi="Times New Roman"/>
          <w:b/>
          <w:sz w:val="28"/>
          <w:szCs w:val="28"/>
          <w:lang w:val="ru-RU"/>
        </w:rPr>
        <w:t>Литература:</w:t>
      </w:r>
    </w:p>
    <w:p w:rsidR="00C334C0" w:rsidRPr="00BB4C22" w:rsidRDefault="00C334C0" w:rsidP="00F54402">
      <w:pPr>
        <w:pStyle w:val="ac"/>
        <w:numPr>
          <w:ilvl w:val="0"/>
          <w:numId w:val="118"/>
        </w:numPr>
        <w:jc w:val="both"/>
        <w:rPr>
          <w:rFonts w:ascii="Times New Roman" w:hAnsi="Times New Roman"/>
          <w:sz w:val="28"/>
          <w:szCs w:val="28"/>
          <w:lang w:val="ru-RU"/>
        </w:rPr>
      </w:pPr>
      <w:r w:rsidRPr="00BB4C22">
        <w:rPr>
          <w:rFonts w:ascii="Times New Roman" w:hAnsi="Times New Roman"/>
          <w:sz w:val="28"/>
          <w:szCs w:val="28"/>
          <w:lang w:val="ru-RU"/>
        </w:rPr>
        <w:t>Савин И.А., Марков В.В. Нищенков А.В. Плохов С.В. Методика теоретического расчета поверхностного натяжения металлических расплавов на основе физической модели энергетического состояния жидкости //"Справочник. Инженерный журнал" (с приложением) М.-2014. -№ 5. с.48-52</w:t>
      </w:r>
    </w:p>
    <w:p w:rsidR="00C334C0" w:rsidRPr="00BB4C22" w:rsidRDefault="00C334C0" w:rsidP="00F54402">
      <w:pPr>
        <w:pStyle w:val="ac"/>
        <w:numPr>
          <w:ilvl w:val="0"/>
          <w:numId w:val="118"/>
        </w:numPr>
        <w:jc w:val="both"/>
        <w:rPr>
          <w:rFonts w:ascii="Times New Roman" w:hAnsi="Times New Roman"/>
          <w:sz w:val="28"/>
          <w:szCs w:val="28"/>
          <w:lang w:val="ru-RU"/>
        </w:rPr>
      </w:pPr>
      <w:r w:rsidRPr="00BB4C22">
        <w:rPr>
          <w:rFonts w:ascii="Times New Roman" w:hAnsi="Times New Roman"/>
          <w:sz w:val="28"/>
          <w:szCs w:val="28"/>
          <w:lang w:val="ru-RU"/>
        </w:rPr>
        <w:t>Савин И.А. Формирование базы данных вариантов материала режущей части инструмента и метода его поверхностного упрочнения/И.А. Савин//Труды Нижегородского государственного технического университета им. Р.Е. Алексеева/НГТУ им. Р.Е. Алексеева. -Нижний Новгород, 2012. №3. -С. 97-105</w:t>
      </w:r>
    </w:p>
    <w:p w:rsidR="00C334C0" w:rsidRPr="00BB4C22" w:rsidRDefault="00C334C0" w:rsidP="00F54402">
      <w:pPr>
        <w:pStyle w:val="ac"/>
        <w:numPr>
          <w:ilvl w:val="0"/>
          <w:numId w:val="118"/>
        </w:numPr>
        <w:jc w:val="both"/>
        <w:rPr>
          <w:rFonts w:ascii="Times New Roman" w:hAnsi="Times New Roman"/>
          <w:sz w:val="28"/>
          <w:szCs w:val="28"/>
          <w:lang w:val="ru-RU"/>
        </w:rPr>
      </w:pPr>
      <w:r w:rsidRPr="00BB4C22">
        <w:rPr>
          <w:rFonts w:ascii="Times New Roman" w:hAnsi="Times New Roman"/>
          <w:sz w:val="28"/>
          <w:szCs w:val="28"/>
          <w:lang w:val="ru-RU"/>
        </w:rPr>
        <w:t>Савин, И.А. Вопросы выбора материала режущей части инструмента при проектировании обработки резанием/</w:t>
      </w:r>
      <w:hyperlink r:id="rId56" w:history="1">
        <w:r w:rsidRPr="00BB4C22">
          <w:rPr>
            <w:rStyle w:val="afd"/>
            <w:rFonts w:ascii="Times New Roman" w:hAnsi="Times New Roman"/>
            <w:color w:val="auto"/>
            <w:sz w:val="28"/>
            <w:szCs w:val="28"/>
            <w:u w:val="none"/>
            <w:lang w:val="ru-RU"/>
          </w:rPr>
          <w:t>И.А. Савин</w:t>
        </w:r>
      </w:hyperlink>
      <w:r w:rsidRPr="00BB4C22">
        <w:rPr>
          <w:rFonts w:ascii="Times New Roman" w:hAnsi="Times New Roman"/>
          <w:sz w:val="28"/>
          <w:szCs w:val="28"/>
          <w:lang w:val="ru-RU"/>
        </w:rPr>
        <w:t>//</w:t>
      </w:r>
      <w:hyperlink r:id="rId57" w:tooltip="Современная техника и технологии" w:history="1">
        <w:r w:rsidRPr="00BB4C22">
          <w:rPr>
            <w:rStyle w:val="afd"/>
            <w:rFonts w:ascii="Times New Roman" w:hAnsi="Times New Roman"/>
            <w:color w:val="auto"/>
            <w:sz w:val="28"/>
            <w:szCs w:val="28"/>
            <w:u w:val="none"/>
            <w:lang w:val="ru-RU"/>
          </w:rPr>
          <w:t>Современная техника и технологии</w:t>
        </w:r>
      </w:hyperlink>
      <w:r w:rsidRPr="00BB4C22">
        <w:rPr>
          <w:rFonts w:ascii="Times New Roman" w:hAnsi="Times New Roman"/>
          <w:sz w:val="28"/>
          <w:szCs w:val="28"/>
          <w:lang w:val="ru-RU"/>
        </w:rPr>
        <w:t xml:space="preserve">. -2015. -№ 1 -С. 67-71 . </w:t>
      </w:r>
      <w:r w:rsidRPr="00BB4C22">
        <w:rPr>
          <w:rFonts w:ascii="Times New Roman" w:hAnsi="Times New Roman"/>
          <w:sz w:val="28"/>
          <w:szCs w:val="28"/>
        </w:rPr>
        <w:t>URL</w:t>
      </w:r>
      <w:r w:rsidRPr="00BB4C22">
        <w:rPr>
          <w:rFonts w:ascii="Times New Roman" w:hAnsi="Times New Roman"/>
          <w:sz w:val="28"/>
          <w:szCs w:val="28"/>
          <w:lang w:val="ru-RU"/>
        </w:rPr>
        <w:t>:</w:t>
      </w:r>
      <w:r w:rsidRPr="00BB4C22">
        <w:rPr>
          <w:rFonts w:ascii="Times New Roman" w:hAnsi="Times New Roman"/>
          <w:sz w:val="28"/>
          <w:szCs w:val="28"/>
        </w:rPr>
        <w:t> </w:t>
      </w:r>
      <w:hyperlink r:id="rId58" w:tgtFrame="_new" w:history="1">
        <w:r w:rsidRPr="00BB4C22">
          <w:rPr>
            <w:rStyle w:val="afd"/>
            <w:rFonts w:ascii="Times New Roman" w:hAnsi="Times New Roman"/>
            <w:color w:val="auto"/>
            <w:sz w:val="28"/>
            <w:szCs w:val="28"/>
            <w:u w:val="none"/>
          </w:rPr>
          <w:t>http</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technology</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snauka</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ru</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p</w:t>
        </w:r>
        <w:r w:rsidRPr="00BB4C22">
          <w:rPr>
            <w:rStyle w:val="afd"/>
            <w:rFonts w:ascii="Times New Roman" w:hAnsi="Times New Roman"/>
            <w:color w:val="auto"/>
            <w:sz w:val="28"/>
            <w:szCs w:val="28"/>
            <w:u w:val="none"/>
            <w:lang w:val="ru-RU"/>
          </w:rPr>
          <w:t>=5589</w:t>
        </w:r>
      </w:hyperlink>
      <w:r w:rsidRPr="00BB4C22">
        <w:rPr>
          <w:rFonts w:ascii="Times New Roman" w:hAnsi="Times New Roman"/>
          <w:sz w:val="28"/>
          <w:szCs w:val="28"/>
        </w:rPr>
        <w:t> </w:t>
      </w:r>
    </w:p>
    <w:p w:rsidR="00C334C0" w:rsidRPr="00BB4C22" w:rsidRDefault="00C334C0" w:rsidP="00F54402">
      <w:pPr>
        <w:pStyle w:val="ac"/>
        <w:numPr>
          <w:ilvl w:val="0"/>
          <w:numId w:val="118"/>
        </w:numPr>
        <w:jc w:val="both"/>
        <w:rPr>
          <w:rFonts w:ascii="Times New Roman" w:hAnsi="Times New Roman"/>
          <w:sz w:val="28"/>
          <w:szCs w:val="28"/>
          <w:lang w:val="ru-RU"/>
        </w:rPr>
      </w:pPr>
      <w:r w:rsidRPr="00BB4C22">
        <w:rPr>
          <w:rFonts w:ascii="Times New Roman" w:hAnsi="Times New Roman"/>
          <w:sz w:val="28"/>
          <w:szCs w:val="28"/>
          <w:lang w:val="ru-RU"/>
        </w:rPr>
        <w:t>Шапарев, А.В. Расчет совместной пластической деформации, необходимой для образования соединения металлов в холодном состоянии/</w:t>
      </w:r>
      <w:hyperlink r:id="rId59" w:history="1">
        <w:r w:rsidRPr="00BB4C22">
          <w:rPr>
            <w:rStyle w:val="afd"/>
            <w:rFonts w:ascii="Times New Roman" w:hAnsi="Times New Roman"/>
            <w:color w:val="auto"/>
            <w:sz w:val="28"/>
            <w:szCs w:val="28"/>
            <w:u w:val="none"/>
            <w:lang w:val="ru-RU"/>
          </w:rPr>
          <w:t>А.В. Шапарев</w:t>
        </w:r>
      </w:hyperlink>
      <w:r w:rsidRPr="00BB4C22">
        <w:rPr>
          <w:rFonts w:ascii="Times New Roman" w:hAnsi="Times New Roman"/>
          <w:sz w:val="28"/>
          <w:szCs w:val="28"/>
          <w:lang w:val="ru-RU"/>
        </w:rPr>
        <w:t>,</w:t>
      </w:r>
      <w:r w:rsidRPr="00BB4C22">
        <w:rPr>
          <w:rFonts w:ascii="Times New Roman" w:hAnsi="Times New Roman"/>
          <w:sz w:val="28"/>
          <w:szCs w:val="28"/>
        </w:rPr>
        <w:t> </w:t>
      </w:r>
      <w:hyperlink r:id="rId60" w:history="1">
        <w:r w:rsidRPr="00BB4C22">
          <w:rPr>
            <w:rStyle w:val="afd"/>
            <w:rFonts w:ascii="Times New Roman" w:hAnsi="Times New Roman"/>
            <w:color w:val="auto"/>
            <w:sz w:val="28"/>
            <w:szCs w:val="28"/>
            <w:u w:val="none"/>
            <w:lang w:val="ru-RU"/>
          </w:rPr>
          <w:t>И.А. Савин</w:t>
        </w:r>
      </w:hyperlink>
      <w:r w:rsidRPr="00BB4C22">
        <w:rPr>
          <w:rFonts w:ascii="Times New Roman" w:hAnsi="Times New Roman"/>
          <w:sz w:val="28"/>
          <w:szCs w:val="28"/>
          <w:lang w:val="ru-RU"/>
        </w:rPr>
        <w:t>//</w:t>
      </w:r>
      <w:hyperlink r:id="rId61" w:tooltip="Заготовительные производства в машиностроении" w:history="1">
        <w:r w:rsidRPr="00BB4C22">
          <w:rPr>
            <w:rStyle w:val="afd"/>
            <w:rFonts w:ascii="Times New Roman" w:hAnsi="Times New Roman"/>
            <w:color w:val="auto"/>
            <w:sz w:val="28"/>
            <w:szCs w:val="28"/>
            <w:u w:val="none"/>
            <w:lang w:val="ru-RU"/>
          </w:rPr>
          <w:t>Заготовительные производства в машиностроении</w:t>
        </w:r>
      </w:hyperlink>
      <w:r w:rsidRPr="00BB4C22">
        <w:rPr>
          <w:rFonts w:ascii="Times New Roman" w:hAnsi="Times New Roman"/>
          <w:sz w:val="28"/>
          <w:szCs w:val="28"/>
          <w:lang w:val="ru-RU"/>
        </w:rPr>
        <w:t>. 2016. № 10. С. 32-36.</w:t>
      </w:r>
    </w:p>
    <w:p w:rsidR="00C334C0" w:rsidRPr="00BB4C22" w:rsidRDefault="00C334C0" w:rsidP="00F54402">
      <w:pPr>
        <w:pStyle w:val="ac"/>
        <w:numPr>
          <w:ilvl w:val="0"/>
          <w:numId w:val="118"/>
        </w:numPr>
        <w:jc w:val="both"/>
        <w:rPr>
          <w:rFonts w:ascii="Times New Roman" w:hAnsi="Times New Roman"/>
          <w:sz w:val="28"/>
          <w:szCs w:val="28"/>
          <w:lang w:val="ru-RU"/>
        </w:rPr>
      </w:pPr>
      <w:r w:rsidRPr="00BB4C22">
        <w:rPr>
          <w:rFonts w:ascii="Times New Roman" w:hAnsi="Times New Roman"/>
          <w:iCs/>
          <w:sz w:val="28"/>
          <w:szCs w:val="28"/>
          <w:shd w:val="clear" w:color="auto" w:fill="F5F5F5"/>
          <w:lang w:val="ru-RU"/>
        </w:rPr>
        <w:t xml:space="preserve">Емельянов, Д.В., Савин, И.А., Фасхутдинов, А.И. </w:t>
      </w:r>
      <w:hyperlink r:id="rId62" w:history="1">
        <w:r w:rsidRPr="00BB4C22">
          <w:rPr>
            <w:rStyle w:val="afd"/>
            <w:rFonts w:ascii="Times New Roman" w:hAnsi="Times New Roman"/>
            <w:color w:val="auto"/>
            <w:sz w:val="28"/>
            <w:szCs w:val="28"/>
            <w:u w:val="none"/>
            <w:shd w:val="clear" w:color="auto" w:fill="F5F5F5"/>
            <w:lang w:val="ru-RU"/>
          </w:rPr>
          <w:t>Совершенствование процессов формирования винтовых канавок цилиндрических и конических концевых фрез со сферическим торцем</w:t>
        </w:r>
      </w:hyperlink>
      <w:r w:rsidRPr="00BB4C22">
        <w:rPr>
          <w:rFonts w:ascii="Times New Roman" w:hAnsi="Times New Roman"/>
          <w:sz w:val="28"/>
          <w:szCs w:val="28"/>
          <w:lang w:val="ru-RU"/>
        </w:rPr>
        <w:t>. .Курск: Университетская книга. 2016г. 212с.</w:t>
      </w:r>
    </w:p>
    <w:p w:rsidR="00F75046" w:rsidRPr="00A022B8" w:rsidRDefault="00F75046" w:rsidP="005076A4">
      <w:pPr>
        <w:pStyle w:val="2"/>
        <w:jc w:val="center"/>
        <w:rPr>
          <w:rFonts w:ascii="Times New Roman" w:hAnsi="Times New Roman" w:cs="Times New Roman"/>
          <w:i w:val="0"/>
          <w:lang w:val="ru-RU"/>
        </w:rPr>
      </w:pPr>
      <w:bookmarkStart w:id="21" w:name="_Toc492277661"/>
      <w:r w:rsidRPr="00C91E71">
        <w:rPr>
          <w:rFonts w:ascii="Times New Roman" w:hAnsi="Times New Roman" w:cs="Times New Roman"/>
          <w:i w:val="0"/>
          <w:lang w:val="ru-RU"/>
        </w:rPr>
        <w:t>Вопросы применения сварки деталей машин лазером</w:t>
      </w:r>
      <w:r w:rsidR="005076A4">
        <w:rPr>
          <w:rFonts w:ascii="Times New Roman" w:hAnsi="Times New Roman" w:cs="Times New Roman"/>
          <w:i w:val="0"/>
          <w:lang w:val="ru-RU"/>
        </w:rPr>
        <w:br/>
      </w:r>
      <w:r w:rsidRPr="00C91E71">
        <w:rPr>
          <w:rFonts w:ascii="Times New Roman" w:hAnsi="Times New Roman" w:cs="Times New Roman"/>
          <w:b w:val="0"/>
          <w:i w:val="0"/>
          <w:lang w:val="ru-RU"/>
        </w:rPr>
        <w:t>И.В.Григорьев</w:t>
      </w:r>
      <w:bookmarkEnd w:id="21"/>
    </w:p>
    <w:p w:rsidR="00F75046" w:rsidRPr="00F75046" w:rsidRDefault="00F75046" w:rsidP="00F75046">
      <w:pPr>
        <w:jc w:val="center"/>
        <w:rPr>
          <w:rFonts w:ascii="Times New Roman" w:hAnsi="Times New Roman"/>
          <w:sz w:val="28"/>
          <w:szCs w:val="28"/>
          <w:lang w:val="ru-RU"/>
        </w:rPr>
      </w:pPr>
      <w:r w:rsidRPr="00F75046">
        <w:rPr>
          <w:rFonts w:ascii="Times New Roman" w:hAnsi="Times New Roman"/>
          <w:sz w:val="28"/>
          <w:szCs w:val="28"/>
          <w:lang w:val="ru-RU"/>
        </w:rPr>
        <w:t xml:space="preserve">Научный руководитель: </w:t>
      </w:r>
      <w:r w:rsidRPr="00115A1B">
        <w:rPr>
          <w:rStyle w:val="aa"/>
          <w:rFonts w:ascii="Times New Roman" w:hAnsi="Times New Roman"/>
          <w:b w:val="0"/>
          <w:i w:val="0"/>
          <w:color w:val="111111"/>
          <w:sz w:val="28"/>
          <w:szCs w:val="28"/>
          <w:lang w:val="ru-RU"/>
        </w:rPr>
        <w:t>И.А.Савин</w:t>
      </w:r>
      <w:r w:rsidRPr="00F75046">
        <w:rPr>
          <w:rStyle w:val="aa"/>
          <w:rFonts w:ascii="Times New Roman" w:hAnsi="Times New Roman"/>
          <w:i w:val="0"/>
          <w:color w:val="111111"/>
          <w:sz w:val="28"/>
          <w:szCs w:val="28"/>
          <w:lang w:val="ru-RU"/>
        </w:rPr>
        <w:t xml:space="preserve"> </w:t>
      </w:r>
      <w:r w:rsidRPr="00F75046">
        <w:rPr>
          <w:rFonts w:ascii="Times New Roman" w:hAnsi="Times New Roman"/>
          <w:sz w:val="28"/>
          <w:szCs w:val="28"/>
          <w:lang w:val="ru-RU"/>
        </w:rPr>
        <w:t>к.т.н..доцент</w:t>
      </w:r>
    </w:p>
    <w:p w:rsidR="00F75046" w:rsidRDefault="00F75046" w:rsidP="00010EFD">
      <w:pPr>
        <w:jc w:val="center"/>
        <w:rPr>
          <w:rFonts w:ascii="Times New Roman" w:hAnsi="Times New Roman"/>
          <w:sz w:val="28"/>
          <w:szCs w:val="28"/>
          <w:lang w:val="ru-RU"/>
        </w:rPr>
      </w:pPr>
      <w:r w:rsidRPr="00D55315">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F75046">
        <w:rPr>
          <w:rFonts w:ascii="Times New Roman" w:hAnsi="Times New Roman"/>
          <w:sz w:val="28"/>
          <w:szCs w:val="28"/>
        </w:rPr>
        <w:t> </w:t>
      </w:r>
      <w:r w:rsidRPr="00D55315">
        <w:rPr>
          <w:rFonts w:ascii="Times New Roman" w:hAnsi="Times New Roman"/>
          <w:sz w:val="28"/>
          <w:szCs w:val="28"/>
          <w:lang w:val="ru-RU"/>
        </w:rPr>
        <w:t>Набережные Челны</w:t>
      </w:r>
    </w:p>
    <w:p w:rsidR="00C75777" w:rsidRPr="00010EFD" w:rsidRDefault="00C75777" w:rsidP="00010EFD">
      <w:pPr>
        <w:jc w:val="center"/>
        <w:rPr>
          <w:rFonts w:ascii="Times New Roman" w:hAnsi="Times New Roman"/>
          <w:sz w:val="28"/>
          <w:szCs w:val="28"/>
          <w:lang w:val="ru-RU"/>
        </w:rPr>
      </w:pPr>
    </w:p>
    <w:p w:rsidR="00F75046" w:rsidRPr="00010EFD" w:rsidRDefault="00115A1B" w:rsidP="00010EFD">
      <w:pPr>
        <w:jc w:val="both"/>
        <w:rPr>
          <w:rFonts w:ascii="Times New Roman" w:hAnsi="Times New Roman"/>
          <w:i/>
          <w:sz w:val="28"/>
          <w:lang w:val="ru-RU"/>
        </w:rPr>
      </w:pPr>
      <w:r>
        <w:rPr>
          <w:rFonts w:ascii="Times New Roman" w:hAnsi="Times New Roman"/>
          <w:b/>
          <w:sz w:val="28"/>
          <w:lang w:val="ru-RU"/>
        </w:rPr>
        <w:t>Аннотация.</w:t>
      </w:r>
      <w:r w:rsidR="00F75046" w:rsidRPr="00010EFD">
        <w:rPr>
          <w:rFonts w:ascii="Times New Roman" w:hAnsi="Times New Roman"/>
          <w:i/>
          <w:sz w:val="28"/>
          <w:lang w:val="ru-RU"/>
        </w:rPr>
        <w:t xml:space="preserve"> </w:t>
      </w:r>
      <w:r w:rsidR="00F75046" w:rsidRPr="00010EFD">
        <w:rPr>
          <w:rFonts w:ascii="Times New Roman" w:hAnsi="Times New Roman"/>
          <w:sz w:val="28"/>
        </w:rPr>
        <w:t>B</w:t>
      </w:r>
      <w:r w:rsidR="00F75046" w:rsidRPr="00010EFD">
        <w:rPr>
          <w:rFonts w:ascii="Times New Roman" w:hAnsi="Times New Roman"/>
          <w:sz w:val="28"/>
          <w:lang w:val="ru-RU"/>
        </w:rPr>
        <w:t xml:space="preserve"> статье рассмотрены вопросы применения современных методов соединений деталей машин. Проведен анализ существующих методов сварки деталей. Рассмотрены особенности применения лазерной сварки. Даны рекомендации по областям применения лазерных технологий сварки деталей.</w:t>
      </w:r>
    </w:p>
    <w:p w:rsidR="00F75046" w:rsidRPr="00010EFD" w:rsidRDefault="00F75046" w:rsidP="00010EFD">
      <w:pPr>
        <w:jc w:val="both"/>
        <w:rPr>
          <w:rFonts w:ascii="Times New Roman" w:hAnsi="Times New Roman"/>
          <w:sz w:val="28"/>
          <w:lang w:val="ru-RU"/>
        </w:rPr>
      </w:pPr>
      <w:r w:rsidRPr="00010EFD">
        <w:rPr>
          <w:rFonts w:ascii="Times New Roman" w:hAnsi="Times New Roman"/>
          <w:b/>
          <w:sz w:val="28"/>
          <w:lang w:val="ru-RU"/>
        </w:rPr>
        <w:t>Ключевые слова:</w:t>
      </w:r>
      <w:r w:rsidRPr="00010EFD">
        <w:rPr>
          <w:rFonts w:ascii="Times New Roman" w:hAnsi="Times New Roman"/>
          <w:i/>
          <w:sz w:val="28"/>
          <w:lang w:val="ru-RU"/>
        </w:rPr>
        <w:t xml:space="preserve"> </w:t>
      </w:r>
      <w:r w:rsidRPr="00010EFD">
        <w:rPr>
          <w:rFonts w:ascii="Times New Roman" w:hAnsi="Times New Roman"/>
          <w:sz w:val="28"/>
          <w:lang w:val="ru-RU"/>
        </w:rPr>
        <w:t>лазерная сварка, лазерная технология, детали машин.</w:t>
      </w:r>
    </w:p>
    <w:p w:rsidR="00F75046" w:rsidRPr="00010EFD" w:rsidRDefault="00F75046" w:rsidP="00160C9F">
      <w:pPr>
        <w:ind w:firstLine="708"/>
        <w:jc w:val="both"/>
        <w:rPr>
          <w:rFonts w:ascii="Times New Roman" w:hAnsi="Times New Roman"/>
          <w:sz w:val="28"/>
          <w:lang w:val="ru-RU"/>
        </w:rPr>
      </w:pPr>
      <w:r w:rsidRPr="00010EFD">
        <w:rPr>
          <w:rFonts w:ascii="Times New Roman" w:hAnsi="Times New Roman"/>
          <w:sz w:val="28"/>
          <w:lang w:val="ru-RU"/>
        </w:rPr>
        <w:t>Лазерная сварка – это процесс получения неразъемного сварного соединения с использованием лазера в качестве источника энергии. [1]</w:t>
      </w:r>
    </w:p>
    <w:p w:rsidR="00F75046" w:rsidRPr="00010EFD" w:rsidRDefault="00F75046" w:rsidP="00C75777">
      <w:pPr>
        <w:ind w:firstLine="708"/>
        <w:jc w:val="both"/>
        <w:rPr>
          <w:rFonts w:ascii="Times New Roman" w:hAnsi="Times New Roman"/>
          <w:sz w:val="28"/>
          <w:lang w:val="ru-RU"/>
        </w:rPr>
      </w:pPr>
      <w:r w:rsidRPr="00010EFD">
        <w:rPr>
          <w:rFonts w:ascii="Times New Roman" w:hAnsi="Times New Roman"/>
          <w:sz w:val="28"/>
          <w:lang w:val="ru-RU"/>
        </w:rPr>
        <w:t xml:space="preserve">Для лазерной сварки обычно используют твердотельные, газовые и газодинамические лазеры. Мощность твердотельных лазеров невелика и, как правило, не превышает 1-6кВт. Максимальная мощность установок с газовым лазером достигает 20 кВт, что позволяет сваривать металлы </w:t>
      </w:r>
      <w:r w:rsidRPr="00010EFD">
        <w:rPr>
          <w:rFonts w:ascii="Times New Roman" w:hAnsi="Times New Roman"/>
          <w:sz w:val="28"/>
          <w:lang w:val="ru-RU"/>
        </w:rPr>
        <w:lastRenderedPageBreak/>
        <w:t>толщиной 20мм. Самыми мощными являются газодинамические лазеры. Мощность таких лазеров достигает сотен киловатт. [1]</w:t>
      </w:r>
    </w:p>
    <w:p w:rsidR="00F75046" w:rsidRPr="00010EFD" w:rsidRDefault="00F75046" w:rsidP="00B81E90">
      <w:pPr>
        <w:ind w:firstLine="708"/>
        <w:jc w:val="both"/>
        <w:rPr>
          <w:rFonts w:ascii="Times New Roman" w:hAnsi="Times New Roman"/>
          <w:sz w:val="28"/>
          <w:lang w:val="ru-RU"/>
        </w:rPr>
      </w:pPr>
      <w:r w:rsidRPr="00010EFD">
        <w:rPr>
          <w:rFonts w:ascii="Times New Roman" w:hAnsi="Times New Roman"/>
          <w:sz w:val="28"/>
          <w:lang w:val="ru-RU"/>
        </w:rPr>
        <w:t xml:space="preserve">Лазерное излучение представляет собой электромагнитное излучение, генерируемое диапазоне длин волн от 0,1 до 1000 мкм. Например, </w:t>
      </w:r>
      <w:r w:rsidRPr="00010EFD">
        <w:rPr>
          <w:rFonts w:ascii="Times New Roman" w:hAnsi="Times New Roman"/>
          <w:sz w:val="28"/>
        </w:rPr>
        <w:t>CO</w:t>
      </w:r>
      <w:r w:rsidRPr="00010EFD">
        <w:rPr>
          <w:rFonts w:ascii="Times New Roman" w:hAnsi="Times New Roman"/>
          <w:sz w:val="28"/>
          <w:lang w:val="ru-RU"/>
        </w:rPr>
        <w:t xml:space="preserve">2-лазер генерирует излучение в инфракрасном диапазоне, с </w:t>
      </w:r>
      <w:r w:rsidR="00C91E71">
        <w:rPr>
          <w:rFonts w:ascii="Times New Roman" w:hAnsi="Times New Roman"/>
          <w:sz w:val="28"/>
          <w:lang w:val="ru-RU"/>
        </w:rPr>
        <w:t xml:space="preserve">длиной волны от 9,4 до 10,6 мкм </w:t>
      </w:r>
      <w:r w:rsidRPr="00010EFD">
        <w:rPr>
          <w:rFonts w:ascii="Times New Roman" w:hAnsi="Times New Roman"/>
          <w:sz w:val="28"/>
          <w:lang w:val="ru-RU"/>
        </w:rPr>
        <w:t>[2]</w:t>
      </w:r>
      <w:r w:rsidR="00C91E71">
        <w:rPr>
          <w:rFonts w:ascii="Times New Roman" w:hAnsi="Times New Roman"/>
          <w:sz w:val="28"/>
          <w:lang w:val="ru-RU"/>
        </w:rPr>
        <w:t>.</w:t>
      </w:r>
    </w:p>
    <w:p w:rsidR="00F75046" w:rsidRPr="00010EFD" w:rsidRDefault="00F75046" w:rsidP="00B81E90">
      <w:pPr>
        <w:ind w:firstLine="708"/>
        <w:jc w:val="both"/>
        <w:rPr>
          <w:rFonts w:ascii="Times New Roman" w:hAnsi="Times New Roman"/>
          <w:sz w:val="28"/>
          <w:lang w:val="ru-RU"/>
        </w:rPr>
      </w:pPr>
      <w:r w:rsidRPr="00010EFD">
        <w:rPr>
          <w:rFonts w:ascii="Times New Roman" w:hAnsi="Times New Roman"/>
          <w:sz w:val="28"/>
          <w:lang w:val="ru-RU"/>
        </w:rPr>
        <w:t>В отличие от обычного света, излучение лазера обладает высокой степенью монохроматичности, т.е. состоит преимущественно из волн одной длины волны и частоты, и когерентности, т.е. волновые процессы, протекающие в пучке, согласованы во времени и пространстве, а так же направленностью. Поэтому энергию лазерного луча можно сконцентрировать на относительно небольшом участке, что позволяет отлично фокусировать лазер оптическими линзами, т. к. угол преломления луча в линзе постоянен. Когерентные колебания вызывают резонанс, что приводит к увеличению мощности генерируемого излучения. [3]</w:t>
      </w:r>
    </w:p>
    <w:p w:rsidR="00F75046" w:rsidRPr="00010EFD" w:rsidRDefault="00F75046" w:rsidP="00B81E90">
      <w:pPr>
        <w:ind w:firstLine="708"/>
        <w:jc w:val="both"/>
        <w:rPr>
          <w:rFonts w:ascii="Times New Roman" w:hAnsi="Times New Roman"/>
          <w:sz w:val="28"/>
          <w:lang w:val="ru-RU"/>
        </w:rPr>
      </w:pPr>
      <w:r w:rsidRPr="00010EFD">
        <w:rPr>
          <w:rFonts w:ascii="Times New Roman" w:hAnsi="Times New Roman"/>
          <w:sz w:val="28"/>
          <w:lang w:val="ru-RU"/>
        </w:rPr>
        <w:t>Благодаря этим свойствам, лазерный луч можно сфокусировать в пятно с диаметром, сравнимым с длиной волны света, и создать на нем плотность энергии достаточную для плавления метал</w:t>
      </w:r>
      <w:r w:rsidR="00C91E71">
        <w:rPr>
          <w:rFonts w:ascii="Times New Roman" w:hAnsi="Times New Roman"/>
          <w:sz w:val="28"/>
          <w:lang w:val="ru-RU"/>
        </w:rPr>
        <w:t xml:space="preserve">ла и, следовательно, для сварки </w:t>
      </w:r>
      <w:r w:rsidRPr="00010EFD">
        <w:rPr>
          <w:rFonts w:ascii="Times New Roman" w:hAnsi="Times New Roman"/>
          <w:sz w:val="28"/>
          <w:lang w:val="ru-RU"/>
        </w:rPr>
        <w:t>[4]</w:t>
      </w:r>
      <w:r w:rsidR="00C91E71">
        <w:rPr>
          <w:rFonts w:ascii="Times New Roman" w:hAnsi="Times New Roman"/>
          <w:sz w:val="28"/>
          <w:lang w:val="ru-RU"/>
        </w:rPr>
        <w:t>.</w:t>
      </w:r>
      <w:r w:rsidRPr="00010EFD">
        <w:rPr>
          <w:rFonts w:ascii="Times New Roman" w:hAnsi="Times New Roman"/>
          <w:sz w:val="28"/>
          <w:lang w:val="ru-RU"/>
        </w:rPr>
        <w:t xml:space="preserve"> Формирование пучка с заданной плотностью мощности и конфигурацией происходит в оптической системе, которая состоит в общем виде из фокусирующих, преломляющих и отражающих оптических элементов. [5]</w:t>
      </w:r>
    </w:p>
    <w:p w:rsidR="00F75046" w:rsidRPr="00010EFD" w:rsidRDefault="00F75046" w:rsidP="00C75777">
      <w:pPr>
        <w:ind w:firstLine="708"/>
        <w:jc w:val="both"/>
        <w:rPr>
          <w:rFonts w:ascii="Times New Roman" w:hAnsi="Times New Roman"/>
          <w:sz w:val="28"/>
          <w:lang w:val="ru-RU"/>
        </w:rPr>
      </w:pPr>
      <w:r w:rsidRPr="00010EFD">
        <w:rPr>
          <w:rFonts w:ascii="Times New Roman" w:hAnsi="Times New Roman"/>
          <w:sz w:val="28"/>
          <w:lang w:val="ru-RU"/>
        </w:rPr>
        <w:t>Интерес к лазерной сварке обусловлен рядом преимуществ перед другими видами сварки:</w:t>
      </w:r>
    </w:p>
    <w:p w:rsidR="00F75046" w:rsidRPr="00010EFD" w:rsidRDefault="00F75046" w:rsidP="00C75777">
      <w:pPr>
        <w:ind w:firstLine="708"/>
        <w:jc w:val="both"/>
        <w:rPr>
          <w:rFonts w:ascii="Times New Roman" w:hAnsi="Times New Roman"/>
          <w:sz w:val="28"/>
          <w:lang w:val="ru-RU"/>
        </w:rPr>
      </w:pPr>
      <w:r w:rsidRPr="00010EFD">
        <w:rPr>
          <w:rFonts w:ascii="Times New Roman" w:hAnsi="Times New Roman"/>
          <w:sz w:val="28"/>
          <w:lang w:val="ru-RU"/>
        </w:rPr>
        <w:t>- зона термического влияния при лазерной сварке очень мала, что позволяет сохранить свойства материала и обеспечивает минимальные деформации изделий;</w:t>
      </w:r>
    </w:p>
    <w:p w:rsidR="00F75046" w:rsidRPr="00010EFD" w:rsidRDefault="00F75046" w:rsidP="00C75777">
      <w:pPr>
        <w:ind w:firstLine="708"/>
        <w:jc w:val="both"/>
        <w:rPr>
          <w:rFonts w:ascii="Times New Roman" w:hAnsi="Times New Roman"/>
          <w:sz w:val="28"/>
          <w:lang w:val="ru-RU"/>
        </w:rPr>
      </w:pPr>
      <w:r w:rsidRPr="00010EFD">
        <w:rPr>
          <w:rFonts w:ascii="Times New Roman" w:hAnsi="Times New Roman"/>
          <w:sz w:val="28"/>
          <w:lang w:val="ru-RU"/>
        </w:rPr>
        <w:t>- высокие скорости нагрева и охлаждения металла, в следствие чего на обрабатываемой поверхности отсутствуют холодные и горячие трещины;</w:t>
      </w:r>
    </w:p>
    <w:p w:rsidR="00F75046" w:rsidRPr="00010EFD" w:rsidRDefault="00F75046" w:rsidP="00C75777">
      <w:pPr>
        <w:ind w:firstLine="708"/>
        <w:jc w:val="both"/>
        <w:rPr>
          <w:rFonts w:ascii="Times New Roman" w:hAnsi="Times New Roman"/>
          <w:sz w:val="28"/>
          <w:lang w:val="ru-RU"/>
        </w:rPr>
      </w:pPr>
      <w:r w:rsidRPr="00010EFD">
        <w:rPr>
          <w:rFonts w:ascii="Times New Roman" w:hAnsi="Times New Roman"/>
          <w:sz w:val="28"/>
          <w:lang w:val="ru-RU"/>
        </w:rPr>
        <w:t>- отсутствие чувствительности лазерного луча к магнитным полям, что обеспечивает стабильное образование соединительного шва;</w:t>
      </w:r>
    </w:p>
    <w:p w:rsidR="00F75046" w:rsidRPr="00010EFD" w:rsidRDefault="00F75046" w:rsidP="00C75777">
      <w:pPr>
        <w:ind w:firstLine="708"/>
        <w:jc w:val="both"/>
        <w:rPr>
          <w:rFonts w:ascii="Times New Roman" w:hAnsi="Times New Roman"/>
          <w:sz w:val="28"/>
          <w:lang w:val="ru-RU"/>
        </w:rPr>
      </w:pPr>
      <w:r w:rsidRPr="00010EFD">
        <w:rPr>
          <w:rFonts w:ascii="Times New Roman" w:hAnsi="Times New Roman"/>
          <w:sz w:val="28"/>
          <w:lang w:val="ru-RU"/>
        </w:rPr>
        <w:t>Лазерную сварку можно разделить на две группы:</w:t>
      </w:r>
    </w:p>
    <w:p w:rsidR="00F75046" w:rsidRPr="00C75777" w:rsidRDefault="00F75046" w:rsidP="00F54402">
      <w:pPr>
        <w:pStyle w:val="ac"/>
        <w:numPr>
          <w:ilvl w:val="0"/>
          <w:numId w:val="86"/>
        </w:numPr>
        <w:jc w:val="both"/>
        <w:rPr>
          <w:rFonts w:ascii="Times New Roman" w:hAnsi="Times New Roman"/>
          <w:sz w:val="28"/>
          <w:lang w:val="ru-RU"/>
        </w:rPr>
      </w:pPr>
      <w:r w:rsidRPr="00C75777">
        <w:rPr>
          <w:rFonts w:ascii="Times New Roman" w:hAnsi="Times New Roman"/>
          <w:sz w:val="28"/>
          <w:lang w:val="ru-RU"/>
        </w:rPr>
        <w:t>Сварка малых толщин (менее 1мм);</w:t>
      </w:r>
    </w:p>
    <w:p w:rsidR="00F75046" w:rsidRPr="00C75777" w:rsidRDefault="00F75046" w:rsidP="00F54402">
      <w:pPr>
        <w:pStyle w:val="ac"/>
        <w:numPr>
          <w:ilvl w:val="0"/>
          <w:numId w:val="86"/>
        </w:numPr>
        <w:jc w:val="both"/>
        <w:rPr>
          <w:rFonts w:ascii="Times New Roman" w:hAnsi="Times New Roman"/>
          <w:sz w:val="28"/>
          <w:lang w:val="ru-RU"/>
        </w:rPr>
      </w:pPr>
      <w:r w:rsidRPr="00C75777">
        <w:rPr>
          <w:rFonts w:ascii="Times New Roman" w:hAnsi="Times New Roman"/>
          <w:sz w:val="28"/>
          <w:lang w:val="ru-RU"/>
        </w:rPr>
        <w:t>Сварка с глубоким проплавлением (более 1мм).</w:t>
      </w:r>
    </w:p>
    <w:p w:rsidR="00F75046" w:rsidRPr="00010EFD" w:rsidRDefault="00F75046" w:rsidP="00B81E90">
      <w:pPr>
        <w:ind w:firstLine="708"/>
        <w:jc w:val="both"/>
        <w:rPr>
          <w:rFonts w:ascii="Times New Roman" w:hAnsi="Times New Roman"/>
          <w:sz w:val="28"/>
          <w:lang w:val="ru-RU"/>
        </w:rPr>
      </w:pPr>
      <w:r w:rsidRPr="00010EFD">
        <w:rPr>
          <w:rFonts w:ascii="Times New Roman" w:hAnsi="Times New Roman"/>
          <w:sz w:val="28"/>
          <w:lang w:val="ru-RU"/>
        </w:rPr>
        <w:t>Сварка малых толщин осуществляется в режимах, обеспечивающих только плавление материала без его интенсивного испарения. Для этого применяют как непрерывный, так и импульсный режим излучения. При непрерывном излучении используют газовые и твердотельные лазеры мощностью до 1кВт, импульсный – в основном твердотельными. [2]</w:t>
      </w:r>
    </w:p>
    <w:p w:rsidR="00F75046" w:rsidRPr="00010EFD" w:rsidRDefault="00F75046" w:rsidP="00B81E90">
      <w:pPr>
        <w:ind w:firstLine="708"/>
        <w:jc w:val="both"/>
        <w:rPr>
          <w:rFonts w:ascii="Times New Roman" w:hAnsi="Times New Roman"/>
          <w:sz w:val="28"/>
        </w:rPr>
      </w:pPr>
      <w:r w:rsidRPr="00010EFD">
        <w:rPr>
          <w:rFonts w:ascii="Times New Roman" w:hAnsi="Times New Roman"/>
          <w:sz w:val="28"/>
          <w:lang w:val="ru-RU"/>
        </w:rPr>
        <w:t xml:space="preserve">Процесс сварки с глубоким проплавлением осуществляют в непрерывном и импульсно-периодическом режимах. При непрерывном излучении используют мощные газовые лазеры непрерывного излучения или мощные лазеры на гранате с неодимом. В этом случае можно получить узкие глубокие швы при скорости сварки 1…9 м/мин. По сравнению с непрерывным режимом импульсно-периодический отличается более высокой энергетической эффективностью проплавления, но при этом скорость на </w:t>
      </w:r>
      <w:r w:rsidRPr="00010EFD">
        <w:rPr>
          <w:rFonts w:ascii="Times New Roman" w:hAnsi="Times New Roman"/>
          <w:sz w:val="28"/>
          <w:lang w:val="ru-RU"/>
        </w:rPr>
        <w:lastRenderedPageBreak/>
        <w:t xml:space="preserve">порядок меньше. Лазерная сварка с глубоким проплавлением используется при производстве деталей машин и механизмов. </w:t>
      </w:r>
      <w:r w:rsidRPr="00010EFD">
        <w:rPr>
          <w:rFonts w:ascii="Times New Roman" w:hAnsi="Times New Roman"/>
          <w:sz w:val="28"/>
        </w:rPr>
        <w:t>[1]</w:t>
      </w:r>
    </w:p>
    <w:p w:rsidR="00F75046" w:rsidRPr="00F75046" w:rsidRDefault="00F75046" w:rsidP="00F75046">
      <w:pPr>
        <w:contextualSpacing/>
        <w:jc w:val="center"/>
        <w:rPr>
          <w:rFonts w:ascii="Times New Roman" w:hAnsi="Times New Roman"/>
          <w:i/>
          <w:sz w:val="28"/>
          <w:szCs w:val="28"/>
          <w:lang w:val="ru-RU"/>
        </w:rPr>
      </w:pPr>
      <w:r>
        <w:rPr>
          <w:rStyle w:val="a9"/>
          <w:rFonts w:ascii="Times New Roman" w:hAnsi="Times New Roman"/>
          <w:color w:val="111111"/>
          <w:sz w:val="28"/>
          <w:szCs w:val="28"/>
          <w:shd w:val="clear" w:color="auto" w:fill="FFFFFF"/>
          <w:lang w:val="ru-RU"/>
        </w:rPr>
        <w:t>Литература:</w:t>
      </w:r>
    </w:p>
    <w:p w:rsidR="00F75046" w:rsidRPr="00C91E71" w:rsidRDefault="00F75046" w:rsidP="00C87E83">
      <w:pPr>
        <w:pStyle w:val="ac"/>
        <w:numPr>
          <w:ilvl w:val="0"/>
          <w:numId w:val="4"/>
        </w:numPr>
        <w:ind w:left="0" w:firstLine="720"/>
        <w:jc w:val="both"/>
        <w:rPr>
          <w:rFonts w:ascii="Times New Roman" w:hAnsi="Times New Roman"/>
          <w:sz w:val="28"/>
          <w:szCs w:val="28"/>
          <w:lang w:val="ru-RU"/>
        </w:rPr>
      </w:pPr>
      <w:r w:rsidRPr="00F75046">
        <w:rPr>
          <w:rFonts w:ascii="Times New Roman" w:hAnsi="Times New Roman"/>
          <w:sz w:val="28"/>
          <w:szCs w:val="28"/>
          <w:lang w:val="ru-RU"/>
        </w:rPr>
        <w:t>Григорянц А.Г. «Технологические про</w:t>
      </w:r>
      <w:r w:rsidR="00C91E71">
        <w:rPr>
          <w:rFonts w:ascii="Times New Roman" w:hAnsi="Times New Roman"/>
          <w:sz w:val="28"/>
          <w:szCs w:val="28"/>
          <w:lang w:val="ru-RU"/>
        </w:rPr>
        <w:t>цессы лазерной обработки: учеб.</w:t>
      </w:r>
      <w:r w:rsidRPr="00F75046">
        <w:rPr>
          <w:rFonts w:ascii="Times New Roman" w:hAnsi="Times New Roman"/>
          <w:sz w:val="28"/>
          <w:szCs w:val="28"/>
          <w:lang w:val="ru-RU"/>
        </w:rPr>
        <w:t xml:space="preserve">пособие для вузов по специальности «Машины и технология высокоэффектив. процессов обраб. материалов». </w:t>
      </w:r>
      <w:r w:rsidRPr="00C91E71">
        <w:rPr>
          <w:rFonts w:ascii="Times New Roman" w:hAnsi="Times New Roman"/>
          <w:sz w:val="28"/>
          <w:szCs w:val="28"/>
          <w:lang w:val="ru-RU"/>
        </w:rPr>
        <w:t>М.2015</w:t>
      </w:r>
    </w:p>
    <w:p w:rsidR="00F75046" w:rsidRPr="0043717F" w:rsidRDefault="00F75046" w:rsidP="00C87E83">
      <w:pPr>
        <w:pStyle w:val="ac"/>
        <w:numPr>
          <w:ilvl w:val="0"/>
          <w:numId w:val="4"/>
        </w:numPr>
        <w:ind w:left="0" w:firstLine="720"/>
        <w:jc w:val="both"/>
        <w:rPr>
          <w:rFonts w:ascii="Times New Roman" w:hAnsi="Times New Roman"/>
          <w:sz w:val="28"/>
          <w:szCs w:val="28"/>
          <w:lang w:val="ru-RU"/>
        </w:rPr>
      </w:pPr>
      <w:r w:rsidRPr="0043717F">
        <w:rPr>
          <w:rFonts w:ascii="Times New Roman" w:hAnsi="Times New Roman"/>
          <w:iCs/>
          <w:color w:val="000000"/>
          <w:sz w:val="28"/>
          <w:szCs w:val="28"/>
          <w:shd w:val="clear" w:color="auto" w:fill="F5F5F5"/>
          <w:lang w:val="ru-RU"/>
        </w:rPr>
        <w:t>Савин И.А., Лузин Д.Д.</w:t>
      </w:r>
      <w:r w:rsidRPr="0043717F">
        <w:rPr>
          <w:rFonts w:ascii="Times New Roman" w:hAnsi="Times New Roman"/>
          <w:color w:val="000000"/>
          <w:sz w:val="28"/>
          <w:szCs w:val="28"/>
          <w:lang w:val="ru-RU"/>
        </w:rPr>
        <w:t xml:space="preserve"> </w:t>
      </w:r>
      <w:hyperlink r:id="rId63" w:history="1">
        <w:r w:rsidRPr="0043717F">
          <w:rPr>
            <w:rStyle w:val="afd"/>
            <w:rFonts w:ascii="Times New Roman" w:hAnsi="Times New Roman"/>
            <w:color w:val="000000"/>
            <w:sz w:val="28"/>
            <w:szCs w:val="28"/>
            <w:u w:val="none"/>
            <w:shd w:val="clear" w:color="auto" w:fill="F5F5F5"/>
            <w:lang w:val="ru-RU"/>
          </w:rPr>
          <w:t>Некоторые вопросы применения волоконных технологических лазеров в производстве</w:t>
        </w:r>
      </w:hyperlink>
      <w:r w:rsidRPr="0043717F">
        <w:rPr>
          <w:rFonts w:ascii="Times New Roman" w:hAnsi="Times New Roman"/>
          <w:color w:val="000000"/>
          <w:sz w:val="28"/>
          <w:szCs w:val="28"/>
          <w:lang w:val="ru-RU"/>
        </w:rPr>
        <w:t xml:space="preserve">// </w:t>
      </w:r>
      <w:hyperlink r:id="rId64" w:history="1">
        <w:r w:rsidRPr="0043717F">
          <w:rPr>
            <w:rStyle w:val="afd"/>
            <w:rFonts w:ascii="Times New Roman" w:hAnsi="Times New Roman"/>
            <w:color w:val="000000"/>
            <w:sz w:val="28"/>
            <w:szCs w:val="28"/>
            <w:u w:val="none"/>
            <w:shd w:val="clear" w:color="auto" w:fill="F5F5F5"/>
            <w:lang w:val="ru-RU"/>
          </w:rPr>
          <w:t>Металлообрабатывающие комплексы и робототехнические системы - перспективные направления научно-исследовательской деятельности молодых ученых и специалистов</w:t>
        </w:r>
      </w:hyperlink>
      <w:r w:rsidRPr="0043717F">
        <w:rPr>
          <w:rFonts w:ascii="Times New Roman" w:hAnsi="Times New Roman"/>
          <w:color w:val="000000"/>
          <w:sz w:val="28"/>
          <w:szCs w:val="28"/>
          <w:shd w:val="clear" w:color="auto" w:fill="F5F5F5"/>
          <w:lang w:val="ru-RU"/>
        </w:rPr>
        <w:t xml:space="preserve">/  сборник научных статей </w:t>
      </w:r>
      <w:r w:rsidRPr="0043717F">
        <w:rPr>
          <w:rFonts w:ascii="Times New Roman" w:hAnsi="Times New Roman"/>
          <w:color w:val="000000"/>
          <w:sz w:val="28"/>
          <w:szCs w:val="28"/>
          <w:shd w:val="clear" w:color="auto" w:fill="F5F5F5"/>
        </w:rPr>
        <w:t>II</w:t>
      </w:r>
      <w:r w:rsidRPr="0043717F">
        <w:rPr>
          <w:rFonts w:ascii="Times New Roman" w:hAnsi="Times New Roman"/>
          <w:color w:val="000000"/>
          <w:sz w:val="28"/>
          <w:szCs w:val="28"/>
          <w:shd w:val="clear" w:color="auto" w:fill="F5F5F5"/>
          <w:lang w:val="ru-RU"/>
        </w:rPr>
        <w:t xml:space="preserve"> международной молодежной научно-технической конференции Курск, 2016. С. 145-148.</w:t>
      </w:r>
    </w:p>
    <w:p w:rsidR="00F75046" w:rsidRPr="0043717F" w:rsidRDefault="00F75046" w:rsidP="00C87E83">
      <w:pPr>
        <w:pStyle w:val="ac"/>
        <w:numPr>
          <w:ilvl w:val="0"/>
          <w:numId w:val="4"/>
        </w:numPr>
        <w:ind w:left="0" w:firstLine="720"/>
        <w:jc w:val="both"/>
        <w:rPr>
          <w:rFonts w:ascii="Times New Roman" w:hAnsi="Times New Roman"/>
          <w:sz w:val="28"/>
          <w:szCs w:val="28"/>
        </w:rPr>
      </w:pPr>
      <w:r w:rsidRPr="0043717F">
        <w:rPr>
          <w:rFonts w:ascii="Times New Roman" w:hAnsi="Times New Roman"/>
          <w:iCs/>
          <w:color w:val="000000"/>
          <w:sz w:val="28"/>
          <w:szCs w:val="28"/>
          <w:shd w:val="clear" w:color="auto" w:fill="F5F5F5"/>
          <w:lang w:val="ru-RU"/>
        </w:rPr>
        <w:t xml:space="preserve">Савин И.А., Воронков А.Г </w:t>
      </w:r>
      <w:hyperlink r:id="rId65" w:history="1">
        <w:r w:rsidRPr="0043717F">
          <w:rPr>
            <w:rStyle w:val="afd"/>
            <w:rFonts w:ascii="Times New Roman" w:hAnsi="Times New Roman"/>
            <w:color w:val="000000"/>
            <w:sz w:val="28"/>
            <w:szCs w:val="28"/>
            <w:u w:val="none"/>
            <w:shd w:val="clear" w:color="auto" w:fill="F5F5F5"/>
            <w:lang w:val="ru-RU"/>
          </w:rPr>
          <w:t>Обоснование применения волоконных технологических лазеров</w:t>
        </w:r>
      </w:hyperlink>
      <w:r w:rsidRPr="0043717F">
        <w:rPr>
          <w:rFonts w:ascii="Times New Roman" w:hAnsi="Times New Roman"/>
          <w:color w:val="000000"/>
          <w:sz w:val="28"/>
          <w:szCs w:val="28"/>
          <w:lang w:val="ru-RU"/>
        </w:rPr>
        <w:t xml:space="preserve">// </w:t>
      </w:r>
      <w:hyperlink r:id="rId66" w:history="1">
        <w:r w:rsidRPr="0043717F">
          <w:rPr>
            <w:rStyle w:val="afd"/>
            <w:rFonts w:ascii="Times New Roman" w:hAnsi="Times New Roman"/>
            <w:color w:val="000000"/>
            <w:sz w:val="28"/>
            <w:szCs w:val="28"/>
            <w:u w:val="none"/>
            <w:shd w:val="clear" w:color="auto" w:fill="F5F5F5"/>
            <w:lang w:val="ru-RU"/>
          </w:rPr>
          <w:t>Металлообрабатывающие комплексы и робототехнические системы - перспективные направления научно-исследовательской деятельности молодых ученых и специалистов</w:t>
        </w:r>
      </w:hyperlink>
      <w:r w:rsidRPr="0043717F">
        <w:rPr>
          <w:rFonts w:ascii="Times New Roman" w:hAnsi="Times New Roman"/>
          <w:color w:val="000000"/>
          <w:sz w:val="28"/>
          <w:szCs w:val="28"/>
          <w:lang w:val="ru-RU"/>
        </w:rPr>
        <w:t>/</w:t>
      </w:r>
      <w:r w:rsidRPr="0043717F">
        <w:rPr>
          <w:rStyle w:val="apple-converted-space"/>
          <w:rFonts w:ascii="Times New Roman" w:hAnsi="Times New Roman"/>
          <w:color w:val="000000"/>
          <w:sz w:val="28"/>
          <w:szCs w:val="28"/>
          <w:shd w:val="clear" w:color="auto" w:fill="F5F5F5"/>
        </w:rPr>
        <w:t> </w:t>
      </w:r>
      <w:r w:rsidRPr="0043717F">
        <w:rPr>
          <w:rFonts w:ascii="Times New Roman" w:hAnsi="Times New Roman"/>
          <w:color w:val="000000"/>
          <w:sz w:val="28"/>
          <w:szCs w:val="28"/>
          <w:shd w:val="clear" w:color="auto" w:fill="F5F5F5"/>
          <w:lang w:val="ru-RU"/>
        </w:rPr>
        <w:t xml:space="preserve">сборник научных статей </w:t>
      </w:r>
      <w:r w:rsidRPr="0043717F">
        <w:rPr>
          <w:rFonts w:ascii="Times New Roman" w:hAnsi="Times New Roman"/>
          <w:color w:val="000000"/>
          <w:sz w:val="28"/>
          <w:szCs w:val="28"/>
          <w:shd w:val="clear" w:color="auto" w:fill="F5F5F5"/>
        </w:rPr>
        <w:t>II</w:t>
      </w:r>
      <w:r w:rsidRPr="0043717F">
        <w:rPr>
          <w:rFonts w:ascii="Times New Roman" w:hAnsi="Times New Roman"/>
          <w:color w:val="000000"/>
          <w:sz w:val="28"/>
          <w:szCs w:val="28"/>
          <w:shd w:val="clear" w:color="auto" w:fill="F5F5F5"/>
          <w:lang w:val="ru-RU"/>
        </w:rPr>
        <w:t xml:space="preserve"> международной молодежной</w:t>
      </w:r>
      <w:r w:rsidR="00160C9F" w:rsidRPr="0043717F">
        <w:rPr>
          <w:rFonts w:ascii="Times New Roman" w:hAnsi="Times New Roman"/>
          <w:color w:val="000000"/>
          <w:sz w:val="28"/>
          <w:szCs w:val="28"/>
          <w:shd w:val="clear" w:color="auto" w:fill="F5F5F5"/>
          <w:lang w:val="ru-RU"/>
        </w:rPr>
        <w:t xml:space="preserve"> научно-технической конференции</w:t>
      </w:r>
      <w:r w:rsidRPr="0043717F">
        <w:rPr>
          <w:rFonts w:ascii="Times New Roman" w:hAnsi="Times New Roman"/>
          <w:color w:val="000000"/>
          <w:sz w:val="28"/>
          <w:szCs w:val="28"/>
          <w:shd w:val="clear" w:color="auto" w:fill="F5F5F5"/>
          <w:lang w:val="ru-RU"/>
        </w:rPr>
        <w:t xml:space="preserve">: в 2 т.. </w:t>
      </w:r>
      <w:r w:rsidRPr="0043717F">
        <w:rPr>
          <w:rFonts w:ascii="Times New Roman" w:hAnsi="Times New Roman"/>
          <w:color w:val="000000"/>
          <w:sz w:val="28"/>
          <w:szCs w:val="28"/>
          <w:shd w:val="clear" w:color="auto" w:fill="F5F5F5"/>
        </w:rPr>
        <w:t>Курск, 2016. С. 140-145.</w:t>
      </w:r>
    </w:p>
    <w:p w:rsidR="00F75046" w:rsidRPr="0043717F" w:rsidRDefault="00F75046" w:rsidP="00C87E83">
      <w:pPr>
        <w:pStyle w:val="ac"/>
        <w:numPr>
          <w:ilvl w:val="0"/>
          <w:numId w:val="4"/>
        </w:numPr>
        <w:ind w:left="0" w:firstLine="720"/>
        <w:jc w:val="both"/>
        <w:rPr>
          <w:rFonts w:ascii="Times New Roman" w:hAnsi="Times New Roman"/>
          <w:sz w:val="28"/>
          <w:szCs w:val="28"/>
        </w:rPr>
      </w:pPr>
      <w:r w:rsidRPr="0043717F">
        <w:rPr>
          <w:rFonts w:ascii="Times New Roman" w:hAnsi="Times New Roman"/>
          <w:sz w:val="28"/>
          <w:szCs w:val="28"/>
          <w:lang w:val="ru-RU"/>
        </w:rPr>
        <w:t xml:space="preserve">Могилевец В.Д., Савин И.А. Применение лазерных технологий очистки, наплавки, термообработки ковочных штампов// Компетентность. </w:t>
      </w:r>
      <w:r w:rsidRPr="0043717F">
        <w:rPr>
          <w:rFonts w:ascii="Times New Roman" w:hAnsi="Times New Roman"/>
          <w:sz w:val="28"/>
          <w:szCs w:val="28"/>
        </w:rPr>
        <w:t>М., 2016. № 5 (136). С. 43-55</w:t>
      </w:r>
    </w:p>
    <w:p w:rsidR="00EF7F58" w:rsidRPr="00483606" w:rsidRDefault="00F75046" w:rsidP="00483606">
      <w:pPr>
        <w:pStyle w:val="ac"/>
        <w:numPr>
          <w:ilvl w:val="0"/>
          <w:numId w:val="4"/>
        </w:numPr>
        <w:ind w:left="0" w:firstLine="720"/>
        <w:jc w:val="both"/>
        <w:rPr>
          <w:rFonts w:ascii="Times New Roman" w:hAnsi="Times New Roman"/>
          <w:sz w:val="28"/>
          <w:szCs w:val="28"/>
        </w:rPr>
      </w:pPr>
      <w:r w:rsidRPr="0043717F">
        <w:rPr>
          <w:rFonts w:ascii="Times New Roman" w:hAnsi="Times New Roman"/>
          <w:sz w:val="28"/>
          <w:szCs w:val="28"/>
          <w:lang w:val="ru-RU"/>
        </w:rPr>
        <w:t>Хакимзянова А.А., Савин И.А. Особенности лазерной резки листового материала для автомобильной промышленности//</w:t>
      </w:r>
      <w:hyperlink r:id="rId67" w:tooltip="Оглавления выпусков этого журнала" w:history="1">
        <w:r w:rsidRPr="0043717F">
          <w:rPr>
            <w:rStyle w:val="afd"/>
            <w:rFonts w:ascii="Times New Roman" w:hAnsi="Times New Roman"/>
            <w:color w:val="000000"/>
            <w:sz w:val="28"/>
            <w:szCs w:val="28"/>
            <w:u w:val="none"/>
            <w:shd w:val="clear" w:color="auto" w:fill="F5F5F5"/>
            <w:lang w:val="ru-RU"/>
          </w:rPr>
          <w:t>Научно-методический электронный журнал «Концепт</w:t>
        </w:r>
      </w:hyperlink>
      <w:r w:rsidRPr="0043717F">
        <w:rPr>
          <w:rStyle w:val="apple-converted-space"/>
          <w:rFonts w:ascii="Times New Roman" w:hAnsi="Times New Roman"/>
          <w:color w:val="000000"/>
          <w:sz w:val="28"/>
          <w:szCs w:val="28"/>
          <w:shd w:val="clear" w:color="auto" w:fill="F5F5F5"/>
          <w:lang w:val="ru-RU"/>
        </w:rPr>
        <w:t xml:space="preserve">»/ </w:t>
      </w:r>
      <w:r w:rsidRPr="0043717F">
        <w:rPr>
          <w:rFonts w:ascii="Times New Roman" w:hAnsi="Times New Roman"/>
          <w:sz w:val="28"/>
          <w:szCs w:val="28"/>
          <w:shd w:val="clear" w:color="auto" w:fill="F5F5F5"/>
          <w:lang w:val="ru-RU"/>
        </w:rPr>
        <w:t>Издательство:</w:t>
      </w:r>
      <w:r w:rsidRPr="0043717F">
        <w:rPr>
          <w:rFonts w:ascii="Times New Roman" w:hAnsi="Times New Roman"/>
          <w:sz w:val="28"/>
          <w:szCs w:val="28"/>
          <w:shd w:val="clear" w:color="auto" w:fill="F5F5F5"/>
        </w:rPr>
        <w:t> </w:t>
      </w:r>
      <w:hyperlink r:id="rId68" w:tooltip="Список журналов этого издательства" w:history="1">
        <w:r w:rsidRPr="0043717F">
          <w:rPr>
            <w:rStyle w:val="afd"/>
            <w:rFonts w:ascii="Times New Roman" w:hAnsi="Times New Roman"/>
            <w:color w:val="000000"/>
            <w:sz w:val="28"/>
            <w:szCs w:val="28"/>
            <w:u w:val="none"/>
            <w:shd w:val="clear" w:color="auto" w:fill="F5F5F5"/>
            <w:lang w:val="ru-RU"/>
          </w:rPr>
          <w:t>Межрегиональный центр инновационных технологий в образовании</w:t>
        </w:r>
      </w:hyperlink>
      <w:r w:rsidRPr="0043717F">
        <w:rPr>
          <w:rStyle w:val="apple-converted-space"/>
          <w:rFonts w:ascii="Times New Roman" w:hAnsi="Times New Roman"/>
          <w:color w:val="000000"/>
          <w:sz w:val="28"/>
          <w:szCs w:val="28"/>
          <w:shd w:val="clear" w:color="auto" w:fill="F5F5F5"/>
          <w:lang w:val="ru-RU"/>
        </w:rPr>
        <w:t xml:space="preserve">.: </w:t>
      </w:r>
      <w:r w:rsidRPr="0043717F">
        <w:rPr>
          <w:rFonts w:ascii="Times New Roman" w:hAnsi="Times New Roman"/>
          <w:sz w:val="28"/>
          <w:szCs w:val="28"/>
          <w:shd w:val="clear" w:color="auto" w:fill="F5F5F5"/>
          <w:lang w:val="ru-RU"/>
        </w:rPr>
        <w:t xml:space="preserve">Киров. </w:t>
      </w:r>
      <w:r w:rsidRPr="0043717F">
        <w:rPr>
          <w:rFonts w:ascii="Times New Roman" w:hAnsi="Times New Roman"/>
          <w:sz w:val="28"/>
          <w:szCs w:val="28"/>
          <w:shd w:val="clear" w:color="auto" w:fill="F5F5F5"/>
        </w:rPr>
        <w:t>Т.15, с.1056-1060</w:t>
      </w:r>
    </w:p>
    <w:p w:rsidR="00F75046" w:rsidRPr="00EF7F58" w:rsidRDefault="00F75046" w:rsidP="00EF7F58">
      <w:pPr>
        <w:pStyle w:val="2"/>
        <w:jc w:val="center"/>
        <w:rPr>
          <w:rFonts w:ascii="Times New Roman" w:hAnsi="Times New Roman" w:cs="Times New Roman"/>
          <w:i w:val="0"/>
          <w:lang w:val="ru-RU"/>
        </w:rPr>
      </w:pPr>
      <w:bookmarkStart w:id="22" w:name="_Toc492277662"/>
      <w:r w:rsidRPr="00C91E71">
        <w:rPr>
          <w:rFonts w:ascii="Times New Roman" w:hAnsi="Times New Roman" w:cs="Times New Roman"/>
          <w:i w:val="0"/>
          <w:lang w:val="ru-RU"/>
        </w:rPr>
        <w:t>Способ увеличения производительности озоногенерирующей установки повышенной частоты</w:t>
      </w:r>
      <w:r w:rsidR="00EF7F58">
        <w:rPr>
          <w:rFonts w:ascii="Times New Roman" w:hAnsi="Times New Roman" w:cs="Times New Roman"/>
          <w:i w:val="0"/>
          <w:lang w:val="ru-RU"/>
        </w:rPr>
        <w:br/>
      </w:r>
      <w:r w:rsidRPr="00C91E71">
        <w:rPr>
          <w:rFonts w:ascii="Times New Roman" w:hAnsi="Times New Roman" w:cs="Times New Roman"/>
          <w:b w:val="0"/>
          <w:i w:val="0"/>
          <w:lang w:val="ru-RU"/>
        </w:rPr>
        <w:t>Е.С. Денисов, К.Н. Чернов</w:t>
      </w:r>
      <w:bookmarkEnd w:id="22"/>
    </w:p>
    <w:p w:rsidR="00F75046" w:rsidRPr="00D55315" w:rsidRDefault="00F75046" w:rsidP="00F75046">
      <w:pPr>
        <w:jc w:val="center"/>
        <w:rPr>
          <w:rFonts w:ascii="Times New Roman" w:hAnsi="Times New Roman"/>
          <w:sz w:val="28"/>
          <w:szCs w:val="28"/>
          <w:lang w:val="ru-RU"/>
        </w:rPr>
      </w:pPr>
      <w:r w:rsidRPr="00D55315">
        <w:rPr>
          <w:rFonts w:ascii="Times New Roman" w:hAnsi="Times New Roman"/>
          <w:sz w:val="28"/>
          <w:szCs w:val="28"/>
          <w:lang w:val="ru-RU"/>
        </w:rPr>
        <w:t>Научный руководитель: А.Г. Саенко, к.т.н., доцент</w:t>
      </w:r>
    </w:p>
    <w:p w:rsidR="00F75046" w:rsidRDefault="00F75046" w:rsidP="00010EFD">
      <w:pPr>
        <w:jc w:val="center"/>
        <w:rPr>
          <w:rFonts w:ascii="Times New Roman" w:hAnsi="Times New Roman"/>
          <w:sz w:val="28"/>
          <w:szCs w:val="28"/>
          <w:lang w:val="ru-RU"/>
        </w:rPr>
      </w:pPr>
      <w:r w:rsidRPr="00D55315">
        <w:rPr>
          <w:rFonts w:ascii="Times New Roman" w:hAnsi="Times New Roman"/>
          <w:sz w:val="28"/>
          <w:szCs w:val="28"/>
          <w:lang w:val="ru-RU"/>
        </w:rPr>
        <w:t>Уфимский государственный нефтяной технический университет</w:t>
      </w:r>
    </w:p>
    <w:p w:rsidR="00160C9F" w:rsidRPr="00010EFD" w:rsidRDefault="00160C9F" w:rsidP="00010EFD">
      <w:pPr>
        <w:jc w:val="center"/>
        <w:rPr>
          <w:rFonts w:ascii="Times New Roman" w:hAnsi="Times New Roman"/>
          <w:sz w:val="28"/>
          <w:szCs w:val="28"/>
          <w:lang w:val="ru-RU"/>
        </w:rPr>
      </w:pPr>
    </w:p>
    <w:p w:rsidR="00F75046" w:rsidRPr="00C503AF" w:rsidRDefault="00F75046" w:rsidP="00010EFD">
      <w:pPr>
        <w:jc w:val="both"/>
        <w:rPr>
          <w:rFonts w:ascii="Times New Roman" w:hAnsi="Times New Roman"/>
          <w:sz w:val="28"/>
          <w:lang w:val="ru-RU"/>
        </w:rPr>
      </w:pPr>
      <w:r w:rsidRPr="00C503AF">
        <w:rPr>
          <w:rFonts w:ascii="Times New Roman" w:hAnsi="Times New Roman"/>
          <w:b/>
          <w:sz w:val="28"/>
          <w:lang w:val="ru-RU"/>
        </w:rPr>
        <w:t>Аннотация.</w:t>
      </w:r>
      <w:r w:rsidRPr="00C503AF">
        <w:rPr>
          <w:rFonts w:ascii="Times New Roman" w:hAnsi="Times New Roman"/>
          <w:sz w:val="28"/>
          <w:lang w:val="ru-RU"/>
        </w:rPr>
        <w:t xml:space="preserve"> Озонные технологии широко применяются в различных отраслях народного хозяйства. Основной проблемой существующих озонаторов является их низкая производительность. Предлагается комплекс мер для увеличения производительности озоногенерирующей установки.</w:t>
      </w:r>
    </w:p>
    <w:p w:rsidR="00F75046" w:rsidRPr="00C503AF" w:rsidRDefault="00F75046" w:rsidP="00010EFD">
      <w:pPr>
        <w:jc w:val="both"/>
        <w:rPr>
          <w:rFonts w:ascii="Times New Roman" w:hAnsi="Times New Roman"/>
          <w:sz w:val="28"/>
          <w:lang w:val="ru-RU"/>
        </w:rPr>
      </w:pPr>
      <w:r w:rsidRPr="00C503AF">
        <w:rPr>
          <w:rFonts w:ascii="Times New Roman" w:hAnsi="Times New Roman"/>
          <w:b/>
          <w:sz w:val="28"/>
          <w:lang w:val="ru-RU"/>
        </w:rPr>
        <w:t>Ключевые слова:</w:t>
      </w:r>
      <w:r w:rsidRPr="00C503AF">
        <w:rPr>
          <w:rFonts w:ascii="Times New Roman" w:hAnsi="Times New Roman"/>
          <w:sz w:val="28"/>
          <w:lang w:val="ru-RU"/>
        </w:rPr>
        <w:t xml:space="preserve"> озонатор, эффект Джоуля-Томсона, аэродинамический дроссель</w:t>
      </w:r>
    </w:p>
    <w:p w:rsidR="00F75046" w:rsidRPr="00010EFD" w:rsidRDefault="00F75046" w:rsidP="00160C9F">
      <w:pPr>
        <w:ind w:firstLine="708"/>
        <w:jc w:val="both"/>
        <w:rPr>
          <w:rFonts w:ascii="Times New Roman" w:hAnsi="Times New Roman"/>
          <w:sz w:val="28"/>
          <w:lang w:val="ru-RU"/>
        </w:rPr>
      </w:pPr>
      <w:r w:rsidRPr="00010EFD">
        <w:rPr>
          <w:rFonts w:ascii="Times New Roman" w:hAnsi="Times New Roman"/>
          <w:sz w:val="28"/>
          <w:lang w:val="ru-RU"/>
        </w:rPr>
        <w:t>Озон находит все более широкое применение в современных технологиях очистки и дезинфекции воды и воздуха, переработке нефтепродуктов, в медицине, в сельском хозяйстве.</w:t>
      </w:r>
    </w:p>
    <w:p w:rsidR="00F75046" w:rsidRPr="00010EFD" w:rsidRDefault="00F75046" w:rsidP="00C75777">
      <w:pPr>
        <w:ind w:firstLine="708"/>
        <w:jc w:val="both"/>
        <w:rPr>
          <w:rFonts w:ascii="Times New Roman" w:hAnsi="Times New Roman"/>
          <w:sz w:val="28"/>
          <w:lang w:val="ru-RU"/>
        </w:rPr>
      </w:pPr>
      <w:r w:rsidRPr="00010EFD">
        <w:rPr>
          <w:rFonts w:ascii="Times New Roman" w:hAnsi="Times New Roman"/>
          <w:sz w:val="28"/>
          <w:lang w:val="ru-RU"/>
        </w:rPr>
        <w:lastRenderedPageBreak/>
        <w:t>Известно, что при применении в генераторах озона напряжения повышенной частоты можно существенно снизить их массогабаритные показатели, а соответственно стоимость за счет уменьшения объема активных материалов[1].</w:t>
      </w:r>
    </w:p>
    <w:p w:rsidR="00F75046" w:rsidRPr="00010EFD" w:rsidRDefault="00F75046" w:rsidP="00B81E90">
      <w:pPr>
        <w:ind w:firstLine="708"/>
        <w:jc w:val="both"/>
        <w:rPr>
          <w:rFonts w:ascii="Times New Roman" w:hAnsi="Times New Roman"/>
          <w:sz w:val="28"/>
          <w:lang w:val="ru-RU"/>
        </w:rPr>
      </w:pPr>
      <w:r w:rsidRPr="00010EFD">
        <w:rPr>
          <w:rFonts w:ascii="Times New Roman" w:hAnsi="Times New Roman"/>
          <w:sz w:val="28"/>
          <w:lang w:val="ru-RU"/>
        </w:rPr>
        <w:t>Габаритный объем озонатора при повышении частоты питающего напряжения(</w:t>
      </w:r>
      <w:r w:rsidRPr="00010EFD">
        <w:rPr>
          <w:rFonts w:ascii="Times New Roman" w:hAnsi="Times New Roman"/>
          <w:i/>
          <w:sz w:val="28"/>
        </w:rPr>
        <w:t>f</w:t>
      </w:r>
      <w:r w:rsidRPr="00010EFD">
        <w:rPr>
          <w:rFonts w:ascii="Times New Roman" w:hAnsi="Times New Roman"/>
          <w:sz w:val="28"/>
          <w:lang w:val="ru-RU"/>
        </w:rPr>
        <w:t xml:space="preserve">) уменьшается обратно пропорционально этой частоте </w:t>
      </w:r>
      <w:r w:rsidRPr="00010EFD">
        <w:rPr>
          <w:rFonts w:ascii="Times New Roman" w:hAnsi="Times New Roman"/>
          <w:i/>
          <w:sz w:val="28"/>
        </w:rPr>
        <w:t>f</w:t>
      </w:r>
      <w:r w:rsidRPr="00010EFD">
        <w:rPr>
          <w:rFonts w:ascii="Times New Roman" w:hAnsi="Times New Roman"/>
          <w:i/>
          <w:sz w:val="28"/>
          <w:vertAlign w:val="superscript"/>
        </w:rPr>
        <w:t>α</w:t>
      </w:r>
      <w:r w:rsidRPr="00010EFD">
        <w:rPr>
          <w:rFonts w:ascii="Times New Roman" w:hAnsi="Times New Roman"/>
          <w:sz w:val="28"/>
          <w:lang w:val="ru-RU"/>
        </w:rPr>
        <w:t xml:space="preserve"> (</w:t>
      </w:r>
      <w:r w:rsidRPr="00010EFD">
        <w:rPr>
          <w:rFonts w:ascii="Times New Roman" w:hAnsi="Times New Roman"/>
          <w:i/>
          <w:sz w:val="28"/>
        </w:rPr>
        <w:t>α</w:t>
      </w:r>
      <w:r w:rsidRPr="00010EFD">
        <w:rPr>
          <w:rFonts w:ascii="Times New Roman" w:hAnsi="Times New Roman"/>
          <w:sz w:val="28"/>
          <w:lang w:val="ru-RU"/>
        </w:rPr>
        <w:t xml:space="preserve"> = 0,75</w:t>
      </w:r>
      <m:oMath>
        <m:r>
          <m:rPr>
            <m:sty m:val="p"/>
          </m:rPr>
          <w:rPr>
            <w:rFonts w:ascii="Cambria Math" w:hAnsi="Cambria Math"/>
            <w:sz w:val="28"/>
            <w:lang w:val="ru-RU"/>
          </w:rPr>
          <m:t>÷</m:t>
        </m:r>
      </m:oMath>
      <w:r w:rsidRPr="00010EFD">
        <w:rPr>
          <w:rFonts w:ascii="Times New Roman" w:hAnsi="Times New Roman"/>
          <w:sz w:val="28"/>
          <w:lang w:val="ru-RU"/>
        </w:rPr>
        <w:t xml:space="preserve">1). При геометрически подобном уменьшении этого объема поверхность, ограничивающая активную зону, уменьшается пропорционально </w:t>
      </w:r>
      <w:r w:rsidRPr="00010EFD">
        <w:rPr>
          <w:rFonts w:ascii="Times New Roman" w:hAnsi="Times New Roman"/>
          <w:i/>
          <w:sz w:val="28"/>
        </w:rPr>
        <w:t>f</w:t>
      </w:r>
      <w:r w:rsidRPr="00010EFD">
        <w:rPr>
          <w:rFonts w:ascii="Times New Roman" w:hAnsi="Times New Roman"/>
          <w:i/>
          <w:sz w:val="28"/>
          <w:lang w:val="ru-RU"/>
        </w:rPr>
        <w:t xml:space="preserve"> </w:t>
      </w:r>
      <w:r w:rsidRPr="00010EFD">
        <w:rPr>
          <w:rFonts w:ascii="Times New Roman" w:hAnsi="Times New Roman"/>
          <w:i/>
          <w:sz w:val="28"/>
          <w:vertAlign w:val="superscript"/>
          <w:lang w:val="ru-RU"/>
        </w:rPr>
        <w:t>- 2</w:t>
      </w:r>
      <w:r w:rsidRPr="00010EFD">
        <w:rPr>
          <w:rFonts w:ascii="Times New Roman" w:hAnsi="Times New Roman"/>
          <w:i/>
          <w:sz w:val="28"/>
          <w:vertAlign w:val="superscript"/>
        </w:rPr>
        <w:t>α</w:t>
      </w:r>
      <w:r w:rsidRPr="00010EFD">
        <w:rPr>
          <w:rFonts w:ascii="Times New Roman" w:hAnsi="Times New Roman"/>
          <w:i/>
          <w:sz w:val="28"/>
          <w:vertAlign w:val="superscript"/>
          <w:lang w:val="ru-RU"/>
        </w:rPr>
        <w:t>/3</w:t>
      </w:r>
      <w:r w:rsidRPr="00010EFD">
        <w:rPr>
          <w:rFonts w:ascii="Times New Roman" w:hAnsi="Times New Roman"/>
          <w:sz w:val="28"/>
          <w:lang w:val="ru-RU"/>
        </w:rPr>
        <w:t>. Это значит, что при увеличении частоты с 50 Гц до 10000 Гц тепловая нагрузка на поверхность, ограничивающую активную зону возрастает в 15</w:t>
      </w:r>
      <m:oMath>
        <m:r>
          <m:rPr>
            <m:sty m:val="p"/>
          </m:rPr>
          <w:rPr>
            <w:rFonts w:ascii="Cambria Math" w:hAnsi="Cambria Math"/>
            <w:sz w:val="28"/>
            <w:lang w:val="ru-RU"/>
          </w:rPr>
          <m:t>÷</m:t>
        </m:r>
      </m:oMath>
      <w:r w:rsidRPr="00010EFD">
        <w:rPr>
          <w:rFonts w:ascii="Times New Roman" w:hAnsi="Times New Roman"/>
          <w:sz w:val="28"/>
          <w:lang w:val="ru-RU"/>
        </w:rPr>
        <w:t>30 раз.</w:t>
      </w:r>
    </w:p>
    <w:p w:rsidR="00F75046" w:rsidRPr="00010EFD" w:rsidRDefault="00F75046" w:rsidP="00B81E90">
      <w:pPr>
        <w:ind w:firstLine="708"/>
        <w:jc w:val="both"/>
        <w:rPr>
          <w:rFonts w:ascii="Times New Roman" w:hAnsi="Times New Roman"/>
          <w:sz w:val="28"/>
          <w:lang w:val="ru-RU"/>
        </w:rPr>
      </w:pPr>
      <w:r w:rsidRPr="00010EFD">
        <w:rPr>
          <w:rFonts w:ascii="Times New Roman" w:hAnsi="Times New Roman"/>
          <w:sz w:val="28"/>
          <w:lang w:val="ru-RU"/>
        </w:rPr>
        <w:t>Озон очень быстро разлагается при повышении температуры. Таким образом, главной проблемой высокочастотного озонатора является проблема отвода тепла из активной зоны – зоны генерирования озона тлеющим разрядом[2,3].</w:t>
      </w:r>
    </w:p>
    <w:p w:rsidR="00F75046" w:rsidRPr="00010EFD" w:rsidRDefault="00F75046" w:rsidP="0071441B">
      <w:pPr>
        <w:ind w:firstLine="360"/>
        <w:jc w:val="both"/>
        <w:rPr>
          <w:rFonts w:ascii="Times New Roman" w:hAnsi="Times New Roman"/>
          <w:sz w:val="28"/>
          <w:lang w:val="ru-RU"/>
        </w:rPr>
      </w:pPr>
      <w:r w:rsidRPr="00010EFD">
        <w:rPr>
          <w:rFonts w:ascii="Times New Roman" w:hAnsi="Times New Roman"/>
          <w:sz w:val="28"/>
          <w:lang w:val="ru-RU"/>
        </w:rPr>
        <w:t>Предлагается применить комплекс мер для решения данной проблемы:</w:t>
      </w:r>
    </w:p>
    <w:p w:rsidR="00F75046" w:rsidRPr="00B30D78" w:rsidRDefault="00F75046" w:rsidP="00F54402">
      <w:pPr>
        <w:pStyle w:val="ac"/>
        <w:numPr>
          <w:ilvl w:val="0"/>
          <w:numId w:val="71"/>
        </w:numPr>
        <w:jc w:val="both"/>
        <w:rPr>
          <w:rFonts w:ascii="Times New Roman" w:hAnsi="Times New Roman"/>
          <w:sz w:val="28"/>
          <w:lang w:val="ru-RU"/>
        </w:rPr>
      </w:pPr>
      <w:r w:rsidRPr="00B30D78">
        <w:rPr>
          <w:rFonts w:ascii="Times New Roman" w:hAnsi="Times New Roman"/>
          <w:sz w:val="28"/>
          <w:lang w:val="ru-RU"/>
        </w:rPr>
        <w:t>предварительное понижение температуры воздушно-кислородной смеси;</w:t>
      </w:r>
    </w:p>
    <w:p w:rsidR="00F75046" w:rsidRPr="00B30D78" w:rsidRDefault="00F75046" w:rsidP="00F54402">
      <w:pPr>
        <w:pStyle w:val="ac"/>
        <w:numPr>
          <w:ilvl w:val="0"/>
          <w:numId w:val="71"/>
        </w:numPr>
        <w:jc w:val="both"/>
        <w:rPr>
          <w:rFonts w:ascii="Times New Roman" w:hAnsi="Times New Roman"/>
          <w:sz w:val="28"/>
          <w:lang w:val="ru-RU"/>
        </w:rPr>
      </w:pPr>
      <w:r w:rsidRPr="00B30D78">
        <w:rPr>
          <w:rFonts w:ascii="Times New Roman" w:hAnsi="Times New Roman"/>
          <w:sz w:val="28"/>
          <w:lang w:val="ru-RU"/>
        </w:rPr>
        <w:t>применение эффекта Джоуля – Томсона;</w:t>
      </w:r>
    </w:p>
    <w:p w:rsidR="00F75046" w:rsidRPr="00B30D78" w:rsidRDefault="00F75046" w:rsidP="00F54402">
      <w:pPr>
        <w:pStyle w:val="ac"/>
        <w:numPr>
          <w:ilvl w:val="0"/>
          <w:numId w:val="71"/>
        </w:numPr>
        <w:jc w:val="both"/>
        <w:rPr>
          <w:rFonts w:ascii="Times New Roman" w:hAnsi="Times New Roman"/>
          <w:sz w:val="28"/>
          <w:lang w:val="ru-RU"/>
        </w:rPr>
      </w:pPr>
      <w:r w:rsidRPr="00B30D78">
        <w:rPr>
          <w:rFonts w:ascii="Times New Roman" w:hAnsi="Times New Roman"/>
          <w:sz w:val="28"/>
          <w:lang w:val="ru-RU"/>
        </w:rPr>
        <w:t>использование в качестве низковольтного электрода материала с высоким коэффициентом теплопроводности;</w:t>
      </w:r>
    </w:p>
    <w:p w:rsidR="00EF7F58" w:rsidRPr="00EF7F58" w:rsidRDefault="00F75046" w:rsidP="00F54402">
      <w:pPr>
        <w:pStyle w:val="ac"/>
        <w:numPr>
          <w:ilvl w:val="0"/>
          <w:numId w:val="71"/>
        </w:numPr>
        <w:jc w:val="both"/>
        <w:rPr>
          <w:rFonts w:ascii="Times New Roman" w:hAnsi="Times New Roman"/>
          <w:sz w:val="28"/>
          <w:lang w:val="ru-RU"/>
        </w:rPr>
      </w:pPr>
      <w:r w:rsidRPr="00B30D78">
        <w:rPr>
          <w:rFonts w:ascii="Times New Roman" w:hAnsi="Times New Roman"/>
          <w:sz w:val="28"/>
          <w:lang w:val="ru-RU"/>
        </w:rPr>
        <w:t xml:space="preserve">интенсивное охлаждение низковольтного электрода, циркулирующей по нему охлаждающей жидкостью. </w:t>
      </w:r>
    </w:p>
    <w:p w:rsidR="00F75046" w:rsidRPr="00010EFD" w:rsidRDefault="00F75046" w:rsidP="00C91E71">
      <w:pPr>
        <w:jc w:val="center"/>
        <w:rPr>
          <w:rFonts w:ascii="Times New Roman" w:hAnsi="Times New Roman"/>
          <w:sz w:val="28"/>
        </w:rPr>
      </w:pPr>
      <w:r w:rsidRPr="00010EFD">
        <w:rPr>
          <w:rFonts w:ascii="Times New Roman" w:hAnsi="Times New Roman"/>
          <w:noProof/>
          <w:sz w:val="28"/>
          <w:lang w:val="ru-RU" w:eastAsia="ru-RU" w:bidi="ar-SA"/>
        </w:rPr>
        <w:drawing>
          <wp:inline distT="0" distB="0" distL="0" distR="0">
            <wp:extent cx="5182598" cy="1905000"/>
            <wp:effectExtent l="0" t="0" r="0" b="0"/>
            <wp:docPr id="2" name="Рисунок 1" descr="..\аэродинамик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эродинамика.bmp"/>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199118" cy="1911072"/>
                    </a:xfrm>
                    <a:prstGeom prst="rect">
                      <a:avLst/>
                    </a:prstGeom>
                    <a:noFill/>
                    <a:ln>
                      <a:noFill/>
                    </a:ln>
                  </pic:spPr>
                </pic:pic>
              </a:graphicData>
            </a:graphic>
          </wp:inline>
        </w:drawing>
      </w:r>
    </w:p>
    <w:p w:rsidR="00F75046" w:rsidRPr="00010EFD" w:rsidRDefault="00F75046" w:rsidP="00C91E71">
      <w:pPr>
        <w:jc w:val="center"/>
        <w:rPr>
          <w:rFonts w:ascii="Times New Roman" w:hAnsi="Times New Roman"/>
          <w:sz w:val="28"/>
          <w:lang w:val="ru-RU"/>
        </w:rPr>
      </w:pPr>
      <w:r w:rsidRPr="00010EFD">
        <w:rPr>
          <w:rFonts w:ascii="Times New Roman" w:hAnsi="Times New Roman"/>
          <w:sz w:val="28"/>
          <w:lang w:val="ru-RU"/>
        </w:rPr>
        <w:t>Рис.1Аэродинамическая модель озонаторной установки</w:t>
      </w:r>
    </w:p>
    <w:p w:rsidR="00F75046" w:rsidRPr="00010EFD" w:rsidRDefault="00F75046" w:rsidP="00010EFD">
      <w:pPr>
        <w:jc w:val="both"/>
        <w:rPr>
          <w:rFonts w:ascii="Times New Roman" w:hAnsi="Times New Roman"/>
          <w:b/>
          <w:sz w:val="28"/>
          <w:lang w:val="ru-RU"/>
        </w:rPr>
      </w:pPr>
    </w:p>
    <w:p w:rsidR="00F75046" w:rsidRPr="00010EFD" w:rsidRDefault="00F75046" w:rsidP="00C75777">
      <w:pPr>
        <w:ind w:firstLine="708"/>
        <w:jc w:val="both"/>
        <w:rPr>
          <w:rFonts w:ascii="Times New Roman" w:hAnsi="Times New Roman"/>
          <w:sz w:val="28"/>
          <w:lang w:val="ru-RU"/>
        </w:rPr>
      </w:pPr>
      <w:r w:rsidRPr="00010EFD">
        <w:rPr>
          <w:rFonts w:ascii="Times New Roman" w:hAnsi="Times New Roman"/>
          <w:sz w:val="28"/>
          <w:lang w:val="ru-RU"/>
        </w:rPr>
        <w:t>На рис. 1 показана технологическая схема установки получения озона с использованием эффекта Джоуля - Томпсона</w:t>
      </w:r>
      <w:r w:rsidR="00C91E71">
        <w:rPr>
          <w:rFonts w:ascii="Times New Roman" w:hAnsi="Times New Roman"/>
          <w:sz w:val="28"/>
          <w:lang w:val="ru-RU"/>
        </w:rPr>
        <w:t xml:space="preserve">. Очищенный и осушенный воздух </w:t>
      </w:r>
      <w:r w:rsidRPr="00010EFD">
        <w:rPr>
          <w:rFonts w:ascii="Times New Roman" w:hAnsi="Times New Roman"/>
          <w:sz w:val="28"/>
          <w:lang w:val="ru-RU"/>
        </w:rPr>
        <w:t xml:space="preserve">(или кислород) компрессором нагнетается в магистраль повышенного давления. Магистраль представляет собой тонкостенную металлическую трубку малого сечения. Вследствие сжатия, воздух в магистрали заметно нагревается. Трубка интенсивно охлаждается в специальном охладителе. Этот предварительно охлажденный воздух проходит через камеру воздухоосушителя, наполненного силикагелем. Эта камера и является аналогом пористой перегородки при дросселировании методом Джоуля-Томпсона. То есть перед камерой воздухоосушителя воздух характеризуется </w:t>
      </w:r>
      <w:r w:rsidRPr="00010EFD">
        <w:rPr>
          <w:rFonts w:ascii="Times New Roman" w:hAnsi="Times New Roman"/>
          <w:sz w:val="28"/>
          <w:lang w:val="ru-RU"/>
        </w:rPr>
        <w:lastRenderedPageBreak/>
        <w:t xml:space="preserve">значением давления </w:t>
      </w:r>
      <w:r w:rsidRPr="00010EFD">
        <w:rPr>
          <w:rFonts w:ascii="Times New Roman" w:hAnsi="Times New Roman"/>
          <w:i/>
          <w:iCs/>
          <w:sz w:val="28"/>
          <w:lang w:val="ru-RU"/>
        </w:rPr>
        <w:t>0,2 Ати(избыточное давление)</w:t>
      </w:r>
      <w:r w:rsidRPr="00010EFD">
        <w:rPr>
          <w:rFonts w:ascii="Times New Roman" w:hAnsi="Times New Roman"/>
          <w:sz w:val="28"/>
          <w:lang w:val="ru-RU"/>
        </w:rPr>
        <w:t xml:space="preserve">, и температурой </w:t>
      </w:r>
      <w:r w:rsidRPr="00010EFD">
        <w:rPr>
          <w:rFonts w:ascii="Times New Roman" w:hAnsi="Times New Roman"/>
          <w:i/>
          <w:iCs/>
          <w:sz w:val="28"/>
          <w:lang w:val="ru-RU"/>
        </w:rPr>
        <w:t xml:space="preserve">(273..278) </w:t>
      </w:r>
      <w:r w:rsidRPr="00010EFD">
        <w:rPr>
          <w:rFonts w:ascii="Times New Roman" w:hAnsi="Times New Roman"/>
          <w:i/>
          <w:iCs/>
          <w:sz w:val="28"/>
          <w:vertAlign w:val="superscript"/>
          <w:lang w:val="ru-RU"/>
        </w:rPr>
        <w:t>о</w:t>
      </w:r>
      <w:r w:rsidRPr="00010EFD">
        <w:rPr>
          <w:rFonts w:ascii="Times New Roman" w:hAnsi="Times New Roman"/>
          <w:i/>
          <w:iCs/>
          <w:sz w:val="28"/>
          <w:lang w:val="ru-RU"/>
        </w:rPr>
        <w:t>К</w:t>
      </w:r>
      <w:r w:rsidRPr="00010EFD">
        <w:rPr>
          <w:rFonts w:ascii="Times New Roman" w:hAnsi="Times New Roman"/>
          <w:sz w:val="28"/>
          <w:lang w:val="ru-RU"/>
        </w:rPr>
        <w:t xml:space="preserve">. После продавливания газа через массу силикагеля он (газ) попадает во внутреннюю полость озонатора, объем которой во много раз больше объема трубки со сжатым воздухом. Внутри озонатора воздух может характеризоваться значением давления не более </w:t>
      </w:r>
      <w:r w:rsidRPr="00010EFD">
        <w:rPr>
          <w:rFonts w:ascii="Times New Roman" w:hAnsi="Times New Roman"/>
          <w:i/>
          <w:iCs/>
          <w:sz w:val="28"/>
          <w:lang w:val="ru-RU"/>
        </w:rPr>
        <w:t xml:space="preserve">0,1 Ати </w:t>
      </w:r>
      <w:r w:rsidRPr="00010EFD">
        <w:rPr>
          <w:rFonts w:ascii="Times New Roman" w:hAnsi="Times New Roman"/>
          <w:sz w:val="28"/>
          <w:lang w:val="ru-RU"/>
        </w:rPr>
        <w:t>при использовании озонатора в технологии очистки воды</w:t>
      </w:r>
      <w:r w:rsidRPr="00010EFD">
        <w:rPr>
          <w:rFonts w:ascii="Times New Roman" w:hAnsi="Times New Roman"/>
          <w:i/>
          <w:iCs/>
          <w:sz w:val="28"/>
          <w:lang w:val="ru-RU"/>
        </w:rPr>
        <w:t>.</w:t>
      </w:r>
      <w:r w:rsidRPr="00010EFD">
        <w:rPr>
          <w:rFonts w:ascii="Times New Roman" w:hAnsi="Times New Roman"/>
          <w:sz w:val="28"/>
          <w:lang w:val="ru-RU"/>
        </w:rPr>
        <w:t xml:space="preserve"> В результате адиабатического расширения воздуха происходит его немедленное охлаждение. </w:t>
      </w:r>
    </w:p>
    <w:p w:rsidR="00B30D78" w:rsidRPr="00EF7F58" w:rsidRDefault="00F75046" w:rsidP="00C75777">
      <w:pPr>
        <w:ind w:firstLine="708"/>
        <w:jc w:val="both"/>
        <w:rPr>
          <w:rFonts w:ascii="Times New Roman" w:hAnsi="Times New Roman"/>
          <w:sz w:val="28"/>
          <w:lang w:val="ru-RU"/>
        </w:rPr>
      </w:pPr>
      <w:r w:rsidRPr="00010EFD">
        <w:rPr>
          <w:rFonts w:ascii="Times New Roman" w:hAnsi="Times New Roman"/>
          <w:sz w:val="28"/>
          <w:lang w:val="ru-RU"/>
        </w:rPr>
        <w:t xml:space="preserve">Для наилучшей производительности необходимо, чтобы озоновая смесь при выходе из озонатора имела температуру не выше </w:t>
      </w:r>
      <w:r w:rsidRPr="00010EFD">
        <w:rPr>
          <w:rFonts w:ascii="Times New Roman" w:hAnsi="Times New Roman"/>
          <w:i/>
          <w:iCs/>
          <w:sz w:val="28"/>
          <w:lang w:val="ru-RU"/>
        </w:rPr>
        <w:t xml:space="preserve">30-40 </w:t>
      </w:r>
      <w:r w:rsidRPr="00010EFD">
        <w:rPr>
          <w:rFonts w:ascii="Times New Roman" w:hAnsi="Times New Roman"/>
          <w:i/>
          <w:iCs/>
          <w:sz w:val="28"/>
          <w:vertAlign w:val="superscript"/>
          <w:lang w:val="ru-RU"/>
        </w:rPr>
        <w:t>о</w:t>
      </w:r>
      <w:r w:rsidRPr="00010EFD">
        <w:rPr>
          <w:rFonts w:ascii="Times New Roman" w:hAnsi="Times New Roman"/>
          <w:i/>
          <w:iCs/>
          <w:sz w:val="28"/>
          <w:lang w:val="ru-RU"/>
        </w:rPr>
        <w:t>С.</w:t>
      </w:r>
    </w:p>
    <w:p w:rsidR="00F75046" w:rsidRPr="00F75046" w:rsidRDefault="00F75046" w:rsidP="00F75046">
      <w:pPr>
        <w:jc w:val="center"/>
        <w:rPr>
          <w:rFonts w:ascii="Times New Roman" w:hAnsi="Times New Roman"/>
          <w:b/>
          <w:sz w:val="28"/>
          <w:szCs w:val="28"/>
          <w:lang w:val="ru-RU"/>
        </w:rPr>
      </w:pPr>
      <w:r>
        <w:rPr>
          <w:rFonts w:ascii="Times New Roman" w:hAnsi="Times New Roman"/>
          <w:b/>
          <w:sz w:val="28"/>
          <w:szCs w:val="28"/>
          <w:lang w:val="ru-RU"/>
        </w:rPr>
        <w:t>Литература:</w:t>
      </w:r>
    </w:p>
    <w:p w:rsidR="00F75046" w:rsidRPr="00F75046" w:rsidRDefault="00F75046" w:rsidP="00483606">
      <w:pPr>
        <w:jc w:val="both"/>
        <w:rPr>
          <w:rFonts w:ascii="Times New Roman" w:eastAsia="Times New Roman" w:hAnsi="Times New Roman"/>
          <w:sz w:val="28"/>
          <w:szCs w:val="28"/>
          <w:lang w:val="ru-RU" w:eastAsia="ru-RU"/>
        </w:rPr>
      </w:pPr>
      <w:r w:rsidRPr="00F75046">
        <w:rPr>
          <w:rFonts w:ascii="Times New Roman" w:hAnsi="Times New Roman"/>
          <w:sz w:val="28"/>
          <w:szCs w:val="28"/>
          <w:lang w:val="ru-RU"/>
        </w:rPr>
        <w:t>1.</w:t>
      </w:r>
      <w:r w:rsidRPr="00F75046">
        <w:rPr>
          <w:rFonts w:ascii="Times New Roman" w:hAnsi="Times New Roman"/>
          <w:color w:val="000000"/>
          <w:sz w:val="28"/>
          <w:szCs w:val="28"/>
          <w:lang w:val="ru-RU"/>
        </w:rPr>
        <w:t xml:space="preserve"> </w:t>
      </w:r>
      <w:r w:rsidRPr="00F75046">
        <w:rPr>
          <w:rFonts w:ascii="Times New Roman" w:eastAsia="Times New Roman" w:hAnsi="Times New Roman"/>
          <w:sz w:val="28"/>
          <w:szCs w:val="28"/>
          <w:lang w:val="ru-RU" w:eastAsia="ru-RU"/>
        </w:rPr>
        <w:t xml:space="preserve">Высокочастотный озонатор с охлаждаемым алюминиевым электродом / </w:t>
      </w:r>
      <w:hyperlink r:id="rId70" w:history="1">
        <w:r w:rsidRPr="00F75046">
          <w:rPr>
            <w:rFonts w:ascii="Times New Roman" w:eastAsia="Times New Roman" w:hAnsi="Times New Roman"/>
            <w:sz w:val="28"/>
            <w:szCs w:val="28"/>
            <w:lang w:val="ru-RU" w:eastAsia="ru-RU"/>
          </w:rPr>
          <w:t>С.В. Шапиро</w:t>
        </w:r>
      </w:hyperlink>
      <w:r w:rsidRPr="00F75046">
        <w:rPr>
          <w:rFonts w:ascii="Times New Roman" w:eastAsia="Times New Roman" w:hAnsi="Times New Roman"/>
          <w:sz w:val="28"/>
          <w:szCs w:val="28"/>
          <w:lang w:val="ru-RU" w:eastAsia="ru-RU"/>
        </w:rPr>
        <w:t>,</w:t>
      </w:r>
      <w:r w:rsidRPr="00F75046">
        <w:rPr>
          <w:rFonts w:ascii="Times New Roman" w:eastAsia="Times New Roman" w:hAnsi="Times New Roman"/>
          <w:sz w:val="28"/>
          <w:szCs w:val="28"/>
          <w:lang w:eastAsia="ru-RU"/>
        </w:rPr>
        <w:t> </w:t>
      </w:r>
      <w:hyperlink r:id="rId71" w:history="1">
        <w:r w:rsidRPr="00F75046">
          <w:rPr>
            <w:rFonts w:ascii="Times New Roman" w:eastAsia="Times New Roman" w:hAnsi="Times New Roman"/>
            <w:sz w:val="28"/>
            <w:szCs w:val="28"/>
            <w:lang w:val="ru-RU" w:eastAsia="ru-RU"/>
          </w:rPr>
          <w:t>А.Г. Саенко</w:t>
        </w:r>
      </w:hyperlink>
      <w:r w:rsidRPr="00F75046">
        <w:rPr>
          <w:rFonts w:ascii="Times New Roman" w:eastAsia="Times New Roman" w:hAnsi="Times New Roman"/>
          <w:sz w:val="28"/>
          <w:szCs w:val="28"/>
          <w:lang w:val="ru-RU" w:eastAsia="ru-RU"/>
        </w:rPr>
        <w:t>,</w:t>
      </w:r>
      <w:r w:rsidRPr="00F75046">
        <w:rPr>
          <w:rFonts w:ascii="Times New Roman" w:eastAsia="Times New Roman" w:hAnsi="Times New Roman"/>
          <w:sz w:val="28"/>
          <w:szCs w:val="28"/>
          <w:lang w:eastAsia="ru-RU"/>
        </w:rPr>
        <w:t> </w:t>
      </w:r>
      <w:hyperlink r:id="rId72" w:history="1">
        <w:r w:rsidRPr="00F75046">
          <w:rPr>
            <w:rFonts w:ascii="Times New Roman" w:eastAsia="Times New Roman" w:hAnsi="Times New Roman"/>
            <w:sz w:val="28"/>
            <w:szCs w:val="28"/>
            <w:lang w:val="ru-RU" w:eastAsia="ru-RU"/>
          </w:rPr>
          <w:t>М.А. Садыков</w:t>
        </w:r>
      </w:hyperlink>
      <w:r w:rsidRPr="00F75046">
        <w:rPr>
          <w:rFonts w:ascii="Times New Roman" w:eastAsia="Times New Roman" w:hAnsi="Times New Roman"/>
          <w:sz w:val="28"/>
          <w:szCs w:val="28"/>
          <w:lang w:val="ru-RU" w:eastAsia="ru-RU"/>
        </w:rPr>
        <w:t>,</w:t>
      </w:r>
      <w:r w:rsidRPr="00F75046">
        <w:rPr>
          <w:rFonts w:ascii="Times New Roman" w:eastAsia="Times New Roman" w:hAnsi="Times New Roman"/>
          <w:sz w:val="28"/>
          <w:szCs w:val="28"/>
          <w:lang w:eastAsia="ru-RU"/>
        </w:rPr>
        <w:t> </w:t>
      </w:r>
      <w:hyperlink r:id="rId73" w:history="1">
        <w:r w:rsidRPr="00F75046">
          <w:rPr>
            <w:rFonts w:ascii="Times New Roman" w:eastAsia="Times New Roman" w:hAnsi="Times New Roman"/>
            <w:sz w:val="28"/>
            <w:szCs w:val="28"/>
            <w:lang w:val="ru-RU" w:eastAsia="ru-RU"/>
          </w:rPr>
          <w:t>Е.В. Мичков</w:t>
        </w:r>
      </w:hyperlink>
      <w:r w:rsidRPr="00F75046">
        <w:rPr>
          <w:rFonts w:ascii="Times New Roman" w:eastAsia="Times New Roman" w:hAnsi="Times New Roman"/>
          <w:sz w:val="28"/>
          <w:szCs w:val="28"/>
          <w:lang w:val="ru-RU" w:eastAsia="ru-RU"/>
        </w:rPr>
        <w:t xml:space="preserve"> // </w:t>
      </w:r>
      <w:hyperlink r:id="rId74" w:tooltip="Электротехнические и информационные комплексы и системы" w:history="1">
        <w:r w:rsidRPr="00F75046">
          <w:rPr>
            <w:rFonts w:ascii="Times New Roman" w:eastAsia="Times New Roman" w:hAnsi="Times New Roman"/>
            <w:sz w:val="28"/>
            <w:szCs w:val="28"/>
            <w:lang w:val="ru-RU" w:eastAsia="ru-RU"/>
          </w:rPr>
          <w:t>Электротехнические и информационные комплексы и системы</w:t>
        </w:r>
      </w:hyperlink>
      <w:r w:rsidRPr="00F75046">
        <w:rPr>
          <w:rFonts w:ascii="Times New Roman" w:eastAsia="Times New Roman" w:hAnsi="Times New Roman"/>
          <w:sz w:val="28"/>
          <w:szCs w:val="28"/>
          <w:lang w:val="ru-RU" w:eastAsia="ru-RU"/>
        </w:rPr>
        <w:t>. -2014. -Т.10, №1. -С. 49-56.</w:t>
      </w:r>
    </w:p>
    <w:p w:rsidR="00F75046" w:rsidRPr="00F75046" w:rsidRDefault="00F75046" w:rsidP="00483606">
      <w:pPr>
        <w:jc w:val="both"/>
        <w:rPr>
          <w:rFonts w:ascii="Times New Roman" w:hAnsi="Times New Roman"/>
          <w:sz w:val="28"/>
          <w:szCs w:val="28"/>
          <w:lang w:val="ru-RU"/>
        </w:rPr>
      </w:pPr>
      <w:r w:rsidRPr="00F75046">
        <w:rPr>
          <w:rFonts w:ascii="Times New Roman" w:hAnsi="Times New Roman"/>
          <w:sz w:val="28"/>
          <w:szCs w:val="28"/>
          <w:lang w:val="ru-RU"/>
        </w:rPr>
        <w:t xml:space="preserve">2. </w:t>
      </w:r>
      <w:hyperlink r:id="rId75" w:history="1">
        <w:r w:rsidRPr="00F75046">
          <w:rPr>
            <w:rFonts w:ascii="Times New Roman" w:hAnsi="Times New Roman"/>
            <w:sz w:val="28"/>
            <w:szCs w:val="28"/>
            <w:lang w:val="ru-RU"/>
          </w:rPr>
          <w:t>Шапиро С.В.</w:t>
        </w:r>
      </w:hyperlink>
      <w:r w:rsidRPr="00F75046">
        <w:rPr>
          <w:rFonts w:ascii="Times New Roman" w:hAnsi="Times New Roman"/>
          <w:sz w:val="28"/>
          <w:szCs w:val="28"/>
          <w:lang w:val="ru-RU"/>
        </w:rPr>
        <w:t>,</w:t>
      </w:r>
      <w:r w:rsidRPr="00F75046">
        <w:rPr>
          <w:rFonts w:ascii="Times New Roman" w:hAnsi="Times New Roman"/>
          <w:sz w:val="28"/>
          <w:szCs w:val="28"/>
        </w:rPr>
        <w:t> </w:t>
      </w:r>
      <w:hyperlink r:id="rId76" w:history="1">
        <w:r w:rsidRPr="00F75046">
          <w:rPr>
            <w:rFonts w:ascii="Times New Roman" w:hAnsi="Times New Roman"/>
            <w:sz w:val="28"/>
            <w:szCs w:val="28"/>
            <w:lang w:val="ru-RU"/>
          </w:rPr>
          <w:t>Саенко А.Г.</w:t>
        </w:r>
      </w:hyperlink>
      <w:r w:rsidRPr="00F75046">
        <w:rPr>
          <w:rFonts w:ascii="Times New Roman" w:hAnsi="Times New Roman"/>
          <w:sz w:val="28"/>
          <w:szCs w:val="28"/>
        </w:rPr>
        <w:t> </w:t>
      </w:r>
      <w:r w:rsidRPr="00F75046">
        <w:rPr>
          <w:rFonts w:ascii="Times New Roman" w:hAnsi="Times New Roman"/>
          <w:sz w:val="28"/>
          <w:szCs w:val="28"/>
          <w:lang w:val="ru-RU"/>
        </w:rPr>
        <w:t xml:space="preserve">Анализ электрического поля озонатора с бегущим барьерным разрядом в цилиндрической системе координат // </w:t>
      </w:r>
      <w:hyperlink r:id="rId77" w:tooltip="Электротехнические и информационные комплексы и системы" w:history="1">
        <w:r w:rsidRPr="00F75046">
          <w:rPr>
            <w:rFonts w:ascii="Times New Roman" w:hAnsi="Times New Roman"/>
            <w:sz w:val="28"/>
            <w:szCs w:val="28"/>
            <w:lang w:val="ru-RU"/>
          </w:rPr>
          <w:t>Электротехнические и информационные комплексы и системы</w:t>
        </w:r>
      </w:hyperlink>
      <w:r w:rsidRPr="00F75046">
        <w:rPr>
          <w:rFonts w:ascii="Times New Roman" w:hAnsi="Times New Roman"/>
          <w:sz w:val="28"/>
          <w:szCs w:val="28"/>
          <w:lang w:val="ru-RU"/>
        </w:rPr>
        <w:t>. -2015. -Т. 11. -№ 4. -С. 58-64.</w:t>
      </w:r>
    </w:p>
    <w:p w:rsidR="00F75046" w:rsidRDefault="00F75046" w:rsidP="00483606">
      <w:pPr>
        <w:jc w:val="both"/>
        <w:rPr>
          <w:rFonts w:ascii="Times New Roman" w:hAnsi="Times New Roman"/>
          <w:sz w:val="28"/>
          <w:szCs w:val="28"/>
          <w:lang w:val="ru-RU"/>
        </w:rPr>
      </w:pPr>
      <w:r w:rsidRPr="00F75046">
        <w:rPr>
          <w:rFonts w:ascii="Times New Roman" w:hAnsi="Times New Roman"/>
          <w:sz w:val="28"/>
          <w:szCs w:val="28"/>
          <w:lang w:val="ru-RU"/>
        </w:rPr>
        <w:t xml:space="preserve">3. </w:t>
      </w:r>
      <w:hyperlink r:id="rId78" w:history="1">
        <w:r w:rsidRPr="00F75046">
          <w:rPr>
            <w:rFonts w:ascii="Times New Roman" w:hAnsi="Times New Roman"/>
            <w:sz w:val="28"/>
            <w:szCs w:val="28"/>
            <w:lang w:val="ru-RU"/>
          </w:rPr>
          <w:t>Шапиро С.В.</w:t>
        </w:r>
      </w:hyperlink>
      <w:r w:rsidRPr="00F75046">
        <w:rPr>
          <w:rFonts w:ascii="Times New Roman" w:hAnsi="Times New Roman"/>
          <w:sz w:val="28"/>
          <w:szCs w:val="28"/>
          <w:lang w:val="ru-RU"/>
        </w:rPr>
        <w:t>,</w:t>
      </w:r>
      <w:r w:rsidRPr="00F75046">
        <w:rPr>
          <w:rFonts w:ascii="Times New Roman" w:hAnsi="Times New Roman"/>
          <w:sz w:val="28"/>
          <w:szCs w:val="28"/>
        </w:rPr>
        <w:t> </w:t>
      </w:r>
      <w:hyperlink r:id="rId79" w:history="1">
        <w:r w:rsidRPr="00F75046">
          <w:rPr>
            <w:rFonts w:ascii="Times New Roman" w:hAnsi="Times New Roman"/>
            <w:sz w:val="28"/>
            <w:szCs w:val="28"/>
            <w:lang w:val="ru-RU"/>
          </w:rPr>
          <w:t>Саенко А.Г.</w:t>
        </w:r>
      </w:hyperlink>
      <w:r w:rsidRPr="00F75046">
        <w:rPr>
          <w:rFonts w:ascii="Times New Roman" w:hAnsi="Times New Roman"/>
          <w:sz w:val="28"/>
          <w:szCs w:val="28"/>
        </w:rPr>
        <w:t> </w:t>
      </w:r>
      <w:r w:rsidRPr="00F75046">
        <w:rPr>
          <w:rFonts w:ascii="Times New Roman" w:hAnsi="Times New Roman"/>
          <w:sz w:val="28"/>
          <w:szCs w:val="28"/>
          <w:lang w:val="ru-RU"/>
        </w:rPr>
        <w:t xml:space="preserve">Теория озонатора с осесимметричными высоковольтными электродами // </w:t>
      </w:r>
      <w:hyperlink r:id="rId80" w:tooltip="Электротехнические и информационные комплексы и системы" w:history="1">
        <w:r w:rsidRPr="00F75046">
          <w:rPr>
            <w:rFonts w:ascii="Times New Roman" w:hAnsi="Times New Roman"/>
            <w:sz w:val="28"/>
            <w:szCs w:val="28"/>
            <w:lang w:val="ru-RU"/>
          </w:rPr>
          <w:t>Электротехнические и информационные комплексы и системы</w:t>
        </w:r>
      </w:hyperlink>
      <w:r w:rsidRPr="00F75046">
        <w:rPr>
          <w:rFonts w:ascii="Times New Roman" w:hAnsi="Times New Roman"/>
          <w:sz w:val="28"/>
          <w:szCs w:val="28"/>
          <w:lang w:val="ru-RU"/>
        </w:rPr>
        <w:t>. -2016. -Т. 12. -№ 2. -С. 49-53.</w:t>
      </w:r>
    </w:p>
    <w:p w:rsidR="00F75046" w:rsidRPr="00C91E71" w:rsidRDefault="00F75046" w:rsidP="00EF7F58">
      <w:pPr>
        <w:pStyle w:val="2"/>
        <w:jc w:val="center"/>
        <w:rPr>
          <w:rFonts w:ascii="Times New Roman" w:hAnsi="Times New Roman" w:cs="Times New Roman"/>
          <w:i w:val="0"/>
          <w:lang w:val="ru-RU"/>
        </w:rPr>
      </w:pPr>
      <w:bookmarkStart w:id="23" w:name="_Toc492277663"/>
      <w:r w:rsidRPr="00C91E71">
        <w:rPr>
          <w:rFonts w:ascii="Times New Roman" w:hAnsi="Times New Roman" w:cs="Times New Roman"/>
          <w:i w:val="0"/>
          <w:lang w:val="ru-RU"/>
        </w:rPr>
        <w:t>Формирование поверхностных наноструктур деталей машин лазерным напылением</w:t>
      </w:r>
      <w:r w:rsidR="00EF7F58">
        <w:rPr>
          <w:rFonts w:ascii="Times New Roman" w:hAnsi="Times New Roman" w:cs="Times New Roman"/>
          <w:i w:val="0"/>
          <w:lang w:val="ru-RU"/>
        </w:rPr>
        <w:br/>
      </w:r>
      <w:r w:rsidRPr="00C91E71">
        <w:rPr>
          <w:rStyle w:val="aa"/>
          <w:rFonts w:ascii="Times New Roman" w:hAnsi="Times New Roman" w:cs="Times New Roman"/>
          <w:color w:val="111111"/>
          <w:lang w:val="ru-RU"/>
        </w:rPr>
        <w:t>А.Д.Дзеник</w:t>
      </w:r>
      <w:bookmarkEnd w:id="23"/>
    </w:p>
    <w:p w:rsidR="00F75046" w:rsidRPr="00F75046" w:rsidRDefault="00F75046" w:rsidP="00F75046">
      <w:pPr>
        <w:jc w:val="center"/>
        <w:rPr>
          <w:rFonts w:ascii="Times New Roman" w:hAnsi="Times New Roman"/>
          <w:sz w:val="28"/>
          <w:szCs w:val="28"/>
          <w:lang w:val="ru-RU"/>
        </w:rPr>
      </w:pPr>
      <w:r w:rsidRPr="00F75046">
        <w:rPr>
          <w:rFonts w:ascii="Times New Roman" w:hAnsi="Times New Roman"/>
          <w:sz w:val="28"/>
          <w:szCs w:val="28"/>
          <w:lang w:val="ru-RU"/>
        </w:rPr>
        <w:t>Научный руководитель: Р.В.Гавариев к.т.н..ст.преподаватель</w:t>
      </w:r>
    </w:p>
    <w:p w:rsidR="00F75046" w:rsidRPr="00D55315" w:rsidRDefault="00F75046" w:rsidP="00F75046">
      <w:pPr>
        <w:jc w:val="center"/>
        <w:rPr>
          <w:rFonts w:ascii="Times New Roman" w:hAnsi="Times New Roman"/>
          <w:sz w:val="28"/>
          <w:szCs w:val="28"/>
          <w:lang w:val="ru-RU"/>
        </w:rPr>
      </w:pPr>
      <w:r w:rsidRPr="00D55315">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F75046">
        <w:rPr>
          <w:rFonts w:ascii="Times New Roman" w:hAnsi="Times New Roman"/>
          <w:sz w:val="28"/>
          <w:szCs w:val="28"/>
        </w:rPr>
        <w:t> </w:t>
      </w:r>
      <w:r w:rsidRPr="00D55315">
        <w:rPr>
          <w:rFonts w:ascii="Times New Roman" w:hAnsi="Times New Roman"/>
          <w:sz w:val="28"/>
          <w:szCs w:val="28"/>
          <w:lang w:val="ru-RU"/>
        </w:rPr>
        <w:t>Набережные Челны</w:t>
      </w:r>
    </w:p>
    <w:p w:rsidR="00F75046" w:rsidRPr="00D55315" w:rsidRDefault="00F75046" w:rsidP="00F75046">
      <w:pPr>
        <w:jc w:val="center"/>
        <w:rPr>
          <w:rFonts w:ascii="Times New Roman" w:hAnsi="Times New Roman"/>
          <w:sz w:val="28"/>
          <w:szCs w:val="28"/>
          <w:lang w:val="ru-RU"/>
        </w:rPr>
      </w:pPr>
    </w:p>
    <w:p w:rsidR="00F75046" w:rsidRPr="00C503AF" w:rsidRDefault="0023750A" w:rsidP="00010EFD">
      <w:pPr>
        <w:jc w:val="both"/>
        <w:rPr>
          <w:rFonts w:ascii="Times New Roman" w:hAnsi="Times New Roman"/>
          <w:sz w:val="28"/>
          <w:szCs w:val="28"/>
          <w:lang w:val="ru-RU"/>
        </w:rPr>
      </w:pPr>
      <w:r w:rsidRPr="00C503AF">
        <w:rPr>
          <w:rFonts w:ascii="Times New Roman" w:hAnsi="Times New Roman"/>
          <w:b/>
          <w:sz w:val="28"/>
          <w:szCs w:val="28"/>
          <w:lang w:val="ru-RU"/>
        </w:rPr>
        <w:t xml:space="preserve">Аннотация: </w:t>
      </w:r>
      <w:r w:rsidR="00F75046" w:rsidRPr="00010EFD">
        <w:rPr>
          <w:rFonts w:ascii="Times New Roman" w:hAnsi="Times New Roman"/>
          <w:sz w:val="28"/>
          <w:szCs w:val="28"/>
        </w:rPr>
        <w:t>B</w:t>
      </w:r>
      <w:r w:rsidR="00F75046" w:rsidRPr="00C503AF">
        <w:rPr>
          <w:rFonts w:ascii="Times New Roman" w:hAnsi="Times New Roman"/>
          <w:sz w:val="28"/>
          <w:szCs w:val="28"/>
          <w:lang w:val="ru-RU"/>
        </w:rPr>
        <w:t xml:space="preserve"> работе рассмотрены вопросы повышения износостойкости деталей автомобилей. Приведены перспективы </w:t>
      </w:r>
      <w:r w:rsidR="00C91E71">
        <w:rPr>
          <w:rFonts w:ascii="Times New Roman" w:hAnsi="Times New Roman"/>
          <w:sz w:val="28"/>
          <w:szCs w:val="28"/>
          <w:lang w:val="ru-RU"/>
        </w:rPr>
        <w:t>применения лазерного напыления,</w:t>
      </w:r>
      <w:r w:rsidR="00F75046" w:rsidRPr="00C503AF">
        <w:rPr>
          <w:rFonts w:ascii="Times New Roman" w:hAnsi="Times New Roman"/>
          <w:sz w:val="28"/>
          <w:szCs w:val="28"/>
          <w:lang w:val="ru-RU"/>
        </w:rPr>
        <w:t xml:space="preserve"> рассмотрены его отличия и преимущества по отношению к традиционным методам. Сделаны выводы о целесообразности применения лазерного напыления в произв</w:t>
      </w:r>
      <w:r w:rsidR="00C91E71">
        <w:rPr>
          <w:rFonts w:ascii="Times New Roman" w:hAnsi="Times New Roman"/>
          <w:sz w:val="28"/>
          <w:szCs w:val="28"/>
          <w:lang w:val="ru-RU"/>
        </w:rPr>
        <w:t>одстве. Особое внимание уделено</w:t>
      </w:r>
      <w:r w:rsidR="00F75046" w:rsidRPr="00C503AF">
        <w:rPr>
          <w:rFonts w:ascii="Times New Roman" w:hAnsi="Times New Roman"/>
          <w:sz w:val="28"/>
          <w:szCs w:val="28"/>
          <w:lang w:val="ru-RU"/>
        </w:rPr>
        <w:t xml:space="preserve"> вопросам формирования поверхностных наноструктур на поверхности деталей автомобилей.</w:t>
      </w:r>
    </w:p>
    <w:p w:rsidR="00F75046" w:rsidRPr="00010EFD" w:rsidRDefault="00F75046" w:rsidP="00010EFD">
      <w:pPr>
        <w:jc w:val="both"/>
        <w:rPr>
          <w:rFonts w:ascii="Times New Roman" w:hAnsi="Times New Roman"/>
          <w:sz w:val="28"/>
          <w:szCs w:val="28"/>
          <w:lang w:val="ru-RU"/>
        </w:rPr>
      </w:pPr>
      <w:r w:rsidRPr="00010EFD">
        <w:rPr>
          <w:rFonts w:ascii="Times New Roman" w:hAnsi="Times New Roman"/>
          <w:b/>
          <w:sz w:val="28"/>
          <w:szCs w:val="28"/>
          <w:lang w:val="ru-RU"/>
        </w:rPr>
        <w:t>Ключевые слова:</w:t>
      </w:r>
      <w:r w:rsidRPr="00010EFD">
        <w:rPr>
          <w:rFonts w:ascii="Times New Roman" w:hAnsi="Times New Roman"/>
          <w:sz w:val="28"/>
          <w:szCs w:val="28"/>
          <w:lang w:val="ru-RU"/>
        </w:rPr>
        <w:t xml:space="preserve"> </w:t>
      </w:r>
      <w:r w:rsidRPr="00010EFD">
        <w:rPr>
          <w:rStyle w:val="apple-converted-space"/>
          <w:rFonts w:ascii="Times New Roman" w:hAnsi="Times New Roman"/>
          <w:sz w:val="28"/>
          <w:szCs w:val="28"/>
          <w:lang w:val="ru-RU"/>
        </w:rPr>
        <w:t>лазерное напыление, износостойкость деталей, наноструктуры.</w:t>
      </w:r>
    </w:p>
    <w:p w:rsidR="00F75046" w:rsidRPr="00C503AF" w:rsidRDefault="00F75046" w:rsidP="00160C9F">
      <w:pPr>
        <w:ind w:firstLine="708"/>
        <w:jc w:val="both"/>
        <w:rPr>
          <w:rStyle w:val="a9"/>
          <w:rFonts w:ascii="Times New Roman" w:eastAsiaTheme="majorEastAsia" w:hAnsi="Times New Roman"/>
          <w:b w:val="0"/>
          <w:i/>
          <w:iCs/>
          <w:color w:val="111111"/>
          <w:sz w:val="28"/>
          <w:szCs w:val="28"/>
          <w:lang w:val="ru-RU"/>
        </w:rPr>
      </w:pPr>
      <w:r w:rsidRPr="00C503AF">
        <w:rPr>
          <w:rStyle w:val="a9"/>
          <w:rFonts w:ascii="Times New Roman" w:eastAsiaTheme="majorEastAsia" w:hAnsi="Times New Roman"/>
          <w:b w:val="0"/>
          <w:color w:val="111111"/>
          <w:sz w:val="28"/>
          <w:szCs w:val="28"/>
          <w:shd w:val="clear" w:color="auto" w:fill="FFFFFF"/>
          <w:lang w:val="ru-RU"/>
        </w:rPr>
        <w:t xml:space="preserve">Понимание нанотехнологии, как способность работать с материалами и структурами, величины которых варьируется до 100 нанометров, является недостаточным, так как данное понимание не дает всех существующих отличий нанотехнологий от иных дисциплин. Данная проблема не столько отрицательно воздействует в различных сфераж жизни, сколько не </w:t>
      </w:r>
      <w:r w:rsidRPr="00C503AF">
        <w:rPr>
          <w:rStyle w:val="a9"/>
          <w:rFonts w:ascii="Times New Roman" w:eastAsiaTheme="majorEastAsia" w:hAnsi="Times New Roman"/>
          <w:b w:val="0"/>
          <w:color w:val="111111"/>
          <w:sz w:val="28"/>
          <w:szCs w:val="28"/>
          <w:shd w:val="clear" w:color="auto" w:fill="FFFFFF"/>
          <w:lang w:val="ru-RU"/>
        </w:rPr>
        <w:lastRenderedPageBreak/>
        <w:t>раскрывает весь потенциал использования нанотехнологий в таких сферах, как, наприм</w:t>
      </w:r>
      <w:r w:rsidR="00C91E71">
        <w:rPr>
          <w:rStyle w:val="a9"/>
          <w:rFonts w:ascii="Times New Roman" w:eastAsiaTheme="majorEastAsia" w:hAnsi="Times New Roman"/>
          <w:b w:val="0"/>
          <w:color w:val="111111"/>
          <w:sz w:val="28"/>
          <w:szCs w:val="28"/>
          <w:shd w:val="clear" w:color="auto" w:fill="FFFFFF"/>
          <w:lang w:val="ru-RU"/>
        </w:rPr>
        <w:t xml:space="preserve">ер, производство машиностроения </w:t>
      </w:r>
      <w:r w:rsidRPr="00C503AF">
        <w:rPr>
          <w:rStyle w:val="a9"/>
          <w:rFonts w:ascii="Times New Roman" w:eastAsiaTheme="majorEastAsia" w:hAnsi="Times New Roman"/>
          <w:b w:val="0"/>
          <w:color w:val="111111"/>
          <w:sz w:val="28"/>
          <w:szCs w:val="28"/>
          <w:shd w:val="clear" w:color="auto" w:fill="FFFFFF"/>
          <w:lang w:val="ru-RU"/>
        </w:rPr>
        <w:t>[1]</w:t>
      </w:r>
      <w:r w:rsidR="00C91E71">
        <w:rPr>
          <w:rStyle w:val="a9"/>
          <w:rFonts w:ascii="Times New Roman" w:eastAsiaTheme="majorEastAsia" w:hAnsi="Times New Roman"/>
          <w:b w:val="0"/>
          <w:color w:val="111111"/>
          <w:sz w:val="28"/>
          <w:szCs w:val="28"/>
          <w:shd w:val="clear" w:color="auto" w:fill="FFFFFF"/>
          <w:lang w:val="ru-RU"/>
        </w:rPr>
        <w:t>.</w:t>
      </w:r>
    </w:p>
    <w:p w:rsidR="00F75046" w:rsidRPr="00010EFD" w:rsidRDefault="00F75046" w:rsidP="00C75777">
      <w:pPr>
        <w:ind w:firstLine="708"/>
        <w:jc w:val="both"/>
        <w:rPr>
          <w:rStyle w:val="a9"/>
          <w:rFonts w:ascii="Times New Roman" w:hAnsi="Times New Roman"/>
          <w:b w:val="0"/>
          <w:color w:val="111111"/>
          <w:sz w:val="28"/>
          <w:szCs w:val="28"/>
          <w:shd w:val="clear" w:color="auto" w:fill="FFFFFF"/>
          <w:lang w:val="ru-RU"/>
        </w:rPr>
      </w:pPr>
      <w:r w:rsidRPr="00010EFD">
        <w:rPr>
          <w:rStyle w:val="a9"/>
          <w:rFonts w:ascii="Times New Roman" w:hAnsi="Times New Roman"/>
          <w:b w:val="0"/>
          <w:color w:val="111111"/>
          <w:sz w:val="28"/>
          <w:szCs w:val="28"/>
          <w:shd w:val="clear" w:color="auto" w:fill="FFFFFF"/>
          <w:lang w:val="ru-RU"/>
        </w:rPr>
        <w:t>Нанотехнологическими объектами могут быть материалы, которые обладают нижеперечисленными свойствами:</w:t>
      </w:r>
    </w:p>
    <w:p w:rsidR="00F75046" w:rsidRPr="00010EFD" w:rsidRDefault="00F75046" w:rsidP="00C75777">
      <w:pPr>
        <w:ind w:firstLine="708"/>
        <w:jc w:val="both"/>
        <w:rPr>
          <w:rStyle w:val="a9"/>
          <w:rFonts w:ascii="Times New Roman" w:hAnsi="Times New Roman"/>
          <w:b w:val="0"/>
          <w:color w:val="111111"/>
          <w:sz w:val="28"/>
          <w:szCs w:val="28"/>
          <w:shd w:val="clear" w:color="auto" w:fill="FFFFFF"/>
          <w:lang w:val="ru-RU"/>
        </w:rPr>
      </w:pPr>
      <w:r w:rsidRPr="00010EFD">
        <w:rPr>
          <w:rStyle w:val="a9"/>
          <w:rFonts w:ascii="Times New Roman" w:hAnsi="Times New Roman"/>
          <w:b w:val="0"/>
          <w:color w:val="111111"/>
          <w:sz w:val="28"/>
          <w:szCs w:val="28"/>
          <w:shd w:val="clear" w:color="auto" w:fill="FFFFFF"/>
          <w:lang w:val="ru-RU"/>
        </w:rPr>
        <w:t>-Наночастицы, величина которых не превышает 100 нанометров;</w:t>
      </w:r>
    </w:p>
    <w:p w:rsidR="00F75046" w:rsidRPr="00010EFD" w:rsidRDefault="00F75046" w:rsidP="00C75777">
      <w:pPr>
        <w:ind w:firstLine="708"/>
        <w:jc w:val="both"/>
        <w:rPr>
          <w:rStyle w:val="a9"/>
          <w:rFonts w:ascii="Times New Roman" w:hAnsi="Times New Roman"/>
          <w:b w:val="0"/>
          <w:color w:val="111111"/>
          <w:sz w:val="28"/>
          <w:szCs w:val="28"/>
          <w:shd w:val="clear" w:color="auto" w:fill="FFFFFF"/>
          <w:lang w:val="ru-RU"/>
        </w:rPr>
      </w:pPr>
      <w:r w:rsidRPr="00010EFD">
        <w:rPr>
          <w:rStyle w:val="a9"/>
          <w:rFonts w:ascii="Times New Roman" w:hAnsi="Times New Roman"/>
          <w:b w:val="0"/>
          <w:color w:val="111111"/>
          <w:sz w:val="28"/>
          <w:szCs w:val="28"/>
          <w:shd w:val="clear" w:color="auto" w:fill="FFFFFF"/>
          <w:lang w:val="ru-RU"/>
        </w:rPr>
        <w:t>-Нанопленки с величиной так же до 100 нанометров.</w:t>
      </w:r>
    </w:p>
    <w:p w:rsidR="00F75046" w:rsidRPr="00010EFD" w:rsidRDefault="00F75046" w:rsidP="00C75777">
      <w:pPr>
        <w:ind w:firstLine="708"/>
        <w:jc w:val="both"/>
        <w:rPr>
          <w:rStyle w:val="a9"/>
          <w:rFonts w:ascii="Times New Roman" w:hAnsi="Times New Roman"/>
          <w:b w:val="0"/>
          <w:color w:val="111111"/>
          <w:sz w:val="28"/>
          <w:szCs w:val="28"/>
          <w:shd w:val="clear" w:color="auto" w:fill="FFFFFF"/>
          <w:lang w:val="ru-RU"/>
        </w:rPr>
      </w:pPr>
      <w:r w:rsidRPr="00010EFD">
        <w:rPr>
          <w:rStyle w:val="a9"/>
          <w:rFonts w:ascii="Times New Roman" w:hAnsi="Times New Roman"/>
          <w:b w:val="0"/>
          <w:color w:val="111111"/>
          <w:sz w:val="28"/>
          <w:szCs w:val="28"/>
          <w:shd w:val="clear" w:color="auto" w:fill="FFFFFF"/>
          <w:lang w:val="ru-RU"/>
        </w:rPr>
        <w:t>Так же объектами нанотехнологий могут быть макроскопические объекты, в которых атомная структура создаётся контролируемо с разрешением на уровне отдельных атомов. [2]</w:t>
      </w:r>
    </w:p>
    <w:p w:rsidR="00F75046" w:rsidRPr="00010EFD" w:rsidRDefault="00F75046" w:rsidP="00B81E90">
      <w:pPr>
        <w:ind w:firstLine="708"/>
        <w:jc w:val="both"/>
        <w:rPr>
          <w:rStyle w:val="a9"/>
          <w:rFonts w:ascii="Times New Roman" w:hAnsi="Times New Roman"/>
          <w:b w:val="0"/>
          <w:color w:val="111111"/>
          <w:sz w:val="28"/>
          <w:szCs w:val="28"/>
          <w:shd w:val="clear" w:color="auto" w:fill="FFFFFF"/>
          <w:lang w:val="ru-RU"/>
        </w:rPr>
      </w:pPr>
      <w:r w:rsidRPr="00010EFD">
        <w:rPr>
          <w:rStyle w:val="a9"/>
          <w:rFonts w:ascii="Times New Roman" w:hAnsi="Times New Roman"/>
          <w:b w:val="0"/>
          <w:color w:val="111111"/>
          <w:sz w:val="28"/>
          <w:szCs w:val="28"/>
          <w:shd w:val="clear" w:color="auto" w:fill="FFFFFF"/>
          <w:lang w:val="ru-RU"/>
        </w:rPr>
        <w:t>Формирование структур с контролируемым разрешением на уровне атомом может происходить с применением различных методов, где при введение в объект вводят энергию, после чего происходит диссоциация атомов, что создает эмиссию ионов, что представляет собой атомы самого объекта и направленный массоперенос на мишень. [3] Это может быть осуществимо с наложением электромагнитного поля. Изменения материала изделия, в результате чего он переходит на новый уровень, и образование на нем плазмы возможен с применением на объекте теплового источника, который может быть создан с помощью применения мощного лазерного излучения. На сегодняшний день метод импульсного лазерного напыления (ИЛН) для создания специальных покрытий создает серьезную конкуренцию таким методам, как:</w:t>
      </w:r>
    </w:p>
    <w:p w:rsidR="00F75046" w:rsidRPr="00010EFD" w:rsidRDefault="00F75046" w:rsidP="0071441B">
      <w:pPr>
        <w:ind w:firstLine="708"/>
        <w:jc w:val="both"/>
        <w:rPr>
          <w:rStyle w:val="a9"/>
          <w:rFonts w:ascii="Times New Roman" w:hAnsi="Times New Roman"/>
          <w:b w:val="0"/>
          <w:color w:val="111111"/>
          <w:sz w:val="28"/>
          <w:szCs w:val="28"/>
          <w:shd w:val="clear" w:color="auto" w:fill="FFFFFF"/>
          <w:lang w:val="ru-RU"/>
        </w:rPr>
      </w:pPr>
      <w:r w:rsidRPr="00010EFD">
        <w:rPr>
          <w:rStyle w:val="a9"/>
          <w:rFonts w:ascii="Times New Roman" w:hAnsi="Times New Roman"/>
          <w:b w:val="0"/>
          <w:color w:val="111111"/>
          <w:sz w:val="28"/>
          <w:szCs w:val="28"/>
          <w:shd w:val="clear" w:color="auto" w:fill="FFFFFF"/>
          <w:lang w:val="ru-RU"/>
        </w:rPr>
        <w:t>-Молекулярно-лучевой эпитаксией (МЛЭ);</w:t>
      </w:r>
    </w:p>
    <w:p w:rsidR="00F75046" w:rsidRPr="00010EFD" w:rsidRDefault="00F75046" w:rsidP="0071441B">
      <w:pPr>
        <w:ind w:firstLine="708"/>
        <w:jc w:val="both"/>
        <w:rPr>
          <w:rStyle w:val="a9"/>
          <w:rFonts w:ascii="Times New Roman" w:hAnsi="Times New Roman"/>
          <w:b w:val="0"/>
          <w:color w:val="111111"/>
          <w:sz w:val="28"/>
          <w:szCs w:val="28"/>
          <w:shd w:val="clear" w:color="auto" w:fill="FFFFFF"/>
          <w:lang w:val="ru-RU"/>
        </w:rPr>
      </w:pPr>
      <w:r w:rsidRPr="00010EFD">
        <w:rPr>
          <w:rStyle w:val="a9"/>
          <w:rFonts w:ascii="Times New Roman" w:hAnsi="Times New Roman"/>
          <w:b w:val="0"/>
          <w:color w:val="111111"/>
          <w:sz w:val="28"/>
          <w:szCs w:val="28"/>
          <w:shd w:val="clear" w:color="auto" w:fill="FFFFFF"/>
          <w:lang w:val="ru-RU"/>
        </w:rPr>
        <w:t>-Химическим вакуумным испарением (ХВИ);</w:t>
      </w:r>
    </w:p>
    <w:p w:rsidR="00F75046" w:rsidRPr="00010EFD" w:rsidRDefault="00F75046" w:rsidP="0071441B">
      <w:pPr>
        <w:ind w:firstLine="708"/>
        <w:jc w:val="both"/>
        <w:rPr>
          <w:rStyle w:val="a9"/>
          <w:rFonts w:ascii="Times New Roman" w:hAnsi="Times New Roman"/>
          <w:b w:val="0"/>
          <w:color w:val="111111"/>
          <w:sz w:val="28"/>
          <w:szCs w:val="28"/>
          <w:shd w:val="clear" w:color="auto" w:fill="FFFFFF"/>
          <w:lang w:val="ru-RU"/>
        </w:rPr>
      </w:pPr>
      <w:r w:rsidRPr="00010EFD">
        <w:rPr>
          <w:rStyle w:val="a9"/>
          <w:rFonts w:ascii="Times New Roman" w:hAnsi="Times New Roman"/>
          <w:b w:val="0"/>
          <w:color w:val="111111"/>
          <w:sz w:val="28"/>
          <w:szCs w:val="28"/>
          <w:shd w:val="clear" w:color="auto" w:fill="FFFFFF"/>
          <w:lang w:val="ru-RU"/>
        </w:rPr>
        <w:t>-Физические методы напыления (ионные, магнетронные и радиочастотные).</w:t>
      </w:r>
    </w:p>
    <w:p w:rsidR="00F75046" w:rsidRPr="00010EFD" w:rsidRDefault="00F75046" w:rsidP="0071441B">
      <w:pPr>
        <w:ind w:firstLine="708"/>
        <w:jc w:val="both"/>
        <w:rPr>
          <w:rStyle w:val="a9"/>
          <w:rFonts w:ascii="Times New Roman" w:hAnsi="Times New Roman"/>
          <w:b w:val="0"/>
          <w:color w:val="111111"/>
          <w:sz w:val="28"/>
          <w:szCs w:val="28"/>
          <w:shd w:val="clear" w:color="auto" w:fill="FFFFFF"/>
          <w:lang w:val="ru-RU"/>
        </w:rPr>
      </w:pPr>
      <w:r w:rsidRPr="00010EFD">
        <w:rPr>
          <w:rStyle w:val="a9"/>
          <w:rFonts w:ascii="Times New Roman" w:hAnsi="Times New Roman"/>
          <w:b w:val="0"/>
          <w:color w:val="111111"/>
          <w:sz w:val="28"/>
          <w:szCs w:val="28"/>
          <w:shd w:val="clear" w:color="auto" w:fill="FFFFFF"/>
          <w:lang w:val="ru-RU"/>
        </w:rPr>
        <w:t>Современное понимание роста пленок и их изменений отлично подчеркивают свойства ИЛН, особенно, при сравнении с традиционными методами, например, МЛЭ. Молекулярно-лучевая эпитаксия (МЛЭ) - это самый подходящий аналог для ИЛН. В МЛЭ присутствует большое количество знаний о структурах поверхностей и эффектов напряжений. Между ними существуют два основных отличия:</w:t>
      </w:r>
    </w:p>
    <w:p w:rsidR="00F75046" w:rsidRPr="00010EFD" w:rsidRDefault="00F75046" w:rsidP="0071441B">
      <w:pPr>
        <w:ind w:firstLine="708"/>
        <w:jc w:val="both"/>
        <w:rPr>
          <w:rFonts w:ascii="Times New Roman" w:hAnsi="Times New Roman"/>
          <w:sz w:val="28"/>
          <w:szCs w:val="28"/>
          <w:lang w:val="ru-RU"/>
        </w:rPr>
      </w:pPr>
      <w:r w:rsidRPr="00010EFD">
        <w:rPr>
          <w:rStyle w:val="a9"/>
          <w:rFonts w:ascii="Times New Roman" w:hAnsi="Times New Roman"/>
          <w:b w:val="0"/>
          <w:color w:val="111111"/>
          <w:sz w:val="28"/>
          <w:szCs w:val="28"/>
          <w:shd w:val="clear" w:color="auto" w:fill="FFFFFF"/>
          <w:lang w:val="ru-RU"/>
        </w:rPr>
        <w:t>-</w:t>
      </w:r>
      <w:r w:rsidRPr="00010EFD">
        <w:rPr>
          <w:rFonts w:ascii="Times New Roman" w:hAnsi="Times New Roman"/>
          <w:sz w:val="28"/>
          <w:szCs w:val="28"/>
          <w:lang w:val="ru-RU"/>
        </w:rPr>
        <w:t>В ИЛН напыляемые элементы поступают порционно</w:t>
      </w:r>
    </w:p>
    <w:p w:rsidR="00F75046" w:rsidRPr="00010EFD" w:rsidRDefault="00F75046" w:rsidP="0071441B">
      <w:pPr>
        <w:ind w:firstLine="708"/>
        <w:jc w:val="both"/>
        <w:rPr>
          <w:rFonts w:ascii="Times New Roman" w:hAnsi="Times New Roman"/>
          <w:sz w:val="28"/>
          <w:szCs w:val="28"/>
          <w:lang w:val="ru-RU"/>
        </w:rPr>
      </w:pPr>
      <w:r w:rsidRPr="00010EFD">
        <w:rPr>
          <w:rFonts w:ascii="Times New Roman" w:hAnsi="Times New Roman"/>
          <w:sz w:val="28"/>
          <w:szCs w:val="28"/>
          <w:lang w:val="ru-RU"/>
        </w:rPr>
        <w:t>-В ИЛН напыляемые частицы имеют кинетическую энергию в районе 10-100 эВ, что на 2 порядка величин выше, в отличии от элементов МЛЭ. [4]</w:t>
      </w:r>
    </w:p>
    <w:p w:rsidR="00F75046" w:rsidRPr="00010EFD" w:rsidRDefault="00F75046" w:rsidP="0071441B">
      <w:pPr>
        <w:ind w:firstLine="708"/>
        <w:jc w:val="both"/>
        <w:rPr>
          <w:rFonts w:ascii="Times New Roman" w:hAnsi="Times New Roman"/>
          <w:sz w:val="28"/>
          <w:szCs w:val="28"/>
          <w:lang w:val="ru-RU"/>
        </w:rPr>
      </w:pPr>
      <w:r w:rsidRPr="00010EFD">
        <w:rPr>
          <w:rFonts w:ascii="Times New Roman" w:hAnsi="Times New Roman"/>
          <w:sz w:val="28"/>
          <w:szCs w:val="28"/>
          <w:lang w:val="ru-RU"/>
        </w:rPr>
        <w:t xml:space="preserve">Во время лазерного напыления импульсный лазер используется для абляции материала мишени, а так же для генерации потока материала для образования покрытия. Существенное </w:t>
      </w:r>
      <w:r w:rsidR="00C91E71">
        <w:rPr>
          <w:rFonts w:ascii="Times New Roman" w:hAnsi="Times New Roman"/>
          <w:sz w:val="28"/>
          <w:szCs w:val="28"/>
          <w:lang w:val="ru-RU"/>
        </w:rPr>
        <w:t>отличие от традиционных методов</w:t>
      </w:r>
      <w:r w:rsidRPr="00010EFD">
        <w:rPr>
          <w:rFonts w:ascii="Times New Roman" w:hAnsi="Times New Roman"/>
          <w:sz w:val="28"/>
          <w:szCs w:val="28"/>
          <w:lang w:val="ru-RU"/>
        </w:rPr>
        <w:t xml:space="preserve"> заключается в мгновенном депонировании материала подложки и скорости роста покрытия. Благодаря методу ИЛН можно осуществить рост покрытия со скоростью на 3-5 порядков выше средней скорости, осуществляемыми традиционными методами, например, МЛЭ</w:t>
      </w:r>
      <w:r w:rsidR="00C91E71">
        <w:rPr>
          <w:rFonts w:ascii="Times New Roman" w:hAnsi="Times New Roman"/>
          <w:sz w:val="28"/>
          <w:szCs w:val="28"/>
          <w:lang w:val="ru-RU"/>
        </w:rPr>
        <w:t xml:space="preserve"> </w:t>
      </w:r>
      <w:r w:rsidRPr="00010EFD">
        <w:rPr>
          <w:rFonts w:ascii="Times New Roman" w:hAnsi="Times New Roman"/>
          <w:sz w:val="28"/>
          <w:szCs w:val="28"/>
          <w:lang w:val="ru-RU"/>
        </w:rPr>
        <w:t>[5]</w:t>
      </w:r>
      <w:r w:rsidR="00C91E71">
        <w:rPr>
          <w:rFonts w:ascii="Times New Roman" w:hAnsi="Times New Roman"/>
          <w:sz w:val="28"/>
          <w:szCs w:val="28"/>
          <w:lang w:val="ru-RU"/>
        </w:rPr>
        <w:t>.</w:t>
      </w:r>
    </w:p>
    <w:p w:rsidR="00F75046" w:rsidRPr="00010EFD" w:rsidRDefault="00F75046" w:rsidP="0071441B">
      <w:pPr>
        <w:ind w:firstLine="708"/>
        <w:jc w:val="both"/>
        <w:rPr>
          <w:rFonts w:ascii="Times New Roman" w:hAnsi="Times New Roman"/>
          <w:sz w:val="28"/>
          <w:szCs w:val="28"/>
          <w:lang w:val="ru-RU"/>
        </w:rPr>
      </w:pPr>
      <w:r w:rsidRPr="00010EFD">
        <w:rPr>
          <w:rFonts w:ascii="Times New Roman" w:hAnsi="Times New Roman"/>
          <w:sz w:val="28"/>
          <w:szCs w:val="28"/>
          <w:lang w:val="ru-RU"/>
        </w:rPr>
        <w:t>Управление режимами в ИЛН предусматривает смену режима для любого типа объектов. Из этого следует, что благодаря методу ИЛН возможно изготовить сложные композиции материалов с различным набором свойств.</w:t>
      </w:r>
    </w:p>
    <w:p w:rsidR="00F75046" w:rsidRPr="00010EFD" w:rsidRDefault="00F75046" w:rsidP="0071441B">
      <w:pPr>
        <w:ind w:firstLine="708"/>
        <w:jc w:val="both"/>
        <w:rPr>
          <w:rStyle w:val="a9"/>
          <w:rFonts w:ascii="Times New Roman" w:hAnsi="Times New Roman"/>
          <w:b w:val="0"/>
          <w:bCs w:val="0"/>
          <w:sz w:val="28"/>
          <w:szCs w:val="28"/>
          <w:lang w:val="ru-RU"/>
        </w:rPr>
      </w:pPr>
      <w:r w:rsidRPr="00010EFD">
        <w:rPr>
          <w:rFonts w:ascii="Times New Roman" w:hAnsi="Times New Roman"/>
          <w:sz w:val="28"/>
          <w:szCs w:val="28"/>
          <w:lang w:val="ru-RU"/>
        </w:rPr>
        <w:lastRenderedPageBreak/>
        <w:t>Благодаря данным, которые представленные в данной статье можно увидеть широкие возможности метода лазерного напыления на производстве и для изготовления поверхностных наноструктур деталей машин.</w:t>
      </w:r>
    </w:p>
    <w:p w:rsidR="00F75046" w:rsidRPr="00F75046" w:rsidRDefault="00F75046" w:rsidP="00F75046">
      <w:pPr>
        <w:contextualSpacing/>
        <w:jc w:val="center"/>
        <w:rPr>
          <w:rFonts w:ascii="Times New Roman" w:hAnsi="Times New Roman"/>
          <w:i/>
          <w:sz w:val="28"/>
          <w:szCs w:val="28"/>
          <w:lang w:val="ru-RU"/>
        </w:rPr>
      </w:pPr>
      <w:r>
        <w:rPr>
          <w:rStyle w:val="a9"/>
          <w:rFonts w:ascii="Times New Roman" w:hAnsi="Times New Roman"/>
          <w:color w:val="111111"/>
          <w:sz w:val="28"/>
          <w:szCs w:val="28"/>
          <w:shd w:val="clear" w:color="auto" w:fill="FFFFFF"/>
          <w:lang w:val="ru-RU"/>
        </w:rPr>
        <w:t>Литература:</w:t>
      </w:r>
    </w:p>
    <w:p w:rsidR="00F75046" w:rsidRPr="00F75046" w:rsidRDefault="00F75046" w:rsidP="00C87E83">
      <w:pPr>
        <w:numPr>
          <w:ilvl w:val="0"/>
          <w:numId w:val="5"/>
        </w:numPr>
        <w:ind w:left="0" w:firstLine="720"/>
        <w:jc w:val="both"/>
        <w:rPr>
          <w:rFonts w:ascii="Times New Roman" w:hAnsi="Times New Roman"/>
          <w:sz w:val="28"/>
          <w:szCs w:val="28"/>
        </w:rPr>
      </w:pPr>
      <w:r w:rsidRPr="00F75046">
        <w:rPr>
          <w:rFonts w:ascii="Times New Roman" w:hAnsi="Times New Roman"/>
          <w:sz w:val="28"/>
          <w:szCs w:val="28"/>
          <w:lang w:val="ru-RU"/>
        </w:rPr>
        <w:t xml:space="preserve">Могилевец В.Д., Савин И.А. Применение лазерных технологий очистки, наплавки, термообработки ковочных штампов// Компетентность. </w:t>
      </w:r>
      <w:r w:rsidRPr="00F75046">
        <w:rPr>
          <w:rFonts w:ascii="Times New Roman" w:hAnsi="Times New Roman"/>
          <w:sz w:val="28"/>
          <w:szCs w:val="28"/>
        </w:rPr>
        <w:t>М., 2016. № 5 (136). С. 43-55</w:t>
      </w:r>
    </w:p>
    <w:p w:rsidR="00F75046" w:rsidRPr="00F75046" w:rsidRDefault="00F75046" w:rsidP="00C87E83">
      <w:pPr>
        <w:pStyle w:val="ac"/>
        <w:numPr>
          <w:ilvl w:val="0"/>
          <w:numId w:val="5"/>
        </w:numPr>
        <w:ind w:left="0" w:firstLine="720"/>
        <w:jc w:val="both"/>
        <w:rPr>
          <w:rFonts w:ascii="Times New Roman" w:hAnsi="Times New Roman"/>
          <w:sz w:val="28"/>
          <w:szCs w:val="28"/>
        </w:rPr>
      </w:pPr>
      <w:r w:rsidRPr="00F75046">
        <w:rPr>
          <w:rFonts w:ascii="Times New Roman" w:hAnsi="Times New Roman"/>
          <w:sz w:val="28"/>
          <w:szCs w:val="28"/>
          <w:lang w:val="ru-RU"/>
        </w:rPr>
        <w:t xml:space="preserve">Шапарев А.В., Савина А.И. Технологическое и экономическое сравнение резки материалов плазмой и СО2-лазерами// Наука и современность. </w:t>
      </w:r>
      <w:r w:rsidRPr="00F75046">
        <w:rPr>
          <w:rFonts w:ascii="Times New Roman" w:hAnsi="Times New Roman"/>
          <w:sz w:val="28"/>
          <w:szCs w:val="28"/>
        </w:rPr>
        <w:t>2016 №3(9) с.181-189 DOI: 10.17117/ns.2016.03.181</w:t>
      </w:r>
    </w:p>
    <w:p w:rsidR="00F75046" w:rsidRPr="0043717F" w:rsidRDefault="00F75046" w:rsidP="00C87E83">
      <w:pPr>
        <w:numPr>
          <w:ilvl w:val="0"/>
          <w:numId w:val="5"/>
        </w:numPr>
        <w:ind w:left="0" w:firstLine="720"/>
        <w:jc w:val="both"/>
        <w:rPr>
          <w:rFonts w:ascii="Times New Roman" w:hAnsi="Times New Roman"/>
          <w:sz w:val="28"/>
          <w:szCs w:val="28"/>
          <w:shd w:val="clear" w:color="auto" w:fill="F5F5F5"/>
        </w:rPr>
      </w:pPr>
      <w:r w:rsidRPr="0043717F">
        <w:rPr>
          <w:rFonts w:ascii="Times New Roman" w:hAnsi="Times New Roman"/>
          <w:sz w:val="28"/>
          <w:szCs w:val="28"/>
          <w:shd w:val="clear" w:color="auto" w:fill="F5F5F5"/>
          <w:lang w:val="ru-RU"/>
        </w:rPr>
        <w:t>Савин, И.А. Вопросы выбора материала режущей части инструмента при проектировании обработки резанием/</w:t>
      </w:r>
      <w:hyperlink r:id="rId81" w:history="1">
        <w:r w:rsidRPr="0043717F">
          <w:rPr>
            <w:rStyle w:val="afd"/>
            <w:rFonts w:ascii="Times New Roman" w:hAnsi="Times New Roman"/>
            <w:color w:val="auto"/>
            <w:sz w:val="28"/>
            <w:szCs w:val="28"/>
            <w:u w:val="none"/>
            <w:shd w:val="clear" w:color="auto" w:fill="F5F5F5"/>
            <w:lang w:val="ru-RU"/>
          </w:rPr>
          <w:t>И. А. Савин</w:t>
        </w:r>
      </w:hyperlink>
      <w:r w:rsidRPr="0043717F">
        <w:rPr>
          <w:rFonts w:ascii="Times New Roman" w:hAnsi="Times New Roman"/>
          <w:sz w:val="28"/>
          <w:szCs w:val="28"/>
          <w:shd w:val="clear" w:color="auto" w:fill="F5F5F5"/>
          <w:lang w:val="ru-RU"/>
        </w:rPr>
        <w:t>//</w:t>
      </w:r>
      <w:hyperlink r:id="rId82" w:tooltip="Современная техника и технологии" w:history="1">
        <w:r w:rsidRPr="0043717F">
          <w:rPr>
            <w:rStyle w:val="afd"/>
            <w:rFonts w:ascii="Times New Roman" w:hAnsi="Times New Roman"/>
            <w:color w:val="auto"/>
            <w:sz w:val="28"/>
            <w:szCs w:val="28"/>
            <w:u w:val="none"/>
            <w:shd w:val="clear" w:color="auto" w:fill="F5F5F5"/>
            <w:lang w:val="ru-RU"/>
          </w:rPr>
          <w:t>Современная техника и технологии</w:t>
        </w:r>
      </w:hyperlink>
      <w:r w:rsidRPr="0043717F">
        <w:rPr>
          <w:rFonts w:ascii="Times New Roman" w:hAnsi="Times New Roman"/>
          <w:sz w:val="28"/>
          <w:szCs w:val="28"/>
          <w:shd w:val="clear" w:color="auto" w:fill="F5F5F5"/>
          <w:lang w:val="ru-RU"/>
        </w:rPr>
        <w:t xml:space="preserve">. </w:t>
      </w:r>
      <w:r w:rsidRPr="0043717F">
        <w:rPr>
          <w:rFonts w:ascii="Times New Roman" w:hAnsi="Times New Roman"/>
          <w:sz w:val="28"/>
          <w:szCs w:val="28"/>
          <w:shd w:val="clear" w:color="auto" w:fill="F5F5F5"/>
        </w:rPr>
        <w:t>2015. №1(41) С. 67-71 . URL:</w:t>
      </w:r>
      <w:hyperlink r:id="rId83" w:tgtFrame="_new" w:history="1">
        <w:r w:rsidRPr="0043717F">
          <w:rPr>
            <w:rStyle w:val="afd"/>
            <w:rFonts w:ascii="Times New Roman" w:hAnsi="Times New Roman"/>
            <w:color w:val="auto"/>
            <w:sz w:val="28"/>
            <w:szCs w:val="28"/>
            <w:u w:val="none"/>
            <w:shd w:val="clear" w:color="auto" w:fill="F5F5F5"/>
          </w:rPr>
          <w:t>http://technology.snauka.ru/?p=5589</w:t>
        </w:r>
      </w:hyperlink>
    </w:p>
    <w:p w:rsidR="00F75046" w:rsidRPr="0043717F" w:rsidRDefault="00F75046" w:rsidP="00C87E83">
      <w:pPr>
        <w:pStyle w:val="ac"/>
        <w:numPr>
          <w:ilvl w:val="0"/>
          <w:numId w:val="5"/>
        </w:numPr>
        <w:ind w:left="0" w:firstLine="720"/>
        <w:jc w:val="both"/>
        <w:rPr>
          <w:rFonts w:ascii="Times New Roman" w:hAnsi="Times New Roman"/>
          <w:sz w:val="28"/>
          <w:szCs w:val="28"/>
        </w:rPr>
      </w:pPr>
      <w:r w:rsidRPr="0043717F">
        <w:rPr>
          <w:rFonts w:ascii="Times New Roman" w:hAnsi="Times New Roman"/>
          <w:iCs/>
          <w:color w:val="000000"/>
          <w:sz w:val="28"/>
          <w:szCs w:val="28"/>
          <w:shd w:val="clear" w:color="auto" w:fill="F5F5F5"/>
          <w:lang w:val="ru-RU"/>
        </w:rPr>
        <w:t>Савин И.А., Лузин Д.Д.</w:t>
      </w:r>
      <w:r w:rsidRPr="0043717F">
        <w:rPr>
          <w:rFonts w:ascii="Times New Roman" w:hAnsi="Times New Roman"/>
          <w:color w:val="000000"/>
          <w:sz w:val="28"/>
          <w:szCs w:val="28"/>
          <w:lang w:val="ru-RU"/>
        </w:rPr>
        <w:t xml:space="preserve"> </w:t>
      </w:r>
      <w:hyperlink r:id="rId84" w:history="1">
        <w:r w:rsidRPr="0043717F">
          <w:rPr>
            <w:rStyle w:val="afd"/>
            <w:rFonts w:ascii="Times New Roman" w:hAnsi="Times New Roman"/>
            <w:bCs/>
            <w:color w:val="000000"/>
            <w:sz w:val="28"/>
            <w:szCs w:val="28"/>
            <w:u w:val="none"/>
            <w:shd w:val="clear" w:color="auto" w:fill="F5F5F5"/>
            <w:lang w:val="ru-RU"/>
          </w:rPr>
          <w:t>Некоторые вопросы применения волоконных технологических лазеров в производстве</w:t>
        </w:r>
      </w:hyperlink>
      <w:r w:rsidRPr="0043717F">
        <w:rPr>
          <w:rFonts w:ascii="Times New Roman" w:hAnsi="Times New Roman"/>
          <w:color w:val="000000"/>
          <w:sz w:val="28"/>
          <w:szCs w:val="28"/>
          <w:lang w:val="ru-RU"/>
        </w:rPr>
        <w:t xml:space="preserve">// </w:t>
      </w:r>
      <w:hyperlink r:id="rId85" w:history="1">
        <w:r w:rsidRPr="0043717F">
          <w:rPr>
            <w:rStyle w:val="afd"/>
            <w:rFonts w:ascii="Times New Roman" w:hAnsi="Times New Roman"/>
            <w:color w:val="000000"/>
            <w:sz w:val="28"/>
            <w:szCs w:val="28"/>
            <w:u w:val="none"/>
            <w:shd w:val="clear" w:color="auto" w:fill="F5F5F5"/>
            <w:lang w:val="ru-RU"/>
          </w:rPr>
          <w:t>Металлообрабатывающие комплексы и робототехнические системы - перспективные направления научно-исследовательской деятельности молодых ученых и специалистов</w:t>
        </w:r>
      </w:hyperlink>
      <w:r w:rsidRPr="0043717F">
        <w:rPr>
          <w:rFonts w:ascii="Times New Roman" w:hAnsi="Times New Roman"/>
          <w:color w:val="000000"/>
          <w:sz w:val="28"/>
          <w:szCs w:val="28"/>
          <w:shd w:val="clear" w:color="auto" w:fill="F5F5F5"/>
          <w:lang w:val="ru-RU"/>
        </w:rPr>
        <w:t xml:space="preserve">. </w:t>
      </w:r>
      <w:r w:rsidRPr="0043717F">
        <w:rPr>
          <w:rFonts w:ascii="Times New Roman" w:hAnsi="Times New Roman"/>
          <w:color w:val="000000"/>
          <w:sz w:val="28"/>
          <w:szCs w:val="28"/>
          <w:shd w:val="clear" w:color="auto" w:fill="F5F5F5"/>
        </w:rPr>
        <w:t>Курск, 2016. С. 145-148.</w:t>
      </w:r>
    </w:p>
    <w:p w:rsidR="00F75046" w:rsidRPr="009B5FE8" w:rsidRDefault="00F75046" w:rsidP="00C87E83">
      <w:pPr>
        <w:pStyle w:val="af8"/>
        <w:numPr>
          <w:ilvl w:val="0"/>
          <w:numId w:val="5"/>
        </w:numPr>
        <w:ind w:left="0" w:firstLine="720"/>
        <w:jc w:val="both"/>
        <w:rPr>
          <w:sz w:val="28"/>
          <w:szCs w:val="28"/>
          <w:lang w:val="en-US"/>
        </w:rPr>
      </w:pPr>
      <w:r w:rsidRPr="0043717F">
        <w:rPr>
          <w:sz w:val="28"/>
          <w:szCs w:val="28"/>
          <w:lang w:val="en-US"/>
        </w:rPr>
        <w:t>Shaparev, A., Savin,</w:t>
      </w:r>
      <w:r w:rsidRPr="0043717F">
        <w:rPr>
          <w:rStyle w:val="apple-converted-space"/>
          <w:rFonts w:eastAsiaTheme="majorEastAsia"/>
          <w:sz w:val="28"/>
          <w:szCs w:val="28"/>
          <w:lang w:val="en-US"/>
        </w:rPr>
        <w:t> </w:t>
      </w:r>
      <w:r w:rsidRPr="0043717F">
        <w:rPr>
          <w:sz w:val="28"/>
          <w:szCs w:val="28"/>
          <w:lang w:val="en-US"/>
        </w:rPr>
        <w:t> I.  Calculation of the Amount of the Reduction Required for the Formation of Compound Layers</w:t>
      </w:r>
      <w:r w:rsidRPr="00F75046">
        <w:rPr>
          <w:sz w:val="28"/>
          <w:szCs w:val="28"/>
          <w:lang w:val="en-US"/>
        </w:rPr>
        <w:t xml:space="preserve"> during Cold Rolling of Bimetals. (2016) Materials Science Forum, Vol. 870, pp. 328-333</w:t>
      </w:r>
      <w:r w:rsidRPr="00F75046">
        <w:rPr>
          <w:rStyle w:val="apple-converted-space"/>
          <w:rFonts w:eastAsiaTheme="majorEastAsia"/>
          <w:sz w:val="28"/>
          <w:szCs w:val="28"/>
          <w:lang w:val="en-US"/>
        </w:rPr>
        <w:t> </w:t>
      </w:r>
      <w:r w:rsidRPr="00F75046">
        <w:rPr>
          <w:rStyle w:val="a9"/>
          <w:rFonts w:eastAsiaTheme="majorEastAsia"/>
          <w:b w:val="0"/>
          <w:bCs w:val="0"/>
          <w:sz w:val="28"/>
          <w:szCs w:val="28"/>
          <w:lang w:val="en-US"/>
        </w:rPr>
        <w:t>DOI:</w:t>
      </w:r>
      <w:r w:rsidRPr="00F75046">
        <w:rPr>
          <w:b/>
          <w:sz w:val="28"/>
          <w:szCs w:val="28"/>
          <w:lang w:val="en-US"/>
        </w:rPr>
        <w:t> </w:t>
      </w:r>
      <w:r w:rsidRPr="00F75046">
        <w:rPr>
          <w:sz w:val="28"/>
          <w:szCs w:val="28"/>
          <w:lang w:val="en-US"/>
        </w:rPr>
        <w:t>10.4028/www.scientific.net/MSF.870.328</w:t>
      </w:r>
    </w:p>
    <w:p w:rsidR="00F75046" w:rsidRPr="00C91E71" w:rsidRDefault="00F75046" w:rsidP="00EF7F58">
      <w:pPr>
        <w:pStyle w:val="2"/>
        <w:jc w:val="center"/>
        <w:rPr>
          <w:rFonts w:ascii="Times New Roman" w:hAnsi="Times New Roman" w:cs="Times New Roman"/>
          <w:i w:val="0"/>
          <w:lang w:val="ru-RU"/>
        </w:rPr>
      </w:pPr>
      <w:bookmarkStart w:id="24" w:name="_Toc492277664"/>
      <w:r w:rsidRPr="00C91E71">
        <w:rPr>
          <w:rFonts w:ascii="Times New Roman" w:hAnsi="Times New Roman" w:cs="Times New Roman"/>
          <w:i w:val="0"/>
          <w:lang w:val="ru-RU"/>
        </w:rPr>
        <w:t>Решение проблемы устаревающего оборудования</w:t>
      </w:r>
      <w:r w:rsidR="00EF7F58">
        <w:rPr>
          <w:rFonts w:ascii="Times New Roman" w:hAnsi="Times New Roman" w:cs="Times New Roman"/>
          <w:i w:val="0"/>
          <w:lang w:val="ru-RU"/>
        </w:rPr>
        <w:br/>
      </w:r>
      <w:r w:rsidRPr="00C91E71">
        <w:rPr>
          <w:rStyle w:val="aa"/>
          <w:rFonts w:ascii="Times New Roman" w:hAnsi="Times New Roman" w:cs="Times New Roman"/>
          <w:color w:val="111111"/>
          <w:lang w:val="ru-RU"/>
        </w:rPr>
        <w:t>А.Д.Дзеник</w:t>
      </w:r>
      <w:bookmarkEnd w:id="24"/>
    </w:p>
    <w:p w:rsidR="00F75046" w:rsidRPr="00F75046" w:rsidRDefault="00F75046" w:rsidP="00F75046">
      <w:pPr>
        <w:jc w:val="center"/>
        <w:rPr>
          <w:rFonts w:ascii="Times New Roman" w:hAnsi="Times New Roman"/>
          <w:sz w:val="28"/>
          <w:szCs w:val="28"/>
          <w:lang w:val="ru-RU"/>
        </w:rPr>
      </w:pPr>
      <w:r w:rsidRPr="00F75046">
        <w:rPr>
          <w:rFonts w:ascii="Times New Roman" w:hAnsi="Times New Roman"/>
          <w:sz w:val="28"/>
          <w:szCs w:val="28"/>
          <w:lang w:val="ru-RU"/>
        </w:rPr>
        <w:t>Научный руководитель: Р.В.Гавариев к.т.н..ст.преподаватель</w:t>
      </w:r>
    </w:p>
    <w:p w:rsidR="00F75046" w:rsidRPr="00D55315" w:rsidRDefault="00F75046" w:rsidP="00F75046">
      <w:pPr>
        <w:jc w:val="center"/>
        <w:rPr>
          <w:rFonts w:ascii="Times New Roman" w:hAnsi="Times New Roman"/>
          <w:sz w:val="28"/>
          <w:szCs w:val="28"/>
          <w:lang w:val="ru-RU"/>
        </w:rPr>
      </w:pPr>
      <w:r w:rsidRPr="00D55315">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F75046">
        <w:rPr>
          <w:rFonts w:ascii="Times New Roman" w:hAnsi="Times New Roman"/>
          <w:sz w:val="28"/>
          <w:szCs w:val="28"/>
        </w:rPr>
        <w:t> </w:t>
      </w:r>
      <w:r w:rsidRPr="00D55315">
        <w:rPr>
          <w:rFonts w:ascii="Times New Roman" w:hAnsi="Times New Roman"/>
          <w:sz w:val="28"/>
          <w:szCs w:val="28"/>
          <w:lang w:val="ru-RU"/>
        </w:rPr>
        <w:t>Набережные Челны</w:t>
      </w:r>
    </w:p>
    <w:p w:rsidR="00F75046" w:rsidRPr="00D55315" w:rsidRDefault="00F75046" w:rsidP="00F75046">
      <w:pPr>
        <w:jc w:val="center"/>
        <w:rPr>
          <w:rFonts w:ascii="Times New Roman" w:hAnsi="Times New Roman"/>
          <w:i/>
          <w:sz w:val="28"/>
          <w:szCs w:val="28"/>
          <w:lang w:val="ru-RU"/>
        </w:rPr>
      </w:pPr>
    </w:p>
    <w:p w:rsidR="00F75046" w:rsidRPr="00D55315" w:rsidRDefault="00F75046" w:rsidP="00F75046">
      <w:pPr>
        <w:jc w:val="both"/>
        <w:rPr>
          <w:rFonts w:ascii="Times New Roman" w:hAnsi="Times New Roman"/>
          <w:sz w:val="28"/>
          <w:szCs w:val="28"/>
          <w:lang w:val="ru-RU"/>
        </w:rPr>
      </w:pPr>
      <w:r w:rsidRPr="00D55315">
        <w:rPr>
          <w:rStyle w:val="a9"/>
          <w:rFonts w:ascii="Times New Roman" w:hAnsi="Times New Roman"/>
          <w:color w:val="111111"/>
          <w:sz w:val="28"/>
          <w:szCs w:val="28"/>
          <w:lang w:val="ru-RU"/>
        </w:rPr>
        <w:t xml:space="preserve">Аннотация: </w:t>
      </w:r>
      <w:r w:rsidRPr="00D55315">
        <w:rPr>
          <w:rFonts w:ascii="Times New Roman" w:hAnsi="Times New Roman"/>
          <w:sz w:val="28"/>
          <w:szCs w:val="28"/>
          <w:lang w:val="ru-RU"/>
        </w:rPr>
        <w:t>Данная статья посвящена обзору проблемы технич</w:t>
      </w:r>
      <w:r w:rsidR="00C91E71">
        <w:rPr>
          <w:rFonts w:ascii="Times New Roman" w:hAnsi="Times New Roman"/>
          <w:sz w:val="28"/>
          <w:szCs w:val="28"/>
          <w:lang w:val="ru-RU"/>
        </w:rPr>
        <w:t>ески устаревшего</w:t>
      </w:r>
      <w:r w:rsidRPr="00D55315">
        <w:rPr>
          <w:rFonts w:ascii="Times New Roman" w:hAnsi="Times New Roman"/>
          <w:sz w:val="28"/>
          <w:szCs w:val="28"/>
          <w:lang w:val="ru-RU"/>
        </w:rPr>
        <w:t xml:space="preserve"> оборудования, а так же на основе анализа были представлены способы решения проблемы и были приведены сравнения различных решений. Проведенное исследование позволяет утверждать, что рассматриваем</w:t>
      </w:r>
      <w:r w:rsidR="00C91E71">
        <w:rPr>
          <w:rFonts w:ascii="Times New Roman" w:hAnsi="Times New Roman"/>
          <w:sz w:val="28"/>
          <w:szCs w:val="28"/>
          <w:lang w:val="ru-RU"/>
        </w:rPr>
        <w:t xml:space="preserve">ая проблема является серьезной </w:t>
      </w:r>
      <w:r w:rsidRPr="00D55315">
        <w:rPr>
          <w:rFonts w:ascii="Times New Roman" w:hAnsi="Times New Roman"/>
          <w:sz w:val="28"/>
          <w:szCs w:val="28"/>
          <w:lang w:val="ru-RU"/>
        </w:rPr>
        <w:t>на производстве, а так же что оптимальный способ ее решения является модернизация имеющегося оборудования.</w:t>
      </w:r>
    </w:p>
    <w:p w:rsidR="00F75046" w:rsidRPr="00F75046" w:rsidRDefault="00F75046" w:rsidP="00F75046">
      <w:pPr>
        <w:jc w:val="both"/>
        <w:rPr>
          <w:rFonts w:ascii="Times New Roman" w:hAnsi="Times New Roman"/>
          <w:sz w:val="28"/>
          <w:szCs w:val="28"/>
          <w:lang w:val="ru-RU"/>
        </w:rPr>
      </w:pPr>
      <w:r w:rsidRPr="00D55315">
        <w:rPr>
          <w:rStyle w:val="a9"/>
          <w:rFonts w:ascii="Times New Roman" w:hAnsi="Times New Roman"/>
          <w:color w:val="111111"/>
          <w:sz w:val="28"/>
          <w:szCs w:val="28"/>
          <w:lang w:val="ru-RU"/>
        </w:rPr>
        <w:t>Ключевые слова:</w:t>
      </w:r>
      <w:r w:rsidRPr="00F75046">
        <w:rPr>
          <w:rStyle w:val="apple-converted-space"/>
          <w:rFonts w:ascii="Times New Roman" w:hAnsi="Times New Roman"/>
          <w:color w:val="111111"/>
          <w:sz w:val="28"/>
          <w:szCs w:val="28"/>
        </w:rPr>
        <w:t> </w:t>
      </w:r>
      <w:r w:rsidRPr="00D55315">
        <w:rPr>
          <w:rFonts w:ascii="Times New Roman" w:hAnsi="Times New Roman"/>
          <w:sz w:val="28"/>
          <w:szCs w:val="28"/>
          <w:lang w:val="ru-RU"/>
        </w:rPr>
        <w:t>технологии, производство, модернизация, оборудование.</w:t>
      </w:r>
    </w:p>
    <w:p w:rsidR="00F75046" w:rsidRPr="00F75046" w:rsidRDefault="00F75046" w:rsidP="00160C9F">
      <w:pPr>
        <w:ind w:firstLine="708"/>
        <w:jc w:val="both"/>
        <w:rPr>
          <w:rFonts w:ascii="Times New Roman" w:hAnsi="Times New Roman"/>
          <w:sz w:val="28"/>
          <w:szCs w:val="28"/>
          <w:lang w:val="ru-RU"/>
        </w:rPr>
      </w:pPr>
      <w:r w:rsidRPr="00F75046">
        <w:rPr>
          <w:rFonts w:ascii="Times New Roman" w:hAnsi="Times New Roman"/>
          <w:sz w:val="28"/>
          <w:szCs w:val="28"/>
          <w:lang w:val="ru-RU"/>
        </w:rPr>
        <w:t xml:space="preserve">На сегодняшний день остро стоит проблема на производстве, которая называется: “Устаревание оборудования”. Любое производство в определенный момент может столкнуться с этой проблемой. Особенно в связи с тем, насколько ускоряется рост уровня технологий. Различные улучшения, связанные с повышением прочности, точности, универсальности и иных эксплуатационных свойств станка или любого другого оборудования. </w:t>
      </w:r>
      <w:r w:rsidRPr="00F75046">
        <w:rPr>
          <w:rFonts w:ascii="Times New Roman" w:hAnsi="Times New Roman"/>
          <w:sz w:val="28"/>
          <w:szCs w:val="28"/>
          <w:lang w:val="ru-RU"/>
        </w:rPr>
        <w:lastRenderedPageBreak/>
        <w:t>Стоит еще отметить, что данная проблема влияет на производства любого масштаба.</w:t>
      </w:r>
    </w:p>
    <w:p w:rsidR="00F75046" w:rsidRPr="00F75046" w:rsidRDefault="00F75046" w:rsidP="0071441B">
      <w:pPr>
        <w:ind w:firstLine="708"/>
        <w:jc w:val="both"/>
        <w:rPr>
          <w:rFonts w:ascii="Times New Roman" w:hAnsi="Times New Roman"/>
          <w:sz w:val="28"/>
          <w:szCs w:val="28"/>
          <w:lang w:val="ru-RU"/>
        </w:rPr>
      </w:pPr>
      <w:r w:rsidRPr="00F75046">
        <w:rPr>
          <w:rFonts w:ascii="Times New Roman" w:hAnsi="Times New Roman"/>
          <w:sz w:val="28"/>
          <w:szCs w:val="28"/>
          <w:lang w:val="ru-RU"/>
        </w:rPr>
        <w:t>Выше описанная проблема имеет серьезные, далеко идущие последствия от значительных убытков в виде низкой степени качества, скорости изготовления, простоя оборудования, окончательно переставшее функционировать, из-за изношенного состояния вплоть до полного разорения производства. Соответственно, такая проблема, как “Устаревание оборудования” непременно нуждается в решении или, по крайней мере, в сведению убытков от данной проблемы к минимальной отметке. [1]</w:t>
      </w:r>
    </w:p>
    <w:p w:rsidR="00F75046" w:rsidRPr="00F75046" w:rsidRDefault="00F75046" w:rsidP="00B81E90">
      <w:pPr>
        <w:ind w:firstLine="708"/>
        <w:jc w:val="both"/>
        <w:rPr>
          <w:rFonts w:ascii="Times New Roman" w:hAnsi="Times New Roman"/>
          <w:sz w:val="28"/>
          <w:szCs w:val="28"/>
          <w:lang w:val="ru-RU"/>
        </w:rPr>
      </w:pPr>
      <w:r w:rsidRPr="00F75046">
        <w:rPr>
          <w:rFonts w:ascii="Times New Roman" w:hAnsi="Times New Roman"/>
          <w:sz w:val="28"/>
          <w:szCs w:val="28"/>
          <w:lang w:val="ru-RU"/>
        </w:rPr>
        <w:t>Решения рассматриваемой проблемы имеются и еще можно сказать, что их не малое количество. Можно рассмотреть такие решения: [2]</w:t>
      </w:r>
    </w:p>
    <w:p w:rsidR="00F75046" w:rsidRPr="00F75046" w:rsidRDefault="00F75046" w:rsidP="0071441B">
      <w:pPr>
        <w:ind w:firstLine="708"/>
        <w:jc w:val="both"/>
        <w:rPr>
          <w:rFonts w:ascii="Times New Roman" w:hAnsi="Times New Roman"/>
          <w:sz w:val="28"/>
          <w:szCs w:val="28"/>
          <w:lang w:val="ru-RU"/>
        </w:rPr>
      </w:pPr>
      <w:r w:rsidRPr="00F75046">
        <w:rPr>
          <w:rFonts w:ascii="Times New Roman" w:hAnsi="Times New Roman"/>
          <w:sz w:val="28"/>
          <w:szCs w:val="28"/>
          <w:lang w:val="ru-RU"/>
        </w:rPr>
        <w:t xml:space="preserve">-Замена оборудования, которое заключается в полной замене оборудования, являющееся устаревшим, на современные аналоги; </w:t>
      </w:r>
    </w:p>
    <w:p w:rsidR="00F75046" w:rsidRPr="00F75046" w:rsidRDefault="00F75046" w:rsidP="0071441B">
      <w:pPr>
        <w:ind w:firstLine="708"/>
        <w:jc w:val="both"/>
        <w:rPr>
          <w:rFonts w:ascii="Times New Roman" w:hAnsi="Times New Roman"/>
          <w:sz w:val="28"/>
          <w:szCs w:val="28"/>
          <w:lang w:val="ru-RU"/>
        </w:rPr>
      </w:pPr>
      <w:r w:rsidRPr="00F75046">
        <w:rPr>
          <w:rFonts w:ascii="Times New Roman" w:hAnsi="Times New Roman"/>
          <w:sz w:val="28"/>
          <w:szCs w:val="28"/>
          <w:lang w:val="ru-RU"/>
        </w:rPr>
        <w:t>-Модернизация устаревшего оборудования, которое заключается в изменении оборудования, путем приращений различных дополнений и замены определенных составляющих с целью повышения долговечности, надёжности и других эксплуатационных свойств для соответствия со стандартами производимой продукции и, исходя из этого, для конкурентно пригодности выпускаемого продукта.</w:t>
      </w:r>
    </w:p>
    <w:p w:rsidR="00F75046" w:rsidRPr="00F75046" w:rsidRDefault="00F75046" w:rsidP="0071441B">
      <w:pPr>
        <w:ind w:firstLine="708"/>
        <w:jc w:val="both"/>
        <w:rPr>
          <w:rFonts w:ascii="Times New Roman" w:hAnsi="Times New Roman"/>
          <w:sz w:val="28"/>
          <w:szCs w:val="28"/>
          <w:lang w:val="ru-RU"/>
        </w:rPr>
      </w:pPr>
      <w:r w:rsidRPr="00F75046">
        <w:rPr>
          <w:rFonts w:ascii="Times New Roman" w:hAnsi="Times New Roman"/>
          <w:sz w:val="28"/>
          <w:szCs w:val="28"/>
          <w:lang w:val="ru-RU"/>
        </w:rPr>
        <w:t>Для начала можно подробнее рассмотреть разрешения проблемы, которое заключается в замене оборудования с заменой оборудования. [3] Существуют два способа осуществления данного решения:</w:t>
      </w:r>
    </w:p>
    <w:p w:rsidR="00F75046" w:rsidRPr="00F75046" w:rsidRDefault="00F75046" w:rsidP="0071441B">
      <w:pPr>
        <w:ind w:firstLine="708"/>
        <w:jc w:val="both"/>
        <w:rPr>
          <w:rFonts w:ascii="Times New Roman" w:hAnsi="Times New Roman"/>
          <w:sz w:val="28"/>
          <w:szCs w:val="28"/>
          <w:lang w:val="ru-RU"/>
        </w:rPr>
      </w:pPr>
      <w:r w:rsidRPr="00F75046">
        <w:rPr>
          <w:rFonts w:ascii="Times New Roman" w:hAnsi="Times New Roman"/>
          <w:sz w:val="28"/>
          <w:szCs w:val="28"/>
          <w:lang w:val="ru-RU"/>
        </w:rPr>
        <w:t>-Заменять все оборудование сразу;</w:t>
      </w:r>
    </w:p>
    <w:p w:rsidR="00F75046" w:rsidRPr="00F75046" w:rsidRDefault="00F75046" w:rsidP="0071441B">
      <w:pPr>
        <w:ind w:firstLine="708"/>
        <w:jc w:val="both"/>
        <w:rPr>
          <w:rFonts w:ascii="Times New Roman" w:hAnsi="Times New Roman"/>
          <w:sz w:val="28"/>
          <w:szCs w:val="28"/>
          <w:lang w:val="ru-RU"/>
        </w:rPr>
      </w:pPr>
      <w:r w:rsidRPr="00F75046">
        <w:rPr>
          <w:rFonts w:ascii="Times New Roman" w:hAnsi="Times New Roman"/>
          <w:sz w:val="28"/>
          <w:szCs w:val="28"/>
          <w:lang w:val="ru-RU"/>
        </w:rPr>
        <w:t xml:space="preserve">-Заменять устройства порционно. </w:t>
      </w:r>
    </w:p>
    <w:p w:rsidR="00F75046" w:rsidRPr="00F75046" w:rsidRDefault="00F75046" w:rsidP="0071441B">
      <w:pPr>
        <w:ind w:firstLine="708"/>
        <w:jc w:val="both"/>
        <w:rPr>
          <w:rFonts w:ascii="Times New Roman" w:hAnsi="Times New Roman"/>
          <w:sz w:val="28"/>
          <w:szCs w:val="28"/>
          <w:lang w:val="ru-RU"/>
        </w:rPr>
      </w:pPr>
      <w:r w:rsidRPr="00F75046">
        <w:rPr>
          <w:rFonts w:ascii="Times New Roman" w:hAnsi="Times New Roman"/>
          <w:sz w:val="28"/>
          <w:szCs w:val="28"/>
          <w:lang w:val="ru-RU"/>
        </w:rPr>
        <w:t xml:space="preserve">Разумеется, из перечисленных гораздо более выгодно смотрится второй вариант. Первый метод заключается в пошаговом выделении отдельных участков предприятия. Данные сектора будут выделены так, чтобы потери при задержке в процессе замены не вызывали больших неудобств для предприятия. Далее сектор за сектором будет производиться замена оборудования на современные аналоги. </w:t>
      </w:r>
    </w:p>
    <w:p w:rsidR="00F75046" w:rsidRPr="00F75046" w:rsidRDefault="00C91E71" w:rsidP="00B81E90">
      <w:pPr>
        <w:ind w:firstLine="708"/>
        <w:jc w:val="both"/>
        <w:rPr>
          <w:rFonts w:ascii="Times New Roman" w:hAnsi="Times New Roman"/>
          <w:sz w:val="28"/>
          <w:szCs w:val="28"/>
          <w:lang w:val="ru-RU"/>
        </w:rPr>
      </w:pPr>
      <w:r>
        <w:rPr>
          <w:rFonts w:ascii="Times New Roman" w:hAnsi="Times New Roman"/>
          <w:sz w:val="28"/>
          <w:szCs w:val="28"/>
          <w:lang w:val="ru-RU"/>
        </w:rPr>
        <w:t>Второй</w:t>
      </w:r>
      <w:r w:rsidR="00F75046" w:rsidRPr="00F75046">
        <w:rPr>
          <w:rFonts w:ascii="Times New Roman" w:hAnsi="Times New Roman"/>
          <w:sz w:val="28"/>
          <w:szCs w:val="28"/>
          <w:lang w:val="ru-RU"/>
        </w:rPr>
        <w:t xml:space="preserve"> способ разрешения проблемы – это модернизация устаревшего оборудования. Данный способ обладает гораздо большей гибкостью, что нельзя сказать о двух способах, которые рассматривались выше. Решение заключается в усовершенствовании устаревшего оборудования путем замены различных составляющих и добавлениям различных модификаций, что приводит к повышению его эксплуатационных способностей, приводящее если и не к сведению показателей наряду с новым оборудованием, то приближению к данной отметке. [4] Данный способ обладает гибкостью, так как:</w:t>
      </w:r>
    </w:p>
    <w:p w:rsidR="00F75046" w:rsidRPr="00F75046" w:rsidRDefault="00F75046" w:rsidP="00C75777">
      <w:pPr>
        <w:ind w:firstLine="708"/>
        <w:jc w:val="both"/>
        <w:rPr>
          <w:rFonts w:ascii="Times New Roman" w:hAnsi="Times New Roman"/>
          <w:sz w:val="28"/>
          <w:szCs w:val="28"/>
          <w:lang w:val="ru-RU"/>
        </w:rPr>
      </w:pPr>
      <w:r w:rsidRPr="00F75046">
        <w:rPr>
          <w:rFonts w:ascii="Times New Roman" w:hAnsi="Times New Roman"/>
          <w:sz w:val="28"/>
          <w:szCs w:val="28"/>
          <w:lang w:val="ru-RU"/>
        </w:rPr>
        <w:t>-Модернизация не вызывает простоя на столь длительный срок, который может возникнуть при замене оборудования;</w:t>
      </w:r>
    </w:p>
    <w:p w:rsidR="00F75046" w:rsidRPr="00F75046" w:rsidRDefault="00F75046" w:rsidP="00C75777">
      <w:pPr>
        <w:ind w:firstLine="708"/>
        <w:jc w:val="both"/>
        <w:rPr>
          <w:rFonts w:ascii="Times New Roman" w:hAnsi="Times New Roman"/>
          <w:sz w:val="28"/>
          <w:szCs w:val="28"/>
          <w:lang w:val="ru-RU"/>
        </w:rPr>
      </w:pPr>
      <w:r w:rsidRPr="00F75046">
        <w:rPr>
          <w:rFonts w:ascii="Times New Roman" w:hAnsi="Times New Roman"/>
          <w:sz w:val="28"/>
          <w:szCs w:val="28"/>
          <w:lang w:val="ru-RU"/>
        </w:rPr>
        <w:t>-При открытии новых технологий не будет значительных потерь, так как силы и средства, вложенные в приближение эксплуатационных качеств оборудования до стандартной отметки в несколько раз меньше, чем замена оборудования;</w:t>
      </w:r>
    </w:p>
    <w:p w:rsidR="00F75046" w:rsidRPr="00F75046" w:rsidRDefault="00F75046" w:rsidP="00C75777">
      <w:pPr>
        <w:ind w:firstLine="708"/>
        <w:jc w:val="both"/>
        <w:rPr>
          <w:rFonts w:ascii="Times New Roman" w:hAnsi="Times New Roman"/>
          <w:sz w:val="28"/>
          <w:szCs w:val="28"/>
          <w:lang w:val="ru-RU"/>
        </w:rPr>
      </w:pPr>
      <w:r w:rsidRPr="00F75046">
        <w:rPr>
          <w:rFonts w:ascii="Times New Roman" w:hAnsi="Times New Roman"/>
          <w:sz w:val="28"/>
          <w:szCs w:val="28"/>
          <w:lang w:val="ru-RU"/>
        </w:rPr>
        <w:lastRenderedPageBreak/>
        <w:t xml:space="preserve">-В большинстве случаев отсутствует потребность в приобретении более квалифицированных кадров. </w:t>
      </w:r>
    </w:p>
    <w:p w:rsidR="00F75046" w:rsidRPr="00F75046" w:rsidRDefault="00F75046" w:rsidP="001B2D3E">
      <w:pPr>
        <w:ind w:firstLine="708"/>
        <w:jc w:val="both"/>
        <w:rPr>
          <w:rFonts w:ascii="Times New Roman" w:hAnsi="Times New Roman"/>
          <w:sz w:val="28"/>
          <w:szCs w:val="28"/>
          <w:lang w:val="ru-RU"/>
        </w:rPr>
      </w:pPr>
      <w:r w:rsidRPr="00F75046">
        <w:rPr>
          <w:rFonts w:ascii="Times New Roman" w:hAnsi="Times New Roman"/>
          <w:sz w:val="28"/>
          <w:szCs w:val="28"/>
        </w:rPr>
        <w:t>B</w:t>
      </w:r>
      <w:r w:rsidRPr="00F75046">
        <w:rPr>
          <w:rFonts w:ascii="Times New Roman" w:hAnsi="Times New Roman"/>
          <w:sz w:val="28"/>
          <w:szCs w:val="28"/>
          <w:lang w:val="ru-RU"/>
        </w:rPr>
        <w:t xml:space="preserve"> итоге, наиболее подходящим решением проблемы устаревшего оборудования из всех рассмотренных, является модернизация имеющегося оборудования. Это решение обладает и гибкостью в виде минимальных рисков, экономичностью в виде минимальных затрат и эффективностью, в виде результатов повышения производственных показателей.</w:t>
      </w:r>
    </w:p>
    <w:p w:rsidR="00F75046" w:rsidRPr="00F75046" w:rsidRDefault="00F75046" w:rsidP="00F75046">
      <w:pPr>
        <w:jc w:val="center"/>
        <w:rPr>
          <w:rFonts w:ascii="Times New Roman" w:hAnsi="Times New Roman"/>
          <w:b/>
          <w:color w:val="000000"/>
          <w:sz w:val="28"/>
          <w:szCs w:val="28"/>
          <w:lang w:val="ru-RU"/>
        </w:rPr>
      </w:pPr>
      <w:r>
        <w:rPr>
          <w:rFonts w:ascii="Times New Roman" w:hAnsi="Times New Roman"/>
          <w:b/>
          <w:color w:val="000000"/>
          <w:sz w:val="28"/>
          <w:szCs w:val="28"/>
          <w:lang w:val="ru-RU"/>
        </w:rPr>
        <w:t>Литература:</w:t>
      </w:r>
    </w:p>
    <w:p w:rsidR="00F75046" w:rsidRPr="00BB4C22" w:rsidRDefault="005411C3" w:rsidP="00F54402">
      <w:pPr>
        <w:pStyle w:val="ac"/>
        <w:numPr>
          <w:ilvl w:val="0"/>
          <w:numId w:val="119"/>
        </w:numPr>
        <w:jc w:val="both"/>
        <w:rPr>
          <w:rFonts w:ascii="Times New Roman" w:hAnsi="Times New Roman"/>
          <w:sz w:val="28"/>
          <w:szCs w:val="28"/>
          <w:lang w:val="ru-RU"/>
        </w:rPr>
      </w:pPr>
      <w:hyperlink r:id="rId86" w:history="1">
        <w:r w:rsidR="00F75046" w:rsidRPr="00BB4C22">
          <w:rPr>
            <w:rStyle w:val="afd"/>
            <w:rFonts w:ascii="Times New Roman" w:hAnsi="Times New Roman"/>
            <w:color w:val="auto"/>
            <w:sz w:val="28"/>
            <w:szCs w:val="28"/>
            <w:u w:val="none"/>
            <w:lang w:val="ru-RU"/>
          </w:rPr>
          <w:t>Схиртладзе А.Г.</w:t>
        </w:r>
      </w:hyperlink>
      <w:r w:rsidR="00F75046" w:rsidRPr="00BB4C22">
        <w:rPr>
          <w:rFonts w:ascii="Times New Roman" w:hAnsi="Times New Roman"/>
          <w:sz w:val="28"/>
          <w:szCs w:val="28"/>
          <w:lang w:val="ru-RU"/>
        </w:rPr>
        <w:t>,</w:t>
      </w:r>
      <w:r w:rsidR="00F75046" w:rsidRPr="00BB4C22">
        <w:rPr>
          <w:rFonts w:ascii="Times New Roman" w:hAnsi="Times New Roman"/>
          <w:sz w:val="28"/>
          <w:szCs w:val="28"/>
        </w:rPr>
        <w:t> </w:t>
      </w:r>
      <w:hyperlink r:id="rId87" w:history="1">
        <w:r w:rsidR="00F75046" w:rsidRPr="00BB4C22">
          <w:rPr>
            <w:rStyle w:val="afd"/>
            <w:rFonts w:ascii="Times New Roman" w:hAnsi="Times New Roman"/>
            <w:color w:val="auto"/>
            <w:sz w:val="28"/>
            <w:szCs w:val="28"/>
            <w:u w:val="none"/>
            <w:lang w:val="ru-RU"/>
          </w:rPr>
          <w:t>Гречишников В.А.</w:t>
        </w:r>
      </w:hyperlink>
      <w:r w:rsidR="00F75046" w:rsidRPr="00BB4C22">
        <w:rPr>
          <w:rFonts w:ascii="Times New Roman" w:hAnsi="Times New Roman"/>
          <w:sz w:val="28"/>
          <w:szCs w:val="28"/>
          <w:lang w:val="ru-RU"/>
        </w:rPr>
        <w:t>,</w:t>
      </w:r>
      <w:r w:rsidR="00F75046" w:rsidRPr="00BB4C22">
        <w:rPr>
          <w:rFonts w:ascii="Times New Roman" w:hAnsi="Times New Roman"/>
          <w:sz w:val="28"/>
          <w:szCs w:val="28"/>
        </w:rPr>
        <w:t> </w:t>
      </w:r>
      <w:hyperlink r:id="rId88" w:history="1">
        <w:r w:rsidR="00F75046" w:rsidRPr="00BB4C22">
          <w:rPr>
            <w:rStyle w:val="afd"/>
            <w:rFonts w:ascii="Times New Roman" w:hAnsi="Times New Roman"/>
            <w:color w:val="auto"/>
            <w:sz w:val="28"/>
            <w:szCs w:val="28"/>
            <w:u w:val="none"/>
            <w:lang w:val="ru-RU"/>
          </w:rPr>
          <w:t>Чемборисов Н.А.</w:t>
        </w:r>
      </w:hyperlink>
      <w:r w:rsidR="00F75046" w:rsidRPr="00BB4C22">
        <w:rPr>
          <w:rFonts w:ascii="Times New Roman" w:hAnsi="Times New Roman"/>
          <w:sz w:val="28"/>
          <w:szCs w:val="28"/>
          <w:lang w:val="ru-RU"/>
        </w:rPr>
        <w:t>,</w:t>
      </w:r>
      <w:r w:rsidR="00F75046" w:rsidRPr="00BB4C22">
        <w:rPr>
          <w:rFonts w:ascii="Times New Roman" w:hAnsi="Times New Roman"/>
          <w:sz w:val="28"/>
          <w:szCs w:val="28"/>
        </w:rPr>
        <w:t> </w:t>
      </w:r>
      <w:hyperlink r:id="rId89" w:history="1">
        <w:r w:rsidR="00F75046" w:rsidRPr="00BB4C22">
          <w:rPr>
            <w:rStyle w:val="afd"/>
            <w:rFonts w:ascii="Times New Roman" w:hAnsi="Times New Roman"/>
            <w:color w:val="auto"/>
            <w:sz w:val="28"/>
            <w:szCs w:val="28"/>
            <w:u w:val="none"/>
            <w:lang w:val="ru-RU"/>
          </w:rPr>
          <w:t>Григорьев С.Н.</w:t>
        </w:r>
      </w:hyperlink>
      <w:r w:rsidR="00F75046" w:rsidRPr="00BB4C22">
        <w:rPr>
          <w:rFonts w:ascii="Times New Roman" w:hAnsi="Times New Roman"/>
          <w:sz w:val="28"/>
          <w:szCs w:val="28"/>
          <w:lang w:val="ru-RU"/>
        </w:rPr>
        <w:t>,</w:t>
      </w:r>
      <w:r w:rsidR="00F75046" w:rsidRPr="00BB4C22">
        <w:rPr>
          <w:rFonts w:ascii="Times New Roman" w:hAnsi="Times New Roman"/>
          <w:sz w:val="28"/>
          <w:szCs w:val="28"/>
        </w:rPr>
        <w:t> </w:t>
      </w:r>
      <w:hyperlink r:id="rId90" w:history="1">
        <w:r w:rsidR="00F75046" w:rsidRPr="00BB4C22">
          <w:rPr>
            <w:rStyle w:val="afd"/>
            <w:rFonts w:ascii="Times New Roman" w:hAnsi="Times New Roman"/>
            <w:color w:val="auto"/>
            <w:sz w:val="28"/>
            <w:szCs w:val="28"/>
            <w:u w:val="none"/>
            <w:lang w:val="ru-RU"/>
          </w:rPr>
          <w:t>Савин И.А.</w:t>
        </w:r>
      </w:hyperlink>
      <w:r w:rsidR="00F75046" w:rsidRPr="00BB4C22">
        <w:rPr>
          <w:rFonts w:ascii="Times New Roman" w:hAnsi="Times New Roman"/>
          <w:sz w:val="28"/>
          <w:szCs w:val="28"/>
        </w:rPr>
        <w:t> </w:t>
      </w:r>
      <w:r w:rsidR="00F75046" w:rsidRPr="00BB4C22">
        <w:rPr>
          <w:rFonts w:ascii="Times New Roman" w:hAnsi="Times New Roman"/>
          <w:sz w:val="28"/>
          <w:szCs w:val="28"/>
          <w:lang w:val="ru-RU"/>
        </w:rPr>
        <w:t>Резание материалов. Режущий инструмент. М.: Юрайт, 2016. 365 с.</w:t>
      </w:r>
    </w:p>
    <w:p w:rsidR="00F75046" w:rsidRPr="00BB4C22" w:rsidRDefault="00F75046" w:rsidP="00F54402">
      <w:pPr>
        <w:pStyle w:val="ac"/>
        <w:numPr>
          <w:ilvl w:val="0"/>
          <w:numId w:val="119"/>
        </w:numPr>
        <w:jc w:val="both"/>
        <w:rPr>
          <w:rFonts w:ascii="Times New Roman" w:hAnsi="Times New Roman"/>
          <w:sz w:val="28"/>
          <w:szCs w:val="28"/>
        </w:rPr>
      </w:pPr>
      <w:r w:rsidRPr="00BB4C22">
        <w:rPr>
          <w:rFonts w:ascii="Times New Roman" w:hAnsi="Times New Roman"/>
          <w:sz w:val="28"/>
          <w:szCs w:val="28"/>
        </w:rPr>
        <w:t>Shaparev, A., Savin,</w:t>
      </w:r>
      <w:r w:rsidRPr="00BB4C22">
        <w:rPr>
          <w:rStyle w:val="apple-converted-space"/>
          <w:rFonts w:ascii="Times New Roman" w:hAnsi="Times New Roman"/>
          <w:sz w:val="28"/>
          <w:szCs w:val="28"/>
        </w:rPr>
        <w:t> </w:t>
      </w:r>
      <w:r w:rsidRPr="00BB4C22">
        <w:rPr>
          <w:rFonts w:ascii="Times New Roman" w:hAnsi="Times New Roman"/>
          <w:sz w:val="28"/>
          <w:szCs w:val="28"/>
        </w:rPr>
        <w:t> I.  Calculation of the Amount of the Reduction Required for the Formation of Compound Layers during Cold Rolling of Bimetals. (2016) Materials Science Forum, Vol. 870, pp. 328-333</w:t>
      </w:r>
      <w:r w:rsidRPr="00BB4C22">
        <w:rPr>
          <w:rStyle w:val="apple-converted-space"/>
          <w:rFonts w:ascii="Times New Roman" w:hAnsi="Times New Roman"/>
          <w:sz w:val="28"/>
          <w:szCs w:val="28"/>
        </w:rPr>
        <w:t> </w:t>
      </w:r>
    </w:p>
    <w:p w:rsidR="00F75046" w:rsidRPr="00BB4C22" w:rsidRDefault="00F75046" w:rsidP="00F54402">
      <w:pPr>
        <w:pStyle w:val="ac"/>
        <w:numPr>
          <w:ilvl w:val="0"/>
          <w:numId w:val="119"/>
        </w:numPr>
        <w:jc w:val="both"/>
        <w:rPr>
          <w:rFonts w:ascii="Times New Roman" w:hAnsi="Times New Roman"/>
          <w:sz w:val="28"/>
          <w:szCs w:val="28"/>
        </w:rPr>
      </w:pPr>
      <w:r w:rsidRPr="00BB4C22">
        <w:rPr>
          <w:rFonts w:ascii="Times New Roman" w:hAnsi="Times New Roman"/>
          <w:iCs/>
          <w:sz w:val="28"/>
          <w:szCs w:val="28"/>
          <w:shd w:val="clear" w:color="auto" w:fill="F5F5F5"/>
          <w:lang w:val="ru-RU"/>
        </w:rPr>
        <w:t xml:space="preserve">Емельянов, Д.В., Савин, И.А., Фасхутдинов, А.И. </w:t>
      </w:r>
      <w:hyperlink r:id="rId91" w:history="1">
        <w:r w:rsidRPr="00BB4C22">
          <w:rPr>
            <w:rStyle w:val="afd"/>
            <w:rFonts w:ascii="Times New Roman" w:hAnsi="Times New Roman"/>
            <w:color w:val="auto"/>
            <w:sz w:val="28"/>
            <w:szCs w:val="28"/>
            <w:u w:val="none"/>
            <w:shd w:val="clear" w:color="auto" w:fill="F5F5F5"/>
            <w:lang w:val="ru-RU"/>
          </w:rPr>
          <w:t>Совершенствование процессов формирования винтовых канавок цилиндрических и конических концевых фрез со сферическим торцем</w:t>
        </w:r>
      </w:hyperlink>
      <w:r w:rsidRPr="00BB4C22">
        <w:rPr>
          <w:rFonts w:ascii="Times New Roman" w:hAnsi="Times New Roman"/>
          <w:sz w:val="28"/>
          <w:szCs w:val="28"/>
          <w:lang w:val="ru-RU"/>
        </w:rPr>
        <w:t xml:space="preserve">. .Курск: Университетская книга. 2016г. </w:t>
      </w:r>
      <w:r w:rsidRPr="00BB4C22">
        <w:rPr>
          <w:rFonts w:ascii="Times New Roman" w:hAnsi="Times New Roman"/>
          <w:sz w:val="28"/>
          <w:szCs w:val="28"/>
        </w:rPr>
        <w:t>212с.</w:t>
      </w:r>
    </w:p>
    <w:p w:rsidR="00F75046" w:rsidRPr="00BB4C22" w:rsidRDefault="00F75046" w:rsidP="00F54402">
      <w:pPr>
        <w:pStyle w:val="ac"/>
        <w:numPr>
          <w:ilvl w:val="0"/>
          <w:numId w:val="119"/>
        </w:numPr>
        <w:jc w:val="both"/>
        <w:rPr>
          <w:rStyle w:val="a9"/>
          <w:rFonts w:ascii="Times New Roman" w:hAnsi="Times New Roman"/>
          <w:b w:val="0"/>
          <w:bCs w:val="0"/>
          <w:sz w:val="28"/>
          <w:szCs w:val="28"/>
          <w:lang w:val="ru-RU"/>
        </w:rPr>
      </w:pPr>
      <w:r w:rsidRPr="00BB4C22">
        <w:rPr>
          <w:rFonts w:ascii="Times New Roman" w:hAnsi="Times New Roman"/>
          <w:sz w:val="28"/>
          <w:szCs w:val="28"/>
          <w:shd w:val="clear" w:color="auto" w:fill="FFFFFF"/>
        </w:rPr>
        <w:t xml:space="preserve">Chemborisov N.A., Savin I.A. Increase of efficiency of processing of difficult surfaces of details on the basis of use of directory system of the cutting tool // Modern technics and technologies. </w:t>
      </w:r>
      <w:r w:rsidRPr="00BB4C22">
        <w:rPr>
          <w:rFonts w:ascii="Times New Roman" w:hAnsi="Times New Roman"/>
          <w:sz w:val="28"/>
          <w:szCs w:val="28"/>
          <w:shd w:val="clear" w:color="auto" w:fill="FFFFFF"/>
          <w:lang w:val="ru-RU"/>
        </w:rPr>
        <w:t>2014. № 11 [</w:t>
      </w:r>
      <w:r w:rsidRPr="00BB4C22">
        <w:rPr>
          <w:rFonts w:ascii="Times New Roman" w:hAnsi="Times New Roman"/>
          <w:sz w:val="28"/>
          <w:szCs w:val="28"/>
          <w:shd w:val="clear" w:color="auto" w:fill="FFFFFF"/>
        </w:rPr>
        <w:t>Electronic</w:t>
      </w:r>
      <w:r w:rsidRPr="00BB4C22">
        <w:rPr>
          <w:rFonts w:ascii="Times New Roman" w:hAnsi="Times New Roman"/>
          <w:sz w:val="28"/>
          <w:szCs w:val="28"/>
          <w:shd w:val="clear" w:color="auto" w:fill="FFFFFF"/>
          <w:lang w:val="ru-RU"/>
        </w:rPr>
        <w:t xml:space="preserve"> </w:t>
      </w:r>
      <w:r w:rsidRPr="00BB4C22">
        <w:rPr>
          <w:rFonts w:ascii="Times New Roman" w:hAnsi="Times New Roman"/>
          <w:sz w:val="28"/>
          <w:szCs w:val="28"/>
          <w:shd w:val="clear" w:color="auto" w:fill="FFFFFF"/>
        </w:rPr>
        <w:t>journal</w:t>
      </w:r>
      <w:r w:rsidRPr="00BB4C22">
        <w:rPr>
          <w:rFonts w:ascii="Times New Roman" w:hAnsi="Times New Roman"/>
          <w:sz w:val="28"/>
          <w:szCs w:val="28"/>
          <w:shd w:val="clear" w:color="auto" w:fill="FFFFFF"/>
          <w:lang w:val="ru-RU"/>
        </w:rPr>
        <w:t xml:space="preserve">]. </w:t>
      </w:r>
      <w:r w:rsidRPr="00BB4C22">
        <w:rPr>
          <w:rFonts w:ascii="Times New Roman" w:hAnsi="Times New Roman"/>
          <w:sz w:val="28"/>
          <w:szCs w:val="28"/>
          <w:shd w:val="clear" w:color="auto" w:fill="FFFFFF"/>
        </w:rPr>
        <w:t>URL</w:t>
      </w:r>
      <w:r w:rsidRPr="00BB4C22">
        <w:rPr>
          <w:rFonts w:ascii="Times New Roman" w:hAnsi="Times New Roman"/>
          <w:sz w:val="28"/>
          <w:szCs w:val="28"/>
          <w:shd w:val="clear" w:color="auto" w:fill="FFFFFF"/>
          <w:lang w:val="ru-RU"/>
        </w:rPr>
        <w:t xml:space="preserve">: </w:t>
      </w:r>
      <w:r w:rsidRPr="00BB4C22">
        <w:rPr>
          <w:rFonts w:ascii="Times New Roman" w:hAnsi="Times New Roman"/>
          <w:sz w:val="28"/>
          <w:szCs w:val="28"/>
          <w:shd w:val="clear" w:color="auto" w:fill="FFFFFF"/>
        </w:rPr>
        <w:t>http</w:t>
      </w:r>
      <w:r w:rsidRPr="00BB4C22">
        <w:rPr>
          <w:rFonts w:ascii="Times New Roman" w:hAnsi="Times New Roman"/>
          <w:sz w:val="28"/>
          <w:szCs w:val="28"/>
          <w:shd w:val="clear" w:color="auto" w:fill="FFFFFF"/>
          <w:lang w:val="ru-RU"/>
        </w:rPr>
        <w:t>://</w:t>
      </w:r>
      <w:r w:rsidRPr="00BB4C22">
        <w:rPr>
          <w:rFonts w:ascii="Times New Roman" w:hAnsi="Times New Roman"/>
          <w:sz w:val="28"/>
          <w:szCs w:val="28"/>
          <w:shd w:val="clear" w:color="auto" w:fill="FFFFFF"/>
        </w:rPr>
        <w:t>technology</w:t>
      </w:r>
      <w:r w:rsidRPr="00BB4C22">
        <w:rPr>
          <w:rFonts w:ascii="Times New Roman" w:hAnsi="Times New Roman"/>
          <w:sz w:val="28"/>
          <w:szCs w:val="28"/>
          <w:shd w:val="clear" w:color="auto" w:fill="FFFFFF"/>
          <w:lang w:val="ru-RU"/>
        </w:rPr>
        <w:t>.</w:t>
      </w:r>
      <w:r w:rsidRPr="00BB4C22">
        <w:rPr>
          <w:rFonts w:ascii="Times New Roman" w:hAnsi="Times New Roman"/>
          <w:sz w:val="28"/>
          <w:szCs w:val="28"/>
          <w:shd w:val="clear" w:color="auto" w:fill="FFFFFF"/>
        </w:rPr>
        <w:t>snauka</w:t>
      </w:r>
      <w:r w:rsidRPr="00BB4C22">
        <w:rPr>
          <w:rFonts w:ascii="Times New Roman" w:hAnsi="Times New Roman"/>
          <w:sz w:val="28"/>
          <w:szCs w:val="28"/>
          <w:shd w:val="clear" w:color="auto" w:fill="FFFFFF"/>
          <w:lang w:val="ru-RU"/>
        </w:rPr>
        <w:t>.</w:t>
      </w:r>
      <w:r w:rsidRPr="00BB4C22">
        <w:rPr>
          <w:rFonts w:ascii="Times New Roman" w:hAnsi="Times New Roman"/>
          <w:sz w:val="28"/>
          <w:szCs w:val="28"/>
          <w:shd w:val="clear" w:color="auto" w:fill="FFFFFF"/>
        </w:rPr>
        <w:t>ru</w:t>
      </w:r>
      <w:r w:rsidRPr="00BB4C22">
        <w:rPr>
          <w:rFonts w:ascii="Times New Roman" w:hAnsi="Times New Roman"/>
          <w:sz w:val="28"/>
          <w:szCs w:val="28"/>
          <w:shd w:val="clear" w:color="auto" w:fill="FFFFFF"/>
          <w:lang w:val="ru-RU"/>
        </w:rPr>
        <w:t>/</w:t>
      </w:r>
      <w:r w:rsidRPr="00BB4C22">
        <w:rPr>
          <w:rFonts w:ascii="Times New Roman" w:hAnsi="Times New Roman"/>
          <w:sz w:val="28"/>
          <w:szCs w:val="28"/>
          <w:shd w:val="clear" w:color="auto" w:fill="FFFFFF"/>
        </w:rPr>
        <w:t>en</w:t>
      </w:r>
      <w:r w:rsidRPr="00BB4C22">
        <w:rPr>
          <w:rFonts w:ascii="Times New Roman" w:hAnsi="Times New Roman"/>
          <w:sz w:val="28"/>
          <w:szCs w:val="28"/>
          <w:shd w:val="clear" w:color="auto" w:fill="FFFFFF"/>
          <w:lang w:val="ru-RU"/>
        </w:rPr>
        <w:t xml:space="preserve">/2014/11/4799 </w:t>
      </w:r>
    </w:p>
    <w:p w:rsidR="00F75046" w:rsidRPr="00C91E71" w:rsidRDefault="00F75046" w:rsidP="00EF7F58">
      <w:pPr>
        <w:pStyle w:val="2"/>
        <w:jc w:val="center"/>
        <w:rPr>
          <w:rFonts w:ascii="Times New Roman" w:hAnsi="Times New Roman" w:cs="Times New Roman"/>
          <w:i w:val="0"/>
          <w:lang w:val="ru-RU"/>
        </w:rPr>
      </w:pPr>
      <w:bookmarkStart w:id="25" w:name="_Toc492277665"/>
      <w:r w:rsidRPr="00C91E71">
        <w:rPr>
          <w:rFonts w:ascii="Times New Roman" w:hAnsi="Times New Roman" w:cs="Times New Roman"/>
          <w:i w:val="0"/>
          <w:lang w:val="ru-RU"/>
        </w:rPr>
        <w:t>Решения проблемы технически устаревшего оборудования на примере модернизации токарного станка 16К20Ф3</w:t>
      </w:r>
      <w:r w:rsidR="00EF7F58">
        <w:rPr>
          <w:rFonts w:ascii="Times New Roman" w:hAnsi="Times New Roman" w:cs="Times New Roman"/>
          <w:i w:val="0"/>
          <w:lang w:val="ru-RU"/>
        </w:rPr>
        <w:br/>
      </w:r>
      <w:r w:rsidRPr="00C91E71">
        <w:rPr>
          <w:rStyle w:val="aa"/>
          <w:rFonts w:ascii="Times New Roman" w:hAnsi="Times New Roman" w:cs="Times New Roman"/>
          <w:color w:val="111111"/>
          <w:lang w:val="ru-RU"/>
        </w:rPr>
        <w:t>А.Д.Дзеник</w:t>
      </w:r>
      <w:bookmarkEnd w:id="25"/>
    </w:p>
    <w:p w:rsidR="00F75046" w:rsidRPr="00F75046" w:rsidRDefault="00F75046" w:rsidP="00F75046">
      <w:pPr>
        <w:jc w:val="center"/>
        <w:rPr>
          <w:rFonts w:ascii="Times New Roman" w:hAnsi="Times New Roman"/>
          <w:sz w:val="28"/>
          <w:szCs w:val="28"/>
          <w:lang w:val="ru-RU"/>
        </w:rPr>
      </w:pPr>
      <w:r w:rsidRPr="00F75046">
        <w:rPr>
          <w:rFonts w:ascii="Times New Roman" w:hAnsi="Times New Roman"/>
          <w:sz w:val="28"/>
          <w:szCs w:val="28"/>
          <w:lang w:val="ru-RU"/>
        </w:rPr>
        <w:t>Научный руководитель: Р.В.Гавариев к.т.н..ст.преподаватель</w:t>
      </w:r>
    </w:p>
    <w:p w:rsidR="00F75046" w:rsidRPr="00D55315" w:rsidRDefault="00F75046" w:rsidP="00F75046">
      <w:pPr>
        <w:jc w:val="center"/>
        <w:rPr>
          <w:rFonts w:ascii="Times New Roman" w:hAnsi="Times New Roman"/>
          <w:sz w:val="28"/>
          <w:szCs w:val="28"/>
          <w:lang w:val="ru-RU"/>
        </w:rPr>
      </w:pPr>
      <w:r w:rsidRPr="00D55315">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F75046">
        <w:rPr>
          <w:rFonts w:ascii="Times New Roman" w:hAnsi="Times New Roman"/>
          <w:sz w:val="28"/>
          <w:szCs w:val="28"/>
        </w:rPr>
        <w:t> </w:t>
      </w:r>
      <w:r w:rsidRPr="00D55315">
        <w:rPr>
          <w:rFonts w:ascii="Times New Roman" w:hAnsi="Times New Roman"/>
          <w:sz w:val="28"/>
          <w:szCs w:val="28"/>
          <w:lang w:val="ru-RU"/>
        </w:rPr>
        <w:t>Набережные Челны</w:t>
      </w:r>
    </w:p>
    <w:p w:rsidR="00F75046" w:rsidRPr="00D55315" w:rsidRDefault="00F75046" w:rsidP="00F75046">
      <w:pPr>
        <w:jc w:val="center"/>
        <w:rPr>
          <w:rFonts w:ascii="Times New Roman" w:hAnsi="Times New Roman"/>
          <w:i/>
          <w:sz w:val="28"/>
          <w:szCs w:val="28"/>
          <w:lang w:val="ru-RU"/>
        </w:rPr>
      </w:pPr>
    </w:p>
    <w:p w:rsidR="00F75046" w:rsidRPr="00D55315" w:rsidRDefault="00F75046" w:rsidP="00B37DF2">
      <w:pPr>
        <w:jc w:val="both"/>
        <w:rPr>
          <w:rFonts w:ascii="Times New Roman" w:hAnsi="Times New Roman"/>
          <w:sz w:val="28"/>
          <w:szCs w:val="28"/>
          <w:lang w:val="ru-RU"/>
        </w:rPr>
      </w:pPr>
      <w:r w:rsidRPr="00D55315">
        <w:rPr>
          <w:rStyle w:val="a9"/>
          <w:rFonts w:ascii="Times New Roman" w:eastAsiaTheme="majorEastAsia" w:hAnsi="Times New Roman"/>
          <w:color w:val="111111"/>
          <w:sz w:val="28"/>
          <w:szCs w:val="28"/>
          <w:lang w:val="ru-RU"/>
        </w:rPr>
        <w:t xml:space="preserve">Аннотация: </w:t>
      </w:r>
      <w:r w:rsidRPr="00D55315">
        <w:rPr>
          <w:rFonts w:ascii="Times New Roman" w:hAnsi="Times New Roman"/>
          <w:sz w:val="28"/>
          <w:szCs w:val="28"/>
          <w:lang w:val="ru-RU"/>
        </w:rPr>
        <w:t>Данная статья посвящена обзору п</w:t>
      </w:r>
      <w:r w:rsidR="00C91E71">
        <w:rPr>
          <w:rFonts w:ascii="Times New Roman" w:hAnsi="Times New Roman"/>
          <w:sz w:val="28"/>
          <w:szCs w:val="28"/>
          <w:lang w:val="ru-RU"/>
        </w:rPr>
        <w:t xml:space="preserve">роблемы технически устаревшего </w:t>
      </w:r>
      <w:r w:rsidRPr="00D55315">
        <w:rPr>
          <w:rFonts w:ascii="Times New Roman" w:hAnsi="Times New Roman"/>
          <w:sz w:val="28"/>
          <w:szCs w:val="28"/>
          <w:lang w:val="ru-RU"/>
        </w:rPr>
        <w:t>оборудования. Особое внимание уделено применению способа улучшения технически устаревшего оборудования на примере токарного станка 16К20Ф3. Проведенная работа позволяет утверждать, что рассматривае</w:t>
      </w:r>
      <w:r w:rsidR="00C91E71">
        <w:rPr>
          <w:rFonts w:ascii="Times New Roman" w:hAnsi="Times New Roman"/>
          <w:sz w:val="28"/>
          <w:szCs w:val="28"/>
          <w:lang w:val="ru-RU"/>
        </w:rPr>
        <w:t>мая проблема является серьезной</w:t>
      </w:r>
      <w:r w:rsidRPr="00D55315">
        <w:rPr>
          <w:rFonts w:ascii="Times New Roman" w:hAnsi="Times New Roman"/>
          <w:sz w:val="28"/>
          <w:szCs w:val="28"/>
          <w:lang w:val="ru-RU"/>
        </w:rPr>
        <w:t xml:space="preserve"> на производстве, а так же что оптимальный способ ее решения является модернизация имеющегося оборудования.</w:t>
      </w:r>
    </w:p>
    <w:p w:rsidR="00F75046" w:rsidRPr="00B37DF2" w:rsidRDefault="00F75046" w:rsidP="00B37DF2">
      <w:pPr>
        <w:jc w:val="both"/>
        <w:rPr>
          <w:rFonts w:ascii="Times New Roman" w:hAnsi="Times New Roman"/>
          <w:sz w:val="28"/>
          <w:szCs w:val="28"/>
          <w:lang w:val="ru-RU"/>
        </w:rPr>
      </w:pPr>
      <w:r w:rsidRPr="00D55315">
        <w:rPr>
          <w:rStyle w:val="a9"/>
          <w:rFonts w:ascii="Times New Roman" w:eastAsiaTheme="majorEastAsia" w:hAnsi="Times New Roman"/>
          <w:color w:val="111111"/>
          <w:sz w:val="28"/>
          <w:szCs w:val="28"/>
          <w:lang w:val="ru-RU"/>
        </w:rPr>
        <w:t>Ключевые слова:</w:t>
      </w:r>
      <w:r w:rsidRPr="00B37DF2">
        <w:rPr>
          <w:rStyle w:val="apple-converted-space"/>
          <w:rFonts w:ascii="Times New Roman" w:eastAsiaTheme="majorEastAsia" w:hAnsi="Times New Roman"/>
          <w:color w:val="111111"/>
          <w:sz w:val="28"/>
          <w:szCs w:val="28"/>
        </w:rPr>
        <w:t> </w:t>
      </w:r>
      <w:r w:rsidRPr="00D55315">
        <w:rPr>
          <w:rFonts w:ascii="Times New Roman" w:hAnsi="Times New Roman"/>
          <w:sz w:val="28"/>
          <w:szCs w:val="28"/>
          <w:lang w:val="ru-RU"/>
        </w:rPr>
        <w:t>технологии, производство, модернизация, оборудование.</w:t>
      </w:r>
    </w:p>
    <w:p w:rsidR="00F75046" w:rsidRPr="00B37DF2" w:rsidRDefault="00F75046" w:rsidP="00160C9F">
      <w:pPr>
        <w:ind w:firstLine="708"/>
        <w:jc w:val="both"/>
        <w:rPr>
          <w:rFonts w:ascii="Times New Roman" w:hAnsi="Times New Roman"/>
          <w:sz w:val="28"/>
          <w:szCs w:val="28"/>
          <w:lang w:val="ru-RU"/>
        </w:rPr>
      </w:pPr>
      <w:r w:rsidRPr="00B37DF2">
        <w:rPr>
          <w:rFonts w:ascii="Times New Roman" w:hAnsi="Times New Roman"/>
          <w:sz w:val="28"/>
          <w:szCs w:val="28"/>
          <w:lang w:val="ru-RU"/>
        </w:rPr>
        <w:t>Существует такая проблема на производстве, как технически устаревшее оборудование, которое оказывает весомый эффект как на процесс производства, так и на конечный продукт. Можно рассмотреть некоторые способы решения, например:</w:t>
      </w:r>
    </w:p>
    <w:p w:rsidR="00F75046" w:rsidRPr="00B37DF2" w:rsidRDefault="00F75046" w:rsidP="00C75777">
      <w:pPr>
        <w:ind w:firstLine="708"/>
        <w:jc w:val="both"/>
        <w:rPr>
          <w:rStyle w:val="a9"/>
          <w:rFonts w:ascii="Times New Roman" w:hAnsi="Times New Roman"/>
          <w:b w:val="0"/>
          <w:bCs w:val="0"/>
          <w:sz w:val="28"/>
          <w:szCs w:val="28"/>
          <w:lang w:val="ru-RU"/>
        </w:rPr>
      </w:pPr>
      <w:r w:rsidRPr="00B37DF2">
        <w:rPr>
          <w:rFonts w:ascii="Times New Roman" w:hAnsi="Times New Roman"/>
          <w:sz w:val="28"/>
          <w:szCs w:val="28"/>
          <w:lang w:val="ru-RU"/>
        </w:rPr>
        <w:lastRenderedPageBreak/>
        <w:t xml:space="preserve">-Замена всего устаревшего оборудования на современные аналоги одновременно; </w:t>
      </w:r>
    </w:p>
    <w:p w:rsidR="00F75046" w:rsidRPr="00B37DF2" w:rsidRDefault="00F75046" w:rsidP="00C75777">
      <w:pPr>
        <w:ind w:firstLine="708"/>
        <w:jc w:val="both"/>
        <w:rPr>
          <w:rStyle w:val="a9"/>
          <w:rFonts w:ascii="Times New Roman" w:hAnsi="Times New Roman"/>
          <w:b w:val="0"/>
          <w:color w:val="111111"/>
          <w:sz w:val="28"/>
          <w:szCs w:val="28"/>
          <w:shd w:val="clear" w:color="auto" w:fill="FFFFFF"/>
          <w:lang w:val="ru-RU"/>
        </w:rPr>
      </w:pPr>
      <w:r w:rsidRPr="00B37DF2">
        <w:rPr>
          <w:rStyle w:val="a9"/>
          <w:rFonts w:ascii="Times New Roman" w:hAnsi="Times New Roman"/>
          <w:b w:val="0"/>
          <w:color w:val="111111"/>
          <w:sz w:val="28"/>
          <w:szCs w:val="28"/>
          <w:shd w:val="clear" w:color="auto" w:fill="FFFFFF"/>
          <w:lang w:val="ru-RU"/>
        </w:rPr>
        <w:t>-Замена устаревшего оборудования на современные аналоги порционно;</w:t>
      </w:r>
    </w:p>
    <w:p w:rsidR="00F75046" w:rsidRPr="00B37DF2" w:rsidRDefault="00F75046" w:rsidP="00C75777">
      <w:pPr>
        <w:ind w:firstLine="708"/>
        <w:jc w:val="both"/>
        <w:rPr>
          <w:rStyle w:val="a9"/>
          <w:rFonts w:ascii="Times New Roman" w:hAnsi="Times New Roman"/>
          <w:b w:val="0"/>
          <w:color w:val="111111"/>
          <w:sz w:val="28"/>
          <w:szCs w:val="28"/>
          <w:shd w:val="clear" w:color="auto" w:fill="FFFFFF"/>
          <w:lang w:val="ru-RU"/>
        </w:rPr>
      </w:pPr>
      <w:r w:rsidRPr="00B37DF2">
        <w:rPr>
          <w:rStyle w:val="a9"/>
          <w:rFonts w:ascii="Times New Roman" w:hAnsi="Times New Roman"/>
          <w:b w:val="0"/>
          <w:color w:val="111111"/>
          <w:sz w:val="28"/>
          <w:szCs w:val="28"/>
          <w:shd w:val="clear" w:color="auto" w:fill="FFFFFF"/>
          <w:lang w:val="ru-RU"/>
        </w:rPr>
        <w:t>-Улучшение эксплуатационных способностей оборудования путем модернизации.</w:t>
      </w:r>
    </w:p>
    <w:p w:rsidR="00F75046" w:rsidRPr="00B37DF2" w:rsidRDefault="00F75046" w:rsidP="00B81E90">
      <w:pPr>
        <w:ind w:firstLine="708"/>
        <w:jc w:val="both"/>
        <w:rPr>
          <w:rStyle w:val="a9"/>
          <w:rFonts w:ascii="Times New Roman" w:hAnsi="Times New Roman"/>
          <w:b w:val="0"/>
          <w:color w:val="111111"/>
          <w:sz w:val="28"/>
          <w:szCs w:val="28"/>
          <w:shd w:val="clear" w:color="auto" w:fill="FFFFFF"/>
          <w:lang w:val="ru-RU"/>
        </w:rPr>
      </w:pPr>
      <w:r w:rsidRPr="00B37DF2">
        <w:rPr>
          <w:rStyle w:val="a9"/>
          <w:rFonts w:ascii="Times New Roman" w:hAnsi="Times New Roman"/>
          <w:b w:val="0"/>
          <w:color w:val="111111"/>
          <w:sz w:val="28"/>
          <w:szCs w:val="28"/>
          <w:shd w:val="clear" w:color="auto" w:fill="FFFFFF"/>
          <w:lang w:val="ru-RU"/>
        </w:rPr>
        <w:t>Из перечисленных способов решения улучшением эксплуатационных способностей оборудования путем модернизации является наиболее результативным и выгодным для предприятия, так ка</w:t>
      </w:r>
      <w:r w:rsidR="00C91E71">
        <w:rPr>
          <w:rStyle w:val="a9"/>
          <w:rFonts w:ascii="Times New Roman" w:hAnsi="Times New Roman"/>
          <w:b w:val="0"/>
          <w:color w:val="111111"/>
          <w:sz w:val="28"/>
          <w:szCs w:val="28"/>
          <w:shd w:val="clear" w:color="auto" w:fill="FFFFFF"/>
          <w:lang w:val="ru-RU"/>
        </w:rPr>
        <w:t xml:space="preserve">к он совмещает в себе </w:t>
      </w:r>
      <w:r w:rsidRPr="00B37DF2">
        <w:rPr>
          <w:rStyle w:val="a9"/>
          <w:rFonts w:ascii="Times New Roman" w:hAnsi="Times New Roman"/>
          <w:b w:val="0"/>
          <w:color w:val="111111"/>
          <w:sz w:val="28"/>
          <w:szCs w:val="28"/>
          <w:shd w:val="clear" w:color="auto" w:fill="FFFFFF"/>
          <w:lang w:val="ru-RU"/>
        </w:rPr>
        <w:t>дешевизну, эффективность и малые риски</w:t>
      </w:r>
    </w:p>
    <w:p w:rsidR="00F75046" w:rsidRPr="00B37DF2" w:rsidRDefault="00F75046" w:rsidP="00C75777">
      <w:pPr>
        <w:ind w:firstLine="708"/>
        <w:jc w:val="both"/>
        <w:rPr>
          <w:rStyle w:val="a9"/>
          <w:rFonts w:ascii="Times New Roman" w:hAnsi="Times New Roman"/>
          <w:b w:val="0"/>
          <w:color w:val="111111"/>
          <w:sz w:val="28"/>
          <w:szCs w:val="28"/>
          <w:shd w:val="clear" w:color="auto" w:fill="FFFFFF"/>
          <w:lang w:val="ru-RU"/>
        </w:rPr>
      </w:pPr>
      <w:r w:rsidRPr="00B37DF2">
        <w:rPr>
          <w:rStyle w:val="a9"/>
          <w:rFonts w:ascii="Times New Roman" w:hAnsi="Times New Roman"/>
          <w:b w:val="0"/>
          <w:color w:val="111111"/>
          <w:sz w:val="28"/>
          <w:szCs w:val="28"/>
          <w:shd w:val="clear" w:color="auto" w:fill="FFFFFF"/>
          <w:lang w:val="ru-RU"/>
        </w:rPr>
        <w:t>Метод модернизации устаревшего оборудования можно рассмотреть на примере токарного станка 16К20Ф3. Данный токарный станок получил ши</w:t>
      </w:r>
      <w:r w:rsidR="00C91E71">
        <w:rPr>
          <w:rStyle w:val="a9"/>
          <w:rFonts w:ascii="Times New Roman" w:hAnsi="Times New Roman"/>
          <w:b w:val="0"/>
          <w:color w:val="111111"/>
          <w:sz w:val="28"/>
          <w:szCs w:val="28"/>
          <w:shd w:val="clear" w:color="auto" w:fill="FFFFFF"/>
          <w:lang w:val="ru-RU"/>
        </w:rPr>
        <w:t xml:space="preserve">рокое применение, особенно, на </w:t>
      </w:r>
      <w:r w:rsidRPr="00B37DF2">
        <w:rPr>
          <w:rStyle w:val="a9"/>
          <w:rFonts w:ascii="Times New Roman" w:hAnsi="Times New Roman"/>
          <w:b w:val="0"/>
          <w:color w:val="111111"/>
          <w:sz w:val="28"/>
          <w:szCs w:val="28"/>
          <w:shd w:val="clear" w:color="auto" w:fill="FFFFFF"/>
          <w:lang w:val="ru-RU"/>
        </w:rPr>
        <w:t>большинстве машиностроительных производствах на всем, тогда еще</w:t>
      </w:r>
      <w:r w:rsidR="00C91E71">
        <w:rPr>
          <w:rStyle w:val="a9"/>
          <w:rFonts w:ascii="Times New Roman" w:hAnsi="Times New Roman"/>
          <w:b w:val="0"/>
          <w:color w:val="111111"/>
          <w:sz w:val="28"/>
          <w:szCs w:val="28"/>
          <w:shd w:val="clear" w:color="auto" w:fill="FFFFFF"/>
          <w:lang w:val="ru-RU"/>
        </w:rPr>
        <w:t xml:space="preserve">, советском и на постсоветском </w:t>
      </w:r>
      <w:r w:rsidRPr="00B37DF2">
        <w:rPr>
          <w:rStyle w:val="a9"/>
          <w:rFonts w:ascii="Times New Roman" w:hAnsi="Times New Roman"/>
          <w:b w:val="0"/>
          <w:color w:val="111111"/>
          <w:sz w:val="28"/>
          <w:szCs w:val="28"/>
          <w:shd w:val="clear" w:color="auto" w:fill="FFFFFF"/>
          <w:lang w:val="ru-RU"/>
        </w:rPr>
        <w:t>пространстве.</w:t>
      </w:r>
    </w:p>
    <w:p w:rsidR="00F75046" w:rsidRPr="00B37DF2" w:rsidRDefault="00F75046" w:rsidP="001B2D3E">
      <w:pPr>
        <w:ind w:firstLine="708"/>
        <w:jc w:val="both"/>
        <w:rPr>
          <w:rStyle w:val="a9"/>
          <w:rFonts w:ascii="Times New Roman" w:hAnsi="Times New Roman"/>
          <w:b w:val="0"/>
          <w:color w:val="111111"/>
          <w:sz w:val="28"/>
          <w:szCs w:val="28"/>
          <w:shd w:val="clear" w:color="auto" w:fill="FFFFFF"/>
          <w:lang w:val="ru-RU"/>
        </w:rPr>
      </w:pPr>
      <w:r w:rsidRPr="00B37DF2">
        <w:rPr>
          <w:rStyle w:val="a9"/>
          <w:rFonts w:ascii="Times New Roman" w:hAnsi="Times New Roman"/>
          <w:b w:val="0"/>
          <w:color w:val="111111"/>
          <w:sz w:val="28"/>
          <w:szCs w:val="28"/>
          <w:shd w:val="clear" w:color="auto" w:fill="FFFFFF"/>
          <w:lang w:val="ru-RU"/>
        </w:rPr>
        <w:t>Токарный станок 16К20Ф3 возможно модернизировать в следующих областях:</w:t>
      </w:r>
    </w:p>
    <w:p w:rsidR="00F75046" w:rsidRPr="00B37DF2" w:rsidRDefault="00F75046" w:rsidP="00C75777">
      <w:pPr>
        <w:ind w:firstLine="708"/>
        <w:jc w:val="both"/>
        <w:rPr>
          <w:rStyle w:val="a9"/>
          <w:rFonts w:ascii="Times New Roman" w:hAnsi="Times New Roman"/>
          <w:b w:val="0"/>
          <w:color w:val="111111"/>
          <w:sz w:val="28"/>
          <w:szCs w:val="28"/>
          <w:shd w:val="clear" w:color="auto" w:fill="FFFFFF"/>
          <w:lang w:val="ru-RU"/>
        </w:rPr>
      </w:pPr>
      <w:r w:rsidRPr="00B37DF2">
        <w:rPr>
          <w:rStyle w:val="a9"/>
          <w:rFonts w:ascii="Times New Roman" w:hAnsi="Times New Roman"/>
          <w:b w:val="0"/>
          <w:color w:val="111111"/>
          <w:sz w:val="28"/>
          <w:szCs w:val="28"/>
          <w:shd w:val="clear" w:color="auto" w:fill="FFFFFF"/>
          <w:lang w:val="ru-RU"/>
        </w:rPr>
        <w:t>-Улучшение емкости для сбора стружки;</w:t>
      </w:r>
    </w:p>
    <w:p w:rsidR="00F75046" w:rsidRPr="00B37DF2" w:rsidRDefault="00F75046" w:rsidP="00C75777">
      <w:pPr>
        <w:ind w:firstLine="708"/>
        <w:jc w:val="both"/>
        <w:rPr>
          <w:rStyle w:val="a9"/>
          <w:rFonts w:ascii="Times New Roman" w:hAnsi="Times New Roman"/>
          <w:b w:val="0"/>
          <w:color w:val="111111"/>
          <w:sz w:val="28"/>
          <w:szCs w:val="28"/>
          <w:shd w:val="clear" w:color="auto" w:fill="FFFFFF"/>
          <w:lang w:val="ru-RU"/>
        </w:rPr>
      </w:pPr>
      <w:r w:rsidRPr="00B37DF2">
        <w:rPr>
          <w:rStyle w:val="a9"/>
          <w:rFonts w:ascii="Times New Roman" w:hAnsi="Times New Roman"/>
          <w:b w:val="0"/>
          <w:color w:val="111111"/>
          <w:sz w:val="28"/>
          <w:szCs w:val="28"/>
          <w:shd w:val="clear" w:color="auto" w:fill="FFFFFF"/>
          <w:lang w:val="ru-RU"/>
        </w:rPr>
        <w:t>-Улучшение револьверной головки на станке;</w:t>
      </w:r>
    </w:p>
    <w:p w:rsidR="00F75046" w:rsidRPr="00B37DF2" w:rsidRDefault="00F75046" w:rsidP="00C75777">
      <w:pPr>
        <w:ind w:firstLine="708"/>
        <w:jc w:val="both"/>
        <w:rPr>
          <w:rStyle w:val="a9"/>
          <w:rFonts w:ascii="Times New Roman" w:hAnsi="Times New Roman"/>
          <w:b w:val="0"/>
          <w:color w:val="111111"/>
          <w:sz w:val="28"/>
          <w:szCs w:val="28"/>
          <w:shd w:val="clear" w:color="auto" w:fill="FFFFFF"/>
          <w:lang w:val="ru-RU"/>
        </w:rPr>
      </w:pPr>
      <w:r w:rsidRPr="00B37DF2">
        <w:rPr>
          <w:rStyle w:val="a9"/>
          <w:rFonts w:ascii="Times New Roman" w:hAnsi="Times New Roman"/>
          <w:b w:val="0"/>
          <w:color w:val="111111"/>
          <w:sz w:val="28"/>
          <w:szCs w:val="28"/>
          <w:shd w:val="clear" w:color="auto" w:fill="FFFFFF"/>
          <w:lang w:val="ru-RU"/>
        </w:rPr>
        <w:t>-Модернизации устройства системы управления.</w:t>
      </w:r>
    </w:p>
    <w:p w:rsidR="00F75046" w:rsidRPr="00B37DF2" w:rsidRDefault="00F75046" w:rsidP="001B2D3E">
      <w:pPr>
        <w:ind w:firstLine="708"/>
        <w:jc w:val="both"/>
        <w:rPr>
          <w:rStyle w:val="a9"/>
          <w:rFonts w:ascii="Times New Roman" w:hAnsi="Times New Roman"/>
          <w:b w:val="0"/>
          <w:color w:val="111111"/>
          <w:sz w:val="28"/>
          <w:szCs w:val="28"/>
          <w:shd w:val="clear" w:color="auto" w:fill="FFFFFF"/>
          <w:lang w:val="ru-RU"/>
        </w:rPr>
      </w:pPr>
      <w:r w:rsidRPr="00B37DF2">
        <w:rPr>
          <w:rStyle w:val="a9"/>
          <w:rFonts w:ascii="Times New Roman" w:hAnsi="Times New Roman"/>
          <w:b w:val="0"/>
          <w:color w:val="111111"/>
          <w:sz w:val="28"/>
          <w:szCs w:val="28"/>
          <w:shd w:val="clear" w:color="auto" w:fill="FFFFFF"/>
          <w:lang w:val="ru-RU"/>
        </w:rPr>
        <w:t>Для начала рассмотрим способ улучшения станка, который связан с улучшением емкости для сбора стружки. Данное улучшение не будет стоить значительных средств, но и принес</w:t>
      </w:r>
      <w:r w:rsidR="00C91E71">
        <w:rPr>
          <w:rStyle w:val="a9"/>
          <w:rFonts w:ascii="Times New Roman" w:hAnsi="Times New Roman"/>
          <w:b w:val="0"/>
          <w:color w:val="111111"/>
          <w:sz w:val="28"/>
          <w:szCs w:val="28"/>
          <w:shd w:val="clear" w:color="auto" w:fill="FFFFFF"/>
          <w:lang w:val="ru-RU"/>
        </w:rPr>
        <w:t xml:space="preserve">ет относительно незначительный </w:t>
      </w:r>
      <w:r w:rsidRPr="00B37DF2">
        <w:rPr>
          <w:rStyle w:val="a9"/>
          <w:rFonts w:ascii="Times New Roman" w:hAnsi="Times New Roman"/>
          <w:b w:val="0"/>
          <w:color w:val="111111"/>
          <w:sz w:val="28"/>
          <w:szCs w:val="28"/>
          <w:shd w:val="clear" w:color="auto" w:fill="FFFFFF"/>
          <w:lang w:val="ru-RU"/>
        </w:rPr>
        <w:t>положительный эффект.</w:t>
      </w:r>
    </w:p>
    <w:p w:rsidR="00F75046" w:rsidRPr="00B37DF2" w:rsidRDefault="00F75046" w:rsidP="00B81E90">
      <w:pPr>
        <w:ind w:firstLine="708"/>
        <w:jc w:val="both"/>
        <w:rPr>
          <w:rStyle w:val="a9"/>
          <w:rFonts w:ascii="Times New Roman" w:hAnsi="Times New Roman"/>
          <w:b w:val="0"/>
          <w:color w:val="111111"/>
          <w:sz w:val="28"/>
          <w:szCs w:val="28"/>
          <w:shd w:val="clear" w:color="auto" w:fill="FFFFFF"/>
          <w:lang w:val="ru-RU"/>
        </w:rPr>
      </w:pPr>
      <w:r w:rsidRPr="00B37DF2">
        <w:rPr>
          <w:rStyle w:val="a9"/>
          <w:rFonts w:ascii="Times New Roman" w:hAnsi="Times New Roman"/>
          <w:b w:val="0"/>
          <w:color w:val="111111"/>
          <w:sz w:val="28"/>
          <w:szCs w:val="28"/>
          <w:shd w:val="clear" w:color="auto" w:fill="FFFFFF"/>
          <w:lang w:val="ru-RU"/>
        </w:rPr>
        <w:t>Улучшение, связанное с заменой револьверной головки на станке так же не несет значительных затрат. Данное нововведение несет не столько положительный эффект, столько увеличивает многофункциональность станка.</w:t>
      </w:r>
    </w:p>
    <w:p w:rsidR="00F75046" w:rsidRPr="00B37DF2" w:rsidRDefault="00F75046" w:rsidP="00C75777">
      <w:pPr>
        <w:ind w:firstLine="708"/>
        <w:jc w:val="both"/>
        <w:rPr>
          <w:rStyle w:val="a9"/>
          <w:rFonts w:ascii="Times New Roman" w:hAnsi="Times New Roman"/>
          <w:b w:val="0"/>
          <w:color w:val="111111"/>
          <w:sz w:val="28"/>
          <w:szCs w:val="28"/>
          <w:shd w:val="clear" w:color="auto" w:fill="FFFFFF"/>
          <w:lang w:val="ru-RU"/>
        </w:rPr>
      </w:pPr>
      <w:r w:rsidRPr="00B37DF2">
        <w:rPr>
          <w:rStyle w:val="a9"/>
          <w:rFonts w:ascii="Times New Roman" w:hAnsi="Times New Roman"/>
          <w:b w:val="0"/>
          <w:color w:val="111111"/>
          <w:sz w:val="28"/>
          <w:szCs w:val="28"/>
          <w:shd w:val="clear" w:color="auto" w:fill="FFFFFF"/>
          <w:lang w:val="ru-RU"/>
        </w:rPr>
        <w:t>Модернизация системы управления токарного станка 16К20Ф3 можно произвести путем замены системы числового программного управления. Система ЧПУ на станке является технически устаревшим и это сопутствует не только к медленной работе и высокой частоте отказов, но и к проблематичности нахождения комплектующих. Производство устройств числового программного управления, которое задействовано на токарном станке 16К20Ф3 прекратилось в определенный момент. Замена системы ЧПУ расширит функциональность станка, повысит скорость обрабатывания изделия и уменьшит частоту отказов. Данный способ стоит дороже, но положительный эффект больше, чем у способов, которые рассматривались выше.</w:t>
      </w:r>
    </w:p>
    <w:p w:rsidR="00F75046" w:rsidRPr="00C34534" w:rsidRDefault="00F75046" w:rsidP="00B81E90">
      <w:pPr>
        <w:ind w:firstLine="708"/>
        <w:jc w:val="both"/>
        <w:rPr>
          <w:rFonts w:ascii="Times New Roman" w:hAnsi="Times New Roman"/>
          <w:bCs/>
          <w:color w:val="111111"/>
          <w:sz w:val="28"/>
          <w:szCs w:val="28"/>
          <w:shd w:val="clear" w:color="auto" w:fill="FFFFFF"/>
          <w:lang w:val="ru-RU"/>
        </w:rPr>
      </w:pPr>
      <w:r w:rsidRPr="00B37DF2">
        <w:rPr>
          <w:rStyle w:val="a9"/>
          <w:rFonts w:ascii="Times New Roman" w:hAnsi="Times New Roman"/>
          <w:b w:val="0"/>
          <w:color w:val="111111"/>
          <w:sz w:val="28"/>
          <w:szCs w:val="28"/>
          <w:shd w:val="clear" w:color="auto" w:fill="FFFFFF"/>
          <w:lang w:val="ru-RU"/>
        </w:rPr>
        <w:t>На основе вышесказанного можно сказать, что наиболее перспективный способ улучшения токарного станка 16К20Ф3 является замена устройство числового программного управления (ЧПУ). Данное решение дает существенный эффект в виде уменьшения скорости обработки изделия, повышения точности изготавливаемой заготовк</w:t>
      </w:r>
      <w:r w:rsidR="00C34534">
        <w:rPr>
          <w:rStyle w:val="a9"/>
          <w:rFonts w:ascii="Times New Roman" w:hAnsi="Times New Roman"/>
          <w:b w:val="0"/>
          <w:color w:val="111111"/>
          <w:sz w:val="28"/>
          <w:szCs w:val="28"/>
          <w:shd w:val="clear" w:color="auto" w:fill="FFFFFF"/>
          <w:lang w:val="ru-RU"/>
        </w:rPr>
        <w:t>и и пониженной частоте отказов.</w:t>
      </w:r>
    </w:p>
    <w:p w:rsidR="00F75046" w:rsidRPr="00B37DF2" w:rsidRDefault="00B37DF2" w:rsidP="00B37DF2">
      <w:pPr>
        <w:jc w:val="center"/>
        <w:rPr>
          <w:rFonts w:ascii="Times New Roman" w:hAnsi="Times New Roman"/>
          <w:b/>
          <w:color w:val="000000"/>
          <w:sz w:val="28"/>
          <w:szCs w:val="28"/>
          <w:lang w:val="ru-RU"/>
        </w:rPr>
      </w:pPr>
      <w:r>
        <w:rPr>
          <w:rFonts w:ascii="Times New Roman" w:hAnsi="Times New Roman"/>
          <w:b/>
          <w:color w:val="000000"/>
          <w:sz w:val="28"/>
          <w:szCs w:val="28"/>
          <w:lang w:val="ru-RU"/>
        </w:rPr>
        <w:lastRenderedPageBreak/>
        <w:t>Литература:</w:t>
      </w:r>
    </w:p>
    <w:p w:rsidR="00F75046" w:rsidRPr="00BB4C22" w:rsidRDefault="005411C3" w:rsidP="00F54402">
      <w:pPr>
        <w:pStyle w:val="ac"/>
        <w:numPr>
          <w:ilvl w:val="0"/>
          <w:numId w:val="120"/>
        </w:numPr>
        <w:jc w:val="both"/>
        <w:rPr>
          <w:rFonts w:ascii="Times New Roman" w:hAnsi="Times New Roman"/>
          <w:sz w:val="28"/>
          <w:szCs w:val="28"/>
          <w:lang w:val="ru-RU"/>
        </w:rPr>
      </w:pPr>
      <w:hyperlink r:id="rId92" w:history="1">
        <w:r w:rsidR="00F75046" w:rsidRPr="00BB4C22">
          <w:rPr>
            <w:rStyle w:val="afd"/>
            <w:rFonts w:ascii="Times New Roman" w:hAnsi="Times New Roman"/>
            <w:color w:val="auto"/>
            <w:sz w:val="28"/>
            <w:szCs w:val="28"/>
            <w:u w:val="none"/>
            <w:lang w:val="ru-RU"/>
          </w:rPr>
          <w:t>Схиртладзе А.Г.</w:t>
        </w:r>
      </w:hyperlink>
      <w:r w:rsidR="00F75046" w:rsidRPr="00BB4C22">
        <w:rPr>
          <w:rFonts w:ascii="Times New Roman" w:hAnsi="Times New Roman"/>
          <w:sz w:val="28"/>
          <w:szCs w:val="28"/>
          <w:lang w:val="ru-RU"/>
        </w:rPr>
        <w:t>,</w:t>
      </w:r>
      <w:r w:rsidR="00F75046" w:rsidRPr="00BB4C22">
        <w:rPr>
          <w:rFonts w:ascii="Times New Roman" w:hAnsi="Times New Roman"/>
          <w:sz w:val="28"/>
          <w:szCs w:val="28"/>
        </w:rPr>
        <w:t> </w:t>
      </w:r>
      <w:hyperlink r:id="rId93" w:history="1">
        <w:r w:rsidR="00F75046" w:rsidRPr="00BB4C22">
          <w:rPr>
            <w:rStyle w:val="afd"/>
            <w:rFonts w:ascii="Times New Roman" w:hAnsi="Times New Roman"/>
            <w:color w:val="auto"/>
            <w:sz w:val="28"/>
            <w:szCs w:val="28"/>
            <w:u w:val="none"/>
            <w:lang w:val="ru-RU"/>
          </w:rPr>
          <w:t>Гречишников В.А.</w:t>
        </w:r>
      </w:hyperlink>
      <w:r w:rsidR="00F75046" w:rsidRPr="00BB4C22">
        <w:rPr>
          <w:rFonts w:ascii="Times New Roman" w:hAnsi="Times New Roman"/>
          <w:sz w:val="28"/>
          <w:szCs w:val="28"/>
          <w:lang w:val="ru-RU"/>
        </w:rPr>
        <w:t>,</w:t>
      </w:r>
      <w:r w:rsidR="00F75046" w:rsidRPr="00BB4C22">
        <w:rPr>
          <w:rFonts w:ascii="Times New Roman" w:hAnsi="Times New Roman"/>
          <w:sz w:val="28"/>
          <w:szCs w:val="28"/>
        </w:rPr>
        <w:t> </w:t>
      </w:r>
      <w:hyperlink r:id="rId94" w:history="1">
        <w:r w:rsidR="00F75046" w:rsidRPr="00BB4C22">
          <w:rPr>
            <w:rStyle w:val="afd"/>
            <w:rFonts w:ascii="Times New Roman" w:hAnsi="Times New Roman"/>
            <w:color w:val="auto"/>
            <w:sz w:val="28"/>
            <w:szCs w:val="28"/>
            <w:u w:val="none"/>
            <w:lang w:val="ru-RU"/>
          </w:rPr>
          <w:t>Чемборисов Н.А.</w:t>
        </w:r>
      </w:hyperlink>
      <w:r w:rsidR="00F75046" w:rsidRPr="00BB4C22">
        <w:rPr>
          <w:rFonts w:ascii="Times New Roman" w:hAnsi="Times New Roman"/>
          <w:sz w:val="28"/>
          <w:szCs w:val="28"/>
          <w:lang w:val="ru-RU"/>
        </w:rPr>
        <w:t>,</w:t>
      </w:r>
      <w:r w:rsidR="00F75046" w:rsidRPr="00BB4C22">
        <w:rPr>
          <w:rFonts w:ascii="Times New Roman" w:hAnsi="Times New Roman"/>
          <w:sz w:val="28"/>
          <w:szCs w:val="28"/>
        </w:rPr>
        <w:t> </w:t>
      </w:r>
      <w:hyperlink r:id="rId95" w:history="1">
        <w:r w:rsidR="00F75046" w:rsidRPr="00BB4C22">
          <w:rPr>
            <w:rStyle w:val="afd"/>
            <w:rFonts w:ascii="Times New Roman" w:hAnsi="Times New Roman"/>
            <w:color w:val="auto"/>
            <w:sz w:val="28"/>
            <w:szCs w:val="28"/>
            <w:u w:val="none"/>
            <w:lang w:val="ru-RU"/>
          </w:rPr>
          <w:t>Григорьев С.Н.</w:t>
        </w:r>
      </w:hyperlink>
      <w:r w:rsidR="00F75046" w:rsidRPr="00BB4C22">
        <w:rPr>
          <w:rFonts w:ascii="Times New Roman" w:hAnsi="Times New Roman"/>
          <w:sz w:val="28"/>
          <w:szCs w:val="28"/>
          <w:lang w:val="ru-RU"/>
        </w:rPr>
        <w:t>,</w:t>
      </w:r>
      <w:r w:rsidR="00F75046" w:rsidRPr="00BB4C22">
        <w:rPr>
          <w:rFonts w:ascii="Times New Roman" w:hAnsi="Times New Roman"/>
          <w:sz w:val="28"/>
          <w:szCs w:val="28"/>
        </w:rPr>
        <w:t> </w:t>
      </w:r>
      <w:hyperlink r:id="rId96" w:history="1">
        <w:r w:rsidR="00F75046" w:rsidRPr="00BB4C22">
          <w:rPr>
            <w:rStyle w:val="afd"/>
            <w:rFonts w:ascii="Times New Roman" w:hAnsi="Times New Roman"/>
            <w:color w:val="auto"/>
            <w:sz w:val="28"/>
            <w:szCs w:val="28"/>
            <w:u w:val="none"/>
            <w:lang w:val="ru-RU"/>
          </w:rPr>
          <w:t>Савин И.А.</w:t>
        </w:r>
      </w:hyperlink>
      <w:r w:rsidR="00F75046" w:rsidRPr="00BB4C22">
        <w:rPr>
          <w:rFonts w:ascii="Times New Roman" w:hAnsi="Times New Roman"/>
          <w:sz w:val="28"/>
          <w:szCs w:val="28"/>
        </w:rPr>
        <w:t> </w:t>
      </w:r>
      <w:r w:rsidR="00F75046" w:rsidRPr="00BB4C22">
        <w:rPr>
          <w:rFonts w:ascii="Times New Roman" w:hAnsi="Times New Roman"/>
          <w:sz w:val="28"/>
          <w:szCs w:val="28"/>
          <w:lang w:val="ru-RU"/>
        </w:rPr>
        <w:t>Резание материалов. Режущий инструмент. М.: Юрайт, 2016. 365 с.</w:t>
      </w:r>
    </w:p>
    <w:p w:rsidR="00F75046" w:rsidRPr="00BB4C22" w:rsidRDefault="00F75046" w:rsidP="00F54402">
      <w:pPr>
        <w:pStyle w:val="ac"/>
        <w:numPr>
          <w:ilvl w:val="0"/>
          <w:numId w:val="120"/>
        </w:numPr>
        <w:jc w:val="both"/>
        <w:rPr>
          <w:rFonts w:ascii="Times New Roman" w:hAnsi="Times New Roman"/>
          <w:sz w:val="28"/>
          <w:szCs w:val="28"/>
        </w:rPr>
      </w:pPr>
      <w:r w:rsidRPr="00BB4C22">
        <w:rPr>
          <w:rFonts w:ascii="Times New Roman" w:hAnsi="Times New Roman"/>
          <w:sz w:val="28"/>
          <w:szCs w:val="28"/>
        </w:rPr>
        <w:t>Shaparev, A., Savin,I.  Calculation of the Amount of the Reduction Required for the Formation of Compound Layers during Cold Rolling of Bimetals. (2016) Materials Science Forum, Vol. 870, pp. 328-333</w:t>
      </w:r>
      <w:r w:rsidRPr="00BB4C22">
        <w:rPr>
          <w:rStyle w:val="apple-converted-space"/>
          <w:rFonts w:ascii="Times New Roman" w:hAnsi="Times New Roman"/>
          <w:color w:val="000000"/>
          <w:sz w:val="28"/>
          <w:szCs w:val="28"/>
        </w:rPr>
        <w:t> </w:t>
      </w:r>
    </w:p>
    <w:p w:rsidR="00F75046" w:rsidRPr="00BB4C22" w:rsidRDefault="00F75046" w:rsidP="00F54402">
      <w:pPr>
        <w:pStyle w:val="ac"/>
        <w:numPr>
          <w:ilvl w:val="0"/>
          <w:numId w:val="120"/>
        </w:numPr>
        <w:jc w:val="both"/>
        <w:rPr>
          <w:rFonts w:ascii="Times New Roman" w:hAnsi="Times New Roman"/>
          <w:sz w:val="28"/>
          <w:szCs w:val="28"/>
        </w:rPr>
      </w:pPr>
      <w:r w:rsidRPr="00BB4C22">
        <w:rPr>
          <w:rFonts w:ascii="Times New Roman" w:hAnsi="Times New Roman"/>
          <w:iCs/>
          <w:sz w:val="28"/>
          <w:szCs w:val="28"/>
          <w:shd w:val="clear" w:color="auto" w:fill="F5F5F5"/>
          <w:lang w:val="ru-RU"/>
        </w:rPr>
        <w:t xml:space="preserve">Емельянов, Д.В., Савин, И.А., Фасхутдинов, А.И. </w:t>
      </w:r>
      <w:hyperlink r:id="rId97" w:history="1">
        <w:r w:rsidRPr="00BB4C22">
          <w:rPr>
            <w:rStyle w:val="afd"/>
            <w:rFonts w:ascii="Times New Roman" w:hAnsi="Times New Roman"/>
            <w:bCs/>
            <w:color w:val="auto"/>
            <w:sz w:val="28"/>
            <w:szCs w:val="28"/>
            <w:u w:val="none"/>
            <w:shd w:val="clear" w:color="auto" w:fill="F5F5F5"/>
            <w:lang w:val="ru-RU"/>
          </w:rPr>
          <w:t>Совершенствование процессов формирования винтовых канавок цилиндрических и конических концевых фрез со сферическим торцем</w:t>
        </w:r>
      </w:hyperlink>
      <w:r w:rsidRPr="00BB4C22">
        <w:rPr>
          <w:rFonts w:ascii="Times New Roman" w:hAnsi="Times New Roman"/>
          <w:sz w:val="28"/>
          <w:szCs w:val="28"/>
          <w:lang w:val="ru-RU"/>
        </w:rPr>
        <w:t xml:space="preserve">. .Курск: Университетская книга. 2016г. </w:t>
      </w:r>
      <w:r w:rsidRPr="00BB4C22">
        <w:rPr>
          <w:rFonts w:ascii="Times New Roman" w:hAnsi="Times New Roman"/>
          <w:sz w:val="28"/>
          <w:szCs w:val="28"/>
        </w:rPr>
        <w:t>212с.</w:t>
      </w:r>
    </w:p>
    <w:p w:rsidR="00F75046" w:rsidRPr="00BB4C22" w:rsidRDefault="00F75046" w:rsidP="00F54402">
      <w:pPr>
        <w:pStyle w:val="ac"/>
        <w:numPr>
          <w:ilvl w:val="0"/>
          <w:numId w:val="120"/>
        </w:numPr>
        <w:jc w:val="both"/>
        <w:rPr>
          <w:rFonts w:ascii="Times New Roman" w:hAnsi="Times New Roman"/>
          <w:sz w:val="28"/>
          <w:szCs w:val="28"/>
          <w:lang w:val="ru-RU"/>
        </w:rPr>
      </w:pPr>
      <w:r w:rsidRPr="00BB4C22">
        <w:rPr>
          <w:rFonts w:ascii="Times New Roman" w:hAnsi="Times New Roman"/>
          <w:sz w:val="28"/>
          <w:szCs w:val="28"/>
          <w:shd w:val="clear" w:color="auto" w:fill="FFFFFF"/>
        </w:rPr>
        <w:t xml:space="preserve">Chemborisov N.A., Savin I.A. Increase of efficiency of processing of difficult surfaces of details on the basis of use of directory system of the cutting tool // Modern technics and technologies. </w:t>
      </w:r>
      <w:r w:rsidRPr="00BB4C22">
        <w:rPr>
          <w:rFonts w:ascii="Times New Roman" w:hAnsi="Times New Roman"/>
          <w:sz w:val="28"/>
          <w:szCs w:val="28"/>
          <w:shd w:val="clear" w:color="auto" w:fill="FFFFFF"/>
          <w:lang w:val="ru-RU"/>
        </w:rPr>
        <w:t>2014. № 11 [</w:t>
      </w:r>
      <w:r w:rsidRPr="00BB4C22">
        <w:rPr>
          <w:rFonts w:ascii="Times New Roman" w:hAnsi="Times New Roman"/>
          <w:sz w:val="28"/>
          <w:szCs w:val="28"/>
          <w:shd w:val="clear" w:color="auto" w:fill="FFFFFF"/>
        </w:rPr>
        <w:t>Electronic</w:t>
      </w:r>
      <w:r w:rsidRPr="00BB4C22">
        <w:rPr>
          <w:rFonts w:ascii="Times New Roman" w:hAnsi="Times New Roman"/>
          <w:sz w:val="28"/>
          <w:szCs w:val="28"/>
          <w:shd w:val="clear" w:color="auto" w:fill="FFFFFF"/>
          <w:lang w:val="ru-RU"/>
        </w:rPr>
        <w:t xml:space="preserve"> </w:t>
      </w:r>
      <w:r w:rsidRPr="00BB4C22">
        <w:rPr>
          <w:rFonts w:ascii="Times New Roman" w:hAnsi="Times New Roman"/>
          <w:sz w:val="28"/>
          <w:szCs w:val="28"/>
          <w:shd w:val="clear" w:color="auto" w:fill="FFFFFF"/>
        </w:rPr>
        <w:t>journal</w:t>
      </w:r>
      <w:r w:rsidRPr="00BB4C22">
        <w:rPr>
          <w:rFonts w:ascii="Times New Roman" w:hAnsi="Times New Roman"/>
          <w:sz w:val="28"/>
          <w:szCs w:val="28"/>
          <w:shd w:val="clear" w:color="auto" w:fill="FFFFFF"/>
          <w:lang w:val="ru-RU"/>
        </w:rPr>
        <w:t xml:space="preserve">]. </w:t>
      </w:r>
      <w:r w:rsidRPr="00BB4C22">
        <w:rPr>
          <w:rFonts w:ascii="Times New Roman" w:hAnsi="Times New Roman"/>
          <w:sz w:val="28"/>
          <w:szCs w:val="28"/>
          <w:shd w:val="clear" w:color="auto" w:fill="FFFFFF"/>
        </w:rPr>
        <w:t>URL</w:t>
      </w:r>
      <w:r w:rsidRPr="00BB4C22">
        <w:rPr>
          <w:rFonts w:ascii="Times New Roman" w:hAnsi="Times New Roman"/>
          <w:sz w:val="28"/>
          <w:szCs w:val="28"/>
          <w:shd w:val="clear" w:color="auto" w:fill="FFFFFF"/>
          <w:lang w:val="ru-RU"/>
        </w:rPr>
        <w:t xml:space="preserve">: </w:t>
      </w:r>
      <w:r w:rsidRPr="00BB4C22">
        <w:rPr>
          <w:rFonts w:ascii="Times New Roman" w:hAnsi="Times New Roman"/>
          <w:sz w:val="28"/>
          <w:szCs w:val="28"/>
          <w:shd w:val="clear" w:color="auto" w:fill="FFFFFF"/>
        </w:rPr>
        <w:t>http</w:t>
      </w:r>
      <w:r w:rsidRPr="00BB4C22">
        <w:rPr>
          <w:rFonts w:ascii="Times New Roman" w:hAnsi="Times New Roman"/>
          <w:sz w:val="28"/>
          <w:szCs w:val="28"/>
          <w:shd w:val="clear" w:color="auto" w:fill="FFFFFF"/>
          <w:lang w:val="ru-RU"/>
        </w:rPr>
        <w:t>://</w:t>
      </w:r>
      <w:r w:rsidRPr="00BB4C22">
        <w:rPr>
          <w:rFonts w:ascii="Times New Roman" w:hAnsi="Times New Roman"/>
          <w:sz w:val="28"/>
          <w:szCs w:val="28"/>
          <w:shd w:val="clear" w:color="auto" w:fill="FFFFFF"/>
        </w:rPr>
        <w:t>technology</w:t>
      </w:r>
      <w:r w:rsidRPr="00BB4C22">
        <w:rPr>
          <w:rFonts w:ascii="Times New Roman" w:hAnsi="Times New Roman"/>
          <w:sz w:val="28"/>
          <w:szCs w:val="28"/>
          <w:shd w:val="clear" w:color="auto" w:fill="FFFFFF"/>
          <w:lang w:val="ru-RU"/>
        </w:rPr>
        <w:t>.</w:t>
      </w:r>
      <w:r w:rsidRPr="00BB4C22">
        <w:rPr>
          <w:rFonts w:ascii="Times New Roman" w:hAnsi="Times New Roman"/>
          <w:sz w:val="28"/>
          <w:szCs w:val="28"/>
          <w:shd w:val="clear" w:color="auto" w:fill="FFFFFF"/>
        </w:rPr>
        <w:t>snauka</w:t>
      </w:r>
      <w:r w:rsidRPr="00BB4C22">
        <w:rPr>
          <w:rFonts w:ascii="Times New Roman" w:hAnsi="Times New Roman"/>
          <w:sz w:val="28"/>
          <w:szCs w:val="28"/>
          <w:shd w:val="clear" w:color="auto" w:fill="FFFFFF"/>
          <w:lang w:val="ru-RU"/>
        </w:rPr>
        <w:t>.</w:t>
      </w:r>
      <w:r w:rsidRPr="00BB4C22">
        <w:rPr>
          <w:rFonts w:ascii="Times New Roman" w:hAnsi="Times New Roman"/>
          <w:sz w:val="28"/>
          <w:szCs w:val="28"/>
          <w:shd w:val="clear" w:color="auto" w:fill="FFFFFF"/>
        </w:rPr>
        <w:t>ru</w:t>
      </w:r>
      <w:r w:rsidRPr="00BB4C22">
        <w:rPr>
          <w:rFonts w:ascii="Times New Roman" w:hAnsi="Times New Roman"/>
          <w:sz w:val="28"/>
          <w:szCs w:val="28"/>
          <w:shd w:val="clear" w:color="auto" w:fill="FFFFFF"/>
          <w:lang w:val="ru-RU"/>
        </w:rPr>
        <w:t>/</w:t>
      </w:r>
      <w:r w:rsidRPr="00BB4C22">
        <w:rPr>
          <w:rFonts w:ascii="Times New Roman" w:hAnsi="Times New Roman"/>
          <w:sz w:val="28"/>
          <w:szCs w:val="28"/>
          <w:shd w:val="clear" w:color="auto" w:fill="FFFFFF"/>
        </w:rPr>
        <w:t>en</w:t>
      </w:r>
      <w:r w:rsidRPr="00BB4C22">
        <w:rPr>
          <w:rFonts w:ascii="Times New Roman" w:hAnsi="Times New Roman"/>
          <w:sz w:val="28"/>
          <w:szCs w:val="28"/>
          <w:shd w:val="clear" w:color="auto" w:fill="FFFFFF"/>
          <w:lang w:val="ru-RU"/>
        </w:rPr>
        <w:t xml:space="preserve">/2014/11/4799 </w:t>
      </w:r>
    </w:p>
    <w:p w:rsidR="00F75046" w:rsidRPr="00BB4C22" w:rsidRDefault="00F75046" w:rsidP="00F54402">
      <w:pPr>
        <w:pStyle w:val="ac"/>
        <w:numPr>
          <w:ilvl w:val="0"/>
          <w:numId w:val="120"/>
        </w:numPr>
        <w:jc w:val="both"/>
        <w:rPr>
          <w:rStyle w:val="a9"/>
          <w:rFonts w:ascii="Times New Roman" w:hAnsi="Times New Roman"/>
          <w:b w:val="0"/>
          <w:bCs w:val="0"/>
          <w:sz w:val="28"/>
          <w:szCs w:val="28"/>
          <w:lang w:val="ru-RU"/>
        </w:rPr>
      </w:pPr>
      <w:r w:rsidRPr="00BB4C22">
        <w:rPr>
          <w:rFonts w:ascii="Times New Roman" w:hAnsi="Times New Roman"/>
          <w:sz w:val="28"/>
          <w:szCs w:val="28"/>
          <w:lang w:val="ru-RU"/>
        </w:rPr>
        <w:t>Анурьев В.И. Справочник конструктора-машиностроителя: В 3т. Т.1 – 8-е изд., перераб. и доп. Под ред. И.Н. Жестоковой - М.: Машиностроение, 2001</w:t>
      </w:r>
    </w:p>
    <w:p w:rsidR="00B37DF2" w:rsidRPr="00C91E71" w:rsidRDefault="00010EFD" w:rsidP="00EF7F58">
      <w:pPr>
        <w:pStyle w:val="2"/>
        <w:jc w:val="center"/>
        <w:rPr>
          <w:rFonts w:ascii="Times New Roman" w:hAnsi="Times New Roman" w:cs="Times New Roman"/>
          <w:i w:val="0"/>
          <w:lang w:val="ru-RU"/>
        </w:rPr>
      </w:pPr>
      <w:bookmarkStart w:id="26" w:name="_Toc492277666"/>
      <w:r w:rsidRPr="00C91E71">
        <w:rPr>
          <w:rFonts w:ascii="Times New Roman" w:hAnsi="Times New Roman" w:cs="Times New Roman"/>
          <w:i w:val="0"/>
          <w:lang w:val="ru-RU"/>
        </w:rPr>
        <w:t xml:space="preserve">Модернизация станка </w:t>
      </w:r>
      <w:r w:rsidR="00B37DF2" w:rsidRPr="00C91E71">
        <w:rPr>
          <w:rFonts w:ascii="Times New Roman" w:hAnsi="Times New Roman" w:cs="Times New Roman"/>
          <w:i w:val="0"/>
          <w:lang w:val="ru-RU"/>
        </w:rPr>
        <w:t>1</w:t>
      </w:r>
      <w:r w:rsidRPr="00C91E71">
        <w:rPr>
          <w:rFonts w:ascii="Times New Roman" w:hAnsi="Times New Roman" w:cs="Times New Roman"/>
          <w:i w:val="0"/>
          <w:lang w:val="ru-RU"/>
        </w:rPr>
        <w:t xml:space="preserve">6К20Ф3 путем замены устройства </w:t>
      </w:r>
      <w:r w:rsidR="00B37DF2" w:rsidRPr="00C91E71">
        <w:rPr>
          <w:rFonts w:ascii="Times New Roman" w:hAnsi="Times New Roman" w:cs="Times New Roman"/>
          <w:i w:val="0"/>
          <w:lang w:val="ru-RU"/>
        </w:rPr>
        <w:t>ЧПУ</w:t>
      </w:r>
      <w:r w:rsidR="00EF7F58">
        <w:rPr>
          <w:rFonts w:ascii="Times New Roman" w:hAnsi="Times New Roman" w:cs="Times New Roman"/>
          <w:i w:val="0"/>
          <w:lang w:val="ru-RU"/>
        </w:rPr>
        <w:br/>
      </w:r>
      <w:r w:rsidR="00B37DF2" w:rsidRPr="00C91E71">
        <w:rPr>
          <w:rStyle w:val="aa"/>
          <w:rFonts w:ascii="Times New Roman" w:hAnsi="Times New Roman" w:cs="Times New Roman"/>
          <w:color w:val="111111"/>
          <w:lang w:val="ru-RU"/>
        </w:rPr>
        <w:t>А.Д.Дзеник</w:t>
      </w:r>
      <w:bookmarkEnd w:id="26"/>
    </w:p>
    <w:p w:rsidR="00B37DF2" w:rsidRPr="00010EFD" w:rsidRDefault="00B37DF2" w:rsidP="00010EFD">
      <w:pPr>
        <w:jc w:val="center"/>
        <w:rPr>
          <w:rFonts w:ascii="Times New Roman" w:hAnsi="Times New Roman"/>
          <w:sz w:val="28"/>
          <w:szCs w:val="28"/>
          <w:lang w:val="ru-RU"/>
        </w:rPr>
      </w:pPr>
      <w:r w:rsidRPr="00010EFD">
        <w:rPr>
          <w:rFonts w:ascii="Times New Roman" w:hAnsi="Times New Roman"/>
          <w:sz w:val="28"/>
          <w:szCs w:val="28"/>
          <w:lang w:val="ru-RU"/>
        </w:rPr>
        <w:t>Научный руководитель: Р.В.Гавариев к.т.н..ст.преподаватель</w:t>
      </w:r>
    </w:p>
    <w:p w:rsidR="00B37DF2" w:rsidRPr="00EF7F58" w:rsidRDefault="00B37DF2" w:rsidP="00EF7F58">
      <w:pPr>
        <w:jc w:val="center"/>
        <w:rPr>
          <w:rFonts w:ascii="Times New Roman" w:hAnsi="Times New Roman"/>
          <w:sz w:val="28"/>
          <w:szCs w:val="28"/>
          <w:lang w:val="ru-RU"/>
        </w:rPr>
      </w:pPr>
      <w:r w:rsidRPr="00010EFD">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010EFD">
        <w:rPr>
          <w:rFonts w:ascii="Times New Roman" w:hAnsi="Times New Roman"/>
          <w:sz w:val="28"/>
          <w:szCs w:val="28"/>
        </w:rPr>
        <w:t> </w:t>
      </w:r>
      <w:r w:rsidRPr="00010EFD">
        <w:rPr>
          <w:rFonts w:ascii="Times New Roman" w:hAnsi="Times New Roman"/>
          <w:sz w:val="28"/>
          <w:szCs w:val="28"/>
          <w:lang w:val="ru-RU"/>
        </w:rPr>
        <w:t>Набережные Челны</w:t>
      </w:r>
    </w:p>
    <w:p w:rsidR="00B37DF2" w:rsidRPr="00010EFD" w:rsidRDefault="00B37DF2" w:rsidP="00010EFD">
      <w:pPr>
        <w:jc w:val="both"/>
        <w:rPr>
          <w:rFonts w:ascii="Times New Roman" w:hAnsi="Times New Roman"/>
          <w:sz w:val="28"/>
          <w:szCs w:val="28"/>
          <w:lang w:val="ru-RU"/>
        </w:rPr>
      </w:pPr>
      <w:r w:rsidRPr="00010EFD">
        <w:rPr>
          <w:rStyle w:val="a9"/>
          <w:rFonts w:ascii="Times New Roman" w:eastAsiaTheme="majorEastAsia" w:hAnsi="Times New Roman"/>
          <w:color w:val="111111"/>
          <w:sz w:val="28"/>
          <w:szCs w:val="28"/>
          <w:lang w:val="ru-RU"/>
        </w:rPr>
        <w:t xml:space="preserve">Аннотация: </w:t>
      </w:r>
      <w:r w:rsidRPr="00010EFD">
        <w:rPr>
          <w:rFonts w:ascii="Times New Roman" w:hAnsi="Times New Roman"/>
          <w:sz w:val="28"/>
          <w:szCs w:val="28"/>
          <w:lang w:val="ru-RU"/>
        </w:rPr>
        <w:t xml:space="preserve">Данная статья посвящена обзору </w:t>
      </w:r>
      <w:r w:rsidR="00010EFD" w:rsidRPr="00010EFD">
        <w:rPr>
          <w:rFonts w:ascii="Times New Roman" w:hAnsi="Times New Roman"/>
          <w:sz w:val="28"/>
          <w:szCs w:val="28"/>
          <w:lang w:val="ru-RU"/>
        </w:rPr>
        <w:t>проблемы технически устаревшего</w:t>
      </w:r>
      <w:r w:rsidRPr="00010EFD">
        <w:rPr>
          <w:rFonts w:ascii="Times New Roman" w:hAnsi="Times New Roman"/>
          <w:sz w:val="28"/>
          <w:szCs w:val="28"/>
          <w:lang w:val="ru-RU"/>
        </w:rPr>
        <w:t xml:space="preserve"> оборудования. На основе предла</w:t>
      </w:r>
      <w:r w:rsidR="00010EFD" w:rsidRPr="00010EFD">
        <w:rPr>
          <w:rFonts w:ascii="Times New Roman" w:hAnsi="Times New Roman"/>
          <w:sz w:val="28"/>
          <w:szCs w:val="28"/>
          <w:lang w:val="ru-RU"/>
        </w:rPr>
        <w:t>гаемых методов решения проблемы</w:t>
      </w:r>
      <w:r w:rsidRPr="00010EFD">
        <w:rPr>
          <w:rFonts w:ascii="Times New Roman" w:hAnsi="Times New Roman"/>
          <w:sz w:val="28"/>
          <w:szCs w:val="28"/>
          <w:lang w:val="ru-RU"/>
        </w:rPr>
        <w:t xml:space="preserve"> были проведены работы по модернизации системы ЧПУ токарного станка. Предложенный и реализованный на практике с</w:t>
      </w:r>
      <w:r w:rsidR="00010EFD" w:rsidRPr="00010EFD">
        <w:rPr>
          <w:rFonts w:ascii="Times New Roman" w:hAnsi="Times New Roman"/>
          <w:sz w:val="28"/>
          <w:szCs w:val="28"/>
          <w:lang w:val="ru-RU"/>
        </w:rPr>
        <w:t>пособ модернизации показал, что</w:t>
      </w:r>
      <w:r w:rsidRPr="00010EFD">
        <w:rPr>
          <w:rFonts w:ascii="Times New Roman" w:hAnsi="Times New Roman"/>
          <w:sz w:val="28"/>
          <w:szCs w:val="28"/>
          <w:lang w:val="ru-RU"/>
        </w:rPr>
        <w:t xml:space="preserve"> оптимальный способ ее решения является модернизация имеющегося оборудования.</w:t>
      </w:r>
    </w:p>
    <w:p w:rsidR="00010EFD" w:rsidRPr="00C503AF" w:rsidRDefault="00B37DF2" w:rsidP="00010EFD">
      <w:pPr>
        <w:jc w:val="both"/>
        <w:rPr>
          <w:rFonts w:ascii="Times New Roman" w:hAnsi="Times New Roman"/>
          <w:sz w:val="28"/>
          <w:szCs w:val="28"/>
          <w:lang w:val="ru-RU"/>
        </w:rPr>
      </w:pPr>
      <w:r w:rsidRPr="00C503AF">
        <w:rPr>
          <w:rStyle w:val="a9"/>
          <w:rFonts w:ascii="Times New Roman" w:eastAsiaTheme="majorEastAsia" w:hAnsi="Times New Roman"/>
          <w:color w:val="111111"/>
          <w:sz w:val="28"/>
          <w:szCs w:val="28"/>
          <w:lang w:val="ru-RU"/>
        </w:rPr>
        <w:t>Ключевые слова:</w:t>
      </w:r>
      <w:r w:rsidRPr="00010EFD">
        <w:rPr>
          <w:rStyle w:val="apple-converted-space"/>
          <w:rFonts w:ascii="Times New Roman" w:eastAsiaTheme="majorEastAsia" w:hAnsi="Times New Roman"/>
          <w:color w:val="111111"/>
          <w:sz w:val="28"/>
          <w:szCs w:val="28"/>
        </w:rPr>
        <w:t> </w:t>
      </w:r>
      <w:r w:rsidRPr="00C503AF">
        <w:rPr>
          <w:rFonts w:ascii="Times New Roman" w:hAnsi="Times New Roman"/>
          <w:sz w:val="28"/>
          <w:szCs w:val="28"/>
          <w:lang w:val="ru-RU"/>
        </w:rPr>
        <w:t>технологии, производство, модернизация, оборудование.</w:t>
      </w:r>
    </w:p>
    <w:p w:rsidR="00B37DF2" w:rsidRPr="00010EFD" w:rsidRDefault="00B37DF2" w:rsidP="00160C9F">
      <w:pPr>
        <w:ind w:firstLine="708"/>
        <w:jc w:val="both"/>
        <w:rPr>
          <w:rFonts w:ascii="Times New Roman" w:hAnsi="Times New Roman"/>
          <w:sz w:val="28"/>
          <w:szCs w:val="28"/>
          <w:lang w:val="ru-RU"/>
        </w:rPr>
      </w:pPr>
      <w:r w:rsidRPr="00010EFD">
        <w:rPr>
          <w:rFonts w:ascii="Times New Roman" w:hAnsi="Times New Roman"/>
          <w:sz w:val="28"/>
          <w:szCs w:val="28"/>
          <w:lang w:val="ru-RU"/>
        </w:rPr>
        <w:t>Способ модернизации был применен на токарным станоке 16К20Ф3 с системой числового программного управления (ЧПУ) НЦ-31, расположенный на участке №3 по предварительной обработке оригинальных деталей цеха синхронизаторов, втулок и муфт. Цех входил в состав Производства коробки перемены передач и запасных частей двигателя Завода двигателей. [4]</w:t>
      </w:r>
    </w:p>
    <w:p w:rsidR="00B37DF2" w:rsidRPr="00010EFD" w:rsidRDefault="00B37DF2" w:rsidP="00B81E90">
      <w:pPr>
        <w:ind w:firstLine="708"/>
        <w:jc w:val="both"/>
        <w:rPr>
          <w:rFonts w:ascii="Times New Roman" w:hAnsi="Times New Roman"/>
          <w:sz w:val="28"/>
          <w:szCs w:val="28"/>
          <w:lang w:val="ru-RU"/>
        </w:rPr>
      </w:pPr>
      <w:r w:rsidRPr="00010EFD">
        <w:rPr>
          <w:rFonts w:ascii="Times New Roman" w:hAnsi="Times New Roman"/>
          <w:sz w:val="28"/>
          <w:szCs w:val="28"/>
          <w:lang w:val="ru-RU"/>
        </w:rPr>
        <w:t xml:space="preserve">Рассматриваемый станок оснащен системой ЧПУ НЦ-31. Эта система является морально и физически устаревшей, блоки этой системы часто выходят из строя, а ремонт осложняется отсутствием комплектующих и запасных частей, что в комплексе с существенным износом, большим количеством сбоев и отказов, делает эту систему управления довольно неудобной в эксплуатации. Силовая цепь станка нуждается в полной замене, датчики очень устарели и не удовлетворяют показателям точности и </w:t>
      </w:r>
      <w:r w:rsidRPr="00010EFD">
        <w:rPr>
          <w:rFonts w:ascii="Times New Roman" w:hAnsi="Times New Roman"/>
          <w:sz w:val="28"/>
          <w:szCs w:val="28"/>
          <w:lang w:val="ru-RU"/>
        </w:rPr>
        <w:lastRenderedPageBreak/>
        <w:t>быстродействия. [2] Модернизация системы управления токарного станка 16К20Ф3 позволит повысить технологичность обработки изделий, увеличить производительность труда, увеличить надежность работы электрооборудования и всего станка в целом, а также сократить расходы на проведение ремонтных работ.</w:t>
      </w:r>
    </w:p>
    <w:p w:rsidR="00B37DF2" w:rsidRPr="00010EFD" w:rsidRDefault="00B37DF2" w:rsidP="00B81E90">
      <w:pPr>
        <w:ind w:firstLine="708"/>
        <w:jc w:val="both"/>
        <w:rPr>
          <w:rFonts w:ascii="Times New Roman" w:hAnsi="Times New Roman"/>
          <w:sz w:val="28"/>
          <w:szCs w:val="28"/>
          <w:lang w:val="ru-RU"/>
        </w:rPr>
      </w:pPr>
      <w:r w:rsidRPr="00010EFD">
        <w:rPr>
          <w:rFonts w:ascii="Times New Roman" w:hAnsi="Times New Roman"/>
          <w:sz w:val="28"/>
          <w:szCs w:val="28"/>
          <w:lang w:val="ru-RU"/>
        </w:rPr>
        <w:t>Проведенный анализ действующей системы ЧПУ позволил выявить недостатки системы, влияющие на точность обработки деталей и быстродействие. [1]</w:t>
      </w:r>
    </w:p>
    <w:p w:rsidR="00B37DF2" w:rsidRPr="00010EFD" w:rsidRDefault="00B37DF2" w:rsidP="00C75777">
      <w:pPr>
        <w:ind w:firstLine="708"/>
        <w:jc w:val="both"/>
        <w:rPr>
          <w:rFonts w:ascii="Times New Roman" w:hAnsi="Times New Roman"/>
          <w:sz w:val="28"/>
          <w:szCs w:val="28"/>
          <w:lang w:val="ru-RU"/>
        </w:rPr>
      </w:pPr>
      <w:r w:rsidRPr="00010EFD">
        <w:rPr>
          <w:rFonts w:ascii="Times New Roman" w:hAnsi="Times New Roman"/>
          <w:sz w:val="28"/>
          <w:szCs w:val="28"/>
          <w:lang w:val="ru-RU"/>
        </w:rPr>
        <w:t>Для выполнения поставленной цели были решены следующие задачи:</w:t>
      </w:r>
    </w:p>
    <w:p w:rsidR="00B37DF2" w:rsidRPr="00010EFD" w:rsidRDefault="00B37DF2" w:rsidP="00C75777">
      <w:pPr>
        <w:ind w:firstLine="708"/>
        <w:jc w:val="both"/>
        <w:rPr>
          <w:rFonts w:ascii="Times New Roman" w:hAnsi="Times New Roman"/>
          <w:sz w:val="28"/>
          <w:szCs w:val="28"/>
          <w:lang w:val="ru-RU"/>
        </w:rPr>
      </w:pPr>
      <w:r w:rsidRPr="00010EFD">
        <w:rPr>
          <w:rFonts w:ascii="Times New Roman" w:hAnsi="Times New Roman"/>
          <w:sz w:val="28"/>
          <w:szCs w:val="28"/>
          <w:lang w:val="ru-RU"/>
        </w:rPr>
        <w:t>* проведен анализ станка и СУ и выявлены недостатки</w:t>
      </w:r>
    </w:p>
    <w:p w:rsidR="00B37DF2" w:rsidRPr="00010EFD" w:rsidRDefault="00B37DF2" w:rsidP="00C75777">
      <w:pPr>
        <w:ind w:firstLine="708"/>
        <w:jc w:val="both"/>
        <w:rPr>
          <w:rFonts w:ascii="Times New Roman" w:hAnsi="Times New Roman"/>
          <w:sz w:val="28"/>
          <w:szCs w:val="28"/>
          <w:lang w:val="ru-RU"/>
        </w:rPr>
      </w:pPr>
      <w:r w:rsidRPr="00010EFD">
        <w:rPr>
          <w:rFonts w:ascii="Times New Roman" w:hAnsi="Times New Roman"/>
          <w:sz w:val="28"/>
          <w:szCs w:val="28"/>
          <w:lang w:val="ru-RU"/>
        </w:rPr>
        <w:t>* на базе проведенного анализа разработана структура системы управления с использованием современных средств обеспечивающих высокую степень ремонтопригодности;</w:t>
      </w:r>
    </w:p>
    <w:p w:rsidR="00B37DF2" w:rsidRPr="00010EFD" w:rsidRDefault="00B37DF2" w:rsidP="00C75777">
      <w:pPr>
        <w:ind w:firstLine="708"/>
        <w:jc w:val="both"/>
        <w:rPr>
          <w:rFonts w:ascii="Times New Roman" w:hAnsi="Times New Roman"/>
          <w:sz w:val="28"/>
          <w:szCs w:val="28"/>
          <w:lang w:val="ru-RU"/>
        </w:rPr>
      </w:pPr>
      <w:r w:rsidRPr="00010EFD">
        <w:rPr>
          <w:rFonts w:ascii="Times New Roman" w:hAnsi="Times New Roman"/>
          <w:sz w:val="28"/>
          <w:szCs w:val="28"/>
          <w:lang w:val="ru-RU"/>
        </w:rPr>
        <w:t>* выбраны средства автоматизации и разработана электрическая схема СУ;</w:t>
      </w:r>
    </w:p>
    <w:p w:rsidR="00B37DF2" w:rsidRPr="00010EFD" w:rsidRDefault="00B37DF2" w:rsidP="00C75777">
      <w:pPr>
        <w:ind w:firstLine="708"/>
        <w:jc w:val="both"/>
        <w:rPr>
          <w:rFonts w:ascii="Times New Roman" w:hAnsi="Times New Roman"/>
          <w:sz w:val="28"/>
          <w:szCs w:val="28"/>
          <w:lang w:val="ru-RU"/>
        </w:rPr>
      </w:pPr>
      <w:r w:rsidRPr="00010EFD">
        <w:rPr>
          <w:rFonts w:ascii="Times New Roman" w:hAnsi="Times New Roman"/>
          <w:sz w:val="28"/>
          <w:szCs w:val="28"/>
          <w:lang w:val="ru-RU"/>
        </w:rPr>
        <w:t>* разработаны алгоритмы для управления процессом обработки изделия.</w:t>
      </w:r>
    </w:p>
    <w:p w:rsidR="00B37DF2" w:rsidRPr="00010EFD" w:rsidRDefault="00B37DF2" w:rsidP="00C75777">
      <w:pPr>
        <w:ind w:firstLine="708"/>
        <w:jc w:val="both"/>
        <w:rPr>
          <w:rFonts w:ascii="Times New Roman" w:hAnsi="Times New Roman"/>
          <w:sz w:val="28"/>
          <w:szCs w:val="28"/>
          <w:lang w:val="ru-RU"/>
        </w:rPr>
      </w:pPr>
      <w:r w:rsidRPr="00010EFD">
        <w:rPr>
          <w:rFonts w:ascii="Times New Roman" w:hAnsi="Times New Roman"/>
          <w:sz w:val="28"/>
          <w:szCs w:val="28"/>
          <w:lang w:val="ru-RU"/>
        </w:rPr>
        <w:t>Замена только устройства ЧПУ без замены преобразователей приводит к потере точности изготавливаемых деталей на станке, т.к. невозможно использовать широкий набор технологических и сервисных возможностей УЧПУ со старыми преобразователями, в связи с этим производится замена и преобразователе/ [3]</w:t>
      </w:r>
    </w:p>
    <w:p w:rsidR="00B37DF2" w:rsidRPr="00010EFD" w:rsidRDefault="00B37DF2" w:rsidP="00B81E90">
      <w:pPr>
        <w:ind w:firstLine="708"/>
        <w:jc w:val="both"/>
        <w:rPr>
          <w:rFonts w:ascii="Times New Roman" w:hAnsi="Times New Roman"/>
          <w:sz w:val="28"/>
          <w:szCs w:val="28"/>
          <w:lang w:val="ru-RU"/>
        </w:rPr>
      </w:pPr>
      <w:r w:rsidRPr="00010EFD">
        <w:rPr>
          <w:rFonts w:ascii="Times New Roman" w:hAnsi="Times New Roman"/>
          <w:sz w:val="28"/>
          <w:szCs w:val="28"/>
          <w:lang w:val="ru-RU"/>
        </w:rPr>
        <w:t>На основе проведенного анализа современных устройств управления для модернизации была выбрана система ЧПУ «</w:t>
      </w:r>
      <w:r w:rsidRPr="00010EFD">
        <w:rPr>
          <w:rFonts w:ascii="Times New Roman" w:hAnsi="Times New Roman"/>
          <w:sz w:val="28"/>
          <w:szCs w:val="28"/>
        </w:rPr>
        <w:t>FMS</w:t>
      </w:r>
      <w:r w:rsidRPr="00010EFD">
        <w:rPr>
          <w:rFonts w:ascii="Times New Roman" w:hAnsi="Times New Roman"/>
          <w:sz w:val="28"/>
          <w:szCs w:val="28"/>
          <w:lang w:val="ru-RU"/>
        </w:rPr>
        <w:t xml:space="preserve"> 3000», собрана на базе промышленной рабочей станции </w:t>
      </w:r>
      <w:r w:rsidRPr="00010EFD">
        <w:rPr>
          <w:rFonts w:ascii="Times New Roman" w:hAnsi="Times New Roman"/>
          <w:sz w:val="28"/>
          <w:szCs w:val="28"/>
        </w:rPr>
        <w:t>WS</w:t>
      </w:r>
      <w:r w:rsidRPr="00010EFD">
        <w:rPr>
          <w:rFonts w:ascii="Times New Roman" w:hAnsi="Times New Roman"/>
          <w:sz w:val="28"/>
          <w:szCs w:val="28"/>
          <w:lang w:val="ru-RU"/>
        </w:rPr>
        <w:t>-612 и комплекта плат управления, специально предназначенных для применения в заводских цехах и других промышленных условиях для непрерывного слежения и управления работой станка и механизмов. [1]</w:t>
      </w:r>
    </w:p>
    <w:p w:rsidR="00B37DF2" w:rsidRPr="00010EFD" w:rsidRDefault="00B37DF2" w:rsidP="00B81E90">
      <w:pPr>
        <w:ind w:firstLine="708"/>
        <w:jc w:val="both"/>
        <w:rPr>
          <w:rFonts w:ascii="Times New Roman" w:hAnsi="Times New Roman"/>
          <w:sz w:val="28"/>
          <w:szCs w:val="28"/>
          <w:lang w:val="ru-RU"/>
        </w:rPr>
      </w:pPr>
      <w:r w:rsidRPr="00010EFD">
        <w:rPr>
          <w:rFonts w:ascii="Times New Roman" w:hAnsi="Times New Roman"/>
          <w:sz w:val="28"/>
          <w:szCs w:val="28"/>
          <w:lang w:val="ru-RU"/>
        </w:rPr>
        <w:t>В качестве приводов выбраны электродвигатели АИР</w:t>
      </w:r>
      <w:r w:rsidRPr="00010EFD">
        <w:rPr>
          <w:rFonts w:ascii="Times New Roman" w:hAnsi="Times New Roman"/>
          <w:sz w:val="28"/>
          <w:szCs w:val="28"/>
        </w:rPr>
        <w:t>M</w:t>
      </w:r>
      <w:r w:rsidRPr="00010EFD">
        <w:rPr>
          <w:rFonts w:ascii="Times New Roman" w:hAnsi="Times New Roman"/>
          <w:sz w:val="28"/>
          <w:szCs w:val="28"/>
          <w:lang w:val="ru-RU"/>
        </w:rPr>
        <w:t xml:space="preserve">132 </w:t>
      </w:r>
      <w:r w:rsidRPr="00010EFD">
        <w:rPr>
          <w:rFonts w:ascii="Times New Roman" w:hAnsi="Times New Roman"/>
          <w:sz w:val="28"/>
          <w:szCs w:val="28"/>
        </w:rPr>
        <w:t>M</w:t>
      </w:r>
      <w:r w:rsidRPr="00010EFD">
        <w:rPr>
          <w:rFonts w:ascii="Times New Roman" w:hAnsi="Times New Roman"/>
          <w:sz w:val="28"/>
          <w:szCs w:val="28"/>
          <w:lang w:val="ru-RU"/>
        </w:rPr>
        <w:t>4(вращение шпинделя), АИР100</w:t>
      </w:r>
      <w:r w:rsidRPr="00010EFD">
        <w:rPr>
          <w:rFonts w:ascii="Times New Roman" w:hAnsi="Times New Roman"/>
          <w:sz w:val="28"/>
          <w:szCs w:val="28"/>
        </w:rPr>
        <w:t>S</w:t>
      </w:r>
      <w:r w:rsidRPr="00010EFD">
        <w:rPr>
          <w:rFonts w:ascii="Times New Roman" w:hAnsi="Times New Roman"/>
          <w:sz w:val="28"/>
          <w:szCs w:val="28"/>
          <w:lang w:val="ru-RU"/>
        </w:rPr>
        <w:t>4 (Подача по оси «Х») и АИР100</w:t>
      </w:r>
      <w:r w:rsidRPr="00010EFD">
        <w:rPr>
          <w:rFonts w:ascii="Times New Roman" w:hAnsi="Times New Roman"/>
          <w:sz w:val="28"/>
          <w:szCs w:val="28"/>
        </w:rPr>
        <w:t>L</w:t>
      </w:r>
      <w:r w:rsidRPr="00010EFD">
        <w:rPr>
          <w:rFonts w:ascii="Times New Roman" w:hAnsi="Times New Roman"/>
          <w:sz w:val="28"/>
          <w:szCs w:val="28"/>
          <w:lang w:val="ru-RU"/>
        </w:rPr>
        <w:t>4 (Подача по оси «</w:t>
      </w:r>
      <w:r w:rsidRPr="00010EFD">
        <w:rPr>
          <w:rFonts w:ascii="Times New Roman" w:hAnsi="Times New Roman"/>
          <w:sz w:val="28"/>
          <w:szCs w:val="28"/>
        </w:rPr>
        <w:t>Z</w:t>
      </w:r>
      <w:r w:rsidRPr="00010EFD">
        <w:rPr>
          <w:rFonts w:ascii="Times New Roman" w:hAnsi="Times New Roman"/>
          <w:sz w:val="28"/>
          <w:szCs w:val="28"/>
          <w:lang w:val="ru-RU"/>
        </w:rPr>
        <w:t xml:space="preserve">») и преобразователя частоты фирмы </w:t>
      </w:r>
      <w:r w:rsidRPr="00010EFD">
        <w:rPr>
          <w:rFonts w:ascii="Times New Roman" w:hAnsi="Times New Roman"/>
          <w:sz w:val="28"/>
          <w:szCs w:val="28"/>
        </w:rPr>
        <w:t>KEB</w:t>
      </w:r>
      <w:r w:rsidRPr="00010EFD">
        <w:rPr>
          <w:rFonts w:ascii="Times New Roman" w:hAnsi="Times New Roman"/>
          <w:sz w:val="28"/>
          <w:szCs w:val="28"/>
          <w:lang w:val="ru-RU"/>
        </w:rPr>
        <w:t>.</w:t>
      </w:r>
    </w:p>
    <w:p w:rsidR="00B37DF2" w:rsidRPr="00010EFD" w:rsidRDefault="00B37DF2" w:rsidP="00010EFD">
      <w:pPr>
        <w:jc w:val="both"/>
        <w:rPr>
          <w:rFonts w:ascii="Times New Roman" w:hAnsi="Times New Roman"/>
          <w:sz w:val="28"/>
          <w:szCs w:val="28"/>
          <w:lang w:val="ru-RU"/>
        </w:rPr>
      </w:pPr>
      <w:r w:rsidRPr="00010EFD">
        <w:rPr>
          <w:rFonts w:ascii="Times New Roman" w:hAnsi="Times New Roman"/>
          <w:sz w:val="28"/>
          <w:szCs w:val="28"/>
          <w:lang w:val="ru-RU"/>
        </w:rPr>
        <w:t>В качестве датчиков обратной связи на основании проведенного анализа были выбраны ДОС ЛИР158В, устанавливаемые на электродвигатели заводом-изготовителем. [3]</w:t>
      </w:r>
    </w:p>
    <w:p w:rsidR="00B37DF2" w:rsidRPr="00010EFD" w:rsidRDefault="00B37DF2" w:rsidP="00B81E90">
      <w:pPr>
        <w:ind w:firstLine="708"/>
        <w:jc w:val="both"/>
        <w:rPr>
          <w:rFonts w:ascii="Times New Roman" w:hAnsi="Times New Roman"/>
          <w:sz w:val="28"/>
          <w:szCs w:val="28"/>
          <w:lang w:val="ru-RU"/>
        </w:rPr>
      </w:pPr>
      <w:r w:rsidRPr="00010EFD">
        <w:rPr>
          <w:rFonts w:ascii="Times New Roman" w:hAnsi="Times New Roman"/>
          <w:sz w:val="28"/>
          <w:szCs w:val="28"/>
          <w:lang w:val="ru-RU"/>
        </w:rPr>
        <w:t>Была разработана схема электрическая принципиальная.</w:t>
      </w:r>
      <w:r w:rsidR="00C75777">
        <w:rPr>
          <w:rFonts w:ascii="Times New Roman" w:hAnsi="Times New Roman"/>
          <w:sz w:val="28"/>
          <w:szCs w:val="28"/>
          <w:lang w:val="ru-RU"/>
        </w:rPr>
        <w:t xml:space="preserve"> </w:t>
      </w:r>
      <w:r w:rsidRPr="00010EFD">
        <w:rPr>
          <w:rFonts w:ascii="Times New Roman" w:hAnsi="Times New Roman"/>
          <w:sz w:val="28"/>
          <w:szCs w:val="28"/>
          <w:lang w:val="ru-RU"/>
        </w:rPr>
        <w:t>Был создан алгоритм подпрограммы выбора режима работы. Так же был создан алгоритм ручного режима. При включении станка автоматически устанавливается ручной режим, с помощью которого можно пере</w:t>
      </w:r>
      <w:r w:rsidR="00010EFD">
        <w:rPr>
          <w:rFonts w:ascii="Times New Roman" w:hAnsi="Times New Roman"/>
          <w:sz w:val="28"/>
          <w:szCs w:val="28"/>
          <w:lang w:val="ru-RU"/>
        </w:rPr>
        <w:t xml:space="preserve">мещать оси, включать шпиндель, </w:t>
      </w:r>
      <w:r w:rsidRPr="00010EFD">
        <w:rPr>
          <w:rFonts w:ascii="Times New Roman" w:hAnsi="Times New Roman"/>
          <w:sz w:val="28"/>
          <w:szCs w:val="28"/>
          <w:lang w:val="ru-RU"/>
        </w:rPr>
        <w:t>вращать револьверную головку. Также создан алгоритм автоматического режима работы. Оси перемещаются в точку заданную программой обработки, выбирается нужный инструмент. Включается шпиндель и происходит обработка по программе детали. После описания порядков режимов работы станка была составлена программа электроавтоматики.</w:t>
      </w:r>
    </w:p>
    <w:p w:rsidR="00B37DF2" w:rsidRPr="00010EFD" w:rsidRDefault="00B37DF2" w:rsidP="00B81E90">
      <w:pPr>
        <w:ind w:firstLine="708"/>
        <w:jc w:val="both"/>
        <w:rPr>
          <w:rFonts w:ascii="Times New Roman" w:hAnsi="Times New Roman"/>
          <w:sz w:val="28"/>
          <w:szCs w:val="28"/>
          <w:lang w:val="ru-RU"/>
        </w:rPr>
      </w:pPr>
      <w:r w:rsidRPr="00010EFD">
        <w:rPr>
          <w:rFonts w:ascii="Times New Roman" w:hAnsi="Times New Roman"/>
          <w:sz w:val="28"/>
          <w:szCs w:val="28"/>
          <w:lang w:val="ru-RU"/>
        </w:rPr>
        <w:lastRenderedPageBreak/>
        <w:t xml:space="preserve">Таким образом, была достигнута цель статьи, заключавшаяся в показании повышения экономической эффективности и функциональных возможностей токарного станка 16К20Ф3 за счет модернизации системы управления. </w:t>
      </w:r>
    </w:p>
    <w:p w:rsidR="00B37DF2" w:rsidRPr="00B37DF2" w:rsidRDefault="00B37DF2" w:rsidP="00B37DF2">
      <w:pPr>
        <w:jc w:val="center"/>
        <w:rPr>
          <w:rFonts w:ascii="Times New Roman" w:hAnsi="Times New Roman"/>
          <w:b/>
          <w:sz w:val="28"/>
          <w:szCs w:val="28"/>
          <w:lang w:val="ru-RU"/>
        </w:rPr>
      </w:pPr>
      <w:r>
        <w:rPr>
          <w:rFonts w:ascii="Times New Roman" w:hAnsi="Times New Roman"/>
          <w:b/>
          <w:sz w:val="28"/>
          <w:szCs w:val="28"/>
          <w:lang w:val="ru-RU"/>
        </w:rPr>
        <w:t>Литература:</w:t>
      </w:r>
    </w:p>
    <w:p w:rsidR="00B37DF2" w:rsidRPr="00BB4C22" w:rsidRDefault="005411C3" w:rsidP="00F54402">
      <w:pPr>
        <w:pStyle w:val="ac"/>
        <w:numPr>
          <w:ilvl w:val="0"/>
          <w:numId w:val="121"/>
        </w:numPr>
        <w:jc w:val="both"/>
        <w:rPr>
          <w:rFonts w:ascii="Times New Roman" w:hAnsi="Times New Roman"/>
          <w:sz w:val="28"/>
          <w:szCs w:val="28"/>
          <w:lang w:val="ru-RU"/>
        </w:rPr>
      </w:pPr>
      <w:hyperlink r:id="rId98" w:history="1">
        <w:r w:rsidR="00B37DF2" w:rsidRPr="00BB4C22">
          <w:rPr>
            <w:rStyle w:val="afd"/>
            <w:rFonts w:ascii="Times New Roman" w:hAnsi="Times New Roman"/>
            <w:color w:val="auto"/>
            <w:sz w:val="28"/>
            <w:szCs w:val="28"/>
            <w:u w:val="none"/>
            <w:lang w:val="ru-RU"/>
          </w:rPr>
          <w:t>Схиртладзе А.Г.</w:t>
        </w:r>
      </w:hyperlink>
      <w:r w:rsidR="00B37DF2" w:rsidRPr="00BB4C22">
        <w:rPr>
          <w:rFonts w:ascii="Times New Roman" w:hAnsi="Times New Roman"/>
          <w:sz w:val="28"/>
          <w:szCs w:val="28"/>
          <w:lang w:val="ru-RU"/>
        </w:rPr>
        <w:t>,</w:t>
      </w:r>
      <w:r w:rsidR="00B37DF2" w:rsidRPr="00BB4C22">
        <w:rPr>
          <w:rFonts w:ascii="Times New Roman" w:hAnsi="Times New Roman"/>
          <w:sz w:val="28"/>
          <w:szCs w:val="28"/>
        </w:rPr>
        <w:t> </w:t>
      </w:r>
      <w:hyperlink r:id="rId99" w:history="1">
        <w:r w:rsidR="00B37DF2" w:rsidRPr="00BB4C22">
          <w:rPr>
            <w:rStyle w:val="afd"/>
            <w:rFonts w:ascii="Times New Roman" w:hAnsi="Times New Roman"/>
            <w:color w:val="auto"/>
            <w:sz w:val="28"/>
            <w:szCs w:val="28"/>
            <w:u w:val="none"/>
            <w:lang w:val="ru-RU"/>
          </w:rPr>
          <w:t>Гречишников В.А.</w:t>
        </w:r>
      </w:hyperlink>
      <w:r w:rsidR="00B37DF2" w:rsidRPr="00BB4C22">
        <w:rPr>
          <w:rFonts w:ascii="Times New Roman" w:hAnsi="Times New Roman"/>
          <w:sz w:val="28"/>
          <w:szCs w:val="28"/>
          <w:lang w:val="ru-RU"/>
        </w:rPr>
        <w:t>,</w:t>
      </w:r>
      <w:r w:rsidR="00B37DF2" w:rsidRPr="00BB4C22">
        <w:rPr>
          <w:rFonts w:ascii="Times New Roman" w:hAnsi="Times New Roman"/>
          <w:sz w:val="28"/>
          <w:szCs w:val="28"/>
        </w:rPr>
        <w:t> </w:t>
      </w:r>
      <w:hyperlink r:id="rId100" w:history="1">
        <w:r w:rsidR="00B37DF2" w:rsidRPr="00BB4C22">
          <w:rPr>
            <w:rStyle w:val="afd"/>
            <w:rFonts w:ascii="Times New Roman" w:hAnsi="Times New Roman"/>
            <w:color w:val="auto"/>
            <w:sz w:val="28"/>
            <w:szCs w:val="28"/>
            <w:u w:val="none"/>
            <w:lang w:val="ru-RU"/>
          </w:rPr>
          <w:t>Чемборисов Н.А.</w:t>
        </w:r>
      </w:hyperlink>
      <w:r w:rsidR="00B37DF2" w:rsidRPr="00BB4C22">
        <w:rPr>
          <w:rFonts w:ascii="Times New Roman" w:hAnsi="Times New Roman"/>
          <w:sz w:val="28"/>
          <w:szCs w:val="28"/>
          <w:lang w:val="ru-RU"/>
        </w:rPr>
        <w:t>,</w:t>
      </w:r>
      <w:r w:rsidR="00B37DF2" w:rsidRPr="00BB4C22">
        <w:rPr>
          <w:rFonts w:ascii="Times New Roman" w:hAnsi="Times New Roman"/>
          <w:sz w:val="28"/>
          <w:szCs w:val="28"/>
        </w:rPr>
        <w:t> </w:t>
      </w:r>
      <w:hyperlink r:id="rId101" w:history="1">
        <w:r w:rsidR="00B37DF2" w:rsidRPr="00BB4C22">
          <w:rPr>
            <w:rStyle w:val="afd"/>
            <w:rFonts w:ascii="Times New Roman" w:hAnsi="Times New Roman"/>
            <w:color w:val="auto"/>
            <w:sz w:val="28"/>
            <w:szCs w:val="28"/>
            <w:u w:val="none"/>
            <w:lang w:val="ru-RU"/>
          </w:rPr>
          <w:t>Григорьев С.Н.</w:t>
        </w:r>
      </w:hyperlink>
      <w:r w:rsidR="00B37DF2" w:rsidRPr="00BB4C22">
        <w:rPr>
          <w:rFonts w:ascii="Times New Roman" w:hAnsi="Times New Roman"/>
          <w:sz w:val="28"/>
          <w:szCs w:val="28"/>
          <w:lang w:val="ru-RU"/>
        </w:rPr>
        <w:t>,</w:t>
      </w:r>
      <w:r w:rsidR="00B37DF2" w:rsidRPr="00BB4C22">
        <w:rPr>
          <w:rFonts w:ascii="Times New Roman" w:hAnsi="Times New Roman"/>
          <w:sz w:val="28"/>
          <w:szCs w:val="28"/>
        </w:rPr>
        <w:t> </w:t>
      </w:r>
      <w:hyperlink r:id="rId102" w:history="1">
        <w:r w:rsidR="00B37DF2" w:rsidRPr="00BB4C22">
          <w:rPr>
            <w:rStyle w:val="afd"/>
            <w:rFonts w:ascii="Times New Roman" w:hAnsi="Times New Roman"/>
            <w:color w:val="auto"/>
            <w:sz w:val="28"/>
            <w:szCs w:val="28"/>
            <w:u w:val="none"/>
            <w:lang w:val="ru-RU"/>
          </w:rPr>
          <w:t>Савин И.А.</w:t>
        </w:r>
      </w:hyperlink>
      <w:r w:rsidR="00B37DF2" w:rsidRPr="00BB4C22">
        <w:rPr>
          <w:rFonts w:ascii="Times New Roman" w:hAnsi="Times New Roman"/>
          <w:sz w:val="28"/>
          <w:szCs w:val="28"/>
        </w:rPr>
        <w:t> </w:t>
      </w:r>
      <w:r w:rsidR="00B37DF2" w:rsidRPr="00BB4C22">
        <w:rPr>
          <w:rFonts w:ascii="Times New Roman" w:hAnsi="Times New Roman"/>
          <w:sz w:val="28"/>
          <w:szCs w:val="28"/>
          <w:lang w:val="ru-RU"/>
        </w:rPr>
        <w:t>Резание материалов. Режущий инструмент. М.: Юрайт, 2016. 365 с.</w:t>
      </w:r>
    </w:p>
    <w:p w:rsidR="00B37DF2" w:rsidRPr="00BB4C22" w:rsidRDefault="00B37DF2" w:rsidP="00F54402">
      <w:pPr>
        <w:pStyle w:val="ac"/>
        <w:numPr>
          <w:ilvl w:val="0"/>
          <w:numId w:val="121"/>
        </w:numPr>
        <w:jc w:val="both"/>
        <w:rPr>
          <w:rFonts w:ascii="Times New Roman" w:hAnsi="Times New Roman"/>
          <w:sz w:val="28"/>
          <w:szCs w:val="28"/>
        </w:rPr>
      </w:pPr>
      <w:r w:rsidRPr="00BB4C22">
        <w:rPr>
          <w:rFonts w:ascii="Times New Roman" w:hAnsi="Times New Roman"/>
          <w:sz w:val="28"/>
          <w:szCs w:val="28"/>
        </w:rPr>
        <w:t>Shaparev, A., Savin,</w:t>
      </w:r>
      <w:r w:rsidRPr="00BB4C22">
        <w:rPr>
          <w:rStyle w:val="apple-converted-space"/>
          <w:rFonts w:ascii="Times New Roman" w:hAnsi="Times New Roman"/>
          <w:sz w:val="28"/>
          <w:szCs w:val="28"/>
        </w:rPr>
        <w:t> </w:t>
      </w:r>
      <w:r w:rsidRPr="00BB4C22">
        <w:rPr>
          <w:rFonts w:ascii="Times New Roman" w:hAnsi="Times New Roman"/>
          <w:sz w:val="28"/>
          <w:szCs w:val="28"/>
        </w:rPr>
        <w:t> I.  Calculation of the Amount of the Reduction Required for the Formation of Compound Layers during Cold Rolling of Bimetals. (2016) Materials Science Forum, Vol. 870, pp. 328-333</w:t>
      </w:r>
      <w:r w:rsidRPr="00BB4C22">
        <w:rPr>
          <w:rStyle w:val="apple-converted-space"/>
          <w:rFonts w:ascii="Times New Roman" w:hAnsi="Times New Roman"/>
          <w:sz w:val="28"/>
          <w:szCs w:val="28"/>
        </w:rPr>
        <w:t> </w:t>
      </w:r>
    </w:p>
    <w:p w:rsidR="00B37DF2" w:rsidRPr="00BB4C22" w:rsidRDefault="00B37DF2" w:rsidP="00F54402">
      <w:pPr>
        <w:pStyle w:val="ac"/>
        <w:numPr>
          <w:ilvl w:val="0"/>
          <w:numId w:val="121"/>
        </w:numPr>
        <w:jc w:val="both"/>
        <w:rPr>
          <w:rFonts w:ascii="Times New Roman" w:hAnsi="Times New Roman"/>
          <w:sz w:val="28"/>
          <w:szCs w:val="28"/>
        </w:rPr>
      </w:pPr>
      <w:r w:rsidRPr="00BB4C22">
        <w:rPr>
          <w:rFonts w:ascii="Times New Roman" w:hAnsi="Times New Roman"/>
          <w:iCs/>
          <w:sz w:val="28"/>
          <w:szCs w:val="28"/>
          <w:shd w:val="clear" w:color="auto" w:fill="F5F5F5"/>
          <w:lang w:val="ru-RU"/>
        </w:rPr>
        <w:t xml:space="preserve">Емельянов, Д.В., Савин, И.А., Фасхутдинов, А.И. </w:t>
      </w:r>
      <w:hyperlink r:id="rId103" w:history="1">
        <w:r w:rsidRPr="00BB4C22">
          <w:rPr>
            <w:rStyle w:val="afd"/>
            <w:rFonts w:ascii="Times New Roman" w:hAnsi="Times New Roman"/>
            <w:bCs/>
            <w:color w:val="auto"/>
            <w:sz w:val="28"/>
            <w:szCs w:val="28"/>
            <w:u w:val="none"/>
            <w:shd w:val="clear" w:color="auto" w:fill="F5F5F5"/>
            <w:lang w:val="ru-RU"/>
          </w:rPr>
          <w:t>Совершенствование процессов формирования винтовых канавок цилиндрических и конических концевых фрез со сферическим торцем</w:t>
        </w:r>
      </w:hyperlink>
      <w:r w:rsidRPr="00BB4C22">
        <w:rPr>
          <w:rFonts w:ascii="Times New Roman" w:hAnsi="Times New Roman"/>
          <w:sz w:val="28"/>
          <w:szCs w:val="28"/>
          <w:lang w:val="ru-RU"/>
        </w:rPr>
        <w:t xml:space="preserve">. .Курск: Университетская книга. 2016г. </w:t>
      </w:r>
      <w:r w:rsidRPr="00BB4C22">
        <w:rPr>
          <w:rFonts w:ascii="Times New Roman" w:hAnsi="Times New Roman"/>
          <w:sz w:val="28"/>
          <w:szCs w:val="28"/>
        </w:rPr>
        <w:t>212с.</w:t>
      </w:r>
    </w:p>
    <w:p w:rsidR="009B5FE8" w:rsidRPr="00BB4C22" w:rsidRDefault="00B37DF2" w:rsidP="00F54402">
      <w:pPr>
        <w:pStyle w:val="ac"/>
        <w:numPr>
          <w:ilvl w:val="0"/>
          <w:numId w:val="121"/>
        </w:numPr>
        <w:jc w:val="both"/>
        <w:rPr>
          <w:rFonts w:ascii="Times New Roman" w:hAnsi="Times New Roman"/>
          <w:sz w:val="28"/>
          <w:szCs w:val="28"/>
          <w:lang w:val="ru-RU"/>
        </w:rPr>
      </w:pPr>
      <w:r w:rsidRPr="00BB4C22">
        <w:rPr>
          <w:rFonts w:ascii="Times New Roman" w:hAnsi="Times New Roman"/>
          <w:sz w:val="28"/>
          <w:szCs w:val="28"/>
          <w:shd w:val="clear" w:color="auto" w:fill="FFFFFF"/>
        </w:rPr>
        <w:t xml:space="preserve">Chemborisov N.A., Savin I.A. Increase of efficiency of processing of difficult surfaces of details on the basis of use of directory system of the cutting tool // Modern technics and technologies. </w:t>
      </w:r>
      <w:r w:rsidRPr="00BB4C22">
        <w:rPr>
          <w:rFonts w:ascii="Times New Roman" w:hAnsi="Times New Roman"/>
          <w:sz w:val="28"/>
          <w:szCs w:val="28"/>
          <w:shd w:val="clear" w:color="auto" w:fill="FFFFFF"/>
          <w:lang w:val="ru-RU"/>
        </w:rPr>
        <w:t>2014. № 11 [</w:t>
      </w:r>
      <w:r w:rsidRPr="00BB4C22">
        <w:rPr>
          <w:rFonts w:ascii="Times New Roman" w:hAnsi="Times New Roman"/>
          <w:sz w:val="28"/>
          <w:szCs w:val="28"/>
          <w:shd w:val="clear" w:color="auto" w:fill="FFFFFF"/>
        </w:rPr>
        <w:t>Electronic</w:t>
      </w:r>
      <w:r w:rsidRPr="00BB4C22">
        <w:rPr>
          <w:rFonts w:ascii="Times New Roman" w:hAnsi="Times New Roman"/>
          <w:sz w:val="28"/>
          <w:szCs w:val="28"/>
          <w:shd w:val="clear" w:color="auto" w:fill="FFFFFF"/>
          <w:lang w:val="ru-RU"/>
        </w:rPr>
        <w:t xml:space="preserve"> </w:t>
      </w:r>
      <w:r w:rsidRPr="00BB4C22">
        <w:rPr>
          <w:rFonts w:ascii="Times New Roman" w:hAnsi="Times New Roman"/>
          <w:sz w:val="28"/>
          <w:szCs w:val="28"/>
          <w:shd w:val="clear" w:color="auto" w:fill="FFFFFF"/>
        </w:rPr>
        <w:t>journal</w:t>
      </w:r>
      <w:r w:rsidRPr="00BB4C22">
        <w:rPr>
          <w:rFonts w:ascii="Times New Roman" w:hAnsi="Times New Roman"/>
          <w:sz w:val="28"/>
          <w:szCs w:val="28"/>
          <w:shd w:val="clear" w:color="auto" w:fill="FFFFFF"/>
          <w:lang w:val="ru-RU"/>
        </w:rPr>
        <w:t xml:space="preserve">]. </w:t>
      </w:r>
      <w:r w:rsidRPr="00BB4C22">
        <w:rPr>
          <w:rFonts w:ascii="Times New Roman" w:hAnsi="Times New Roman"/>
          <w:sz w:val="28"/>
          <w:szCs w:val="28"/>
          <w:shd w:val="clear" w:color="auto" w:fill="FFFFFF"/>
        </w:rPr>
        <w:t>URL</w:t>
      </w:r>
      <w:r w:rsidRPr="00BB4C22">
        <w:rPr>
          <w:rFonts w:ascii="Times New Roman" w:hAnsi="Times New Roman"/>
          <w:sz w:val="28"/>
          <w:szCs w:val="28"/>
          <w:shd w:val="clear" w:color="auto" w:fill="FFFFFF"/>
          <w:lang w:val="ru-RU"/>
        </w:rPr>
        <w:t xml:space="preserve">: </w:t>
      </w:r>
      <w:r w:rsidRPr="00BB4C22">
        <w:rPr>
          <w:rFonts w:ascii="Times New Roman" w:hAnsi="Times New Roman"/>
          <w:sz w:val="28"/>
          <w:szCs w:val="28"/>
          <w:shd w:val="clear" w:color="auto" w:fill="FFFFFF"/>
        </w:rPr>
        <w:t>http</w:t>
      </w:r>
      <w:r w:rsidRPr="00BB4C22">
        <w:rPr>
          <w:rFonts w:ascii="Times New Roman" w:hAnsi="Times New Roman"/>
          <w:sz w:val="28"/>
          <w:szCs w:val="28"/>
          <w:shd w:val="clear" w:color="auto" w:fill="FFFFFF"/>
          <w:lang w:val="ru-RU"/>
        </w:rPr>
        <w:t>://</w:t>
      </w:r>
      <w:r w:rsidRPr="00BB4C22">
        <w:rPr>
          <w:rFonts w:ascii="Times New Roman" w:hAnsi="Times New Roman"/>
          <w:sz w:val="28"/>
          <w:szCs w:val="28"/>
          <w:shd w:val="clear" w:color="auto" w:fill="FFFFFF"/>
        </w:rPr>
        <w:t>technology</w:t>
      </w:r>
      <w:r w:rsidRPr="00BB4C22">
        <w:rPr>
          <w:rFonts w:ascii="Times New Roman" w:hAnsi="Times New Roman"/>
          <w:sz w:val="28"/>
          <w:szCs w:val="28"/>
          <w:shd w:val="clear" w:color="auto" w:fill="FFFFFF"/>
          <w:lang w:val="ru-RU"/>
        </w:rPr>
        <w:t>.</w:t>
      </w:r>
      <w:r w:rsidRPr="00BB4C22">
        <w:rPr>
          <w:rFonts w:ascii="Times New Roman" w:hAnsi="Times New Roman"/>
          <w:sz w:val="28"/>
          <w:szCs w:val="28"/>
          <w:shd w:val="clear" w:color="auto" w:fill="FFFFFF"/>
        </w:rPr>
        <w:t>snauka</w:t>
      </w:r>
      <w:r w:rsidRPr="00BB4C22">
        <w:rPr>
          <w:rFonts w:ascii="Times New Roman" w:hAnsi="Times New Roman"/>
          <w:sz w:val="28"/>
          <w:szCs w:val="28"/>
          <w:shd w:val="clear" w:color="auto" w:fill="FFFFFF"/>
          <w:lang w:val="ru-RU"/>
        </w:rPr>
        <w:t>.</w:t>
      </w:r>
      <w:r w:rsidRPr="00BB4C22">
        <w:rPr>
          <w:rFonts w:ascii="Times New Roman" w:hAnsi="Times New Roman"/>
          <w:sz w:val="28"/>
          <w:szCs w:val="28"/>
          <w:shd w:val="clear" w:color="auto" w:fill="FFFFFF"/>
        </w:rPr>
        <w:t>ru</w:t>
      </w:r>
      <w:r w:rsidRPr="00BB4C22">
        <w:rPr>
          <w:rFonts w:ascii="Times New Roman" w:hAnsi="Times New Roman"/>
          <w:sz w:val="28"/>
          <w:szCs w:val="28"/>
          <w:shd w:val="clear" w:color="auto" w:fill="FFFFFF"/>
          <w:lang w:val="ru-RU"/>
        </w:rPr>
        <w:t>/</w:t>
      </w:r>
      <w:r w:rsidRPr="00BB4C22">
        <w:rPr>
          <w:rFonts w:ascii="Times New Roman" w:hAnsi="Times New Roman"/>
          <w:sz w:val="28"/>
          <w:szCs w:val="28"/>
          <w:shd w:val="clear" w:color="auto" w:fill="FFFFFF"/>
        </w:rPr>
        <w:t>en</w:t>
      </w:r>
      <w:r w:rsidRPr="00BB4C22">
        <w:rPr>
          <w:rFonts w:ascii="Times New Roman" w:hAnsi="Times New Roman"/>
          <w:sz w:val="28"/>
          <w:szCs w:val="28"/>
          <w:shd w:val="clear" w:color="auto" w:fill="FFFFFF"/>
          <w:lang w:val="ru-RU"/>
        </w:rPr>
        <w:t xml:space="preserve">/2014/11/4799 </w:t>
      </w:r>
    </w:p>
    <w:p w:rsidR="00B37DF2" w:rsidRPr="00EF7F58" w:rsidRDefault="00B37DF2" w:rsidP="00EF7F58">
      <w:pPr>
        <w:pStyle w:val="2"/>
        <w:jc w:val="center"/>
        <w:rPr>
          <w:rFonts w:ascii="Times New Roman" w:hAnsi="Times New Roman" w:cs="Times New Roman"/>
          <w:i w:val="0"/>
          <w:lang w:val="ru-RU"/>
        </w:rPr>
      </w:pPr>
      <w:bookmarkStart w:id="27" w:name="_Toc492277667"/>
      <w:r w:rsidRPr="00C91E71">
        <w:rPr>
          <w:rFonts w:ascii="Times New Roman" w:hAnsi="Times New Roman" w:cs="Times New Roman"/>
          <w:i w:val="0"/>
          <w:lang w:val="ru-RU"/>
        </w:rPr>
        <w:t>Особенности крепления твердосплавных пластин режущих инструментов</w:t>
      </w:r>
      <w:r w:rsidR="00EF7F58">
        <w:rPr>
          <w:rFonts w:ascii="Times New Roman" w:hAnsi="Times New Roman" w:cs="Times New Roman"/>
          <w:i w:val="0"/>
          <w:lang w:val="ru-RU"/>
        </w:rPr>
        <w:br/>
      </w:r>
      <w:r w:rsidRPr="00C91E71">
        <w:rPr>
          <w:rFonts w:ascii="Times New Roman" w:hAnsi="Times New Roman" w:cs="Times New Roman"/>
          <w:b w:val="0"/>
          <w:i w:val="0"/>
          <w:lang w:val="ru-RU"/>
        </w:rPr>
        <w:t>Е.Ю.Добрынин</w:t>
      </w:r>
      <w:bookmarkEnd w:id="27"/>
    </w:p>
    <w:p w:rsidR="00B37DF2" w:rsidRPr="00B37DF2" w:rsidRDefault="00B37DF2" w:rsidP="00B37DF2">
      <w:pPr>
        <w:jc w:val="center"/>
        <w:rPr>
          <w:rFonts w:ascii="Times New Roman" w:hAnsi="Times New Roman"/>
          <w:sz w:val="28"/>
          <w:szCs w:val="28"/>
          <w:lang w:val="ru-RU"/>
        </w:rPr>
      </w:pPr>
      <w:r w:rsidRPr="00B37DF2">
        <w:rPr>
          <w:rFonts w:ascii="Times New Roman" w:hAnsi="Times New Roman"/>
          <w:sz w:val="28"/>
          <w:szCs w:val="28"/>
          <w:lang w:val="ru-RU"/>
        </w:rPr>
        <w:t>Научный руководитель</w:t>
      </w:r>
      <w:r w:rsidRPr="0043717F">
        <w:rPr>
          <w:rFonts w:ascii="Times New Roman" w:hAnsi="Times New Roman"/>
          <w:b/>
          <w:sz w:val="28"/>
          <w:szCs w:val="28"/>
          <w:lang w:val="ru-RU"/>
        </w:rPr>
        <w:t xml:space="preserve">: </w:t>
      </w:r>
      <w:r w:rsidRPr="0043717F">
        <w:rPr>
          <w:rStyle w:val="aa"/>
          <w:rFonts w:ascii="Times New Roman" w:hAnsi="Times New Roman"/>
          <w:b w:val="0"/>
          <w:i w:val="0"/>
          <w:color w:val="111111"/>
          <w:sz w:val="28"/>
          <w:szCs w:val="28"/>
          <w:lang w:val="ru-RU"/>
        </w:rPr>
        <w:t>Д.Л.Панкратов</w:t>
      </w:r>
      <w:r w:rsidRPr="00B37DF2">
        <w:rPr>
          <w:rStyle w:val="aa"/>
          <w:rFonts w:ascii="Times New Roman" w:hAnsi="Times New Roman"/>
          <w:color w:val="111111"/>
          <w:sz w:val="28"/>
          <w:szCs w:val="28"/>
          <w:lang w:val="ru-RU"/>
        </w:rPr>
        <w:t xml:space="preserve"> </w:t>
      </w:r>
      <w:r w:rsidRPr="00B37DF2">
        <w:rPr>
          <w:rFonts w:ascii="Times New Roman" w:hAnsi="Times New Roman"/>
          <w:sz w:val="28"/>
          <w:szCs w:val="28"/>
          <w:lang w:val="ru-RU"/>
        </w:rPr>
        <w:t>д.т.н..профессор</w:t>
      </w:r>
    </w:p>
    <w:p w:rsidR="00B37DF2" w:rsidRPr="00D55315" w:rsidRDefault="00B37DF2" w:rsidP="00B37DF2">
      <w:pPr>
        <w:jc w:val="center"/>
        <w:rPr>
          <w:rFonts w:ascii="Times New Roman" w:hAnsi="Times New Roman"/>
          <w:sz w:val="28"/>
          <w:szCs w:val="28"/>
          <w:lang w:val="ru-RU"/>
        </w:rPr>
      </w:pPr>
      <w:r w:rsidRPr="00D55315">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B37DF2">
        <w:rPr>
          <w:rFonts w:ascii="Times New Roman" w:hAnsi="Times New Roman"/>
          <w:sz w:val="28"/>
          <w:szCs w:val="28"/>
        </w:rPr>
        <w:t> </w:t>
      </w:r>
      <w:r w:rsidRPr="00D55315">
        <w:rPr>
          <w:rFonts w:ascii="Times New Roman" w:hAnsi="Times New Roman"/>
          <w:sz w:val="28"/>
          <w:szCs w:val="28"/>
          <w:lang w:val="ru-RU"/>
        </w:rPr>
        <w:t>Набережные Челны</w:t>
      </w:r>
    </w:p>
    <w:p w:rsidR="00B37DF2" w:rsidRPr="00B37DF2" w:rsidRDefault="00B37DF2" w:rsidP="00B37DF2">
      <w:pPr>
        <w:pStyle w:val="aff0"/>
        <w:tabs>
          <w:tab w:val="right" w:leader="dot" w:pos="10206"/>
        </w:tabs>
        <w:spacing w:after="0" w:line="216" w:lineRule="auto"/>
        <w:jc w:val="center"/>
        <w:rPr>
          <w:b/>
          <w:sz w:val="28"/>
          <w:szCs w:val="28"/>
        </w:rPr>
      </w:pPr>
    </w:p>
    <w:p w:rsidR="00B37DF2" w:rsidRPr="00B37DF2" w:rsidRDefault="00B37DF2" w:rsidP="00B37DF2">
      <w:pPr>
        <w:jc w:val="both"/>
        <w:rPr>
          <w:rFonts w:ascii="Times New Roman" w:hAnsi="Times New Roman"/>
          <w:i/>
          <w:sz w:val="28"/>
          <w:szCs w:val="28"/>
          <w:lang w:val="ru-RU"/>
        </w:rPr>
      </w:pPr>
      <w:r w:rsidRPr="00B37DF2">
        <w:rPr>
          <w:rFonts w:ascii="Times New Roman" w:hAnsi="Times New Roman"/>
          <w:b/>
          <w:sz w:val="28"/>
          <w:szCs w:val="28"/>
          <w:lang w:val="ru-RU"/>
        </w:rPr>
        <w:t>Аннотация:</w:t>
      </w:r>
      <w:r w:rsidRPr="00B37DF2">
        <w:rPr>
          <w:rFonts w:ascii="Times New Roman" w:hAnsi="Times New Roman"/>
          <w:i/>
          <w:sz w:val="28"/>
          <w:szCs w:val="28"/>
          <w:lang w:val="ru-RU"/>
        </w:rPr>
        <w:t xml:space="preserve"> </w:t>
      </w:r>
      <w:r w:rsidRPr="00B37DF2">
        <w:rPr>
          <w:rFonts w:ascii="Times New Roman" w:hAnsi="Times New Roman"/>
          <w:sz w:val="28"/>
          <w:szCs w:val="28"/>
        </w:rPr>
        <w:t>B</w:t>
      </w:r>
      <w:r w:rsidRPr="00B37DF2">
        <w:rPr>
          <w:rFonts w:ascii="Times New Roman" w:hAnsi="Times New Roman"/>
          <w:sz w:val="28"/>
          <w:szCs w:val="28"/>
          <w:lang w:val="ru-RU"/>
        </w:rPr>
        <w:t xml:space="preserve"> статье рассмотрены вопросы применения современных инструментальных материалов в качестве режущей части различных инструментов. Проведен анализ существующих методов крепления многогранных неперетачиваемых пластин из твердого сплава на различных типах инструментов. Рассмотрены особенности применения каждого способа крепления.</w:t>
      </w:r>
    </w:p>
    <w:p w:rsidR="00B37DF2" w:rsidRPr="00B37DF2" w:rsidRDefault="00B37DF2" w:rsidP="00B37DF2">
      <w:pPr>
        <w:jc w:val="both"/>
        <w:rPr>
          <w:rFonts w:ascii="Times New Roman" w:hAnsi="Times New Roman"/>
          <w:sz w:val="28"/>
          <w:szCs w:val="28"/>
          <w:lang w:val="ru-RU"/>
        </w:rPr>
      </w:pPr>
      <w:r w:rsidRPr="00B37DF2">
        <w:rPr>
          <w:rFonts w:ascii="Times New Roman" w:hAnsi="Times New Roman"/>
          <w:b/>
          <w:sz w:val="28"/>
          <w:szCs w:val="28"/>
          <w:lang w:val="ru-RU"/>
        </w:rPr>
        <w:t>Ключевые слова:</w:t>
      </w:r>
      <w:r w:rsidRPr="00B37DF2">
        <w:rPr>
          <w:rFonts w:ascii="Times New Roman" w:hAnsi="Times New Roman"/>
          <w:i/>
          <w:sz w:val="28"/>
          <w:szCs w:val="28"/>
          <w:lang w:val="ru-RU"/>
        </w:rPr>
        <w:t xml:space="preserve"> </w:t>
      </w:r>
      <w:r w:rsidRPr="00B37DF2">
        <w:rPr>
          <w:rFonts w:ascii="Times New Roman" w:hAnsi="Times New Roman"/>
          <w:sz w:val="28"/>
          <w:szCs w:val="28"/>
          <w:lang w:val="ru-RU"/>
        </w:rPr>
        <w:t>твердосплавные пластины, конструкция резца, способ крепления</w:t>
      </w:r>
    </w:p>
    <w:p w:rsidR="00B37DF2" w:rsidRPr="00B37DF2" w:rsidRDefault="00B37DF2" w:rsidP="00160C9F">
      <w:pPr>
        <w:ind w:firstLine="708"/>
        <w:jc w:val="both"/>
        <w:rPr>
          <w:rFonts w:ascii="Times New Roman" w:hAnsi="Times New Roman"/>
          <w:snapToGrid w:val="0"/>
          <w:w w:val="0"/>
          <w:sz w:val="28"/>
          <w:szCs w:val="28"/>
          <w:u w:color="000000"/>
          <w:bdr w:val="none" w:sz="0" w:space="0" w:color="000000"/>
          <w:shd w:val="clear" w:color="000000" w:fill="000000"/>
          <w:lang w:val="ru-RU"/>
        </w:rPr>
      </w:pPr>
      <w:r w:rsidRPr="00B37DF2">
        <w:rPr>
          <w:rFonts w:ascii="Times New Roman" w:hAnsi="Times New Roman"/>
          <w:sz w:val="28"/>
          <w:szCs w:val="28"/>
          <w:lang w:val="ru-RU"/>
        </w:rPr>
        <w:t>В настоящее время в производс</w:t>
      </w:r>
      <w:r w:rsidR="00B30D78">
        <w:rPr>
          <w:rFonts w:ascii="Times New Roman" w:hAnsi="Times New Roman"/>
          <w:sz w:val="28"/>
          <w:szCs w:val="28"/>
          <w:lang w:val="ru-RU"/>
        </w:rPr>
        <w:t>тве применяют все большее число</w:t>
      </w:r>
      <w:r w:rsidRPr="00B37DF2">
        <w:rPr>
          <w:rFonts w:ascii="Times New Roman" w:hAnsi="Times New Roman"/>
          <w:sz w:val="28"/>
          <w:szCs w:val="28"/>
          <w:lang w:val="ru-RU"/>
        </w:rPr>
        <w:t xml:space="preserve"> резцов, оснащенных многогранными неперетачиваемыми твердосплавными пластинами с передними поверхностями различной формы. При этом сами конструкции резцов отличаются большим разнообразием применяемых способов крепления. Все способы сведены к нескольким схемам. [1].</w:t>
      </w:r>
      <w:r w:rsidRPr="00B37DF2">
        <w:rPr>
          <w:rFonts w:ascii="Times New Roman" w:hAnsi="Times New Roman"/>
          <w:snapToGrid w:val="0"/>
          <w:w w:val="0"/>
          <w:sz w:val="28"/>
          <w:szCs w:val="28"/>
          <w:u w:color="000000"/>
          <w:bdr w:val="none" w:sz="0" w:space="0" w:color="000000"/>
          <w:shd w:val="clear" w:color="000000" w:fill="000000"/>
          <w:lang w:val="ru-RU"/>
        </w:rPr>
        <w:t xml:space="preserve"> </w:t>
      </w:r>
    </w:p>
    <w:p w:rsidR="00B37DF2" w:rsidRPr="00B37DF2" w:rsidRDefault="00B37DF2" w:rsidP="00C75777">
      <w:pPr>
        <w:ind w:firstLine="708"/>
        <w:jc w:val="both"/>
        <w:rPr>
          <w:rFonts w:ascii="Times New Roman" w:hAnsi="Times New Roman"/>
          <w:sz w:val="28"/>
          <w:szCs w:val="28"/>
          <w:lang w:val="ru-RU"/>
        </w:rPr>
      </w:pPr>
      <w:r w:rsidRPr="00B37DF2">
        <w:rPr>
          <w:rFonts w:ascii="Times New Roman" w:hAnsi="Times New Roman"/>
          <w:sz w:val="28"/>
          <w:szCs w:val="28"/>
          <w:lang w:val="ru-RU"/>
        </w:rPr>
        <w:t>Для пластин без отверстий, в том числе из керамических материалов, применяется крепление прихватом. Пластина размещается в закрытом пазу. Базирование в этом случае происходит по опорной и боковым поверхност</w:t>
      </w:r>
      <w:r w:rsidR="00C91E71">
        <w:rPr>
          <w:rFonts w:ascii="Times New Roman" w:hAnsi="Times New Roman"/>
          <w:sz w:val="28"/>
          <w:szCs w:val="28"/>
          <w:lang w:val="ru-RU"/>
        </w:rPr>
        <w:t xml:space="preserve">ям. </w:t>
      </w:r>
      <w:r w:rsidR="00C91E71">
        <w:rPr>
          <w:rFonts w:ascii="Times New Roman" w:hAnsi="Times New Roman"/>
          <w:sz w:val="28"/>
          <w:szCs w:val="28"/>
          <w:lang w:val="ru-RU"/>
        </w:rPr>
        <w:lastRenderedPageBreak/>
        <w:t xml:space="preserve">Данный способ обеспечивает </w:t>
      </w:r>
      <w:r w:rsidRPr="00B37DF2">
        <w:rPr>
          <w:rFonts w:ascii="Times New Roman" w:hAnsi="Times New Roman"/>
          <w:sz w:val="28"/>
          <w:szCs w:val="28"/>
          <w:lang w:val="ru-RU"/>
        </w:rPr>
        <w:t>высокую точность базирования пластин и надежность крепления. Зачастую такие пластины оснащены стружколомами. [2].</w:t>
      </w:r>
    </w:p>
    <w:p w:rsidR="00B37DF2" w:rsidRPr="00B30D78" w:rsidRDefault="00B37DF2" w:rsidP="00B81E90">
      <w:pPr>
        <w:ind w:firstLine="708"/>
        <w:jc w:val="both"/>
        <w:rPr>
          <w:rFonts w:ascii="Times New Roman" w:hAnsi="Times New Roman"/>
          <w:sz w:val="28"/>
          <w:szCs w:val="28"/>
          <w:lang w:val="ru-RU"/>
        </w:rPr>
      </w:pPr>
      <w:r w:rsidRPr="00B37DF2">
        <w:rPr>
          <w:rFonts w:ascii="Times New Roman" w:hAnsi="Times New Roman"/>
          <w:sz w:val="28"/>
          <w:szCs w:val="28"/>
          <w:lang w:val="ru-RU"/>
        </w:rPr>
        <w:t>Еще одним распространенным способом крепления пластин является применение поворотного элемента (рычага, качающего штифта) или косой тяги. Данный способ характеризуется хорошим прижимом к боковым поверхностям закрытого паза корпуса. Чаще всего данный способ применим для крепления пластины с отверстием. Он также обеспечивает высокую точность базирования, но при этом,</w:t>
      </w:r>
      <w:r w:rsidR="00C91E71">
        <w:rPr>
          <w:rFonts w:ascii="Times New Roman" w:hAnsi="Times New Roman"/>
          <w:sz w:val="28"/>
          <w:szCs w:val="28"/>
          <w:lang w:val="ru-RU"/>
        </w:rPr>
        <w:t xml:space="preserve"> в отличие от первого способа, </w:t>
      </w:r>
      <w:r w:rsidRPr="00B37DF2">
        <w:rPr>
          <w:rFonts w:ascii="Times New Roman" w:hAnsi="Times New Roman"/>
          <w:sz w:val="28"/>
          <w:szCs w:val="28"/>
          <w:lang w:val="ru-RU"/>
        </w:rPr>
        <w:t xml:space="preserve">не гарантирует точного прилегания опорной </w:t>
      </w:r>
      <w:r w:rsidR="00B30D78">
        <w:rPr>
          <w:rFonts w:ascii="Times New Roman" w:hAnsi="Times New Roman"/>
          <w:sz w:val="28"/>
          <w:szCs w:val="28"/>
          <w:lang w:val="ru-RU"/>
        </w:rPr>
        <w:t xml:space="preserve">поверхности пластины к корпусу </w:t>
      </w:r>
      <w:r w:rsidRPr="00B37DF2">
        <w:rPr>
          <w:rFonts w:ascii="Times New Roman" w:hAnsi="Times New Roman"/>
          <w:sz w:val="28"/>
          <w:szCs w:val="28"/>
          <w:lang w:val="ru-RU"/>
        </w:rPr>
        <w:t>[1]</w:t>
      </w:r>
      <w:r w:rsidR="00B30D78">
        <w:rPr>
          <w:rFonts w:ascii="Times New Roman" w:hAnsi="Times New Roman"/>
          <w:sz w:val="28"/>
          <w:szCs w:val="28"/>
          <w:lang w:val="ru-RU"/>
        </w:rPr>
        <w:t>.</w:t>
      </w:r>
    </w:p>
    <w:p w:rsidR="00B37DF2" w:rsidRPr="00B37DF2" w:rsidRDefault="00B37DF2" w:rsidP="00B81E90">
      <w:pPr>
        <w:ind w:firstLine="708"/>
        <w:jc w:val="both"/>
        <w:rPr>
          <w:rFonts w:ascii="Times New Roman" w:hAnsi="Times New Roman"/>
          <w:sz w:val="28"/>
          <w:szCs w:val="28"/>
          <w:lang w:val="ru-RU"/>
        </w:rPr>
      </w:pPr>
      <w:r w:rsidRPr="00B37DF2">
        <w:rPr>
          <w:rFonts w:ascii="Times New Roman" w:hAnsi="Times New Roman"/>
          <w:sz w:val="28"/>
          <w:szCs w:val="28"/>
          <w:lang w:val="ru-RU"/>
        </w:rPr>
        <w:t>Основным достои</w:t>
      </w:r>
      <w:r w:rsidR="00C91E71">
        <w:rPr>
          <w:rFonts w:ascii="Times New Roman" w:hAnsi="Times New Roman"/>
          <w:sz w:val="28"/>
          <w:szCs w:val="28"/>
          <w:lang w:val="ru-RU"/>
        </w:rPr>
        <w:t>нством данного способа является</w:t>
      </w:r>
      <w:r w:rsidRPr="00B37DF2">
        <w:rPr>
          <w:rFonts w:ascii="Times New Roman" w:hAnsi="Times New Roman"/>
          <w:sz w:val="28"/>
          <w:szCs w:val="28"/>
          <w:lang w:val="ru-RU"/>
        </w:rPr>
        <w:t xml:space="preserve"> отсутствие выступающих деталей крепления. </w:t>
      </w:r>
    </w:p>
    <w:p w:rsidR="00B37DF2" w:rsidRPr="00B37DF2" w:rsidRDefault="00B37DF2" w:rsidP="00C75777">
      <w:pPr>
        <w:ind w:firstLine="708"/>
        <w:jc w:val="both"/>
        <w:rPr>
          <w:rFonts w:ascii="Times New Roman" w:hAnsi="Times New Roman"/>
          <w:sz w:val="28"/>
          <w:szCs w:val="28"/>
          <w:lang w:val="ru-RU"/>
        </w:rPr>
      </w:pPr>
      <w:r w:rsidRPr="00B37DF2">
        <w:rPr>
          <w:rFonts w:ascii="Times New Roman" w:hAnsi="Times New Roman"/>
          <w:sz w:val="28"/>
          <w:szCs w:val="28"/>
          <w:lang w:val="ru-RU"/>
        </w:rPr>
        <w:t>Еще один способ крепления пластин исключает необходимость применения винта в конструкции резца. Простота и удобство способа заключаются в том, что для поворота и замены пл</w:t>
      </w:r>
      <w:r w:rsidR="00C91E71">
        <w:rPr>
          <w:rFonts w:ascii="Times New Roman" w:hAnsi="Times New Roman"/>
          <w:sz w:val="28"/>
          <w:szCs w:val="28"/>
          <w:lang w:val="ru-RU"/>
        </w:rPr>
        <w:t xml:space="preserve">астины достаточно сжать пружину </w:t>
      </w:r>
      <w:r w:rsidRPr="00B37DF2">
        <w:rPr>
          <w:rFonts w:ascii="Times New Roman" w:hAnsi="Times New Roman"/>
          <w:sz w:val="28"/>
          <w:szCs w:val="28"/>
          <w:lang w:val="ru-RU"/>
        </w:rPr>
        <w:t>[1]</w:t>
      </w:r>
      <w:r w:rsidR="00C91E71">
        <w:rPr>
          <w:rFonts w:ascii="Times New Roman" w:hAnsi="Times New Roman"/>
          <w:sz w:val="28"/>
          <w:szCs w:val="28"/>
          <w:lang w:val="ru-RU"/>
        </w:rPr>
        <w:t>.</w:t>
      </w:r>
    </w:p>
    <w:p w:rsidR="00B37DF2" w:rsidRPr="00B37DF2" w:rsidRDefault="00B37DF2" w:rsidP="001B2D3E">
      <w:pPr>
        <w:ind w:firstLine="708"/>
        <w:jc w:val="both"/>
        <w:rPr>
          <w:rStyle w:val="apple-converted-space"/>
          <w:rFonts w:ascii="Times New Roman" w:hAnsi="Times New Roman"/>
          <w:color w:val="000000"/>
          <w:sz w:val="28"/>
          <w:szCs w:val="28"/>
          <w:lang w:val="ru-RU"/>
        </w:rPr>
      </w:pPr>
      <w:r w:rsidRPr="00B37DF2">
        <w:rPr>
          <w:rFonts w:ascii="Times New Roman" w:hAnsi="Times New Roman"/>
          <w:sz w:val="28"/>
          <w:szCs w:val="28"/>
          <w:lang w:val="ru-RU"/>
        </w:rPr>
        <w:t xml:space="preserve">Еще один способ крепления предусматривает применение пластин с коническим отверстием для крепления винтами с конической головкой. Особенностью данного способа является то, что ось винта 3 сдвинута на </w:t>
      </w:r>
      <w:smartTag w:uri="urn:schemas-microsoft-com:office:smarttags" w:element="metricconverter">
        <w:smartTagPr>
          <w:attr w:name="ProductID" w:val="60 мм"/>
        </w:smartTagPr>
        <w:r w:rsidRPr="00B37DF2">
          <w:rPr>
            <w:rFonts w:ascii="Times New Roman" w:hAnsi="Times New Roman"/>
            <w:sz w:val="28"/>
            <w:szCs w:val="28"/>
            <w:lang w:val="ru-RU"/>
          </w:rPr>
          <w:t>0,15 мм</w:t>
        </w:r>
      </w:smartTag>
      <w:r w:rsidRPr="00B37DF2">
        <w:rPr>
          <w:rFonts w:ascii="Times New Roman" w:hAnsi="Times New Roman"/>
          <w:sz w:val="28"/>
          <w:szCs w:val="28"/>
          <w:lang w:val="ru-RU"/>
        </w:rPr>
        <w:t xml:space="preserve"> относительно отверстия пластины. Крепление отличается прос</w:t>
      </w:r>
      <w:r w:rsidR="00C91E71">
        <w:rPr>
          <w:rFonts w:ascii="Times New Roman" w:hAnsi="Times New Roman"/>
          <w:sz w:val="28"/>
          <w:szCs w:val="28"/>
          <w:lang w:val="ru-RU"/>
        </w:rPr>
        <w:t xml:space="preserve">тотой, что и обуславливает его </w:t>
      </w:r>
      <w:r w:rsidRPr="00B37DF2">
        <w:rPr>
          <w:rFonts w:ascii="Times New Roman" w:hAnsi="Times New Roman"/>
          <w:sz w:val="28"/>
          <w:szCs w:val="28"/>
          <w:lang w:val="ru-RU"/>
        </w:rPr>
        <w:t>широкое распространение.</w:t>
      </w:r>
      <w:r w:rsidRPr="00B37DF2">
        <w:rPr>
          <w:rStyle w:val="apple-converted-space"/>
          <w:rFonts w:ascii="Times New Roman" w:hAnsi="Times New Roman"/>
          <w:color w:val="000000"/>
          <w:sz w:val="28"/>
          <w:szCs w:val="28"/>
        </w:rPr>
        <w:t> </w:t>
      </w:r>
      <w:r w:rsidRPr="00B37DF2">
        <w:rPr>
          <w:rStyle w:val="apple-converted-space"/>
          <w:rFonts w:ascii="Times New Roman" w:hAnsi="Times New Roman"/>
          <w:color w:val="000000"/>
          <w:sz w:val="28"/>
          <w:szCs w:val="28"/>
          <w:lang w:val="ru-RU"/>
        </w:rPr>
        <w:t>[2]</w:t>
      </w:r>
    </w:p>
    <w:p w:rsidR="00B37DF2" w:rsidRPr="00B37DF2" w:rsidRDefault="00B37DF2" w:rsidP="00B81E90">
      <w:pPr>
        <w:ind w:firstLine="708"/>
        <w:jc w:val="both"/>
        <w:rPr>
          <w:rFonts w:ascii="Times New Roman" w:hAnsi="Times New Roman"/>
          <w:sz w:val="28"/>
          <w:szCs w:val="28"/>
          <w:lang w:val="ru-RU"/>
        </w:rPr>
      </w:pPr>
      <w:r w:rsidRPr="00B37DF2">
        <w:rPr>
          <w:rFonts w:ascii="Times New Roman" w:hAnsi="Times New Roman"/>
          <w:sz w:val="28"/>
          <w:szCs w:val="28"/>
          <w:lang w:val="ru-RU"/>
        </w:rPr>
        <w:t>Для универсального оборудования широко распространен способ крепления многогранной пластины между штифтом и клином–прихватом. В этом случае закрытый паз для базирования пластины по её боковым по</w:t>
      </w:r>
      <w:r w:rsidR="00C91E71">
        <w:rPr>
          <w:rFonts w:ascii="Times New Roman" w:hAnsi="Times New Roman"/>
          <w:sz w:val="28"/>
          <w:szCs w:val="28"/>
          <w:lang w:val="ru-RU"/>
        </w:rPr>
        <w:t>верхностям отсутствует, что при</w:t>
      </w:r>
      <w:r w:rsidRPr="00B37DF2">
        <w:rPr>
          <w:rFonts w:ascii="Times New Roman" w:hAnsi="Times New Roman"/>
          <w:sz w:val="28"/>
          <w:szCs w:val="28"/>
          <w:lang w:val="ru-RU"/>
        </w:rPr>
        <w:t xml:space="preserve"> повороте и замене пластины приводит к тому, что вершина её занимает произвольное положение. [3]</w:t>
      </w:r>
    </w:p>
    <w:p w:rsidR="00B37DF2" w:rsidRPr="00B37DF2" w:rsidRDefault="00B37DF2" w:rsidP="00B81E90">
      <w:pPr>
        <w:ind w:firstLine="708"/>
        <w:jc w:val="both"/>
        <w:rPr>
          <w:rFonts w:ascii="Times New Roman" w:hAnsi="Times New Roman"/>
          <w:sz w:val="28"/>
          <w:szCs w:val="28"/>
          <w:lang w:val="ru-RU"/>
        </w:rPr>
      </w:pPr>
      <w:r w:rsidRPr="00B37DF2">
        <w:rPr>
          <w:rFonts w:ascii="Times New Roman" w:hAnsi="Times New Roman"/>
          <w:sz w:val="28"/>
          <w:szCs w:val="28"/>
          <w:lang w:val="ru-RU"/>
        </w:rPr>
        <w:t>На автоматических линиях и станках с ЧПУ при условии использования пластин повышенной точности пр</w:t>
      </w:r>
      <w:r w:rsidR="00C91E71">
        <w:rPr>
          <w:rFonts w:ascii="Times New Roman" w:hAnsi="Times New Roman"/>
          <w:sz w:val="28"/>
          <w:szCs w:val="28"/>
          <w:lang w:val="ru-RU"/>
        </w:rPr>
        <w:t>именяют способы. Такие пластины</w:t>
      </w:r>
      <w:r w:rsidRPr="00B37DF2">
        <w:rPr>
          <w:rFonts w:ascii="Times New Roman" w:hAnsi="Times New Roman"/>
          <w:sz w:val="28"/>
          <w:szCs w:val="28"/>
          <w:lang w:val="ru-RU"/>
        </w:rPr>
        <w:t xml:space="preserve"> в сочетании с креплением, обеспечивающим точную установку пластин при их повороте, позволяют избежать повторной настройке резца на размер.</w:t>
      </w:r>
    </w:p>
    <w:p w:rsidR="00B37DF2" w:rsidRPr="00B37DF2" w:rsidRDefault="00B37DF2" w:rsidP="00C75777">
      <w:pPr>
        <w:ind w:firstLine="708"/>
        <w:jc w:val="both"/>
        <w:rPr>
          <w:rFonts w:ascii="Times New Roman" w:hAnsi="Times New Roman"/>
          <w:sz w:val="28"/>
          <w:szCs w:val="28"/>
          <w:lang w:val="ru-RU"/>
        </w:rPr>
      </w:pPr>
      <w:r w:rsidRPr="00B37DF2">
        <w:rPr>
          <w:rFonts w:ascii="Times New Roman" w:hAnsi="Times New Roman"/>
          <w:sz w:val="28"/>
          <w:szCs w:val="28"/>
          <w:lang w:val="ru-RU"/>
        </w:rPr>
        <w:t xml:space="preserve">Кроме резцов стандартных размеров, многогранными пластинами оснащают резцовые вставки (рис.1). </w:t>
      </w:r>
    </w:p>
    <w:p w:rsidR="00B37DF2" w:rsidRPr="00D55315" w:rsidRDefault="00B37DF2" w:rsidP="00B37DF2">
      <w:pPr>
        <w:jc w:val="center"/>
        <w:rPr>
          <w:rFonts w:ascii="Times New Roman" w:hAnsi="Times New Roman"/>
          <w:b/>
          <w:bCs/>
          <w:sz w:val="28"/>
          <w:szCs w:val="28"/>
          <w:lang w:val="ru-RU"/>
        </w:rPr>
      </w:pPr>
      <w:r w:rsidRPr="00B37DF2">
        <w:rPr>
          <w:rFonts w:ascii="Times New Roman" w:hAnsi="Times New Roman"/>
          <w:sz w:val="28"/>
          <w:szCs w:val="28"/>
          <w:lang w:val="ru-RU"/>
        </w:rPr>
        <w:br/>
      </w:r>
      <w:r w:rsidRPr="00B37DF2">
        <w:rPr>
          <w:rFonts w:ascii="Times New Roman" w:hAnsi="Times New Roman"/>
          <w:noProof/>
          <w:sz w:val="28"/>
          <w:szCs w:val="28"/>
          <w:lang w:val="ru-RU" w:eastAsia="ru-RU" w:bidi="ar-SA"/>
        </w:rPr>
        <w:drawing>
          <wp:inline distT="0" distB="0" distL="0" distR="0">
            <wp:extent cx="2276475" cy="1304925"/>
            <wp:effectExtent l="19050" t="0" r="9525"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4" cstate="print"/>
                    <a:srcRect/>
                    <a:stretch>
                      <a:fillRect/>
                    </a:stretch>
                  </pic:blipFill>
                  <pic:spPr bwMode="auto">
                    <a:xfrm>
                      <a:off x="0" y="0"/>
                      <a:ext cx="2276475" cy="1304925"/>
                    </a:xfrm>
                    <a:prstGeom prst="rect">
                      <a:avLst/>
                    </a:prstGeom>
                    <a:noFill/>
                    <a:ln w="9525">
                      <a:noFill/>
                      <a:miter lim="800000"/>
                      <a:headEnd/>
                      <a:tailEnd/>
                    </a:ln>
                  </pic:spPr>
                </pic:pic>
              </a:graphicData>
            </a:graphic>
          </wp:inline>
        </w:drawing>
      </w:r>
      <w:r w:rsidRPr="00D55315">
        <w:rPr>
          <w:rFonts w:ascii="Times New Roman" w:hAnsi="Times New Roman"/>
          <w:sz w:val="28"/>
          <w:szCs w:val="28"/>
          <w:lang w:val="ru-RU"/>
        </w:rPr>
        <w:br/>
      </w:r>
      <w:r w:rsidRPr="00D55315">
        <w:rPr>
          <w:rFonts w:ascii="Times New Roman" w:hAnsi="Times New Roman"/>
          <w:b/>
          <w:bCs/>
          <w:sz w:val="28"/>
          <w:szCs w:val="28"/>
          <w:lang w:val="ru-RU"/>
        </w:rPr>
        <w:t>Рис. 1. Резцовые вставки.</w:t>
      </w:r>
    </w:p>
    <w:p w:rsidR="00B37DF2" w:rsidRPr="00B37DF2" w:rsidRDefault="00B37DF2" w:rsidP="00C75777">
      <w:pPr>
        <w:ind w:firstLine="708"/>
        <w:jc w:val="both"/>
        <w:rPr>
          <w:rFonts w:ascii="Times New Roman" w:hAnsi="Times New Roman"/>
          <w:sz w:val="28"/>
          <w:szCs w:val="28"/>
          <w:lang w:val="ru-RU"/>
        </w:rPr>
      </w:pPr>
      <w:r w:rsidRPr="00B37DF2">
        <w:rPr>
          <w:rFonts w:ascii="Times New Roman" w:hAnsi="Times New Roman"/>
          <w:sz w:val="28"/>
          <w:szCs w:val="28"/>
          <w:lang w:val="ru-RU"/>
        </w:rPr>
        <w:t xml:space="preserve">Резцовые ставки делают длиной 40 – </w:t>
      </w:r>
      <w:smartTag w:uri="urn:schemas-microsoft-com:office:smarttags" w:element="metricconverter">
        <w:smartTagPr>
          <w:attr w:name="ProductID" w:val="60 мм"/>
        </w:smartTagPr>
        <w:r w:rsidRPr="00B37DF2">
          <w:rPr>
            <w:rFonts w:ascii="Times New Roman" w:hAnsi="Times New Roman"/>
            <w:sz w:val="28"/>
            <w:szCs w:val="28"/>
            <w:lang w:val="ru-RU"/>
          </w:rPr>
          <w:t>60 мм</w:t>
        </w:r>
      </w:smartTag>
      <w:r w:rsidRPr="00B37DF2">
        <w:rPr>
          <w:rFonts w:ascii="Times New Roman" w:hAnsi="Times New Roman"/>
          <w:sz w:val="28"/>
          <w:szCs w:val="28"/>
          <w:lang w:val="ru-RU"/>
        </w:rPr>
        <w:t xml:space="preserve"> с регулировочными винтами (рис 1.а) или без них (рис. 1</w:t>
      </w:r>
      <w:r w:rsidR="00C91E71">
        <w:rPr>
          <w:rFonts w:ascii="Times New Roman" w:hAnsi="Times New Roman"/>
          <w:sz w:val="28"/>
          <w:szCs w:val="28"/>
          <w:lang w:val="ru-RU"/>
        </w:rPr>
        <w:t xml:space="preserve">,б). Основное применение такие </w:t>
      </w:r>
      <w:r w:rsidR="00B30D78">
        <w:rPr>
          <w:rFonts w:ascii="Times New Roman" w:hAnsi="Times New Roman"/>
          <w:sz w:val="28"/>
          <w:szCs w:val="28"/>
          <w:lang w:val="ru-RU"/>
        </w:rPr>
        <w:lastRenderedPageBreak/>
        <w:t xml:space="preserve">резцовые вставки нашли в </w:t>
      </w:r>
      <w:r w:rsidRPr="00B37DF2">
        <w:rPr>
          <w:rFonts w:ascii="Times New Roman" w:hAnsi="Times New Roman"/>
          <w:sz w:val="28"/>
          <w:szCs w:val="28"/>
          <w:lang w:val="ru-RU"/>
        </w:rPr>
        <w:t>инструментальных блоках станков–автоматов и на комбинированных расточных инструментах. Настройка на размер производится регулировочными винтами. Сами вставки в корпусах инструментов также крепятся винтами.</w:t>
      </w:r>
    </w:p>
    <w:p w:rsidR="00B30D78" w:rsidRPr="00EF7F58" w:rsidRDefault="00B37DF2" w:rsidP="00C75777">
      <w:pPr>
        <w:ind w:firstLine="708"/>
        <w:jc w:val="both"/>
        <w:rPr>
          <w:rFonts w:ascii="Times New Roman" w:hAnsi="Times New Roman"/>
          <w:sz w:val="28"/>
          <w:szCs w:val="28"/>
          <w:lang w:val="ru-RU"/>
        </w:rPr>
      </w:pPr>
      <w:r w:rsidRPr="00B37DF2">
        <w:rPr>
          <w:rFonts w:ascii="Times New Roman" w:hAnsi="Times New Roman"/>
          <w:sz w:val="28"/>
          <w:szCs w:val="28"/>
          <w:lang w:val="ru-RU"/>
        </w:rPr>
        <w:t xml:space="preserve">Таким образом, использование многогранных неперетачиваемых твердосплавных пластин в современном производстве позволяет снизить затраты и повысить качество обработки. </w:t>
      </w:r>
      <w:r w:rsidR="00C34534">
        <w:rPr>
          <w:rFonts w:ascii="Times New Roman" w:hAnsi="Times New Roman"/>
          <w:sz w:val="28"/>
          <w:szCs w:val="28"/>
          <w:lang w:val="ru-RU"/>
        </w:rPr>
        <w:t>[3-5]</w:t>
      </w:r>
    </w:p>
    <w:p w:rsidR="00B37DF2" w:rsidRPr="00B37DF2" w:rsidRDefault="00B37DF2" w:rsidP="00B37DF2">
      <w:pPr>
        <w:jc w:val="center"/>
        <w:rPr>
          <w:rFonts w:ascii="Times New Roman" w:hAnsi="Times New Roman"/>
          <w:b/>
          <w:sz w:val="28"/>
          <w:szCs w:val="28"/>
          <w:lang w:val="ru-RU"/>
        </w:rPr>
      </w:pPr>
      <w:r>
        <w:rPr>
          <w:rFonts w:ascii="Times New Roman" w:hAnsi="Times New Roman"/>
          <w:b/>
          <w:sz w:val="28"/>
          <w:szCs w:val="28"/>
          <w:lang w:val="ru-RU"/>
        </w:rPr>
        <w:t>Литература:</w:t>
      </w:r>
    </w:p>
    <w:p w:rsidR="00B37DF2" w:rsidRPr="00483606" w:rsidRDefault="005411C3" w:rsidP="00F54402">
      <w:pPr>
        <w:pStyle w:val="ac"/>
        <w:numPr>
          <w:ilvl w:val="0"/>
          <w:numId w:val="109"/>
        </w:numPr>
        <w:jc w:val="both"/>
        <w:rPr>
          <w:rFonts w:ascii="Times New Roman" w:hAnsi="Times New Roman"/>
          <w:sz w:val="28"/>
          <w:szCs w:val="28"/>
          <w:lang w:val="ru-RU"/>
        </w:rPr>
      </w:pPr>
      <w:hyperlink r:id="rId105" w:history="1">
        <w:r w:rsidR="00B37DF2" w:rsidRPr="00483606">
          <w:rPr>
            <w:rStyle w:val="afd"/>
            <w:rFonts w:ascii="Times New Roman" w:hAnsi="Times New Roman"/>
            <w:color w:val="auto"/>
            <w:sz w:val="28"/>
            <w:szCs w:val="28"/>
            <w:u w:val="none"/>
            <w:lang w:val="ru-RU"/>
          </w:rPr>
          <w:t>Схиртладзе А.Г.</w:t>
        </w:r>
      </w:hyperlink>
      <w:r w:rsidR="00B37DF2" w:rsidRPr="00483606">
        <w:rPr>
          <w:rFonts w:ascii="Times New Roman" w:hAnsi="Times New Roman"/>
          <w:sz w:val="28"/>
          <w:szCs w:val="28"/>
          <w:lang w:val="ru-RU"/>
        </w:rPr>
        <w:t>,</w:t>
      </w:r>
      <w:r w:rsidR="00B37DF2" w:rsidRPr="00483606">
        <w:rPr>
          <w:rFonts w:ascii="Times New Roman" w:hAnsi="Times New Roman"/>
          <w:sz w:val="28"/>
          <w:szCs w:val="28"/>
        </w:rPr>
        <w:t> </w:t>
      </w:r>
      <w:hyperlink r:id="rId106" w:history="1">
        <w:r w:rsidR="00B37DF2" w:rsidRPr="00483606">
          <w:rPr>
            <w:rStyle w:val="afd"/>
            <w:rFonts w:ascii="Times New Roman" w:hAnsi="Times New Roman"/>
            <w:color w:val="auto"/>
            <w:sz w:val="28"/>
            <w:szCs w:val="28"/>
            <w:u w:val="none"/>
            <w:lang w:val="ru-RU"/>
          </w:rPr>
          <w:t>Гречишников В.А.</w:t>
        </w:r>
      </w:hyperlink>
      <w:r w:rsidR="00B37DF2" w:rsidRPr="00483606">
        <w:rPr>
          <w:rFonts w:ascii="Times New Roman" w:hAnsi="Times New Roman"/>
          <w:sz w:val="28"/>
          <w:szCs w:val="28"/>
          <w:lang w:val="ru-RU"/>
        </w:rPr>
        <w:t>,</w:t>
      </w:r>
      <w:r w:rsidR="00B37DF2" w:rsidRPr="00483606">
        <w:rPr>
          <w:rFonts w:ascii="Times New Roman" w:hAnsi="Times New Roman"/>
          <w:sz w:val="28"/>
          <w:szCs w:val="28"/>
        </w:rPr>
        <w:t> </w:t>
      </w:r>
      <w:hyperlink r:id="rId107" w:history="1">
        <w:r w:rsidR="00B37DF2" w:rsidRPr="00483606">
          <w:rPr>
            <w:rStyle w:val="afd"/>
            <w:rFonts w:ascii="Times New Roman" w:hAnsi="Times New Roman"/>
            <w:color w:val="auto"/>
            <w:sz w:val="28"/>
            <w:szCs w:val="28"/>
            <w:u w:val="none"/>
            <w:lang w:val="ru-RU"/>
          </w:rPr>
          <w:t>Чемборисов Н.А.</w:t>
        </w:r>
      </w:hyperlink>
      <w:r w:rsidR="00B37DF2" w:rsidRPr="00483606">
        <w:rPr>
          <w:rFonts w:ascii="Times New Roman" w:hAnsi="Times New Roman"/>
          <w:sz w:val="28"/>
          <w:szCs w:val="28"/>
          <w:lang w:val="ru-RU"/>
        </w:rPr>
        <w:t>,</w:t>
      </w:r>
      <w:r w:rsidR="00B37DF2" w:rsidRPr="00483606">
        <w:rPr>
          <w:rFonts w:ascii="Times New Roman" w:hAnsi="Times New Roman"/>
          <w:sz w:val="28"/>
          <w:szCs w:val="28"/>
        </w:rPr>
        <w:t> </w:t>
      </w:r>
      <w:hyperlink r:id="rId108" w:history="1">
        <w:r w:rsidR="00B37DF2" w:rsidRPr="00483606">
          <w:rPr>
            <w:rStyle w:val="afd"/>
            <w:rFonts w:ascii="Times New Roman" w:hAnsi="Times New Roman"/>
            <w:color w:val="auto"/>
            <w:sz w:val="28"/>
            <w:szCs w:val="28"/>
            <w:u w:val="none"/>
            <w:lang w:val="ru-RU"/>
          </w:rPr>
          <w:t>Григорьев С.Н.</w:t>
        </w:r>
      </w:hyperlink>
      <w:r w:rsidR="00B37DF2" w:rsidRPr="00483606">
        <w:rPr>
          <w:rFonts w:ascii="Times New Roman" w:hAnsi="Times New Roman"/>
          <w:sz w:val="28"/>
          <w:szCs w:val="28"/>
          <w:lang w:val="ru-RU"/>
        </w:rPr>
        <w:t>,</w:t>
      </w:r>
      <w:r w:rsidR="00B37DF2" w:rsidRPr="00483606">
        <w:rPr>
          <w:rFonts w:ascii="Times New Roman" w:hAnsi="Times New Roman"/>
          <w:sz w:val="28"/>
          <w:szCs w:val="28"/>
        </w:rPr>
        <w:t> </w:t>
      </w:r>
      <w:hyperlink r:id="rId109" w:history="1">
        <w:r w:rsidR="00B37DF2" w:rsidRPr="00483606">
          <w:rPr>
            <w:rStyle w:val="afd"/>
            <w:rFonts w:ascii="Times New Roman" w:hAnsi="Times New Roman"/>
            <w:color w:val="auto"/>
            <w:sz w:val="28"/>
            <w:szCs w:val="28"/>
            <w:u w:val="none"/>
            <w:lang w:val="ru-RU"/>
          </w:rPr>
          <w:t>Савин И.А.</w:t>
        </w:r>
      </w:hyperlink>
      <w:r w:rsidR="00B37DF2" w:rsidRPr="00483606">
        <w:rPr>
          <w:rFonts w:ascii="Times New Roman" w:hAnsi="Times New Roman"/>
          <w:sz w:val="28"/>
          <w:szCs w:val="28"/>
        </w:rPr>
        <w:t> </w:t>
      </w:r>
      <w:r w:rsidR="00B37DF2" w:rsidRPr="00483606">
        <w:rPr>
          <w:rFonts w:ascii="Times New Roman" w:hAnsi="Times New Roman"/>
          <w:sz w:val="28"/>
          <w:szCs w:val="28"/>
          <w:lang w:val="ru-RU"/>
        </w:rPr>
        <w:t>Резание материалов. Режущий инструмент. М.: Юрайт, 2016. 365 с.</w:t>
      </w:r>
    </w:p>
    <w:p w:rsidR="00B37DF2" w:rsidRPr="00483606" w:rsidRDefault="00B37DF2" w:rsidP="00F54402">
      <w:pPr>
        <w:pStyle w:val="ac"/>
        <w:numPr>
          <w:ilvl w:val="0"/>
          <w:numId w:val="109"/>
        </w:numPr>
        <w:jc w:val="both"/>
        <w:rPr>
          <w:rFonts w:ascii="Times New Roman" w:hAnsi="Times New Roman"/>
          <w:sz w:val="28"/>
          <w:szCs w:val="28"/>
          <w:lang w:val="ru-RU"/>
        </w:rPr>
      </w:pPr>
      <w:r w:rsidRPr="00483606">
        <w:rPr>
          <w:rFonts w:ascii="Times New Roman" w:hAnsi="Times New Roman"/>
          <w:sz w:val="28"/>
          <w:szCs w:val="28"/>
          <w:lang w:val="ru-RU"/>
        </w:rPr>
        <w:t>Проектирование и производство спиральных сверл переменной жесткости: монография/</w:t>
      </w:r>
      <w:hyperlink r:id="rId110" w:history="1">
        <w:r w:rsidRPr="00483606">
          <w:rPr>
            <w:rStyle w:val="afd"/>
            <w:rFonts w:ascii="Times New Roman" w:hAnsi="Times New Roman"/>
            <w:color w:val="auto"/>
            <w:sz w:val="28"/>
            <w:szCs w:val="28"/>
            <w:u w:val="none"/>
            <w:lang w:val="ru-RU"/>
          </w:rPr>
          <w:t>Емельянов Д.В.</w:t>
        </w:r>
      </w:hyperlink>
      <w:r w:rsidRPr="00483606">
        <w:rPr>
          <w:rFonts w:ascii="Times New Roman" w:hAnsi="Times New Roman"/>
          <w:sz w:val="28"/>
          <w:szCs w:val="28"/>
          <w:lang w:val="ru-RU"/>
        </w:rPr>
        <w:t>,</w:t>
      </w:r>
      <w:r w:rsidRPr="00483606">
        <w:rPr>
          <w:rFonts w:ascii="Times New Roman" w:hAnsi="Times New Roman"/>
          <w:sz w:val="28"/>
          <w:szCs w:val="28"/>
        </w:rPr>
        <w:t> </w:t>
      </w:r>
      <w:hyperlink r:id="rId111" w:history="1">
        <w:r w:rsidRPr="00483606">
          <w:rPr>
            <w:rStyle w:val="afd"/>
            <w:rFonts w:ascii="Times New Roman" w:hAnsi="Times New Roman"/>
            <w:color w:val="auto"/>
            <w:sz w:val="28"/>
            <w:szCs w:val="28"/>
            <w:u w:val="none"/>
            <w:lang w:val="ru-RU"/>
          </w:rPr>
          <w:t>Савин И.А.</w:t>
        </w:r>
      </w:hyperlink>
      <w:r w:rsidRPr="00483606">
        <w:rPr>
          <w:rFonts w:ascii="Times New Roman" w:hAnsi="Times New Roman"/>
          <w:sz w:val="28"/>
          <w:szCs w:val="28"/>
        </w:rPr>
        <w:t> </w:t>
      </w:r>
      <w:r w:rsidRPr="00483606">
        <w:rPr>
          <w:rFonts w:ascii="Times New Roman" w:hAnsi="Times New Roman"/>
          <w:sz w:val="28"/>
          <w:szCs w:val="28"/>
          <w:lang w:val="ru-RU"/>
        </w:rPr>
        <w:t>Курск: ЗАО «Университетская книга», 2016. -231 с.</w:t>
      </w:r>
      <w:r w:rsidRPr="00483606">
        <w:rPr>
          <w:rFonts w:ascii="Times New Roman" w:hAnsi="Times New Roman"/>
          <w:sz w:val="28"/>
          <w:szCs w:val="28"/>
        </w:rPr>
        <w:t> </w:t>
      </w:r>
    </w:p>
    <w:p w:rsidR="00B37DF2" w:rsidRPr="00483606" w:rsidRDefault="00B37DF2" w:rsidP="00F54402">
      <w:pPr>
        <w:pStyle w:val="ac"/>
        <w:numPr>
          <w:ilvl w:val="0"/>
          <w:numId w:val="109"/>
        </w:numPr>
        <w:jc w:val="both"/>
        <w:rPr>
          <w:rFonts w:ascii="Times New Roman" w:hAnsi="Times New Roman"/>
          <w:sz w:val="28"/>
          <w:szCs w:val="28"/>
          <w:lang w:val="ru-RU"/>
        </w:rPr>
      </w:pPr>
      <w:r w:rsidRPr="00483606">
        <w:rPr>
          <w:rFonts w:ascii="Times New Roman" w:hAnsi="Times New Roman"/>
          <w:sz w:val="28"/>
          <w:szCs w:val="28"/>
          <w:lang w:val="ru-RU"/>
        </w:rPr>
        <w:t>Савин, И. А. Вопросы выбора материала режущей части инструмента при проектировании обработки резанием/</w:t>
      </w:r>
      <w:hyperlink r:id="rId112" w:history="1">
        <w:r w:rsidRPr="00483606">
          <w:rPr>
            <w:rStyle w:val="afd"/>
            <w:rFonts w:ascii="Times New Roman" w:hAnsi="Times New Roman"/>
            <w:color w:val="auto"/>
            <w:sz w:val="28"/>
            <w:szCs w:val="28"/>
            <w:u w:val="none"/>
            <w:lang w:val="ru-RU"/>
          </w:rPr>
          <w:t>И. А. Савин</w:t>
        </w:r>
      </w:hyperlink>
      <w:r w:rsidRPr="00483606">
        <w:rPr>
          <w:rFonts w:ascii="Times New Roman" w:hAnsi="Times New Roman"/>
          <w:sz w:val="28"/>
          <w:szCs w:val="28"/>
          <w:lang w:val="ru-RU"/>
        </w:rPr>
        <w:t>//</w:t>
      </w:r>
      <w:hyperlink r:id="rId113" w:tooltip="Современная техника и технологии" w:history="1">
        <w:r w:rsidRPr="00483606">
          <w:rPr>
            <w:rStyle w:val="afd"/>
            <w:rFonts w:ascii="Times New Roman" w:hAnsi="Times New Roman"/>
            <w:color w:val="auto"/>
            <w:sz w:val="28"/>
            <w:szCs w:val="28"/>
            <w:u w:val="none"/>
            <w:lang w:val="ru-RU"/>
          </w:rPr>
          <w:t>Современная техника и технологии</w:t>
        </w:r>
      </w:hyperlink>
      <w:r w:rsidRPr="00483606">
        <w:rPr>
          <w:rFonts w:ascii="Times New Roman" w:hAnsi="Times New Roman"/>
          <w:sz w:val="28"/>
          <w:szCs w:val="28"/>
          <w:lang w:val="ru-RU"/>
        </w:rPr>
        <w:t xml:space="preserve">. -2015. -№ 1 -С. 67-71 . </w:t>
      </w:r>
      <w:r w:rsidRPr="00483606">
        <w:rPr>
          <w:rFonts w:ascii="Times New Roman" w:hAnsi="Times New Roman"/>
          <w:sz w:val="28"/>
          <w:szCs w:val="28"/>
        </w:rPr>
        <w:t>URL</w:t>
      </w:r>
      <w:r w:rsidRPr="00483606">
        <w:rPr>
          <w:rFonts w:ascii="Times New Roman" w:hAnsi="Times New Roman"/>
          <w:sz w:val="28"/>
          <w:szCs w:val="28"/>
          <w:lang w:val="ru-RU"/>
        </w:rPr>
        <w:t>:</w:t>
      </w:r>
      <w:r w:rsidRPr="00483606">
        <w:rPr>
          <w:rFonts w:ascii="Times New Roman" w:hAnsi="Times New Roman"/>
          <w:sz w:val="28"/>
          <w:szCs w:val="28"/>
        </w:rPr>
        <w:t> </w:t>
      </w:r>
      <w:hyperlink r:id="rId114" w:tgtFrame="_new" w:history="1">
        <w:r w:rsidRPr="00483606">
          <w:rPr>
            <w:rStyle w:val="afd"/>
            <w:rFonts w:ascii="Times New Roman" w:hAnsi="Times New Roman"/>
            <w:color w:val="auto"/>
            <w:sz w:val="28"/>
            <w:szCs w:val="28"/>
            <w:u w:val="none"/>
          </w:rPr>
          <w:t>http</w:t>
        </w:r>
        <w:r w:rsidRPr="00483606">
          <w:rPr>
            <w:rStyle w:val="afd"/>
            <w:rFonts w:ascii="Times New Roman" w:hAnsi="Times New Roman"/>
            <w:color w:val="auto"/>
            <w:sz w:val="28"/>
            <w:szCs w:val="28"/>
            <w:u w:val="none"/>
            <w:lang w:val="ru-RU"/>
          </w:rPr>
          <w:t>://</w:t>
        </w:r>
        <w:r w:rsidRPr="00483606">
          <w:rPr>
            <w:rStyle w:val="afd"/>
            <w:rFonts w:ascii="Times New Roman" w:hAnsi="Times New Roman"/>
            <w:color w:val="auto"/>
            <w:sz w:val="28"/>
            <w:szCs w:val="28"/>
            <w:u w:val="none"/>
          </w:rPr>
          <w:t>technology</w:t>
        </w:r>
        <w:r w:rsidRPr="00483606">
          <w:rPr>
            <w:rStyle w:val="afd"/>
            <w:rFonts w:ascii="Times New Roman" w:hAnsi="Times New Roman"/>
            <w:color w:val="auto"/>
            <w:sz w:val="28"/>
            <w:szCs w:val="28"/>
            <w:u w:val="none"/>
            <w:lang w:val="ru-RU"/>
          </w:rPr>
          <w:t>.</w:t>
        </w:r>
        <w:r w:rsidRPr="00483606">
          <w:rPr>
            <w:rStyle w:val="afd"/>
            <w:rFonts w:ascii="Times New Roman" w:hAnsi="Times New Roman"/>
            <w:color w:val="auto"/>
            <w:sz w:val="28"/>
            <w:szCs w:val="28"/>
            <w:u w:val="none"/>
          </w:rPr>
          <w:t>snauka</w:t>
        </w:r>
        <w:r w:rsidRPr="00483606">
          <w:rPr>
            <w:rStyle w:val="afd"/>
            <w:rFonts w:ascii="Times New Roman" w:hAnsi="Times New Roman"/>
            <w:color w:val="auto"/>
            <w:sz w:val="28"/>
            <w:szCs w:val="28"/>
            <w:u w:val="none"/>
            <w:lang w:val="ru-RU"/>
          </w:rPr>
          <w:t>.</w:t>
        </w:r>
        <w:r w:rsidRPr="00483606">
          <w:rPr>
            <w:rStyle w:val="afd"/>
            <w:rFonts w:ascii="Times New Roman" w:hAnsi="Times New Roman"/>
            <w:color w:val="auto"/>
            <w:sz w:val="28"/>
            <w:szCs w:val="28"/>
            <w:u w:val="none"/>
          </w:rPr>
          <w:t>ru</w:t>
        </w:r>
        <w:r w:rsidRPr="00483606">
          <w:rPr>
            <w:rStyle w:val="afd"/>
            <w:rFonts w:ascii="Times New Roman" w:hAnsi="Times New Roman"/>
            <w:color w:val="auto"/>
            <w:sz w:val="28"/>
            <w:szCs w:val="28"/>
            <w:u w:val="none"/>
            <w:lang w:val="ru-RU"/>
          </w:rPr>
          <w:t>/?</w:t>
        </w:r>
        <w:r w:rsidRPr="00483606">
          <w:rPr>
            <w:rStyle w:val="afd"/>
            <w:rFonts w:ascii="Times New Roman" w:hAnsi="Times New Roman"/>
            <w:color w:val="auto"/>
            <w:sz w:val="28"/>
            <w:szCs w:val="28"/>
            <w:u w:val="none"/>
          </w:rPr>
          <w:t>p</w:t>
        </w:r>
        <w:r w:rsidRPr="00483606">
          <w:rPr>
            <w:rStyle w:val="afd"/>
            <w:rFonts w:ascii="Times New Roman" w:hAnsi="Times New Roman"/>
            <w:color w:val="auto"/>
            <w:sz w:val="28"/>
            <w:szCs w:val="28"/>
            <w:u w:val="none"/>
            <w:lang w:val="ru-RU"/>
          </w:rPr>
          <w:t>=5589</w:t>
        </w:r>
      </w:hyperlink>
      <w:r w:rsidRPr="00483606">
        <w:rPr>
          <w:rFonts w:ascii="Times New Roman" w:hAnsi="Times New Roman"/>
          <w:sz w:val="28"/>
          <w:szCs w:val="28"/>
        </w:rPr>
        <w:t> </w:t>
      </w:r>
    </w:p>
    <w:p w:rsidR="00B37DF2" w:rsidRPr="00483606" w:rsidRDefault="00B37DF2" w:rsidP="00F54402">
      <w:pPr>
        <w:pStyle w:val="ac"/>
        <w:numPr>
          <w:ilvl w:val="0"/>
          <w:numId w:val="109"/>
        </w:numPr>
        <w:jc w:val="both"/>
        <w:rPr>
          <w:rFonts w:ascii="Times New Roman" w:hAnsi="Times New Roman"/>
          <w:sz w:val="28"/>
          <w:szCs w:val="28"/>
          <w:lang w:val="ru-RU"/>
        </w:rPr>
      </w:pPr>
      <w:r w:rsidRPr="00483606">
        <w:rPr>
          <w:rFonts w:ascii="Times New Roman" w:hAnsi="Times New Roman"/>
          <w:sz w:val="28"/>
          <w:szCs w:val="28"/>
          <w:lang w:val="ru-RU"/>
        </w:rPr>
        <w:t>Шапарев, А.В. Расчет совместной пластической деформации, необходимой для образования соединения металлов в холодном состоянии/</w:t>
      </w:r>
      <w:hyperlink r:id="rId115" w:history="1">
        <w:r w:rsidRPr="00483606">
          <w:rPr>
            <w:rStyle w:val="afd"/>
            <w:rFonts w:ascii="Times New Roman" w:hAnsi="Times New Roman"/>
            <w:color w:val="auto"/>
            <w:sz w:val="28"/>
            <w:szCs w:val="28"/>
            <w:u w:val="none"/>
            <w:lang w:val="ru-RU"/>
          </w:rPr>
          <w:t>А.В. Шапарев</w:t>
        </w:r>
      </w:hyperlink>
      <w:r w:rsidRPr="00483606">
        <w:rPr>
          <w:rFonts w:ascii="Times New Roman" w:hAnsi="Times New Roman"/>
          <w:sz w:val="28"/>
          <w:szCs w:val="28"/>
          <w:lang w:val="ru-RU"/>
        </w:rPr>
        <w:t>,</w:t>
      </w:r>
      <w:r w:rsidRPr="00483606">
        <w:rPr>
          <w:rFonts w:ascii="Times New Roman" w:hAnsi="Times New Roman"/>
          <w:sz w:val="28"/>
          <w:szCs w:val="28"/>
        </w:rPr>
        <w:t> </w:t>
      </w:r>
      <w:hyperlink r:id="rId116" w:history="1">
        <w:r w:rsidRPr="00483606">
          <w:rPr>
            <w:rStyle w:val="afd"/>
            <w:rFonts w:ascii="Times New Roman" w:hAnsi="Times New Roman"/>
            <w:color w:val="auto"/>
            <w:sz w:val="28"/>
            <w:szCs w:val="28"/>
            <w:u w:val="none"/>
            <w:lang w:val="ru-RU"/>
          </w:rPr>
          <w:t>И.А. Савин</w:t>
        </w:r>
      </w:hyperlink>
      <w:r w:rsidRPr="00483606">
        <w:rPr>
          <w:rFonts w:ascii="Times New Roman" w:hAnsi="Times New Roman"/>
          <w:sz w:val="28"/>
          <w:szCs w:val="28"/>
          <w:lang w:val="ru-RU"/>
        </w:rPr>
        <w:t>//</w:t>
      </w:r>
      <w:hyperlink r:id="rId117" w:tooltip="Заготовительные производства в машиностроении" w:history="1">
        <w:r w:rsidRPr="00483606">
          <w:rPr>
            <w:rStyle w:val="afd"/>
            <w:rFonts w:ascii="Times New Roman" w:hAnsi="Times New Roman"/>
            <w:color w:val="auto"/>
            <w:sz w:val="28"/>
            <w:szCs w:val="28"/>
            <w:u w:val="none"/>
            <w:lang w:val="ru-RU"/>
          </w:rPr>
          <w:t>Заготовительные производства в машиностроении</w:t>
        </w:r>
      </w:hyperlink>
      <w:r w:rsidRPr="00483606">
        <w:rPr>
          <w:rFonts w:ascii="Times New Roman" w:hAnsi="Times New Roman"/>
          <w:sz w:val="28"/>
          <w:szCs w:val="28"/>
          <w:lang w:val="ru-RU"/>
        </w:rPr>
        <w:t>. 2016. № 10. С. 32-36.</w:t>
      </w:r>
    </w:p>
    <w:p w:rsidR="00F75046" w:rsidRPr="00483606" w:rsidRDefault="00B37DF2" w:rsidP="00F54402">
      <w:pPr>
        <w:pStyle w:val="ac"/>
        <w:numPr>
          <w:ilvl w:val="0"/>
          <w:numId w:val="109"/>
        </w:numPr>
        <w:jc w:val="both"/>
        <w:rPr>
          <w:rFonts w:ascii="Times New Roman" w:hAnsi="Times New Roman"/>
          <w:sz w:val="28"/>
          <w:szCs w:val="28"/>
        </w:rPr>
      </w:pPr>
      <w:r w:rsidRPr="00483606">
        <w:rPr>
          <w:rFonts w:ascii="Times New Roman" w:hAnsi="Times New Roman"/>
          <w:sz w:val="28"/>
          <w:szCs w:val="28"/>
        </w:rPr>
        <w:t>Shaparev, A., Savin,</w:t>
      </w:r>
      <w:r w:rsidRPr="00483606">
        <w:rPr>
          <w:rStyle w:val="apple-converted-space"/>
          <w:rFonts w:ascii="Times New Roman" w:hAnsi="Times New Roman"/>
          <w:sz w:val="28"/>
          <w:szCs w:val="28"/>
        </w:rPr>
        <w:t> </w:t>
      </w:r>
      <w:r w:rsidRPr="00483606">
        <w:rPr>
          <w:rFonts w:ascii="Times New Roman" w:hAnsi="Times New Roman"/>
          <w:sz w:val="28"/>
          <w:szCs w:val="28"/>
        </w:rPr>
        <w:t> I.  Calculation of the Amount of the Reduction Required for the Formation of Compound Layers during Cold Rolling of Bimetals. (2016) Materials Science Forum, Vol. 870, pp. 328-333</w:t>
      </w:r>
      <w:r w:rsidRPr="00483606">
        <w:rPr>
          <w:rStyle w:val="apple-converted-space"/>
          <w:rFonts w:ascii="Times New Roman" w:hAnsi="Times New Roman"/>
          <w:color w:val="000000"/>
          <w:sz w:val="28"/>
          <w:szCs w:val="28"/>
        </w:rPr>
        <w:t> </w:t>
      </w:r>
      <w:r w:rsidRPr="00483606">
        <w:rPr>
          <w:rStyle w:val="a9"/>
          <w:rFonts w:ascii="Times New Roman" w:hAnsi="Times New Roman"/>
          <w:b w:val="0"/>
          <w:color w:val="000000"/>
          <w:sz w:val="28"/>
          <w:szCs w:val="28"/>
        </w:rPr>
        <w:t>DOI:</w:t>
      </w:r>
      <w:r w:rsidRPr="00483606">
        <w:rPr>
          <w:rFonts w:ascii="Times New Roman" w:hAnsi="Times New Roman"/>
          <w:b/>
          <w:sz w:val="28"/>
          <w:szCs w:val="28"/>
        </w:rPr>
        <w:t> </w:t>
      </w:r>
      <w:r w:rsidRPr="00483606">
        <w:rPr>
          <w:rFonts w:ascii="Times New Roman" w:hAnsi="Times New Roman"/>
          <w:sz w:val="28"/>
          <w:szCs w:val="28"/>
        </w:rPr>
        <w:t>10.4028/www.scientific.net/MSF.870.328</w:t>
      </w:r>
    </w:p>
    <w:p w:rsidR="00B37DF2" w:rsidRPr="00EF7F58" w:rsidRDefault="00B37DF2" w:rsidP="00483606">
      <w:pPr>
        <w:pStyle w:val="2"/>
        <w:jc w:val="center"/>
        <w:rPr>
          <w:rFonts w:ascii="Times New Roman" w:hAnsi="Times New Roman" w:cs="Times New Roman"/>
          <w:i w:val="0"/>
          <w:lang w:val="ru-RU"/>
        </w:rPr>
      </w:pPr>
      <w:bookmarkStart w:id="28" w:name="_Toc492277668"/>
      <w:r w:rsidRPr="00C91E71">
        <w:rPr>
          <w:rFonts w:ascii="Times New Roman" w:hAnsi="Times New Roman" w:cs="Times New Roman"/>
          <w:i w:val="0"/>
          <w:lang w:val="ru-RU"/>
        </w:rPr>
        <w:t>Параллельная работа источников электроэнергии постоянного и переменного токов в авиационных системах электроснабжения</w:t>
      </w:r>
      <w:r w:rsidR="00EF7F58">
        <w:rPr>
          <w:rFonts w:ascii="Times New Roman" w:hAnsi="Times New Roman" w:cs="Times New Roman"/>
          <w:i w:val="0"/>
          <w:lang w:val="ru-RU"/>
        </w:rPr>
        <w:br/>
      </w:r>
      <w:r w:rsidRPr="00C91E71">
        <w:rPr>
          <w:rFonts w:ascii="Times New Roman" w:hAnsi="Times New Roman" w:cs="Times New Roman"/>
          <w:b w:val="0"/>
          <w:i w:val="0"/>
          <w:lang w:val="ru-RU"/>
        </w:rPr>
        <w:t>А. И. Каюмов, Д. Р. Каримов, Н. С. Садрисламов</w:t>
      </w:r>
      <w:bookmarkEnd w:id="28"/>
    </w:p>
    <w:p w:rsidR="00B37DF2" w:rsidRPr="00B37DF2" w:rsidRDefault="00B37DF2" w:rsidP="00483606">
      <w:pPr>
        <w:ind w:firstLine="709"/>
        <w:jc w:val="center"/>
        <w:rPr>
          <w:rFonts w:ascii="Times New Roman" w:hAnsi="Times New Roman"/>
          <w:sz w:val="28"/>
          <w:szCs w:val="28"/>
          <w:lang w:val="ru-RU"/>
        </w:rPr>
      </w:pPr>
      <w:r w:rsidRPr="00B37DF2">
        <w:rPr>
          <w:rFonts w:ascii="Times New Roman" w:hAnsi="Times New Roman"/>
          <w:sz w:val="28"/>
          <w:szCs w:val="28"/>
          <w:lang w:val="ru-RU"/>
        </w:rPr>
        <w:t xml:space="preserve">Научный руководитель: Юнусов Ренат Файзрахманович, </w:t>
      </w:r>
      <w:r w:rsidRPr="00B37DF2">
        <w:rPr>
          <w:rStyle w:val="apple-converted-space"/>
          <w:rFonts w:ascii="Times New Roman" w:hAnsi="Times New Roman"/>
          <w:color w:val="000000"/>
          <w:sz w:val="28"/>
          <w:szCs w:val="28"/>
          <w:shd w:val="clear" w:color="auto" w:fill="FFFFFF"/>
          <w:lang w:val="ru-RU"/>
        </w:rPr>
        <w:t>доцент кафедры физики</w:t>
      </w:r>
    </w:p>
    <w:p w:rsidR="00B37DF2" w:rsidRPr="00B37DF2" w:rsidRDefault="00B37DF2" w:rsidP="00483606">
      <w:pPr>
        <w:ind w:firstLine="709"/>
        <w:jc w:val="center"/>
        <w:rPr>
          <w:rFonts w:ascii="Times New Roman" w:hAnsi="Times New Roman"/>
          <w:sz w:val="28"/>
          <w:szCs w:val="28"/>
          <w:lang w:val="ru-RU"/>
        </w:rPr>
      </w:pPr>
      <w:r w:rsidRPr="00B37DF2">
        <w:rPr>
          <w:rFonts w:ascii="Times New Roman" w:hAnsi="Times New Roman"/>
          <w:bCs/>
          <w:color w:val="000000"/>
          <w:sz w:val="28"/>
          <w:shd w:val="clear" w:color="auto" w:fill="FFFFFF"/>
          <w:lang w:val="ru-RU"/>
        </w:rPr>
        <w:t>Казанский национальный исследовательский технический университет им. А. Н. Туполева – КАИ</w:t>
      </w:r>
      <w:r w:rsidRPr="00B37DF2">
        <w:rPr>
          <w:rFonts w:ascii="Times New Roman" w:hAnsi="Times New Roman"/>
          <w:sz w:val="28"/>
          <w:szCs w:val="28"/>
          <w:lang w:val="ru-RU"/>
        </w:rPr>
        <w:t>, каф. Физики</w:t>
      </w:r>
    </w:p>
    <w:p w:rsidR="00B37DF2" w:rsidRPr="00B37DF2" w:rsidRDefault="00B37DF2" w:rsidP="00B37DF2">
      <w:pPr>
        <w:jc w:val="both"/>
        <w:rPr>
          <w:rFonts w:ascii="Times New Roman" w:hAnsi="Times New Roman"/>
          <w:sz w:val="28"/>
          <w:szCs w:val="28"/>
          <w:lang w:val="ru-RU"/>
        </w:rPr>
      </w:pPr>
    </w:p>
    <w:p w:rsidR="00B37DF2" w:rsidRPr="00B37DF2" w:rsidRDefault="00B37DF2" w:rsidP="00B37DF2">
      <w:pPr>
        <w:jc w:val="both"/>
        <w:rPr>
          <w:rFonts w:ascii="Times New Roman" w:hAnsi="Times New Roman"/>
          <w:sz w:val="28"/>
          <w:szCs w:val="28"/>
          <w:lang w:val="ru-RU"/>
        </w:rPr>
      </w:pPr>
      <w:r>
        <w:rPr>
          <w:rFonts w:ascii="Times New Roman" w:hAnsi="Times New Roman"/>
          <w:b/>
          <w:sz w:val="28"/>
          <w:szCs w:val="28"/>
          <w:lang w:val="ru-RU"/>
        </w:rPr>
        <w:t xml:space="preserve">Аннотация. </w:t>
      </w:r>
      <w:r w:rsidRPr="00B37DF2">
        <w:rPr>
          <w:rFonts w:ascii="Times New Roman" w:hAnsi="Times New Roman"/>
          <w:sz w:val="28"/>
          <w:szCs w:val="28"/>
          <w:lang w:val="ru-RU"/>
        </w:rPr>
        <w:t>В данной статье мы рассмотрели параллельную работу источнико</w:t>
      </w:r>
      <w:r w:rsidR="00C91E71">
        <w:rPr>
          <w:rFonts w:ascii="Times New Roman" w:hAnsi="Times New Roman"/>
          <w:sz w:val="28"/>
          <w:szCs w:val="28"/>
          <w:lang w:val="ru-RU"/>
        </w:rPr>
        <w:t xml:space="preserve">в электроэнергии постоянного и </w:t>
      </w:r>
      <w:r w:rsidRPr="00B37DF2">
        <w:rPr>
          <w:rFonts w:ascii="Times New Roman" w:hAnsi="Times New Roman"/>
          <w:sz w:val="28"/>
          <w:szCs w:val="28"/>
          <w:lang w:val="ru-RU"/>
        </w:rPr>
        <w:t>переменного тока в авиационных системах электроснабжения. Положительные и отрицательные стороны данной работы источников электроэнергии. Также в данной статье рассматриваются условия параллельной и последовательной работы генераторов.</w:t>
      </w:r>
    </w:p>
    <w:p w:rsidR="00B37DF2" w:rsidRPr="00B37DF2" w:rsidRDefault="00B37DF2" w:rsidP="00B37DF2">
      <w:pPr>
        <w:jc w:val="both"/>
        <w:rPr>
          <w:rFonts w:ascii="Times New Roman" w:hAnsi="Times New Roman"/>
          <w:sz w:val="28"/>
          <w:szCs w:val="28"/>
          <w:lang w:val="ru-RU"/>
        </w:rPr>
      </w:pPr>
      <w:r w:rsidRPr="00B37DF2">
        <w:rPr>
          <w:rFonts w:ascii="Times New Roman" w:hAnsi="Times New Roman"/>
          <w:b/>
          <w:sz w:val="28"/>
          <w:szCs w:val="28"/>
          <w:lang w:val="ru-RU"/>
        </w:rPr>
        <w:t>Ключевые слова:</w:t>
      </w:r>
      <w:r>
        <w:rPr>
          <w:rFonts w:ascii="Times New Roman" w:hAnsi="Times New Roman"/>
          <w:sz w:val="28"/>
          <w:szCs w:val="28"/>
          <w:lang w:val="ru-RU"/>
        </w:rPr>
        <w:t xml:space="preserve"> </w:t>
      </w:r>
      <w:r w:rsidRPr="00B37DF2">
        <w:rPr>
          <w:rFonts w:ascii="Times New Roman" w:hAnsi="Times New Roman"/>
          <w:sz w:val="28"/>
          <w:szCs w:val="28"/>
          <w:lang w:val="ru-RU"/>
        </w:rPr>
        <w:t>Генератор, авиационные системы электроснабжения, источник электроэнергии, постоянный ток, переменный ток.</w:t>
      </w:r>
    </w:p>
    <w:p w:rsidR="00B37DF2" w:rsidRPr="00B37DF2" w:rsidRDefault="00B37DF2" w:rsidP="00160C9F">
      <w:pPr>
        <w:ind w:firstLine="708"/>
        <w:jc w:val="both"/>
        <w:rPr>
          <w:rFonts w:ascii="Times New Roman" w:hAnsi="Times New Roman"/>
          <w:sz w:val="28"/>
          <w:szCs w:val="28"/>
          <w:lang w:val="ru-RU"/>
        </w:rPr>
      </w:pPr>
      <w:r w:rsidRPr="00B37DF2">
        <w:rPr>
          <w:rFonts w:ascii="Times New Roman" w:hAnsi="Times New Roman"/>
          <w:sz w:val="28"/>
          <w:szCs w:val="28"/>
          <w:lang w:val="ru-RU"/>
        </w:rPr>
        <w:lastRenderedPageBreak/>
        <w:t>Генераторы постоянного и переменного тока чаще всего используют совместно с другими генераторами или аккумуляторными батареями посредством их параллельного соединения. Если частота сети не постоянна, то работа производится раздельно. Параллельное соединение является преимущественным при работе в системах авиационного обеспечения. Уменьшается влияние нагрузочных элементов на другие приемники электрической энергии. Пиковая нагрузка становится более управляемой и легко устраняемой. Качество и эксплуатационный период генераторов повышается, так как нагрузка равномерно распределяется по всем генераторам.</w:t>
      </w:r>
    </w:p>
    <w:p w:rsidR="00B37DF2" w:rsidRPr="00B37DF2" w:rsidRDefault="00B37DF2" w:rsidP="00B81E90">
      <w:pPr>
        <w:ind w:firstLine="708"/>
        <w:jc w:val="both"/>
        <w:rPr>
          <w:rFonts w:ascii="Times New Roman" w:hAnsi="Times New Roman"/>
          <w:sz w:val="28"/>
          <w:szCs w:val="28"/>
          <w:lang w:val="ru-RU"/>
        </w:rPr>
      </w:pPr>
      <w:r w:rsidRPr="00B37DF2">
        <w:rPr>
          <w:rFonts w:ascii="Times New Roman" w:hAnsi="Times New Roman"/>
          <w:sz w:val="28"/>
          <w:szCs w:val="28"/>
          <w:lang w:val="ru-RU"/>
        </w:rPr>
        <w:t>Параллельная работа авиационных источников электроэнергии не обошлась без недостатков. Система электрообеспечения требует более тяжелого исполнения. Необходимы устройства, обеспечивающие совместное применение нескольких генераторов. В случае сбоя какой-либо части цепи из работы выходит вся система в целом. Переходные процессы имеют более длительный режим, а также происходит увеличение токов короткого замыкания. Требования к аппаратуре защиты становится более серьезной (достаточная избирательность, быстродействие).</w:t>
      </w:r>
    </w:p>
    <w:p w:rsidR="00B37DF2" w:rsidRPr="00B37DF2" w:rsidRDefault="00B37DF2" w:rsidP="00B81E90">
      <w:pPr>
        <w:ind w:firstLine="708"/>
        <w:jc w:val="both"/>
        <w:rPr>
          <w:rFonts w:ascii="Times New Roman" w:hAnsi="Times New Roman"/>
          <w:sz w:val="28"/>
          <w:szCs w:val="28"/>
          <w:lang w:val="ru-RU"/>
        </w:rPr>
      </w:pPr>
      <w:r w:rsidRPr="00B37DF2">
        <w:rPr>
          <w:rFonts w:ascii="Times New Roman" w:hAnsi="Times New Roman"/>
          <w:sz w:val="28"/>
          <w:szCs w:val="28"/>
          <w:lang w:val="ru-RU"/>
        </w:rPr>
        <w:t>Несмотря на это, достоинства параллельного соединения генераторов в авиационных системах электроснабжения превосходят недостатки.</w:t>
      </w:r>
    </w:p>
    <w:p w:rsidR="00B37DF2" w:rsidRPr="00D55315" w:rsidRDefault="00B37DF2" w:rsidP="00C75777">
      <w:pPr>
        <w:ind w:firstLine="708"/>
        <w:jc w:val="both"/>
        <w:rPr>
          <w:rFonts w:ascii="Times New Roman" w:hAnsi="Times New Roman"/>
          <w:bCs/>
          <w:sz w:val="28"/>
          <w:szCs w:val="28"/>
          <w:lang w:val="ru-RU"/>
        </w:rPr>
      </w:pPr>
      <w:r w:rsidRPr="00D55315">
        <w:rPr>
          <w:rFonts w:ascii="Times New Roman" w:hAnsi="Times New Roman"/>
          <w:bCs/>
          <w:sz w:val="28"/>
          <w:szCs w:val="28"/>
          <w:lang w:val="ru-RU"/>
        </w:rPr>
        <w:t>Условия параллельной работы генераторов постоянного тока:</w:t>
      </w:r>
    </w:p>
    <w:p w:rsidR="00B37DF2" w:rsidRPr="00C75777" w:rsidRDefault="00B37DF2" w:rsidP="00F54402">
      <w:pPr>
        <w:pStyle w:val="ac"/>
        <w:numPr>
          <w:ilvl w:val="0"/>
          <w:numId w:val="87"/>
        </w:numPr>
        <w:jc w:val="both"/>
        <w:rPr>
          <w:rFonts w:ascii="Times New Roman" w:hAnsi="Times New Roman"/>
          <w:bCs/>
          <w:sz w:val="28"/>
          <w:szCs w:val="28"/>
          <w:lang w:val="ru-RU"/>
        </w:rPr>
      </w:pPr>
      <w:r w:rsidRPr="00C75777">
        <w:rPr>
          <w:rFonts w:ascii="Times New Roman" w:hAnsi="Times New Roman"/>
          <w:bCs/>
          <w:sz w:val="28"/>
          <w:szCs w:val="28"/>
          <w:lang w:val="ru-RU"/>
        </w:rPr>
        <w:t>Равенство напряжений;</w:t>
      </w:r>
    </w:p>
    <w:p w:rsidR="00B37DF2" w:rsidRPr="00C75777" w:rsidRDefault="00B37DF2" w:rsidP="00F54402">
      <w:pPr>
        <w:pStyle w:val="ac"/>
        <w:numPr>
          <w:ilvl w:val="0"/>
          <w:numId w:val="87"/>
        </w:numPr>
        <w:jc w:val="both"/>
        <w:rPr>
          <w:rFonts w:ascii="Times New Roman" w:hAnsi="Times New Roman"/>
          <w:bCs/>
          <w:sz w:val="28"/>
          <w:szCs w:val="28"/>
          <w:lang w:val="ru-RU"/>
        </w:rPr>
      </w:pPr>
      <w:r w:rsidRPr="00C75777">
        <w:rPr>
          <w:rFonts w:ascii="Times New Roman" w:hAnsi="Times New Roman"/>
          <w:bCs/>
          <w:sz w:val="28"/>
          <w:szCs w:val="28"/>
          <w:lang w:val="ru-RU"/>
        </w:rPr>
        <w:t>Совпадение полярности основных клемм;</w:t>
      </w:r>
    </w:p>
    <w:p w:rsidR="00B37DF2" w:rsidRPr="00D55315" w:rsidRDefault="00B37DF2" w:rsidP="001B2D3E">
      <w:pPr>
        <w:ind w:firstLine="708"/>
        <w:jc w:val="both"/>
        <w:rPr>
          <w:rFonts w:ascii="Times New Roman" w:hAnsi="Times New Roman"/>
          <w:bCs/>
          <w:sz w:val="28"/>
          <w:szCs w:val="28"/>
          <w:lang w:val="ru-RU"/>
        </w:rPr>
      </w:pPr>
      <w:r w:rsidRPr="00D55315">
        <w:rPr>
          <w:rFonts w:ascii="Times New Roman" w:hAnsi="Times New Roman"/>
          <w:bCs/>
          <w:sz w:val="28"/>
          <w:szCs w:val="28"/>
          <w:lang w:val="ru-RU"/>
        </w:rPr>
        <w:t>Необходимость постоянного статизма внешней характеристики. В случае астатизма внешней</w:t>
      </w:r>
      <w:r w:rsidR="00C91E71">
        <w:rPr>
          <w:rFonts w:ascii="Times New Roman" w:hAnsi="Times New Roman"/>
          <w:bCs/>
          <w:sz w:val="28"/>
          <w:szCs w:val="28"/>
          <w:lang w:val="ru-RU"/>
        </w:rPr>
        <w:t xml:space="preserve"> характеристики рассредоточение</w:t>
      </w:r>
      <w:r w:rsidRPr="00D55315">
        <w:rPr>
          <w:rFonts w:ascii="Times New Roman" w:hAnsi="Times New Roman"/>
          <w:bCs/>
          <w:sz w:val="28"/>
          <w:szCs w:val="28"/>
          <w:lang w:val="ru-RU"/>
        </w:rPr>
        <w:t xml:space="preserve"> нагрузок становится случайным, т.е. работоспособность устройства теряется.</w:t>
      </w:r>
    </w:p>
    <w:p w:rsidR="00B37DF2" w:rsidRPr="00D55315" w:rsidRDefault="00B37DF2" w:rsidP="001B2D3E">
      <w:pPr>
        <w:ind w:firstLine="708"/>
        <w:jc w:val="both"/>
        <w:rPr>
          <w:rFonts w:ascii="Times New Roman" w:hAnsi="Times New Roman"/>
          <w:bCs/>
          <w:sz w:val="28"/>
          <w:szCs w:val="28"/>
          <w:lang w:val="ru-RU"/>
        </w:rPr>
      </w:pPr>
      <w:r w:rsidRPr="00D55315">
        <w:rPr>
          <w:rFonts w:ascii="Times New Roman" w:hAnsi="Times New Roman"/>
          <w:bCs/>
          <w:sz w:val="28"/>
          <w:szCs w:val="28"/>
          <w:lang w:val="ru-RU"/>
        </w:rPr>
        <w:t>Для предотвращения астатизма в систему вводят мнимый статизм, за счет использования специальных устройств.</w:t>
      </w:r>
    </w:p>
    <w:p w:rsidR="00B37DF2" w:rsidRPr="00D55315" w:rsidRDefault="00B37DF2" w:rsidP="001B2D3E">
      <w:pPr>
        <w:ind w:firstLine="708"/>
        <w:jc w:val="both"/>
        <w:rPr>
          <w:rFonts w:ascii="Times New Roman" w:hAnsi="Times New Roman"/>
          <w:bCs/>
          <w:sz w:val="28"/>
          <w:szCs w:val="28"/>
          <w:lang w:val="ru-RU"/>
        </w:rPr>
      </w:pPr>
      <w:r w:rsidRPr="00D55315">
        <w:rPr>
          <w:rFonts w:ascii="Times New Roman" w:hAnsi="Times New Roman"/>
          <w:bCs/>
          <w:sz w:val="28"/>
          <w:szCs w:val="28"/>
          <w:lang w:val="ru-RU"/>
        </w:rPr>
        <w:t>На практике допускается неравномерность нагрузок не более, чем на 20%.</w:t>
      </w:r>
    </w:p>
    <w:p w:rsidR="00B37DF2" w:rsidRPr="00B37DF2" w:rsidRDefault="00B37DF2" w:rsidP="001B2D3E">
      <w:pPr>
        <w:ind w:firstLine="708"/>
        <w:jc w:val="both"/>
        <w:rPr>
          <w:rFonts w:ascii="Times New Roman" w:hAnsi="Times New Roman"/>
          <w:iCs/>
          <w:sz w:val="28"/>
          <w:szCs w:val="28"/>
          <w:lang w:val="ru-RU"/>
        </w:rPr>
      </w:pPr>
      <w:r w:rsidRPr="00B37DF2">
        <w:rPr>
          <w:rFonts w:ascii="Times New Roman" w:hAnsi="Times New Roman"/>
          <w:iCs/>
          <w:sz w:val="28"/>
          <w:szCs w:val="28"/>
          <w:lang w:val="ru-RU"/>
        </w:rPr>
        <w:t>Условия параллельной работы генераторов переменного тока:</w:t>
      </w:r>
    </w:p>
    <w:p w:rsidR="00B37DF2" w:rsidRPr="00B37DF2" w:rsidRDefault="00B37DF2" w:rsidP="001B2D3E">
      <w:pPr>
        <w:ind w:firstLine="708"/>
        <w:jc w:val="both"/>
        <w:rPr>
          <w:rFonts w:ascii="Times New Roman" w:hAnsi="Times New Roman"/>
          <w:iCs/>
          <w:sz w:val="28"/>
          <w:szCs w:val="28"/>
          <w:lang w:val="ru-RU"/>
        </w:rPr>
      </w:pPr>
      <w:r w:rsidRPr="00B37DF2">
        <w:rPr>
          <w:rFonts w:ascii="Times New Roman" w:hAnsi="Times New Roman"/>
          <w:iCs/>
          <w:sz w:val="28"/>
          <w:szCs w:val="28"/>
          <w:lang w:val="ru-RU"/>
        </w:rPr>
        <w:t>Эквивалентность напряжений каждого генератора с совпадением её кривой;</w:t>
      </w:r>
    </w:p>
    <w:p w:rsidR="00B37DF2" w:rsidRPr="00B37DF2" w:rsidRDefault="00B37DF2" w:rsidP="00B37DF2">
      <w:pPr>
        <w:jc w:val="both"/>
        <w:rPr>
          <w:rFonts w:ascii="Times New Roman" w:hAnsi="Times New Roman"/>
          <w:iCs/>
          <w:sz w:val="28"/>
          <w:szCs w:val="28"/>
          <w:lang w:val="ru-RU"/>
        </w:rPr>
      </w:pPr>
      <w:r w:rsidRPr="00B37DF2">
        <w:rPr>
          <w:rFonts w:ascii="Times New Roman" w:hAnsi="Times New Roman"/>
          <w:iCs/>
          <w:sz w:val="28"/>
          <w:szCs w:val="28"/>
          <w:lang w:val="ru-RU"/>
        </w:rPr>
        <w:t>Одинаковая очередность фаз и их равенство;</w:t>
      </w:r>
    </w:p>
    <w:p w:rsidR="00B37DF2" w:rsidRPr="00B37DF2" w:rsidRDefault="00B37DF2" w:rsidP="001B2D3E">
      <w:pPr>
        <w:ind w:firstLine="708"/>
        <w:jc w:val="both"/>
        <w:rPr>
          <w:rFonts w:ascii="Times New Roman" w:hAnsi="Times New Roman"/>
          <w:iCs/>
          <w:sz w:val="28"/>
          <w:szCs w:val="28"/>
          <w:lang w:val="ru-RU"/>
        </w:rPr>
      </w:pPr>
      <w:r w:rsidRPr="00B37DF2">
        <w:rPr>
          <w:rFonts w:ascii="Times New Roman" w:hAnsi="Times New Roman"/>
          <w:bCs/>
          <w:sz w:val="28"/>
          <w:szCs w:val="28"/>
          <w:lang w:val="ru-RU"/>
        </w:rPr>
        <w:t xml:space="preserve">Необходимость постоянного статизма внешней характеристики </w:t>
      </w:r>
      <w:r w:rsidRPr="00B37DF2">
        <w:rPr>
          <w:rFonts w:ascii="Times New Roman" w:hAnsi="Times New Roman"/>
          <w:iCs/>
          <w:sz w:val="28"/>
          <w:szCs w:val="28"/>
          <w:lang w:val="ru-RU"/>
        </w:rPr>
        <w:t>(выравнивание активных мощностей).</w:t>
      </w:r>
    </w:p>
    <w:p w:rsidR="00B37DF2" w:rsidRPr="00B37DF2" w:rsidRDefault="00B37DF2" w:rsidP="00B81E90">
      <w:pPr>
        <w:ind w:firstLine="708"/>
        <w:jc w:val="both"/>
        <w:rPr>
          <w:rFonts w:ascii="Times New Roman" w:hAnsi="Times New Roman"/>
          <w:iCs/>
          <w:sz w:val="28"/>
          <w:szCs w:val="28"/>
          <w:lang w:val="ru-RU"/>
        </w:rPr>
      </w:pPr>
      <w:r w:rsidRPr="00B37DF2">
        <w:rPr>
          <w:rFonts w:ascii="Times New Roman" w:hAnsi="Times New Roman"/>
          <w:iCs/>
          <w:sz w:val="28"/>
          <w:szCs w:val="28"/>
          <w:lang w:val="ru-RU"/>
        </w:rPr>
        <w:t>Если первое условие не выполнено, то по всей системе потечет реактивный ток начальной или высших гармоник. Этот реактивный ток пытается выравнивать кривую напряжения за счет подмагничивающего или размагничивающего тока якоря.</w:t>
      </w:r>
    </w:p>
    <w:p w:rsidR="00B37DF2" w:rsidRPr="00B37DF2" w:rsidRDefault="00B37DF2" w:rsidP="00B81E90">
      <w:pPr>
        <w:ind w:firstLine="708"/>
        <w:jc w:val="both"/>
        <w:rPr>
          <w:rFonts w:ascii="Times New Roman" w:hAnsi="Times New Roman"/>
          <w:iCs/>
          <w:sz w:val="28"/>
          <w:szCs w:val="28"/>
          <w:lang w:val="ru-RU"/>
        </w:rPr>
      </w:pPr>
      <w:r w:rsidRPr="00B37DF2">
        <w:rPr>
          <w:rFonts w:ascii="Times New Roman" w:hAnsi="Times New Roman"/>
          <w:iCs/>
          <w:sz w:val="28"/>
          <w:szCs w:val="28"/>
          <w:lang w:val="ru-RU"/>
        </w:rPr>
        <w:t>При игнорировании второго условия в цепи протекает ток, который изменяет частоту вращения генераторов до того момента, пока она не станет постоянной.</w:t>
      </w:r>
    </w:p>
    <w:p w:rsidR="00B37DF2" w:rsidRDefault="00B37DF2" w:rsidP="00B81E90">
      <w:pPr>
        <w:ind w:firstLine="708"/>
        <w:jc w:val="both"/>
        <w:rPr>
          <w:rFonts w:ascii="Times New Roman" w:hAnsi="Times New Roman"/>
          <w:iCs/>
          <w:sz w:val="28"/>
          <w:szCs w:val="28"/>
          <w:lang w:val="ru-RU"/>
        </w:rPr>
      </w:pPr>
      <w:r>
        <w:rPr>
          <w:rFonts w:ascii="Times New Roman" w:hAnsi="Times New Roman"/>
          <w:iCs/>
          <w:sz w:val="28"/>
          <w:szCs w:val="28"/>
          <w:lang w:val="ru-RU"/>
        </w:rPr>
        <w:lastRenderedPageBreak/>
        <w:t xml:space="preserve">В случае различного статизма </w:t>
      </w:r>
      <w:r w:rsidRPr="00B37DF2">
        <w:rPr>
          <w:rFonts w:ascii="Times New Roman" w:hAnsi="Times New Roman"/>
          <w:iCs/>
          <w:sz w:val="28"/>
          <w:szCs w:val="28"/>
          <w:lang w:val="ru-RU"/>
        </w:rPr>
        <w:t>механической характеристики всех генераторов, параллельно соединенные генераторы будут распределять на себя различную активную мощность.</w:t>
      </w:r>
    </w:p>
    <w:p w:rsidR="00B37DF2" w:rsidRPr="00B37DF2" w:rsidRDefault="00B37DF2" w:rsidP="00B37DF2">
      <w:pPr>
        <w:jc w:val="center"/>
        <w:rPr>
          <w:rFonts w:ascii="Times New Roman" w:hAnsi="Times New Roman"/>
          <w:b/>
          <w:iCs/>
          <w:sz w:val="28"/>
          <w:szCs w:val="28"/>
          <w:lang w:val="ru-RU"/>
        </w:rPr>
      </w:pPr>
      <w:r>
        <w:rPr>
          <w:rFonts w:ascii="Times New Roman" w:hAnsi="Times New Roman"/>
          <w:b/>
          <w:iCs/>
          <w:sz w:val="28"/>
          <w:szCs w:val="28"/>
          <w:lang w:val="ru-RU"/>
        </w:rPr>
        <w:t>Литература:</w:t>
      </w:r>
    </w:p>
    <w:p w:rsidR="00B37DF2" w:rsidRPr="00483606" w:rsidRDefault="00C34534" w:rsidP="00F54402">
      <w:pPr>
        <w:pStyle w:val="ac"/>
        <w:numPr>
          <w:ilvl w:val="0"/>
          <w:numId w:val="110"/>
        </w:numPr>
        <w:jc w:val="both"/>
        <w:rPr>
          <w:rFonts w:ascii="Times New Roman" w:hAnsi="Times New Roman"/>
          <w:sz w:val="28"/>
          <w:szCs w:val="28"/>
          <w:shd w:val="clear" w:color="auto" w:fill="FFFFFF"/>
          <w:lang w:val="ru-RU"/>
        </w:rPr>
      </w:pPr>
      <w:r w:rsidRPr="00483606">
        <w:rPr>
          <w:rFonts w:ascii="Times New Roman" w:eastAsia="Times New Roman" w:hAnsi="Times New Roman"/>
          <w:kern w:val="36"/>
          <w:sz w:val="28"/>
          <w:szCs w:val="28"/>
          <w:lang w:val="ru-RU"/>
        </w:rPr>
        <w:t>Власов Г.Д</w:t>
      </w:r>
      <w:r w:rsidR="00B37DF2" w:rsidRPr="00483606">
        <w:rPr>
          <w:rFonts w:ascii="Times New Roman" w:eastAsia="Times New Roman" w:hAnsi="Times New Roman"/>
          <w:kern w:val="36"/>
          <w:sz w:val="28"/>
          <w:szCs w:val="28"/>
          <w:lang w:val="ru-RU"/>
        </w:rPr>
        <w:t xml:space="preserve"> Проектирование систем электроснабжения летательных аппаратов</w:t>
      </w:r>
      <w:r w:rsidR="00B37DF2" w:rsidRPr="00483606">
        <w:rPr>
          <w:rFonts w:ascii="Times New Roman" w:hAnsi="Times New Roman"/>
          <w:sz w:val="28"/>
          <w:szCs w:val="28"/>
          <w:shd w:val="clear" w:color="auto" w:fill="FFFFFF"/>
          <w:lang w:val="ru-RU"/>
        </w:rPr>
        <w:t xml:space="preserve"> /</w:t>
      </w:r>
      <w:r w:rsidRPr="00483606">
        <w:rPr>
          <w:rFonts w:ascii="Times New Roman" w:eastAsia="Times New Roman" w:hAnsi="Times New Roman"/>
          <w:kern w:val="36"/>
          <w:sz w:val="28"/>
          <w:szCs w:val="28"/>
          <w:lang w:val="ru-RU"/>
        </w:rPr>
        <w:t xml:space="preserve"> </w:t>
      </w:r>
      <w:r w:rsidR="00B37DF2" w:rsidRPr="00483606">
        <w:rPr>
          <w:rFonts w:ascii="Times New Roman" w:eastAsia="Times New Roman" w:hAnsi="Times New Roman"/>
          <w:kern w:val="36"/>
          <w:sz w:val="28"/>
          <w:szCs w:val="28"/>
          <w:lang w:val="ru-RU"/>
        </w:rPr>
        <w:t>Г. Д. Власов. – Москва,</w:t>
      </w:r>
      <w:r w:rsidR="00483606">
        <w:rPr>
          <w:rFonts w:ascii="Times New Roman" w:hAnsi="Times New Roman"/>
          <w:sz w:val="28"/>
          <w:szCs w:val="28"/>
          <w:shd w:val="clear" w:color="auto" w:fill="FFFFFF"/>
          <w:lang w:val="ru-RU"/>
        </w:rPr>
        <w:t xml:space="preserve"> 1967. – </w:t>
      </w:r>
      <w:r w:rsidR="00B37DF2" w:rsidRPr="00483606">
        <w:rPr>
          <w:rFonts w:ascii="Times New Roman" w:hAnsi="Times New Roman"/>
          <w:sz w:val="28"/>
          <w:szCs w:val="28"/>
          <w:shd w:val="clear" w:color="auto" w:fill="FFFFFF"/>
          <w:lang w:val="ru-RU"/>
        </w:rPr>
        <w:t xml:space="preserve">415 с. </w:t>
      </w:r>
    </w:p>
    <w:p w:rsidR="00B37DF2" w:rsidRPr="00483606" w:rsidRDefault="00B37DF2" w:rsidP="00F54402">
      <w:pPr>
        <w:pStyle w:val="ac"/>
        <w:numPr>
          <w:ilvl w:val="0"/>
          <w:numId w:val="110"/>
        </w:numPr>
        <w:jc w:val="both"/>
        <w:rPr>
          <w:rFonts w:ascii="Times New Roman" w:hAnsi="Times New Roman"/>
          <w:sz w:val="28"/>
          <w:szCs w:val="28"/>
          <w:shd w:val="clear" w:color="auto" w:fill="FFFFFF"/>
          <w:lang w:val="ru-RU"/>
        </w:rPr>
      </w:pPr>
      <w:r w:rsidRPr="00483606">
        <w:rPr>
          <w:rFonts w:ascii="Times New Roman" w:hAnsi="Times New Roman"/>
          <w:sz w:val="28"/>
          <w:szCs w:val="28"/>
          <w:shd w:val="clear" w:color="auto" w:fill="FFFFFF"/>
          <w:lang w:val="ru-RU"/>
        </w:rPr>
        <w:t>Доброленский Ю. П.</w:t>
      </w:r>
      <w:r w:rsidRPr="00483606">
        <w:rPr>
          <w:rFonts w:ascii="Times New Roman" w:hAnsi="Times New Roman"/>
          <w:sz w:val="28"/>
          <w:szCs w:val="28"/>
          <w:shd w:val="clear" w:color="auto" w:fill="FFFFFF"/>
        </w:rPr>
        <w:t> </w:t>
      </w:r>
      <w:r w:rsidRPr="00483606">
        <w:rPr>
          <w:rFonts w:ascii="Times New Roman" w:hAnsi="Times New Roman"/>
          <w:sz w:val="28"/>
          <w:szCs w:val="28"/>
          <w:lang w:val="ru-RU"/>
        </w:rPr>
        <w:t xml:space="preserve"> Авиационное оборудование</w:t>
      </w:r>
      <w:r w:rsidRPr="00483606">
        <w:rPr>
          <w:rStyle w:val="apple-converted-space"/>
          <w:rFonts w:ascii="Times New Roman" w:hAnsi="Times New Roman"/>
          <w:sz w:val="28"/>
          <w:szCs w:val="28"/>
          <w:shd w:val="clear" w:color="auto" w:fill="FFFFFF"/>
        </w:rPr>
        <w:t> </w:t>
      </w:r>
      <w:r w:rsidRPr="00483606">
        <w:rPr>
          <w:rFonts w:ascii="Times New Roman" w:hAnsi="Times New Roman"/>
          <w:sz w:val="28"/>
          <w:szCs w:val="28"/>
          <w:shd w:val="clear" w:color="auto" w:fill="FFFFFF"/>
          <w:lang w:val="ru-RU"/>
        </w:rPr>
        <w:t>/ под ред. Ю. П.</w:t>
      </w:r>
      <w:r w:rsidRPr="00483606">
        <w:rPr>
          <w:rFonts w:ascii="Times New Roman" w:hAnsi="Times New Roman"/>
          <w:sz w:val="28"/>
          <w:szCs w:val="28"/>
          <w:shd w:val="clear" w:color="auto" w:fill="FFFFFF"/>
        </w:rPr>
        <w:t> </w:t>
      </w:r>
      <w:r w:rsidRPr="00483606">
        <w:rPr>
          <w:rFonts w:ascii="Times New Roman" w:hAnsi="Times New Roman"/>
          <w:sz w:val="28"/>
          <w:szCs w:val="28"/>
          <w:shd w:val="clear" w:color="auto" w:fill="FFFFFF"/>
          <w:lang w:val="ru-RU"/>
        </w:rPr>
        <w:t>Доброленского. – Москва, 1989. – 248 с.</w:t>
      </w:r>
    </w:p>
    <w:p w:rsidR="00B37DF2" w:rsidRPr="00483606" w:rsidRDefault="00B37DF2" w:rsidP="00F54402">
      <w:pPr>
        <w:pStyle w:val="ac"/>
        <w:numPr>
          <w:ilvl w:val="0"/>
          <w:numId w:val="110"/>
        </w:numPr>
        <w:jc w:val="both"/>
        <w:rPr>
          <w:rFonts w:ascii="Times New Roman" w:hAnsi="Times New Roman"/>
          <w:sz w:val="28"/>
          <w:szCs w:val="28"/>
          <w:lang w:val="ru-RU"/>
        </w:rPr>
      </w:pPr>
      <w:r w:rsidRPr="00483606">
        <w:rPr>
          <w:rFonts w:ascii="Times New Roman" w:hAnsi="Times New Roman"/>
          <w:sz w:val="28"/>
          <w:szCs w:val="28"/>
          <w:lang w:val="ru-RU"/>
        </w:rPr>
        <w:t>Халютин С. П.</w:t>
      </w:r>
      <w:r w:rsidRPr="00483606">
        <w:rPr>
          <w:rFonts w:ascii="Times New Roman" w:hAnsi="Times New Roman"/>
          <w:sz w:val="28"/>
          <w:szCs w:val="28"/>
        </w:rPr>
        <w:t> </w:t>
      </w:r>
      <w:r w:rsidRPr="00483606">
        <w:rPr>
          <w:rFonts w:ascii="Times New Roman" w:hAnsi="Times New Roman"/>
          <w:sz w:val="28"/>
          <w:szCs w:val="28"/>
          <w:lang w:val="ru-RU"/>
        </w:rPr>
        <w:t xml:space="preserve"> Техническая эксплуатация авиационных электросистем и пилотажно-навигационных комплексов / С. П.</w:t>
      </w:r>
      <w:r w:rsidRPr="00483606">
        <w:rPr>
          <w:rFonts w:ascii="Times New Roman" w:hAnsi="Times New Roman"/>
          <w:sz w:val="28"/>
          <w:szCs w:val="28"/>
        </w:rPr>
        <w:t> </w:t>
      </w:r>
      <w:r w:rsidR="00C34534" w:rsidRPr="00483606">
        <w:rPr>
          <w:rFonts w:ascii="Times New Roman" w:hAnsi="Times New Roman"/>
          <w:sz w:val="28"/>
          <w:szCs w:val="28"/>
          <w:lang w:val="ru-RU"/>
        </w:rPr>
        <w:t>Халютин,</w:t>
      </w:r>
      <w:r w:rsidRPr="00483606">
        <w:rPr>
          <w:rFonts w:ascii="Times New Roman" w:hAnsi="Times New Roman"/>
          <w:sz w:val="28"/>
          <w:szCs w:val="28"/>
          <w:lang w:val="ru-RU"/>
        </w:rPr>
        <w:t xml:space="preserve"> М. Л. Тюляев, В. В. </w:t>
      </w:r>
      <w:r w:rsidR="0023750A" w:rsidRPr="00483606">
        <w:rPr>
          <w:rFonts w:ascii="Times New Roman" w:hAnsi="Times New Roman"/>
          <w:sz w:val="28"/>
          <w:szCs w:val="28"/>
          <w:lang w:val="ru-RU"/>
        </w:rPr>
        <w:t>Иванов – Москва, 2010. – 419 с.</w:t>
      </w:r>
    </w:p>
    <w:p w:rsidR="0013503E" w:rsidRPr="005076A4" w:rsidRDefault="00B37DF2" w:rsidP="005076A4">
      <w:pPr>
        <w:pStyle w:val="2"/>
        <w:jc w:val="center"/>
        <w:rPr>
          <w:rFonts w:ascii="Times New Roman" w:hAnsi="Times New Roman" w:cs="Times New Roman"/>
          <w:i w:val="0"/>
          <w:lang w:val="ru-RU"/>
        </w:rPr>
      </w:pPr>
      <w:bookmarkStart w:id="29" w:name="_Toc492277669"/>
      <w:r w:rsidRPr="00C91E71">
        <w:rPr>
          <w:rFonts w:ascii="Times New Roman" w:hAnsi="Times New Roman" w:cs="Times New Roman"/>
          <w:i w:val="0"/>
          <w:lang w:val="ru-RU"/>
        </w:rPr>
        <w:t>Технология затылования сложнорежущего инструмента</w:t>
      </w:r>
      <w:r w:rsidR="005076A4">
        <w:rPr>
          <w:rFonts w:ascii="Times New Roman" w:hAnsi="Times New Roman" w:cs="Times New Roman"/>
          <w:i w:val="0"/>
          <w:lang w:val="ru-RU"/>
        </w:rPr>
        <w:br/>
      </w:r>
      <w:r w:rsidR="0013503E" w:rsidRPr="00C91E71">
        <w:rPr>
          <w:rFonts w:ascii="Times New Roman" w:hAnsi="Times New Roman" w:cs="Times New Roman"/>
          <w:b w:val="0"/>
          <w:i w:val="0"/>
          <w:lang w:val="ru-RU"/>
        </w:rPr>
        <w:t>А. И. Каюмов, Д. Р. Каримов, Н. С. Садрисламов</w:t>
      </w:r>
      <w:bookmarkEnd w:id="29"/>
    </w:p>
    <w:p w:rsidR="00B37DF2" w:rsidRPr="00BD5C14" w:rsidRDefault="00B37DF2" w:rsidP="00BD5C14">
      <w:pPr>
        <w:jc w:val="center"/>
        <w:rPr>
          <w:rFonts w:ascii="Times New Roman" w:hAnsi="Times New Roman"/>
          <w:sz w:val="28"/>
          <w:szCs w:val="28"/>
          <w:lang w:val="ru-RU"/>
        </w:rPr>
      </w:pPr>
      <w:r w:rsidRPr="00BD5C14">
        <w:rPr>
          <w:rFonts w:ascii="Times New Roman" w:hAnsi="Times New Roman"/>
          <w:sz w:val="28"/>
          <w:szCs w:val="28"/>
          <w:lang w:val="ru-RU"/>
        </w:rPr>
        <w:t xml:space="preserve">Научный руководитель: </w:t>
      </w:r>
      <w:r w:rsidRPr="00115A1B">
        <w:rPr>
          <w:rStyle w:val="aa"/>
          <w:rFonts w:ascii="Times New Roman" w:hAnsi="Times New Roman"/>
          <w:b w:val="0"/>
          <w:i w:val="0"/>
          <w:color w:val="111111"/>
          <w:sz w:val="28"/>
          <w:szCs w:val="28"/>
          <w:lang w:val="ru-RU"/>
        </w:rPr>
        <w:t>И.А.Савин</w:t>
      </w:r>
      <w:r w:rsidRPr="00BD5C14">
        <w:rPr>
          <w:rStyle w:val="aa"/>
          <w:rFonts w:ascii="Times New Roman" w:hAnsi="Times New Roman"/>
          <w:i w:val="0"/>
          <w:color w:val="111111"/>
          <w:sz w:val="28"/>
          <w:szCs w:val="28"/>
          <w:lang w:val="ru-RU"/>
        </w:rPr>
        <w:t xml:space="preserve"> </w:t>
      </w:r>
      <w:r w:rsidRPr="00BD5C14">
        <w:rPr>
          <w:rFonts w:ascii="Times New Roman" w:hAnsi="Times New Roman"/>
          <w:sz w:val="28"/>
          <w:szCs w:val="28"/>
          <w:lang w:val="ru-RU"/>
        </w:rPr>
        <w:t>к.т.н., доцент</w:t>
      </w:r>
    </w:p>
    <w:p w:rsidR="00B37DF2" w:rsidRPr="00D55315" w:rsidRDefault="00B37DF2" w:rsidP="00BD5C14">
      <w:pPr>
        <w:jc w:val="center"/>
        <w:rPr>
          <w:rFonts w:ascii="Times New Roman" w:hAnsi="Times New Roman"/>
          <w:sz w:val="28"/>
          <w:szCs w:val="28"/>
          <w:lang w:val="ru-RU"/>
        </w:rPr>
      </w:pPr>
      <w:r w:rsidRPr="00D55315">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BD5C14">
        <w:rPr>
          <w:rFonts w:ascii="Times New Roman" w:hAnsi="Times New Roman"/>
          <w:sz w:val="28"/>
          <w:szCs w:val="28"/>
        </w:rPr>
        <w:t> </w:t>
      </w:r>
      <w:r w:rsidRPr="00D55315">
        <w:rPr>
          <w:rFonts w:ascii="Times New Roman" w:hAnsi="Times New Roman"/>
          <w:sz w:val="28"/>
          <w:szCs w:val="28"/>
          <w:lang w:val="ru-RU"/>
        </w:rPr>
        <w:t>Набережные Челны</w:t>
      </w:r>
    </w:p>
    <w:p w:rsidR="00B37DF2" w:rsidRPr="00B37DF2" w:rsidRDefault="00B37DF2" w:rsidP="00B37DF2">
      <w:pPr>
        <w:tabs>
          <w:tab w:val="num" w:pos="0"/>
        </w:tabs>
        <w:ind w:firstLine="540"/>
        <w:rPr>
          <w:sz w:val="28"/>
          <w:szCs w:val="28"/>
          <w:lang w:val="ru-RU"/>
        </w:rPr>
      </w:pPr>
    </w:p>
    <w:p w:rsidR="00B37DF2" w:rsidRPr="00D55315" w:rsidRDefault="00B37DF2" w:rsidP="00B37DF2">
      <w:pPr>
        <w:jc w:val="both"/>
        <w:rPr>
          <w:rFonts w:ascii="Times New Roman" w:hAnsi="Times New Roman"/>
          <w:sz w:val="28"/>
          <w:szCs w:val="28"/>
          <w:lang w:val="ru-RU"/>
        </w:rPr>
      </w:pPr>
      <w:r w:rsidRPr="00D55315">
        <w:rPr>
          <w:rFonts w:ascii="Times New Roman" w:hAnsi="Times New Roman"/>
          <w:b/>
          <w:sz w:val="28"/>
          <w:szCs w:val="28"/>
          <w:lang w:val="ru-RU"/>
        </w:rPr>
        <w:t>Аннотация.</w:t>
      </w:r>
      <w:r w:rsidRPr="00D55315">
        <w:rPr>
          <w:rFonts w:ascii="Times New Roman" w:hAnsi="Times New Roman"/>
          <w:i/>
          <w:sz w:val="28"/>
          <w:szCs w:val="28"/>
          <w:lang w:val="ru-RU"/>
        </w:rPr>
        <w:t xml:space="preserve"> </w:t>
      </w:r>
      <w:r w:rsidRPr="00D55315">
        <w:rPr>
          <w:rFonts w:ascii="Times New Roman" w:hAnsi="Times New Roman"/>
          <w:sz w:val="28"/>
          <w:szCs w:val="28"/>
          <w:lang w:val="ru-RU"/>
        </w:rPr>
        <w:t>Статья посвящена вопросам формирования режущего клина инструмента для металлообработки. Автор рассматривает основные существующие технологии затылования, как простых инструментов, так и инструментов со сложными формообразующими поверхностями. Приведено сравнение основных способов затылования различных фрез.</w:t>
      </w:r>
    </w:p>
    <w:p w:rsidR="00B37DF2" w:rsidRPr="00B37DF2" w:rsidRDefault="00B37DF2" w:rsidP="00B37DF2">
      <w:pPr>
        <w:jc w:val="both"/>
        <w:rPr>
          <w:rFonts w:ascii="Times New Roman" w:hAnsi="Times New Roman"/>
          <w:sz w:val="28"/>
          <w:szCs w:val="28"/>
          <w:lang w:val="ru-RU"/>
        </w:rPr>
      </w:pPr>
      <w:r w:rsidRPr="00BD5C14">
        <w:rPr>
          <w:rFonts w:ascii="Times New Roman" w:hAnsi="Times New Roman"/>
          <w:b/>
          <w:sz w:val="28"/>
          <w:szCs w:val="28"/>
          <w:lang w:val="ru-RU"/>
        </w:rPr>
        <w:t>Ключевые слова:</w:t>
      </w:r>
      <w:r w:rsidRPr="00B37DF2">
        <w:rPr>
          <w:rFonts w:ascii="Times New Roman" w:hAnsi="Times New Roman"/>
          <w:b/>
          <w:sz w:val="28"/>
          <w:szCs w:val="28"/>
          <w:lang w:val="ru-RU"/>
        </w:rPr>
        <w:t xml:space="preserve"> </w:t>
      </w:r>
      <w:r w:rsidRPr="00B37DF2">
        <w:rPr>
          <w:rFonts w:ascii="Times New Roman" w:hAnsi="Times New Roman"/>
          <w:sz w:val="28"/>
          <w:szCs w:val="28"/>
          <w:lang w:val="ru-RU"/>
        </w:rPr>
        <w:t>затылование, формообразование поверхности, фреза.</w:t>
      </w:r>
    </w:p>
    <w:p w:rsidR="00B37DF2" w:rsidRPr="00C91E71" w:rsidRDefault="00B37DF2" w:rsidP="00160C9F">
      <w:pPr>
        <w:ind w:firstLine="708"/>
        <w:jc w:val="both"/>
        <w:rPr>
          <w:rFonts w:ascii="Times New Roman" w:hAnsi="Times New Roman"/>
          <w:sz w:val="28"/>
          <w:szCs w:val="28"/>
          <w:lang w:val="ru-RU"/>
        </w:rPr>
      </w:pPr>
      <w:r w:rsidRPr="00B37DF2">
        <w:rPr>
          <w:rFonts w:ascii="Times New Roman" w:hAnsi="Times New Roman"/>
          <w:sz w:val="28"/>
          <w:szCs w:val="28"/>
          <w:lang w:val="ru-RU"/>
        </w:rPr>
        <w:t>Для получения положительных задних углов у основных разновидностей сложнорежущих инструментов необходимо выполнить специальную обработку задней поверхности. Обычно эту обработку называют затылованием. Именно процесс затылования чаще всего обеспечивает при переточках по передней поверхности постоянство профиля зуба и величины заднего угла в заданном радиальном сечении. Затылование сложнорежущего инструмента, в частности, различных типов фрез, осуществляется за</w:t>
      </w:r>
      <w:r w:rsidR="00C91E71">
        <w:rPr>
          <w:rFonts w:ascii="Times New Roman" w:hAnsi="Times New Roman"/>
          <w:sz w:val="28"/>
          <w:szCs w:val="28"/>
          <w:lang w:val="ru-RU"/>
        </w:rPr>
        <w:t xml:space="preserve"> счет согласованной реализации</w:t>
      </w:r>
      <w:r w:rsidRPr="00B37DF2">
        <w:rPr>
          <w:rFonts w:ascii="Times New Roman" w:hAnsi="Times New Roman"/>
          <w:sz w:val="28"/>
          <w:szCs w:val="28"/>
          <w:lang w:val="ru-RU"/>
        </w:rPr>
        <w:t xml:space="preserve"> двух различных движени</w:t>
      </w:r>
      <w:r w:rsidR="00C91E71">
        <w:rPr>
          <w:rFonts w:ascii="Times New Roman" w:hAnsi="Times New Roman"/>
          <w:sz w:val="28"/>
          <w:szCs w:val="28"/>
          <w:lang w:val="ru-RU"/>
        </w:rPr>
        <w:t>й. Эти движения формируются при</w:t>
      </w:r>
      <w:r w:rsidRPr="00B37DF2">
        <w:rPr>
          <w:rFonts w:ascii="Times New Roman" w:hAnsi="Times New Roman"/>
          <w:sz w:val="28"/>
          <w:szCs w:val="28"/>
          <w:lang w:val="ru-RU"/>
        </w:rPr>
        <w:t xml:space="preserve"> обычно равномерном вращении затылуемой фрезы и возвратно-поступательном движении инструмента или фрезы в осевом или радиальном направлении Существуют методы, когда возвратно-поступательное движение осуществля</w:t>
      </w:r>
      <w:r w:rsidR="00C91E71">
        <w:rPr>
          <w:rFonts w:ascii="Times New Roman" w:hAnsi="Times New Roman"/>
          <w:sz w:val="28"/>
          <w:szCs w:val="28"/>
          <w:lang w:val="ru-RU"/>
        </w:rPr>
        <w:t>ется под углом к оси</w:t>
      </w:r>
      <w:r w:rsidRPr="00B37DF2">
        <w:rPr>
          <w:rFonts w:ascii="Times New Roman" w:hAnsi="Times New Roman"/>
          <w:sz w:val="28"/>
          <w:szCs w:val="28"/>
          <w:lang w:val="ru-RU"/>
        </w:rPr>
        <w:t xml:space="preserve"> фрезы (рис. 1.). </w:t>
      </w:r>
      <w:r w:rsidRPr="00C91E71">
        <w:rPr>
          <w:rFonts w:ascii="Times New Roman" w:hAnsi="Times New Roman"/>
          <w:sz w:val="28"/>
          <w:szCs w:val="28"/>
          <w:lang w:val="ru-RU"/>
        </w:rPr>
        <w:t>[1]</w:t>
      </w:r>
    </w:p>
    <w:p w:rsidR="00B37DF2" w:rsidRPr="00B37DF2" w:rsidRDefault="00B37DF2" w:rsidP="002B0FBF">
      <w:pPr>
        <w:jc w:val="center"/>
        <w:rPr>
          <w:rFonts w:ascii="Times New Roman" w:hAnsi="Times New Roman"/>
          <w:sz w:val="28"/>
          <w:szCs w:val="28"/>
        </w:rPr>
      </w:pPr>
      <w:r w:rsidRPr="00B37DF2">
        <w:rPr>
          <w:rFonts w:ascii="Times New Roman" w:hAnsi="Times New Roman"/>
          <w:noProof/>
          <w:sz w:val="28"/>
          <w:szCs w:val="28"/>
          <w:lang w:val="ru-RU" w:eastAsia="ru-RU" w:bidi="ar-SA"/>
        </w:rPr>
        <w:lastRenderedPageBreak/>
        <w:drawing>
          <wp:inline distT="0" distB="0" distL="0" distR="0">
            <wp:extent cx="2724150" cy="2428875"/>
            <wp:effectExtent l="19050" t="0" r="0" b="0"/>
            <wp:docPr id="7" name="Рисунок 3" descr="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15"/>
                    <pic:cNvPicPr>
                      <a:picLocks noChangeAspect="1" noChangeArrowheads="1"/>
                    </pic:cNvPicPr>
                  </pic:nvPicPr>
                  <pic:blipFill>
                    <a:blip r:embed="rId118" cstate="print"/>
                    <a:srcRect l="11314" t="1015" r="5890"/>
                    <a:stretch>
                      <a:fillRect/>
                    </a:stretch>
                  </pic:blipFill>
                  <pic:spPr bwMode="auto">
                    <a:xfrm>
                      <a:off x="0" y="0"/>
                      <a:ext cx="2724150" cy="2428875"/>
                    </a:xfrm>
                    <a:prstGeom prst="rect">
                      <a:avLst/>
                    </a:prstGeom>
                    <a:noFill/>
                    <a:ln w="9525">
                      <a:noFill/>
                      <a:miter lim="800000"/>
                      <a:headEnd/>
                      <a:tailEnd/>
                    </a:ln>
                  </pic:spPr>
                </pic:pic>
              </a:graphicData>
            </a:graphic>
          </wp:inline>
        </w:drawing>
      </w:r>
    </w:p>
    <w:p w:rsidR="00B37DF2" w:rsidRPr="00B37DF2" w:rsidRDefault="00C34534" w:rsidP="002B0FBF">
      <w:pPr>
        <w:jc w:val="center"/>
        <w:rPr>
          <w:rFonts w:ascii="Times New Roman" w:hAnsi="Times New Roman"/>
          <w:sz w:val="28"/>
          <w:szCs w:val="28"/>
          <w:lang w:val="ru-RU"/>
        </w:rPr>
      </w:pPr>
      <w:r>
        <w:rPr>
          <w:rFonts w:ascii="Times New Roman" w:hAnsi="Times New Roman"/>
          <w:sz w:val="28"/>
          <w:szCs w:val="28"/>
          <w:lang w:val="ru-RU"/>
        </w:rPr>
        <w:t xml:space="preserve">Рис. 1.. Схема движения резца </w:t>
      </w:r>
      <w:r w:rsidR="00B37DF2" w:rsidRPr="00B37DF2">
        <w:rPr>
          <w:rFonts w:ascii="Times New Roman" w:hAnsi="Times New Roman"/>
          <w:sz w:val="28"/>
          <w:szCs w:val="28"/>
          <w:lang w:val="ru-RU"/>
        </w:rPr>
        <w:t>и фрезы</w:t>
      </w:r>
      <w:r w:rsidR="00BD5C14">
        <w:rPr>
          <w:rFonts w:ascii="Times New Roman" w:hAnsi="Times New Roman"/>
          <w:sz w:val="28"/>
          <w:szCs w:val="28"/>
          <w:lang w:val="ru-RU"/>
        </w:rPr>
        <w:t xml:space="preserve"> </w:t>
      </w:r>
      <w:r w:rsidR="00B37DF2" w:rsidRPr="00B37DF2">
        <w:rPr>
          <w:rFonts w:ascii="Times New Roman" w:hAnsi="Times New Roman"/>
          <w:sz w:val="28"/>
          <w:szCs w:val="28"/>
          <w:lang w:val="ru-RU"/>
        </w:rPr>
        <w:t xml:space="preserve">при затыловании от точки </w:t>
      </w:r>
      <w:r w:rsidR="00B37DF2" w:rsidRPr="00B37DF2">
        <w:rPr>
          <w:rFonts w:ascii="Times New Roman" w:hAnsi="Times New Roman"/>
          <w:position w:val="-6"/>
          <w:sz w:val="28"/>
          <w:szCs w:val="28"/>
        </w:rPr>
        <w:object w:dxaOrig="200" w:dyaOrig="2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5pt;height:9.75pt" o:ole="">
            <v:imagedata r:id="rId119" o:title=""/>
          </v:shape>
          <o:OLEObject Type="Embed" ProgID="Equation.DSMT4" ShapeID="_x0000_i1025" DrawAspect="Content" ObjectID="_1566717965" r:id="rId120"/>
        </w:object>
      </w:r>
      <w:r w:rsidR="00B37DF2" w:rsidRPr="00B37DF2">
        <w:rPr>
          <w:rFonts w:ascii="Times New Roman" w:hAnsi="Times New Roman"/>
          <w:sz w:val="28"/>
          <w:szCs w:val="28"/>
          <w:lang w:val="ru-RU"/>
        </w:rPr>
        <w:t xml:space="preserve"> до точки </w:t>
      </w:r>
      <w:r w:rsidR="00B37DF2" w:rsidRPr="00B37DF2">
        <w:rPr>
          <w:rFonts w:ascii="Times New Roman" w:hAnsi="Times New Roman"/>
          <w:position w:val="-6"/>
          <w:sz w:val="28"/>
          <w:szCs w:val="28"/>
        </w:rPr>
        <w:object w:dxaOrig="180" w:dyaOrig="260">
          <v:shape id="_x0000_i1026" type="#_x0000_t75" style="width:9pt;height:12.75pt" o:ole="">
            <v:imagedata r:id="rId121" o:title=""/>
          </v:shape>
          <o:OLEObject Type="Embed" ProgID="Equation.DSMT4" ShapeID="_x0000_i1026" DrawAspect="Content" ObjectID="_1566717966" r:id="rId122"/>
        </w:object>
      </w:r>
      <w:r w:rsidR="00B37DF2" w:rsidRPr="00B37DF2">
        <w:rPr>
          <w:rFonts w:ascii="Times New Roman" w:hAnsi="Times New Roman"/>
          <w:sz w:val="28"/>
          <w:szCs w:val="28"/>
          <w:lang w:val="ru-RU"/>
        </w:rPr>
        <w:t xml:space="preserve"> [1]</w:t>
      </w:r>
    </w:p>
    <w:p w:rsidR="00B37DF2" w:rsidRPr="00B37DF2" w:rsidRDefault="00BD5C14" w:rsidP="001B2D3E">
      <w:pPr>
        <w:ind w:firstLine="708"/>
        <w:jc w:val="both"/>
        <w:rPr>
          <w:rFonts w:ascii="Times New Roman" w:hAnsi="Times New Roman"/>
          <w:sz w:val="28"/>
          <w:szCs w:val="28"/>
          <w:lang w:val="ru-RU"/>
        </w:rPr>
      </w:pPr>
      <w:r>
        <w:rPr>
          <w:rFonts w:ascii="Times New Roman" w:hAnsi="Times New Roman"/>
          <w:sz w:val="28"/>
          <w:szCs w:val="28"/>
          <w:lang w:val="ru-RU"/>
        </w:rPr>
        <w:t>Суппорт затыловочных станков</w:t>
      </w:r>
      <w:r w:rsidR="00B37DF2" w:rsidRPr="00B37DF2">
        <w:rPr>
          <w:rFonts w:ascii="Times New Roman" w:hAnsi="Times New Roman"/>
          <w:sz w:val="28"/>
          <w:szCs w:val="28"/>
          <w:lang w:val="ru-RU"/>
        </w:rPr>
        <w:t xml:space="preserve"> совершает возвратно-поступательное перемещение в направлении к задней поверхности </w:t>
      </w:r>
      <w:r w:rsidR="00C91E71">
        <w:rPr>
          <w:rFonts w:ascii="Times New Roman" w:hAnsi="Times New Roman"/>
          <w:sz w:val="28"/>
          <w:szCs w:val="28"/>
          <w:lang w:val="ru-RU"/>
        </w:rPr>
        <w:t xml:space="preserve">фрезы, подвергаемой затылованию. </w:t>
      </w:r>
      <w:r w:rsidR="00B37DF2" w:rsidRPr="00B37DF2">
        <w:rPr>
          <w:rFonts w:ascii="Times New Roman" w:hAnsi="Times New Roman"/>
          <w:sz w:val="28"/>
          <w:szCs w:val="28"/>
          <w:lang w:val="ru-RU"/>
        </w:rPr>
        <w:t>При этом траекто</w:t>
      </w:r>
      <w:r w:rsidR="00C91E71">
        <w:rPr>
          <w:rFonts w:ascii="Times New Roman" w:hAnsi="Times New Roman"/>
          <w:sz w:val="28"/>
          <w:szCs w:val="28"/>
          <w:lang w:val="ru-RU"/>
        </w:rPr>
        <w:t xml:space="preserve">рия перемещения обеспечивается </w:t>
      </w:r>
      <w:r w:rsidR="00B37DF2" w:rsidRPr="00B37DF2">
        <w:rPr>
          <w:rFonts w:ascii="Times New Roman" w:hAnsi="Times New Roman"/>
          <w:sz w:val="28"/>
          <w:szCs w:val="28"/>
          <w:lang w:val="ru-RU"/>
        </w:rPr>
        <w:t>вращением кулачка с заданной скоростью и движения по нему упора, жестко связанного с суппортом заточного станка. [2] Форма затыловочного кулачка должна обеспечить за один оборот как поперечную подачу</w:t>
      </w:r>
      <w:r w:rsidR="00C91E71">
        <w:rPr>
          <w:rFonts w:ascii="Times New Roman" w:hAnsi="Times New Roman"/>
          <w:sz w:val="28"/>
          <w:szCs w:val="28"/>
          <w:lang w:val="ru-RU"/>
        </w:rPr>
        <w:t xml:space="preserve"> суппорта, так и отвод суппорта </w:t>
      </w:r>
      <w:r w:rsidR="00B37DF2" w:rsidRPr="00B37DF2">
        <w:rPr>
          <w:rFonts w:ascii="Times New Roman" w:hAnsi="Times New Roman"/>
          <w:sz w:val="28"/>
          <w:szCs w:val="28"/>
          <w:lang w:val="ru-RU"/>
        </w:rPr>
        <w:t>[1]</w:t>
      </w:r>
      <w:r w:rsidR="00C91E71">
        <w:rPr>
          <w:rFonts w:ascii="Times New Roman" w:hAnsi="Times New Roman"/>
          <w:sz w:val="28"/>
          <w:szCs w:val="28"/>
          <w:lang w:val="ru-RU"/>
        </w:rPr>
        <w:t>.</w:t>
      </w:r>
    </w:p>
    <w:p w:rsidR="00B37DF2" w:rsidRPr="00D55315" w:rsidRDefault="00B37DF2" w:rsidP="00B81E90">
      <w:pPr>
        <w:ind w:firstLine="708"/>
        <w:jc w:val="both"/>
        <w:rPr>
          <w:rFonts w:ascii="Times New Roman" w:hAnsi="Times New Roman"/>
          <w:sz w:val="28"/>
          <w:szCs w:val="28"/>
          <w:lang w:val="ru-RU"/>
        </w:rPr>
      </w:pPr>
      <w:r w:rsidRPr="00B37DF2">
        <w:rPr>
          <w:rFonts w:ascii="Times New Roman" w:hAnsi="Times New Roman"/>
          <w:sz w:val="28"/>
          <w:szCs w:val="28"/>
          <w:lang w:val="ru-RU"/>
        </w:rPr>
        <w:t xml:space="preserve">Профиль кулачка состоит из рабочей и нерабочей части. Рабочую часть кулачка профилируют и изготавливают по архимедовой или логарифмической спирали, а нерабочую часть кулачка изготавливают по </w:t>
      </w:r>
      <w:r w:rsidR="00C91E71">
        <w:rPr>
          <w:rFonts w:ascii="Times New Roman" w:hAnsi="Times New Roman"/>
          <w:sz w:val="28"/>
          <w:szCs w:val="28"/>
          <w:lang w:val="ru-RU"/>
        </w:rPr>
        <w:t xml:space="preserve">плавной кривой. Длина рабочего </w:t>
      </w:r>
      <w:r w:rsidRPr="00B37DF2">
        <w:rPr>
          <w:rFonts w:ascii="Times New Roman" w:hAnsi="Times New Roman"/>
          <w:sz w:val="28"/>
          <w:szCs w:val="28"/>
          <w:lang w:val="ru-RU"/>
        </w:rPr>
        <w:t>кулачка напрямую зависит от ширины зуба затылуемой фрезы. Для фрез со шлифован</w:t>
      </w:r>
      <w:r w:rsidR="00C91E71">
        <w:rPr>
          <w:rFonts w:ascii="Times New Roman" w:hAnsi="Times New Roman"/>
          <w:sz w:val="28"/>
          <w:szCs w:val="28"/>
          <w:lang w:val="ru-RU"/>
        </w:rPr>
        <w:t>ным профилем широкое применение</w:t>
      </w:r>
      <w:r w:rsidR="00BD5C14">
        <w:rPr>
          <w:rFonts w:ascii="Times New Roman" w:hAnsi="Times New Roman"/>
          <w:sz w:val="28"/>
          <w:szCs w:val="28"/>
          <w:lang w:val="ru-RU"/>
        </w:rPr>
        <w:t xml:space="preserve"> получило</w:t>
      </w:r>
      <w:r w:rsidRPr="00B37DF2">
        <w:rPr>
          <w:rFonts w:ascii="Times New Roman" w:hAnsi="Times New Roman"/>
          <w:sz w:val="28"/>
          <w:szCs w:val="28"/>
          <w:lang w:val="ru-RU"/>
        </w:rPr>
        <w:t xml:space="preserve"> двойное затылование режущих зубьев. Участок, который не подлежит шлифованию, подвергают затылованию обычным резцом с помощью кулачка, величину падения которого принимают в 1.5–1.75 раза больше величины падения кулачка для шлифованной части. [3] При двойном затыловании возможны варианты реализации процесса как раздельном затылованием двумя отдельными кулачками с разными величинами падения затылка, так и с ком</w:t>
      </w:r>
      <w:r w:rsidR="00D1681C">
        <w:rPr>
          <w:rFonts w:ascii="Times New Roman" w:hAnsi="Times New Roman"/>
          <w:sz w:val="28"/>
          <w:szCs w:val="28"/>
          <w:lang w:val="ru-RU"/>
        </w:rPr>
        <w:t>бинированноым кулачком, имеющим</w:t>
      </w:r>
      <w:r w:rsidRPr="00B37DF2">
        <w:rPr>
          <w:rFonts w:ascii="Times New Roman" w:hAnsi="Times New Roman"/>
          <w:sz w:val="28"/>
          <w:szCs w:val="28"/>
          <w:lang w:val="ru-RU"/>
        </w:rPr>
        <w:t xml:space="preserve"> две различные величины падения затылка. </w:t>
      </w:r>
      <w:r w:rsidRPr="00D55315">
        <w:rPr>
          <w:rFonts w:ascii="Times New Roman" w:hAnsi="Times New Roman"/>
          <w:sz w:val="28"/>
          <w:szCs w:val="28"/>
          <w:lang w:val="ru-RU"/>
        </w:rPr>
        <w:t>[4]</w:t>
      </w:r>
    </w:p>
    <w:p w:rsidR="00B37DF2" w:rsidRPr="002B0FBF" w:rsidRDefault="00B37DF2" w:rsidP="00B81E90">
      <w:pPr>
        <w:ind w:firstLine="708"/>
        <w:jc w:val="both"/>
        <w:rPr>
          <w:rFonts w:ascii="Times New Roman" w:hAnsi="Times New Roman"/>
          <w:sz w:val="28"/>
          <w:szCs w:val="28"/>
          <w:lang w:val="ru-RU"/>
        </w:rPr>
      </w:pPr>
      <w:r w:rsidRPr="00B37DF2">
        <w:rPr>
          <w:rFonts w:ascii="Times New Roman" w:hAnsi="Times New Roman"/>
          <w:sz w:val="28"/>
          <w:szCs w:val="28"/>
          <w:lang w:val="ru-RU"/>
        </w:rPr>
        <w:t>Разли</w:t>
      </w:r>
      <w:r w:rsidR="00D1681C">
        <w:rPr>
          <w:rFonts w:ascii="Times New Roman" w:hAnsi="Times New Roman"/>
          <w:sz w:val="28"/>
          <w:szCs w:val="28"/>
          <w:lang w:val="ru-RU"/>
        </w:rPr>
        <w:t xml:space="preserve">чают три вида затылования. Все </w:t>
      </w:r>
      <w:r w:rsidR="00B30D78">
        <w:rPr>
          <w:rFonts w:ascii="Times New Roman" w:hAnsi="Times New Roman"/>
          <w:sz w:val="28"/>
          <w:szCs w:val="28"/>
          <w:lang w:val="ru-RU"/>
        </w:rPr>
        <w:t xml:space="preserve">они группируются </w:t>
      </w:r>
      <w:r w:rsidRPr="00B37DF2">
        <w:rPr>
          <w:rFonts w:ascii="Times New Roman" w:hAnsi="Times New Roman"/>
          <w:sz w:val="28"/>
          <w:szCs w:val="28"/>
          <w:lang w:val="ru-RU"/>
        </w:rPr>
        <w:t>в зависимости от направления движения резца или шлифовального круга при затыловании по отношению к оси центров станка. При радиальном затыловании режущий инструмент или шлифкруг совершают возвратно-поступательное перемещение</w:t>
      </w:r>
      <w:r>
        <w:rPr>
          <w:rFonts w:ascii="Times New Roman" w:hAnsi="Times New Roman"/>
          <w:sz w:val="28"/>
          <w:szCs w:val="28"/>
          <w:lang w:val="ru-RU"/>
        </w:rPr>
        <w:t>, которое</w:t>
      </w:r>
      <w:r w:rsidRPr="00B37DF2">
        <w:rPr>
          <w:rFonts w:ascii="Times New Roman" w:hAnsi="Times New Roman"/>
          <w:sz w:val="28"/>
          <w:szCs w:val="28"/>
          <w:lang w:val="ru-RU"/>
        </w:rPr>
        <w:t xml:space="preserve"> перпендикулярно оси центров станка в сечении, перпендикулярном оси фрезы. [4] При косом затыловании достигается большая величина заднего угла </w:t>
      </w:r>
      <w:r w:rsidRPr="00B37DF2">
        <w:rPr>
          <w:rFonts w:ascii="Times New Roman" w:hAnsi="Times New Roman"/>
          <w:position w:val="-10"/>
          <w:sz w:val="28"/>
          <w:szCs w:val="28"/>
        </w:rPr>
        <w:object w:dxaOrig="340" w:dyaOrig="320">
          <v:shape id="_x0000_i1027" type="#_x0000_t75" style="width:17.25pt;height:15.75pt" o:ole="">
            <v:imagedata r:id="rId123" o:title=""/>
          </v:shape>
          <o:OLEObject Type="Embed" ProgID="Equation.DSMT4" ShapeID="_x0000_i1027" DrawAspect="Content" ObjectID="_1566717967" r:id="rId124"/>
        </w:object>
      </w:r>
      <w:r w:rsidRPr="00B37DF2">
        <w:rPr>
          <w:rFonts w:ascii="Times New Roman" w:hAnsi="Times New Roman"/>
          <w:sz w:val="28"/>
          <w:szCs w:val="28"/>
          <w:lang w:val="ru-RU"/>
        </w:rPr>
        <w:t xml:space="preserve"> на участках профиля с углом </w:t>
      </w:r>
      <w:r w:rsidRPr="00B37DF2">
        <w:rPr>
          <w:rFonts w:ascii="Times New Roman" w:hAnsi="Times New Roman"/>
          <w:position w:val="-10"/>
          <w:sz w:val="28"/>
          <w:szCs w:val="28"/>
        </w:rPr>
        <w:object w:dxaOrig="200" w:dyaOrig="260">
          <v:shape id="_x0000_i1028" type="#_x0000_t75" style="width:9.75pt;height:12.75pt" o:ole="">
            <v:imagedata r:id="rId125" o:title=""/>
          </v:shape>
          <o:OLEObject Type="Embed" ProgID="Equation.DSMT4" ShapeID="_x0000_i1028" DrawAspect="Content" ObjectID="_1566717968" r:id="rId126"/>
        </w:object>
      </w:r>
      <w:r w:rsidRPr="00B37DF2">
        <w:rPr>
          <w:rFonts w:ascii="Times New Roman" w:hAnsi="Times New Roman"/>
          <w:sz w:val="28"/>
          <w:szCs w:val="28"/>
          <w:lang w:val="ru-RU"/>
        </w:rPr>
        <w:t>, стр</w:t>
      </w:r>
      <w:r>
        <w:rPr>
          <w:rFonts w:ascii="Times New Roman" w:hAnsi="Times New Roman"/>
          <w:sz w:val="28"/>
          <w:szCs w:val="28"/>
          <w:lang w:val="ru-RU"/>
        </w:rPr>
        <w:t>емящимся к нулю</w:t>
      </w:r>
      <w:r w:rsidRPr="00B37DF2">
        <w:rPr>
          <w:rFonts w:ascii="Times New Roman" w:hAnsi="Times New Roman"/>
          <w:sz w:val="28"/>
          <w:szCs w:val="28"/>
          <w:lang w:val="ru-RU"/>
        </w:rPr>
        <w:t xml:space="preserve">  При необходимости создания участков профиля с углом </w:t>
      </w:r>
      <w:r w:rsidRPr="00B37DF2">
        <w:rPr>
          <w:rFonts w:ascii="Times New Roman" w:hAnsi="Times New Roman"/>
          <w:position w:val="-10"/>
          <w:sz w:val="28"/>
          <w:szCs w:val="28"/>
        </w:rPr>
        <w:object w:dxaOrig="620" w:dyaOrig="300">
          <v:shape id="_x0000_i1029" type="#_x0000_t75" style="width:30.75pt;height:15pt" o:ole="">
            <v:imagedata r:id="rId127" o:title=""/>
          </v:shape>
          <o:OLEObject Type="Embed" ProgID="Equation.DSMT4" ShapeID="_x0000_i1029" DrawAspect="Content" ObjectID="_1566717969" r:id="rId128"/>
        </w:object>
      </w:r>
      <w:r w:rsidRPr="00B37DF2">
        <w:rPr>
          <w:rFonts w:ascii="Times New Roman" w:hAnsi="Times New Roman"/>
          <w:sz w:val="28"/>
          <w:szCs w:val="28"/>
          <w:lang w:val="ru-RU"/>
        </w:rPr>
        <w:t xml:space="preserve"> (фасонные фрезы и зенкеры) обычно применяют осевое затылование. Фасонные фрезы с передним углом, равным нулю обрабатывают фасонными резцами или по копиру. Фрезы с положительным </w:t>
      </w:r>
      <w:r w:rsidRPr="00B37DF2">
        <w:rPr>
          <w:rFonts w:ascii="Times New Roman" w:hAnsi="Times New Roman"/>
          <w:sz w:val="28"/>
          <w:szCs w:val="28"/>
          <w:lang w:val="ru-RU"/>
        </w:rPr>
        <w:lastRenderedPageBreak/>
        <w:t>передним углом подвергаю</w:t>
      </w:r>
      <w:r w:rsidR="00D1681C">
        <w:rPr>
          <w:rFonts w:ascii="Times New Roman" w:hAnsi="Times New Roman"/>
          <w:sz w:val="28"/>
          <w:szCs w:val="28"/>
          <w:lang w:val="ru-RU"/>
        </w:rPr>
        <w:t xml:space="preserve">т затылованию с использованием </w:t>
      </w:r>
      <w:r w:rsidRPr="00B37DF2">
        <w:rPr>
          <w:rFonts w:ascii="Times New Roman" w:hAnsi="Times New Roman"/>
          <w:sz w:val="28"/>
          <w:szCs w:val="28"/>
          <w:lang w:val="ru-RU"/>
        </w:rPr>
        <w:t xml:space="preserve">резца с корригированным профилем. </w:t>
      </w:r>
      <w:r w:rsidR="002B0FBF">
        <w:rPr>
          <w:rFonts w:ascii="Times New Roman" w:hAnsi="Times New Roman"/>
          <w:sz w:val="28"/>
          <w:szCs w:val="28"/>
          <w:lang w:val="ru-RU"/>
        </w:rPr>
        <w:t>[1]</w:t>
      </w:r>
    </w:p>
    <w:p w:rsidR="00B37DF2" w:rsidRPr="00B37DF2" w:rsidRDefault="00B37DF2" w:rsidP="00B37DF2">
      <w:pPr>
        <w:jc w:val="center"/>
        <w:rPr>
          <w:rFonts w:ascii="Times New Roman" w:hAnsi="Times New Roman"/>
          <w:b/>
          <w:sz w:val="28"/>
          <w:szCs w:val="28"/>
          <w:lang w:val="ru-RU"/>
        </w:rPr>
      </w:pPr>
      <w:r>
        <w:rPr>
          <w:rFonts w:ascii="Times New Roman" w:hAnsi="Times New Roman"/>
          <w:b/>
          <w:sz w:val="28"/>
          <w:szCs w:val="28"/>
          <w:lang w:val="ru-RU"/>
        </w:rPr>
        <w:t>Литература:</w:t>
      </w:r>
    </w:p>
    <w:p w:rsidR="00B37DF2" w:rsidRPr="00E044B0" w:rsidRDefault="005411C3" w:rsidP="00F54402">
      <w:pPr>
        <w:pStyle w:val="ac"/>
        <w:numPr>
          <w:ilvl w:val="0"/>
          <w:numId w:val="111"/>
        </w:numPr>
        <w:jc w:val="both"/>
        <w:rPr>
          <w:rFonts w:ascii="Times New Roman" w:hAnsi="Times New Roman"/>
          <w:sz w:val="28"/>
          <w:szCs w:val="28"/>
          <w:lang w:val="ru-RU"/>
        </w:rPr>
      </w:pPr>
      <w:hyperlink r:id="rId129" w:history="1">
        <w:r w:rsidR="00B37DF2" w:rsidRPr="00E044B0">
          <w:rPr>
            <w:rStyle w:val="afd"/>
            <w:rFonts w:ascii="Times New Roman" w:hAnsi="Times New Roman"/>
            <w:color w:val="auto"/>
            <w:sz w:val="28"/>
            <w:szCs w:val="28"/>
            <w:u w:val="none"/>
            <w:lang w:val="ru-RU"/>
          </w:rPr>
          <w:t>Схиртладзе А.Г.</w:t>
        </w:r>
      </w:hyperlink>
      <w:r w:rsidR="00B37DF2" w:rsidRPr="00E044B0">
        <w:rPr>
          <w:rFonts w:ascii="Times New Roman" w:hAnsi="Times New Roman"/>
          <w:sz w:val="28"/>
          <w:szCs w:val="28"/>
          <w:lang w:val="ru-RU"/>
        </w:rPr>
        <w:t>,</w:t>
      </w:r>
      <w:r w:rsidR="00B37DF2" w:rsidRPr="00E044B0">
        <w:rPr>
          <w:rFonts w:ascii="Times New Roman" w:hAnsi="Times New Roman"/>
          <w:sz w:val="28"/>
          <w:szCs w:val="28"/>
        </w:rPr>
        <w:t> </w:t>
      </w:r>
      <w:hyperlink r:id="rId130" w:history="1">
        <w:r w:rsidR="00B37DF2" w:rsidRPr="00E044B0">
          <w:rPr>
            <w:rStyle w:val="afd"/>
            <w:rFonts w:ascii="Times New Roman" w:hAnsi="Times New Roman"/>
            <w:color w:val="auto"/>
            <w:sz w:val="28"/>
            <w:szCs w:val="28"/>
            <w:u w:val="none"/>
            <w:lang w:val="ru-RU"/>
          </w:rPr>
          <w:t>Гречишников В.А.</w:t>
        </w:r>
      </w:hyperlink>
      <w:r w:rsidR="00B37DF2" w:rsidRPr="00E044B0">
        <w:rPr>
          <w:rFonts w:ascii="Times New Roman" w:hAnsi="Times New Roman"/>
          <w:sz w:val="28"/>
          <w:szCs w:val="28"/>
          <w:lang w:val="ru-RU"/>
        </w:rPr>
        <w:t>,</w:t>
      </w:r>
      <w:r w:rsidR="00B37DF2" w:rsidRPr="00E044B0">
        <w:rPr>
          <w:rFonts w:ascii="Times New Roman" w:hAnsi="Times New Roman"/>
          <w:sz w:val="28"/>
          <w:szCs w:val="28"/>
        </w:rPr>
        <w:t> </w:t>
      </w:r>
      <w:hyperlink r:id="rId131" w:history="1">
        <w:r w:rsidR="00B37DF2" w:rsidRPr="00E044B0">
          <w:rPr>
            <w:rStyle w:val="afd"/>
            <w:rFonts w:ascii="Times New Roman" w:hAnsi="Times New Roman"/>
            <w:color w:val="auto"/>
            <w:sz w:val="28"/>
            <w:szCs w:val="28"/>
            <w:u w:val="none"/>
            <w:lang w:val="ru-RU"/>
          </w:rPr>
          <w:t>Чемборисов Н.А.</w:t>
        </w:r>
      </w:hyperlink>
      <w:r w:rsidR="00B37DF2" w:rsidRPr="00E044B0">
        <w:rPr>
          <w:rFonts w:ascii="Times New Roman" w:hAnsi="Times New Roman"/>
          <w:sz w:val="28"/>
          <w:szCs w:val="28"/>
          <w:lang w:val="ru-RU"/>
        </w:rPr>
        <w:t>,</w:t>
      </w:r>
      <w:r w:rsidR="00B37DF2" w:rsidRPr="00E044B0">
        <w:rPr>
          <w:rFonts w:ascii="Times New Roman" w:hAnsi="Times New Roman"/>
          <w:sz w:val="28"/>
          <w:szCs w:val="28"/>
        </w:rPr>
        <w:t> </w:t>
      </w:r>
      <w:hyperlink r:id="rId132" w:history="1">
        <w:r w:rsidR="00B37DF2" w:rsidRPr="00E044B0">
          <w:rPr>
            <w:rStyle w:val="afd"/>
            <w:rFonts w:ascii="Times New Roman" w:hAnsi="Times New Roman"/>
            <w:color w:val="auto"/>
            <w:sz w:val="28"/>
            <w:szCs w:val="28"/>
            <w:u w:val="none"/>
            <w:lang w:val="ru-RU"/>
          </w:rPr>
          <w:t>Григорьев С.Н.</w:t>
        </w:r>
      </w:hyperlink>
      <w:r w:rsidR="00B37DF2" w:rsidRPr="00E044B0">
        <w:rPr>
          <w:rFonts w:ascii="Times New Roman" w:hAnsi="Times New Roman"/>
          <w:sz w:val="28"/>
          <w:szCs w:val="28"/>
          <w:lang w:val="ru-RU"/>
        </w:rPr>
        <w:t>,</w:t>
      </w:r>
      <w:r w:rsidR="00B37DF2" w:rsidRPr="00E044B0">
        <w:rPr>
          <w:rFonts w:ascii="Times New Roman" w:hAnsi="Times New Roman"/>
          <w:sz w:val="28"/>
          <w:szCs w:val="28"/>
        </w:rPr>
        <w:t> </w:t>
      </w:r>
      <w:hyperlink r:id="rId133" w:history="1">
        <w:r w:rsidR="00B37DF2" w:rsidRPr="00E044B0">
          <w:rPr>
            <w:rStyle w:val="afd"/>
            <w:rFonts w:ascii="Times New Roman" w:hAnsi="Times New Roman"/>
            <w:color w:val="auto"/>
            <w:sz w:val="28"/>
            <w:szCs w:val="28"/>
            <w:u w:val="none"/>
            <w:lang w:val="ru-RU"/>
          </w:rPr>
          <w:t>Савин И.А.</w:t>
        </w:r>
      </w:hyperlink>
      <w:r w:rsidR="00B37DF2" w:rsidRPr="00E044B0">
        <w:rPr>
          <w:rFonts w:ascii="Times New Roman" w:hAnsi="Times New Roman"/>
          <w:sz w:val="28"/>
          <w:szCs w:val="28"/>
        </w:rPr>
        <w:t> </w:t>
      </w:r>
      <w:r w:rsidR="00B37DF2" w:rsidRPr="00E044B0">
        <w:rPr>
          <w:rFonts w:ascii="Times New Roman" w:hAnsi="Times New Roman"/>
          <w:sz w:val="28"/>
          <w:szCs w:val="28"/>
          <w:lang w:val="ru-RU"/>
        </w:rPr>
        <w:t>Резание материалов. Режущий инструмент. М.: Юрайт, 2016. 365 с.</w:t>
      </w:r>
    </w:p>
    <w:p w:rsidR="00B37DF2" w:rsidRPr="00E044B0" w:rsidRDefault="00B37DF2" w:rsidP="00F54402">
      <w:pPr>
        <w:pStyle w:val="ac"/>
        <w:numPr>
          <w:ilvl w:val="0"/>
          <w:numId w:val="111"/>
        </w:numPr>
        <w:jc w:val="both"/>
        <w:rPr>
          <w:rFonts w:ascii="Times New Roman" w:hAnsi="Times New Roman"/>
          <w:sz w:val="28"/>
          <w:szCs w:val="28"/>
          <w:lang w:val="ru-RU"/>
        </w:rPr>
      </w:pPr>
      <w:r w:rsidRPr="00E044B0">
        <w:rPr>
          <w:rFonts w:ascii="Times New Roman" w:hAnsi="Times New Roman"/>
          <w:sz w:val="28"/>
          <w:szCs w:val="28"/>
          <w:lang w:val="ru-RU"/>
        </w:rPr>
        <w:t>Савин И.А. Формирование базы данных вариантов материала режущей части инструмента и метода его поверхностного упрочнения/И.А. Савин//Труды Нижегородского государственного технического университета им. Р.Е. Алексеева/НГТУ им. Р.Е. Алексеева. -Нижний Новгород, 2012. №3. -С. 97-105</w:t>
      </w:r>
    </w:p>
    <w:p w:rsidR="00B37DF2" w:rsidRPr="00E044B0" w:rsidRDefault="00B37DF2" w:rsidP="00F54402">
      <w:pPr>
        <w:pStyle w:val="ac"/>
        <w:numPr>
          <w:ilvl w:val="0"/>
          <w:numId w:val="111"/>
        </w:numPr>
        <w:jc w:val="both"/>
        <w:rPr>
          <w:rFonts w:ascii="Times New Roman" w:hAnsi="Times New Roman"/>
          <w:sz w:val="28"/>
          <w:szCs w:val="28"/>
          <w:lang w:val="ru-RU"/>
        </w:rPr>
      </w:pPr>
      <w:r w:rsidRPr="00E044B0">
        <w:rPr>
          <w:rFonts w:ascii="Times New Roman" w:hAnsi="Times New Roman"/>
          <w:sz w:val="28"/>
          <w:szCs w:val="28"/>
          <w:lang w:val="ru-RU"/>
        </w:rPr>
        <w:t>Савин, И.А. Вопросы выбора материала режущей части инструмента при проектировании обработки резанием/</w:t>
      </w:r>
      <w:hyperlink r:id="rId134" w:history="1">
        <w:r w:rsidRPr="00E044B0">
          <w:rPr>
            <w:rStyle w:val="afd"/>
            <w:rFonts w:ascii="Times New Roman" w:hAnsi="Times New Roman"/>
            <w:color w:val="auto"/>
            <w:sz w:val="28"/>
            <w:szCs w:val="28"/>
            <w:u w:val="none"/>
            <w:lang w:val="ru-RU"/>
          </w:rPr>
          <w:t>И.А. Савин</w:t>
        </w:r>
      </w:hyperlink>
      <w:r w:rsidRPr="00E044B0">
        <w:rPr>
          <w:rFonts w:ascii="Times New Roman" w:hAnsi="Times New Roman"/>
          <w:sz w:val="28"/>
          <w:szCs w:val="28"/>
          <w:lang w:val="ru-RU"/>
        </w:rPr>
        <w:t>//</w:t>
      </w:r>
      <w:hyperlink r:id="rId135" w:tooltip="Современная техника и технологии" w:history="1">
        <w:r w:rsidRPr="00E044B0">
          <w:rPr>
            <w:rStyle w:val="afd"/>
            <w:rFonts w:ascii="Times New Roman" w:hAnsi="Times New Roman"/>
            <w:color w:val="auto"/>
            <w:sz w:val="28"/>
            <w:szCs w:val="28"/>
            <w:u w:val="none"/>
            <w:lang w:val="ru-RU"/>
          </w:rPr>
          <w:t>Современная техника и технологии</w:t>
        </w:r>
      </w:hyperlink>
      <w:r w:rsidRPr="00E044B0">
        <w:rPr>
          <w:rFonts w:ascii="Times New Roman" w:hAnsi="Times New Roman"/>
          <w:sz w:val="28"/>
          <w:szCs w:val="28"/>
          <w:lang w:val="ru-RU"/>
        </w:rPr>
        <w:t xml:space="preserve">. -2015. -№ 1 -С. 67-71 . </w:t>
      </w:r>
      <w:r w:rsidRPr="00E044B0">
        <w:rPr>
          <w:rFonts w:ascii="Times New Roman" w:hAnsi="Times New Roman"/>
          <w:sz w:val="28"/>
          <w:szCs w:val="28"/>
        </w:rPr>
        <w:t>URL</w:t>
      </w:r>
      <w:r w:rsidRPr="00E044B0">
        <w:rPr>
          <w:rFonts w:ascii="Times New Roman" w:hAnsi="Times New Roman"/>
          <w:sz w:val="28"/>
          <w:szCs w:val="28"/>
          <w:lang w:val="ru-RU"/>
        </w:rPr>
        <w:t>:</w:t>
      </w:r>
      <w:r w:rsidRPr="00E044B0">
        <w:rPr>
          <w:rFonts w:ascii="Times New Roman" w:hAnsi="Times New Roman"/>
          <w:sz w:val="28"/>
          <w:szCs w:val="28"/>
        </w:rPr>
        <w:t> </w:t>
      </w:r>
      <w:hyperlink r:id="rId136" w:tgtFrame="_new" w:history="1">
        <w:r w:rsidRPr="00E044B0">
          <w:rPr>
            <w:rStyle w:val="afd"/>
            <w:rFonts w:ascii="Times New Roman" w:hAnsi="Times New Roman"/>
            <w:color w:val="auto"/>
            <w:sz w:val="28"/>
            <w:szCs w:val="28"/>
            <w:u w:val="none"/>
          </w:rPr>
          <w:t>http</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technology</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snauka</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ru</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p</w:t>
        </w:r>
        <w:r w:rsidRPr="00E044B0">
          <w:rPr>
            <w:rStyle w:val="afd"/>
            <w:rFonts w:ascii="Times New Roman" w:hAnsi="Times New Roman"/>
            <w:color w:val="auto"/>
            <w:sz w:val="28"/>
            <w:szCs w:val="28"/>
            <w:u w:val="none"/>
            <w:lang w:val="ru-RU"/>
          </w:rPr>
          <w:t>=5589</w:t>
        </w:r>
      </w:hyperlink>
      <w:r w:rsidRPr="00E044B0">
        <w:rPr>
          <w:rFonts w:ascii="Times New Roman" w:hAnsi="Times New Roman"/>
          <w:sz w:val="28"/>
          <w:szCs w:val="28"/>
        </w:rPr>
        <w:t> </w:t>
      </w:r>
    </w:p>
    <w:p w:rsidR="00F75046" w:rsidRPr="00E044B0" w:rsidRDefault="00B37DF2" w:rsidP="00F54402">
      <w:pPr>
        <w:pStyle w:val="ac"/>
        <w:numPr>
          <w:ilvl w:val="0"/>
          <w:numId w:val="111"/>
        </w:numPr>
        <w:jc w:val="both"/>
        <w:rPr>
          <w:rFonts w:ascii="Times New Roman" w:hAnsi="Times New Roman"/>
          <w:sz w:val="28"/>
          <w:szCs w:val="28"/>
        </w:rPr>
      </w:pPr>
      <w:r w:rsidRPr="00E044B0">
        <w:rPr>
          <w:rFonts w:ascii="Times New Roman" w:hAnsi="Times New Roman"/>
          <w:sz w:val="28"/>
          <w:szCs w:val="28"/>
        </w:rPr>
        <w:t>Chemborisov N.A., Savin I.A. Increase of efficiency of processing of difficult surfaces of details on the basis of use of directory system of the cutting tool // Modern technics and technologies. 2014. № 11 [Electronic journal]. URL: http://technology.snauka.ru/en/2014/11/4799</w:t>
      </w:r>
      <w:r w:rsidRPr="00E044B0">
        <w:rPr>
          <w:rFonts w:ascii="Times New Roman" w:hAnsi="Times New Roman"/>
          <w:sz w:val="28"/>
          <w:szCs w:val="28"/>
          <w:shd w:val="clear" w:color="auto" w:fill="FFFFFF"/>
        </w:rPr>
        <w:t xml:space="preserve"> </w:t>
      </w:r>
    </w:p>
    <w:p w:rsidR="00BD5C14" w:rsidRPr="00EF7F58" w:rsidRDefault="00BD5C14" w:rsidP="00EF7F58">
      <w:pPr>
        <w:pStyle w:val="2"/>
        <w:jc w:val="center"/>
        <w:rPr>
          <w:rFonts w:ascii="Times New Roman" w:hAnsi="Times New Roman" w:cs="Times New Roman"/>
          <w:i w:val="0"/>
          <w:lang w:val="ru-RU"/>
        </w:rPr>
      </w:pPr>
      <w:bookmarkStart w:id="30" w:name="_Toc492277670"/>
      <w:r w:rsidRPr="00D1681C">
        <w:rPr>
          <w:rFonts w:ascii="Times New Roman" w:hAnsi="Times New Roman" w:cs="Times New Roman"/>
          <w:i w:val="0"/>
          <w:lang w:val="ru-RU"/>
        </w:rPr>
        <w:t>Подготовка контактных поверхностей для получения биметаллических лент</w:t>
      </w:r>
      <w:r w:rsidR="00EF7F58">
        <w:rPr>
          <w:rFonts w:ascii="Times New Roman" w:hAnsi="Times New Roman" w:cs="Times New Roman"/>
          <w:i w:val="0"/>
          <w:lang w:val="ru-RU"/>
        </w:rPr>
        <w:br/>
      </w:r>
      <w:r w:rsidRPr="00D1681C">
        <w:rPr>
          <w:rFonts w:ascii="Times New Roman" w:hAnsi="Times New Roman" w:cs="Times New Roman"/>
          <w:b w:val="0"/>
          <w:i w:val="0"/>
          <w:lang w:val="ru-RU"/>
        </w:rPr>
        <w:t>А.П.Колесников</w:t>
      </w:r>
      <w:bookmarkEnd w:id="30"/>
    </w:p>
    <w:p w:rsidR="00BD5C14" w:rsidRPr="0013503E" w:rsidRDefault="00BD5C14" w:rsidP="00BD5C14">
      <w:pPr>
        <w:jc w:val="center"/>
        <w:rPr>
          <w:rFonts w:ascii="Times New Roman" w:hAnsi="Times New Roman"/>
          <w:sz w:val="28"/>
          <w:szCs w:val="28"/>
          <w:lang w:val="ru-RU"/>
        </w:rPr>
      </w:pPr>
      <w:r w:rsidRPr="0013503E">
        <w:rPr>
          <w:rFonts w:ascii="Times New Roman" w:hAnsi="Times New Roman"/>
          <w:sz w:val="28"/>
          <w:szCs w:val="28"/>
          <w:lang w:val="ru-RU"/>
        </w:rPr>
        <w:t xml:space="preserve">Научный руководитель: </w:t>
      </w:r>
      <w:r w:rsidRPr="0043717F">
        <w:rPr>
          <w:rStyle w:val="aa"/>
          <w:rFonts w:ascii="Times New Roman" w:hAnsi="Times New Roman"/>
          <w:b w:val="0"/>
          <w:i w:val="0"/>
          <w:color w:val="111111"/>
          <w:sz w:val="28"/>
          <w:szCs w:val="28"/>
          <w:lang w:val="ru-RU"/>
        </w:rPr>
        <w:t>А.В.Шапарев</w:t>
      </w:r>
      <w:r w:rsidRPr="0013503E">
        <w:rPr>
          <w:rStyle w:val="aa"/>
          <w:rFonts w:ascii="Times New Roman" w:hAnsi="Times New Roman"/>
          <w:i w:val="0"/>
          <w:color w:val="111111"/>
          <w:sz w:val="28"/>
          <w:szCs w:val="28"/>
          <w:lang w:val="ru-RU"/>
        </w:rPr>
        <w:t xml:space="preserve"> </w:t>
      </w:r>
      <w:r w:rsidRPr="0013503E">
        <w:rPr>
          <w:rFonts w:ascii="Times New Roman" w:hAnsi="Times New Roman"/>
          <w:sz w:val="28"/>
          <w:szCs w:val="28"/>
          <w:lang w:val="ru-RU"/>
        </w:rPr>
        <w:t>к.т.н., доцент</w:t>
      </w:r>
    </w:p>
    <w:p w:rsidR="00BD5C14" w:rsidRPr="0013503E" w:rsidRDefault="00BD5C14" w:rsidP="00BD5C14">
      <w:pPr>
        <w:jc w:val="center"/>
        <w:rPr>
          <w:rFonts w:ascii="Times New Roman" w:hAnsi="Times New Roman"/>
          <w:sz w:val="28"/>
          <w:szCs w:val="28"/>
          <w:lang w:val="ru-RU"/>
        </w:rPr>
      </w:pPr>
      <w:r w:rsidRPr="0013503E">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13503E">
        <w:rPr>
          <w:rFonts w:ascii="Times New Roman" w:hAnsi="Times New Roman"/>
          <w:sz w:val="28"/>
          <w:szCs w:val="28"/>
        </w:rPr>
        <w:t> </w:t>
      </w:r>
      <w:r w:rsidRPr="0013503E">
        <w:rPr>
          <w:rFonts w:ascii="Times New Roman" w:hAnsi="Times New Roman"/>
          <w:sz w:val="28"/>
          <w:szCs w:val="28"/>
          <w:lang w:val="ru-RU"/>
        </w:rPr>
        <w:t>Набережные Челны</w:t>
      </w:r>
    </w:p>
    <w:p w:rsidR="00BD5C14" w:rsidRPr="0013503E" w:rsidRDefault="00BD5C14" w:rsidP="00BD5C14">
      <w:pPr>
        <w:jc w:val="both"/>
        <w:rPr>
          <w:rFonts w:ascii="Times New Roman" w:hAnsi="Times New Roman"/>
          <w:sz w:val="28"/>
          <w:szCs w:val="28"/>
          <w:lang w:val="ru-RU"/>
        </w:rPr>
      </w:pPr>
    </w:p>
    <w:p w:rsidR="00BD5C14" w:rsidRPr="0013503E" w:rsidRDefault="00BD5C14" w:rsidP="00BD5C14">
      <w:pPr>
        <w:jc w:val="both"/>
        <w:rPr>
          <w:rFonts w:ascii="Times New Roman" w:hAnsi="Times New Roman"/>
          <w:sz w:val="28"/>
          <w:szCs w:val="28"/>
          <w:lang w:val="ru-RU"/>
        </w:rPr>
      </w:pPr>
      <w:r w:rsidRPr="0013503E">
        <w:rPr>
          <w:rFonts w:ascii="Times New Roman" w:hAnsi="Times New Roman"/>
          <w:b/>
          <w:sz w:val="28"/>
          <w:szCs w:val="28"/>
          <w:lang w:val="ru-RU"/>
        </w:rPr>
        <w:t>Аннотация:</w:t>
      </w:r>
      <w:r w:rsidRPr="0013503E">
        <w:rPr>
          <w:rFonts w:ascii="Times New Roman" w:hAnsi="Times New Roman"/>
          <w:sz w:val="28"/>
          <w:szCs w:val="28"/>
          <w:lang w:val="ru-RU"/>
        </w:rPr>
        <w:t xml:space="preserve"> </w:t>
      </w:r>
      <w:r w:rsidRPr="0013503E">
        <w:rPr>
          <w:rFonts w:ascii="Times New Roman" w:hAnsi="Times New Roman"/>
          <w:bCs/>
          <w:sz w:val="28"/>
          <w:szCs w:val="28"/>
          <w:lang w:val="ru-RU"/>
        </w:rPr>
        <w:t>В статье описывается механизм подготовки различных поверхностей соединяемых деталей для плакирования холодным способом.</w:t>
      </w:r>
      <w:r w:rsidRPr="0013503E">
        <w:rPr>
          <w:rFonts w:ascii="Times New Roman" w:hAnsi="Times New Roman"/>
          <w:sz w:val="28"/>
          <w:szCs w:val="28"/>
          <w:lang w:val="ru-RU"/>
        </w:rPr>
        <w:t xml:space="preserve"> Внедрение метода холодного плакирования разноименных материалов в действующих предприятиях является важной задачей в области повышения экономической эффективности производства. </w:t>
      </w:r>
      <w:r w:rsidRPr="0013503E">
        <w:rPr>
          <w:rFonts w:ascii="Times New Roman" w:hAnsi="Times New Roman"/>
          <w:sz w:val="28"/>
          <w:szCs w:val="28"/>
        </w:rPr>
        <w:t>B</w:t>
      </w:r>
      <w:r w:rsidRPr="0013503E">
        <w:rPr>
          <w:rFonts w:ascii="Times New Roman" w:hAnsi="Times New Roman"/>
          <w:sz w:val="28"/>
          <w:szCs w:val="28"/>
          <w:lang w:val="ru-RU"/>
        </w:rPr>
        <w:t xml:space="preserve"> статье рассмотрен пример применения предложенного метода на действующем предприятии. </w:t>
      </w:r>
    </w:p>
    <w:p w:rsidR="00BD5C14" w:rsidRPr="0013503E" w:rsidRDefault="00BD5C14" w:rsidP="00BD5C14">
      <w:pPr>
        <w:jc w:val="both"/>
        <w:rPr>
          <w:rFonts w:ascii="Times New Roman" w:hAnsi="Times New Roman"/>
          <w:sz w:val="28"/>
          <w:szCs w:val="28"/>
          <w:lang w:val="ru-RU"/>
        </w:rPr>
      </w:pPr>
      <w:r w:rsidRPr="0013503E">
        <w:rPr>
          <w:rFonts w:ascii="Times New Roman" w:hAnsi="Times New Roman"/>
          <w:b/>
          <w:sz w:val="28"/>
          <w:szCs w:val="28"/>
          <w:lang w:val="ru-RU"/>
        </w:rPr>
        <w:t>Ключевые слова:</w:t>
      </w:r>
      <w:r w:rsidRPr="0013503E">
        <w:rPr>
          <w:rFonts w:ascii="Times New Roman" w:hAnsi="Times New Roman"/>
          <w:sz w:val="28"/>
          <w:szCs w:val="28"/>
          <w:lang w:val="ru-RU"/>
        </w:rPr>
        <w:t xml:space="preserve"> биметалл, холодное плакирование, контактная поверхность. </w:t>
      </w:r>
    </w:p>
    <w:p w:rsidR="00BD5C14" w:rsidRPr="0013503E" w:rsidRDefault="00BD5C14" w:rsidP="00160C9F">
      <w:pPr>
        <w:ind w:firstLine="708"/>
        <w:jc w:val="both"/>
        <w:rPr>
          <w:rFonts w:ascii="Times New Roman" w:hAnsi="Times New Roman"/>
          <w:sz w:val="28"/>
          <w:szCs w:val="28"/>
          <w:lang w:val="ru-RU"/>
        </w:rPr>
      </w:pPr>
      <w:r w:rsidRPr="0013503E">
        <w:rPr>
          <w:rFonts w:ascii="Times New Roman" w:hAnsi="Times New Roman"/>
          <w:sz w:val="28"/>
          <w:szCs w:val="28"/>
          <w:lang w:val="ru-RU"/>
        </w:rPr>
        <w:t>Предварительная подготовка поверхности стальных и латунных образцов производилась путем травления в 16-20%-ном растворе серной кислоты в течение 20-25 мин, тщательной промывки в холодной проточной воде, обезжиривания техническим ацетоном и механической зачистки. Стальные образцы, подвергаемые предварительной нормализации при температуре 900°С, не протравливались, а толстая окисная пленка после обезжиривания удалялась механической зачисткой.</w:t>
      </w:r>
    </w:p>
    <w:p w:rsidR="00BD5C14" w:rsidRPr="0013503E" w:rsidRDefault="00BD5C14" w:rsidP="00B81E90">
      <w:pPr>
        <w:ind w:firstLine="708"/>
        <w:jc w:val="both"/>
        <w:rPr>
          <w:rFonts w:ascii="Times New Roman" w:hAnsi="Times New Roman"/>
          <w:sz w:val="28"/>
          <w:szCs w:val="28"/>
          <w:lang w:val="ru-RU"/>
        </w:rPr>
      </w:pPr>
      <w:r w:rsidRPr="0013503E">
        <w:rPr>
          <w:rFonts w:ascii="Times New Roman" w:hAnsi="Times New Roman"/>
          <w:sz w:val="28"/>
          <w:szCs w:val="28"/>
          <w:lang w:val="ru-RU"/>
        </w:rPr>
        <w:lastRenderedPageBreak/>
        <w:t xml:space="preserve">Механическая зачистка производилась иглофрезами и вращающимися металлическими щетками. Зачистка металлическими щетками производилась в несколько проходов на промышленной установке. Диаметр щеток </w:t>
      </w:r>
      <w:smartTag w:uri="urn:schemas-microsoft-com:office:smarttags" w:element="metricconverter">
        <w:smartTagPr>
          <w:attr w:name="ProductID" w:val="0,5 мм"/>
        </w:smartTagPr>
        <w:r w:rsidRPr="0013503E">
          <w:rPr>
            <w:rFonts w:ascii="Times New Roman" w:hAnsi="Times New Roman"/>
            <w:sz w:val="28"/>
            <w:szCs w:val="28"/>
            <w:lang w:val="ru-RU"/>
          </w:rPr>
          <w:t>300 мм</w:t>
        </w:r>
      </w:smartTag>
      <w:r w:rsidRPr="0013503E">
        <w:rPr>
          <w:rFonts w:ascii="Times New Roman" w:hAnsi="Times New Roman"/>
          <w:sz w:val="28"/>
          <w:szCs w:val="28"/>
          <w:lang w:val="ru-RU"/>
        </w:rPr>
        <w:t xml:space="preserve">, ширина </w:t>
      </w:r>
      <w:smartTag w:uri="urn:schemas-microsoft-com:office:smarttags" w:element="metricconverter">
        <w:smartTagPr>
          <w:attr w:name="ProductID" w:val="0,5 мм"/>
        </w:smartTagPr>
        <w:r w:rsidRPr="0013503E">
          <w:rPr>
            <w:rFonts w:ascii="Times New Roman" w:hAnsi="Times New Roman"/>
            <w:sz w:val="28"/>
            <w:szCs w:val="28"/>
            <w:lang w:val="ru-RU"/>
          </w:rPr>
          <w:t>70 мм</w:t>
        </w:r>
      </w:smartTag>
      <w:r w:rsidRPr="0013503E">
        <w:rPr>
          <w:rFonts w:ascii="Times New Roman" w:hAnsi="Times New Roman"/>
          <w:sz w:val="28"/>
          <w:szCs w:val="28"/>
          <w:lang w:val="ru-RU"/>
        </w:rPr>
        <w:t xml:space="preserve">, материал ворса – сталь 50, диаметр </w:t>
      </w:r>
      <w:smartTag w:uri="urn:schemas-microsoft-com:office:smarttags" w:element="metricconverter">
        <w:smartTagPr>
          <w:attr w:name="ProductID" w:val="0,5 мм"/>
        </w:smartTagPr>
        <w:r w:rsidRPr="0013503E">
          <w:rPr>
            <w:rFonts w:ascii="Times New Roman" w:hAnsi="Times New Roman"/>
            <w:sz w:val="28"/>
            <w:szCs w:val="28"/>
            <w:lang w:val="ru-RU"/>
          </w:rPr>
          <w:t>0,5 мм</w:t>
        </w:r>
      </w:smartTag>
      <w:r w:rsidRPr="0013503E">
        <w:rPr>
          <w:rFonts w:ascii="Times New Roman" w:hAnsi="Times New Roman"/>
          <w:sz w:val="28"/>
          <w:szCs w:val="28"/>
          <w:lang w:val="ru-RU"/>
        </w:rPr>
        <w:t>. Скорость вращения щетки 550 об/мин, скорость подачи полосы 0,1 м/с.</w:t>
      </w:r>
    </w:p>
    <w:p w:rsidR="00BD5C14" w:rsidRPr="0013503E" w:rsidRDefault="00BD5C14" w:rsidP="00B81E90">
      <w:pPr>
        <w:ind w:firstLine="708"/>
        <w:jc w:val="both"/>
        <w:rPr>
          <w:rFonts w:ascii="Times New Roman" w:hAnsi="Times New Roman"/>
          <w:sz w:val="28"/>
          <w:szCs w:val="28"/>
          <w:lang w:val="ru-RU"/>
        </w:rPr>
      </w:pPr>
      <w:r w:rsidRPr="0013503E">
        <w:rPr>
          <w:rFonts w:ascii="Times New Roman" w:hAnsi="Times New Roman"/>
          <w:sz w:val="28"/>
          <w:szCs w:val="28"/>
          <w:lang w:val="ru-RU"/>
        </w:rPr>
        <w:t xml:space="preserve">После зачистки производилось измерение шероховатости, твердости поверхностного слоя по ГОСТ 2789-73 на профилографе-профилометре </w:t>
      </w:r>
      <w:r w:rsidRPr="0013503E">
        <w:rPr>
          <w:rFonts w:ascii="Times New Roman" w:hAnsi="Times New Roman"/>
          <w:sz w:val="28"/>
          <w:szCs w:val="28"/>
        </w:rPr>
        <w:t>A</w:t>
      </w:r>
      <w:r w:rsidRPr="0013503E">
        <w:rPr>
          <w:rFonts w:ascii="Times New Roman" w:hAnsi="Times New Roman"/>
          <w:sz w:val="28"/>
          <w:szCs w:val="28"/>
          <w:lang w:val="ru-RU"/>
        </w:rPr>
        <w:t xml:space="preserve">1-252 «Калибр». Параметрами шероховатости являлись величина среднего арифметического отклонения профиля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a</m:t>
            </m:r>
          </m:sub>
        </m:sSub>
      </m:oMath>
      <w:r w:rsidRPr="0013503E">
        <w:rPr>
          <w:rFonts w:ascii="Times New Roman" w:hAnsi="Times New Roman"/>
          <w:sz w:val="28"/>
          <w:szCs w:val="28"/>
          <w:lang w:val="ru-RU"/>
        </w:rPr>
        <w:t xml:space="preserve">, число выступов </w:t>
      </w:r>
      <m:oMath>
        <m:r>
          <w:rPr>
            <w:rFonts w:ascii="Cambria Math" w:hAnsi="Cambria Math"/>
            <w:sz w:val="28"/>
            <w:szCs w:val="28"/>
          </w:rPr>
          <m:t>n</m:t>
        </m:r>
      </m:oMath>
      <w:r w:rsidRPr="0013503E">
        <w:rPr>
          <w:rFonts w:ascii="Times New Roman" w:hAnsi="Times New Roman"/>
          <w:sz w:val="28"/>
          <w:szCs w:val="28"/>
          <w:lang w:val="ru-RU"/>
        </w:rPr>
        <w:t xml:space="preserve">, относительная опорная длина профиля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p</m:t>
            </m:r>
          </m:sub>
        </m:sSub>
      </m:oMath>
      <w:r w:rsidRPr="0013503E">
        <w:rPr>
          <w:rFonts w:ascii="Times New Roman" w:hAnsi="Times New Roman"/>
          <w:sz w:val="28"/>
          <w:szCs w:val="28"/>
          <w:lang w:val="ru-RU"/>
        </w:rPr>
        <w:t xml:space="preserve">, максимальное отклонение профиля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max</m:t>
            </m:r>
          </m:sub>
        </m:sSub>
      </m:oMath>
      <w:r w:rsidRPr="0013503E">
        <w:rPr>
          <w:rFonts w:ascii="Times New Roman" w:hAnsi="Times New Roman"/>
          <w:sz w:val="28"/>
          <w:szCs w:val="28"/>
          <w:lang w:val="ru-RU"/>
        </w:rPr>
        <w:t>.</w:t>
      </w:r>
    </w:p>
    <w:p w:rsidR="00BD5C14" w:rsidRPr="0013503E" w:rsidRDefault="00BD5C14" w:rsidP="001B2D3E">
      <w:pPr>
        <w:ind w:firstLine="708"/>
        <w:jc w:val="both"/>
        <w:rPr>
          <w:rFonts w:ascii="Times New Roman" w:hAnsi="Times New Roman"/>
          <w:sz w:val="28"/>
          <w:szCs w:val="28"/>
          <w:lang w:val="ru-RU"/>
        </w:rPr>
      </w:pPr>
      <w:r w:rsidRPr="0013503E">
        <w:rPr>
          <w:rFonts w:ascii="Times New Roman" w:hAnsi="Times New Roman"/>
          <w:sz w:val="28"/>
          <w:szCs w:val="28"/>
          <w:lang w:val="ru-RU"/>
        </w:rPr>
        <w:t>Для получения погрешности измерения не более 5% измерение шероховатости каждого образца производилось не менее 16-20 раз. Для изучения и анализа профиля в некоторых случаях снимались профилограммы в масштабе: вертикальное увеличение 500, горизонтальное 10, 20, 50.</w:t>
      </w:r>
    </w:p>
    <w:p w:rsidR="00BD5C14" w:rsidRPr="0013503E" w:rsidRDefault="00BD5C14" w:rsidP="00B81E90">
      <w:pPr>
        <w:ind w:firstLine="708"/>
        <w:jc w:val="both"/>
        <w:rPr>
          <w:rFonts w:ascii="Times New Roman" w:hAnsi="Times New Roman"/>
          <w:sz w:val="28"/>
          <w:szCs w:val="28"/>
          <w:lang w:val="ru-RU"/>
        </w:rPr>
      </w:pPr>
      <w:r w:rsidRPr="0013503E">
        <w:rPr>
          <w:rFonts w:ascii="Times New Roman" w:hAnsi="Times New Roman"/>
          <w:sz w:val="28"/>
          <w:szCs w:val="28"/>
          <w:lang w:val="ru-RU"/>
        </w:rPr>
        <w:t xml:space="preserve">Микротвердость замеряли на приборе ПМТ-3 вдоль выступов и впадин. Схема определения параметров </w:t>
      </w:r>
      <m:oMath>
        <m:r>
          <w:rPr>
            <w:rFonts w:ascii="Cambria Math" w:hAnsi="Cambria Math"/>
            <w:sz w:val="28"/>
            <w:szCs w:val="28"/>
            <w:lang w:val="ru-RU"/>
          </w:rPr>
          <m:t>∆h</m:t>
        </m:r>
      </m:oMath>
      <w:r w:rsidRPr="0013503E">
        <w:rPr>
          <w:rFonts w:ascii="Times New Roman" w:hAnsi="Times New Roman"/>
          <w:sz w:val="28"/>
          <w:szCs w:val="28"/>
          <w:lang w:val="ru-RU"/>
        </w:rPr>
        <w:t xml:space="preserve">, </w:t>
      </w:r>
      <m:oMath>
        <m:r>
          <w:rPr>
            <w:rFonts w:ascii="Cambria Math" w:hAnsi="Cambria Math"/>
            <w:sz w:val="28"/>
            <w:szCs w:val="28"/>
          </w:rPr>
          <m:t>c</m:t>
        </m:r>
      </m:oMath>
      <w:r w:rsidRPr="0013503E">
        <w:rPr>
          <w:rFonts w:ascii="Times New Roman" w:hAnsi="Times New Roman"/>
          <w:sz w:val="28"/>
          <w:szCs w:val="28"/>
          <w:lang w:val="ru-RU"/>
        </w:rPr>
        <w:t xml:space="preserve">,  </w:t>
      </w: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i</m:t>
            </m:r>
          </m:sub>
        </m:sSub>
      </m:oMath>
      <w:r w:rsidRPr="0013503E">
        <w:rPr>
          <w:rFonts w:ascii="Times New Roman" w:hAnsi="Times New Roman"/>
          <w:sz w:val="28"/>
          <w:szCs w:val="28"/>
          <w:lang w:val="ru-RU"/>
        </w:rPr>
        <w:t xml:space="preserve"> представлена на рис. 1. При оценке микротвердости использовался дисперсионный анализ с оценкой средних значений.</w:t>
      </w:r>
    </w:p>
    <w:p w:rsidR="00BD5C14" w:rsidRPr="0013503E" w:rsidRDefault="00BD5C14" w:rsidP="0023750A">
      <w:pPr>
        <w:jc w:val="center"/>
        <w:rPr>
          <w:rFonts w:ascii="Times New Roman" w:hAnsi="Times New Roman"/>
          <w:sz w:val="28"/>
          <w:szCs w:val="28"/>
        </w:rPr>
      </w:pPr>
      <w:r w:rsidRPr="0013503E">
        <w:rPr>
          <w:rFonts w:ascii="Times New Roman" w:hAnsi="Times New Roman"/>
          <w:noProof/>
          <w:sz w:val="28"/>
          <w:szCs w:val="28"/>
          <w:lang w:val="ru-RU" w:eastAsia="ru-RU" w:bidi="ar-SA"/>
        </w:rPr>
        <w:drawing>
          <wp:inline distT="0" distB="0" distL="0" distR="0">
            <wp:extent cx="4562475" cy="1933575"/>
            <wp:effectExtent l="19050" t="0" r="9525" b="0"/>
            <wp:docPr id="4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37" cstate="print"/>
                    <a:srcRect/>
                    <a:stretch>
                      <a:fillRect/>
                    </a:stretch>
                  </pic:blipFill>
                  <pic:spPr bwMode="auto">
                    <a:xfrm>
                      <a:off x="0" y="0"/>
                      <a:ext cx="4562475" cy="1933575"/>
                    </a:xfrm>
                    <a:prstGeom prst="rect">
                      <a:avLst/>
                    </a:prstGeom>
                    <a:noFill/>
                    <a:ln w="9525">
                      <a:noFill/>
                      <a:miter lim="800000"/>
                      <a:headEnd/>
                      <a:tailEnd/>
                    </a:ln>
                  </pic:spPr>
                </pic:pic>
              </a:graphicData>
            </a:graphic>
          </wp:inline>
        </w:drawing>
      </w:r>
    </w:p>
    <w:p w:rsidR="00BD5C14" w:rsidRPr="0013503E" w:rsidRDefault="00BD5C14" w:rsidP="00BD5C14">
      <w:pPr>
        <w:jc w:val="both"/>
        <w:rPr>
          <w:rFonts w:ascii="Times New Roman" w:hAnsi="Times New Roman"/>
          <w:sz w:val="28"/>
          <w:szCs w:val="28"/>
        </w:rPr>
      </w:pPr>
    </w:p>
    <w:p w:rsidR="00BD5C14" w:rsidRPr="0013503E" w:rsidRDefault="00BD5C14" w:rsidP="00BD5C14">
      <w:pPr>
        <w:jc w:val="center"/>
        <w:rPr>
          <w:rFonts w:ascii="Times New Roman" w:hAnsi="Times New Roman"/>
          <w:sz w:val="28"/>
          <w:szCs w:val="28"/>
          <w:lang w:val="ru-RU"/>
        </w:rPr>
      </w:pPr>
      <w:r w:rsidRPr="0013503E">
        <w:rPr>
          <w:rFonts w:ascii="Times New Roman" w:hAnsi="Times New Roman"/>
          <w:sz w:val="28"/>
          <w:szCs w:val="28"/>
          <w:lang w:val="ru-RU"/>
        </w:rPr>
        <w:t xml:space="preserve">Рис.1. Схема определения параметров </w:t>
      </w:r>
      <m:oMath>
        <m:r>
          <w:rPr>
            <w:rFonts w:ascii="Cambria Math" w:hAnsi="Cambria Math"/>
            <w:sz w:val="28"/>
            <w:szCs w:val="28"/>
            <w:lang w:val="ru-RU"/>
          </w:rPr>
          <m:t>∆h</m:t>
        </m:r>
      </m:oMath>
      <w:r w:rsidRPr="0013503E">
        <w:rPr>
          <w:rFonts w:ascii="Times New Roman" w:hAnsi="Times New Roman"/>
          <w:sz w:val="28"/>
          <w:szCs w:val="28"/>
          <w:lang w:val="ru-RU"/>
        </w:rPr>
        <w:t xml:space="preserve">, </w:t>
      </w:r>
      <m:oMath>
        <m:r>
          <w:rPr>
            <w:rFonts w:ascii="Cambria Math" w:hAnsi="Cambria Math"/>
            <w:sz w:val="28"/>
            <w:szCs w:val="28"/>
          </w:rPr>
          <m:t>c</m:t>
        </m:r>
      </m:oMath>
      <w:r w:rsidRPr="0013503E">
        <w:rPr>
          <w:rFonts w:ascii="Times New Roman" w:hAnsi="Times New Roman"/>
          <w:sz w:val="28"/>
          <w:szCs w:val="28"/>
          <w:lang w:val="ru-RU"/>
        </w:rPr>
        <w:t xml:space="preserve">,  </w:t>
      </w: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i</m:t>
            </m:r>
          </m:sub>
        </m:sSub>
      </m:oMath>
    </w:p>
    <w:p w:rsidR="00BD5C14" w:rsidRPr="0013503E" w:rsidRDefault="00BD5C14" w:rsidP="00BD5C14">
      <w:pPr>
        <w:jc w:val="both"/>
        <w:rPr>
          <w:rFonts w:ascii="Times New Roman" w:hAnsi="Times New Roman"/>
          <w:sz w:val="28"/>
          <w:szCs w:val="28"/>
          <w:lang w:val="ru-RU"/>
        </w:rPr>
      </w:pPr>
    </w:p>
    <w:p w:rsidR="00BD5C14" w:rsidRPr="0013503E" w:rsidRDefault="00BD5C14" w:rsidP="001B2D3E">
      <w:pPr>
        <w:ind w:firstLine="708"/>
        <w:jc w:val="both"/>
        <w:rPr>
          <w:rFonts w:ascii="Times New Roman" w:hAnsi="Times New Roman"/>
          <w:sz w:val="28"/>
          <w:szCs w:val="28"/>
          <w:lang w:val="ru-RU"/>
        </w:rPr>
      </w:pPr>
      <w:r w:rsidRPr="0013503E">
        <w:rPr>
          <w:rFonts w:ascii="Times New Roman" w:hAnsi="Times New Roman"/>
          <w:sz w:val="28"/>
          <w:szCs w:val="28"/>
          <w:lang w:val="ru-RU"/>
        </w:rPr>
        <w:t>Таким образом, в результате выполненных экспериментов по подготовке контактных поверхностей к холодному плакированию сделаны следующие выводы:</w:t>
      </w:r>
    </w:p>
    <w:p w:rsidR="00BD5C14" w:rsidRPr="0013503E" w:rsidRDefault="00BD5C14" w:rsidP="00B81E90">
      <w:pPr>
        <w:ind w:firstLine="708"/>
        <w:jc w:val="both"/>
        <w:rPr>
          <w:rFonts w:ascii="Times New Roman" w:hAnsi="Times New Roman"/>
          <w:sz w:val="28"/>
          <w:szCs w:val="28"/>
          <w:lang w:val="ru-RU"/>
        </w:rPr>
      </w:pPr>
      <w:r w:rsidRPr="0013503E">
        <w:rPr>
          <w:rFonts w:ascii="Times New Roman" w:hAnsi="Times New Roman"/>
          <w:sz w:val="28"/>
          <w:szCs w:val="28"/>
          <w:lang w:val="ru-RU"/>
        </w:rPr>
        <w:t>При исследовании формирования свойств контактных поверхностей при их механической зачистке иглофрезами установлено, что металл на выступах менее наклепан, чем во впадинах, а общая толщина накоепанного слоя достигает 150 мкм. С увеличением скорости вращения иглофрезы в интервале 50–350 об/мин шероховатость поверхности увеличивается в интервале =8-14 мкм.</w:t>
      </w:r>
    </w:p>
    <w:p w:rsidR="00BD5C14" w:rsidRPr="00BD5C14" w:rsidRDefault="00BD5C14" w:rsidP="00B81E90">
      <w:pPr>
        <w:ind w:firstLine="708"/>
        <w:jc w:val="both"/>
        <w:rPr>
          <w:rFonts w:ascii="Times New Roman" w:hAnsi="Times New Roman"/>
          <w:sz w:val="28"/>
          <w:szCs w:val="28"/>
          <w:lang w:val="ru-RU"/>
        </w:rPr>
      </w:pPr>
      <w:r w:rsidRPr="0013503E">
        <w:rPr>
          <w:rFonts w:ascii="Times New Roman" w:hAnsi="Times New Roman"/>
          <w:sz w:val="28"/>
          <w:szCs w:val="28"/>
          <w:lang w:val="ru-RU"/>
        </w:rPr>
        <w:t>При зачистке контактных поверхностей вращающимися металлическими</w:t>
      </w:r>
      <w:r w:rsidRPr="00BD5C14">
        <w:rPr>
          <w:rFonts w:ascii="Times New Roman" w:hAnsi="Times New Roman"/>
          <w:sz w:val="28"/>
          <w:szCs w:val="28"/>
          <w:lang w:val="ru-RU"/>
        </w:rPr>
        <w:t xml:space="preserve"> щетками при числе проходов до 10 шероховатость поверхности уменьшается, более 10 – остается постоянной.</w:t>
      </w:r>
    </w:p>
    <w:p w:rsidR="00BD5C14" w:rsidRPr="00BD5C14" w:rsidRDefault="00BD5C14" w:rsidP="00C75777">
      <w:pPr>
        <w:ind w:firstLine="708"/>
        <w:jc w:val="both"/>
        <w:rPr>
          <w:rFonts w:ascii="Times New Roman" w:hAnsi="Times New Roman"/>
          <w:sz w:val="28"/>
          <w:szCs w:val="28"/>
          <w:lang w:val="ru-RU"/>
        </w:rPr>
      </w:pPr>
      <w:r w:rsidRPr="00BD5C14">
        <w:rPr>
          <w:rFonts w:ascii="Times New Roman" w:hAnsi="Times New Roman"/>
          <w:sz w:val="28"/>
          <w:szCs w:val="28"/>
          <w:lang w:val="ru-RU"/>
        </w:rPr>
        <w:t xml:space="preserve">Увеличение степени поверхностного упрочнения стали 18ЮА в интервале </w:t>
      </w:r>
      <m:oMath>
        <m:f>
          <m:fPr>
            <m:type m:val="lin"/>
            <m:ctrlPr>
              <w:rPr>
                <w:rFonts w:ascii="Cambria Math" w:hAnsi="Times New Roman"/>
                <w:i/>
                <w:sz w:val="28"/>
                <w:szCs w:val="28"/>
              </w:rPr>
            </m:ctrlPr>
          </m:fPr>
          <m:num>
            <m:sSub>
              <m:sSubPr>
                <m:ctrlPr>
                  <w:rPr>
                    <w:rFonts w:ascii="Cambria Math" w:hAnsi="Times New Roman"/>
                    <w:i/>
                    <w:sz w:val="28"/>
                    <w:szCs w:val="28"/>
                  </w:rPr>
                </m:ctrlPr>
              </m:sSubPr>
              <m:e>
                <m:r>
                  <w:rPr>
                    <w:rFonts w:ascii="Cambria Math" w:hAnsi="Cambria Math"/>
                    <w:sz w:val="28"/>
                    <w:szCs w:val="28"/>
                  </w:rPr>
                  <m:t>H</m:t>
                </m:r>
              </m:e>
              <m:sub>
                <m:r>
                  <w:rPr>
                    <w:rFonts w:ascii="Cambria Math" w:hAnsi="Times New Roman"/>
                    <w:sz w:val="28"/>
                    <w:szCs w:val="28"/>
                    <w:lang w:val="ru-RU"/>
                  </w:rPr>
                  <m:t>П</m:t>
                </m:r>
              </m:sub>
            </m:sSub>
          </m:num>
          <m:den>
            <m:r>
              <w:rPr>
                <w:rFonts w:ascii="Cambria Math" w:hAnsi="Cambria Math"/>
                <w:sz w:val="28"/>
                <w:szCs w:val="28"/>
              </w:rPr>
              <m:t>H</m:t>
            </m:r>
          </m:den>
        </m:f>
      </m:oMath>
      <w:r w:rsidRPr="00BD5C14">
        <w:rPr>
          <w:rFonts w:ascii="Times New Roman" w:hAnsi="Times New Roman"/>
          <w:sz w:val="28"/>
          <w:szCs w:val="28"/>
          <w:lang w:val="ru-RU"/>
        </w:rPr>
        <w:t xml:space="preserve"> = 2,0–4,0 уменьшает деформацию схватывания на 6,28%.</w:t>
      </w:r>
    </w:p>
    <w:p w:rsidR="00BD5C14" w:rsidRPr="00BD5C14" w:rsidRDefault="00BD5C14" w:rsidP="00BD5C14">
      <w:pPr>
        <w:jc w:val="center"/>
        <w:rPr>
          <w:rFonts w:ascii="Times New Roman" w:hAnsi="Times New Roman"/>
          <w:b/>
          <w:sz w:val="28"/>
          <w:szCs w:val="28"/>
          <w:lang w:val="ru-RU"/>
        </w:rPr>
      </w:pPr>
      <w:r>
        <w:rPr>
          <w:rFonts w:ascii="Times New Roman" w:hAnsi="Times New Roman"/>
          <w:b/>
          <w:sz w:val="28"/>
          <w:szCs w:val="28"/>
          <w:lang w:val="ru-RU"/>
        </w:rPr>
        <w:lastRenderedPageBreak/>
        <w:t>Литература:</w:t>
      </w:r>
    </w:p>
    <w:p w:rsidR="00BD5C14" w:rsidRPr="00BD5C14" w:rsidRDefault="00BD5C14" w:rsidP="00BD5C14">
      <w:pPr>
        <w:jc w:val="both"/>
        <w:rPr>
          <w:rFonts w:ascii="Times New Roman" w:hAnsi="Times New Roman"/>
          <w:sz w:val="28"/>
          <w:szCs w:val="28"/>
          <w:lang w:val="ru-RU"/>
        </w:rPr>
      </w:pPr>
      <w:r w:rsidRPr="00BD5C14">
        <w:rPr>
          <w:rFonts w:ascii="Times New Roman" w:hAnsi="Times New Roman"/>
          <w:sz w:val="28"/>
          <w:szCs w:val="28"/>
          <w:lang w:val="ru-RU"/>
        </w:rPr>
        <w:t>1. Шапарев А.В., Савин И.А. Совершенствование технологии производства биметаллических лент. – Курск: Университетская книга, 2015. – 214 с.</w:t>
      </w:r>
    </w:p>
    <w:p w:rsidR="00BD5C14" w:rsidRPr="00BD5C14" w:rsidRDefault="00BD5C14" w:rsidP="00BD5C14">
      <w:pPr>
        <w:jc w:val="both"/>
        <w:rPr>
          <w:rFonts w:ascii="Times New Roman" w:hAnsi="Times New Roman"/>
          <w:sz w:val="28"/>
          <w:szCs w:val="28"/>
          <w:lang w:val="ru-RU"/>
        </w:rPr>
      </w:pPr>
      <w:r w:rsidRPr="00BD5C14">
        <w:rPr>
          <w:rFonts w:ascii="Times New Roman" w:hAnsi="Times New Roman"/>
          <w:sz w:val="28"/>
          <w:szCs w:val="28"/>
          <w:lang w:val="ru-RU"/>
        </w:rPr>
        <w:t xml:space="preserve">2. Шапарев А.В., Мурашкинцев А.П., Сафин И.А.  </w:t>
      </w:r>
      <w:hyperlink r:id="rId138" w:history="1">
        <w:r w:rsidRPr="00BD5C14">
          <w:rPr>
            <w:rFonts w:ascii="Times New Roman" w:hAnsi="Times New Roman"/>
            <w:sz w:val="28"/>
            <w:szCs w:val="28"/>
            <w:lang w:val="ru-RU"/>
          </w:rPr>
          <w:t>Определение размеров пуансона и матрицы штампов холодной листовой штамповки для разделительных операций</w:t>
        </w:r>
      </w:hyperlink>
      <w:r w:rsidRPr="00BD5C14">
        <w:rPr>
          <w:rFonts w:ascii="Times New Roman" w:hAnsi="Times New Roman"/>
          <w:sz w:val="28"/>
          <w:szCs w:val="28"/>
          <w:lang w:val="ru-RU"/>
        </w:rPr>
        <w:t>// В сборнике:</w:t>
      </w:r>
      <w:r w:rsidRPr="00BD5C14">
        <w:rPr>
          <w:rFonts w:ascii="Times New Roman" w:hAnsi="Times New Roman"/>
          <w:sz w:val="28"/>
          <w:szCs w:val="28"/>
        </w:rPr>
        <w:t> </w:t>
      </w:r>
      <w:hyperlink r:id="rId139" w:history="1">
        <w:r w:rsidRPr="00BD5C14">
          <w:rPr>
            <w:rFonts w:ascii="Times New Roman" w:hAnsi="Times New Roman"/>
            <w:sz w:val="28"/>
            <w:szCs w:val="28"/>
            <w:lang w:val="ru-RU"/>
          </w:rPr>
          <w:t>Безопасность и проектирование конструкций в машиностроении</w:t>
        </w:r>
      </w:hyperlink>
      <w:r w:rsidRPr="00BD5C14">
        <w:rPr>
          <w:rFonts w:ascii="Times New Roman" w:hAnsi="Times New Roman"/>
          <w:sz w:val="28"/>
          <w:szCs w:val="28"/>
        </w:rPr>
        <w:t> </w:t>
      </w:r>
      <w:r w:rsidRPr="00BD5C14">
        <w:rPr>
          <w:rFonts w:ascii="Times New Roman" w:hAnsi="Times New Roman"/>
          <w:sz w:val="28"/>
          <w:szCs w:val="28"/>
          <w:lang w:val="ru-RU"/>
        </w:rPr>
        <w:t xml:space="preserve">Сборник научных трудов Международной научно-технической конференции. Курск 2015. С. 169-173. </w:t>
      </w:r>
    </w:p>
    <w:p w:rsidR="00BD5C14" w:rsidRPr="00BD5C14" w:rsidRDefault="00BD5C14" w:rsidP="00BD5C14">
      <w:pPr>
        <w:jc w:val="both"/>
        <w:rPr>
          <w:rFonts w:ascii="Times New Roman" w:hAnsi="Times New Roman"/>
          <w:sz w:val="28"/>
          <w:szCs w:val="28"/>
          <w:lang w:val="ru-RU"/>
        </w:rPr>
      </w:pPr>
      <w:r w:rsidRPr="00BD5C14">
        <w:rPr>
          <w:rFonts w:ascii="Times New Roman" w:hAnsi="Times New Roman"/>
          <w:sz w:val="28"/>
          <w:szCs w:val="28"/>
          <w:lang w:val="ru-RU"/>
        </w:rPr>
        <w:t>3. Шапарев А.В.,</w:t>
      </w:r>
      <w:r w:rsidRPr="00BD5C14">
        <w:rPr>
          <w:rFonts w:ascii="Times New Roman" w:hAnsi="Times New Roman"/>
          <w:sz w:val="28"/>
          <w:szCs w:val="28"/>
        </w:rPr>
        <w:t> </w:t>
      </w:r>
      <w:hyperlink r:id="rId140" w:history="1">
        <w:r w:rsidRPr="00BD5C14">
          <w:rPr>
            <w:rFonts w:ascii="Times New Roman" w:hAnsi="Times New Roman"/>
            <w:sz w:val="28"/>
            <w:szCs w:val="28"/>
            <w:lang w:val="ru-RU"/>
          </w:rPr>
          <w:t>Савин И.А.</w:t>
        </w:r>
      </w:hyperlink>
      <w:r w:rsidRPr="00BD5C14">
        <w:rPr>
          <w:rFonts w:ascii="Times New Roman" w:hAnsi="Times New Roman"/>
          <w:sz w:val="28"/>
          <w:szCs w:val="28"/>
        </w:rPr>
        <w:t> </w:t>
      </w:r>
      <w:r w:rsidRPr="00BD5C14">
        <w:rPr>
          <w:rFonts w:ascii="Times New Roman" w:hAnsi="Times New Roman"/>
          <w:sz w:val="28"/>
          <w:szCs w:val="28"/>
          <w:lang w:val="ru-RU"/>
        </w:rPr>
        <w:t>Расчет совместной пластической деформации, необходимой для образования соединения металлов в холодном состоянии//</w:t>
      </w:r>
      <w:hyperlink r:id="rId141" w:tooltip="Заготовительные производства в машиностроении" w:history="1">
        <w:r w:rsidRPr="00BD5C14">
          <w:rPr>
            <w:rFonts w:ascii="Times New Roman" w:hAnsi="Times New Roman"/>
            <w:sz w:val="28"/>
            <w:szCs w:val="28"/>
            <w:lang w:val="ru-RU"/>
          </w:rPr>
          <w:t>Заготовительные производства в машиностроении</w:t>
        </w:r>
      </w:hyperlink>
      <w:r w:rsidRPr="00BD5C14">
        <w:rPr>
          <w:rFonts w:ascii="Times New Roman" w:hAnsi="Times New Roman"/>
          <w:sz w:val="28"/>
          <w:szCs w:val="28"/>
          <w:lang w:val="ru-RU"/>
        </w:rPr>
        <w:t>. 2016. № 10. С. 32-36.</w:t>
      </w:r>
      <w:r w:rsidRPr="00BD5C14">
        <w:rPr>
          <w:rFonts w:ascii="Times New Roman" w:hAnsi="Times New Roman"/>
          <w:sz w:val="28"/>
          <w:szCs w:val="28"/>
        </w:rPr>
        <w:t> </w:t>
      </w:r>
    </w:p>
    <w:p w:rsidR="00BD5C14" w:rsidRPr="0023750A" w:rsidRDefault="00BD5C14" w:rsidP="0023750A">
      <w:pPr>
        <w:jc w:val="both"/>
        <w:rPr>
          <w:rFonts w:ascii="Times New Roman" w:hAnsi="Times New Roman"/>
          <w:sz w:val="28"/>
          <w:szCs w:val="28"/>
          <w:lang w:val="ru-RU"/>
        </w:rPr>
      </w:pPr>
      <w:r w:rsidRPr="00BD5C14">
        <w:rPr>
          <w:rFonts w:ascii="Times New Roman" w:hAnsi="Times New Roman"/>
          <w:sz w:val="28"/>
          <w:szCs w:val="28"/>
          <w:lang w:val="ru-RU"/>
        </w:rPr>
        <w:t>4.</w:t>
      </w:r>
      <w:r w:rsidRPr="00BD5C14">
        <w:rPr>
          <w:rFonts w:ascii="Times New Roman" w:hAnsi="Times New Roman"/>
          <w:iCs/>
          <w:color w:val="00008F"/>
          <w:sz w:val="28"/>
          <w:szCs w:val="28"/>
          <w:shd w:val="clear" w:color="auto" w:fill="F5F5F5"/>
          <w:lang w:val="ru-RU"/>
        </w:rPr>
        <w:t xml:space="preserve"> </w:t>
      </w:r>
      <w:r w:rsidRPr="00BD5C14">
        <w:rPr>
          <w:rFonts w:ascii="Times New Roman" w:hAnsi="Times New Roman"/>
          <w:iCs/>
          <w:sz w:val="28"/>
          <w:szCs w:val="28"/>
          <w:shd w:val="clear" w:color="auto" w:fill="F5F5F5"/>
          <w:lang w:val="ru-RU"/>
        </w:rPr>
        <w:t>Шапарев А.В., Хакимзянова А.А., Садиков И.Р.</w:t>
      </w:r>
      <w:r w:rsidRPr="00BD5C14">
        <w:rPr>
          <w:rFonts w:ascii="Times New Roman" w:hAnsi="Times New Roman"/>
          <w:sz w:val="28"/>
          <w:szCs w:val="28"/>
          <w:lang w:val="ru-RU"/>
        </w:rPr>
        <w:t xml:space="preserve"> </w:t>
      </w:r>
      <w:hyperlink r:id="rId142" w:history="1">
        <w:r w:rsidRPr="00115A1B">
          <w:rPr>
            <w:rStyle w:val="afd"/>
            <w:rFonts w:ascii="Times New Roman" w:hAnsi="Times New Roman"/>
            <w:bCs/>
            <w:color w:val="auto"/>
            <w:sz w:val="28"/>
            <w:szCs w:val="28"/>
            <w:u w:val="none"/>
            <w:shd w:val="clear" w:color="auto" w:fill="F5F5F5"/>
            <w:lang w:val="ru-RU"/>
          </w:rPr>
          <w:t>Исследование свойств биметаллических полос латунь Л90-сталь 18ЮА-латунь Л90 при холодном плакировании и дрессировке</w:t>
        </w:r>
      </w:hyperlink>
      <w:r w:rsidRPr="00115A1B">
        <w:rPr>
          <w:rFonts w:ascii="Times New Roman" w:hAnsi="Times New Roman"/>
          <w:sz w:val="28"/>
          <w:szCs w:val="28"/>
          <w:lang w:val="ru-RU"/>
        </w:rPr>
        <w:t xml:space="preserve"> //</w:t>
      </w:r>
      <w:hyperlink r:id="rId143" w:history="1">
        <w:r w:rsidRPr="00115A1B">
          <w:rPr>
            <w:rStyle w:val="afd"/>
            <w:rFonts w:ascii="Times New Roman" w:hAnsi="Times New Roman"/>
            <w:color w:val="auto"/>
            <w:sz w:val="28"/>
            <w:szCs w:val="28"/>
            <w:u w:val="none"/>
            <w:shd w:val="clear" w:color="auto" w:fill="F5F5F5"/>
            <w:lang w:val="ru-RU"/>
          </w:rPr>
          <w:t>Молодой инженер - основа научно-технического прогресса</w:t>
        </w:r>
      </w:hyperlink>
      <w:r w:rsidRPr="00BD5C14">
        <w:rPr>
          <w:rStyle w:val="apple-converted-space"/>
          <w:rFonts w:ascii="Times New Roman" w:hAnsi="Times New Roman"/>
          <w:sz w:val="28"/>
          <w:szCs w:val="28"/>
          <w:shd w:val="clear" w:color="auto" w:fill="F5F5F5"/>
        </w:rPr>
        <w:t> </w:t>
      </w:r>
      <w:r w:rsidRPr="00BD5C14">
        <w:rPr>
          <w:rFonts w:ascii="Times New Roman" w:hAnsi="Times New Roman"/>
          <w:sz w:val="28"/>
          <w:szCs w:val="28"/>
          <w:shd w:val="clear" w:color="auto" w:fill="F5F5F5"/>
          <w:lang w:val="ru-RU"/>
        </w:rPr>
        <w:t>Сборник научных трудов Международной научно-технической конференции. Ответственный редактор Губанов В.С.. 2015. С. 404-408.</w:t>
      </w:r>
    </w:p>
    <w:p w:rsidR="00BD5C14" w:rsidRPr="00EF7F58" w:rsidRDefault="00BD5C14" w:rsidP="00EF7F58">
      <w:pPr>
        <w:pStyle w:val="2"/>
        <w:jc w:val="center"/>
        <w:rPr>
          <w:rFonts w:ascii="Times New Roman" w:hAnsi="Times New Roman" w:cs="Times New Roman"/>
          <w:i w:val="0"/>
          <w:lang w:val="ru-RU"/>
        </w:rPr>
      </w:pPr>
      <w:bookmarkStart w:id="31" w:name="_Toc492277671"/>
      <w:r w:rsidRPr="00D1681C">
        <w:rPr>
          <w:rFonts w:ascii="Times New Roman" w:hAnsi="Times New Roman" w:cs="Times New Roman"/>
          <w:i w:val="0"/>
          <w:lang w:val="ru-RU"/>
        </w:rPr>
        <w:t>Анализ возможных причин брака при многооперационной</w:t>
      </w:r>
      <w:bookmarkStart w:id="32" w:name="_Toc484071632"/>
      <w:r w:rsidR="00B30D78">
        <w:rPr>
          <w:rFonts w:ascii="Times New Roman" w:hAnsi="Times New Roman" w:cs="Times New Roman"/>
          <w:i w:val="0"/>
          <w:lang w:val="ru-RU"/>
        </w:rPr>
        <w:t xml:space="preserve"> </w:t>
      </w:r>
      <w:r w:rsidRPr="00D1681C">
        <w:rPr>
          <w:rFonts w:ascii="Times New Roman" w:hAnsi="Times New Roman" w:cs="Times New Roman"/>
          <w:i w:val="0"/>
          <w:lang w:val="ru-RU"/>
        </w:rPr>
        <w:t>штамповке</w:t>
      </w:r>
      <w:bookmarkEnd w:id="32"/>
      <w:r w:rsidR="00EF7F58">
        <w:rPr>
          <w:rFonts w:ascii="Times New Roman" w:hAnsi="Times New Roman" w:cs="Times New Roman"/>
          <w:i w:val="0"/>
          <w:lang w:val="ru-RU"/>
        </w:rPr>
        <w:br/>
      </w:r>
      <w:r w:rsidRPr="00D1681C">
        <w:rPr>
          <w:rFonts w:ascii="Times New Roman" w:hAnsi="Times New Roman" w:cs="Times New Roman"/>
          <w:b w:val="0"/>
          <w:i w:val="0"/>
          <w:lang w:val="ru-RU"/>
        </w:rPr>
        <w:t>П.В.Корепанов</w:t>
      </w:r>
      <w:bookmarkEnd w:id="31"/>
    </w:p>
    <w:p w:rsidR="00BD5C14" w:rsidRPr="00D55315" w:rsidRDefault="00BD5C14" w:rsidP="00BD5C14">
      <w:pPr>
        <w:jc w:val="center"/>
        <w:rPr>
          <w:rFonts w:ascii="Times New Roman" w:hAnsi="Times New Roman"/>
          <w:sz w:val="28"/>
          <w:lang w:val="ru-RU"/>
        </w:rPr>
      </w:pPr>
      <w:r w:rsidRPr="00D55315">
        <w:rPr>
          <w:rFonts w:ascii="Times New Roman" w:hAnsi="Times New Roman"/>
          <w:sz w:val="28"/>
          <w:lang w:val="ru-RU"/>
        </w:rPr>
        <w:t xml:space="preserve">Научный руководитель: </w:t>
      </w:r>
      <w:r w:rsidRPr="00D55315">
        <w:rPr>
          <w:rFonts w:ascii="Times New Roman" w:hAnsi="Times New Roman"/>
          <w:iCs/>
          <w:sz w:val="28"/>
          <w:lang w:val="ru-RU"/>
        </w:rPr>
        <w:t xml:space="preserve">И.А.Савин </w:t>
      </w:r>
      <w:r w:rsidRPr="00D55315">
        <w:rPr>
          <w:rFonts w:ascii="Times New Roman" w:hAnsi="Times New Roman"/>
          <w:sz w:val="28"/>
          <w:lang w:val="ru-RU"/>
        </w:rPr>
        <w:t>к.т.н..доцент</w:t>
      </w:r>
    </w:p>
    <w:p w:rsidR="00BD5C14" w:rsidRPr="00D55315" w:rsidRDefault="00BD5C14" w:rsidP="00BD5C14">
      <w:pPr>
        <w:jc w:val="center"/>
        <w:rPr>
          <w:rFonts w:ascii="Times New Roman" w:hAnsi="Times New Roman"/>
          <w:sz w:val="28"/>
          <w:lang w:val="ru-RU"/>
        </w:rPr>
      </w:pPr>
      <w:r w:rsidRPr="00D55315">
        <w:rPr>
          <w:rFonts w:ascii="Times New Roman" w:hAnsi="Times New Roman"/>
          <w:sz w:val="28"/>
          <w:lang w:val="ru-RU"/>
        </w:rPr>
        <w:t>Казанский национальный исследовательский технический университет им.А.Н.Туполева-КАИ г.</w:t>
      </w:r>
      <w:r w:rsidRPr="00BD5C14">
        <w:rPr>
          <w:rFonts w:ascii="Times New Roman" w:hAnsi="Times New Roman"/>
          <w:sz w:val="28"/>
        </w:rPr>
        <w:t> </w:t>
      </w:r>
      <w:r w:rsidRPr="00D55315">
        <w:rPr>
          <w:rFonts w:ascii="Times New Roman" w:hAnsi="Times New Roman"/>
          <w:sz w:val="28"/>
          <w:lang w:val="ru-RU"/>
        </w:rPr>
        <w:t>Набережные Челны</w:t>
      </w:r>
    </w:p>
    <w:p w:rsidR="00BD5C14" w:rsidRPr="00BD5C14" w:rsidRDefault="00BD5C14" w:rsidP="00BD5C14">
      <w:pPr>
        <w:widowControl w:val="0"/>
        <w:ind w:firstLine="709"/>
        <w:jc w:val="center"/>
        <w:rPr>
          <w:rFonts w:ascii="Times New Roman" w:hAnsi="Times New Roman"/>
          <w:i/>
          <w:szCs w:val="28"/>
          <w:lang w:val="ru-RU"/>
        </w:rPr>
      </w:pPr>
    </w:p>
    <w:p w:rsidR="00BD5C14" w:rsidRPr="00BD5C14" w:rsidRDefault="00BD5C14" w:rsidP="00BD5C14">
      <w:pPr>
        <w:jc w:val="both"/>
        <w:rPr>
          <w:rFonts w:ascii="Times New Roman" w:hAnsi="Times New Roman"/>
          <w:i/>
          <w:sz w:val="28"/>
          <w:lang w:val="ru-RU"/>
        </w:rPr>
      </w:pPr>
      <w:r w:rsidRPr="00BD5C14">
        <w:rPr>
          <w:rFonts w:ascii="Times New Roman" w:hAnsi="Times New Roman"/>
          <w:b/>
          <w:sz w:val="28"/>
          <w:lang w:val="ru-RU"/>
        </w:rPr>
        <w:t>Аннотация:</w:t>
      </w:r>
      <w:r w:rsidRPr="00BD5C14">
        <w:rPr>
          <w:rFonts w:ascii="Times New Roman" w:hAnsi="Times New Roman"/>
          <w:sz w:val="28"/>
          <w:lang w:val="ru-RU"/>
        </w:rPr>
        <w:t xml:space="preserve"> </w:t>
      </w:r>
      <w:r w:rsidRPr="00BD5C14">
        <w:rPr>
          <w:rFonts w:ascii="Times New Roman" w:hAnsi="Times New Roman"/>
          <w:sz w:val="28"/>
        </w:rPr>
        <w:t>B</w:t>
      </w:r>
      <w:r w:rsidRPr="00BD5C14">
        <w:rPr>
          <w:rFonts w:ascii="Times New Roman" w:hAnsi="Times New Roman"/>
          <w:sz w:val="28"/>
          <w:lang w:val="ru-RU"/>
        </w:rPr>
        <w:t xml:space="preserve"> статье рассмотрены вопросы возникновения брака при листовой штамповке. Проведен анализ существующих методов исключения брака при многооперационной штамповке. Рассмотрены особенности применения уменьшения количества брака на предприятии.</w:t>
      </w:r>
    </w:p>
    <w:p w:rsidR="00BD5C14" w:rsidRPr="00BD5C14" w:rsidRDefault="00BD5C14" w:rsidP="00BD5C14">
      <w:pPr>
        <w:jc w:val="both"/>
        <w:rPr>
          <w:rFonts w:ascii="Times New Roman" w:hAnsi="Times New Roman"/>
          <w:i/>
          <w:sz w:val="28"/>
          <w:lang w:val="ru-RU"/>
        </w:rPr>
      </w:pPr>
      <w:r w:rsidRPr="00BD5C14">
        <w:rPr>
          <w:rFonts w:ascii="Times New Roman" w:hAnsi="Times New Roman"/>
          <w:b/>
          <w:sz w:val="28"/>
          <w:lang w:val="ru-RU"/>
        </w:rPr>
        <w:t>Ключевые слова</w:t>
      </w:r>
      <w:r w:rsidRPr="00BD5C14">
        <w:rPr>
          <w:rFonts w:ascii="Times New Roman" w:hAnsi="Times New Roman"/>
          <w:sz w:val="28"/>
          <w:lang w:val="ru-RU"/>
        </w:rPr>
        <w:t>: штамп, многооперационная штамповка, брак.</w:t>
      </w:r>
    </w:p>
    <w:p w:rsidR="00BD5C14" w:rsidRPr="00BD5C14" w:rsidRDefault="00BD5C14" w:rsidP="00160C9F">
      <w:pPr>
        <w:ind w:firstLine="708"/>
        <w:jc w:val="both"/>
        <w:rPr>
          <w:rFonts w:ascii="Times New Roman" w:hAnsi="Times New Roman"/>
          <w:i/>
          <w:sz w:val="28"/>
          <w:lang w:val="ru-RU"/>
        </w:rPr>
      </w:pPr>
      <w:r w:rsidRPr="00BD5C14">
        <w:rPr>
          <w:rFonts w:ascii="Times New Roman" w:hAnsi="Times New Roman"/>
          <w:sz w:val="28"/>
          <w:lang w:val="ru-RU"/>
        </w:rPr>
        <w:t xml:space="preserve">При разделительных операциях по поверхности среза штампуемой детали возможно образование заусенцев или неровного (рваного) среза, распределенного равномерно или неравномерно по всей поверхности. </w:t>
      </w:r>
    </w:p>
    <w:p w:rsidR="00BD5C14" w:rsidRPr="00BD5C14" w:rsidRDefault="00BD5C14" w:rsidP="001B2D3E">
      <w:pPr>
        <w:ind w:firstLine="708"/>
        <w:jc w:val="both"/>
        <w:rPr>
          <w:rFonts w:ascii="Times New Roman" w:hAnsi="Times New Roman"/>
          <w:i/>
          <w:sz w:val="28"/>
          <w:lang w:val="ru-RU"/>
        </w:rPr>
      </w:pPr>
      <w:r w:rsidRPr="00BD5C14">
        <w:rPr>
          <w:rFonts w:ascii="Times New Roman" w:hAnsi="Times New Roman"/>
          <w:sz w:val="28"/>
          <w:lang w:val="ru-RU"/>
        </w:rPr>
        <w:t>Наличие обратного конуса на рабочей полости матрицы, затрудняет проталкивание отхода через отверстие матрицы. Указанный недостаток штампа можно исправить только дополнительной шлифовкой отверстия матрицы (если это допускает зазор между пуансоном и матрицей) или термической посадкой матрицы с последующим шлифованием до требуемых размеров.</w:t>
      </w:r>
    </w:p>
    <w:p w:rsidR="00BD5C14" w:rsidRPr="00BD5C14" w:rsidRDefault="00BD5C14" w:rsidP="00E044B0">
      <w:pPr>
        <w:ind w:firstLine="708"/>
        <w:jc w:val="both"/>
        <w:rPr>
          <w:rFonts w:ascii="Times New Roman" w:hAnsi="Times New Roman"/>
          <w:i/>
          <w:sz w:val="28"/>
          <w:lang w:val="ru-RU"/>
        </w:rPr>
      </w:pPr>
      <w:r w:rsidRPr="00BD5C14">
        <w:rPr>
          <w:rFonts w:ascii="Times New Roman" w:hAnsi="Times New Roman"/>
          <w:sz w:val="28"/>
          <w:lang w:val="ru-RU"/>
        </w:rPr>
        <w:t xml:space="preserve">Зазор между пуансоном и матрицей больше или меньше оптимального </w:t>
      </w:r>
      <m:oMath>
        <m:r>
          <w:rPr>
            <w:rFonts w:ascii="Cambria Math" w:hAnsi="Cambria Math"/>
            <w:sz w:val="28"/>
          </w:rPr>
          <m:t>z</m:t>
        </m:r>
        <m:r>
          <w:rPr>
            <w:rFonts w:ascii="Cambria Math" w:hAnsi="Times New Roman"/>
            <w:sz w:val="28"/>
            <w:lang w:val="ru-RU"/>
          </w:rPr>
          <m:t xml:space="preserve">=0,06 </m:t>
        </m:r>
        <m:r>
          <w:rPr>
            <w:rFonts w:ascii="Cambria Math" w:hAnsi="Times New Roman"/>
            <w:sz w:val="28"/>
            <w:lang w:val="ru-RU"/>
          </w:rPr>
          <m:t>мм</m:t>
        </m:r>
      </m:oMath>
      <w:r w:rsidRPr="00BD5C14">
        <w:rPr>
          <w:rFonts w:ascii="Times New Roman" w:hAnsi="Times New Roman"/>
          <w:sz w:val="28"/>
          <w:lang w:val="ru-RU"/>
        </w:rPr>
        <w:t xml:space="preserve"> для материала 08ю толщиной </w:t>
      </w:r>
      <w:smartTag w:uri="urn:schemas-microsoft-com:office:smarttags" w:element="metricconverter">
        <w:smartTagPr>
          <w:attr w:name="ProductID" w:val="1,1 мм"/>
        </w:smartTagPr>
        <w:r w:rsidRPr="00BD5C14">
          <w:rPr>
            <w:rFonts w:ascii="Times New Roman" w:hAnsi="Times New Roman"/>
            <w:sz w:val="28"/>
            <w:lang w:val="ru-RU"/>
          </w:rPr>
          <w:t>1,1 мм</w:t>
        </w:r>
      </w:smartTag>
      <w:r w:rsidRPr="00BD5C14">
        <w:rPr>
          <w:rFonts w:ascii="Times New Roman" w:hAnsi="Times New Roman"/>
          <w:sz w:val="28"/>
          <w:lang w:val="ru-RU"/>
        </w:rPr>
        <w:t xml:space="preserve">, смещение пуансонов во время работы по отношению к режущим кромкам матрицы. </w:t>
      </w:r>
    </w:p>
    <w:p w:rsidR="00BD5C14" w:rsidRPr="00BD5C14" w:rsidRDefault="00BD5C14" w:rsidP="00C75777">
      <w:pPr>
        <w:ind w:firstLine="360"/>
        <w:jc w:val="both"/>
        <w:rPr>
          <w:rFonts w:ascii="Times New Roman" w:hAnsi="Times New Roman"/>
          <w:i/>
          <w:sz w:val="28"/>
          <w:lang w:val="ru-RU"/>
        </w:rPr>
      </w:pPr>
      <w:r w:rsidRPr="00BD5C14">
        <w:rPr>
          <w:rFonts w:ascii="Times New Roman" w:hAnsi="Times New Roman"/>
          <w:sz w:val="28"/>
          <w:lang w:val="ru-RU"/>
        </w:rPr>
        <w:t xml:space="preserve">Основными видами брака при гибке являются: </w:t>
      </w:r>
    </w:p>
    <w:p w:rsidR="00BD5C14" w:rsidRPr="004074C9" w:rsidRDefault="00BD5C14" w:rsidP="00F54402">
      <w:pPr>
        <w:pStyle w:val="ac"/>
        <w:numPr>
          <w:ilvl w:val="0"/>
          <w:numId w:val="72"/>
        </w:numPr>
        <w:jc w:val="both"/>
        <w:rPr>
          <w:rFonts w:ascii="Times New Roman" w:hAnsi="Times New Roman"/>
          <w:i/>
          <w:sz w:val="28"/>
          <w:lang w:val="ru-RU"/>
        </w:rPr>
      </w:pPr>
      <w:r w:rsidRPr="004074C9">
        <w:rPr>
          <w:rFonts w:ascii="Times New Roman" w:hAnsi="Times New Roman"/>
          <w:sz w:val="28"/>
          <w:lang w:val="ru-RU"/>
        </w:rPr>
        <w:t xml:space="preserve">искажение формы штампуемой детали вследствие пружинения; </w:t>
      </w:r>
    </w:p>
    <w:p w:rsidR="00BD5C14" w:rsidRPr="004074C9" w:rsidRDefault="00BD5C14" w:rsidP="00F54402">
      <w:pPr>
        <w:pStyle w:val="ac"/>
        <w:numPr>
          <w:ilvl w:val="0"/>
          <w:numId w:val="72"/>
        </w:numPr>
        <w:jc w:val="both"/>
        <w:rPr>
          <w:rFonts w:ascii="Times New Roman" w:hAnsi="Times New Roman"/>
          <w:i/>
          <w:sz w:val="28"/>
          <w:lang w:val="ru-RU"/>
        </w:rPr>
      </w:pPr>
      <w:r w:rsidRPr="004074C9">
        <w:rPr>
          <w:rFonts w:ascii="Times New Roman" w:hAnsi="Times New Roman"/>
          <w:sz w:val="28"/>
          <w:lang w:val="ru-RU"/>
        </w:rPr>
        <w:lastRenderedPageBreak/>
        <w:t xml:space="preserve">вмятины на поверхности детали, царапины и задиры, </w:t>
      </w:r>
    </w:p>
    <w:p w:rsidR="00BD5C14" w:rsidRPr="004074C9" w:rsidRDefault="00BD5C14" w:rsidP="00F54402">
      <w:pPr>
        <w:pStyle w:val="ac"/>
        <w:numPr>
          <w:ilvl w:val="0"/>
          <w:numId w:val="72"/>
        </w:numPr>
        <w:jc w:val="both"/>
        <w:rPr>
          <w:rFonts w:ascii="Times New Roman" w:hAnsi="Times New Roman"/>
          <w:i/>
          <w:sz w:val="28"/>
          <w:lang w:val="ru-RU"/>
        </w:rPr>
      </w:pPr>
      <w:r w:rsidRPr="004074C9">
        <w:rPr>
          <w:rFonts w:ascii="Times New Roman" w:hAnsi="Times New Roman"/>
          <w:sz w:val="28"/>
          <w:lang w:val="ru-RU"/>
        </w:rPr>
        <w:t xml:space="preserve">трещины по линии гибки, </w:t>
      </w:r>
    </w:p>
    <w:p w:rsidR="00BD5C14" w:rsidRPr="004074C9" w:rsidRDefault="00BD5C14" w:rsidP="00F54402">
      <w:pPr>
        <w:pStyle w:val="ac"/>
        <w:numPr>
          <w:ilvl w:val="0"/>
          <w:numId w:val="72"/>
        </w:numPr>
        <w:jc w:val="both"/>
        <w:rPr>
          <w:rFonts w:ascii="Times New Roman" w:hAnsi="Times New Roman"/>
          <w:i/>
          <w:sz w:val="28"/>
          <w:lang w:val="ru-RU"/>
        </w:rPr>
      </w:pPr>
      <w:r w:rsidRPr="004074C9">
        <w:rPr>
          <w:rFonts w:ascii="Times New Roman" w:hAnsi="Times New Roman"/>
          <w:sz w:val="28"/>
          <w:lang w:val="ru-RU"/>
        </w:rPr>
        <w:t xml:space="preserve">изменение толщины материала в зоне гибки, </w:t>
      </w:r>
    </w:p>
    <w:p w:rsidR="00BD5C14" w:rsidRPr="004074C9" w:rsidRDefault="00BD5C14" w:rsidP="00F54402">
      <w:pPr>
        <w:pStyle w:val="ac"/>
        <w:numPr>
          <w:ilvl w:val="0"/>
          <w:numId w:val="72"/>
        </w:numPr>
        <w:jc w:val="both"/>
        <w:rPr>
          <w:rFonts w:ascii="Times New Roman" w:hAnsi="Times New Roman"/>
          <w:i/>
          <w:sz w:val="28"/>
          <w:lang w:val="ru-RU"/>
        </w:rPr>
      </w:pPr>
      <w:r w:rsidRPr="004074C9">
        <w:rPr>
          <w:rFonts w:ascii="Times New Roman" w:hAnsi="Times New Roman"/>
          <w:sz w:val="28"/>
          <w:lang w:val="ru-RU"/>
        </w:rPr>
        <w:t>смещение изгибаемых участков относительно друг друга (перекос).</w:t>
      </w:r>
    </w:p>
    <w:p w:rsidR="00BD5C14" w:rsidRPr="00BD5C14" w:rsidRDefault="00BD5C14" w:rsidP="001B2D3E">
      <w:pPr>
        <w:ind w:firstLine="360"/>
        <w:jc w:val="both"/>
        <w:rPr>
          <w:rFonts w:ascii="Times New Roman" w:hAnsi="Times New Roman"/>
          <w:i/>
          <w:sz w:val="28"/>
          <w:lang w:val="ru-RU"/>
        </w:rPr>
      </w:pPr>
      <w:r w:rsidRPr="00BD5C14">
        <w:rPr>
          <w:rFonts w:ascii="Times New Roman" w:hAnsi="Times New Roman"/>
          <w:sz w:val="28"/>
          <w:lang w:val="ru-RU"/>
        </w:rPr>
        <w:t>Причина искажения формы детали вследствие пружинения заключается в том, что при проектировании и изготовлении штампа не были учтены или были неправильно определены разброс в свойствах материала и размерах изгибаемых заготовок.</w:t>
      </w:r>
    </w:p>
    <w:p w:rsidR="00BD5C14" w:rsidRPr="00BD5C14" w:rsidRDefault="00BD5C14" w:rsidP="00B81E90">
      <w:pPr>
        <w:ind w:firstLine="708"/>
        <w:jc w:val="both"/>
        <w:rPr>
          <w:rFonts w:ascii="Times New Roman" w:hAnsi="Times New Roman"/>
          <w:i/>
          <w:sz w:val="28"/>
          <w:lang w:val="ru-RU"/>
        </w:rPr>
      </w:pPr>
      <w:r w:rsidRPr="00BD5C14">
        <w:rPr>
          <w:rFonts w:ascii="Times New Roman" w:hAnsi="Times New Roman"/>
          <w:sz w:val="28"/>
          <w:lang w:val="ru-RU"/>
        </w:rPr>
        <w:t>Причиной вмятин может быть износ штампа. Царапины и задиры являются следствием загрязнения смазки или налипания частиц штампуемого материала на стенки матрицы, некачественной смазки.</w:t>
      </w:r>
    </w:p>
    <w:p w:rsidR="00BD5C14" w:rsidRPr="00BD5C14" w:rsidRDefault="00BD5C14" w:rsidP="001B2D3E">
      <w:pPr>
        <w:ind w:firstLine="708"/>
        <w:jc w:val="both"/>
        <w:rPr>
          <w:rFonts w:ascii="Times New Roman" w:hAnsi="Times New Roman"/>
          <w:i/>
          <w:sz w:val="28"/>
          <w:lang w:val="ru-RU"/>
        </w:rPr>
      </w:pPr>
      <w:r w:rsidRPr="00BD5C14">
        <w:rPr>
          <w:rFonts w:ascii="Times New Roman" w:hAnsi="Times New Roman"/>
          <w:sz w:val="28"/>
          <w:lang w:val="ru-RU"/>
        </w:rPr>
        <w:t>При П-образной гибке детали, если зазор между матрицей и пуансоном меньше толщины детали, наблюдаются наплывы и утонения. При зазоре между матрицей и пуансоном больше толщины детали полки не получат правильной формы.</w:t>
      </w:r>
    </w:p>
    <w:p w:rsidR="00BD5C14" w:rsidRPr="00BD5C14" w:rsidRDefault="00BD5C14" w:rsidP="00B81E90">
      <w:pPr>
        <w:ind w:firstLine="708"/>
        <w:jc w:val="both"/>
        <w:rPr>
          <w:rFonts w:ascii="Times New Roman" w:hAnsi="Times New Roman"/>
          <w:i/>
          <w:sz w:val="28"/>
          <w:lang w:val="ru-RU"/>
        </w:rPr>
      </w:pPr>
      <w:r w:rsidRPr="00BD5C14">
        <w:rPr>
          <w:rFonts w:ascii="Times New Roman" w:hAnsi="Times New Roman"/>
          <w:sz w:val="28"/>
          <w:lang w:val="ru-RU"/>
        </w:rPr>
        <w:t>Основными видами брака при вытяжке являются разностенность и косина, трещины и обрывы, неправильная высота вытягиваемого контура, складки (гофры) и царапины на боковой поверхности, кольцевые отпечатки на поверхности детали.</w:t>
      </w:r>
    </w:p>
    <w:p w:rsidR="00BD5C14" w:rsidRPr="00BD5C14" w:rsidRDefault="00BD5C14" w:rsidP="00B81E90">
      <w:pPr>
        <w:ind w:firstLine="708"/>
        <w:jc w:val="both"/>
        <w:rPr>
          <w:rFonts w:ascii="Times New Roman" w:hAnsi="Times New Roman"/>
          <w:i/>
          <w:sz w:val="28"/>
          <w:lang w:val="ru-RU"/>
        </w:rPr>
      </w:pPr>
      <w:r w:rsidRPr="00BD5C14">
        <w:rPr>
          <w:rFonts w:ascii="Times New Roman" w:hAnsi="Times New Roman"/>
          <w:sz w:val="28"/>
          <w:lang w:val="ru-RU"/>
        </w:rPr>
        <w:t xml:space="preserve">Косина и разностенность возникают, если оси пуансона и матрицы не совпадают, матрица установлена с перекосом относительно пуансонов. В результате несоосности или неперпендикулярности пуансона относительно матрицы не обеспечивается равномерность зазора между ними. Поэтому толщина стенок у вытянутой детали будет разная, а верхний край косой. </w:t>
      </w:r>
    </w:p>
    <w:p w:rsidR="00BD5C14" w:rsidRPr="00BD5C14" w:rsidRDefault="00BD5C14" w:rsidP="001B2D3E">
      <w:pPr>
        <w:ind w:firstLine="708"/>
        <w:jc w:val="both"/>
        <w:rPr>
          <w:rFonts w:ascii="Times New Roman" w:hAnsi="Times New Roman"/>
          <w:i/>
          <w:sz w:val="28"/>
          <w:lang w:val="ru-RU"/>
        </w:rPr>
      </w:pPr>
      <w:r w:rsidRPr="00BD5C14">
        <w:rPr>
          <w:rFonts w:ascii="Times New Roman" w:hAnsi="Times New Roman"/>
          <w:sz w:val="28"/>
          <w:lang w:val="ru-RU"/>
        </w:rPr>
        <w:t>Брак по косине и разностенности может получиться, если давление прижима на заготовку распределено неравномерно или геометрия вытяжных контуров матрицы неверная.</w:t>
      </w:r>
    </w:p>
    <w:p w:rsidR="00BD5C14" w:rsidRPr="00BD5C14" w:rsidRDefault="00BD5C14" w:rsidP="00B81E90">
      <w:pPr>
        <w:ind w:firstLine="708"/>
        <w:jc w:val="both"/>
        <w:rPr>
          <w:rFonts w:ascii="Times New Roman" w:hAnsi="Times New Roman"/>
          <w:i/>
          <w:sz w:val="28"/>
          <w:lang w:val="ru-RU"/>
        </w:rPr>
      </w:pPr>
      <w:r w:rsidRPr="00BD5C14">
        <w:rPr>
          <w:rFonts w:ascii="Times New Roman" w:hAnsi="Times New Roman"/>
          <w:sz w:val="28"/>
          <w:lang w:val="ru-RU"/>
        </w:rPr>
        <w:t>Трещины и разрывы появляются вследствие чрезмерной твердости металла, крупнозернистой структуры, нечистой или покрытой коррозией поверхности, неправильно подобранной смазки.</w:t>
      </w:r>
    </w:p>
    <w:p w:rsidR="00BD5C14" w:rsidRPr="00BD5C14" w:rsidRDefault="00BD5C14" w:rsidP="00B81E90">
      <w:pPr>
        <w:ind w:firstLine="708"/>
        <w:jc w:val="both"/>
        <w:rPr>
          <w:rFonts w:ascii="Times New Roman" w:hAnsi="Times New Roman"/>
          <w:i/>
          <w:sz w:val="28"/>
          <w:lang w:val="ru-RU"/>
        </w:rPr>
      </w:pPr>
      <w:r w:rsidRPr="00BD5C14">
        <w:rPr>
          <w:rFonts w:ascii="Times New Roman" w:hAnsi="Times New Roman"/>
          <w:sz w:val="28"/>
          <w:lang w:val="ru-RU"/>
        </w:rPr>
        <w:t>Причинами появления трещин и разрывов могут быть и недостаточный зазор между матрицами и пунсонами, неравномерность зазора вследствие эксцентричного расположения пуансонов относительно матриц, малый радиус перетяжного ребра на прижиме.</w:t>
      </w:r>
    </w:p>
    <w:p w:rsidR="00BD5C14" w:rsidRPr="00BD5C14" w:rsidRDefault="00BD5C14" w:rsidP="00B81E90">
      <w:pPr>
        <w:ind w:firstLine="708"/>
        <w:jc w:val="both"/>
        <w:rPr>
          <w:rFonts w:ascii="Times New Roman" w:hAnsi="Times New Roman"/>
          <w:i/>
          <w:sz w:val="28"/>
          <w:lang w:val="ru-RU"/>
        </w:rPr>
      </w:pPr>
      <w:r w:rsidRPr="00BD5C14">
        <w:rPr>
          <w:rFonts w:ascii="Times New Roman" w:hAnsi="Times New Roman"/>
          <w:sz w:val="28"/>
          <w:lang w:val="ru-RU"/>
        </w:rPr>
        <w:t>Причинами появления морщин (гофров) являются недостаточное давление прижима и толщина заготовки меньше минусового допуска, большой зазор между матрицами и пуансонами или излишний радиус перетяжного ребра матрицы. Причинами появления морщин на части боковой поверхности вытягиваемых контуров являются неравномерность толщины заготовки; наравномерность п</w:t>
      </w:r>
      <w:r w:rsidR="004074C9">
        <w:rPr>
          <w:rFonts w:ascii="Times New Roman" w:hAnsi="Times New Roman"/>
          <w:sz w:val="28"/>
          <w:lang w:val="ru-RU"/>
        </w:rPr>
        <w:t>рижима заготовки по периметру (</w:t>
      </w:r>
      <w:r w:rsidRPr="00BD5C14">
        <w:rPr>
          <w:rFonts w:ascii="Times New Roman" w:hAnsi="Times New Roman"/>
          <w:sz w:val="28"/>
          <w:lang w:val="ru-RU"/>
        </w:rPr>
        <w:t>с одной стороны прижим слабее, чем с другой); эксцентричная установка матрицы относительно пуансона (зазор с одной стороны больше чем с другой).</w:t>
      </w:r>
    </w:p>
    <w:p w:rsidR="00BD5C14" w:rsidRPr="00BD5C14" w:rsidRDefault="00BD5C14" w:rsidP="001B2D3E">
      <w:pPr>
        <w:ind w:firstLine="708"/>
        <w:jc w:val="both"/>
        <w:rPr>
          <w:rFonts w:ascii="Times New Roman" w:hAnsi="Times New Roman"/>
          <w:i/>
          <w:sz w:val="28"/>
          <w:lang w:val="ru-RU"/>
        </w:rPr>
      </w:pPr>
      <w:r w:rsidRPr="00BD5C14">
        <w:rPr>
          <w:rFonts w:ascii="Times New Roman" w:hAnsi="Times New Roman"/>
          <w:sz w:val="28"/>
          <w:lang w:val="ru-RU"/>
        </w:rPr>
        <w:lastRenderedPageBreak/>
        <w:t>Таким образом, в работе выполнен анализ возможных причин брака при многооперационной штамповке в производственных условиях ПАО «КАМАЗ».</w:t>
      </w:r>
    </w:p>
    <w:p w:rsidR="00BD5C14" w:rsidRPr="00BD5C14" w:rsidRDefault="00BD5C14" w:rsidP="00BD5C14">
      <w:pPr>
        <w:jc w:val="center"/>
        <w:rPr>
          <w:rFonts w:ascii="Times New Roman" w:hAnsi="Times New Roman"/>
          <w:b/>
          <w:sz w:val="28"/>
          <w:lang w:val="ru-RU"/>
        </w:rPr>
      </w:pPr>
      <w:r>
        <w:rPr>
          <w:rFonts w:ascii="Times New Roman" w:hAnsi="Times New Roman"/>
          <w:b/>
          <w:sz w:val="28"/>
          <w:lang w:val="ru-RU"/>
        </w:rPr>
        <w:t>Литература:</w:t>
      </w:r>
    </w:p>
    <w:p w:rsidR="00BD5C14" w:rsidRPr="00BD5C14" w:rsidRDefault="00BD5C14" w:rsidP="00BD5C14">
      <w:pPr>
        <w:jc w:val="both"/>
        <w:rPr>
          <w:rFonts w:ascii="Times New Roman" w:hAnsi="Times New Roman"/>
          <w:i/>
          <w:sz w:val="28"/>
          <w:lang w:val="ru-RU"/>
        </w:rPr>
      </w:pPr>
      <w:r w:rsidRPr="00BD5C14">
        <w:rPr>
          <w:rFonts w:ascii="Times New Roman" w:hAnsi="Times New Roman"/>
          <w:sz w:val="28"/>
          <w:lang w:val="ru-RU"/>
        </w:rPr>
        <w:t xml:space="preserve">1. Справочник конструктора штампов: Листовая штамповка/Под общ. ред. Л.И.Рудмана. – М.: Машиностроение, 1988. – 488 с. </w:t>
      </w:r>
    </w:p>
    <w:p w:rsidR="00BD5C14" w:rsidRPr="00BD5C14" w:rsidRDefault="00BD5C14" w:rsidP="00BD5C14">
      <w:pPr>
        <w:jc w:val="both"/>
        <w:rPr>
          <w:rFonts w:ascii="Times New Roman" w:hAnsi="Times New Roman"/>
          <w:i/>
          <w:sz w:val="28"/>
          <w:lang w:val="ru-RU"/>
        </w:rPr>
      </w:pPr>
      <w:r w:rsidRPr="00BD5C14">
        <w:rPr>
          <w:rFonts w:ascii="Times New Roman" w:hAnsi="Times New Roman"/>
          <w:sz w:val="28"/>
          <w:lang w:val="ru-RU"/>
        </w:rPr>
        <w:t xml:space="preserve"> 2. </w:t>
      </w:r>
      <w:hyperlink r:id="rId144" w:history="1">
        <w:r w:rsidRPr="00BD5C14">
          <w:rPr>
            <w:rFonts w:ascii="Times New Roman" w:hAnsi="Times New Roman"/>
            <w:sz w:val="28"/>
            <w:lang w:val="ru-RU"/>
          </w:rPr>
          <w:t>Повышение эффективности технологии холодной штамповки при изготовлении детали «хомут»</w:t>
        </w:r>
      </w:hyperlink>
      <w:r w:rsidR="00160C9F">
        <w:rPr>
          <w:rFonts w:ascii="Times New Roman" w:hAnsi="Times New Roman"/>
          <w:sz w:val="28"/>
          <w:lang w:val="ru-RU"/>
        </w:rPr>
        <w:t xml:space="preserve"> </w:t>
      </w:r>
      <w:r w:rsidRPr="00BD5C14">
        <w:rPr>
          <w:rFonts w:ascii="Times New Roman" w:hAnsi="Times New Roman"/>
          <w:sz w:val="28"/>
          <w:lang w:val="ru-RU"/>
        </w:rPr>
        <w:t>/ Шапарев А.В., Миназов Р.М., Савина А.И.// В сборнике:</w:t>
      </w:r>
      <w:r w:rsidRPr="00BD5C14">
        <w:rPr>
          <w:rFonts w:ascii="Times New Roman" w:hAnsi="Times New Roman"/>
          <w:sz w:val="28"/>
        </w:rPr>
        <w:t> </w:t>
      </w:r>
      <w:hyperlink r:id="rId145" w:history="1">
        <w:r w:rsidRPr="00BD5C14">
          <w:rPr>
            <w:rFonts w:ascii="Times New Roman" w:hAnsi="Times New Roman"/>
            <w:sz w:val="28"/>
            <w:lang w:val="ru-RU"/>
          </w:rPr>
          <w:t>Техника и технологии: пути инновационного развития</w:t>
        </w:r>
      </w:hyperlink>
      <w:r w:rsidRPr="00BD5C14">
        <w:rPr>
          <w:rFonts w:ascii="Times New Roman" w:hAnsi="Times New Roman"/>
          <w:sz w:val="28"/>
          <w:lang w:val="ru-RU"/>
        </w:rPr>
        <w:t>/</w:t>
      </w:r>
      <w:r w:rsidRPr="00BD5C14">
        <w:rPr>
          <w:rFonts w:ascii="Times New Roman" w:hAnsi="Times New Roman"/>
          <w:sz w:val="28"/>
        </w:rPr>
        <w:t> </w:t>
      </w:r>
      <w:r w:rsidRPr="00BD5C14">
        <w:rPr>
          <w:rFonts w:ascii="Times New Roman" w:hAnsi="Times New Roman"/>
          <w:sz w:val="28"/>
          <w:lang w:val="ru-RU"/>
        </w:rPr>
        <w:t xml:space="preserve">Сборник научных трудов 5-ой Международной научно-практической конференции. Курск, 2015. С. 212-214. </w:t>
      </w:r>
    </w:p>
    <w:p w:rsidR="00BD5C14" w:rsidRPr="00BD5C14" w:rsidRDefault="00BD5C14" w:rsidP="00BD5C14">
      <w:pPr>
        <w:jc w:val="both"/>
        <w:rPr>
          <w:rFonts w:ascii="Times New Roman" w:hAnsi="Times New Roman"/>
          <w:i/>
          <w:sz w:val="28"/>
          <w:lang w:val="ru-RU"/>
        </w:rPr>
      </w:pPr>
      <w:r w:rsidRPr="00BD5C14">
        <w:rPr>
          <w:rFonts w:ascii="Times New Roman" w:hAnsi="Times New Roman"/>
          <w:sz w:val="28"/>
          <w:lang w:val="ru-RU"/>
        </w:rPr>
        <w:t>3. Шапарев А.В., Савин И.А. Совершенствование технологии производства биметаллических лент. – Курск: Университетская книга, 2015. – 214 с.</w:t>
      </w:r>
    </w:p>
    <w:p w:rsidR="00BD5C14" w:rsidRPr="00BD5C14" w:rsidRDefault="00BD5C14" w:rsidP="00BD5C14">
      <w:pPr>
        <w:jc w:val="both"/>
        <w:rPr>
          <w:rFonts w:ascii="Times New Roman" w:hAnsi="Times New Roman"/>
          <w:i/>
          <w:sz w:val="28"/>
          <w:lang w:val="ru-RU"/>
        </w:rPr>
      </w:pPr>
      <w:r w:rsidRPr="00BD5C14">
        <w:rPr>
          <w:rFonts w:ascii="Times New Roman" w:hAnsi="Times New Roman"/>
          <w:sz w:val="28"/>
          <w:lang w:val="ru-RU"/>
        </w:rPr>
        <w:t xml:space="preserve">4. Шапарев А.В., Мурашкинцев А.П., Сафин И.А.  </w:t>
      </w:r>
      <w:hyperlink r:id="rId146" w:history="1">
        <w:r w:rsidRPr="00BD5C14">
          <w:rPr>
            <w:rFonts w:ascii="Times New Roman" w:hAnsi="Times New Roman"/>
            <w:sz w:val="28"/>
            <w:lang w:val="ru-RU"/>
          </w:rPr>
          <w:t>Определение размеров пуансона и матрицы штампов холодной листовой штамповки для разделительных операций</w:t>
        </w:r>
      </w:hyperlink>
      <w:r w:rsidRPr="00BD5C14">
        <w:rPr>
          <w:rFonts w:ascii="Times New Roman" w:hAnsi="Times New Roman"/>
          <w:sz w:val="28"/>
          <w:lang w:val="ru-RU"/>
        </w:rPr>
        <w:t>// В сборнике:</w:t>
      </w:r>
      <w:r w:rsidRPr="00BD5C14">
        <w:rPr>
          <w:rFonts w:ascii="Times New Roman" w:hAnsi="Times New Roman"/>
          <w:sz w:val="28"/>
        </w:rPr>
        <w:t> </w:t>
      </w:r>
      <w:hyperlink r:id="rId147" w:history="1">
        <w:r w:rsidRPr="00BD5C14">
          <w:rPr>
            <w:rFonts w:ascii="Times New Roman" w:hAnsi="Times New Roman"/>
            <w:sz w:val="28"/>
            <w:lang w:val="ru-RU"/>
          </w:rPr>
          <w:t>Безопасность и проектирование конструкций в машиностроении</w:t>
        </w:r>
      </w:hyperlink>
      <w:r w:rsidRPr="00BD5C14">
        <w:rPr>
          <w:rFonts w:ascii="Times New Roman" w:hAnsi="Times New Roman"/>
          <w:sz w:val="28"/>
        </w:rPr>
        <w:t> </w:t>
      </w:r>
      <w:r w:rsidRPr="00BD5C14">
        <w:rPr>
          <w:rFonts w:ascii="Times New Roman" w:hAnsi="Times New Roman"/>
          <w:sz w:val="28"/>
          <w:lang w:val="ru-RU"/>
        </w:rPr>
        <w:t xml:space="preserve">Сборник научных трудов Международной научно-технической конференции. Курск 2015. С. 169-173. </w:t>
      </w:r>
    </w:p>
    <w:p w:rsidR="00BD5C14" w:rsidRPr="0023750A" w:rsidRDefault="00BD5C14" w:rsidP="00B37DF2">
      <w:pPr>
        <w:jc w:val="both"/>
        <w:rPr>
          <w:rFonts w:ascii="Times New Roman" w:hAnsi="Times New Roman"/>
          <w:i/>
          <w:sz w:val="28"/>
          <w:lang w:val="ru-RU"/>
        </w:rPr>
      </w:pPr>
      <w:r w:rsidRPr="00BD5C14">
        <w:rPr>
          <w:rFonts w:ascii="Times New Roman" w:hAnsi="Times New Roman"/>
          <w:sz w:val="28"/>
          <w:lang w:val="ru-RU"/>
        </w:rPr>
        <w:t>5. Шапарев А.В.,</w:t>
      </w:r>
      <w:r w:rsidRPr="00BD5C14">
        <w:rPr>
          <w:rFonts w:ascii="Times New Roman" w:hAnsi="Times New Roman"/>
          <w:sz w:val="28"/>
        </w:rPr>
        <w:t> </w:t>
      </w:r>
      <w:hyperlink r:id="rId148" w:history="1">
        <w:r w:rsidRPr="00BD5C14">
          <w:rPr>
            <w:rFonts w:ascii="Times New Roman" w:hAnsi="Times New Roman"/>
            <w:sz w:val="28"/>
            <w:lang w:val="ru-RU"/>
          </w:rPr>
          <w:t>Савин И.А.</w:t>
        </w:r>
      </w:hyperlink>
      <w:r w:rsidRPr="00BD5C14">
        <w:rPr>
          <w:rFonts w:ascii="Times New Roman" w:hAnsi="Times New Roman"/>
          <w:sz w:val="28"/>
        </w:rPr>
        <w:t> </w:t>
      </w:r>
      <w:r w:rsidRPr="00BD5C14">
        <w:rPr>
          <w:rFonts w:ascii="Times New Roman" w:hAnsi="Times New Roman"/>
          <w:sz w:val="28"/>
          <w:lang w:val="ru-RU"/>
        </w:rPr>
        <w:t>Расчет совместной пластической деформации, необходимой для образования соединения металлов в холодном состоянии//</w:t>
      </w:r>
      <w:hyperlink r:id="rId149" w:tooltip="Заготовительные производства в машиностроении" w:history="1">
        <w:r w:rsidRPr="00BD5C14">
          <w:rPr>
            <w:rFonts w:ascii="Times New Roman" w:hAnsi="Times New Roman"/>
            <w:sz w:val="28"/>
            <w:lang w:val="ru-RU"/>
          </w:rPr>
          <w:t>Заготовительные производства в машиностроении</w:t>
        </w:r>
      </w:hyperlink>
      <w:r w:rsidRPr="00BD5C14">
        <w:rPr>
          <w:rFonts w:ascii="Times New Roman" w:hAnsi="Times New Roman"/>
          <w:sz w:val="28"/>
          <w:lang w:val="ru-RU"/>
        </w:rPr>
        <w:t xml:space="preserve">. </w:t>
      </w:r>
      <w:r w:rsidRPr="00D55315">
        <w:rPr>
          <w:rFonts w:ascii="Times New Roman" w:hAnsi="Times New Roman"/>
          <w:sz w:val="28"/>
          <w:lang w:val="ru-RU"/>
        </w:rPr>
        <w:t>2016. № 10. С. 32-36.</w:t>
      </w:r>
      <w:r w:rsidRPr="00BD5C14">
        <w:rPr>
          <w:rFonts w:ascii="Times New Roman" w:hAnsi="Times New Roman"/>
          <w:sz w:val="28"/>
        </w:rPr>
        <w:t> </w:t>
      </w:r>
    </w:p>
    <w:p w:rsidR="00BD5C14" w:rsidRPr="00EF7F58" w:rsidRDefault="00BD5C14" w:rsidP="00EF7F58">
      <w:pPr>
        <w:pStyle w:val="2"/>
        <w:jc w:val="center"/>
        <w:rPr>
          <w:rFonts w:ascii="Times New Roman" w:hAnsi="Times New Roman" w:cs="Times New Roman"/>
          <w:i w:val="0"/>
          <w:lang w:val="ru-RU"/>
        </w:rPr>
      </w:pPr>
      <w:bookmarkStart w:id="33" w:name="_Toc492277672"/>
      <w:r w:rsidRPr="00D1681C">
        <w:rPr>
          <w:rFonts w:ascii="Times New Roman" w:hAnsi="Times New Roman" w:cs="Times New Roman"/>
          <w:i w:val="0"/>
          <w:lang w:val="ru-RU"/>
        </w:rPr>
        <w:t>Особенности процессов холодной объемной штамповки на многопозиционных автоматах</w:t>
      </w:r>
      <w:r w:rsidR="00EF7F58">
        <w:rPr>
          <w:rFonts w:ascii="Times New Roman" w:hAnsi="Times New Roman" w:cs="Times New Roman"/>
          <w:i w:val="0"/>
          <w:lang w:val="ru-RU"/>
        </w:rPr>
        <w:br/>
      </w:r>
      <w:r w:rsidRPr="00D1681C">
        <w:rPr>
          <w:rFonts w:ascii="Times New Roman" w:hAnsi="Times New Roman" w:cs="Times New Roman"/>
          <w:b w:val="0"/>
          <w:i w:val="0"/>
          <w:lang w:val="ru-RU"/>
        </w:rPr>
        <w:t>П.В.Корепанов</w:t>
      </w:r>
      <w:bookmarkEnd w:id="33"/>
    </w:p>
    <w:p w:rsidR="00BD5C14" w:rsidRPr="00D55315" w:rsidRDefault="00BD5C14" w:rsidP="00BD5C14">
      <w:pPr>
        <w:jc w:val="center"/>
        <w:rPr>
          <w:rFonts w:ascii="Times New Roman" w:hAnsi="Times New Roman"/>
          <w:sz w:val="28"/>
          <w:lang w:val="ru-RU"/>
        </w:rPr>
      </w:pPr>
      <w:r w:rsidRPr="00D55315">
        <w:rPr>
          <w:rFonts w:ascii="Times New Roman" w:hAnsi="Times New Roman"/>
          <w:sz w:val="28"/>
          <w:lang w:val="ru-RU"/>
        </w:rPr>
        <w:t xml:space="preserve">Научный руководитель: </w:t>
      </w:r>
      <w:r w:rsidRPr="00D55315">
        <w:rPr>
          <w:rFonts w:ascii="Times New Roman" w:hAnsi="Times New Roman"/>
          <w:iCs/>
          <w:sz w:val="28"/>
          <w:lang w:val="ru-RU"/>
        </w:rPr>
        <w:t>И.А.Савин</w:t>
      </w:r>
      <w:r w:rsidRPr="00D55315">
        <w:rPr>
          <w:rFonts w:ascii="Times New Roman" w:hAnsi="Times New Roman"/>
          <w:iCs/>
          <w:color w:val="000000"/>
          <w:sz w:val="28"/>
          <w:lang w:val="ru-RU"/>
        </w:rPr>
        <w:t xml:space="preserve"> </w:t>
      </w:r>
      <w:r w:rsidRPr="00D55315">
        <w:rPr>
          <w:rFonts w:ascii="Times New Roman" w:hAnsi="Times New Roman"/>
          <w:sz w:val="28"/>
          <w:lang w:val="ru-RU"/>
        </w:rPr>
        <w:t>к.т.н..доцент</w:t>
      </w:r>
    </w:p>
    <w:p w:rsidR="00BD5C14" w:rsidRDefault="00BD5C14" w:rsidP="009B5FE8">
      <w:pPr>
        <w:jc w:val="center"/>
        <w:rPr>
          <w:rFonts w:ascii="Times New Roman" w:hAnsi="Times New Roman"/>
          <w:sz w:val="28"/>
          <w:lang w:val="ru-RU"/>
        </w:rPr>
      </w:pPr>
      <w:r w:rsidRPr="00D55315">
        <w:rPr>
          <w:rFonts w:ascii="Times New Roman" w:hAnsi="Times New Roman"/>
          <w:sz w:val="28"/>
          <w:lang w:val="ru-RU"/>
        </w:rPr>
        <w:t>Казанский национальный исследовательский технический университет им.А.Н.Туполева-КАИ г.</w:t>
      </w:r>
      <w:r w:rsidRPr="00BD5C14">
        <w:rPr>
          <w:rFonts w:ascii="Times New Roman" w:hAnsi="Times New Roman"/>
          <w:sz w:val="28"/>
        </w:rPr>
        <w:t> </w:t>
      </w:r>
      <w:r w:rsidRPr="00D55315">
        <w:rPr>
          <w:rFonts w:ascii="Times New Roman" w:hAnsi="Times New Roman"/>
          <w:sz w:val="28"/>
          <w:lang w:val="ru-RU"/>
        </w:rPr>
        <w:t>Набережные Челны</w:t>
      </w:r>
    </w:p>
    <w:p w:rsidR="00010EFD" w:rsidRPr="009B5FE8" w:rsidRDefault="00010EFD" w:rsidP="009B5FE8">
      <w:pPr>
        <w:jc w:val="center"/>
        <w:rPr>
          <w:rFonts w:ascii="Times New Roman" w:hAnsi="Times New Roman"/>
          <w:sz w:val="28"/>
          <w:lang w:val="ru-RU"/>
        </w:rPr>
      </w:pPr>
    </w:p>
    <w:p w:rsidR="00BD5C14" w:rsidRPr="00BD5C14" w:rsidRDefault="00BD5C14" w:rsidP="00BD5C14">
      <w:pPr>
        <w:jc w:val="both"/>
        <w:rPr>
          <w:rFonts w:ascii="Times New Roman" w:hAnsi="Times New Roman"/>
          <w:sz w:val="28"/>
          <w:lang w:val="ru-RU"/>
        </w:rPr>
      </w:pPr>
      <w:r w:rsidRPr="00BD5C14">
        <w:rPr>
          <w:rFonts w:ascii="Times New Roman" w:hAnsi="Times New Roman"/>
          <w:b/>
          <w:sz w:val="28"/>
          <w:lang w:val="ru-RU"/>
        </w:rPr>
        <w:t>Аннотация:</w:t>
      </w:r>
      <w:r w:rsidRPr="00BD5C14">
        <w:rPr>
          <w:rFonts w:ascii="Times New Roman" w:hAnsi="Times New Roman"/>
          <w:sz w:val="28"/>
          <w:lang w:val="ru-RU"/>
        </w:rPr>
        <w:t xml:space="preserve"> </w:t>
      </w:r>
      <w:r w:rsidRPr="00BD5C14">
        <w:rPr>
          <w:rFonts w:ascii="Times New Roman" w:hAnsi="Times New Roman"/>
          <w:sz w:val="28"/>
        </w:rPr>
        <w:t>B</w:t>
      </w:r>
      <w:r w:rsidRPr="00BD5C14">
        <w:rPr>
          <w:rFonts w:ascii="Times New Roman" w:hAnsi="Times New Roman"/>
          <w:sz w:val="28"/>
          <w:lang w:val="ru-RU"/>
        </w:rPr>
        <w:t xml:space="preserve"> статье рассмотрены вопросы возникновения брака при листовой штамповке. Проведен анализ существующих методов исключения брака при многооперационной штамповке. Рассмотрены особенности применения уменьшения количества брака на предприятии.</w:t>
      </w:r>
    </w:p>
    <w:p w:rsidR="00BD5C14" w:rsidRPr="00160C9F" w:rsidRDefault="00BD5C14" w:rsidP="00BD5C14">
      <w:pPr>
        <w:jc w:val="both"/>
        <w:rPr>
          <w:rFonts w:ascii="Times New Roman" w:hAnsi="Times New Roman"/>
          <w:sz w:val="28"/>
          <w:lang w:val="ru-RU"/>
        </w:rPr>
      </w:pPr>
      <w:r w:rsidRPr="00BD5C14">
        <w:rPr>
          <w:rFonts w:ascii="Times New Roman" w:hAnsi="Times New Roman"/>
          <w:b/>
          <w:sz w:val="28"/>
          <w:lang w:val="ru-RU"/>
        </w:rPr>
        <w:t>Ключевые слова:</w:t>
      </w:r>
      <w:r w:rsidRPr="00BD5C14">
        <w:rPr>
          <w:rFonts w:ascii="Times New Roman" w:hAnsi="Times New Roman"/>
          <w:sz w:val="28"/>
          <w:lang w:val="ru-RU"/>
        </w:rPr>
        <w:t xml:space="preserve"> штамп, многооперационная штамповка, брак.</w:t>
      </w:r>
    </w:p>
    <w:p w:rsidR="00BD5C14" w:rsidRPr="00BD5C14" w:rsidRDefault="00BD5C14" w:rsidP="00160C9F">
      <w:pPr>
        <w:ind w:firstLine="708"/>
        <w:jc w:val="both"/>
        <w:rPr>
          <w:rFonts w:ascii="Times New Roman" w:hAnsi="Times New Roman"/>
          <w:sz w:val="28"/>
          <w:lang w:val="ru-RU"/>
        </w:rPr>
      </w:pPr>
      <w:r w:rsidRPr="00BD5C14">
        <w:rPr>
          <w:rFonts w:ascii="Times New Roman" w:hAnsi="Times New Roman"/>
          <w:sz w:val="28"/>
          <w:lang w:val="ru-RU"/>
        </w:rPr>
        <w:t xml:space="preserve">Технологические процессы холодной объемной штамповки на многопозиционных автоматах считаются одними из наиболее современных процессов изготовления различных деталей машин. Внедрение этих процессов позволяет увеличить производительность труда по сравнению со штамповкой на прессах более чем в 60 раз, а по сравнению с использованием автоматических токарных автоматов для изготовления аналогичных деталей – в 10-15 раз; резко снизить себестоимость и увеличить коэффициент использования металла до 96-98%. Кроме того, указанная технология </w:t>
      </w:r>
      <w:r w:rsidRPr="00BD5C14">
        <w:rPr>
          <w:rFonts w:ascii="Times New Roman" w:hAnsi="Times New Roman"/>
          <w:sz w:val="28"/>
          <w:lang w:val="ru-RU"/>
        </w:rPr>
        <w:lastRenderedPageBreak/>
        <w:t>обеспечивает механическое упрочнение и более рациональное расположение волокнистой структуры в штампованных деталях и позволяет повысить важные эксплуатационные характеристики: усталостную прочность и сопротивление вибрациям. Кроме того, посредством холодной объемной штамповки на многопозиционных автоматах могут изготовляться детали различной формы и сложности диаметром 3-</w:t>
      </w:r>
      <w:smartTag w:uri="urn:schemas-microsoft-com:office:smarttags" w:element="metricconverter">
        <w:smartTagPr>
          <w:attr w:name="ProductID" w:val="80 мм"/>
        </w:smartTagPr>
        <w:r w:rsidRPr="00BD5C14">
          <w:rPr>
            <w:rFonts w:ascii="Times New Roman" w:hAnsi="Times New Roman"/>
            <w:sz w:val="28"/>
            <w:lang w:val="ru-RU"/>
          </w:rPr>
          <w:t>80 мм</w:t>
        </w:r>
      </w:smartTag>
      <w:r w:rsidRPr="00BD5C14">
        <w:rPr>
          <w:rFonts w:ascii="Times New Roman" w:hAnsi="Times New Roman"/>
          <w:sz w:val="28"/>
          <w:lang w:val="ru-RU"/>
        </w:rPr>
        <w:t xml:space="preserve">. Успешное внедрение этих процессов в большей мере зависит от правильности расчета технологического процесса. </w:t>
      </w:r>
    </w:p>
    <w:p w:rsidR="00BD5C14" w:rsidRPr="00BD5C14" w:rsidRDefault="00BD5C14" w:rsidP="00B81E90">
      <w:pPr>
        <w:ind w:firstLine="708"/>
        <w:jc w:val="both"/>
        <w:rPr>
          <w:rFonts w:ascii="Times New Roman" w:hAnsi="Times New Roman"/>
          <w:sz w:val="28"/>
          <w:lang w:val="ru-RU"/>
        </w:rPr>
      </w:pPr>
      <w:r w:rsidRPr="00BD5C14">
        <w:rPr>
          <w:rFonts w:ascii="Times New Roman" w:hAnsi="Times New Roman"/>
          <w:sz w:val="28"/>
          <w:lang w:val="ru-RU"/>
        </w:rPr>
        <w:t>Холодная объемная штамповка на многопозиционных автоматах осуществляется преимущественно посредством следующих технологических операций: редуцирование, прямого и обратного выдавливания, местного утолщения (на концах и в середине заготовки), максимального формообразования головок, прошивки отверстий, обрезки по заданному контуру, калибровки заготовки по высоте и периметру и др. Эту технологию отличает широкая возможность изменения кинематики перемещений, формы и размеров рабочей части инструмента. При этом используются выталкиватели, которые могут быть расположены как в матрице, так и в пуансоне.</w:t>
      </w:r>
    </w:p>
    <w:p w:rsidR="00BD5C14" w:rsidRPr="00BD5C14" w:rsidRDefault="00BD5C14" w:rsidP="00B81E90">
      <w:pPr>
        <w:ind w:firstLine="708"/>
        <w:jc w:val="both"/>
        <w:rPr>
          <w:rFonts w:ascii="Times New Roman" w:hAnsi="Times New Roman"/>
          <w:sz w:val="28"/>
          <w:lang w:val="ru-RU"/>
        </w:rPr>
      </w:pPr>
      <w:r w:rsidRPr="00BD5C14">
        <w:rPr>
          <w:rFonts w:ascii="Times New Roman" w:hAnsi="Times New Roman"/>
          <w:sz w:val="28"/>
          <w:lang w:val="ru-RU"/>
        </w:rPr>
        <w:t>Принципиальная особенность многопозиционных автоматов заключается в том, что процесс формообразования деталей или полуфабрикатов совершается по параллельно-последовательной схеме в нескольких матрицах и пуансонах, расположенных горизонтально или вертикально (чаще всего горизонтально).</w:t>
      </w:r>
    </w:p>
    <w:p w:rsidR="00BD5C14" w:rsidRPr="00D55315" w:rsidRDefault="00BD5C14" w:rsidP="00B81E90">
      <w:pPr>
        <w:ind w:firstLine="360"/>
        <w:jc w:val="both"/>
        <w:rPr>
          <w:rFonts w:ascii="Times New Roman" w:hAnsi="Times New Roman"/>
          <w:sz w:val="28"/>
          <w:lang w:val="ru-RU"/>
        </w:rPr>
      </w:pPr>
      <w:r w:rsidRPr="00BD5C14">
        <w:rPr>
          <w:rFonts w:ascii="Times New Roman" w:hAnsi="Times New Roman"/>
          <w:sz w:val="28"/>
          <w:lang w:val="ru-RU"/>
        </w:rPr>
        <w:t>Холодная объемная штамповка на многопозиционных автоматах обладает и некоторыми другими особенностями: формообразование деталей в отдельных позициях осуществляется в закрытых матрицах при точной дозировке объема заготовки без промежуточного отжига и восстановления смазочного слоя, поэтому нагрузка на инструменты (матрицы и пуансоны) повышается. В результате этого в некоторых случаях проис</w:t>
      </w:r>
      <w:r w:rsidR="00D1681C">
        <w:rPr>
          <w:rFonts w:ascii="Times New Roman" w:hAnsi="Times New Roman"/>
          <w:sz w:val="28"/>
          <w:lang w:val="ru-RU"/>
        </w:rPr>
        <w:t xml:space="preserve">ходит заедание или схватывание </w:t>
      </w:r>
      <w:r w:rsidRPr="00BD5C14">
        <w:rPr>
          <w:rFonts w:ascii="Times New Roman" w:hAnsi="Times New Roman"/>
          <w:sz w:val="28"/>
          <w:lang w:val="ru-RU"/>
        </w:rPr>
        <w:t xml:space="preserve">металла, возникают трещины в деталях и другие дефекты. </w:t>
      </w:r>
      <w:r w:rsidRPr="00D55315">
        <w:rPr>
          <w:rFonts w:ascii="Times New Roman" w:hAnsi="Times New Roman"/>
          <w:sz w:val="28"/>
          <w:lang w:val="ru-RU"/>
        </w:rPr>
        <w:t>Для разработки технологии необходимы следующие мероприятия:</w:t>
      </w:r>
    </w:p>
    <w:p w:rsidR="00BD5C14" w:rsidRPr="00D1681C" w:rsidRDefault="00BD5C14" w:rsidP="00F54402">
      <w:pPr>
        <w:pStyle w:val="ac"/>
        <w:numPr>
          <w:ilvl w:val="0"/>
          <w:numId w:val="54"/>
        </w:numPr>
        <w:jc w:val="both"/>
        <w:rPr>
          <w:rFonts w:ascii="Times New Roman" w:hAnsi="Times New Roman"/>
          <w:sz w:val="28"/>
          <w:lang w:val="ru-RU"/>
        </w:rPr>
      </w:pPr>
      <w:r w:rsidRPr="00D1681C">
        <w:rPr>
          <w:rFonts w:ascii="Times New Roman" w:hAnsi="Times New Roman"/>
          <w:sz w:val="28"/>
          <w:lang w:val="ru-RU"/>
        </w:rPr>
        <w:t>анализ технологичности детали: рассматриваются форма, размер и соотношение между размерами детали, пригодность материала для холодной объемной штамповки, точность и шероховатость поверхности детали и др.;</w:t>
      </w:r>
    </w:p>
    <w:p w:rsidR="00BD5C14" w:rsidRPr="00D1681C" w:rsidRDefault="00BD5C14" w:rsidP="00F54402">
      <w:pPr>
        <w:pStyle w:val="ac"/>
        <w:numPr>
          <w:ilvl w:val="0"/>
          <w:numId w:val="54"/>
        </w:numPr>
        <w:jc w:val="both"/>
        <w:rPr>
          <w:rFonts w:ascii="Times New Roman" w:hAnsi="Times New Roman"/>
          <w:sz w:val="28"/>
          <w:lang w:val="ru-RU"/>
        </w:rPr>
      </w:pPr>
      <w:r w:rsidRPr="00D1681C">
        <w:rPr>
          <w:rFonts w:ascii="Times New Roman" w:hAnsi="Times New Roman"/>
          <w:sz w:val="28"/>
          <w:lang w:val="ru-RU"/>
        </w:rPr>
        <w:t>определение формы и размеров заготовки для штамповки на основе чертежа штампованного изделия;</w:t>
      </w:r>
    </w:p>
    <w:p w:rsidR="00BD5C14" w:rsidRPr="00D1681C" w:rsidRDefault="00BD5C14" w:rsidP="00F54402">
      <w:pPr>
        <w:pStyle w:val="ac"/>
        <w:numPr>
          <w:ilvl w:val="0"/>
          <w:numId w:val="54"/>
        </w:numPr>
        <w:jc w:val="both"/>
        <w:rPr>
          <w:rFonts w:ascii="Times New Roman" w:hAnsi="Times New Roman"/>
          <w:sz w:val="28"/>
          <w:lang w:val="ru-RU"/>
        </w:rPr>
      </w:pPr>
      <w:r w:rsidRPr="00D1681C">
        <w:rPr>
          <w:rFonts w:ascii="Times New Roman" w:hAnsi="Times New Roman"/>
          <w:sz w:val="28"/>
          <w:lang w:val="ru-RU"/>
        </w:rPr>
        <w:t>установление процесса формоизменения, который должен обеспечить получение детали заданной формы, размера и качества;</w:t>
      </w:r>
    </w:p>
    <w:p w:rsidR="00BD5C14" w:rsidRPr="00D1681C" w:rsidRDefault="00BD5C14" w:rsidP="00F54402">
      <w:pPr>
        <w:pStyle w:val="ac"/>
        <w:numPr>
          <w:ilvl w:val="0"/>
          <w:numId w:val="54"/>
        </w:numPr>
        <w:jc w:val="both"/>
        <w:rPr>
          <w:rFonts w:ascii="Times New Roman" w:hAnsi="Times New Roman"/>
          <w:sz w:val="28"/>
          <w:lang w:val="ru-RU"/>
        </w:rPr>
      </w:pPr>
      <w:r w:rsidRPr="00D1681C">
        <w:rPr>
          <w:rFonts w:ascii="Times New Roman" w:hAnsi="Times New Roman"/>
          <w:sz w:val="28"/>
          <w:lang w:val="ru-RU"/>
        </w:rPr>
        <w:t>расчет и конструирование рабочих частей инструмента (пуансонов, матриц, выталкивателей и др.) и выбор кинематической схемы перемещения инструмента; особое внимание необходимо обратить на форму, размеры и качество поверхности деформируемых деталей и инструмента;</w:t>
      </w:r>
    </w:p>
    <w:p w:rsidR="00BD5C14" w:rsidRPr="00D1681C" w:rsidRDefault="00BD5C14" w:rsidP="00F54402">
      <w:pPr>
        <w:pStyle w:val="ac"/>
        <w:numPr>
          <w:ilvl w:val="0"/>
          <w:numId w:val="54"/>
        </w:numPr>
        <w:jc w:val="both"/>
        <w:rPr>
          <w:rFonts w:ascii="Times New Roman" w:hAnsi="Times New Roman"/>
          <w:sz w:val="28"/>
          <w:lang w:val="ru-RU"/>
        </w:rPr>
      </w:pPr>
      <w:r w:rsidRPr="00D1681C">
        <w:rPr>
          <w:rFonts w:ascii="Times New Roman" w:hAnsi="Times New Roman"/>
          <w:sz w:val="28"/>
          <w:lang w:val="ru-RU"/>
        </w:rPr>
        <w:lastRenderedPageBreak/>
        <w:t>выбор типа многопозиционного автомата, необходимого усилия деформации, величины хода подвижного инструмента, нагрузки на выталкиватель для каждой позиции и др.;</w:t>
      </w:r>
    </w:p>
    <w:p w:rsidR="00BD5C14" w:rsidRPr="00D1681C" w:rsidRDefault="00BD5C14" w:rsidP="00F54402">
      <w:pPr>
        <w:pStyle w:val="ac"/>
        <w:numPr>
          <w:ilvl w:val="0"/>
          <w:numId w:val="54"/>
        </w:numPr>
        <w:jc w:val="both"/>
        <w:rPr>
          <w:rFonts w:ascii="Times New Roman" w:hAnsi="Times New Roman"/>
          <w:sz w:val="28"/>
          <w:lang w:val="ru-RU"/>
        </w:rPr>
      </w:pPr>
      <w:r w:rsidRPr="00D1681C">
        <w:rPr>
          <w:rFonts w:ascii="Times New Roman" w:hAnsi="Times New Roman"/>
          <w:sz w:val="28"/>
          <w:lang w:val="ru-RU"/>
        </w:rPr>
        <w:t>расчет экономической эффективности.</w:t>
      </w:r>
    </w:p>
    <w:p w:rsidR="00BD5C14" w:rsidRPr="00BD5C14" w:rsidRDefault="00BD5C14" w:rsidP="00BD5C14">
      <w:pPr>
        <w:jc w:val="center"/>
        <w:rPr>
          <w:rFonts w:ascii="Times New Roman" w:hAnsi="Times New Roman"/>
          <w:b/>
          <w:sz w:val="28"/>
          <w:lang w:val="ru-RU"/>
        </w:rPr>
      </w:pPr>
      <w:r>
        <w:rPr>
          <w:rFonts w:ascii="Times New Roman" w:hAnsi="Times New Roman"/>
          <w:b/>
          <w:sz w:val="28"/>
          <w:lang w:val="ru-RU"/>
        </w:rPr>
        <w:t>Литература:</w:t>
      </w:r>
    </w:p>
    <w:p w:rsidR="00BD5C14" w:rsidRPr="00D55315" w:rsidRDefault="00BD5C14" w:rsidP="00BD5C14">
      <w:pPr>
        <w:jc w:val="both"/>
        <w:rPr>
          <w:rFonts w:ascii="Times New Roman" w:hAnsi="Times New Roman"/>
          <w:sz w:val="28"/>
          <w:lang w:val="ru-RU"/>
        </w:rPr>
      </w:pPr>
      <w:r w:rsidRPr="00BD5C14">
        <w:rPr>
          <w:rFonts w:ascii="Times New Roman" w:hAnsi="Times New Roman"/>
          <w:sz w:val="28"/>
          <w:lang w:val="ru-RU"/>
        </w:rPr>
        <w:t xml:space="preserve">1. Справочник конструктора штампов: Листовая штамповка/Под общ. ред. </w:t>
      </w:r>
      <w:r w:rsidRPr="00D55315">
        <w:rPr>
          <w:rFonts w:ascii="Times New Roman" w:hAnsi="Times New Roman"/>
          <w:sz w:val="28"/>
          <w:lang w:val="ru-RU"/>
        </w:rPr>
        <w:t xml:space="preserve">Л.И.Рудмана. – М.: Машиностроение, 1988. – 488 с. </w:t>
      </w:r>
    </w:p>
    <w:p w:rsidR="00BD5C14" w:rsidRPr="00BD5C14" w:rsidRDefault="00BD5C14" w:rsidP="00BD5C14">
      <w:pPr>
        <w:jc w:val="both"/>
        <w:rPr>
          <w:rFonts w:ascii="Times New Roman" w:hAnsi="Times New Roman"/>
          <w:sz w:val="28"/>
          <w:lang w:val="ru-RU"/>
        </w:rPr>
      </w:pPr>
      <w:r w:rsidRPr="00BD5C14">
        <w:rPr>
          <w:rFonts w:ascii="Times New Roman" w:hAnsi="Times New Roman"/>
          <w:sz w:val="28"/>
          <w:lang w:val="ru-RU"/>
        </w:rPr>
        <w:t xml:space="preserve">2. </w:t>
      </w:r>
      <w:hyperlink r:id="rId150" w:history="1">
        <w:r w:rsidRPr="00BD5C14">
          <w:rPr>
            <w:rFonts w:ascii="Times New Roman" w:hAnsi="Times New Roman"/>
            <w:sz w:val="28"/>
            <w:lang w:val="ru-RU"/>
          </w:rPr>
          <w:t>Повышение эффективности технологии холодной штамповки при изготовлении детали «хомут»</w:t>
        </w:r>
      </w:hyperlink>
      <w:r w:rsidR="00160C9F">
        <w:rPr>
          <w:rFonts w:ascii="Times New Roman" w:hAnsi="Times New Roman"/>
          <w:sz w:val="28"/>
          <w:lang w:val="ru-RU"/>
        </w:rPr>
        <w:t xml:space="preserve"> </w:t>
      </w:r>
      <w:r w:rsidRPr="00BD5C14">
        <w:rPr>
          <w:rFonts w:ascii="Times New Roman" w:hAnsi="Times New Roman"/>
          <w:sz w:val="28"/>
          <w:lang w:val="ru-RU"/>
        </w:rPr>
        <w:t>/ Шапарев А.В., Миназов Р.М., Савина А.И.// В сборнике:</w:t>
      </w:r>
      <w:r w:rsidRPr="00BD5C14">
        <w:rPr>
          <w:rFonts w:ascii="Times New Roman" w:hAnsi="Times New Roman"/>
          <w:sz w:val="28"/>
        </w:rPr>
        <w:t> </w:t>
      </w:r>
      <w:hyperlink r:id="rId151" w:history="1">
        <w:r w:rsidRPr="00BD5C14">
          <w:rPr>
            <w:rFonts w:ascii="Times New Roman" w:hAnsi="Times New Roman"/>
            <w:sz w:val="28"/>
            <w:lang w:val="ru-RU"/>
          </w:rPr>
          <w:t>Техника и технологии: пути инновационного развития</w:t>
        </w:r>
      </w:hyperlink>
      <w:r w:rsidRPr="00BD5C14">
        <w:rPr>
          <w:rFonts w:ascii="Times New Roman" w:hAnsi="Times New Roman"/>
          <w:sz w:val="28"/>
          <w:lang w:val="ru-RU"/>
        </w:rPr>
        <w:t>/</w:t>
      </w:r>
      <w:r w:rsidRPr="00BD5C14">
        <w:rPr>
          <w:rFonts w:ascii="Times New Roman" w:hAnsi="Times New Roman"/>
          <w:sz w:val="28"/>
        </w:rPr>
        <w:t> </w:t>
      </w:r>
      <w:r w:rsidRPr="00BD5C14">
        <w:rPr>
          <w:rFonts w:ascii="Times New Roman" w:hAnsi="Times New Roman"/>
          <w:sz w:val="28"/>
          <w:lang w:val="ru-RU"/>
        </w:rPr>
        <w:t xml:space="preserve">Сборник научных трудов 5-ой Международной научно-практической конференции. Курск, 2015. С. 212-214. </w:t>
      </w:r>
    </w:p>
    <w:p w:rsidR="00BD5C14" w:rsidRPr="00BD5C14" w:rsidRDefault="00BD5C14" w:rsidP="00BD5C14">
      <w:pPr>
        <w:jc w:val="both"/>
        <w:rPr>
          <w:rFonts w:ascii="Times New Roman" w:hAnsi="Times New Roman"/>
          <w:sz w:val="28"/>
          <w:lang w:val="ru-RU"/>
        </w:rPr>
      </w:pPr>
      <w:r w:rsidRPr="00BD5C14">
        <w:rPr>
          <w:rFonts w:ascii="Times New Roman" w:hAnsi="Times New Roman"/>
          <w:sz w:val="28"/>
          <w:lang w:val="ru-RU"/>
        </w:rPr>
        <w:t xml:space="preserve">3. </w:t>
      </w:r>
      <w:r w:rsidRPr="00BD5C14">
        <w:rPr>
          <w:rFonts w:ascii="Times New Roman" w:eastAsia="Calibri" w:hAnsi="Times New Roman"/>
          <w:sz w:val="28"/>
          <w:lang w:val="ru-RU"/>
        </w:rPr>
        <w:t>Шапарев</w:t>
      </w:r>
      <w:r w:rsidRPr="00BD5C14">
        <w:rPr>
          <w:rFonts w:ascii="Times New Roman" w:hAnsi="Times New Roman"/>
          <w:sz w:val="28"/>
          <w:lang w:val="ru-RU"/>
        </w:rPr>
        <w:t xml:space="preserve"> </w:t>
      </w:r>
      <w:r w:rsidRPr="00BD5C14">
        <w:rPr>
          <w:rFonts w:ascii="Times New Roman" w:eastAsia="Calibri" w:hAnsi="Times New Roman"/>
          <w:sz w:val="28"/>
          <w:lang w:val="ru-RU"/>
        </w:rPr>
        <w:t>А</w:t>
      </w:r>
      <w:r w:rsidRPr="00BD5C14">
        <w:rPr>
          <w:rFonts w:ascii="Times New Roman" w:hAnsi="Times New Roman"/>
          <w:sz w:val="28"/>
          <w:lang w:val="ru-RU"/>
        </w:rPr>
        <w:t>.</w:t>
      </w:r>
      <w:r w:rsidRPr="00BD5C14">
        <w:rPr>
          <w:rFonts w:ascii="Times New Roman" w:eastAsia="Calibri" w:hAnsi="Times New Roman"/>
          <w:sz w:val="28"/>
          <w:lang w:val="ru-RU"/>
        </w:rPr>
        <w:t>В</w:t>
      </w:r>
      <w:r w:rsidRPr="00BD5C14">
        <w:rPr>
          <w:rFonts w:ascii="Times New Roman" w:hAnsi="Times New Roman"/>
          <w:sz w:val="28"/>
          <w:lang w:val="ru-RU"/>
        </w:rPr>
        <w:t xml:space="preserve">., </w:t>
      </w:r>
      <w:r w:rsidRPr="00BD5C14">
        <w:rPr>
          <w:rFonts w:ascii="Times New Roman" w:eastAsia="Calibri" w:hAnsi="Times New Roman"/>
          <w:sz w:val="28"/>
          <w:lang w:val="ru-RU"/>
        </w:rPr>
        <w:t>Савин</w:t>
      </w:r>
      <w:r w:rsidRPr="00BD5C14">
        <w:rPr>
          <w:rFonts w:ascii="Times New Roman" w:hAnsi="Times New Roman"/>
          <w:sz w:val="28"/>
          <w:lang w:val="ru-RU"/>
        </w:rPr>
        <w:t xml:space="preserve"> </w:t>
      </w:r>
      <w:r w:rsidRPr="00BD5C14">
        <w:rPr>
          <w:rFonts w:ascii="Times New Roman" w:eastAsia="Calibri" w:hAnsi="Times New Roman"/>
          <w:sz w:val="28"/>
          <w:lang w:val="ru-RU"/>
        </w:rPr>
        <w:t>И</w:t>
      </w:r>
      <w:r w:rsidRPr="00BD5C14">
        <w:rPr>
          <w:rFonts w:ascii="Times New Roman" w:hAnsi="Times New Roman"/>
          <w:sz w:val="28"/>
          <w:lang w:val="ru-RU"/>
        </w:rPr>
        <w:t>.</w:t>
      </w:r>
      <w:r w:rsidRPr="00BD5C14">
        <w:rPr>
          <w:rFonts w:ascii="Times New Roman" w:eastAsia="Calibri" w:hAnsi="Times New Roman"/>
          <w:sz w:val="28"/>
          <w:lang w:val="ru-RU"/>
        </w:rPr>
        <w:t>А</w:t>
      </w:r>
      <w:r w:rsidRPr="00BD5C14">
        <w:rPr>
          <w:rFonts w:ascii="Times New Roman" w:hAnsi="Times New Roman"/>
          <w:sz w:val="28"/>
          <w:lang w:val="ru-RU"/>
        </w:rPr>
        <w:t xml:space="preserve">. </w:t>
      </w:r>
      <w:r w:rsidRPr="00BD5C14">
        <w:rPr>
          <w:rFonts w:ascii="Times New Roman" w:eastAsia="Calibri" w:hAnsi="Times New Roman"/>
          <w:sz w:val="28"/>
          <w:lang w:val="ru-RU"/>
        </w:rPr>
        <w:t>Совершенствование</w:t>
      </w:r>
      <w:r w:rsidRPr="00BD5C14">
        <w:rPr>
          <w:rFonts w:ascii="Times New Roman" w:hAnsi="Times New Roman"/>
          <w:sz w:val="28"/>
          <w:lang w:val="ru-RU"/>
        </w:rPr>
        <w:t xml:space="preserve"> </w:t>
      </w:r>
      <w:r w:rsidRPr="00BD5C14">
        <w:rPr>
          <w:rFonts w:ascii="Times New Roman" w:eastAsia="Calibri" w:hAnsi="Times New Roman"/>
          <w:sz w:val="28"/>
          <w:lang w:val="ru-RU"/>
        </w:rPr>
        <w:t>технологии</w:t>
      </w:r>
      <w:r w:rsidRPr="00BD5C14">
        <w:rPr>
          <w:rFonts w:ascii="Times New Roman" w:hAnsi="Times New Roman"/>
          <w:sz w:val="28"/>
          <w:lang w:val="ru-RU"/>
        </w:rPr>
        <w:t xml:space="preserve"> </w:t>
      </w:r>
      <w:r w:rsidRPr="00BD5C14">
        <w:rPr>
          <w:rFonts w:ascii="Times New Roman" w:eastAsia="Calibri" w:hAnsi="Times New Roman"/>
          <w:sz w:val="28"/>
          <w:lang w:val="ru-RU"/>
        </w:rPr>
        <w:t>производства</w:t>
      </w:r>
      <w:r w:rsidRPr="00BD5C14">
        <w:rPr>
          <w:rFonts w:ascii="Times New Roman" w:hAnsi="Times New Roman"/>
          <w:sz w:val="28"/>
          <w:lang w:val="ru-RU"/>
        </w:rPr>
        <w:t xml:space="preserve"> </w:t>
      </w:r>
      <w:r w:rsidRPr="00BD5C14">
        <w:rPr>
          <w:rFonts w:ascii="Times New Roman" w:eastAsia="Calibri" w:hAnsi="Times New Roman"/>
          <w:sz w:val="28"/>
          <w:lang w:val="ru-RU"/>
        </w:rPr>
        <w:t>биметаллических</w:t>
      </w:r>
      <w:r w:rsidRPr="00BD5C14">
        <w:rPr>
          <w:rFonts w:ascii="Times New Roman" w:hAnsi="Times New Roman"/>
          <w:sz w:val="28"/>
          <w:lang w:val="ru-RU"/>
        </w:rPr>
        <w:t xml:space="preserve"> </w:t>
      </w:r>
      <w:r w:rsidRPr="00BD5C14">
        <w:rPr>
          <w:rFonts w:ascii="Times New Roman" w:eastAsia="Calibri" w:hAnsi="Times New Roman"/>
          <w:sz w:val="28"/>
          <w:lang w:val="ru-RU"/>
        </w:rPr>
        <w:t>лент</w:t>
      </w:r>
      <w:r w:rsidRPr="00BD5C14">
        <w:rPr>
          <w:rFonts w:ascii="Times New Roman" w:hAnsi="Times New Roman"/>
          <w:sz w:val="28"/>
          <w:lang w:val="ru-RU"/>
        </w:rPr>
        <w:t xml:space="preserve">. – </w:t>
      </w:r>
      <w:r w:rsidRPr="00BD5C14">
        <w:rPr>
          <w:rFonts w:ascii="Times New Roman" w:eastAsia="Calibri" w:hAnsi="Times New Roman"/>
          <w:sz w:val="28"/>
          <w:lang w:val="ru-RU"/>
        </w:rPr>
        <w:t>Курск</w:t>
      </w:r>
      <w:r w:rsidRPr="00BD5C14">
        <w:rPr>
          <w:rFonts w:ascii="Times New Roman" w:hAnsi="Times New Roman"/>
          <w:sz w:val="28"/>
          <w:lang w:val="ru-RU"/>
        </w:rPr>
        <w:t xml:space="preserve">: </w:t>
      </w:r>
      <w:r w:rsidRPr="00BD5C14">
        <w:rPr>
          <w:rFonts w:ascii="Times New Roman" w:eastAsia="Calibri" w:hAnsi="Times New Roman"/>
          <w:sz w:val="28"/>
          <w:lang w:val="ru-RU"/>
        </w:rPr>
        <w:t>Университетская</w:t>
      </w:r>
      <w:r w:rsidRPr="00BD5C14">
        <w:rPr>
          <w:rFonts w:ascii="Times New Roman" w:hAnsi="Times New Roman"/>
          <w:sz w:val="28"/>
          <w:lang w:val="ru-RU"/>
        </w:rPr>
        <w:t xml:space="preserve"> </w:t>
      </w:r>
      <w:r w:rsidRPr="00BD5C14">
        <w:rPr>
          <w:rFonts w:ascii="Times New Roman" w:eastAsia="Calibri" w:hAnsi="Times New Roman"/>
          <w:sz w:val="28"/>
          <w:lang w:val="ru-RU"/>
        </w:rPr>
        <w:t>книга</w:t>
      </w:r>
      <w:r w:rsidRPr="00BD5C14">
        <w:rPr>
          <w:rFonts w:ascii="Times New Roman" w:hAnsi="Times New Roman"/>
          <w:sz w:val="28"/>
          <w:lang w:val="ru-RU"/>
        </w:rPr>
        <w:t xml:space="preserve">, 2015. – 214 </w:t>
      </w:r>
      <w:r w:rsidRPr="00BD5C14">
        <w:rPr>
          <w:rFonts w:ascii="Times New Roman" w:eastAsia="Calibri" w:hAnsi="Times New Roman"/>
          <w:sz w:val="28"/>
          <w:lang w:val="ru-RU"/>
        </w:rPr>
        <w:t>с</w:t>
      </w:r>
      <w:r w:rsidRPr="00BD5C14">
        <w:rPr>
          <w:rFonts w:ascii="Times New Roman" w:hAnsi="Times New Roman"/>
          <w:sz w:val="28"/>
          <w:lang w:val="ru-RU"/>
        </w:rPr>
        <w:t>.</w:t>
      </w:r>
    </w:p>
    <w:p w:rsidR="00BD5C14" w:rsidRPr="00BD5C14" w:rsidRDefault="00BD5C14" w:rsidP="00BD5C14">
      <w:pPr>
        <w:jc w:val="both"/>
        <w:rPr>
          <w:rFonts w:ascii="Times New Roman" w:hAnsi="Times New Roman"/>
          <w:sz w:val="28"/>
          <w:lang w:val="ru-RU"/>
        </w:rPr>
      </w:pPr>
      <w:r w:rsidRPr="00BD5C14">
        <w:rPr>
          <w:rFonts w:ascii="Times New Roman" w:hAnsi="Times New Roman"/>
          <w:sz w:val="28"/>
          <w:lang w:val="ru-RU"/>
        </w:rPr>
        <w:t xml:space="preserve">4. Шапарев А.В., Мурашкинцев А.П., Сафин И.А.  </w:t>
      </w:r>
      <w:hyperlink r:id="rId152" w:history="1">
        <w:r w:rsidRPr="00BD5C14">
          <w:rPr>
            <w:rFonts w:ascii="Times New Roman" w:hAnsi="Times New Roman"/>
            <w:sz w:val="28"/>
            <w:lang w:val="ru-RU"/>
          </w:rPr>
          <w:t>Определение размеров пуансона и матрицы штампов холодной листовой штамповки для разделительных операций</w:t>
        </w:r>
      </w:hyperlink>
      <w:r w:rsidRPr="00BD5C14">
        <w:rPr>
          <w:rFonts w:ascii="Times New Roman" w:hAnsi="Times New Roman"/>
          <w:sz w:val="28"/>
          <w:lang w:val="ru-RU"/>
        </w:rPr>
        <w:t>// В сборнике:</w:t>
      </w:r>
      <w:r w:rsidRPr="00BD5C14">
        <w:rPr>
          <w:rFonts w:ascii="Times New Roman" w:hAnsi="Times New Roman"/>
          <w:sz w:val="28"/>
        </w:rPr>
        <w:t> </w:t>
      </w:r>
      <w:hyperlink r:id="rId153" w:history="1">
        <w:r w:rsidRPr="00BD5C14">
          <w:rPr>
            <w:rFonts w:ascii="Times New Roman" w:hAnsi="Times New Roman"/>
            <w:sz w:val="28"/>
            <w:lang w:val="ru-RU"/>
          </w:rPr>
          <w:t>Безопасность и проектирование конструкций в машиностроении</w:t>
        </w:r>
      </w:hyperlink>
      <w:r w:rsidRPr="00BD5C14">
        <w:rPr>
          <w:rFonts w:ascii="Times New Roman" w:hAnsi="Times New Roman"/>
          <w:sz w:val="28"/>
        </w:rPr>
        <w:t> </w:t>
      </w:r>
      <w:r w:rsidRPr="00BD5C14">
        <w:rPr>
          <w:rFonts w:ascii="Times New Roman" w:hAnsi="Times New Roman"/>
          <w:sz w:val="28"/>
          <w:lang w:val="ru-RU"/>
        </w:rPr>
        <w:t xml:space="preserve">Сборник научных трудов Международной научно-технической конференции. Курск 2015. С. 169-173. </w:t>
      </w:r>
    </w:p>
    <w:p w:rsidR="00BD5C14" w:rsidRPr="00BD5C14" w:rsidRDefault="00BD5C14" w:rsidP="00BD5C14">
      <w:pPr>
        <w:jc w:val="both"/>
        <w:rPr>
          <w:rFonts w:ascii="Times New Roman" w:hAnsi="Times New Roman"/>
          <w:sz w:val="28"/>
          <w:lang w:val="ru-RU"/>
        </w:rPr>
      </w:pPr>
      <w:r w:rsidRPr="00BD5C14">
        <w:rPr>
          <w:rFonts w:ascii="Times New Roman" w:hAnsi="Times New Roman"/>
          <w:sz w:val="28"/>
          <w:lang w:val="ru-RU"/>
        </w:rPr>
        <w:t>5. Шапарев А.В.,</w:t>
      </w:r>
      <w:r w:rsidRPr="00BD5C14">
        <w:rPr>
          <w:rFonts w:ascii="Times New Roman" w:hAnsi="Times New Roman"/>
          <w:sz w:val="28"/>
        </w:rPr>
        <w:t> </w:t>
      </w:r>
      <w:hyperlink r:id="rId154" w:history="1">
        <w:r w:rsidRPr="00BD5C14">
          <w:rPr>
            <w:rFonts w:ascii="Times New Roman" w:hAnsi="Times New Roman"/>
            <w:sz w:val="28"/>
            <w:lang w:val="ru-RU"/>
          </w:rPr>
          <w:t>Савин И.А.</w:t>
        </w:r>
      </w:hyperlink>
      <w:r w:rsidRPr="00BD5C14">
        <w:rPr>
          <w:rFonts w:ascii="Times New Roman" w:hAnsi="Times New Roman"/>
          <w:sz w:val="28"/>
        </w:rPr>
        <w:t> </w:t>
      </w:r>
      <w:r w:rsidRPr="00BD5C14">
        <w:rPr>
          <w:rFonts w:ascii="Times New Roman" w:hAnsi="Times New Roman"/>
          <w:sz w:val="28"/>
          <w:lang w:val="ru-RU"/>
        </w:rPr>
        <w:t>Расчет совместной пластической деформации, необходимой для образования соединения металлов в холодном состоянии//</w:t>
      </w:r>
      <w:hyperlink r:id="rId155" w:tooltip="Заготовительные производства в машиностроении" w:history="1">
        <w:r w:rsidRPr="00BD5C14">
          <w:rPr>
            <w:rFonts w:ascii="Times New Roman" w:hAnsi="Times New Roman"/>
            <w:sz w:val="28"/>
            <w:lang w:val="ru-RU"/>
          </w:rPr>
          <w:t>Заготовительные производства в машиностроении</w:t>
        </w:r>
      </w:hyperlink>
      <w:r w:rsidRPr="00BD5C14">
        <w:rPr>
          <w:rFonts w:ascii="Times New Roman" w:hAnsi="Times New Roman"/>
          <w:sz w:val="28"/>
          <w:lang w:val="ru-RU"/>
        </w:rPr>
        <w:t>. 2016. № 10. С. 32-36.</w:t>
      </w:r>
      <w:r w:rsidRPr="00BD5C14">
        <w:rPr>
          <w:rFonts w:ascii="Times New Roman" w:hAnsi="Times New Roman"/>
          <w:sz w:val="28"/>
        </w:rPr>
        <w:t> </w:t>
      </w:r>
    </w:p>
    <w:p w:rsidR="00BD5C14" w:rsidRPr="00EF7F58" w:rsidRDefault="00BD5C14" w:rsidP="00EF7F58">
      <w:pPr>
        <w:pStyle w:val="2"/>
        <w:jc w:val="center"/>
        <w:rPr>
          <w:rFonts w:ascii="Times New Roman" w:hAnsi="Times New Roman" w:cs="Times New Roman"/>
          <w:i w:val="0"/>
          <w:lang w:val="ru-RU"/>
        </w:rPr>
      </w:pPr>
      <w:bookmarkStart w:id="34" w:name="_Toc492277673"/>
      <w:r w:rsidRPr="00D1681C">
        <w:rPr>
          <w:rFonts w:ascii="Times New Roman" w:hAnsi="Times New Roman" w:cs="Times New Roman"/>
          <w:i w:val="0"/>
          <w:lang w:val="ru-RU"/>
        </w:rPr>
        <w:t>Инвариантность технологии листовой штамповки в мелкосерийном производстве</w:t>
      </w:r>
      <w:r w:rsidR="00EF7F58">
        <w:rPr>
          <w:rFonts w:ascii="Times New Roman" w:hAnsi="Times New Roman" w:cs="Times New Roman"/>
          <w:i w:val="0"/>
          <w:lang w:val="ru-RU"/>
        </w:rPr>
        <w:br/>
      </w:r>
      <w:r w:rsidRPr="00D1681C">
        <w:rPr>
          <w:rFonts w:ascii="Times New Roman" w:hAnsi="Times New Roman" w:cs="Times New Roman"/>
          <w:b w:val="0"/>
          <w:i w:val="0"/>
          <w:lang w:val="ru-RU"/>
        </w:rPr>
        <w:t>П.В.Корепанов</w:t>
      </w:r>
      <w:bookmarkEnd w:id="34"/>
    </w:p>
    <w:p w:rsidR="00BD5C14" w:rsidRPr="00D55315" w:rsidRDefault="00BD5C14" w:rsidP="00BD5C14">
      <w:pPr>
        <w:jc w:val="center"/>
        <w:rPr>
          <w:rFonts w:ascii="Times New Roman" w:hAnsi="Times New Roman"/>
          <w:sz w:val="28"/>
          <w:lang w:val="ru-RU"/>
        </w:rPr>
      </w:pPr>
      <w:r w:rsidRPr="00D55315">
        <w:rPr>
          <w:rFonts w:ascii="Times New Roman" w:hAnsi="Times New Roman"/>
          <w:sz w:val="28"/>
          <w:lang w:val="ru-RU"/>
        </w:rPr>
        <w:t xml:space="preserve">Научный руководитель: </w:t>
      </w:r>
      <w:r w:rsidRPr="00D55315">
        <w:rPr>
          <w:rFonts w:ascii="Times New Roman" w:hAnsi="Times New Roman"/>
          <w:iCs/>
          <w:sz w:val="28"/>
          <w:lang w:val="ru-RU"/>
        </w:rPr>
        <w:t>И.А.Савин</w:t>
      </w:r>
      <w:r w:rsidRPr="00D55315">
        <w:rPr>
          <w:rFonts w:ascii="Times New Roman" w:hAnsi="Times New Roman"/>
          <w:iCs/>
          <w:color w:val="000000"/>
          <w:sz w:val="28"/>
          <w:lang w:val="ru-RU"/>
        </w:rPr>
        <w:t xml:space="preserve"> </w:t>
      </w:r>
      <w:r w:rsidRPr="00D55315">
        <w:rPr>
          <w:rFonts w:ascii="Times New Roman" w:hAnsi="Times New Roman"/>
          <w:sz w:val="28"/>
          <w:lang w:val="ru-RU"/>
        </w:rPr>
        <w:t>к.т.н..доцент</w:t>
      </w:r>
    </w:p>
    <w:p w:rsidR="00BD5C14" w:rsidRPr="00D55315" w:rsidRDefault="00BD5C14" w:rsidP="00BD5C14">
      <w:pPr>
        <w:jc w:val="center"/>
        <w:rPr>
          <w:rFonts w:ascii="Times New Roman" w:hAnsi="Times New Roman"/>
          <w:sz w:val="28"/>
          <w:lang w:val="ru-RU"/>
        </w:rPr>
      </w:pPr>
      <w:r w:rsidRPr="00D55315">
        <w:rPr>
          <w:rFonts w:ascii="Times New Roman" w:hAnsi="Times New Roman"/>
          <w:sz w:val="28"/>
          <w:lang w:val="ru-RU"/>
        </w:rPr>
        <w:t>Казанский национальный исследовательский технический университет им.А.Н.Туполева-КАИ г.</w:t>
      </w:r>
      <w:r w:rsidRPr="00BD5C14">
        <w:rPr>
          <w:rFonts w:ascii="Times New Roman" w:hAnsi="Times New Roman"/>
          <w:sz w:val="28"/>
        </w:rPr>
        <w:t> </w:t>
      </w:r>
      <w:r w:rsidRPr="00D55315">
        <w:rPr>
          <w:rFonts w:ascii="Times New Roman" w:hAnsi="Times New Roman"/>
          <w:sz w:val="28"/>
          <w:lang w:val="ru-RU"/>
        </w:rPr>
        <w:t>Набережные Челны</w:t>
      </w:r>
    </w:p>
    <w:p w:rsidR="00BD5C14" w:rsidRPr="00BD5C14" w:rsidRDefault="00BD5C14" w:rsidP="00BD5C14">
      <w:pPr>
        <w:jc w:val="center"/>
        <w:rPr>
          <w:rFonts w:ascii="Times New Roman" w:hAnsi="Times New Roman"/>
          <w:sz w:val="28"/>
          <w:lang w:val="ru-RU"/>
        </w:rPr>
      </w:pPr>
    </w:p>
    <w:p w:rsidR="00BD5C14" w:rsidRPr="00BD5C14" w:rsidRDefault="00BD5C14" w:rsidP="00BD5C14">
      <w:pPr>
        <w:jc w:val="both"/>
        <w:rPr>
          <w:rFonts w:ascii="Times New Roman" w:hAnsi="Times New Roman"/>
          <w:sz w:val="28"/>
          <w:szCs w:val="28"/>
          <w:lang w:val="ru-RU"/>
        </w:rPr>
      </w:pPr>
      <w:r w:rsidRPr="00BD5C14">
        <w:rPr>
          <w:rFonts w:ascii="Times New Roman" w:hAnsi="Times New Roman"/>
          <w:b/>
          <w:sz w:val="28"/>
          <w:szCs w:val="28"/>
          <w:lang w:val="ru-RU"/>
        </w:rPr>
        <w:t>Аннотация:</w:t>
      </w:r>
      <w:r w:rsidRPr="00BD5C14">
        <w:rPr>
          <w:rFonts w:ascii="Times New Roman" w:hAnsi="Times New Roman"/>
          <w:sz w:val="28"/>
          <w:szCs w:val="28"/>
          <w:lang w:val="ru-RU"/>
        </w:rPr>
        <w:t xml:space="preserve"> </w:t>
      </w:r>
      <w:r w:rsidRPr="00BD5C14">
        <w:rPr>
          <w:rFonts w:ascii="Times New Roman" w:hAnsi="Times New Roman"/>
          <w:sz w:val="28"/>
          <w:szCs w:val="28"/>
        </w:rPr>
        <w:t>B</w:t>
      </w:r>
      <w:r w:rsidRPr="00BD5C14">
        <w:rPr>
          <w:rFonts w:ascii="Times New Roman" w:hAnsi="Times New Roman"/>
          <w:sz w:val="28"/>
          <w:szCs w:val="28"/>
          <w:lang w:val="ru-RU"/>
        </w:rPr>
        <w:t xml:space="preserve"> статье рассмотрены вопросы применения различных технологий листовой штамповки. Проведен анализ существующих методов многооперационной штамповки. Рассмотрены особенности применения способо</w:t>
      </w:r>
      <w:r w:rsidRPr="00BD5C14">
        <w:rPr>
          <w:rFonts w:ascii="Times New Roman" w:hAnsi="Times New Roman"/>
          <w:sz w:val="28"/>
          <w:szCs w:val="28"/>
        </w:rPr>
        <w:t>b</w:t>
      </w:r>
      <w:r w:rsidRPr="00BD5C14">
        <w:rPr>
          <w:rFonts w:ascii="Times New Roman" w:hAnsi="Times New Roman"/>
          <w:sz w:val="28"/>
          <w:szCs w:val="28"/>
          <w:lang w:val="ru-RU"/>
        </w:rPr>
        <w:t xml:space="preserve"> для уменьшения количества брака на предприятии.</w:t>
      </w:r>
    </w:p>
    <w:p w:rsidR="00BD5C14" w:rsidRPr="00BD5C14" w:rsidRDefault="00BD5C14" w:rsidP="00BD5C14">
      <w:pPr>
        <w:jc w:val="both"/>
        <w:rPr>
          <w:rFonts w:ascii="Times New Roman" w:hAnsi="Times New Roman"/>
          <w:sz w:val="28"/>
          <w:szCs w:val="28"/>
          <w:lang w:val="ru-RU"/>
        </w:rPr>
      </w:pPr>
      <w:r w:rsidRPr="00BD5C14">
        <w:rPr>
          <w:rFonts w:ascii="Times New Roman" w:hAnsi="Times New Roman"/>
          <w:b/>
          <w:sz w:val="28"/>
          <w:szCs w:val="28"/>
          <w:lang w:val="ru-RU"/>
        </w:rPr>
        <w:t>Ключевые слова:</w:t>
      </w:r>
      <w:r w:rsidRPr="00BD5C14">
        <w:rPr>
          <w:rFonts w:ascii="Times New Roman" w:hAnsi="Times New Roman"/>
          <w:sz w:val="28"/>
          <w:szCs w:val="28"/>
          <w:lang w:val="ru-RU"/>
        </w:rPr>
        <w:t xml:space="preserve"> штамп, листовая штамповка, брак.</w:t>
      </w:r>
    </w:p>
    <w:p w:rsidR="00BD5C14" w:rsidRPr="00BD5C14" w:rsidRDefault="00BD5C14" w:rsidP="001B2D3E">
      <w:pPr>
        <w:ind w:firstLine="708"/>
        <w:jc w:val="both"/>
        <w:rPr>
          <w:rFonts w:ascii="Times New Roman" w:hAnsi="Times New Roman"/>
          <w:sz w:val="28"/>
          <w:szCs w:val="28"/>
          <w:lang w:val="ru-RU"/>
        </w:rPr>
      </w:pPr>
      <w:r w:rsidRPr="00BD5C14">
        <w:rPr>
          <w:rFonts w:ascii="Times New Roman" w:hAnsi="Times New Roman"/>
          <w:sz w:val="28"/>
          <w:szCs w:val="28"/>
          <w:lang w:val="ru-RU"/>
        </w:rPr>
        <w:t xml:space="preserve">В настоящее время на машиностроительных заводах все более широкое применение находит мелкосерийное производство. Это связано с существенным расширением номенклатуры изделий и снижением объема партий деталей в производстве, применением прессов с ЧПУ. </w:t>
      </w:r>
    </w:p>
    <w:p w:rsidR="00BD5C14" w:rsidRPr="00BD5C14" w:rsidRDefault="00BD5C14" w:rsidP="00B81E90">
      <w:pPr>
        <w:ind w:firstLine="708"/>
        <w:jc w:val="both"/>
        <w:rPr>
          <w:rFonts w:ascii="Times New Roman" w:hAnsi="Times New Roman"/>
          <w:sz w:val="28"/>
          <w:szCs w:val="28"/>
          <w:lang w:val="ru-RU"/>
        </w:rPr>
      </w:pPr>
      <w:r w:rsidRPr="00BD5C14">
        <w:rPr>
          <w:rFonts w:ascii="Times New Roman" w:hAnsi="Times New Roman"/>
          <w:sz w:val="28"/>
          <w:szCs w:val="28"/>
          <w:lang w:val="ru-RU"/>
        </w:rPr>
        <w:t xml:space="preserve">Применение процессов холодной листовой штамповки с использованием обычных инструментальных штампов в этих условиях становится экономически нецелесообразно. Выходом из этого положения </w:t>
      </w:r>
      <w:r w:rsidRPr="00BD5C14">
        <w:rPr>
          <w:rFonts w:ascii="Times New Roman" w:hAnsi="Times New Roman"/>
          <w:sz w:val="28"/>
          <w:szCs w:val="28"/>
          <w:lang w:val="ru-RU"/>
        </w:rPr>
        <w:lastRenderedPageBreak/>
        <w:t>может быть использованием новых методов обработки с использованием универсальных штампов (групповые методы), упрощенных штампов (листовых, пластинчатых и др.), новых технологических методов (штамповка резиной, энергией взрыва и др.), а также универсального штамповочного оборудования (вибрационные ножницы, гибочные машины и др.).</w:t>
      </w:r>
    </w:p>
    <w:p w:rsidR="00BD5C14" w:rsidRPr="00BD5C14" w:rsidRDefault="00BD5C14" w:rsidP="00B81E90">
      <w:pPr>
        <w:ind w:firstLine="708"/>
        <w:jc w:val="both"/>
        <w:rPr>
          <w:rFonts w:ascii="Times New Roman" w:hAnsi="Times New Roman"/>
          <w:sz w:val="28"/>
          <w:szCs w:val="28"/>
          <w:lang w:val="ru-RU"/>
        </w:rPr>
      </w:pPr>
      <w:r w:rsidRPr="00BD5C14">
        <w:rPr>
          <w:rFonts w:ascii="Times New Roman" w:hAnsi="Times New Roman"/>
          <w:sz w:val="28"/>
          <w:szCs w:val="28"/>
          <w:lang w:val="ru-RU"/>
        </w:rPr>
        <w:t>Для условий мелкосерийного производства характерно внедрение групповых методов штамповки. Метод групповой обработки основан на классификации деталей с выделением таких групп, для обработки которых требуется однотипное оборудование, штампы, устройства. Групповая обработка может быть применена на отдельных операциях и при изготовлении групп деталей, имеющих общую последовательность операций.</w:t>
      </w:r>
    </w:p>
    <w:p w:rsidR="00BD5C14" w:rsidRPr="00BD5C14" w:rsidRDefault="00BD5C14" w:rsidP="00B81E90">
      <w:pPr>
        <w:ind w:firstLine="708"/>
        <w:jc w:val="both"/>
        <w:rPr>
          <w:rFonts w:ascii="Times New Roman" w:hAnsi="Times New Roman"/>
          <w:sz w:val="28"/>
          <w:szCs w:val="28"/>
          <w:lang w:val="ru-RU"/>
        </w:rPr>
      </w:pPr>
      <w:r w:rsidRPr="00BD5C14">
        <w:rPr>
          <w:rFonts w:ascii="Times New Roman" w:hAnsi="Times New Roman"/>
          <w:sz w:val="28"/>
          <w:szCs w:val="28"/>
          <w:lang w:val="ru-RU"/>
        </w:rPr>
        <w:t>Внедрение групповой обработки требует проведения подготовительной работы: классификации деталей (группировки), разработки технологического процесса для групп деталей, проектирования групповых штампов и наладок к ним, организации групповых методов.</w:t>
      </w:r>
    </w:p>
    <w:p w:rsidR="00BD5C14" w:rsidRPr="00BD5C14" w:rsidRDefault="00BD5C14" w:rsidP="001B2D3E">
      <w:pPr>
        <w:ind w:firstLine="708"/>
        <w:jc w:val="both"/>
        <w:rPr>
          <w:rFonts w:ascii="Times New Roman" w:hAnsi="Times New Roman"/>
          <w:sz w:val="28"/>
          <w:szCs w:val="28"/>
          <w:lang w:val="ru-RU"/>
        </w:rPr>
      </w:pPr>
      <w:r w:rsidRPr="00BD5C14">
        <w:rPr>
          <w:rFonts w:ascii="Times New Roman" w:hAnsi="Times New Roman"/>
          <w:sz w:val="28"/>
          <w:szCs w:val="28"/>
          <w:lang w:val="ru-RU"/>
        </w:rPr>
        <w:t>Оснастка, применяемая при обработке деталей по групповому методу, должна:</w:t>
      </w:r>
    </w:p>
    <w:p w:rsidR="00BD5C14" w:rsidRPr="00BD5C14" w:rsidRDefault="00BD5C14" w:rsidP="00C75777">
      <w:pPr>
        <w:ind w:firstLine="708"/>
        <w:jc w:val="both"/>
        <w:rPr>
          <w:rFonts w:ascii="Times New Roman" w:hAnsi="Times New Roman"/>
          <w:sz w:val="28"/>
          <w:szCs w:val="28"/>
          <w:lang w:val="ru-RU"/>
        </w:rPr>
      </w:pPr>
      <w:r w:rsidRPr="00BD5C14">
        <w:rPr>
          <w:rFonts w:ascii="Times New Roman" w:hAnsi="Times New Roman"/>
          <w:sz w:val="28"/>
          <w:szCs w:val="28"/>
          <w:lang w:val="ru-RU"/>
        </w:rPr>
        <w:t>1)</w:t>
      </w:r>
      <w:r w:rsidRPr="00BD5C14">
        <w:rPr>
          <w:rFonts w:ascii="Times New Roman" w:hAnsi="Times New Roman"/>
          <w:sz w:val="28"/>
          <w:szCs w:val="28"/>
          <w:lang w:val="ru-RU"/>
        </w:rPr>
        <w:tab/>
        <w:t>обеспечивать на определенной групповой операции обработку возможно большей номенклатуры деталей;</w:t>
      </w:r>
    </w:p>
    <w:p w:rsidR="00BD5C14" w:rsidRPr="00BD5C14" w:rsidRDefault="00BD5C14" w:rsidP="00C75777">
      <w:pPr>
        <w:ind w:firstLine="708"/>
        <w:jc w:val="both"/>
        <w:rPr>
          <w:rFonts w:ascii="Times New Roman" w:hAnsi="Times New Roman"/>
          <w:sz w:val="28"/>
          <w:szCs w:val="28"/>
          <w:lang w:val="ru-RU"/>
        </w:rPr>
      </w:pPr>
      <w:r w:rsidRPr="00BD5C14">
        <w:rPr>
          <w:rFonts w:ascii="Times New Roman" w:hAnsi="Times New Roman"/>
          <w:sz w:val="28"/>
          <w:szCs w:val="28"/>
          <w:lang w:val="ru-RU"/>
        </w:rPr>
        <w:t>2)</w:t>
      </w:r>
      <w:r w:rsidRPr="00BD5C14">
        <w:rPr>
          <w:rFonts w:ascii="Times New Roman" w:hAnsi="Times New Roman"/>
          <w:sz w:val="28"/>
          <w:szCs w:val="28"/>
          <w:lang w:val="ru-RU"/>
        </w:rPr>
        <w:tab/>
        <w:t>обеспечивать переналадку оснастки (штампов) непосредственно на прессе, при этом на переналадку при переходе с обработки одной детали на другую не должно затрачиваться много времени;</w:t>
      </w:r>
    </w:p>
    <w:p w:rsidR="00BD5C14" w:rsidRPr="00BD5C14" w:rsidRDefault="00BD5C14" w:rsidP="00C75777">
      <w:pPr>
        <w:ind w:firstLine="708"/>
        <w:jc w:val="both"/>
        <w:rPr>
          <w:rFonts w:ascii="Times New Roman" w:hAnsi="Times New Roman"/>
          <w:sz w:val="28"/>
          <w:szCs w:val="28"/>
          <w:lang w:val="ru-RU"/>
        </w:rPr>
      </w:pPr>
      <w:r w:rsidRPr="00BD5C14">
        <w:rPr>
          <w:rFonts w:ascii="Times New Roman" w:hAnsi="Times New Roman"/>
          <w:sz w:val="28"/>
          <w:szCs w:val="28"/>
          <w:lang w:val="ru-RU"/>
        </w:rPr>
        <w:t>3)</w:t>
      </w:r>
      <w:r w:rsidRPr="00BD5C14">
        <w:rPr>
          <w:rFonts w:ascii="Times New Roman" w:hAnsi="Times New Roman"/>
          <w:sz w:val="28"/>
          <w:szCs w:val="28"/>
          <w:lang w:val="ru-RU"/>
        </w:rPr>
        <w:tab/>
        <w:t>быть простой в эксплуатации и надежной в работе.</w:t>
      </w:r>
    </w:p>
    <w:p w:rsidR="00BD5C14" w:rsidRPr="00BD5C14" w:rsidRDefault="00BD5C14" w:rsidP="00C75777">
      <w:pPr>
        <w:ind w:firstLine="708"/>
        <w:jc w:val="both"/>
        <w:rPr>
          <w:rFonts w:ascii="Times New Roman" w:hAnsi="Times New Roman"/>
          <w:sz w:val="28"/>
          <w:szCs w:val="28"/>
          <w:lang w:val="ru-RU"/>
        </w:rPr>
      </w:pPr>
      <w:r w:rsidRPr="00BD5C14">
        <w:rPr>
          <w:rFonts w:ascii="Times New Roman" w:hAnsi="Times New Roman"/>
          <w:sz w:val="28"/>
          <w:szCs w:val="28"/>
          <w:lang w:val="ru-RU"/>
        </w:rPr>
        <w:t>Групповой метод обработки деталей из листового материала холодной штамповкой осуществляется на универсальных штампах и на универсально-наладочных штампах.</w:t>
      </w:r>
    </w:p>
    <w:p w:rsidR="00BD5C14" w:rsidRPr="00BD5C14" w:rsidRDefault="00BD5C14" w:rsidP="001B2D3E">
      <w:pPr>
        <w:ind w:firstLine="708"/>
        <w:jc w:val="both"/>
        <w:rPr>
          <w:rFonts w:ascii="Times New Roman" w:hAnsi="Times New Roman"/>
          <w:sz w:val="28"/>
          <w:szCs w:val="28"/>
          <w:lang w:val="ru-RU"/>
        </w:rPr>
      </w:pPr>
      <w:r w:rsidRPr="00BD5C14">
        <w:rPr>
          <w:rFonts w:ascii="Times New Roman" w:hAnsi="Times New Roman"/>
          <w:sz w:val="28"/>
          <w:szCs w:val="28"/>
          <w:lang w:val="ru-RU"/>
        </w:rPr>
        <w:t>Универсальные штампы для групповых методов холодной штамповки по конструкции делятся на штампы:</w:t>
      </w:r>
    </w:p>
    <w:p w:rsidR="00BD5C14" w:rsidRPr="00BD5C14" w:rsidRDefault="00BD5C14" w:rsidP="00C75777">
      <w:pPr>
        <w:ind w:firstLine="708"/>
        <w:jc w:val="both"/>
        <w:rPr>
          <w:rFonts w:ascii="Times New Roman" w:hAnsi="Times New Roman"/>
          <w:sz w:val="28"/>
          <w:szCs w:val="28"/>
          <w:lang w:val="ru-RU"/>
        </w:rPr>
      </w:pPr>
      <w:r w:rsidRPr="00BD5C14">
        <w:rPr>
          <w:rFonts w:ascii="Times New Roman" w:hAnsi="Times New Roman"/>
          <w:sz w:val="28"/>
          <w:szCs w:val="28"/>
          <w:lang w:val="ru-RU"/>
        </w:rPr>
        <w:t xml:space="preserve">1) поэлементной штамповки; </w:t>
      </w:r>
    </w:p>
    <w:p w:rsidR="00BD5C14" w:rsidRPr="00BD5C14" w:rsidRDefault="00BD5C14" w:rsidP="00C75777">
      <w:pPr>
        <w:ind w:firstLine="708"/>
        <w:jc w:val="both"/>
        <w:rPr>
          <w:rFonts w:ascii="Times New Roman" w:hAnsi="Times New Roman"/>
          <w:sz w:val="28"/>
          <w:szCs w:val="28"/>
          <w:lang w:val="ru-RU"/>
        </w:rPr>
      </w:pPr>
      <w:r w:rsidRPr="00BD5C14">
        <w:rPr>
          <w:rFonts w:ascii="Times New Roman" w:hAnsi="Times New Roman"/>
          <w:sz w:val="28"/>
          <w:szCs w:val="28"/>
          <w:lang w:val="ru-RU"/>
        </w:rPr>
        <w:t xml:space="preserve">2) для изготовления деталей, имеющих общие элементы (пазы, отверстия, закругления и т. п.); </w:t>
      </w:r>
    </w:p>
    <w:p w:rsidR="00BD5C14" w:rsidRPr="00BD5C14" w:rsidRDefault="00BD5C14" w:rsidP="00C75777">
      <w:pPr>
        <w:ind w:firstLine="360"/>
        <w:jc w:val="both"/>
        <w:rPr>
          <w:rFonts w:ascii="Times New Roman" w:hAnsi="Times New Roman"/>
          <w:sz w:val="28"/>
          <w:szCs w:val="28"/>
          <w:lang w:val="ru-RU"/>
        </w:rPr>
      </w:pPr>
      <w:r w:rsidRPr="00BD5C14">
        <w:rPr>
          <w:rFonts w:ascii="Times New Roman" w:hAnsi="Times New Roman"/>
          <w:sz w:val="28"/>
          <w:szCs w:val="28"/>
          <w:lang w:val="ru-RU"/>
        </w:rPr>
        <w:t>3) для геометрически подобных заготовок или деталей разных размеров.</w:t>
      </w:r>
    </w:p>
    <w:p w:rsidR="00BD5C14" w:rsidRPr="00D55315" w:rsidRDefault="00BD5C14" w:rsidP="001B2D3E">
      <w:pPr>
        <w:ind w:firstLine="360"/>
        <w:jc w:val="both"/>
        <w:rPr>
          <w:rFonts w:ascii="Times New Roman" w:hAnsi="Times New Roman"/>
          <w:sz w:val="28"/>
          <w:szCs w:val="28"/>
          <w:lang w:val="ru-RU"/>
        </w:rPr>
      </w:pPr>
      <w:r w:rsidRPr="00BD5C14">
        <w:rPr>
          <w:rFonts w:ascii="Times New Roman" w:hAnsi="Times New Roman"/>
          <w:sz w:val="28"/>
          <w:szCs w:val="28"/>
          <w:lang w:val="ru-RU"/>
        </w:rPr>
        <w:t xml:space="preserve">Универсальность штампов достигается введением в их конструкцию элементов, позволяющих изменять условия штамповки. </w:t>
      </w:r>
      <w:r w:rsidRPr="00D55315">
        <w:rPr>
          <w:rFonts w:ascii="Times New Roman" w:hAnsi="Times New Roman"/>
          <w:sz w:val="28"/>
          <w:szCs w:val="28"/>
          <w:lang w:val="ru-RU"/>
        </w:rPr>
        <w:t xml:space="preserve">К таким элементам относятся: </w:t>
      </w:r>
    </w:p>
    <w:p w:rsidR="00BD5C14" w:rsidRPr="00D1681C" w:rsidRDefault="00BD5C14" w:rsidP="00F54402">
      <w:pPr>
        <w:pStyle w:val="ac"/>
        <w:numPr>
          <w:ilvl w:val="0"/>
          <w:numId w:val="55"/>
        </w:numPr>
        <w:jc w:val="both"/>
        <w:rPr>
          <w:rFonts w:ascii="Times New Roman" w:hAnsi="Times New Roman"/>
          <w:sz w:val="28"/>
          <w:szCs w:val="28"/>
          <w:lang w:val="ru-RU"/>
        </w:rPr>
      </w:pPr>
      <w:r w:rsidRPr="00D1681C">
        <w:rPr>
          <w:rFonts w:ascii="Times New Roman" w:hAnsi="Times New Roman"/>
          <w:sz w:val="28"/>
          <w:szCs w:val="28"/>
          <w:lang w:val="ru-RU"/>
        </w:rPr>
        <w:t xml:space="preserve">регулируемые упоры; </w:t>
      </w:r>
    </w:p>
    <w:p w:rsidR="00BD5C14" w:rsidRPr="00D1681C" w:rsidRDefault="00BD5C14" w:rsidP="00F54402">
      <w:pPr>
        <w:pStyle w:val="ac"/>
        <w:numPr>
          <w:ilvl w:val="0"/>
          <w:numId w:val="55"/>
        </w:numPr>
        <w:jc w:val="both"/>
        <w:rPr>
          <w:rFonts w:ascii="Times New Roman" w:hAnsi="Times New Roman"/>
          <w:sz w:val="28"/>
          <w:szCs w:val="28"/>
          <w:lang w:val="ru-RU"/>
        </w:rPr>
      </w:pPr>
      <w:r w:rsidRPr="00D1681C">
        <w:rPr>
          <w:rFonts w:ascii="Times New Roman" w:hAnsi="Times New Roman"/>
          <w:sz w:val="28"/>
          <w:szCs w:val="28"/>
          <w:lang w:val="ru-RU"/>
        </w:rPr>
        <w:t xml:space="preserve">устройства, обеспечивающие различную ориентировку и фиксацию заготовки относительно рабочих частей пуансона; </w:t>
      </w:r>
    </w:p>
    <w:p w:rsidR="00BD5C14" w:rsidRPr="00D1681C" w:rsidRDefault="00BD5C14" w:rsidP="00F54402">
      <w:pPr>
        <w:pStyle w:val="ac"/>
        <w:numPr>
          <w:ilvl w:val="0"/>
          <w:numId w:val="55"/>
        </w:numPr>
        <w:jc w:val="both"/>
        <w:rPr>
          <w:rFonts w:ascii="Times New Roman" w:hAnsi="Times New Roman"/>
          <w:sz w:val="28"/>
          <w:szCs w:val="28"/>
          <w:lang w:val="ru-RU"/>
        </w:rPr>
      </w:pPr>
      <w:r w:rsidRPr="00D1681C">
        <w:rPr>
          <w:rFonts w:ascii="Times New Roman" w:hAnsi="Times New Roman"/>
          <w:sz w:val="28"/>
          <w:szCs w:val="28"/>
          <w:lang w:val="ru-RU"/>
        </w:rPr>
        <w:t xml:space="preserve">перемещаемые рабочие элементы; </w:t>
      </w:r>
    </w:p>
    <w:p w:rsidR="00BD5C14" w:rsidRPr="00D1681C" w:rsidRDefault="00BD5C14" w:rsidP="00F54402">
      <w:pPr>
        <w:pStyle w:val="ac"/>
        <w:numPr>
          <w:ilvl w:val="0"/>
          <w:numId w:val="55"/>
        </w:numPr>
        <w:jc w:val="both"/>
        <w:rPr>
          <w:rFonts w:ascii="Times New Roman" w:hAnsi="Times New Roman"/>
          <w:sz w:val="28"/>
          <w:szCs w:val="28"/>
          <w:lang w:val="ru-RU"/>
        </w:rPr>
      </w:pPr>
      <w:r w:rsidRPr="00D1681C">
        <w:rPr>
          <w:rFonts w:ascii="Times New Roman" w:hAnsi="Times New Roman"/>
          <w:sz w:val="28"/>
          <w:szCs w:val="28"/>
          <w:lang w:val="ru-RU"/>
        </w:rPr>
        <w:t xml:space="preserve">комбинированные рабочие части штампа, имеющие несколько поверхностей различной геометрии в соответствии с формой и размерами штампуемых деталей;, </w:t>
      </w:r>
    </w:p>
    <w:p w:rsidR="00BD5C14" w:rsidRPr="00D1681C" w:rsidRDefault="00BD5C14" w:rsidP="00F54402">
      <w:pPr>
        <w:pStyle w:val="ac"/>
        <w:numPr>
          <w:ilvl w:val="0"/>
          <w:numId w:val="55"/>
        </w:numPr>
        <w:jc w:val="both"/>
        <w:rPr>
          <w:rFonts w:ascii="Times New Roman" w:hAnsi="Times New Roman"/>
          <w:sz w:val="28"/>
          <w:szCs w:val="28"/>
          <w:lang w:val="ru-RU"/>
        </w:rPr>
      </w:pPr>
      <w:r w:rsidRPr="00D1681C">
        <w:rPr>
          <w:rFonts w:ascii="Times New Roman" w:hAnsi="Times New Roman"/>
          <w:sz w:val="28"/>
          <w:szCs w:val="28"/>
          <w:lang w:val="ru-RU"/>
        </w:rPr>
        <w:lastRenderedPageBreak/>
        <w:t>поворотные или перемещающие устройства, которые позволяют по мере необходимости вводить в работу различные рабочие инструменты штампа.</w:t>
      </w:r>
    </w:p>
    <w:p w:rsidR="00BD5C14" w:rsidRPr="00BD5C14" w:rsidRDefault="00BD5C14" w:rsidP="001B2D3E">
      <w:pPr>
        <w:ind w:firstLine="360"/>
        <w:jc w:val="both"/>
        <w:rPr>
          <w:rFonts w:ascii="Times New Roman" w:hAnsi="Times New Roman"/>
          <w:sz w:val="28"/>
          <w:szCs w:val="28"/>
          <w:lang w:val="ru-RU"/>
        </w:rPr>
      </w:pPr>
      <w:r w:rsidRPr="00BD5C14">
        <w:rPr>
          <w:rFonts w:ascii="Times New Roman" w:hAnsi="Times New Roman"/>
          <w:sz w:val="28"/>
          <w:szCs w:val="28"/>
          <w:lang w:val="ru-RU"/>
        </w:rPr>
        <w:t>Поэлементная штамповка позволяет обрабатывать не только какой-либо элемент детали, но и полностью изготовлять детали различной конфигурации и размеров за ряд последовательных операций (переходов) на универсальных штампах.</w:t>
      </w:r>
    </w:p>
    <w:p w:rsidR="00BD5C14" w:rsidRPr="00BD5C14" w:rsidRDefault="00BD5C14" w:rsidP="00BD5C14">
      <w:pPr>
        <w:jc w:val="center"/>
        <w:rPr>
          <w:rFonts w:ascii="Times New Roman" w:hAnsi="Times New Roman"/>
          <w:b/>
          <w:sz w:val="28"/>
          <w:szCs w:val="28"/>
          <w:lang w:val="ru-RU"/>
        </w:rPr>
      </w:pPr>
      <w:r>
        <w:rPr>
          <w:rFonts w:ascii="Times New Roman" w:hAnsi="Times New Roman"/>
          <w:b/>
          <w:sz w:val="28"/>
          <w:szCs w:val="28"/>
          <w:lang w:val="ru-RU"/>
        </w:rPr>
        <w:t>Литература:</w:t>
      </w:r>
    </w:p>
    <w:p w:rsidR="00BD5C14" w:rsidRPr="00D55315" w:rsidRDefault="00BD5C14" w:rsidP="00BD5C14">
      <w:pPr>
        <w:jc w:val="both"/>
        <w:rPr>
          <w:rFonts w:ascii="Times New Roman" w:hAnsi="Times New Roman"/>
          <w:sz w:val="28"/>
          <w:szCs w:val="28"/>
          <w:lang w:val="ru-RU"/>
        </w:rPr>
      </w:pPr>
      <w:r w:rsidRPr="00BD5C14">
        <w:rPr>
          <w:rFonts w:ascii="Times New Roman" w:hAnsi="Times New Roman"/>
          <w:sz w:val="28"/>
          <w:szCs w:val="28"/>
          <w:lang w:val="ru-RU"/>
        </w:rPr>
        <w:t xml:space="preserve">1. Справочник конструктора штампов: Листовая штамповка/Под общ. ред. </w:t>
      </w:r>
      <w:r w:rsidRPr="00D55315">
        <w:rPr>
          <w:rFonts w:ascii="Times New Roman" w:hAnsi="Times New Roman"/>
          <w:sz w:val="28"/>
          <w:szCs w:val="28"/>
          <w:lang w:val="ru-RU"/>
        </w:rPr>
        <w:t xml:space="preserve">Л.И.Рудмана. – М.: Машиностроение, 1988. – 488 с. </w:t>
      </w:r>
    </w:p>
    <w:p w:rsidR="00BD5C14" w:rsidRPr="00BD5C14" w:rsidRDefault="00BD5C14" w:rsidP="00BD5C14">
      <w:pPr>
        <w:jc w:val="both"/>
        <w:rPr>
          <w:rFonts w:ascii="Times New Roman" w:hAnsi="Times New Roman"/>
          <w:sz w:val="28"/>
          <w:szCs w:val="28"/>
          <w:lang w:val="ru-RU"/>
        </w:rPr>
      </w:pPr>
      <w:r w:rsidRPr="00BD5C14">
        <w:rPr>
          <w:rFonts w:ascii="Times New Roman" w:hAnsi="Times New Roman"/>
          <w:sz w:val="28"/>
          <w:szCs w:val="28"/>
          <w:lang w:val="ru-RU"/>
        </w:rPr>
        <w:t xml:space="preserve"> 2. </w:t>
      </w:r>
      <w:r w:rsidRPr="00BD5C14">
        <w:rPr>
          <w:rFonts w:ascii="Times New Roman" w:hAnsi="Times New Roman"/>
          <w:iCs/>
          <w:sz w:val="28"/>
          <w:szCs w:val="28"/>
          <w:shd w:val="clear" w:color="auto" w:fill="F5F5F5"/>
          <w:lang w:val="ru-RU"/>
        </w:rPr>
        <w:t xml:space="preserve">Неделькина Е.Д., Фаткуллина Э.Д., Шапарев А.В. </w:t>
      </w:r>
      <w:hyperlink r:id="rId156" w:history="1">
        <w:r w:rsidRPr="00115A1B">
          <w:rPr>
            <w:rStyle w:val="afd"/>
            <w:rFonts w:ascii="Times New Roman" w:hAnsi="Times New Roman"/>
            <w:bCs/>
            <w:color w:val="auto"/>
            <w:sz w:val="28"/>
            <w:szCs w:val="28"/>
            <w:u w:val="none"/>
            <w:shd w:val="clear" w:color="auto" w:fill="F5F5F5"/>
            <w:lang w:val="ru-RU"/>
          </w:rPr>
          <w:t>Технологические режимы производства биметаллических полос способом холодного плакирования</w:t>
        </w:r>
      </w:hyperlink>
      <w:r w:rsidRPr="00115A1B">
        <w:rPr>
          <w:rFonts w:ascii="Times New Roman" w:hAnsi="Times New Roman"/>
          <w:sz w:val="28"/>
          <w:szCs w:val="28"/>
          <w:lang w:val="ru-RU"/>
        </w:rPr>
        <w:t xml:space="preserve"> //</w:t>
      </w:r>
      <w:r w:rsidRPr="00115A1B">
        <w:rPr>
          <w:rStyle w:val="apple-converted-space"/>
          <w:rFonts w:ascii="Times New Roman" w:hAnsi="Times New Roman"/>
          <w:sz w:val="28"/>
          <w:szCs w:val="28"/>
          <w:shd w:val="clear" w:color="auto" w:fill="F5F5F5"/>
        </w:rPr>
        <w:t> </w:t>
      </w:r>
      <w:hyperlink r:id="rId157" w:history="1">
        <w:r w:rsidRPr="00115A1B">
          <w:rPr>
            <w:rStyle w:val="afd"/>
            <w:rFonts w:ascii="Times New Roman" w:hAnsi="Times New Roman"/>
            <w:color w:val="auto"/>
            <w:sz w:val="28"/>
            <w:szCs w:val="28"/>
            <w:u w:val="none"/>
            <w:shd w:val="clear" w:color="auto" w:fill="F5F5F5"/>
            <w:lang w:val="ru-RU"/>
          </w:rPr>
          <w:t>Техника и технологии машиностроения</w:t>
        </w:r>
      </w:hyperlink>
      <w:r w:rsidRPr="00115A1B">
        <w:rPr>
          <w:rFonts w:ascii="Times New Roman" w:hAnsi="Times New Roman"/>
          <w:sz w:val="28"/>
          <w:szCs w:val="28"/>
          <w:shd w:val="clear" w:color="auto" w:fill="F5F5F5"/>
          <w:lang w:val="ru-RU"/>
        </w:rPr>
        <w:t>.</w:t>
      </w:r>
      <w:r w:rsidRPr="00115A1B">
        <w:rPr>
          <w:rStyle w:val="apple-converted-space"/>
          <w:rFonts w:ascii="Times New Roman" w:hAnsi="Times New Roman"/>
          <w:sz w:val="28"/>
          <w:szCs w:val="28"/>
          <w:shd w:val="clear" w:color="auto" w:fill="F5F5F5"/>
        </w:rPr>
        <w:t> </w:t>
      </w:r>
      <w:r w:rsidRPr="00BD5C14">
        <w:rPr>
          <w:rFonts w:ascii="Times New Roman" w:hAnsi="Times New Roman"/>
          <w:sz w:val="28"/>
          <w:szCs w:val="28"/>
          <w:shd w:val="clear" w:color="auto" w:fill="F5F5F5"/>
          <w:lang w:val="ru-RU"/>
        </w:rPr>
        <w:t xml:space="preserve">материалы </w:t>
      </w:r>
      <w:r w:rsidRPr="00BD5C14">
        <w:rPr>
          <w:rFonts w:ascii="Times New Roman" w:hAnsi="Times New Roman"/>
          <w:sz w:val="28"/>
          <w:szCs w:val="28"/>
          <w:shd w:val="clear" w:color="auto" w:fill="F5F5F5"/>
        </w:rPr>
        <w:t>V</w:t>
      </w:r>
      <w:r w:rsidRPr="00BD5C14">
        <w:rPr>
          <w:rFonts w:ascii="Times New Roman" w:hAnsi="Times New Roman"/>
          <w:sz w:val="28"/>
          <w:szCs w:val="28"/>
          <w:shd w:val="clear" w:color="auto" w:fill="F5F5F5"/>
          <w:lang w:val="ru-RU"/>
        </w:rPr>
        <w:t xml:space="preserve"> Международной студенческой научно-практической конференции. Омский государственный технический университет. 2016. С. 221-224.</w:t>
      </w:r>
    </w:p>
    <w:p w:rsidR="00BD5C14" w:rsidRPr="00BD5C14" w:rsidRDefault="00BD5C14" w:rsidP="00BD5C14">
      <w:pPr>
        <w:jc w:val="both"/>
        <w:rPr>
          <w:rFonts w:ascii="Times New Roman" w:hAnsi="Times New Roman"/>
          <w:sz w:val="28"/>
          <w:szCs w:val="28"/>
          <w:lang w:val="ru-RU"/>
        </w:rPr>
      </w:pPr>
      <w:r w:rsidRPr="00BD5C14">
        <w:rPr>
          <w:rFonts w:ascii="Times New Roman" w:hAnsi="Times New Roman"/>
          <w:sz w:val="28"/>
          <w:szCs w:val="28"/>
          <w:lang w:val="ru-RU"/>
        </w:rPr>
        <w:t xml:space="preserve">3. </w:t>
      </w:r>
      <w:r w:rsidRPr="00BD5C14">
        <w:rPr>
          <w:rFonts w:ascii="Times New Roman" w:eastAsia="Times New Roman" w:hAnsi="Times New Roman"/>
          <w:sz w:val="28"/>
          <w:szCs w:val="28"/>
          <w:lang w:val="ru-RU"/>
        </w:rPr>
        <w:t>Шапарев</w:t>
      </w:r>
      <w:r w:rsidRPr="00BD5C14">
        <w:rPr>
          <w:rFonts w:ascii="Times New Roman" w:hAnsi="Times New Roman"/>
          <w:sz w:val="28"/>
          <w:szCs w:val="28"/>
          <w:lang w:val="ru-RU"/>
        </w:rPr>
        <w:t xml:space="preserve"> </w:t>
      </w:r>
      <w:r w:rsidRPr="00BD5C14">
        <w:rPr>
          <w:rFonts w:ascii="Times New Roman" w:eastAsia="Times New Roman" w:hAnsi="Times New Roman"/>
          <w:sz w:val="28"/>
          <w:szCs w:val="28"/>
          <w:lang w:val="ru-RU"/>
        </w:rPr>
        <w:t>А</w:t>
      </w:r>
      <w:r w:rsidRPr="00BD5C14">
        <w:rPr>
          <w:rFonts w:ascii="Times New Roman" w:hAnsi="Times New Roman"/>
          <w:sz w:val="28"/>
          <w:szCs w:val="28"/>
          <w:lang w:val="ru-RU"/>
        </w:rPr>
        <w:t>.</w:t>
      </w:r>
      <w:r w:rsidRPr="00BD5C14">
        <w:rPr>
          <w:rFonts w:ascii="Times New Roman" w:eastAsia="Times New Roman" w:hAnsi="Times New Roman"/>
          <w:sz w:val="28"/>
          <w:szCs w:val="28"/>
          <w:lang w:val="ru-RU"/>
        </w:rPr>
        <w:t>В</w:t>
      </w:r>
      <w:r w:rsidRPr="00BD5C14">
        <w:rPr>
          <w:rFonts w:ascii="Times New Roman" w:hAnsi="Times New Roman"/>
          <w:sz w:val="28"/>
          <w:szCs w:val="28"/>
          <w:lang w:val="ru-RU"/>
        </w:rPr>
        <w:t xml:space="preserve">., </w:t>
      </w:r>
      <w:r w:rsidRPr="00BD5C14">
        <w:rPr>
          <w:rFonts w:ascii="Times New Roman" w:eastAsia="Times New Roman" w:hAnsi="Times New Roman"/>
          <w:sz w:val="28"/>
          <w:szCs w:val="28"/>
          <w:lang w:val="ru-RU"/>
        </w:rPr>
        <w:t>Савин</w:t>
      </w:r>
      <w:r w:rsidRPr="00BD5C14">
        <w:rPr>
          <w:rFonts w:ascii="Times New Roman" w:hAnsi="Times New Roman"/>
          <w:sz w:val="28"/>
          <w:szCs w:val="28"/>
          <w:lang w:val="ru-RU"/>
        </w:rPr>
        <w:t xml:space="preserve"> </w:t>
      </w:r>
      <w:r w:rsidRPr="00BD5C14">
        <w:rPr>
          <w:rFonts w:ascii="Times New Roman" w:eastAsia="Times New Roman" w:hAnsi="Times New Roman"/>
          <w:sz w:val="28"/>
          <w:szCs w:val="28"/>
          <w:lang w:val="ru-RU"/>
        </w:rPr>
        <w:t>И</w:t>
      </w:r>
      <w:r w:rsidRPr="00BD5C14">
        <w:rPr>
          <w:rFonts w:ascii="Times New Roman" w:hAnsi="Times New Roman"/>
          <w:sz w:val="28"/>
          <w:szCs w:val="28"/>
          <w:lang w:val="ru-RU"/>
        </w:rPr>
        <w:t>.</w:t>
      </w:r>
      <w:r w:rsidRPr="00BD5C14">
        <w:rPr>
          <w:rFonts w:ascii="Times New Roman" w:eastAsia="Times New Roman" w:hAnsi="Times New Roman"/>
          <w:sz w:val="28"/>
          <w:szCs w:val="28"/>
          <w:lang w:val="ru-RU"/>
        </w:rPr>
        <w:t>А</w:t>
      </w:r>
      <w:r w:rsidRPr="00BD5C14">
        <w:rPr>
          <w:rFonts w:ascii="Times New Roman" w:hAnsi="Times New Roman"/>
          <w:sz w:val="28"/>
          <w:szCs w:val="28"/>
          <w:lang w:val="ru-RU"/>
        </w:rPr>
        <w:t xml:space="preserve">. </w:t>
      </w:r>
      <w:r w:rsidRPr="00BD5C14">
        <w:rPr>
          <w:rFonts w:ascii="Times New Roman" w:eastAsia="Times New Roman" w:hAnsi="Times New Roman"/>
          <w:sz w:val="28"/>
          <w:szCs w:val="28"/>
          <w:lang w:val="ru-RU"/>
        </w:rPr>
        <w:t>Совершенствование</w:t>
      </w:r>
      <w:r w:rsidRPr="00BD5C14">
        <w:rPr>
          <w:rFonts w:ascii="Times New Roman" w:hAnsi="Times New Roman"/>
          <w:sz w:val="28"/>
          <w:szCs w:val="28"/>
          <w:lang w:val="ru-RU"/>
        </w:rPr>
        <w:t xml:space="preserve"> </w:t>
      </w:r>
      <w:r w:rsidRPr="00BD5C14">
        <w:rPr>
          <w:rFonts w:ascii="Times New Roman" w:eastAsia="Times New Roman" w:hAnsi="Times New Roman"/>
          <w:sz w:val="28"/>
          <w:szCs w:val="28"/>
          <w:lang w:val="ru-RU"/>
        </w:rPr>
        <w:t>технологии</w:t>
      </w:r>
      <w:r w:rsidRPr="00BD5C14">
        <w:rPr>
          <w:rFonts w:ascii="Times New Roman" w:hAnsi="Times New Roman"/>
          <w:sz w:val="28"/>
          <w:szCs w:val="28"/>
          <w:lang w:val="ru-RU"/>
        </w:rPr>
        <w:t xml:space="preserve"> </w:t>
      </w:r>
      <w:r w:rsidRPr="00BD5C14">
        <w:rPr>
          <w:rFonts w:ascii="Times New Roman" w:eastAsia="Times New Roman" w:hAnsi="Times New Roman"/>
          <w:sz w:val="28"/>
          <w:szCs w:val="28"/>
          <w:lang w:val="ru-RU"/>
        </w:rPr>
        <w:t>производства</w:t>
      </w:r>
      <w:r w:rsidRPr="00BD5C14">
        <w:rPr>
          <w:rFonts w:ascii="Times New Roman" w:hAnsi="Times New Roman"/>
          <w:sz w:val="28"/>
          <w:szCs w:val="28"/>
          <w:lang w:val="ru-RU"/>
        </w:rPr>
        <w:t xml:space="preserve"> </w:t>
      </w:r>
      <w:r w:rsidRPr="00BD5C14">
        <w:rPr>
          <w:rFonts w:ascii="Times New Roman" w:eastAsia="Times New Roman" w:hAnsi="Times New Roman"/>
          <w:sz w:val="28"/>
          <w:szCs w:val="28"/>
          <w:lang w:val="ru-RU"/>
        </w:rPr>
        <w:t>биметаллических</w:t>
      </w:r>
      <w:r w:rsidRPr="00BD5C14">
        <w:rPr>
          <w:rFonts w:ascii="Times New Roman" w:hAnsi="Times New Roman"/>
          <w:sz w:val="28"/>
          <w:szCs w:val="28"/>
          <w:lang w:val="ru-RU"/>
        </w:rPr>
        <w:t xml:space="preserve"> </w:t>
      </w:r>
      <w:r w:rsidRPr="00BD5C14">
        <w:rPr>
          <w:rFonts w:ascii="Times New Roman" w:eastAsia="Times New Roman" w:hAnsi="Times New Roman"/>
          <w:sz w:val="28"/>
          <w:szCs w:val="28"/>
          <w:lang w:val="ru-RU"/>
        </w:rPr>
        <w:t>лент</w:t>
      </w:r>
      <w:r w:rsidRPr="00BD5C14">
        <w:rPr>
          <w:rFonts w:ascii="Times New Roman" w:hAnsi="Times New Roman"/>
          <w:sz w:val="28"/>
          <w:szCs w:val="28"/>
          <w:lang w:val="ru-RU"/>
        </w:rPr>
        <w:t xml:space="preserve">. – </w:t>
      </w:r>
      <w:r w:rsidRPr="00BD5C14">
        <w:rPr>
          <w:rFonts w:ascii="Times New Roman" w:eastAsia="Times New Roman" w:hAnsi="Times New Roman"/>
          <w:sz w:val="28"/>
          <w:szCs w:val="28"/>
          <w:lang w:val="ru-RU"/>
        </w:rPr>
        <w:t>Курск</w:t>
      </w:r>
      <w:r w:rsidRPr="00BD5C14">
        <w:rPr>
          <w:rFonts w:ascii="Times New Roman" w:hAnsi="Times New Roman"/>
          <w:sz w:val="28"/>
          <w:szCs w:val="28"/>
          <w:lang w:val="ru-RU"/>
        </w:rPr>
        <w:t xml:space="preserve">: </w:t>
      </w:r>
      <w:r w:rsidRPr="00BD5C14">
        <w:rPr>
          <w:rFonts w:ascii="Times New Roman" w:eastAsia="Times New Roman" w:hAnsi="Times New Roman"/>
          <w:sz w:val="28"/>
          <w:szCs w:val="28"/>
          <w:lang w:val="ru-RU"/>
        </w:rPr>
        <w:t>Университетская</w:t>
      </w:r>
      <w:r w:rsidRPr="00BD5C14">
        <w:rPr>
          <w:rFonts w:ascii="Times New Roman" w:hAnsi="Times New Roman"/>
          <w:sz w:val="28"/>
          <w:szCs w:val="28"/>
          <w:lang w:val="ru-RU"/>
        </w:rPr>
        <w:t xml:space="preserve"> </w:t>
      </w:r>
      <w:r w:rsidRPr="00BD5C14">
        <w:rPr>
          <w:rFonts w:ascii="Times New Roman" w:eastAsia="Times New Roman" w:hAnsi="Times New Roman"/>
          <w:sz w:val="28"/>
          <w:szCs w:val="28"/>
          <w:lang w:val="ru-RU"/>
        </w:rPr>
        <w:t>книга</w:t>
      </w:r>
      <w:r w:rsidRPr="00BD5C14">
        <w:rPr>
          <w:rFonts w:ascii="Times New Roman" w:hAnsi="Times New Roman"/>
          <w:sz w:val="28"/>
          <w:szCs w:val="28"/>
          <w:lang w:val="ru-RU"/>
        </w:rPr>
        <w:t xml:space="preserve">, 2015. – 214 </w:t>
      </w:r>
      <w:r w:rsidRPr="00BD5C14">
        <w:rPr>
          <w:rFonts w:ascii="Times New Roman" w:eastAsia="Times New Roman" w:hAnsi="Times New Roman"/>
          <w:sz w:val="28"/>
          <w:szCs w:val="28"/>
          <w:lang w:val="ru-RU"/>
        </w:rPr>
        <w:t>с</w:t>
      </w:r>
      <w:r w:rsidRPr="00BD5C14">
        <w:rPr>
          <w:rFonts w:ascii="Times New Roman" w:hAnsi="Times New Roman"/>
          <w:sz w:val="28"/>
          <w:szCs w:val="28"/>
          <w:lang w:val="ru-RU"/>
        </w:rPr>
        <w:t>.</w:t>
      </w:r>
    </w:p>
    <w:p w:rsidR="00BD5C14" w:rsidRPr="00BD5C14" w:rsidRDefault="00BD5C14" w:rsidP="00BD5C14">
      <w:pPr>
        <w:jc w:val="both"/>
        <w:rPr>
          <w:rFonts w:ascii="Times New Roman" w:hAnsi="Times New Roman"/>
          <w:sz w:val="28"/>
          <w:szCs w:val="28"/>
          <w:lang w:val="ru-RU"/>
        </w:rPr>
      </w:pPr>
      <w:r w:rsidRPr="00BD5C14">
        <w:rPr>
          <w:rFonts w:ascii="Times New Roman" w:hAnsi="Times New Roman"/>
          <w:sz w:val="28"/>
          <w:szCs w:val="28"/>
          <w:lang w:val="ru-RU"/>
        </w:rPr>
        <w:t xml:space="preserve">4. Шапарев А.В., Мурашкинцев А.П., Сафин И.А.  </w:t>
      </w:r>
      <w:hyperlink r:id="rId158" w:history="1">
        <w:r w:rsidRPr="00BD5C14">
          <w:rPr>
            <w:rFonts w:ascii="Times New Roman" w:hAnsi="Times New Roman"/>
            <w:sz w:val="28"/>
            <w:szCs w:val="28"/>
            <w:lang w:val="ru-RU"/>
          </w:rPr>
          <w:t>Определение размеров пуансона и матрицы штампов холодной листовой штамповки для разделительных операций</w:t>
        </w:r>
      </w:hyperlink>
      <w:r w:rsidRPr="00BD5C14">
        <w:rPr>
          <w:rFonts w:ascii="Times New Roman" w:hAnsi="Times New Roman"/>
          <w:sz w:val="28"/>
          <w:szCs w:val="28"/>
          <w:lang w:val="ru-RU"/>
        </w:rPr>
        <w:t>// В сборнике:</w:t>
      </w:r>
      <w:r w:rsidRPr="00BD5C14">
        <w:rPr>
          <w:rFonts w:ascii="Times New Roman" w:hAnsi="Times New Roman"/>
          <w:sz w:val="28"/>
          <w:szCs w:val="28"/>
        </w:rPr>
        <w:t> </w:t>
      </w:r>
      <w:hyperlink r:id="rId159" w:history="1">
        <w:r w:rsidRPr="00BD5C14">
          <w:rPr>
            <w:rFonts w:ascii="Times New Roman" w:hAnsi="Times New Roman"/>
            <w:sz w:val="28"/>
            <w:szCs w:val="28"/>
            <w:lang w:val="ru-RU"/>
          </w:rPr>
          <w:t>Безопасность и проектирование конструкций в машиностроении</w:t>
        </w:r>
      </w:hyperlink>
      <w:r w:rsidRPr="00BD5C14">
        <w:rPr>
          <w:rFonts w:ascii="Times New Roman" w:hAnsi="Times New Roman"/>
          <w:sz w:val="28"/>
          <w:szCs w:val="28"/>
        </w:rPr>
        <w:t> </w:t>
      </w:r>
      <w:r w:rsidRPr="00BD5C14">
        <w:rPr>
          <w:rFonts w:ascii="Times New Roman" w:hAnsi="Times New Roman"/>
          <w:sz w:val="28"/>
          <w:szCs w:val="28"/>
          <w:lang w:val="ru-RU"/>
        </w:rPr>
        <w:t xml:space="preserve">Сборник научных трудов Международной научно-технической конференции. Курск 2015. С. 169-173. </w:t>
      </w:r>
    </w:p>
    <w:p w:rsidR="00D1681C" w:rsidRPr="00EF7F58" w:rsidRDefault="00BD5C14" w:rsidP="00EF7F58">
      <w:pPr>
        <w:jc w:val="both"/>
        <w:rPr>
          <w:rFonts w:ascii="Times New Roman" w:hAnsi="Times New Roman"/>
          <w:sz w:val="28"/>
          <w:szCs w:val="28"/>
          <w:lang w:val="ru-RU"/>
        </w:rPr>
      </w:pPr>
      <w:r w:rsidRPr="00BD5C14">
        <w:rPr>
          <w:rFonts w:ascii="Times New Roman" w:hAnsi="Times New Roman"/>
          <w:sz w:val="28"/>
          <w:szCs w:val="28"/>
          <w:lang w:val="ru-RU"/>
        </w:rPr>
        <w:t>5. Шапарев А.В.,</w:t>
      </w:r>
      <w:r w:rsidRPr="00BD5C14">
        <w:rPr>
          <w:rFonts w:ascii="Times New Roman" w:hAnsi="Times New Roman"/>
          <w:sz w:val="28"/>
          <w:szCs w:val="28"/>
        </w:rPr>
        <w:t> </w:t>
      </w:r>
      <w:hyperlink r:id="rId160" w:history="1">
        <w:r w:rsidRPr="00BD5C14">
          <w:rPr>
            <w:rFonts w:ascii="Times New Roman" w:hAnsi="Times New Roman"/>
            <w:sz w:val="28"/>
            <w:szCs w:val="28"/>
            <w:lang w:val="ru-RU"/>
          </w:rPr>
          <w:t>Савин И.А.</w:t>
        </w:r>
      </w:hyperlink>
      <w:r w:rsidRPr="00BD5C14">
        <w:rPr>
          <w:rFonts w:ascii="Times New Roman" w:hAnsi="Times New Roman"/>
          <w:sz w:val="28"/>
          <w:szCs w:val="28"/>
        </w:rPr>
        <w:t> </w:t>
      </w:r>
      <w:r w:rsidRPr="00BD5C14">
        <w:rPr>
          <w:rFonts w:ascii="Times New Roman" w:hAnsi="Times New Roman"/>
          <w:sz w:val="28"/>
          <w:szCs w:val="28"/>
          <w:lang w:val="ru-RU"/>
        </w:rPr>
        <w:t>Расчет совместной пластической деформации, необходимой для образования соединения металлов в холодном состоянии//</w:t>
      </w:r>
      <w:hyperlink r:id="rId161" w:tooltip="Заготовительные производства в машиностроении" w:history="1">
        <w:r w:rsidRPr="00BD5C14">
          <w:rPr>
            <w:rFonts w:ascii="Times New Roman" w:hAnsi="Times New Roman"/>
            <w:sz w:val="28"/>
            <w:szCs w:val="28"/>
            <w:lang w:val="ru-RU"/>
          </w:rPr>
          <w:t>Заготовительные производства в машиностроении</w:t>
        </w:r>
      </w:hyperlink>
      <w:r w:rsidRPr="00BD5C14">
        <w:rPr>
          <w:rFonts w:ascii="Times New Roman" w:hAnsi="Times New Roman"/>
          <w:sz w:val="28"/>
          <w:szCs w:val="28"/>
          <w:lang w:val="ru-RU"/>
        </w:rPr>
        <w:t>. 2016. № 10. С. 32-36.</w:t>
      </w:r>
      <w:r w:rsidRPr="00BD5C14">
        <w:rPr>
          <w:rFonts w:ascii="Times New Roman" w:hAnsi="Times New Roman"/>
          <w:sz w:val="28"/>
          <w:szCs w:val="28"/>
        </w:rPr>
        <w:t> </w:t>
      </w:r>
    </w:p>
    <w:p w:rsidR="00BD5C14" w:rsidRPr="00EF7F58" w:rsidRDefault="00BD5C14" w:rsidP="00EF7F58">
      <w:pPr>
        <w:pStyle w:val="2"/>
        <w:jc w:val="center"/>
        <w:rPr>
          <w:rFonts w:ascii="Times New Roman" w:hAnsi="Times New Roman" w:cs="Times New Roman"/>
          <w:i w:val="0"/>
          <w:lang w:val="ru-RU"/>
        </w:rPr>
      </w:pPr>
      <w:bookmarkStart w:id="35" w:name="_Toc492277674"/>
      <w:r w:rsidRPr="00D1681C">
        <w:rPr>
          <w:rFonts w:ascii="Times New Roman" w:hAnsi="Times New Roman" w:cs="Times New Roman"/>
          <w:i w:val="0"/>
          <w:lang w:val="ru-RU"/>
        </w:rPr>
        <w:t>Оценка технологичности деталей для холодной листовой штамповки</w:t>
      </w:r>
      <w:r w:rsidR="00EF7F58">
        <w:rPr>
          <w:rFonts w:ascii="Times New Roman" w:hAnsi="Times New Roman" w:cs="Times New Roman"/>
          <w:i w:val="0"/>
          <w:lang w:val="ru-RU"/>
        </w:rPr>
        <w:br/>
      </w:r>
      <w:r w:rsidRPr="00D1681C">
        <w:rPr>
          <w:rFonts w:ascii="Times New Roman" w:hAnsi="Times New Roman" w:cs="Times New Roman"/>
          <w:b w:val="0"/>
          <w:i w:val="0"/>
          <w:lang w:val="ru-RU"/>
        </w:rPr>
        <w:t>П.В.Корепанов</w:t>
      </w:r>
      <w:bookmarkEnd w:id="35"/>
    </w:p>
    <w:p w:rsidR="00BD5C14" w:rsidRPr="00D55315" w:rsidRDefault="00BD5C14" w:rsidP="00BD5C14">
      <w:pPr>
        <w:jc w:val="center"/>
        <w:rPr>
          <w:rFonts w:ascii="Times New Roman" w:hAnsi="Times New Roman"/>
          <w:sz w:val="28"/>
          <w:lang w:val="ru-RU"/>
        </w:rPr>
      </w:pPr>
      <w:r w:rsidRPr="00D55315">
        <w:rPr>
          <w:rFonts w:ascii="Times New Roman" w:hAnsi="Times New Roman"/>
          <w:sz w:val="28"/>
          <w:lang w:val="ru-RU"/>
        </w:rPr>
        <w:t xml:space="preserve">Научный руководитель: </w:t>
      </w:r>
      <w:r w:rsidRPr="00D55315">
        <w:rPr>
          <w:rFonts w:ascii="Times New Roman" w:hAnsi="Times New Roman"/>
          <w:iCs/>
          <w:sz w:val="28"/>
          <w:lang w:val="ru-RU"/>
        </w:rPr>
        <w:t>И.А.Савин</w:t>
      </w:r>
      <w:r w:rsidRPr="00D55315">
        <w:rPr>
          <w:rFonts w:ascii="Times New Roman" w:hAnsi="Times New Roman"/>
          <w:iCs/>
          <w:color w:val="000000"/>
          <w:sz w:val="28"/>
          <w:lang w:val="ru-RU"/>
        </w:rPr>
        <w:t xml:space="preserve"> </w:t>
      </w:r>
      <w:r w:rsidRPr="00D55315">
        <w:rPr>
          <w:rFonts w:ascii="Times New Roman" w:hAnsi="Times New Roman"/>
          <w:sz w:val="28"/>
          <w:lang w:val="ru-RU"/>
        </w:rPr>
        <w:t>к.т.н..доцент</w:t>
      </w:r>
    </w:p>
    <w:p w:rsidR="00BD5C14" w:rsidRPr="00D55315" w:rsidRDefault="00BD5C14" w:rsidP="00BD5C14">
      <w:pPr>
        <w:jc w:val="center"/>
        <w:rPr>
          <w:rFonts w:ascii="Times New Roman" w:hAnsi="Times New Roman"/>
          <w:sz w:val="28"/>
          <w:lang w:val="ru-RU"/>
        </w:rPr>
      </w:pPr>
      <w:r w:rsidRPr="00D55315">
        <w:rPr>
          <w:rFonts w:ascii="Times New Roman" w:hAnsi="Times New Roman"/>
          <w:sz w:val="28"/>
          <w:lang w:val="ru-RU"/>
        </w:rPr>
        <w:t>Казанский национальный исследовательский технический университет им.А.Н.Туполева-КАИ г.</w:t>
      </w:r>
      <w:r w:rsidRPr="00BD5C14">
        <w:rPr>
          <w:rFonts w:ascii="Times New Roman" w:hAnsi="Times New Roman"/>
          <w:sz w:val="28"/>
        </w:rPr>
        <w:t> </w:t>
      </w:r>
      <w:r w:rsidRPr="00D55315">
        <w:rPr>
          <w:rFonts w:ascii="Times New Roman" w:hAnsi="Times New Roman"/>
          <w:sz w:val="28"/>
          <w:lang w:val="ru-RU"/>
        </w:rPr>
        <w:t>Набережные Челны</w:t>
      </w:r>
    </w:p>
    <w:p w:rsidR="00BD5C14" w:rsidRPr="00BD5C14" w:rsidRDefault="00BD5C14" w:rsidP="00BD5C14">
      <w:pPr>
        <w:jc w:val="center"/>
        <w:rPr>
          <w:rFonts w:ascii="Times New Roman" w:hAnsi="Times New Roman"/>
          <w:sz w:val="28"/>
          <w:lang w:val="ru-RU"/>
        </w:rPr>
      </w:pPr>
    </w:p>
    <w:p w:rsidR="00BD5C14" w:rsidRPr="00BD5C14" w:rsidRDefault="00BD5C14" w:rsidP="00BD5C14">
      <w:pPr>
        <w:jc w:val="both"/>
        <w:rPr>
          <w:rFonts w:ascii="Times New Roman" w:hAnsi="Times New Roman"/>
          <w:sz w:val="28"/>
          <w:szCs w:val="28"/>
          <w:lang w:val="ru-RU"/>
        </w:rPr>
      </w:pPr>
      <w:r w:rsidRPr="00BD5C14">
        <w:rPr>
          <w:rFonts w:ascii="Times New Roman" w:hAnsi="Times New Roman"/>
          <w:b/>
          <w:sz w:val="28"/>
          <w:szCs w:val="28"/>
          <w:lang w:val="ru-RU"/>
        </w:rPr>
        <w:t>Аннотация:</w:t>
      </w:r>
      <w:r w:rsidRPr="00BD5C14">
        <w:rPr>
          <w:rFonts w:ascii="Times New Roman" w:hAnsi="Times New Roman"/>
          <w:sz w:val="28"/>
          <w:szCs w:val="28"/>
          <w:lang w:val="ru-RU"/>
        </w:rPr>
        <w:t xml:space="preserve"> </w:t>
      </w:r>
      <w:r w:rsidRPr="00BD5C14">
        <w:rPr>
          <w:rFonts w:ascii="Times New Roman" w:hAnsi="Times New Roman"/>
          <w:sz w:val="28"/>
          <w:szCs w:val="28"/>
        </w:rPr>
        <w:t>B</w:t>
      </w:r>
      <w:r w:rsidRPr="00BD5C14">
        <w:rPr>
          <w:rFonts w:ascii="Times New Roman" w:hAnsi="Times New Roman"/>
          <w:sz w:val="28"/>
          <w:szCs w:val="28"/>
          <w:lang w:val="ru-RU"/>
        </w:rPr>
        <w:t xml:space="preserve"> статье рассмотрены вопросы применения различных технологий оценки технологичности деталей, предназначенных для холодной листовой шьамповки. Проведен анализ существующих методов штамповки. Рассмотрены особенности применения способов оценки для уменьшения затрат на предприятии.</w:t>
      </w:r>
    </w:p>
    <w:p w:rsidR="00BD5C14" w:rsidRPr="00BD5C14" w:rsidRDefault="00BD5C14" w:rsidP="00BD5C14">
      <w:pPr>
        <w:jc w:val="both"/>
        <w:rPr>
          <w:rFonts w:ascii="Times New Roman" w:hAnsi="Times New Roman"/>
          <w:sz w:val="28"/>
          <w:szCs w:val="28"/>
          <w:lang w:val="ru-RU"/>
        </w:rPr>
      </w:pPr>
      <w:r w:rsidRPr="00BD5C14">
        <w:rPr>
          <w:rFonts w:ascii="Times New Roman" w:hAnsi="Times New Roman"/>
          <w:b/>
          <w:sz w:val="28"/>
          <w:szCs w:val="28"/>
          <w:lang w:val="ru-RU"/>
        </w:rPr>
        <w:t>Ключевые слова</w:t>
      </w:r>
      <w:r w:rsidRPr="00BD5C14">
        <w:rPr>
          <w:rFonts w:ascii="Times New Roman" w:hAnsi="Times New Roman"/>
          <w:sz w:val="28"/>
          <w:szCs w:val="28"/>
          <w:lang w:val="ru-RU"/>
        </w:rPr>
        <w:t>: штамп, листовая штамповка, брак.</w:t>
      </w:r>
    </w:p>
    <w:p w:rsidR="00BD5C14" w:rsidRPr="00BD5C14" w:rsidRDefault="00BD5C14" w:rsidP="00160C9F">
      <w:pPr>
        <w:ind w:firstLine="708"/>
        <w:jc w:val="both"/>
        <w:rPr>
          <w:rFonts w:ascii="Times New Roman" w:hAnsi="Times New Roman"/>
          <w:sz w:val="28"/>
          <w:szCs w:val="28"/>
          <w:lang w:val="ru-RU"/>
        </w:rPr>
      </w:pPr>
      <w:r w:rsidRPr="00BD5C14">
        <w:rPr>
          <w:rFonts w:ascii="Times New Roman" w:hAnsi="Times New Roman"/>
          <w:sz w:val="28"/>
          <w:szCs w:val="28"/>
          <w:lang w:val="ru-RU"/>
        </w:rPr>
        <w:t xml:space="preserve">Под технологичностью детали понимают такое сочетание основных ее элементов конструкции (форма и размеры), которое обеспечивает наиболее легкое и экономически выгодное ее изготовление при обеспечении высоких эксплуатационных свойств. При этом необходимо обеспечить соответствие </w:t>
      </w:r>
      <w:r w:rsidRPr="00BD5C14">
        <w:rPr>
          <w:rFonts w:ascii="Times New Roman" w:hAnsi="Times New Roman"/>
          <w:sz w:val="28"/>
          <w:szCs w:val="28"/>
          <w:lang w:val="ru-RU"/>
        </w:rPr>
        <w:lastRenderedPageBreak/>
        <w:t>параметров данной детали возможностям операций листовой штамповки, которые будут применены при ее изготовлении.</w:t>
      </w:r>
    </w:p>
    <w:p w:rsidR="00BD5C14" w:rsidRPr="00BD5C14" w:rsidRDefault="00BD5C14" w:rsidP="00B81E90">
      <w:pPr>
        <w:ind w:firstLine="708"/>
        <w:jc w:val="both"/>
        <w:rPr>
          <w:rFonts w:ascii="Times New Roman" w:hAnsi="Times New Roman"/>
          <w:sz w:val="28"/>
          <w:szCs w:val="28"/>
          <w:lang w:val="ru-RU"/>
        </w:rPr>
      </w:pPr>
      <w:r w:rsidRPr="00BD5C14">
        <w:rPr>
          <w:rFonts w:ascii="Times New Roman" w:hAnsi="Times New Roman"/>
          <w:sz w:val="28"/>
          <w:szCs w:val="28"/>
          <w:lang w:val="ru-RU"/>
        </w:rPr>
        <w:t>В качестве основных показателей технологичности деталей установлены уровни технологичности по трудоемкости штамповки и технологической себестоимости (основная статья затрат – расходы на материал).</w:t>
      </w:r>
    </w:p>
    <w:p w:rsidR="00BD5C14" w:rsidRPr="00BD5C14" w:rsidRDefault="00BD5C14" w:rsidP="00B81E90">
      <w:pPr>
        <w:ind w:firstLine="708"/>
        <w:jc w:val="both"/>
        <w:rPr>
          <w:rFonts w:ascii="Times New Roman" w:hAnsi="Times New Roman"/>
          <w:sz w:val="28"/>
          <w:szCs w:val="28"/>
          <w:lang w:val="ru-RU"/>
        </w:rPr>
      </w:pPr>
      <w:r w:rsidRPr="00BD5C14">
        <w:rPr>
          <w:rFonts w:ascii="Times New Roman" w:hAnsi="Times New Roman"/>
          <w:sz w:val="28"/>
          <w:szCs w:val="28"/>
          <w:lang w:val="ru-RU"/>
        </w:rPr>
        <w:t>Известны общие технологические требования к конструкции штампованных деталей и специфические требования к деталям плоской формы, получаемым вырубкой и пробивкой, а также изогнутой и полой формы, изготавли</w:t>
      </w:r>
      <w:r w:rsidR="004074C9">
        <w:rPr>
          <w:rFonts w:ascii="Times New Roman" w:hAnsi="Times New Roman"/>
          <w:sz w:val="28"/>
          <w:szCs w:val="28"/>
          <w:lang w:val="ru-RU"/>
        </w:rPr>
        <w:t xml:space="preserve"> </w:t>
      </w:r>
      <w:r w:rsidRPr="00BD5C14">
        <w:rPr>
          <w:rFonts w:ascii="Times New Roman" w:hAnsi="Times New Roman"/>
          <w:sz w:val="28"/>
          <w:szCs w:val="28"/>
          <w:lang w:val="ru-RU"/>
        </w:rPr>
        <w:t>- ваемым гибкой, вытяжкой и формовкой.</w:t>
      </w:r>
    </w:p>
    <w:p w:rsidR="00BD5C14" w:rsidRPr="00BD5C14" w:rsidRDefault="00BD5C14" w:rsidP="00B81E90">
      <w:pPr>
        <w:ind w:firstLine="708"/>
        <w:jc w:val="both"/>
        <w:rPr>
          <w:rFonts w:ascii="Times New Roman" w:hAnsi="Times New Roman"/>
          <w:sz w:val="28"/>
          <w:szCs w:val="28"/>
          <w:lang w:val="ru-RU"/>
        </w:rPr>
      </w:pPr>
      <w:r w:rsidRPr="00BD5C14">
        <w:rPr>
          <w:rFonts w:ascii="Times New Roman" w:hAnsi="Times New Roman"/>
          <w:sz w:val="28"/>
          <w:szCs w:val="28"/>
          <w:lang w:val="ru-RU"/>
        </w:rPr>
        <w:t>В процессе отработки деталей на технологичность необходимо стремиться к максимальному снижению указанных показателей – трудоемкость и технологическая себестоимость – путем такого изменения конструкции деталей, при котором достигается наибольший КИМ, наименьшее число технологических переходов (операций), максимальное упрощение конструкции штампов и др. Это достигается обеспечением службами производства (технолог) технологического контроля штампуемых деталей.</w:t>
      </w:r>
    </w:p>
    <w:p w:rsidR="00BD5C14" w:rsidRPr="00BD5C14" w:rsidRDefault="00BD5C14" w:rsidP="00B81E90">
      <w:pPr>
        <w:ind w:firstLine="708"/>
        <w:jc w:val="both"/>
        <w:rPr>
          <w:rFonts w:ascii="Times New Roman" w:hAnsi="Times New Roman"/>
          <w:sz w:val="28"/>
          <w:szCs w:val="28"/>
          <w:lang w:val="ru-RU"/>
        </w:rPr>
      </w:pPr>
      <w:r w:rsidRPr="00BD5C14">
        <w:rPr>
          <w:rFonts w:ascii="Times New Roman" w:hAnsi="Times New Roman"/>
          <w:sz w:val="28"/>
          <w:szCs w:val="28"/>
          <w:lang w:val="ru-RU"/>
        </w:rPr>
        <w:t>Методику оценки технологичности деталей для холодной листовой штамповки рассмотрим на примере существующих деталей автомобилей КАМАЗ.</w:t>
      </w:r>
    </w:p>
    <w:p w:rsidR="00BD5C14" w:rsidRPr="00BD5C14" w:rsidRDefault="00BD5C14" w:rsidP="00BD5C14">
      <w:pPr>
        <w:jc w:val="both"/>
        <w:rPr>
          <w:rFonts w:ascii="Times New Roman" w:hAnsi="Times New Roman"/>
          <w:sz w:val="28"/>
          <w:szCs w:val="28"/>
          <w:lang w:val="ru-RU"/>
        </w:rPr>
      </w:pPr>
      <w:r w:rsidRPr="00BD5C14">
        <w:rPr>
          <w:rFonts w:ascii="Times New Roman" w:hAnsi="Times New Roman"/>
          <w:sz w:val="28"/>
          <w:szCs w:val="28"/>
          <w:lang w:val="ru-RU"/>
        </w:rPr>
        <w:t>Деталь 5320-1305046 «Стержень привода управления сливным краном».</w:t>
      </w:r>
    </w:p>
    <w:p w:rsidR="00BD5C14" w:rsidRPr="00BD5C14" w:rsidRDefault="00BD5C14" w:rsidP="001B2D3E">
      <w:pPr>
        <w:ind w:firstLine="708"/>
        <w:jc w:val="both"/>
        <w:rPr>
          <w:rFonts w:ascii="Times New Roman" w:hAnsi="Times New Roman"/>
          <w:sz w:val="28"/>
          <w:szCs w:val="28"/>
          <w:lang w:val="ru-RU"/>
        </w:rPr>
      </w:pPr>
      <w:r w:rsidRPr="00BD5C14">
        <w:rPr>
          <w:rFonts w:ascii="Times New Roman" w:hAnsi="Times New Roman"/>
          <w:sz w:val="28"/>
          <w:szCs w:val="28"/>
          <w:lang w:val="ru-RU"/>
        </w:rPr>
        <w:t>Для данной детали, получаемой путем гибки из прутка, сформулированы следующие технологические требования:</w:t>
      </w:r>
    </w:p>
    <w:p w:rsidR="00BD5C14" w:rsidRPr="00BD5C14" w:rsidRDefault="00BD5C14" w:rsidP="00C75777">
      <w:pPr>
        <w:ind w:firstLine="708"/>
        <w:jc w:val="both"/>
        <w:rPr>
          <w:rFonts w:ascii="Times New Roman" w:hAnsi="Times New Roman"/>
          <w:sz w:val="28"/>
          <w:szCs w:val="28"/>
          <w:lang w:val="ru-RU"/>
        </w:rPr>
      </w:pPr>
      <w:r w:rsidRPr="00BD5C14">
        <w:rPr>
          <w:rFonts w:ascii="Times New Roman" w:hAnsi="Times New Roman"/>
          <w:sz w:val="28"/>
          <w:szCs w:val="28"/>
          <w:lang w:val="ru-RU"/>
        </w:rPr>
        <w:t>На внешней поверхности детали не должно быть следов вдавливания.</w:t>
      </w:r>
    </w:p>
    <w:p w:rsidR="00BD5C14" w:rsidRPr="00BD5C14" w:rsidRDefault="00BD5C14" w:rsidP="001B2D3E">
      <w:pPr>
        <w:ind w:firstLine="708"/>
        <w:jc w:val="both"/>
        <w:rPr>
          <w:rFonts w:ascii="Times New Roman" w:hAnsi="Times New Roman"/>
          <w:sz w:val="28"/>
          <w:szCs w:val="28"/>
          <w:lang w:val="ru-RU"/>
        </w:rPr>
      </w:pPr>
      <w:r w:rsidRPr="00BD5C14">
        <w:rPr>
          <w:rFonts w:ascii="Times New Roman" w:hAnsi="Times New Roman"/>
          <w:sz w:val="28"/>
          <w:szCs w:val="28"/>
          <w:lang w:val="ru-RU"/>
        </w:rPr>
        <w:t xml:space="preserve">Остаточная кривизна на прямолинейных участках длиной </w:t>
      </w:r>
      <w:smartTag w:uri="urn:schemas-microsoft-com:office:smarttags" w:element="metricconverter">
        <w:smartTagPr>
          <w:attr w:name="ProductID" w:val="18 мм"/>
        </w:smartTagPr>
        <w:r w:rsidRPr="00BD5C14">
          <w:rPr>
            <w:rFonts w:ascii="Times New Roman" w:hAnsi="Times New Roman"/>
            <w:sz w:val="28"/>
            <w:szCs w:val="28"/>
            <w:lang w:val="ru-RU"/>
          </w:rPr>
          <w:t>19,28 мм</w:t>
        </w:r>
      </w:smartTag>
      <w:r w:rsidRPr="00BD5C14">
        <w:rPr>
          <w:rFonts w:ascii="Times New Roman" w:hAnsi="Times New Roman"/>
          <w:sz w:val="28"/>
          <w:szCs w:val="28"/>
          <w:lang w:val="ru-RU"/>
        </w:rPr>
        <w:t xml:space="preserve"> и </w:t>
      </w:r>
      <w:smartTag w:uri="urn:schemas-microsoft-com:office:smarttags" w:element="metricconverter">
        <w:smartTagPr>
          <w:attr w:name="ProductID" w:val="18 мм"/>
        </w:smartTagPr>
        <w:r w:rsidRPr="00BD5C14">
          <w:rPr>
            <w:rFonts w:ascii="Times New Roman" w:hAnsi="Times New Roman"/>
            <w:sz w:val="28"/>
            <w:szCs w:val="28"/>
            <w:lang w:val="ru-RU"/>
          </w:rPr>
          <w:t>185 мм</w:t>
        </w:r>
      </w:smartTag>
      <w:r w:rsidRPr="00BD5C14">
        <w:rPr>
          <w:rFonts w:ascii="Times New Roman" w:hAnsi="Times New Roman"/>
          <w:sz w:val="28"/>
          <w:szCs w:val="28"/>
          <w:lang w:val="ru-RU"/>
        </w:rPr>
        <w:t xml:space="preserve"> не допускается. </w:t>
      </w:r>
    </w:p>
    <w:p w:rsidR="00BD5C14" w:rsidRPr="00BD5C14" w:rsidRDefault="00BD5C14" w:rsidP="00B81E90">
      <w:pPr>
        <w:ind w:firstLine="708"/>
        <w:jc w:val="both"/>
        <w:rPr>
          <w:rFonts w:ascii="Times New Roman" w:hAnsi="Times New Roman"/>
          <w:sz w:val="28"/>
          <w:szCs w:val="28"/>
          <w:lang w:val="ru-RU"/>
        </w:rPr>
      </w:pPr>
      <w:r w:rsidRPr="00BD5C14">
        <w:rPr>
          <w:rFonts w:ascii="Times New Roman" w:hAnsi="Times New Roman"/>
          <w:sz w:val="28"/>
          <w:szCs w:val="28"/>
          <w:lang w:val="ru-RU"/>
        </w:rPr>
        <w:t xml:space="preserve">Уменьшение толщины материала и искажение формы сечения на изогнутых участках должно быть в пределах </w:t>
      </w:r>
      <w:smartTag w:uri="urn:schemas-microsoft-com:office:smarttags" w:element="metricconverter">
        <w:smartTagPr>
          <w:attr w:name="ProductID" w:val="18 мм"/>
        </w:smartTagPr>
        <w:r w:rsidRPr="00BD5C14">
          <w:rPr>
            <w:rFonts w:ascii="Times New Roman" w:hAnsi="Times New Roman"/>
            <w:sz w:val="28"/>
            <w:szCs w:val="28"/>
            <w:lang w:val="ru-RU"/>
          </w:rPr>
          <w:t>0,8 мм</w:t>
        </w:r>
      </w:smartTag>
      <w:r w:rsidRPr="00BD5C14">
        <w:rPr>
          <w:rFonts w:ascii="Times New Roman" w:hAnsi="Times New Roman"/>
          <w:sz w:val="28"/>
          <w:szCs w:val="28"/>
          <w:lang w:val="ru-RU"/>
        </w:rPr>
        <w:t xml:space="preserve"> по диаметру проволоки.</w:t>
      </w:r>
    </w:p>
    <w:p w:rsidR="00BD5C14" w:rsidRPr="00BD5C14" w:rsidRDefault="00BD5C14" w:rsidP="00BD5C14">
      <w:pPr>
        <w:jc w:val="both"/>
        <w:rPr>
          <w:rFonts w:ascii="Times New Roman" w:hAnsi="Times New Roman"/>
          <w:sz w:val="28"/>
          <w:szCs w:val="28"/>
          <w:lang w:val="ru-RU"/>
        </w:rPr>
      </w:pPr>
      <w:r w:rsidRPr="00BD5C14">
        <w:rPr>
          <w:rFonts w:ascii="Times New Roman" w:hAnsi="Times New Roman"/>
          <w:sz w:val="28"/>
          <w:szCs w:val="28"/>
          <w:lang w:val="ru-RU"/>
        </w:rPr>
        <w:t>Отклонение угловых размеров не более 1 градуса.</w:t>
      </w:r>
    </w:p>
    <w:p w:rsidR="00BD5C14" w:rsidRPr="00BD5C14" w:rsidRDefault="00BD5C14" w:rsidP="001B2D3E">
      <w:pPr>
        <w:ind w:firstLine="708"/>
        <w:jc w:val="both"/>
        <w:rPr>
          <w:rFonts w:ascii="Times New Roman" w:hAnsi="Times New Roman"/>
          <w:sz w:val="28"/>
          <w:szCs w:val="28"/>
          <w:lang w:val="ru-RU"/>
        </w:rPr>
      </w:pPr>
      <w:r w:rsidRPr="00BD5C14">
        <w:rPr>
          <w:rFonts w:ascii="Times New Roman" w:hAnsi="Times New Roman"/>
          <w:sz w:val="28"/>
          <w:szCs w:val="28"/>
          <w:lang w:val="ru-RU"/>
        </w:rPr>
        <w:t xml:space="preserve">Выполним расчет ограничения кривизны гибки, связанной с исчерпанием запаса пластичности. По условию нагружения в слое радиусом </w:t>
      </w:r>
      <w:smartTag w:uri="urn:schemas-microsoft-com:office:smarttags" w:element="metricconverter">
        <w:smartTagPr>
          <w:attr w:name="ProductID" w:val="18 мм"/>
        </w:smartTagPr>
        <w:r w:rsidRPr="00BD5C14">
          <w:rPr>
            <w:rFonts w:ascii="Times New Roman" w:hAnsi="Times New Roman"/>
            <w:sz w:val="28"/>
            <w:szCs w:val="28"/>
            <w:lang w:val="ru-RU"/>
          </w:rPr>
          <w:t>8,5 мм</w:t>
        </w:r>
      </w:smartTag>
      <w:r w:rsidRPr="00BD5C14">
        <w:rPr>
          <w:rFonts w:ascii="Times New Roman" w:hAnsi="Times New Roman"/>
          <w:sz w:val="28"/>
          <w:szCs w:val="28"/>
          <w:lang w:val="ru-RU"/>
        </w:rPr>
        <w:t xml:space="preserve"> деформация разрушения металла будет равна </w:t>
      </w:r>
      <m:oMath>
        <m:sSubSup>
          <m:sSubSupPr>
            <m:ctrlPr>
              <w:rPr>
                <w:rFonts w:ascii="Cambria Math" w:hAnsi="Times New Roman"/>
                <w:sz w:val="28"/>
                <w:szCs w:val="28"/>
              </w:rPr>
            </m:ctrlPr>
          </m:sSubSupPr>
          <m:e>
            <m:r>
              <w:rPr>
                <w:rFonts w:ascii="Cambria Math" w:hAnsi="Cambria Math"/>
                <w:sz w:val="28"/>
                <w:szCs w:val="28"/>
              </w:rPr>
              <m:t>ε</m:t>
            </m:r>
          </m:e>
          <m:sub>
            <m:r>
              <m:rPr>
                <m:sty m:val="p"/>
              </m:rPr>
              <w:rPr>
                <w:rFonts w:ascii="Times New Roman" w:hAnsi="Times New Roman"/>
                <w:sz w:val="28"/>
                <w:szCs w:val="28"/>
                <w:lang w:val="ru-RU"/>
              </w:rPr>
              <m:t>р</m:t>
            </m:r>
          </m:sub>
          <m:sup>
            <m:r>
              <w:rPr>
                <w:rFonts w:ascii="Cambria Math" w:hAnsi="Cambria Math"/>
                <w:sz w:val="28"/>
                <w:szCs w:val="28"/>
              </w:rPr>
              <m:t>k</m:t>
            </m:r>
          </m:sup>
        </m:sSubSup>
      </m:oMath>
      <w:r w:rsidRPr="00BD5C14">
        <w:rPr>
          <w:rFonts w:ascii="Times New Roman" w:hAnsi="Times New Roman"/>
          <w:sz w:val="28"/>
          <w:szCs w:val="28"/>
          <w:lang w:val="ru-RU"/>
        </w:rPr>
        <w:t>=0,5.</w:t>
      </w:r>
    </w:p>
    <w:p w:rsidR="00BD5C14" w:rsidRPr="00BD5C14" w:rsidRDefault="00BD5C14" w:rsidP="00C75777">
      <w:pPr>
        <w:ind w:firstLine="708"/>
        <w:jc w:val="both"/>
        <w:rPr>
          <w:rFonts w:ascii="Times New Roman" w:hAnsi="Times New Roman"/>
          <w:sz w:val="28"/>
          <w:szCs w:val="28"/>
          <w:lang w:val="ru-RU"/>
        </w:rPr>
      </w:pPr>
      <w:r w:rsidRPr="00BD5C14">
        <w:rPr>
          <w:rFonts w:ascii="Times New Roman" w:hAnsi="Times New Roman"/>
          <w:sz w:val="28"/>
          <w:szCs w:val="28"/>
          <w:lang w:val="ru-RU"/>
        </w:rPr>
        <w:t xml:space="preserve">Используя данные чертежа детали, получим </w:t>
      </w:r>
      <m:oMath>
        <m:sSup>
          <m:sSupPr>
            <m:ctrlPr>
              <w:rPr>
                <w:rFonts w:ascii="Cambria Math" w:hAnsi="Times New Roman"/>
                <w:sz w:val="28"/>
                <w:szCs w:val="28"/>
              </w:rPr>
            </m:ctrlPr>
          </m:sSupPr>
          <m:e>
            <m:r>
              <w:rPr>
                <w:rFonts w:ascii="Cambria Math" w:hAnsi="Cambria Math"/>
                <w:sz w:val="28"/>
                <w:szCs w:val="28"/>
              </w:rPr>
              <m:t>s</m:t>
            </m:r>
          </m:e>
          <m:sup>
            <m:r>
              <m:rPr>
                <m:sty m:val="p"/>
              </m:rPr>
              <w:rPr>
                <w:rFonts w:ascii="Times New Roman" w:hAnsi="Times New Roman"/>
                <w:sz w:val="28"/>
                <w:szCs w:val="28"/>
                <w:lang w:val="ru-RU"/>
              </w:rPr>
              <m:t>'</m:t>
            </m:r>
          </m:sup>
        </m:sSup>
        <m:r>
          <m:rPr>
            <m:sty m:val="p"/>
          </m:rPr>
          <w:rPr>
            <w:rFonts w:ascii="Cambria Math" w:hAnsi="Times New Roman"/>
            <w:sz w:val="28"/>
            <w:szCs w:val="28"/>
            <w:lang w:val="ru-RU"/>
          </w:rPr>
          <m:t xml:space="preserve">=5,32 </m:t>
        </m:r>
        <m:r>
          <m:rPr>
            <m:sty m:val="p"/>
          </m:rPr>
          <w:rPr>
            <w:rFonts w:ascii="Times New Roman" w:hAnsi="Times New Roman"/>
            <w:sz w:val="28"/>
            <w:szCs w:val="28"/>
            <w:lang w:val="ru-RU"/>
          </w:rPr>
          <m:t>мм</m:t>
        </m:r>
        <m:r>
          <m:rPr>
            <m:sty m:val="p"/>
          </m:rPr>
          <w:rPr>
            <w:rFonts w:ascii="Cambria Math" w:hAnsi="Times New Roman"/>
            <w:sz w:val="28"/>
            <w:szCs w:val="28"/>
            <w:lang w:val="ru-RU"/>
          </w:rPr>
          <m:t>.</m:t>
        </m:r>
      </m:oMath>
      <w:r w:rsidRPr="00BD5C14">
        <w:rPr>
          <w:rFonts w:ascii="Times New Roman" w:hAnsi="Times New Roman"/>
          <w:sz w:val="28"/>
          <w:szCs w:val="28"/>
          <w:lang w:val="ru-RU"/>
        </w:rPr>
        <w:t xml:space="preserve"> </w:t>
      </w:r>
    </w:p>
    <w:p w:rsidR="00BD5C14" w:rsidRPr="00BD5C14" w:rsidRDefault="00BD5C14" w:rsidP="001B2D3E">
      <w:pPr>
        <w:ind w:firstLine="708"/>
        <w:jc w:val="both"/>
        <w:rPr>
          <w:rFonts w:ascii="Times New Roman" w:hAnsi="Times New Roman"/>
          <w:sz w:val="28"/>
          <w:szCs w:val="28"/>
          <w:lang w:val="ru-RU"/>
        </w:rPr>
      </w:pPr>
      <w:r w:rsidRPr="00BD5C14">
        <w:rPr>
          <w:rFonts w:ascii="Times New Roman" w:hAnsi="Times New Roman"/>
          <w:sz w:val="28"/>
          <w:szCs w:val="28"/>
          <w:lang w:val="ru-RU"/>
        </w:rPr>
        <w:t>Таким образом, уменьшение толщины сечения прутка в месте изгиба удовлетворяет технологическим требованиям к детали 5320-1305046.</w:t>
      </w:r>
    </w:p>
    <w:p w:rsidR="00BD5C14" w:rsidRPr="00BD5C14" w:rsidRDefault="00BD5C14" w:rsidP="001B2D3E">
      <w:pPr>
        <w:ind w:firstLine="708"/>
        <w:jc w:val="both"/>
        <w:rPr>
          <w:rFonts w:ascii="Times New Roman" w:hAnsi="Times New Roman"/>
          <w:sz w:val="28"/>
          <w:szCs w:val="28"/>
          <w:lang w:val="ru-RU"/>
        </w:rPr>
      </w:pPr>
      <w:r w:rsidRPr="00BD5C14">
        <w:rPr>
          <w:rFonts w:ascii="Times New Roman" w:hAnsi="Times New Roman"/>
          <w:sz w:val="28"/>
          <w:szCs w:val="28"/>
          <w:lang w:val="ru-RU"/>
        </w:rPr>
        <w:t xml:space="preserve">Отклонения углов гибки при пружинении металла, следы вдавливания на внешней поверхности, остаточная кривизна прямолинейных участков анализируются по другой методике согласно [1]. Расположение отверстия от краев детали должно быть на расстоянии не менее </w:t>
      </w:r>
      <w:smartTag w:uri="urn:schemas-microsoft-com:office:smarttags" w:element="metricconverter">
        <w:smartTagPr>
          <w:attr w:name="ProductID" w:val="18 мм"/>
        </w:smartTagPr>
        <w:r w:rsidRPr="00BD5C14">
          <w:rPr>
            <w:rFonts w:ascii="Times New Roman" w:hAnsi="Times New Roman"/>
            <w:sz w:val="28"/>
            <w:szCs w:val="28"/>
            <w:lang w:val="ru-RU"/>
          </w:rPr>
          <w:t>1,8 мм</w:t>
        </w:r>
      </w:smartTag>
      <w:r w:rsidRPr="00BD5C14">
        <w:rPr>
          <w:rFonts w:ascii="Times New Roman" w:hAnsi="Times New Roman"/>
          <w:sz w:val="28"/>
          <w:szCs w:val="28"/>
          <w:lang w:val="ru-RU"/>
        </w:rPr>
        <w:t xml:space="preserve">, от углов гибки на расстоянии не менее </w:t>
      </w:r>
      <w:smartTag w:uri="urn:schemas-microsoft-com:office:smarttags" w:element="metricconverter">
        <w:smartTagPr>
          <w:attr w:name="ProductID" w:val="18 мм"/>
        </w:smartTagPr>
        <w:r w:rsidRPr="00BD5C14">
          <w:rPr>
            <w:rFonts w:ascii="Times New Roman" w:hAnsi="Times New Roman"/>
            <w:sz w:val="28"/>
            <w:szCs w:val="28"/>
            <w:lang w:val="ru-RU"/>
          </w:rPr>
          <w:t>3,8 мм</w:t>
        </w:r>
      </w:smartTag>
      <w:r w:rsidRPr="00BD5C14">
        <w:rPr>
          <w:rFonts w:ascii="Times New Roman" w:hAnsi="Times New Roman"/>
          <w:sz w:val="28"/>
          <w:szCs w:val="28"/>
          <w:lang w:val="ru-RU"/>
        </w:rPr>
        <w:t xml:space="preserve">, на внешней поверхности детали допускается следы вдавливания. Остаточная прямолинейного участка длиной </w:t>
      </w:r>
      <w:smartTag w:uri="urn:schemas-microsoft-com:office:smarttags" w:element="metricconverter">
        <w:smartTagPr>
          <w:attr w:name="ProductID" w:val="18 мм"/>
        </w:smartTagPr>
        <w:r w:rsidRPr="00BD5C14">
          <w:rPr>
            <w:rFonts w:ascii="Times New Roman" w:hAnsi="Times New Roman"/>
            <w:sz w:val="28"/>
            <w:szCs w:val="28"/>
            <w:lang w:val="ru-RU"/>
          </w:rPr>
          <w:t>18 мм</w:t>
        </w:r>
      </w:smartTag>
      <w:r w:rsidRPr="00BD5C14">
        <w:rPr>
          <w:rFonts w:ascii="Times New Roman" w:hAnsi="Times New Roman"/>
          <w:sz w:val="28"/>
          <w:szCs w:val="28"/>
          <w:lang w:val="ru-RU"/>
        </w:rPr>
        <w:t xml:space="preserve"> не допускается. Отклонение угловых размеров не более 1 градуса.</w:t>
      </w:r>
    </w:p>
    <w:p w:rsidR="002B0FBF" w:rsidRPr="009B5FE8" w:rsidRDefault="00BD5C14" w:rsidP="00C75777">
      <w:pPr>
        <w:ind w:firstLine="708"/>
        <w:jc w:val="both"/>
        <w:rPr>
          <w:rFonts w:ascii="Times New Roman" w:hAnsi="Times New Roman"/>
          <w:sz w:val="28"/>
          <w:szCs w:val="28"/>
          <w:lang w:val="ru-RU"/>
        </w:rPr>
      </w:pPr>
      <w:r w:rsidRPr="00BD5C14">
        <w:rPr>
          <w:rFonts w:ascii="Times New Roman" w:hAnsi="Times New Roman"/>
          <w:sz w:val="28"/>
          <w:szCs w:val="28"/>
          <w:lang w:val="ru-RU"/>
        </w:rPr>
        <w:lastRenderedPageBreak/>
        <w:t>Таким образом, рассмотрена и показана методика оценки технологичности штамповки металл</w:t>
      </w:r>
      <w:r w:rsidR="00D1681C">
        <w:rPr>
          <w:rFonts w:ascii="Times New Roman" w:hAnsi="Times New Roman"/>
          <w:sz w:val="28"/>
          <w:szCs w:val="28"/>
          <w:lang w:val="ru-RU"/>
        </w:rPr>
        <w:t>ов при гибке на примере деталей</w:t>
      </w:r>
      <w:r w:rsidRPr="00BD5C14">
        <w:rPr>
          <w:rFonts w:ascii="Times New Roman" w:hAnsi="Times New Roman"/>
          <w:sz w:val="28"/>
          <w:szCs w:val="28"/>
          <w:lang w:val="ru-RU"/>
        </w:rPr>
        <w:t xml:space="preserve"> 5320-1305046 «Стержень привода управления сливным краном».</w:t>
      </w:r>
    </w:p>
    <w:p w:rsidR="00BD5C14" w:rsidRPr="00BD5C14" w:rsidRDefault="00BD5C14" w:rsidP="00BD5C14">
      <w:pPr>
        <w:jc w:val="center"/>
        <w:rPr>
          <w:rFonts w:ascii="Times New Roman" w:hAnsi="Times New Roman"/>
          <w:b/>
          <w:sz w:val="28"/>
          <w:szCs w:val="28"/>
          <w:lang w:val="ru-RU"/>
        </w:rPr>
      </w:pPr>
      <w:r>
        <w:rPr>
          <w:rFonts w:ascii="Times New Roman" w:hAnsi="Times New Roman"/>
          <w:b/>
          <w:sz w:val="28"/>
          <w:szCs w:val="28"/>
          <w:lang w:val="ru-RU"/>
        </w:rPr>
        <w:t>Литература:</w:t>
      </w:r>
    </w:p>
    <w:p w:rsidR="00BD5C14" w:rsidRPr="0043717F" w:rsidRDefault="00BD5C14" w:rsidP="00BD5C14">
      <w:pPr>
        <w:jc w:val="both"/>
        <w:rPr>
          <w:rFonts w:ascii="Times New Roman" w:hAnsi="Times New Roman"/>
          <w:sz w:val="28"/>
          <w:szCs w:val="28"/>
          <w:lang w:val="ru-RU"/>
        </w:rPr>
      </w:pPr>
      <w:r w:rsidRPr="00BD5C14">
        <w:rPr>
          <w:rFonts w:ascii="Times New Roman" w:hAnsi="Times New Roman"/>
          <w:sz w:val="28"/>
          <w:szCs w:val="28"/>
          <w:lang w:val="ru-RU"/>
        </w:rPr>
        <w:t>1. Справочник конструктора штампов: Листовая штамповка/Под общ. ред. Л.И.</w:t>
      </w:r>
      <w:r w:rsidRPr="0043717F">
        <w:rPr>
          <w:rFonts w:ascii="Times New Roman" w:hAnsi="Times New Roman"/>
          <w:sz w:val="28"/>
          <w:szCs w:val="28"/>
          <w:lang w:val="ru-RU"/>
        </w:rPr>
        <w:t xml:space="preserve">Рудмана. – М.: Машиностроение, 1988. – 488 с. </w:t>
      </w:r>
    </w:p>
    <w:p w:rsidR="00BD5C14" w:rsidRPr="00BD5C14" w:rsidRDefault="00BD5C14" w:rsidP="00BD5C14">
      <w:pPr>
        <w:jc w:val="both"/>
        <w:rPr>
          <w:rFonts w:ascii="Times New Roman" w:hAnsi="Times New Roman"/>
          <w:sz w:val="28"/>
          <w:szCs w:val="28"/>
          <w:lang w:val="ru-RU"/>
        </w:rPr>
      </w:pPr>
      <w:r w:rsidRPr="0043717F">
        <w:rPr>
          <w:rFonts w:ascii="Times New Roman" w:hAnsi="Times New Roman"/>
          <w:sz w:val="28"/>
          <w:szCs w:val="28"/>
          <w:lang w:val="ru-RU"/>
        </w:rPr>
        <w:t xml:space="preserve">2. </w:t>
      </w:r>
      <w:r w:rsidRPr="0043717F">
        <w:rPr>
          <w:rFonts w:ascii="Times New Roman" w:hAnsi="Times New Roman"/>
          <w:iCs/>
          <w:sz w:val="28"/>
          <w:szCs w:val="28"/>
          <w:shd w:val="clear" w:color="auto" w:fill="F5F5F5"/>
          <w:lang w:val="ru-RU"/>
        </w:rPr>
        <w:t xml:space="preserve">Неделькина Е.Д., Фаткуллина Э.Д., Шапарев А.В. </w:t>
      </w:r>
      <w:hyperlink r:id="rId162" w:history="1">
        <w:r w:rsidRPr="0043717F">
          <w:rPr>
            <w:rStyle w:val="afd"/>
            <w:rFonts w:ascii="Times New Roman" w:hAnsi="Times New Roman"/>
            <w:color w:val="auto"/>
            <w:sz w:val="28"/>
            <w:szCs w:val="28"/>
            <w:u w:val="none"/>
            <w:shd w:val="clear" w:color="auto" w:fill="F5F5F5"/>
            <w:lang w:val="ru-RU"/>
          </w:rPr>
          <w:t>Технологические режимы производства биметаллических полос способом холодного плакирования</w:t>
        </w:r>
      </w:hyperlink>
      <w:r w:rsidRPr="0043717F">
        <w:rPr>
          <w:rFonts w:ascii="Times New Roman" w:hAnsi="Times New Roman"/>
          <w:sz w:val="28"/>
          <w:szCs w:val="28"/>
          <w:lang w:val="ru-RU"/>
        </w:rPr>
        <w:t xml:space="preserve"> //</w:t>
      </w:r>
      <w:r w:rsidRPr="0043717F">
        <w:rPr>
          <w:rStyle w:val="apple-converted-space"/>
          <w:rFonts w:ascii="Times New Roman" w:hAnsi="Times New Roman"/>
          <w:sz w:val="28"/>
          <w:szCs w:val="28"/>
          <w:shd w:val="clear" w:color="auto" w:fill="F5F5F5"/>
        </w:rPr>
        <w:t> </w:t>
      </w:r>
      <w:hyperlink r:id="rId163" w:history="1">
        <w:r w:rsidRPr="0043717F">
          <w:rPr>
            <w:rStyle w:val="afd"/>
            <w:rFonts w:ascii="Times New Roman" w:hAnsi="Times New Roman"/>
            <w:color w:val="auto"/>
            <w:sz w:val="28"/>
            <w:szCs w:val="28"/>
            <w:u w:val="none"/>
            <w:shd w:val="clear" w:color="auto" w:fill="F5F5F5"/>
            <w:lang w:val="ru-RU"/>
          </w:rPr>
          <w:t>Техника и технологии машиностроения</w:t>
        </w:r>
      </w:hyperlink>
      <w:r w:rsidRPr="0043717F">
        <w:rPr>
          <w:rFonts w:ascii="Times New Roman" w:hAnsi="Times New Roman"/>
          <w:sz w:val="28"/>
          <w:szCs w:val="28"/>
          <w:shd w:val="clear" w:color="auto" w:fill="F5F5F5"/>
          <w:lang w:val="ru-RU"/>
        </w:rPr>
        <w:t>.</w:t>
      </w:r>
      <w:r w:rsidRPr="0043717F">
        <w:rPr>
          <w:rStyle w:val="apple-converted-space"/>
          <w:rFonts w:ascii="Times New Roman" w:hAnsi="Times New Roman"/>
          <w:sz w:val="28"/>
          <w:szCs w:val="28"/>
          <w:shd w:val="clear" w:color="auto" w:fill="F5F5F5"/>
        </w:rPr>
        <w:t> </w:t>
      </w:r>
      <w:r w:rsidRPr="0043717F">
        <w:rPr>
          <w:rFonts w:ascii="Times New Roman" w:hAnsi="Times New Roman"/>
          <w:sz w:val="28"/>
          <w:szCs w:val="28"/>
          <w:shd w:val="clear" w:color="auto" w:fill="F5F5F5"/>
          <w:lang w:val="ru-RU"/>
        </w:rPr>
        <w:t xml:space="preserve">материалы </w:t>
      </w:r>
      <w:r w:rsidRPr="0043717F">
        <w:rPr>
          <w:rFonts w:ascii="Times New Roman" w:hAnsi="Times New Roman"/>
          <w:sz w:val="28"/>
          <w:szCs w:val="28"/>
          <w:shd w:val="clear" w:color="auto" w:fill="F5F5F5"/>
        </w:rPr>
        <w:t>V</w:t>
      </w:r>
      <w:r w:rsidRPr="0043717F">
        <w:rPr>
          <w:rFonts w:ascii="Times New Roman" w:hAnsi="Times New Roman"/>
          <w:sz w:val="28"/>
          <w:szCs w:val="28"/>
          <w:shd w:val="clear" w:color="auto" w:fill="F5F5F5"/>
          <w:lang w:val="ru-RU"/>
        </w:rPr>
        <w:t xml:space="preserve"> Международной студенческой научно-практической</w:t>
      </w:r>
      <w:r w:rsidRPr="00BD5C14">
        <w:rPr>
          <w:rFonts w:ascii="Times New Roman" w:hAnsi="Times New Roman"/>
          <w:sz w:val="28"/>
          <w:szCs w:val="28"/>
          <w:shd w:val="clear" w:color="auto" w:fill="F5F5F5"/>
          <w:lang w:val="ru-RU"/>
        </w:rPr>
        <w:t xml:space="preserve"> конференции. Омский государственный технический университет. 2016. С. 221-224.</w:t>
      </w:r>
    </w:p>
    <w:p w:rsidR="00BD5C14" w:rsidRPr="00BD5C14" w:rsidRDefault="00BD5C14" w:rsidP="00BD5C14">
      <w:pPr>
        <w:jc w:val="both"/>
        <w:rPr>
          <w:rFonts w:ascii="Times New Roman" w:hAnsi="Times New Roman"/>
          <w:sz w:val="28"/>
          <w:szCs w:val="28"/>
          <w:lang w:val="ru-RU"/>
        </w:rPr>
      </w:pPr>
      <w:r w:rsidRPr="00BD5C14">
        <w:rPr>
          <w:rFonts w:ascii="Times New Roman" w:hAnsi="Times New Roman"/>
          <w:sz w:val="28"/>
          <w:szCs w:val="28"/>
          <w:lang w:val="ru-RU"/>
        </w:rPr>
        <w:t>3. Шапарев А.В., Савин И.А. Совершенствование технологии производства биметаллических лент. – Курск: Университетская книга, 2015. – 214 с.</w:t>
      </w:r>
    </w:p>
    <w:p w:rsidR="00BD5C14" w:rsidRPr="00BD5C14" w:rsidRDefault="00BD5C14" w:rsidP="00BD5C14">
      <w:pPr>
        <w:jc w:val="both"/>
        <w:rPr>
          <w:rFonts w:ascii="Times New Roman" w:hAnsi="Times New Roman"/>
          <w:sz w:val="28"/>
          <w:szCs w:val="28"/>
          <w:lang w:val="ru-RU"/>
        </w:rPr>
      </w:pPr>
      <w:r w:rsidRPr="00BD5C14">
        <w:rPr>
          <w:rFonts w:ascii="Times New Roman" w:hAnsi="Times New Roman"/>
          <w:sz w:val="28"/>
          <w:szCs w:val="28"/>
          <w:lang w:val="ru-RU"/>
        </w:rPr>
        <w:t xml:space="preserve">4. Шапарев А.В., Мурашкинцев А.П., Сафин И.А.  </w:t>
      </w:r>
      <w:hyperlink r:id="rId164" w:history="1">
        <w:r w:rsidRPr="00BD5C14">
          <w:rPr>
            <w:rFonts w:ascii="Times New Roman" w:hAnsi="Times New Roman"/>
            <w:sz w:val="28"/>
            <w:szCs w:val="28"/>
            <w:lang w:val="ru-RU"/>
          </w:rPr>
          <w:t>Определение размеров пуансона и матрицы штампов холодной листовой штамповки для разделительных операций</w:t>
        </w:r>
      </w:hyperlink>
      <w:r w:rsidRPr="00BD5C14">
        <w:rPr>
          <w:rFonts w:ascii="Times New Roman" w:hAnsi="Times New Roman"/>
          <w:sz w:val="28"/>
          <w:szCs w:val="28"/>
          <w:lang w:val="ru-RU"/>
        </w:rPr>
        <w:t>// В сборнике:</w:t>
      </w:r>
      <w:r w:rsidRPr="00BD5C14">
        <w:rPr>
          <w:rFonts w:ascii="Times New Roman" w:hAnsi="Times New Roman"/>
          <w:sz w:val="28"/>
          <w:szCs w:val="28"/>
        </w:rPr>
        <w:t> </w:t>
      </w:r>
      <w:hyperlink r:id="rId165" w:history="1">
        <w:r w:rsidRPr="00BD5C14">
          <w:rPr>
            <w:rFonts w:ascii="Times New Roman" w:hAnsi="Times New Roman"/>
            <w:sz w:val="28"/>
            <w:szCs w:val="28"/>
            <w:lang w:val="ru-RU"/>
          </w:rPr>
          <w:t>Безопасность и проектирование конструкций в машиностроении</w:t>
        </w:r>
      </w:hyperlink>
      <w:r w:rsidRPr="00BD5C14">
        <w:rPr>
          <w:rFonts w:ascii="Times New Roman" w:hAnsi="Times New Roman"/>
          <w:sz w:val="28"/>
          <w:szCs w:val="28"/>
        </w:rPr>
        <w:t> </w:t>
      </w:r>
      <w:r w:rsidRPr="00BD5C14">
        <w:rPr>
          <w:rFonts w:ascii="Times New Roman" w:hAnsi="Times New Roman"/>
          <w:sz w:val="28"/>
          <w:szCs w:val="28"/>
          <w:lang w:val="ru-RU"/>
        </w:rPr>
        <w:t xml:space="preserve">Сборник научных трудов Международной научно-технической конференции. Курск 2015. С. 169-173. </w:t>
      </w:r>
    </w:p>
    <w:p w:rsidR="007C3CFF" w:rsidRPr="0023750A" w:rsidRDefault="00BD5C14" w:rsidP="0023750A">
      <w:pPr>
        <w:jc w:val="both"/>
        <w:rPr>
          <w:rFonts w:ascii="Times New Roman" w:hAnsi="Times New Roman"/>
          <w:sz w:val="28"/>
          <w:szCs w:val="28"/>
          <w:lang w:val="ru-RU"/>
        </w:rPr>
      </w:pPr>
      <w:r w:rsidRPr="00BD5C14">
        <w:rPr>
          <w:rFonts w:ascii="Times New Roman" w:hAnsi="Times New Roman"/>
          <w:sz w:val="28"/>
          <w:szCs w:val="28"/>
          <w:lang w:val="ru-RU"/>
        </w:rPr>
        <w:t>5. Шапарев А.В.,</w:t>
      </w:r>
      <w:r w:rsidRPr="00BD5C14">
        <w:rPr>
          <w:rFonts w:ascii="Times New Roman" w:hAnsi="Times New Roman"/>
          <w:sz w:val="28"/>
          <w:szCs w:val="28"/>
        </w:rPr>
        <w:t> </w:t>
      </w:r>
      <w:hyperlink r:id="rId166" w:history="1">
        <w:r w:rsidRPr="00BD5C14">
          <w:rPr>
            <w:rFonts w:ascii="Times New Roman" w:hAnsi="Times New Roman"/>
            <w:sz w:val="28"/>
            <w:szCs w:val="28"/>
            <w:lang w:val="ru-RU"/>
          </w:rPr>
          <w:t>Савин И.А.</w:t>
        </w:r>
      </w:hyperlink>
      <w:r w:rsidRPr="00BD5C14">
        <w:rPr>
          <w:rFonts w:ascii="Times New Roman" w:hAnsi="Times New Roman"/>
          <w:sz w:val="28"/>
          <w:szCs w:val="28"/>
        </w:rPr>
        <w:t> </w:t>
      </w:r>
      <w:r w:rsidRPr="00BD5C14">
        <w:rPr>
          <w:rFonts w:ascii="Times New Roman" w:hAnsi="Times New Roman"/>
          <w:sz w:val="28"/>
          <w:szCs w:val="28"/>
          <w:lang w:val="ru-RU"/>
        </w:rPr>
        <w:t>Расчет совместной пластической деформации, необходимой для образования соединения металлов в холодном состоянии//</w:t>
      </w:r>
      <w:hyperlink r:id="rId167" w:tooltip="Заготовительные производства в машиностроении" w:history="1">
        <w:r w:rsidRPr="00BD5C14">
          <w:rPr>
            <w:rFonts w:ascii="Times New Roman" w:hAnsi="Times New Roman"/>
            <w:sz w:val="28"/>
            <w:szCs w:val="28"/>
            <w:lang w:val="ru-RU"/>
          </w:rPr>
          <w:t>Заготовительные производства в машиностроении</w:t>
        </w:r>
      </w:hyperlink>
      <w:r w:rsidRPr="00BD5C14">
        <w:rPr>
          <w:rFonts w:ascii="Times New Roman" w:hAnsi="Times New Roman"/>
          <w:sz w:val="28"/>
          <w:szCs w:val="28"/>
          <w:lang w:val="ru-RU"/>
        </w:rPr>
        <w:t xml:space="preserve">. </w:t>
      </w:r>
      <w:r w:rsidRPr="007C3CFF">
        <w:rPr>
          <w:rFonts w:ascii="Times New Roman" w:hAnsi="Times New Roman"/>
          <w:sz w:val="28"/>
          <w:szCs w:val="28"/>
          <w:lang w:val="ru-RU"/>
        </w:rPr>
        <w:t>2016. № 10. С. 32-36.</w:t>
      </w:r>
      <w:r w:rsidRPr="00BD5C14">
        <w:rPr>
          <w:rFonts w:ascii="Times New Roman" w:hAnsi="Times New Roman"/>
          <w:sz w:val="28"/>
          <w:szCs w:val="28"/>
        </w:rPr>
        <w:t> </w:t>
      </w:r>
    </w:p>
    <w:p w:rsidR="007C3CFF" w:rsidRPr="00EF7F58" w:rsidRDefault="007C3CFF" w:rsidP="00EF7F58">
      <w:pPr>
        <w:pStyle w:val="2"/>
        <w:jc w:val="center"/>
        <w:rPr>
          <w:rFonts w:ascii="Times New Roman" w:hAnsi="Times New Roman" w:cs="Times New Roman"/>
          <w:i w:val="0"/>
          <w:spacing w:val="-20"/>
          <w:lang w:val="ru-RU"/>
        </w:rPr>
      </w:pPr>
      <w:bookmarkStart w:id="36" w:name="_Toc492277675"/>
      <w:r w:rsidRPr="00D1681C">
        <w:rPr>
          <w:rFonts w:ascii="Times New Roman" w:hAnsi="Times New Roman" w:cs="Times New Roman"/>
          <w:i w:val="0"/>
          <w:lang w:val="ru-RU"/>
        </w:rPr>
        <w:t>Обоснование базовой конструкции исполнительного магнитожидкосного сенсора</w:t>
      </w:r>
      <w:r w:rsidR="00EF7F58">
        <w:rPr>
          <w:rFonts w:ascii="Times New Roman" w:hAnsi="Times New Roman" w:cs="Times New Roman"/>
          <w:i w:val="0"/>
          <w:spacing w:val="-20"/>
          <w:lang w:val="ru-RU"/>
        </w:rPr>
        <w:br/>
      </w:r>
      <w:r w:rsidRPr="00D1681C">
        <w:rPr>
          <w:rFonts w:ascii="Times New Roman" w:hAnsi="Times New Roman" w:cs="Times New Roman"/>
          <w:b w:val="0"/>
          <w:i w:val="0"/>
          <w:lang w:val="ru-RU"/>
        </w:rPr>
        <w:t>А.С.Николаенко</w:t>
      </w:r>
      <w:bookmarkEnd w:id="36"/>
    </w:p>
    <w:p w:rsidR="007C3CFF" w:rsidRPr="007C3CFF" w:rsidRDefault="007C3CFF" w:rsidP="007C3CFF">
      <w:pPr>
        <w:jc w:val="center"/>
        <w:rPr>
          <w:rFonts w:ascii="Times New Roman" w:hAnsi="Times New Roman"/>
          <w:sz w:val="28"/>
          <w:szCs w:val="28"/>
          <w:lang w:val="ru-RU"/>
        </w:rPr>
      </w:pPr>
      <w:r w:rsidRPr="007C3CFF">
        <w:rPr>
          <w:rFonts w:ascii="Times New Roman" w:hAnsi="Times New Roman"/>
          <w:sz w:val="28"/>
          <w:szCs w:val="28"/>
          <w:lang w:val="ru-RU"/>
        </w:rPr>
        <w:t>Научный р</w:t>
      </w:r>
      <w:r w:rsidR="004074C9">
        <w:rPr>
          <w:rFonts w:ascii="Times New Roman" w:hAnsi="Times New Roman"/>
          <w:sz w:val="28"/>
          <w:szCs w:val="28"/>
          <w:lang w:val="ru-RU"/>
        </w:rPr>
        <w:t>уководитель: Ю.А.Мефедова, кан.</w:t>
      </w:r>
      <w:r w:rsidR="00EF7F58">
        <w:rPr>
          <w:rFonts w:ascii="Times New Roman" w:hAnsi="Times New Roman"/>
          <w:sz w:val="28"/>
          <w:szCs w:val="28"/>
          <w:lang w:val="ru-RU"/>
        </w:rPr>
        <w:t>техн.</w:t>
      </w:r>
      <w:r w:rsidRPr="007C3CFF">
        <w:rPr>
          <w:rFonts w:ascii="Times New Roman" w:hAnsi="Times New Roman"/>
          <w:sz w:val="28"/>
          <w:szCs w:val="28"/>
          <w:lang w:val="ru-RU"/>
        </w:rPr>
        <w:t>наук, доцент</w:t>
      </w:r>
    </w:p>
    <w:p w:rsidR="007C3CFF" w:rsidRPr="007C3CFF" w:rsidRDefault="007C3CFF" w:rsidP="007C3CFF">
      <w:pPr>
        <w:jc w:val="center"/>
        <w:rPr>
          <w:rFonts w:ascii="Times New Roman" w:hAnsi="Times New Roman"/>
          <w:sz w:val="28"/>
          <w:szCs w:val="28"/>
          <w:lang w:val="ru-RU"/>
        </w:rPr>
      </w:pPr>
      <w:r w:rsidRPr="007C3CFF">
        <w:rPr>
          <w:rFonts w:ascii="Times New Roman" w:hAnsi="Times New Roman"/>
          <w:sz w:val="28"/>
          <w:szCs w:val="28"/>
          <w:lang w:val="ru-RU"/>
        </w:rPr>
        <w:t xml:space="preserve">Балаковский Инженерно-Технологический Институт – филиал федерального государственного автономного образовательного учреждения высшего образования «Национальный исследовательский ядерный университет «МИФИ» </w:t>
      </w:r>
    </w:p>
    <w:p w:rsidR="007C3CFF" w:rsidRPr="007C3CFF" w:rsidRDefault="007C3CFF" w:rsidP="007C3CFF">
      <w:pPr>
        <w:jc w:val="center"/>
        <w:rPr>
          <w:sz w:val="28"/>
          <w:szCs w:val="28"/>
          <w:lang w:val="ru-RU"/>
        </w:rPr>
      </w:pPr>
    </w:p>
    <w:p w:rsidR="007C3CFF" w:rsidRPr="007C3CFF" w:rsidRDefault="007C3CFF" w:rsidP="0023750A">
      <w:pPr>
        <w:widowControl w:val="0"/>
        <w:tabs>
          <w:tab w:val="left" w:pos="720"/>
          <w:tab w:val="left" w:pos="9923"/>
        </w:tabs>
        <w:autoSpaceDE w:val="0"/>
        <w:autoSpaceDN w:val="0"/>
        <w:adjustRightInd w:val="0"/>
        <w:snapToGrid w:val="0"/>
        <w:ind w:left="-142" w:right="-114"/>
        <w:jc w:val="both"/>
        <w:rPr>
          <w:rFonts w:ascii="Times New Roman" w:hAnsi="Times New Roman"/>
          <w:sz w:val="28"/>
          <w:szCs w:val="32"/>
          <w:lang w:val="ru-RU"/>
        </w:rPr>
      </w:pPr>
      <w:r w:rsidRPr="007C3CFF">
        <w:rPr>
          <w:rFonts w:ascii="Times New Roman" w:hAnsi="Times New Roman"/>
          <w:b/>
          <w:sz w:val="28"/>
          <w:szCs w:val="32"/>
          <w:lang w:val="ru-RU"/>
        </w:rPr>
        <w:t xml:space="preserve">Аннотация. </w:t>
      </w:r>
      <w:r w:rsidRPr="007C3CFF">
        <w:rPr>
          <w:rFonts w:ascii="Times New Roman" w:hAnsi="Times New Roman"/>
          <w:sz w:val="28"/>
          <w:szCs w:val="32"/>
          <w:lang w:val="ru-RU"/>
        </w:rPr>
        <w:t>Постановка задачи. Разработка базовой конструкции МЖС. Принцип действия данного прибора.</w:t>
      </w:r>
    </w:p>
    <w:p w:rsidR="007C3CFF" w:rsidRPr="007C3CFF" w:rsidRDefault="007C3CFF" w:rsidP="0023750A">
      <w:pPr>
        <w:widowControl w:val="0"/>
        <w:tabs>
          <w:tab w:val="left" w:pos="720"/>
          <w:tab w:val="left" w:pos="9923"/>
        </w:tabs>
        <w:autoSpaceDE w:val="0"/>
        <w:autoSpaceDN w:val="0"/>
        <w:adjustRightInd w:val="0"/>
        <w:snapToGrid w:val="0"/>
        <w:ind w:left="-142" w:right="-114"/>
        <w:jc w:val="both"/>
        <w:rPr>
          <w:rFonts w:ascii="Times New Roman" w:hAnsi="Times New Roman"/>
          <w:sz w:val="28"/>
          <w:szCs w:val="32"/>
          <w:lang w:val="ru-RU"/>
        </w:rPr>
      </w:pPr>
      <w:r w:rsidRPr="007C3CFF">
        <w:rPr>
          <w:rFonts w:ascii="Times New Roman" w:hAnsi="Times New Roman"/>
          <w:b/>
          <w:sz w:val="28"/>
          <w:szCs w:val="32"/>
          <w:lang w:val="ru-RU"/>
        </w:rPr>
        <w:t>Ключевые слова:</w:t>
      </w:r>
      <w:r>
        <w:rPr>
          <w:rFonts w:ascii="Times New Roman" w:hAnsi="Times New Roman"/>
          <w:sz w:val="28"/>
          <w:szCs w:val="32"/>
          <w:lang w:val="ru-RU"/>
        </w:rPr>
        <w:t xml:space="preserve"> </w:t>
      </w:r>
      <w:r w:rsidRPr="007C3CFF">
        <w:rPr>
          <w:rFonts w:ascii="Times New Roman" w:hAnsi="Times New Roman"/>
          <w:sz w:val="28"/>
          <w:szCs w:val="32"/>
          <w:lang w:val="ru-RU"/>
        </w:rPr>
        <w:t>Магнитожидкостный сенсор, магнитная жидкость, оболочка.</w:t>
      </w:r>
    </w:p>
    <w:p w:rsidR="007C3CFF" w:rsidRPr="007C3CFF" w:rsidRDefault="007C3CFF" w:rsidP="007C3CFF">
      <w:pPr>
        <w:widowControl w:val="0"/>
        <w:tabs>
          <w:tab w:val="left" w:pos="720"/>
          <w:tab w:val="left" w:pos="9923"/>
        </w:tabs>
        <w:autoSpaceDE w:val="0"/>
        <w:autoSpaceDN w:val="0"/>
        <w:adjustRightInd w:val="0"/>
        <w:snapToGrid w:val="0"/>
        <w:ind w:left="-142" w:right="-114" w:firstLine="709"/>
        <w:jc w:val="both"/>
        <w:rPr>
          <w:rFonts w:ascii="Times New Roman" w:hAnsi="Times New Roman"/>
          <w:sz w:val="28"/>
          <w:szCs w:val="32"/>
          <w:lang w:val="ru-RU"/>
        </w:rPr>
      </w:pPr>
      <w:r w:rsidRPr="007C3CFF">
        <w:rPr>
          <w:rFonts w:ascii="Times New Roman" w:hAnsi="Times New Roman"/>
          <w:sz w:val="28"/>
          <w:szCs w:val="32"/>
          <w:lang w:val="ru-RU"/>
        </w:rPr>
        <w:t xml:space="preserve">Из проведенного литературного анализа можно сделать вывод, что МЖ сенсоры являются одним из основных компонентов электрогидравлических усилителей - преобразователей, и предназначены для управления усилителями. </w:t>
      </w:r>
    </w:p>
    <w:p w:rsidR="007C3CFF" w:rsidRPr="007C3CFF" w:rsidRDefault="007C3CFF" w:rsidP="007C3CFF">
      <w:pPr>
        <w:widowControl w:val="0"/>
        <w:tabs>
          <w:tab w:val="left" w:pos="720"/>
          <w:tab w:val="left" w:pos="9923"/>
        </w:tabs>
        <w:autoSpaceDE w:val="0"/>
        <w:autoSpaceDN w:val="0"/>
        <w:adjustRightInd w:val="0"/>
        <w:snapToGrid w:val="0"/>
        <w:ind w:left="-142" w:right="-114" w:firstLine="709"/>
        <w:jc w:val="both"/>
        <w:rPr>
          <w:rFonts w:ascii="Times New Roman" w:hAnsi="Times New Roman"/>
          <w:sz w:val="28"/>
          <w:szCs w:val="32"/>
          <w:lang w:val="ru-RU"/>
        </w:rPr>
      </w:pPr>
      <w:r w:rsidRPr="007C3CFF">
        <w:rPr>
          <w:rFonts w:ascii="Times New Roman" w:hAnsi="Times New Roman"/>
          <w:sz w:val="28"/>
          <w:szCs w:val="32"/>
          <w:lang w:val="ru-RU"/>
        </w:rPr>
        <w:t>Сенсор преобразует выходное напряжение или ток электронных, магнитных и иных усилителей в механическое перемещение или усилие.</w:t>
      </w:r>
    </w:p>
    <w:p w:rsidR="007C3CFF" w:rsidRPr="007C3CFF" w:rsidRDefault="00D1681C" w:rsidP="007C3CFF">
      <w:pPr>
        <w:widowControl w:val="0"/>
        <w:tabs>
          <w:tab w:val="left" w:pos="720"/>
          <w:tab w:val="left" w:pos="9923"/>
        </w:tabs>
        <w:autoSpaceDE w:val="0"/>
        <w:autoSpaceDN w:val="0"/>
        <w:adjustRightInd w:val="0"/>
        <w:snapToGrid w:val="0"/>
        <w:ind w:left="-142" w:right="-114" w:firstLine="709"/>
        <w:jc w:val="both"/>
        <w:rPr>
          <w:rFonts w:ascii="Times New Roman" w:hAnsi="Times New Roman"/>
          <w:sz w:val="28"/>
          <w:szCs w:val="32"/>
          <w:lang w:val="ru-RU"/>
        </w:rPr>
      </w:pPr>
      <w:r>
        <w:rPr>
          <w:rFonts w:ascii="Times New Roman" w:hAnsi="Times New Roman"/>
          <w:sz w:val="28"/>
          <w:szCs w:val="32"/>
          <w:lang w:val="ru-RU"/>
        </w:rPr>
        <w:t>Однако при разработке</w:t>
      </w:r>
      <w:r w:rsidR="007C3CFF" w:rsidRPr="007C3CFF">
        <w:rPr>
          <w:rFonts w:ascii="Times New Roman" w:hAnsi="Times New Roman"/>
          <w:sz w:val="28"/>
          <w:szCs w:val="32"/>
          <w:lang w:val="ru-RU"/>
        </w:rPr>
        <w:t xml:space="preserve"> МЖС для формирования гидравлических импульсов эти требования становятся еще выше.</w:t>
      </w:r>
    </w:p>
    <w:p w:rsidR="007C3CFF" w:rsidRPr="007C3CFF" w:rsidRDefault="007C3CFF" w:rsidP="007C3CFF">
      <w:pPr>
        <w:widowControl w:val="0"/>
        <w:tabs>
          <w:tab w:val="left" w:pos="720"/>
          <w:tab w:val="left" w:pos="9923"/>
        </w:tabs>
        <w:autoSpaceDE w:val="0"/>
        <w:autoSpaceDN w:val="0"/>
        <w:adjustRightInd w:val="0"/>
        <w:snapToGrid w:val="0"/>
        <w:ind w:left="-142" w:right="-114" w:firstLine="709"/>
        <w:jc w:val="both"/>
        <w:rPr>
          <w:rFonts w:ascii="Times New Roman" w:hAnsi="Times New Roman"/>
          <w:spacing w:val="-20"/>
          <w:sz w:val="28"/>
          <w:szCs w:val="32"/>
          <w:lang w:val="ru-RU"/>
        </w:rPr>
      </w:pPr>
      <w:r w:rsidRPr="007C3CFF">
        <w:rPr>
          <w:rFonts w:ascii="Times New Roman" w:hAnsi="Times New Roman"/>
          <w:sz w:val="28"/>
          <w:szCs w:val="32"/>
          <w:lang w:val="ru-RU"/>
        </w:rPr>
        <w:lastRenderedPageBreak/>
        <w:t xml:space="preserve">Определив техническую задачу на разработку получим </w:t>
      </w:r>
      <w:r w:rsidRPr="007C3CFF">
        <w:rPr>
          <w:rFonts w:ascii="Times New Roman" w:hAnsi="Times New Roman"/>
          <w:spacing w:val="-20"/>
          <w:sz w:val="28"/>
          <w:szCs w:val="32"/>
          <w:lang w:val="ru-RU"/>
        </w:rPr>
        <w:t>следующие требования:</w:t>
      </w:r>
    </w:p>
    <w:p w:rsidR="007C3CFF" w:rsidRPr="007C3CFF" w:rsidRDefault="007C3CFF" w:rsidP="007C3CFF">
      <w:pPr>
        <w:widowControl w:val="0"/>
        <w:tabs>
          <w:tab w:val="left" w:pos="720"/>
          <w:tab w:val="left" w:pos="9923"/>
        </w:tabs>
        <w:autoSpaceDE w:val="0"/>
        <w:autoSpaceDN w:val="0"/>
        <w:adjustRightInd w:val="0"/>
        <w:snapToGrid w:val="0"/>
        <w:ind w:left="-142" w:right="-114" w:firstLine="709"/>
        <w:jc w:val="both"/>
        <w:rPr>
          <w:rFonts w:ascii="Times New Roman" w:hAnsi="Times New Roman"/>
          <w:sz w:val="28"/>
          <w:szCs w:val="32"/>
          <w:lang w:val="ru-RU"/>
        </w:rPr>
      </w:pPr>
      <w:r w:rsidRPr="007C3CFF">
        <w:rPr>
          <w:rFonts w:ascii="Times New Roman" w:hAnsi="Times New Roman"/>
          <w:sz w:val="28"/>
          <w:szCs w:val="32"/>
          <w:lang w:val="ru-RU"/>
        </w:rPr>
        <w:t>- МЖС должен занимать как можно меньший объем;</w:t>
      </w:r>
    </w:p>
    <w:p w:rsidR="007C3CFF" w:rsidRPr="007C3CFF" w:rsidRDefault="007C3CFF" w:rsidP="007C3CFF">
      <w:pPr>
        <w:widowControl w:val="0"/>
        <w:tabs>
          <w:tab w:val="left" w:pos="720"/>
          <w:tab w:val="left" w:pos="9923"/>
        </w:tabs>
        <w:autoSpaceDE w:val="0"/>
        <w:autoSpaceDN w:val="0"/>
        <w:adjustRightInd w:val="0"/>
        <w:snapToGrid w:val="0"/>
        <w:ind w:left="-142" w:right="-114" w:firstLine="709"/>
        <w:jc w:val="both"/>
        <w:rPr>
          <w:rFonts w:ascii="Times New Roman" w:hAnsi="Times New Roman"/>
          <w:color w:val="000000"/>
          <w:sz w:val="28"/>
          <w:szCs w:val="32"/>
          <w:lang w:val="ru-RU"/>
        </w:rPr>
      </w:pPr>
      <w:r w:rsidRPr="007C3CFF">
        <w:rPr>
          <w:rFonts w:ascii="Times New Roman" w:hAnsi="Times New Roman"/>
          <w:sz w:val="28"/>
          <w:szCs w:val="32"/>
          <w:lang w:val="ru-RU"/>
        </w:rPr>
        <w:t xml:space="preserve">- </w:t>
      </w:r>
      <w:r w:rsidRPr="007C3CFF">
        <w:rPr>
          <w:rFonts w:ascii="Times New Roman" w:eastAsia="Calibri" w:hAnsi="Times New Roman"/>
          <w:color w:val="000000"/>
          <w:sz w:val="28"/>
          <w:szCs w:val="32"/>
          <w:lang w:val="ru-RU"/>
        </w:rPr>
        <w:t>взаимодействие МЖ сенсора с управляющей электромагнитной оболочкой не должно быть контактным</w:t>
      </w:r>
      <w:r w:rsidRPr="007C3CFF">
        <w:rPr>
          <w:rFonts w:ascii="Times New Roman" w:hAnsi="Times New Roman"/>
          <w:color w:val="000000"/>
          <w:sz w:val="28"/>
          <w:szCs w:val="32"/>
          <w:lang w:val="ru-RU"/>
        </w:rPr>
        <w:t>;</w:t>
      </w:r>
    </w:p>
    <w:p w:rsidR="007C3CFF" w:rsidRPr="007C3CFF" w:rsidRDefault="007C3CFF" w:rsidP="007C3CFF">
      <w:pPr>
        <w:widowControl w:val="0"/>
        <w:tabs>
          <w:tab w:val="left" w:pos="720"/>
          <w:tab w:val="left" w:pos="9923"/>
        </w:tabs>
        <w:autoSpaceDE w:val="0"/>
        <w:autoSpaceDN w:val="0"/>
        <w:adjustRightInd w:val="0"/>
        <w:snapToGrid w:val="0"/>
        <w:ind w:left="-142" w:right="-114" w:firstLine="709"/>
        <w:jc w:val="both"/>
        <w:rPr>
          <w:rFonts w:ascii="Times New Roman" w:hAnsi="Times New Roman"/>
          <w:color w:val="000000"/>
          <w:sz w:val="28"/>
          <w:szCs w:val="32"/>
          <w:lang w:val="ru-RU"/>
        </w:rPr>
      </w:pPr>
      <w:r w:rsidRPr="007C3CFF">
        <w:rPr>
          <w:rFonts w:ascii="Times New Roman" w:hAnsi="Times New Roman"/>
          <w:color w:val="000000"/>
          <w:sz w:val="28"/>
          <w:szCs w:val="32"/>
          <w:lang w:val="ru-RU"/>
        </w:rPr>
        <w:t xml:space="preserve">- </w:t>
      </w:r>
      <w:r w:rsidRPr="007C3CFF">
        <w:rPr>
          <w:rFonts w:ascii="Times New Roman" w:eastAsia="Calibri" w:hAnsi="Times New Roman"/>
          <w:color w:val="000000"/>
          <w:sz w:val="28"/>
          <w:szCs w:val="32"/>
          <w:lang w:val="ru-RU"/>
        </w:rPr>
        <w:t xml:space="preserve">магнитная </w:t>
      </w:r>
      <w:r w:rsidRPr="007C3CFF">
        <w:rPr>
          <w:rFonts w:ascii="Times New Roman" w:eastAsia="Calibri" w:hAnsi="Times New Roman"/>
          <w:color w:val="000000"/>
          <w:spacing w:val="-3"/>
          <w:sz w:val="28"/>
          <w:szCs w:val="32"/>
          <w:lang w:val="ru-RU"/>
        </w:rPr>
        <w:t>жидкость для сенсора должна обладать максимальной намагниченно</w:t>
      </w:r>
      <w:r w:rsidRPr="007C3CFF">
        <w:rPr>
          <w:rFonts w:ascii="Times New Roman" w:eastAsia="Calibri" w:hAnsi="Times New Roman"/>
          <w:color w:val="000000"/>
          <w:spacing w:val="-3"/>
          <w:sz w:val="28"/>
          <w:szCs w:val="32"/>
          <w:lang w:val="ru-RU"/>
        </w:rPr>
        <w:softHyphen/>
      </w:r>
      <w:r w:rsidRPr="007C3CFF">
        <w:rPr>
          <w:rFonts w:ascii="Times New Roman" w:eastAsia="Calibri" w:hAnsi="Times New Roman"/>
          <w:color w:val="000000"/>
          <w:sz w:val="28"/>
          <w:szCs w:val="32"/>
          <w:lang w:val="ru-RU"/>
        </w:rPr>
        <w:t>стью 10</w:t>
      </w:r>
      <w:r w:rsidRPr="007C3CFF">
        <w:rPr>
          <w:rFonts w:ascii="Times New Roman" w:eastAsia="Calibri" w:hAnsi="Times New Roman"/>
          <w:color w:val="000000"/>
          <w:sz w:val="28"/>
          <w:szCs w:val="32"/>
          <w:vertAlign w:val="superscript"/>
          <w:lang w:val="ru-RU"/>
        </w:rPr>
        <w:t>4</w:t>
      </w:r>
      <w:r w:rsidRPr="007C3CFF">
        <w:rPr>
          <w:rFonts w:ascii="Times New Roman" w:eastAsia="Calibri" w:hAnsi="Times New Roman"/>
          <w:color w:val="000000"/>
          <w:sz w:val="28"/>
          <w:szCs w:val="32"/>
          <w:lang w:val="ru-RU"/>
        </w:rPr>
        <w:t>÷10</w:t>
      </w:r>
      <w:r w:rsidRPr="007C3CFF">
        <w:rPr>
          <w:rFonts w:ascii="Times New Roman" w:eastAsia="Calibri" w:hAnsi="Times New Roman"/>
          <w:color w:val="000000"/>
          <w:sz w:val="28"/>
          <w:szCs w:val="32"/>
          <w:vertAlign w:val="superscript"/>
          <w:lang w:val="ru-RU"/>
        </w:rPr>
        <w:t>5</w:t>
      </w:r>
      <w:r w:rsidRPr="007C3CFF">
        <w:rPr>
          <w:rFonts w:ascii="Times New Roman" w:eastAsia="Calibri" w:hAnsi="Times New Roman"/>
          <w:color w:val="000000"/>
          <w:sz w:val="28"/>
          <w:szCs w:val="32"/>
          <w:lang w:val="ru-RU"/>
        </w:rPr>
        <w:t xml:space="preserve"> А/м;</w:t>
      </w:r>
    </w:p>
    <w:p w:rsidR="007C3CFF" w:rsidRPr="007C3CFF" w:rsidRDefault="007C3CFF" w:rsidP="007C3CFF">
      <w:pPr>
        <w:widowControl w:val="0"/>
        <w:tabs>
          <w:tab w:val="left" w:pos="720"/>
          <w:tab w:val="left" w:pos="9923"/>
        </w:tabs>
        <w:autoSpaceDE w:val="0"/>
        <w:autoSpaceDN w:val="0"/>
        <w:adjustRightInd w:val="0"/>
        <w:snapToGrid w:val="0"/>
        <w:ind w:left="-142" w:right="-114" w:firstLine="709"/>
        <w:jc w:val="both"/>
        <w:rPr>
          <w:rFonts w:ascii="Times New Roman" w:hAnsi="Times New Roman"/>
          <w:color w:val="000000"/>
          <w:sz w:val="28"/>
          <w:szCs w:val="32"/>
          <w:lang w:val="ru-RU"/>
        </w:rPr>
      </w:pPr>
      <w:r w:rsidRPr="007C3CFF">
        <w:rPr>
          <w:rFonts w:ascii="Times New Roman" w:hAnsi="Times New Roman"/>
          <w:color w:val="000000"/>
          <w:sz w:val="28"/>
          <w:szCs w:val="32"/>
          <w:lang w:val="ru-RU"/>
        </w:rPr>
        <w:t xml:space="preserve">- </w:t>
      </w:r>
      <w:r w:rsidRPr="007C3CFF">
        <w:rPr>
          <w:rFonts w:ascii="Times New Roman" w:eastAsia="Calibri" w:hAnsi="Times New Roman"/>
          <w:color w:val="000000"/>
          <w:sz w:val="28"/>
          <w:szCs w:val="32"/>
          <w:lang w:val="ru-RU"/>
        </w:rPr>
        <w:t>изменение вязкост</w:t>
      </w:r>
      <w:r w:rsidRPr="007C3CFF">
        <w:rPr>
          <w:rFonts w:ascii="Times New Roman" w:eastAsia="Calibri" w:hAnsi="Times New Roman"/>
          <w:color w:val="000000"/>
          <w:sz w:val="28"/>
          <w:szCs w:val="32"/>
          <w:lang w:val="ru-RU"/>
        </w:rPr>
        <w:softHyphen/>
      </w:r>
      <w:r w:rsidRPr="007C3CFF">
        <w:rPr>
          <w:rFonts w:ascii="Times New Roman" w:eastAsia="Calibri" w:hAnsi="Times New Roman"/>
          <w:color w:val="000000"/>
          <w:spacing w:val="-3"/>
          <w:sz w:val="28"/>
          <w:szCs w:val="32"/>
          <w:lang w:val="ru-RU"/>
        </w:rPr>
        <w:t xml:space="preserve">ных свойств </w:t>
      </w:r>
      <w:r w:rsidRPr="007C3CFF">
        <w:rPr>
          <w:rFonts w:ascii="Times New Roman" w:hAnsi="Times New Roman"/>
          <w:color w:val="000000"/>
          <w:spacing w:val="-3"/>
          <w:sz w:val="28"/>
          <w:szCs w:val="32"/>
          <w:lang w:val="ru-RU"/>
        </w:rPr>
        <w:t>рабочей жидкости,</w:t>
      </w:r>
      <w:r w:rsidRPr="007C3CFF">
        <w:rPr>
          <w:rFonts w:ascii="Times New Roman" w:eastAsia="Calibri" w:hAnsi="Times New Roman"/>
          <w:color w:val="000000"/>
          <w:spacing w:val="-3"/>
          <w:sz w:val="28"/>
          <w:szCs w:val="32"/>
          <w:lang w:val="ru-RU"/>
        </w:rPr>
        <w:t xml:space="preserve"> не долж</w:t>
      </w:r>
      <w:r w:rsidRPr="007C3CFF">
        <w:rPr>
          <w:rFonts w:ascii="Times New Roman" w:eastAsia="Calibri" w:hAnsi="Times New Roman"/>
          <w:color w:val="000000"/>
          <w:spacing w:val="-3"/>
          <w:sz w:val="28"/>
          <w:szCs w:val="32"/>
          <w:lang w:val="ru-RU"/>
        </w:rPr>
        <w:softHyphen/>
      </w:r>
      <w:r w:rsidRPr="007C3CFF">
        <w:rPr>
          <w:rFonts w:ascii="Times New Roman" w:eastAsia="Calibri" w:hAnsi="Times New Roman"/>
          <w:color w:val="000000"/>
          <w:sz w:val="28"/>
          <w:szCs w:val="32"/>
          <w:lang w:val="ru-RU"/>
        </w:rPr>
        <w:t>но влиять на работу</w:t>
      </w:r>
      <w:r w:rsidRPr="007C3CFF">
        <w:rPr>
          <w:rFonts w:ascii="Times New Roman" w:hAnsi="Times New Roman"/>
          <w:color w:val="000000"/>
          <w:sz w:val="28"/>
          <w:szCs w:val="32"/>
          <w:lang w:val="ru-RU"/>
        </w:rPr>
        <w:t xml:space="preserve"> МЖС;</w:t>
      </w:r>
    </w:p>
    <w:p w:rsidR="007C3CFF" w:rsidRPr="007C3CFF" w:rsidRDefault="007C3CFF" w:rsidP="007C3CFF">
      <w:pPr>
        <w:widowControl w:val="0"/>
        <w:tabs>
          <w:tab w:val="left" w:pos="720"/>
          <w:tab w:val="left" w:pos="9923"/>
        </w:tabs>
        <w:autoSpaceDE w:val="0"/>
        <w:autoSpaceDN w:val="0"/>
        <w:adjustRightInd w:val="0"/>
        <w:snapToGrid w:val="0"/>
        <w:ind w:left="-142" w:right="-114" w:firstLine="709"/>
        <w:jc w:val="both"/>
        <w:rPr>
          <w:rFonts w:ascii="Times New Roman" w:hAnsi="Times New Roman"/>
          <w:color w:val="000000"/>
          <w:sz w:val="28"/>
          <w:szCs w:val="32"/>
          <w:lang w:val="ru-RU"/>
        </w:rPr>
      </w:pPr>
      <w:r w:rsidRPr="007C3CFF">
        <w:rPr>
          <w:rFonts w:ascii="Times New Roman" w:hAnsi="Times New Roman"/>
          <w:color w:val="000000"/>
          <w:sz w:val="28"/>
          <w:szCs w:val="32"/>
          <w:lang w:val="ru-RU"/>
        </w:rPr>
        <w:t xml:space="preserve">- </w:t>
      </w:r>
      <w:r w:rsidRPr="007C3CFF">
        <w:rPr>
          <w:rFonts w:ascii="Times New Roman" w:eastAsia="Calibri" w:hAnsi="Times New Roman"/>
          <w:color w:val="000000"/>
          <w:sz w:val="28"/>
          <w:szCs w:val="32"/>
          <w:lang w:val="ru-RU"/>
        </w:rPr>
        <w:t xml:space="preserve">упругая оболочка </w:t>
      </w:r>
      <w:r w:rsidR="009A33A0">
        <w:rPr>
          <w:rFonts w:ascii="Times New Roman" w:eastAsia="Calibri" w:hAnsi="Times New Roman"/>
          <w:color w:val="000000"/>
          <w:sz w:val="28"/>
          <w:szCs w:val="32"/>
          <w:lang w:val="ru-RU"/>
        </w:rPr>
        <w:t>МЖ сенсора должна обла</w:t>
      </w:r>
      <w:r w:rsidRPr="007C3CFF">
        <w:rPr>
          <w:rFonts w:ascii="Times New Roman" w:eastAsia="Calibri" w:hAnsi="Times New Roman"/>
          <w:color w:val="000000"/>
          <w:sz w:val="28"/>
          <w:szCs w:val="32"/>
          <w:lang w:val="ru-RU"/>
        </w:rPr>
        <w:t>дать адгезионной стойкостью и к магнит</w:t>
      </w:r>
      <w:r w:rsidRPr="007C3CFF">
        <w:rPr>
          <w:rFonts w:ascii="Times New Roman" w:hAnsi="Times New Roman"/>
          <w:color w:val="000000"/>
          <w:sz w:val="28"/>
          <w:szCs w:val="32"/>
          <w:lang w:val="ru-RU"/>
        </w:rPr>
        <w:t>ной жидкости.</w:t>
      </w:r>
    </w:p>
    <w:p w:rsidR="007C3CFF" w:rsidRPr="007C3CFF" w:rsidRDefault="007C3CFF" w:rsidP="007C3CFF">
      <w:pPr>
        <w:shd w:val="clear" w:color="auto" w:fill="FFFFFF"/>
        <w:tabs>
          <w:tab w:val="left" w:leader="hyphen" w:pos="2117"/>
          <w:tab w:val="left" w:leader="hyphen" w:pos="3427"/>
        </w:tabs>
        <w:ind w:left="-142" w:right="-114" w:firstLine="709"/>
        <w:jc w:val="both"/>
        <w:rPr>
          <w:rFonts w:ascii="Times New Roman" w:hAnsi="Times New Roman"/>
          <w:sz w:val="28"/>
          <w:szCs w:val="32"/>
          <w:lang w:val="ru-RU"/>
        </w:rPr>
      </w:pPr>
      <w:r w:rsidRPr="007C3CFF">
        <w:rPr>
          <w:rFonts w:ascii="Times New Roman" w:hAnsi="Times New Roman"/>
          <w:color w:val="000000"/>
          <w:sz w:val="28"/>
          <w:szCs w:val="32"/>
          <w:lang w:val="ru-RU"/>
        </w:rPr>
        <w:t>МЖС нечувствителен к полярности управляющего напряжения.</w:t>
      </w:r>
      <w:r w:rsidRPr="007C3CFF">
        <w:rPr>
          <w:rFonts w:ascii="Times New Roman" w:hAnsi="Times New Roman"/>
          <w:sz w:val="28"/>
          <w:szCs w:val="32"/>
          <w:lang w:val="ru-RU"/>
        </w:rPr>
        <w:t xml:space="preserve"> Возвратное перемещение МЖС в стационарном режиме обусловлено упругими свойствами оболочки</w:t>
      </w:r>
      <w:r w:rsidR="00D1681C">
        <w:rPr>
          <w:rFonts w:ascii="Times New Roman" w:hAnsi="Times New Roman"/>
          <w:sz w:val="28"/>
          <w:szCs w:val="32"/>
          <w:lang w:val="ru-RU"/>
        </w:rPr>
        <w:t>. В противном случае возвратное</w:t>
      </w:r>
      <w:r w:rsidRPr="007C3CFF">
        <w:rPr>
          <w:rFonts w:ascii="Times New Roman" w:hAnsi="Times New Roman"/>
          <w:sz w:val="28"/>
          <w:szCs w:val="32"/>
          <w:lang w:val="ru-RU"/>
        </w:rPr>
        <w:t xml:space="preserve"> перемещение МЖС необходимо организовывать за счет реверсивных свойств привода.</w:t>
      </w:r>
    </w:p>
    <w:p w:rsidR="00010EFD" w:rsidRDefault="007C3CFF" w:rsidP="00160C9F">
      <w:pPr>
        <w:shd w:val="clear" w:color="auto" w:fill="FFFFFF"/>
        <w:tabs>
          <w:tab w:val="left" w:leader="hyphen" w:pos="2117"/>
          <w:tab w:val="left" w:leader="hyphen" w:pos="3427"/>
        </w:tabs>
        <w:ind w:left="-142" w:right="-114" w:firstLine="709"/>
        <w:jc w:val="both"/>
        <w:rPr>
          <w:rFonts w:ascii="Times New Roman" w:hAnsi="Times New Roman"/>
          <w:sz w:val="28"/>
          <w:szCs w:val="32"/>
          <w:lang w:val="ru-RU"/>
        </w:rPr>
      </w:pPr>
      <w:r w:rsidRPr="007C3CFF">
        <w:rPr>
          <w:rFonts w:ascii="Times New Roman" w:hAnsi="Times New Roman"/>
          <w:sz w:val="28"/>
          <w:szCs w:val="32"/>
          <w:lang w:val="ru-RU"/>
        </w:rPr>
        <w:t xml:space="preserve">Разрабатываемый МЖС для формирования гидравлических импульсов является составным элементом насоса, выполняющего перекачивание рабочей </w:t>
      </w:r>
      <w:r w:rsidRPr="007C3CFF">
        <w:rPr>
          <w:rFonts w:ascii="Times New Roman" w:hAnsi="Times New Roman"/>
          <w:spacing w:val="-20"/>
          <w:sz w:val="28"/>
          <w:szCs w:val="32"/>
          <w:lang w:val="ru-RU"/>
        </w:rPr>
        <w:t xml:space="preserve">жидкости. </w:t>
      </w:r>
      <w:r w:rsidRPr="007C3CFF">
        <w:rPr>
          <w:rFonts w:ascii="Times New Roman" w:hAnsi="Times New Roman"/>
          <w:sz w:val="28"/>
          <w:szCs w:val="32"/>
          <w:lang w:val="ru-RU"/>
        </w:rPr>
        <w:t xml:space="preserve">Ниже представлена одна из возможных конструкции МЖС. </w:t>
      </w:r>
    </w:p>
    <w:p w:rsidR="00160C9F" w:rsidRPr="00160C9F" w:rsidRDefault="00160C9F" w:rsidP="00160C9F">
      <w:pPr>
        <w:shd w:val="clear" w:color="auto" w:fill="FFFFFF"/>
        <w:tabs>
          <w:tab w:val="left" w:leader="hyphen" w:pos="2117"/>
          <w:tab w:val="left" w:leader="hyphen" w:pos="3427"/>
        </w:tabs>
        <w:ind w:left="-142" w:right="-114" w:firstLine="709"/>
        <w:jc w:val="both"/>
        <w:rPr>
          <w:rFonts w:ascii="Times New Roman" w:hAnsi="Times New Roman"/>
          <w:sz w:val="28"/>
          <w:szCs w:val="32"/>
          <w:lang w:val="ru-RU"/>
        </w:rPr>
      </w:pPr>
    </w:p>
    <w:p w:rsidR="002E7480" w:rsidRDefault="002E7480" w:rsidP="00C503AF">
      <w:pPr>
        <w:shd w:val="clear" w:color="auto" w:fill="FFFFFF"/>
        <w:tabs>
          <w:tab w:val="left" w:leader="hyphen" w:pos="2117"/>
          <w:tab w:val="left" w:leader="hyphen" w:pos="3427"/>
        </w:tabs>
        <w:ind w:left="-142" w:right="-114" w:firstLine="709"/>
        <w:jc w:val="both"/>
        <w:rPr>
          <w:rFonts w:ascii="Times New Roman" w:hAnsi="Times New Roman"/>
          <w:sz w:val="28"/>
          <w:szCs w:val="32"/>
          <w:lang w:val="ru-RU"/>
        </w:rPr>
      </w:pPr>
    </w:p>
    <w:p w:rsidR="00010EFD" w:rsidRDefault="00010EFD" w:rsidP="002E7480">
      <w:pPr>
        <w:ind w:left="-142" w:right="-425" w:firstLine="709"/>
        <w:jc w:val="center"/>
        <w:rPr>
          <w:rFonts w:ascii="Times New Roman" w:hAnsi="Times New Roman"/>
          <w:sz w:val="28"/>
          <w:szCs w:val="32"/>
          <w:lang w:val="ru-RU"/>
        </w:rPr>
      </w:pPr>
    </w:p>
    <w:p w:rsidR="00010EFD" w:rsidRDefault="00010EFD" w:rsidP="002E7480">
      <w:pPr>
        <w:ind w:left="-142" w:right="-425" w:firstLine="709"/>
        <w:jc w:val="center"/>
        <w:rPr>
          <w:rFonts w:ascii="Times New Roman" w:hAnsi="Times New Roman"/>
          <w:sz w:val="28"/>
          <w:szCs w:val="32"/>
          <w:lang w:val="ru-RU"/>
        </w:rPr>
      </w:pPr>
    </w:p>
    <w:p w:rsidR="00C503AF" w:rsidRDefault="00C503AF" w:rsidP="002E7480">
      <w:pPr>
        <w:ind w:left="-142" w:right="-425" w:firstLine="709"/>
        <w:jc w:val="center"/>
        <w:rPr>
          <w:rFonts w:ascii="Times New Roman" w:hAnsi="Times New Roman"/>
          <w:sz w:val="28"/>
          <w:szCs w:val="32"/>
          <w:lang w:val="ru-RU"/>
        </w:rPr>
      </w:pPr>
      <w:r w:rsidRPr="007C3CFF">
        <w:rPr>
          <w:rFonts w:ascii="Times New Roman" w:hAnsi="Times New Roman"/>
          <w:noProof/>
          <w:sz w:val="28"/>
          <w:szCs w:val="32"/>
          <w:lang w:val="ru-RU" w:eastAsia="ru-RU" w:bidi="ar-SA"/>
        </w:rPr>
        <w:drawing>
          <wp:anchor distT="0" distB="0" distL="114300" distR="114300" simplePos="0" relativeHeight="251664384" behindDoc="0" locked="0" layoutInCell="1" allowOverlap="1">
            <wp:simplePos x="0" y="0"/>
            <wp:positionH relativeFrom="column">
              <wp:posOffset>1102995</wp:posOffset>
            </wp:positionH>
            <wp:positionV relativeFrom="paragraph">
              <wp:posOffset>-785306</wp:posOffset>
            </wp:positionV>
            <wp:extent cx="4229100" cy="2019300"/>
            <wp:effectExtent l="19050" t="0" r="0" b="0"/>
            <wp:wrapNone/>
            <wp:docPr id="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68" cstate="print"/>
                    <a:srcRect/>
                    <a:stretch>
                      <a:fillRect/>
                    </a:stretch>
                  </pic:blipFill>
                  <pic:spPr bwMode="auto">
                    <a:xfrm>
                      <a:off x="0" y="0"/>
                      <a:ext cx="4229100" cy="2019300"/>
                    </a:xfrm>
                    <a:prstGeom prst="rect">
                      <a:avLst/>
                    </a:prstGeom>
                    <a:noFill/>
                    <a:ln w="9525">
                      <a:noFill/>
                      <a:miter lim="800000"/>
                      <a:headEnd/>
                      <a:tailEnd/>
                    </a:ln>
                  </pic:spPr>
                </pic:pic>
              </a:graphicData>
            </a:graphic>
          </wp:anchor>
        </w:drawing>
      </w:r>
    </w:p>
    <w:p w:rsidR="00C503AF" w:rsidRDefault="00C503AF" w:rsidP="002E7480">
      <w:pPr>
        <w:ind w:left="-142" w:right="-425" w:firstLine="709"/>
        <w:jc w:val="center"/>
        <w:rPr>
          <w:rFonts w:ascii="Times New Roman" w:hAnsi="Times New Roman"/>
          <w:sz w:val="28"/>
          <w:szCs w:val="32"/>
          <w:lang w:val="ru-RU"/>
        </w:rPr>
      </w:pPr>
    </w:p>
    <w:p w:rsidR="00010EFD" w:rsidRDefault="00010EFD" w:rsidP="002E7480">
      <w:pPr>
        <w:ind w:left="-142" w:right="-425" w:firstLine="709"/>
        <w:jc w:val="center"/>
        <w:rPr>
          <w:rFonts w:ascii="Times New Roman" w:hAnsi="Times New Roman"/>
          <w:sz w:val="28"/>
          <w:szCs w:val="32"/>
          <w:lang w:val="ru-RU"/>
        </w:rPr>
      </w:pPr>
    </w:p>
    <w:p w:rsidR="00010EFD" w:rsidRDefault="00010EFD" w:rsidP="002E7480">
      <w:pPr>
        <w:ind w:left="-142" w:right="-425" w:firstLine="709"/>
        <w:jc w:val="center"/>
        <w:rPr>
          <w:rFonts w:ascii="Times New Roman" w:hAnsi="Times New Roman"/>
          <w:sz w:val="28"/>
          <w:szCs w:val="32"/>
          <w:lang w:val="ru-RU"/>
        </w:rPr>
      </w:pPr>
    </w:p>
    <w:p w:rsidR="00C503AF" w:rsidRDefault="00C503AF" w:rsidP="002E7480">
      <w:pPr>
        <w:ind w:left="-142" w:right="-425" w:firstLine="709"/>
        <w:jc w:val="center"/>
        <w:rPr>
          <w:rFonts w:ascii="Times New Roman" w:hAnsi="Times New Roman"/>
          <w:sz w:val="28"/>
          <w:szCs w:val="32"/>
          <w:lang w:val="ru-RU"/>
        </w:rPr>
      </w:pPr>
    </w:p>
    <w:p w:rsidR="00C503AF" w:rsidRDefault="00C503AF" w:rsidP="002E7480">
      <w:pPr>
        <w:ind w:left="-142" w:right="-425" w:firstLine="709"/>
        <w:jc w:val="center"/>
        <w:rPr>
          <w:rFonts w:ascii="Times New Roman" w:hAnsi="Times New Roman"/>
          <w:sz w:val="28"/>
          <w:szCs w:val="32"/>
          <w:lang w:val="ru-RU"/>
        </w:rPr>
      </w:pPr>
    </w:p>
    <w:p w:rsidR="007C3CFF" w:rsidRPr="007C3CFF" w:rsidRDefault="007C3CFF" w:rsidP="002E7480">
      <w:pPr>
        <w:ind w:left="-142" w:right="-425" w:firstLine="709"/>
        <w:jc w:val="center"/>
        <w:rPr>
          <w:rFonts w:ascii="Times New Roman" w:hAnsi="Times New Roman"/>
          <w:sz w:val="28"/>
          <w:szCs w:val="32"/>
          <w:lang w:val="ru-RU"/>
        </w:rPr>
      </w:pPr>
      <w:r w:rsidRPr="007C3CFF">
        <w:rPr>
          <w:rFonts w:ascii="Times New Roman" w:hAnsi="Times New Roman"/>
          <w:sz w:val="28"/>
          <w:szCs w:val="32"/>
          <w:lang w:val="ru-RU"/>
        </w:rPr>
        <w:t>1 – трубка; 2 - корпус трубки; 3 - стержень; 4 - оболочка магнитожидкостного сенсора; 5 - магнитная жидкость; 6 - крепление оболочки (клейкая лента)</w:t>
      </w:r>
    </w:p>
    <w:p w:rsidR="007C3CFF" w:rsidRPr="007C3CFF" w:rsidRDefault="007C3CFF" w:rsidP="007C3CFF">
      <w:pPr>
        <w:ind w:left="567" w:right="-114"/>
        <w:jc w:val="both"/>
        <w:rPr>
          <w:rFonts w:ascii="Times New Roman" w:hAnsi="Times New Roman"/>
          <w:sz w:val="28"/>
          <w:szCs w:val="32"/>
          <w:lang w:val="ru-RU"/>
        </w:rPr>
      </w:pPr>
      <w:r w:rsidRPr="007C3CFF">
        <w:rPr>
          <w:rFonts w:ascii="Times New Roman" w:hAnsi="Times New Roman"/>
          <w:sz w:val="28"/>
          <w:szCs w:val="32"/>
          <w:lang w:val="ru-RU"/>
        </w:rPr>
        <w:t>Рисунок 1 - Магнитожидкостный сенсор в стационарном состоянии</w:t>
      </w:r>
    </w:p>
    <w:p w:rsidR="007C3CFF" w:rsidRPr="007C3CFF" w:rsidRDefault="007C3CFF" w:rsidP="007C3CFF">
      <w:pPr>
        <w:ind w:left="-142" w:right="-425" w:firstLine="709"/>
        <w:jc w:val="both"/>
        <w:rPr>
          <w:rFonts w:ascii="Times New Roman" w:hAnsi="Times New Roman"/>
          <w:sz w:val="28"/>
          <w:szCs w:val="32"/>
          <w:lang w:val="ru-RU"/>
        </w:rPr>
      </w:pPr>
      <w:r w:rsidRPr="007C3CFF">
        <w:rPr>
          <w:rFonts w:ascii="Times New Roman" w:hAnsi="Times New Roman"/>
          <w:noProof/>
          <w:sz w:val="28"/>
          <w:szCs w:val="32"/>
          <w:lang w:val="ru-RU" w:eastAsia="ru-RU" w:bidi="ar-SA"/>
        </w:rPr>
        <w:drawing>
          <wp:anchor distT="0" distB="0" distL="114300" distR="114300" simplePos="0" relativeHeight="251665408" behindDoc="0" locked="0" layoutInCell="1" allowOverlap="1">
            <wp:simplePos x="0" y="0"/>
            <wp:positionH relativeFrom="column">
              <wp:posOffset>2057400</wp:posOffset>
            </wp:positionH>
            <wp:positionV relativeFrom="paragraph">
              <wp:posOffset>12700</wp:posOffset>
            </wp:positionV>
            <wp:extent cx="2080895" cy="2080895"/>
            <wp:effectExtent l="19050" t="0" r="0" b="0"/>
            <wp:wrapNone/>
            <wp:docPr id="8"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69" cstate="print"/>
                    <a:srcRect/>
                    <a:stretch>
                      <a:fillRect/>
                    </a:stretch>
                  </pic:blipFill>
                  <pic:spPr bwMode="auto">
                    <a:xfrm>
                      <a:off x="0" y="0"/>
                      <a:ext cx="2080895" cy="2080895"/>
                    </a:xfrm>
                    <a:prstGeom prst="rect">
                      <a:avLst/>
                    </a:prstGeom>
                    <a:noFill/>
                    <a:ln w="9525">
                      <a:noFill/>
                      <a:miter lim="800000"/>
                      <a:headEnd/>
                      <a:tailEnd/>
                    </a:ln>
                  </pic:spPr>
                </pic:pic>
              </a:graphicData>
            </a:graphic>
          </wp:anchor>
        </w:drawing>
      </w:r>
    </w:p>
    <w:p w:rsidR="007C3CFF" w:rsidRPr="007C3CFF" w:rsidRDefault="007C3CFF" w:rsidP="007C3CFF">
      <w:pPr>
        <w:ind w:left="-142" w:right="-425" w:firstLine="709"/>
        <w:jc w:val="both"/>
        <w:rPr>
          <w:rFonts w:ascii="Times New Roman" w:hAnsi="Times New Roman"/>
          <w:sz w:val="28"/>
          <w:szCs w:val="32"/>
          <w:lang w:val="ru-RU"/>
        </w:rPr>
      </w:pPr>
    </w:p>
    <w:p w:rsidR="007C3CFF" w:rsidRPr="007C3CFF" w:rsidRDefault="007C3CFF" w:rsidP="007C3CFF">
      <w:pPr>
        <w:ind w:left="-142" w:right="-425" w:firstLine="709"/>
        <w:jc w:val="both"/>
        <w:rPr>
          <w:rFonts w:ascii="Times New Roman" w:hAnsi="Times New Roman"/>
          <w:sz w:val="28"/>
          <w:szCs w:val="32"/>
          <w:lang w:val="ru-RU"/>
        </w:rPr>
      </w:pPr>
    </w:p>
    <w:p w:rsidR="007C3CFF" w:rsidRPr="007C3CFF" w:rsidRDefault="007C3CFF" w:rsidP="007C3CFF">
      <w:pPr>
        <w:ind w:left="-142" w:right="-425" w:firstLine="709"/>
        <w:jc w:val="both"/>
        <w:rPr>
          <w:rFonts w:ascii="Times New Roman" w:hAnsi="Times New Roman"/>
          <w:sz w:val="28"/>
          <w:szCs w:val="32"/>
          <w:lang w:val="ru-RU"/>
        </w:rPr>
      </w:pPr>
    </w:p>
    <w:p w:rsidR="007C3CFF" w:rsidRPr="007C3CFF" w:rsidRDefault="007C3CFF" w:rsidP="007C3CFF">
      <w:pPr>
        <w:ind w:left="-142" w:right="-425" w:firstLine="709"/>
        <w:jc w:val="both"/>
        <w:rPr>
          <w:rFonts w:ascii="Times New Roman" w:hAnsi="Times New Roman"/>
          <w:sz w:val="28"/>
          <w:szCs w:val="32"/>
          <w:lang w:val="ru-RU"/>
        </w:rPr>
      </w:pPr>
    </w:p>
    <w:p w:rsidR="007C3CFF" w:rsidRPr="007C3CFF" w:rsidRDefault="007C3CFF" w:rsidP="007C3CFF">
      <w:pPr>
        <w:ind w:left="-142" w:right="-425" w:firstLine="709"/>
        <w:jc w:val="both"/>
        <w:rPr>
          <w:rFonts w:ascii="Times New Roman" w:hAnsi="Times New Roman"/>
          <w:sz w:val="28"/>
          <w:szCs w:val="32"/>
          <w:lang w:val="ru-RU"/>
        </w:rPr>
      </w:pPr>
    </w:p>
    <w:p w:rsidR="007C3CFF" w:rsidRPr="007C3CFF" w:rsidRDefault="007C3CFF" w:rsidP="002B0FBF">
      <w:pPr>
        <w:ind w:left="-142" w:right="-425" w:firstLine="709"/>
        <w:jc w:val="center"/>
        <w:rPr>
          <w:rFonts w:ascii="Times New Roman" w:hAnsi="Times New Roman"/>
          <w:sz w:val="28"/>
          <w:szCs w:val="32"/>
          <w:lang w:val="ru-RU"/>
        </w:rPr>
      </w:pPr>
    </w:p>
    <w:p w:rsidR="007C3CFF" w:rsidRPr="007C3CFF" w:rsidRDefault="007C3CFF" w:rsidP="002B0FBF">
      <w:pPr>
        <w:ind w:left="-142" w:right="-425" w:firstLine="709"/>
        <w:jc w:val="center"/>
        <w:rPr>
          <w:rFonts w:ascii="Times New Roman" w:hAnsi="Times New Roman"/>
          <w:sz w:val="28"/>
          <w:szCs w:val="32"/>
          <w:lang w:val="ru-RU"/>
        </w:rPr>
      </w:pPr>
    </w:p>
    <w:p w:rsidR="007C3CFF" w:rsidRPr="007C3CFF" w:rsidRDefault="007C3CFF" w:rsidP="002B0FBF">
      <w:pPr>
        <w:ind w:left="-142" w:right="-425" w:firstLine="709"/>
        <w:jc w:val="center"/>
        <w:rPr>
          <w:rFonts w:ascii="Times New Roman" w:hAnsi="Times New Roman"/>
          <w:sz w:val="28"/>
          <w:szCs w:val="32"/>
          <w:lang w:val="ru-RU"/>
        </w:rPr>
      </w:pPr>
    </w:p>
    <w:p w:rsidR="007C3CFF" w:rsidRPr="007C3CFF" w:rsidRDefault="007C3CFF" w:rsidP="002B0FBF">
      <w:pPr>
        <w:ind w:left="-142" w:right="-425" w:firstLine="709"/>
        <w:jc w:val="center"/>
        <w:rPr>
          <w:rFonts w:ascii="Times New Roman" w:hAnsi="Times New Roman"/>
          <w:sz w:val="28"/>
          <w:szCs w:val="32"/>
          <w:lang w:val="ru-RU"/>
        </w:rPr>
      </w:pPr>
    </w:p>
    <w:p w:rsidR="007C3CFF" w:rsidRPr="007C3CFF" w:rsidRDefault="007C3CFF" w:rsidP="002B0FBF">
      <w:pPr>
        <w:ind w:left="-142" w:right="-425" w:firstLine="709"/>
        <w:jc w:val="center"/>
        <w:rPr>
          <w:rFonts w:ascii="Times New Roman" w:hAnsi="Times New Roman"/>
          <w:sz w:val="28"/>
          <w:szCs w:val="32"/>
          <w:lang w:val="ru-RU"/>
        </w:rPr>
      </w:pPr>
    </w:p>
    <w:p w:rsidR="007C3CFF" w:rsidRPr="007C3CFF" w:rsidRDefault="007C3CFF" w:rsidP="002B0FBF">
      <w:pPr>
        <w:ind w:left="567" w:right="-114"/>
        <w:jc w:val="center"/>
        <w:rPr>
          <w:rFonts w:ascii="Times New Roman" w:hAnsi="Times New Roman"/>
          <w:sz w:val="28"/>
          <w:szCs w:val="32"/>
          <w:lang w:val="ru-RU"/>
        </w:rPr>
      </w:pPr>
      <w:r w:rsidRPr="007C3CFF">
        <w:rPr>
          <w:rFonts w:ascii="Times New Roman" w:hAnsi="Times New Roman"/>
          <w:sz w:val="28"/>
          <w:szCs w:val="32"/>
          <w:lang w:val="ru-RU"/>
        </w:rPr>
        <w:t>1-трубка; 2-корпус трубки; 3-стержень; 4-оболочка магнитожидкостного</w:t>
      </w:r>
    </w:p>
    <w:p w:rsidR="007C3CFF" w:rsidRPr="007C3CFF" w:rsidRDefault="007C3CFF" w:rsidP="002B0FBF">
      <w:pPr>
        <w:ind w:left="567" w:right="-114"/>
        <w:jc w:val="center"/>
        <w:rPr>
          <w:rFonts w:ascii="Times New Roman" w:hAnsi="Times New Roman"/>
          <w:sz w:val="28"/>
          <w:szCs w:val="32"/>
          <w:lang w:val="ru-RU"/>
        </w:rPr>
      </w:pPr>
      <w:r w:rsidRPr="007C3CFF">
        <w:rPr>
          <w:rFonts w:ascii="Times New Roman" w:hAnsi="Times New Roman"/>
          <w:sz w:val="28"/>
          <w:szCs w:val="32"/>
          <w:lang w:val="ru-RU"/>
        </w:rPr>
        <w:t>сенсора; 5- магнитная жидкость</w:t>
      </w:r>
    </w:p>
    <w:p w:rsidR="007C3CFF" w:rsidRPr="007C3CFF" w:rsidRDefault="007C3CFF" w:rsidP="002B0FBF">
      <w:pPr>
        <w:ind w:right="-114" w:firstLine="567"/>
        <w:jc w:val="center"/>
        <w:rPr>
          <w:rFonts w:ascii="Times New Roman" w:hAnsi="Times New Roman"/>
          <w:sz w:val="28"/>
          <w:szCs w:val="32"/>
          <w:lang w:val="ru-RU"/>
        </w:rPr>
      </w:pPr>
      <w:r w:rsidRPr="007C3CFF">
        <w:rPr>
          <w:rFonts w:ascii="Times New Roman" w:hAnsi="Times New Roman"/>
          <w:sz w:val="28"/>
          <w:szCs w:val="32"/>
          <w:lang w:val="ru-RU"/>
        </w:rPr>
        <w:lastRenderedPageBreak/>
        <w:t>Рисунок 2- Поперечный вид сенсора, в стационарном состоянии</w:t>
      </w:r>
    </w:p>
    <w:p w:rsidR="007C3CFF" w:rsidRPr="007C3CFF" w:rsidRDefault="007C3CFF" w:rsidP="007C3CFF">
      <w:pPr>
        <w:ind w:left="-142" w:right="-114" w:firstLine="709"/>
        <w:jc w:val="both"/>
        <w:rPr>
          <w:rFonts w:ascii="Times New Roman" w:hAnsi="Times New Roman"/>
          <w:sz w:val="28"/>
          <w:szCs w:val="32"/>
          <w:lang w:val="ru-RU"/>
        </w:rPr>
      </w:pPr>
      <w:r w:rsidRPr="007C3CFF">
        <w:rPr>
          <w:rFonts w:ascii="Times New Roman" w:hAnsi="Times New Roman"/>
          <w:sz w:val="28"/>
          <w:szCs w:val="32"/>
          <w:lang w:val="ru-RU"/>
        </w:rPr>
        <w:t>Принцип действия данного прибора основывается на свойствах магнитной жидкости. Рабочая жидкость поступает в трубку 1, заполняя ее внутренний объем</w:t>
      </w:r>
    </w:p>
    <w:p w:rsidR="007C3CFF" w:rsidRPr="007C3CFF" w:rsidRDefault="007C3CFF" w:rsidP="007C3CFF">
      <w:pPr>
        <w:ind w:left="-142" w:right="-114" w:firstLine="709"/>
        <w:jc w:val="both"/>
        <w:rPr>
          <w:rFonts w:ascii="Times New Roman" w:hAnsi="Times New Roman"/>
          <w:sz w:val="28"/>
          <w:szCs w:val="32"/>
          <w:lang w:val="ru-RU"/>
        </w:rPr>
      </w:pPr>
      <w:r w:rsidRPr="007C3CFF">
        <w:rPr>
          <w:rFonts w:ascii="Times New Roman" w:hAnsi="Times New Roman"/>
          <w:sz w:val="28"/>
          <w:szCs w:val="32"/>
          <w:lang w:val="ru-RU"/>
        </w:rPr>
        <w:t xml:space="preserve">После того как объем заполнен, к МЖС подводится постоянный магнит, создавая при этом магнитное поле. </w:t>
      </w:r>
    </w:p>
    <w:p w:rsidR="007C3CFF" w:rsidRPr="007C3CFF" w:rsidRDefault="00D1681C" w:rsidP="007C3CFF">
      <w:pPr>
        <w:ind w:left="-142" w:right="-114" w:firstLine="709"/>
        <w:jc w:val="both"/>
        <w:rPr>
          <w:rFonts w:ascii="Times New Roman" w:hAnsi="Times New Roman"/>
          <w:sz w:val="28"/>
          <w:szCs w:val="32"/>
          <w:lang w:val="ru-RU"/>
        </w:rPr>
      </w:pPr>
      <w:r>
        <w:rPr>
          <w:rFonts w:ascii="Times New Roman" w:hAnsi="Times New Roman"/>
          <w:sz w:val="28"/>
          <w:szCs w:val="32"/>
          <w:lang w:val="ru-RU"/>
        </w:rPr>
        <w:t xml:space="preserve">Вследствие </w:t>
      </w:r>
      <w:r w:rsidR="007C3CFF" w:rsidRPr="007C3CFF">
        <w:rPr>
          <w:rFonts w:ascii="Times New Roman" w:hAnsi="Times New Roman"/>
          <w:sz w:val="28"/>
          <w:szCs w:val="32"/>
          <w:lang w:val="ru-RU"/>
        </w:rPr>
        <w:t xml:space="preserve">взаимодействия магнитного поля с магнитной жидкостью, сенсор начинает растягиваться, заполняя предоставленный ему объем Ограничителем в данной ситуации является стенки трубки. </w:t>
      </w:r>
    </w:p>
    <w:p w:rsidR="007C3CFF" w:rsidRPr="007C3CFF" w:rsidRDefault="007C3CFF" w:rsidP="007C3CFF">
      <w:pPr>
        <w:ind w:left="-142" w:right="-114" w:firstLine="709"/>
        <w:jc w:val="both"/>
        <w:rPr>
          <w:rFonts w:ascii="Times New Roman" w:hAnsi="Times New Roman"/>
          <w:sz w:val="28"/>
          <w:szCs w:val="32"/>
          <w:lang w:val="ru-RU"/>
        </w:rPr>
      </w:pPr>
      <w:r w:rsidRPr="007C3CFF">
        <w:rPr>
          <w:rFonts w:ascii="Times New Roman" w:hAnsi="Times New Roman"/>
          <w:sz w:val="28"/>
          <w:szCs w:val="32"/>
          <w:lang w:val="ru-RU"/>
        </w:rPr>
        <w:t>Из-за эластичности оболочки сенсор принимает туже форму что и трубка, тем самым перекрывая возможность жидкости просачиваться.</w:t>
      </w:r>
    </w:p>
    <w:p w:rsidR="007C3CFF" w:rsidRPr="007C3CFF" w:rsidRDefault="007C3CFF" w:rsidP="007C3CFF">
      <w:pPr>
        <w:ind w:left="-142" w:right="-114" w:firstLine="709"/>
        <w:jc w:val="both"/>
        <w:rPr>
          <w:rFonts w:ascii="Times New Roman" w:hAnsi="Times New Roman"/>
          <w:sz w:val="28"/>
          <w:szCs w:val="32"/>
          <w:lang w:val="ru-RU"/>
        </w:rPr>
      </w:pPr>
      <w:r w:rsidRPr="007C3CFF">
        <w:rPr>
          <w:rFonts w:ascii="Times New Roman" w:hAnsi="Times New Roman"/>
          <w:sz w:val="28"/>
          <w:szCs w:val="32"/>
          <w:lang w:val="ru-RU"/>
        </w:rPr>
        <w:t>С помощью электрического привода постоянный магнит приво</w:t>
      </w:r>
      <w:r w:rsidR="00D1681C">
        <w:rPr>
          <w:rFonts w:ascii="Times New Roman" w:hAnsi="Times New Roman"/>
          <w:sz w:val="28"/>
          <w:szCs w:val="32"/>
          <w:lang w:val="ru-RU"/>
        </w:rPr>
        <w:t>дится в движение, вдоль трубки.</w:t>
      </w:r>
      <w:r w:rsidRPr="007C3CFF">
        <w:rPr>
          <w:rFonts w:ascii="Times New Roman" w:hAnsi="Times New Roman"/>
          <w:sz w:val="28"/>
          <w:szCs w:val="32"/>
          <w:lang w:val="ru-RU"/>
        </w:rPr>
        <w:t xml:space="preserve"> В результате этого оболочка с наполненной магнитной жидкостью, под действием магнитного поля начинает двигаться за магнитом,</w:t>
      </w:r>
      <w:r w:rsidR="00D1681C">
        <w:rPr>
          <w:rFonts w:ascii="Times New Roman" w:hAnsi="Times New Roman"/>
          <w:sz w:val="28"/>
          <w:szCs w:val="32"/>
          <w:lang w:val="ru-RU"/>
        </w:rPr>
        <w:t xml:space="preserve"> тем самым вытесняя </w:t>
      </w:r>
      <w:r w:rsidRPr="007C3CFF">
        <w:rPr>
          <w:rFonts w:ascii="Times New Roman" w:hAnsi="Times New Roman"/>
          <w:sz w:val="28"/>
          <w:szCs w:val="32"/>
          <w:lang w:val="ru-RU"/>
        </w:rPr>
        <w:t>рабочую жидкость, т</w:t>
      </w:r>
      <w:r w:rsidR="00D1681C">
        <w:rPr>
          <w:rFonts w:ascii="Times New Roman" w:hAnsi="Times New Roman"/>
          <w:sz w:val="28"/>
          <w:szCs w:val="32"/>
          <w:lang w:val="ru-RU"/>
        </w:rPr>
        <w:t xml:space="preserve">о есть, выполняет роль поршня. </w:t>
      </w:r>
      <w:r w:rsidRPr="007C3CFF">
        <w:rPr>
          <w:rFonts w:ascii="Times New Roman" w:hAnsi="Times New Roman"/>
          <w:sz w:val="28"/>
          <w:szCs w:val="32"/>
          <w:lang w:val="ru-RU"/>
        </w:rPr>
        <w:t xml:space="preserve">По завершении процесса сенсор возвращается в стационарное состояние, за счет упругих свойств оболочки, удерживаемый лишь стержнем 3 и креплениями оболочки 6. </w:t>
      </w:r>
    </w:p>
    <w:p w:rsidR="007C3CFF" w:rsidRPr="007C3CFF" w:rsidRDefault="007C3CFF" w:rsidP="007C3CFF">
      <w:pPr>
        <w:ind w:left="-142" w:right="-114" w:firstLine="709"/>
        <w:jc w:val="both"/>
        <w:rPr>
          <w:rFonts w:ascii="Times New Roman" w:hAnsi="Times New Roman"/>
          <w:sz w:val="28"/>
          <w:szCs w:val="32"/>
          <w:lang w:val="ru-RU"/>
        </w:rPr>
      </w:pPr>
      <w:r w:rsidRPr="007C3CFF">
        <w:rPr>
          <w:rFonts w:ascii="Times New Roman" w:hAnsi="Times New Roman"/>
          <w:sz w:val="28"/>
          <w:szCs w:val="32"/>
          <w:lang w:val="ru-RU"/>
        </w:rPr>
        <w:t xml:space="preserve">В данном приборе возможно использование вместо постоянно магнита, несколько катушек, расположенных на внешних стенках трубки. </w:t>
      </w:r>
    </w:p>
    <w:p w:rsidR="007C3CFF" w:rsidRPr="002E7480" w:rsidRDefault="007C3CFF" w:rsidP="002E7480">
      <w:pPr>
        <w:ind w:left="-142" w:right="-114" w:firstLine="709"/>
        <w:jc w:val="both"/>
        <w:rPr>
          <w:rFonts w:ascii="Times New Roman" w:hAnsi="Times New Roman"/>
          <w:sz w:val="28"/>
          <w:szCs w:val="32"/>
          <w:lang w:val="ru-RU"/>
        </w:rPr>
      </w:pPr>
      <w:r w:rsidRPr="007C3CFF">
        <w:rPr>
          <w:rFonts w:ascii="Times New Roman" w:hAnsi="Times New Roman"/>
          <w:sz w:val="28"/>
          <w:szCs w:val="32"/>
          <w:lang w:val="ru-RU"/>
        </w:rPr>
        <w:t>Это дает возможность регулировки силы магнитного поля, а так же несколько упрощает конструкцию, так как дает возможность отбросить постоянный магнит, а так же элементы привода, нео</w:t>
      </w:r>
      <w:r w:rsidR="002E7480">
        <w:rPr>
          <w:rFonts w:ascii="Times New Roman" w:hAnsi="Times New Roman"/>
          <w:sz w:val="28"/>
          <w:szCs w:val="32"/>
          <w:lang w:val="ru-RU"/>
        </w:rPr>
        <w:t xml:space="preserve">бходимые для его передвижения. </w:t>
      </w:r>
    </w:p>
    <w:p w:rsidR="007C3CFF" w:rsidRPr="007C3CFF" w:rsidRDefault="007C3CFF" w:rsidP="007C3CFF">
      <w:pPr>
        <w:jc w:val="center"/>
        <w:rPr>
          <w:rFonts w:ascii="Times New Roman" w:hAnsi="Times New Roman"/>
          <w:b/>
          <w:color w:val="000000"/>
          <w:sz w:val="28"/>
          <w:szCs w:val="32"/>
          <w:lang w:val="ru-RU"/>
        </w:rPr>
      </w:pPr>
      <w:r>
        <w:rPr>
          <w:rFonts w:ascii="Times New Roman" w:hAnsi="Times New Roman"/>
          <w:b/>
          <w:color w:val="000000"/>
          <w:sz w:val="28"/>
          <w:szCs w:val="32"/>
          <w:lang w:val="ru-RU"/>
        </w:rPr>
        <w:t>Литература:</w:t>
      </w:r>
    </w:p>
    <w:p w:rsidR="007C3CFF" w:rsidRPr="007C3CFF" w:rsidRDefault="007C3CFF" w:rsidP="007C3CFF">
      <w:pPr>
        <w:jc w:val="both"/>
        <w:rPr>
          <w:rFonts w:ascii="Times New Roman" w:hAnsi="Times New Roman"/>
          <w:color w:val="000000"/>
          <w:sz w:val="28"/>
          <w:szCs w:val="32"/>
          <w:lang w:val="ru-RU"/>
        </w:rPr>
      </w:pPr>
      <w:r w:rsidRPr="007C3CFF">
        <w:rPr>
          <w:rFonts w:ascii="Times New Roman" w:hAnsi="Times New Roman"/>
          <w:color w:val="000000"/>
          <w:sz w:val="28"/>
          <w:szCs w:val="32"/>
          <w:lang w:val="ru-RU"/>
        </w:rPr>
        <w:t>1.Д.В.Орлов. Магнитные жидкости в машиностроении. М.: Машиностроение, 1993.- 272 с.</w:t>
      </w:r>
    </w:p>
    <w:p w:rsidR="00BD5C14" w:rsidRPr="00C34534" w:rsidRDefault="007C3CFF" w:rsidP="00C34534">
      <w:pPr>
        <w:jc w:val="both"/>
        <w:rPr>
          <w:rFonts w:ascii="Times New Roman" w:hAnsi="Times New Roman"/>
          <w:color w:val="000000"/>
          <w:sz w:val="28"/>
          <w:szCs w:val="32"/>
          <w:lang w:val="ru-RU"/>
        </w:rPr>
      </w:pPr>
      <w:r w:rsidRPr="007C3CFF">
        <w:rPr>
          <w:rFonts w:ascii="Times New Roman" w:hAnsi="Times New Roman"/>
          <w:color w:val="000000"/>
          <w:sz w:val="28"/>
          <w:szCs w:val="32"/>
          <w:lang w:val="ru-RU"/>
        </w:rPr>
        <w:t xml:space="preserve">2.Ю.В. Николаенко, А.В.Власов. Векторно-энергетический анализ формирователей гидравлических импульсов для систем кровообращения. </w:t>
      </w:r>
      <w:r w:rsidRPr="00A63DA9">
        <w:rPr>
          <w:rFonts w:ascii="Times New Roman" w:hAnsi="Times New Roman"/>
          <w:color w:val="000000"/>
          <w:sz w:val="28"/>
          <w:szCs w:val="32"/>
          <w:lang w:val="ru-RU"/>
        </w:rPr>
        <w:t>Вестни</w:t>
      </w:r>
      <w:r w:rsidR="00C34534">
        <w:rPr>
          <w:rFonts w:ascii="Times New Roman" w:hAnsi="Times New Roman"/>
          <w:color w:val="000000"/>
          <w:sz w:val="28"/>
          <w:szCs w:val="32"/>
          <w:lang w:val="ru-RU"/>
        </w:rPr>
        <w:t>к БИБиУ, 2009, № 1(2), с.84-88.</w:t>
      </w:r>
    </w:p>
    <w:p w:rsidR="00A63DA9" w:rsidRPr="00EF7F58" w:rsidRDefault="00A63DA9" w:rsidP="00EF7F58">
      <w:pPr>
        <w:pStyle w:val="2"/>
        <w:jc w:val="center"/>
        <w:rPr>
          <w:rFonts w:ascii="Times New Roman" w:hAnsi="Times New Roman" w:cs="Times New Roman"/>
          <w:i w:val="0"/>
          <w:lang w:val="ru-RU"/>
        </w:rPr>
      </w:pPr>
      <w:bookmarkStart w:id="37" w:name="_Toc492277676"/>
      <w:r w:rsidRPr="00D1681C">
        <w:rPr>
          <w:rFonts w:ascii="Times New Roman" w:hAnsi="Times New Roman" w:cs="Times New Roman"/>
          <w:i w:val="0"/>
          <w:lang w:val="ru-RU"/>
        </w:rPr>
        <w:t>Режущий инструмент для обработки поверхностей фрезерованием</w:t>
      </w:r>
      <w:r w:rsidR="00EF7F58">
        <w:rPr>
          <w:rFonts w:ascii="Times New Roman" w:hAnsi="Times New Roman" w:cs="Times New Roman"/>
          <w:i w:val="0"/>
          <w:lang w:val="ru-RU"/>
        </w:rPr>
        <w:br/>
      </w:r>
      <w:r w:rsidRPr="00D1681C">
        <w:rPr>
          <w:rFonts w:ascii="Times New Roman" w:hAnsi="Times New Roman" w:cs="Times New Roman"/>
          <w:b w:val="0"/>
          <w:i w:val="0"/>
          <w:lang w:val="ru-RU"/>
        </w:rPr>
        <w:t>А.Р.Резаков</w:t>
      </w:r>
      <w:bookmarkEnd w:id="37"/>
    </w:p>
    <w:p w:rsidR="00A63DA9" w:rsidRPr="00A63DA9" w:rsidRDefault="00A63DA9" w:rsidP="00A63DA9">
      <w:pPr>
        <w:jc w:val="center"/>
        <w:rPr>
          <w:rFonts w:ascii="Times New Roman" w:hAnsi="Times New Roman"/>
          <w:sz w:val="28"/>
          <w:szCs w:val="28"/>
          <w:lang w:val="ru-RU"/>
        </w:rPr>
      </w:pPr>
      <w:r w:rsidRPr="00A63DA9">
        <w:rPr>
          <w:rFonts w:ascii="Times New Roman" w:hAnsi="Times New Roman"/>
          <w:sz w:val="28"/>
          <w:szCs w:val="28"/>
          <w:lang w:val="ru-RU"/>
        </w:rPr>
        <w:t xml:space="preserve">Научный руководитель: </w:t>
      </w:r>
      <w:r w:rsidRPr="0043717F">
        <w:rPr>
          <w:rStyle w:val="aa"/>
          <w:rFonts w:ascii="Times New Roman" w:hAnsi="Times New Roman"/>
          <w:b w:val="0"/>
          <w:i w:val="0"/>
          <w:color w:val="111111"/>
          <w:sz w:val="28"/>
          <w:szCs w:val="28"/>
          <w:lang w:val="ru-RU"/>
        </w:rPr>
        <w:t>Д.Л.Панкратов</w:t>
      </w:r>
      <w:r w:rsidRPr="00A63DA9">
        <w:rPr>
          <w:rStyle w:val="aa"/>
          <w:rFonts w:ascii="Times New Roman" w:hAnsi="Times New Roman"/>
          <w:i w:val="0"/>
          <w:color w:val="111111"/>
          <w:sz w:val="28"/>
          <w:szCs w:val="28"/>
          <w:lang w:val="ru-RU"/>
        </w:rPr>
        <w:t xml:space="preserve"> </w:t>
      </w:r>
      <w:r w:rsidRPr="00A63DA9">
        <w:rPr>
          <w:rFonts w:ascii="Times New Roman" w:hAnsi="Times New Roman"/>
          <w:sz w:val="28"/>
          <w:szCs w:val="28"/>
          <w:lang w:val="ru-RU"/>
        </w:rPr>
        <w:t>д.т.н..профессор</w:t>
      </w:r>
    </w:p>
    <w:p w:rsidR="00A63DA9" w:rsidRPr="00D55315" w:rsidRDefault="00A63DA9" w:rsidP="00A63DA9">
      <w:pPr>
        <w:jc w:val="center"/>
        <w:rPr>
          <w:rFonts w:ascii="Times New Roman" w:hAnsi="Times New Roman"/>
          <w:sz w:val="28"/>
          <w:szCs w:val="28"/>
          <w:lang w:val="ru-RU"/>
        </w:rPr>
      </w:pPr>
      <w:r w:rsidRPr="00D55315">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A63DA9">
        <w:rPr>
          <w:rFonts w:ascii="Times New Roman" w:hAnsi="Times New Roman"/>
          <w:sz w:val="28"/>
          <w:szCs w:val="28"/>
        </w:rPr>
        <w:t> </w:t>
      </w:r>
      <w:r w:rsidRPr="00D55315">
        <w:rPr>
          <w:rFonts w:ascii="Times New Roman" w:hAnsi="Times New Roman"/>
          <w:sz w:val="28"/>
          <w:szCs w:val="28"/>
          <w:lang w:val="ru-RU"/>
        </w:rPr>
        <w:t>Набережные Челны</w:t>
      </w:r>
    </w:p>
    <w:p w:rsidR="00A63DA9" w:rsidRPr="00A63DA9" w:rsidRDefault="00A63DA9" w:rsidP="00A63DA9">
      <w:pPr>
        <w:shd w:val="clear" w:color="auto" w:fill="FFFFFF"/>
        <w:jc w:val="both"/>
        <w:rPr>
          <w:rFonts w:ascii="Times New Roman" w:hAnsi="Times New Roman"/>
          <w:sz w:val="28"/>
          <w:szCs w:val="28"/>
          <w:lang w:val="ru-RU"/>
        </w:rPr>
      </w:pPr>
    </w:p>
    <w:p w:rsidR="00A63DA9" w:rsidRPr="00A63DA9" w:rsidRDefault="00A63DA9" w:rsidP="00A63DA9">
      <w:pPr>
        <w:jc w:val="both"/>
        <w:rPr>
          <w:rFonts w:ascii="Times New Roman" w:hAnsi="Times New Roman"/>
          <w:sz w:val="28"/>
          <w:szCs w:val="28"/>
          <w:lang w:val="ru-RU"/>
        </w:rPr>
      </w:pPr>
      <w:r w:rsidRPr="00A63DA9">
        <w:rPr>
          <w:rFonts w:ascii="Times New Roman" w:hAnsi="Times New Roman"/>
          <w:b/>
          <w:sz w:val="28"/>
          <w:szCs w:val="28"/>
          <w:lang w:val="ru-RU"/>
        </w:rPr>
        <w:t>Аннотация:</w:t>
      </w:r>
      <w:r w:rsidRPr="00A63DA9">
        <w:rPr>
          <w:rFonts w:ascii="Times New Roman" w:hAnsi="Times New Roman"/>
          <w:sz w:val="28"/>
          <w:szCs w:val="28"/>
          <w:lang w:val="ru-RU"/>
        </w:rPr>
        <w:t xml:space="preserve"> </w:t>
      </w:r>
      <w:r w:rsidRPr="00A63DA9">
        <w:rPr>
          <w:rFonts w:ascii="Times New Roman" w:hAnsi="Times New Roman"/>
          <w:sz w:val="28"/>
          <w:szCs w:val="28"/>
        </w:rPr>
        <w:t>B</w:t>
      </w:r>
      <w:r w:rsidRPr="00A63DA9">
        <w:rPr>
          <w:rFonts w:ascii="Times New Roman" w:hAnsi="Times New Roman"/>
          <w:sz w:val="28"/>
          <w:szCs w:val="28"/>
          <w:lang w:val="ru-RU"/>
        </w:rPr>
        <w:t xml:space="preserve"> статье рассмотрены вопросы выбора инструмента для фрезерования. </w:t>
      </w:r>
      <w:r w:rsidRPr="00A63DA9">
        <w:rPr>
          <w:rFonts w:ascii="Times New Roman" w:hAnsi="Times New Roman"/>
          <w:sz w:val="28"/>
          <w:szCs w:val="28"/>
        </w:rPr>
        <w:t>B</w:t>
      </w:r>
      <w:r w:rsidRPr="00A63DA9">
        <w:rPr>
          <w:rFonts w:ascii="Times New Roman" w:hAnsi="Times New Roman"/>
          <w:sz w:val="28"/>
          <w:szCs w:val="28"/>
          <w:lang w:val="ru-RU"/>
        </w:rPr>
        <w:t xml:space="preserve"> качестве основы для выбора рассмотрены основные типы инструментов. Рассмотрены вопросы конструкции фрез в зависимости от типа обработки.</w:t>
      </w:r>
    </w:p>
    <w:p w:rsidR="00A63DA9" w:rsidRPr="00160C9F" w:rsidRDefault="00A63DA9" w:rsidP="00A63DA9">
      <w:pPr>
        <w:jc w:val="both"/>
        <w:rPr>
          <w:rFonts w:ascii="Times New Roman" w:hAnsi="Times New Roman"/>
          <w:sz w:val="28"/>
          <w:szCs w:val="28"/>
          <w:lang w:val="ru-RU"/>
        </w:rPr>
      </w:pPr>
      <w:r w:rsidRPr="00A63DA9">
        <w:rPr>
          <w:rFonts w:ascii="Times New Roman" w:hAnsi="Times New Roman"/>
          <w:b/>
          <w:sz w:val="28"/>
          <w:szCs w:val="28"/>
          <w:lang w:val="ru-RU"/>
        </w:rPr>
        <w:t>Ключевые слова:</w:t>
      </w:r>
      <w:r w:rsidRPr="00A63DA9">
        <w:rPr>
          <w:rFonts w:ascii="Times New Roman" w:hAnsi="Times New Roman"/>
          <w:sz w:val="28"/>
          <w:szCs w:val="28"/>
          <w:lang w:val="ru-RU"/>
        </w:rPr>
        <w:t xml:space="preserve"> фрезерование, режущий инструмент, фреза. </w:t>
      </w:r>
    </w:p>
    <w:p w:rsidR="00A63DA9" w:rsidRPr="00A63DA9" w:rsidRDefault="00A63DA9" w:rsidP="00160C9F">
      <w:pPr>
        <w:ind w:firstLine="708"/>
        <w:jc w:val="both"/>
        <w:rPr>
          <w:rFonts w:ascii="Times New Roman" w:hAnsi="Times New Roman"/>
          <w:sz w:val="28"/>
          <w:szCs w:val="28"/>
        </w:rPr>
      </w:pPr>
      <w:r w:rsidRPr="00A63DA9">
        <w:rPr>
          <w:rFonts w:ascii="Times New Roman" w:hAnsi="Times New Roman"/>
          <w:sz w:val="28"/>
          <w:szCs w:val="28"/>
          <w:lang w:val="ru-RU"/>
        </w:rPr>
        <w:t xml:space="preserve">Основными типами фрез, используемых для обработки широкой номенклатуры деталей на фрезерных станках с ЧПУ, являются торцовые и </w:t>
      </w:r>
      <w:r w:rsidRPr="00A63DA9">
        <w:rPr>
          <w:rFonts w:ascii="Times New Roman" w:hAnsi="Times New Roman"/>
          <w:sz w:val="28"/>
          <w:szCs w:val="28"/>
          <w:lang w:val="ru-RU"/>
        </w:rPr>
        <w:lastRenderedPageBreak/>
        <w:t xml:space="preserve">концевые цилиндрические фрезы. Торцовые фрезы применяются для обработки плоскостей, а концевые цилиндрические – для обработки контуров. Однако в ряде случаев плоскости обрабатывают концевыми цилиндрическими фрезами. В зависимости от конфигурации детали и требований чертежа на операциях фрезерования используют концевые сферические, шаровые и конические фрезы, а также дисковые. </w:t>
      </w:r>
      <w:r w:rsidRPr="00A63DA9">
        <w:rPr>
          <w:rFonts w:ascii="Times New Roman" w:hAnsi="Times New Roman"/>
          <w:sz w:val="28"/>
          <w:szCs w:val="28"/>
        </w:rPr>
        <w:t>При этом следует отдавать предпочтение сборному инструменту (рис. 1) [1].</w:t>
      </w:r>
    </w:p>
    <w:p w:rsidR="00A63DA9" w:rsidRPr="00A63DA9" w:rsidRDefault="00A63DA9" w:rsidP="00C34534">
      <w:pPr>
        <w:jc w:val="center"/>
        <w:rPr>
          <w:rFonts w:ascii="Times New Roman" w:hAnsi="Times New Roman"/>
          <w:sz w:val="28"/>
          <w:szCs w:val="28"/>
        </w:rPr>
      </w:pPr>
      <w:r w:rsidRPr="00A63DA9">
        <w:rPr>
          <w:rFonts w:ascii="Times New Roman" w:hAnsi="Times New Roman"/>
          <w:noProof/>
          <w:sz w:val="28"/>
          <w:szCs w:val="28"/>
          <w:lang w:val="ru-RU" w:eastAsia="ru-RU" w:bidi="ar-SA"/>
        </w:rPr>
        <w:drawing>
          <wp:inline distT="0" distB="0" distL="0" distR="0">
            <wp:extent cx="1428750" cy="1428750"/>
            <wp:effectExtent l="19050" t="0" r="0" b="0"/>
            <wp:docPr id="93" name="Рисунок 2" descr="Фотографии сборного инструмента, оснащенного СМП: а - торцовая фреза; б - дисковые фрезы; в - концевая фреза; г - сферическая фр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Фотографии сборного инструмента, оснащенного СМП: а - торцовая фреза; б - дисковые фрезы; в - концевая фреза; г - сферическая фреза"/>
                    <pic:cNvPicPr>
                      <a:picLocks noChangeAspect="1" noChangeArrowheads="1"/>
                    </pic:cNvPicPr>
                  </pic:nvPicPr>
                  <pic:blipFill>
                    <a:blip r:embed="rId170"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A63DA9" w:rsidRPr="00A63DA9" w:rsidRDefault="00A63DA9" w:rsidP="00C34534">
      <w:pPr>
        <w:jc w:val="center"/>
        <w:rPr>
          <w:rFonts w:ascii="Times New Roman" w:hAnsi="Times New Roman"/>
          <w:sz w:val="28"/>
          <w:szCs w:val="28"/>
          <w:lang w:val="ru-RU"/>
        </w:rPr>
      </w:pPr>
      <w:r w:rsidRPr="00A63DA9">
        <w:rPr>
          <w:rFonts w:ascii="Times New Roman" w:hAnsi="Times New Roman"/>
          <w:sz w:val="28"/>
          <w:szCs w:val="28"/>
          <w:lang w:val="ru-RU"/>
        </w:rPr>
        <w:t>Рис.1. Сборный инструмент, оснащенный СМП: а - торцовая фреза; б - дисковые фрезы; в - концевая фреза; г - сферическая фреза</w:t>
      </w:r>
    </w:p>
    <w:p w:rsidR="00781173" w:rsidRDefault="00781173" w:rsidP="00781173">
      <w:pPr>
        <w:jc w:val="both"/>
        <w:rPr>
          <w:rFonts w:ascii="Times New Roman" w:hAnsi="Times New Roman"/>
          <w:sz w:val="28"/>
          <w:szCs w:val="28"/>
          <w:lang w:val="ru-RU"/>
        </w:rPr>
      </w:pPr>
    </w:p>
    <w:p w:rsidR="00A63DA9" w:rsidRPr="00A63DA9" w:rsidRDefault="00A63DA9" w:rsidP="00781173">
      <w:pPr>
        <w:ind w:firstLine="708"/>
        <w:jc w:val="both"/>
        <w:rPr>
          <w:rFonts w:ascii="Times New Roman" w:hAnsi="Times New Roman"/>
          <w:sz w:val="28"/>
          <w:szCs w:val="28"/>
          <w:lang w:val="ru-RU"/>
        </w:rPr>
      </w:pPr>
      <w:r w:rsidRPr="00A63DA9">
        <w:rPr>
          <w:rFonts w:ascii="Times New Roman" w:hAnsi="Times New Roman"/>
          <w:sz w:val="28"/>
          <w:szCs w:val="28"/>
          <w:lang w:val="ru-RU"/>
        </w:rPr>
        <w:t xml:space="preserve">С помощью сферических фрез (рис. 1,г) может быть обеспечена получистовая и чистовая обработки, а также обработка закаленных сталей с твердостью до 63 </w:t>
      </w:r>
      <w:r w:rsidRPr="00A63DA9">
        <w:rPr>
          <w:rFonts w:ascii="Times New Roman" w:hAnsi="Times New Roman"/>
          <w:sz w:val="28"/>
          <w:szCs w:val="28"/>
        </w:rPr>
        <w:t>HRC</w:t>
      </w:r>
      <w:r w:rsidRPr="00A63DA9">
        <w:rPr>
          <w:rFonts w:ascii="Times New Roman" w:hAnsi="Times New Roman"/>
          <w:sz w:val="28"/>
          <w:szCs w:val="28"/>
          <w:lang w:val="ru-RU"/>
        </w:rPr>
        <w:t>.</w:t>
      </w:r>
      <w:r w:rsidRPr="00A63DA9">
        <w:rPr>
          <w:rFonts w:ascii="Times New Roman" w:hAnsi="Times New Roman"/>
          <w:sz w:val="28"/>
          <w:szCs w:val="28"/>
          <w:lang w:val="ru-RU"/>
        </w:rPr>
        <w:br/>
        <w:t>Концевые цилиндрические фрезы также могут оснащаться сменными многогранными неперетачиваемыми пластинами. (СМП). [2]</w:t>
      </w:r>
    </w:p>
    <w:p w:rsidR="00A63DA9" w:rsidRPr="00A63DA9" w:rsidRDefault="00A63DA9" w:rsidP="001B2D3E">
      <w:pPr>
        <w:ind w:firstLine="708"/>
        <w:jc w:val="both"/>
        <w:rPr>
          <w:rFonts w:ascii="Times New Roman" w:hAnsi="Times New Roman"/>
          <w:sz w:val="28"/>
          <w:szCs w:val="28"/>
          <w:lang w:val="ru-RU"/>
        </w:rPr>
      </w:pPr>
      <w:r w:rsidRPr="00A63DA9">
        <w:rPr>
          <w:rFonts w:ascii="Times New Roman" w:hAnsi="Times New Roman"/>
          <w:sz w:val="28"/>
          <w:szCs w:val="28"/>
          <w:lang w:val="ru-RU"/>
        </w:rPr>
        <w:t>Наиболее эффективный съем большого объема материала можно достичь, работая плунжерными фрезами. Эти фрезы работают с осевой подачей. За счет этого они менее подвержены вибрациям, и можно более полно использовать все возможности станка, работая на больших подачах. [3]</w:t>
      </w:r>
    </w:p>
    <w:p w:rsidR="00A63DA9" w:rsidRPr="00A63DA9" w:rsidRDefault="00A63DA9" w:rsidP="001B2D3E">
      <w:pPr>
        <w:ind w:firstLine="708"/>
        <w:jc w:val="both"/>
        <w:rPr>
          <w:rFonts w:ascii="Times New Roman" w:hAnsi="Times New Roman"/>
          <w:sz w:val="28"/>
          <w:szCs w:val="28"/>
          <w:lang w:val="ru-RU"/>
        </w:rPr>
      </w:pPr>
      <w:r w:rsidRPr="00A63DA9">
        <w:rPr>
          <w:rFonts w:ascii="Times New Roman" w:hAnsi="Times New Roman"/>
          <w:sz w:val="28"/>
          <w:szCs w:val="28"/>
          <w:lang w:val="ru-RU"/>
        </w:rPr>
        <w:t xml:space="preserve">При выборе режущего инструмента вначале выявляют типы инструментов, необходимые для обработки детали на данной операции. Затем определяют технологические параметры каждого типа инструмента: материал режущей части, углы заточки режущих кромок и прочее. На заключительном этапе выбирают конструктивные параметры режущего инструмента: диаметр фрезы </w:t>
      </w:r>
      <w:r w:rsidRPr="00A63DA9">
        <w:rPr>
          <w:rFonts w:ascii="Times New Roman" w:hAnsi="Times New Roman"/>
          <w:sz w:val="28"/>
          <w:szCs w:val="28"/>
        </w:rPr>
        <w:t>D</w:t>
      </w:r>
      <w:r w:rsidRPr="00A63DA9">
        <w:rPr>
          <w:rFonts w:ascii="Times New Roman" w:hAnsi="Times New Roman"/>
          <w:sz w:val="28"/>
          <w:szCs w:val="28"/>
          <w:lang w:val="ru-RU"/>
        </w:rPr>
        <w:t xml:space="preserve">, длину режущей части </w:t>
      </w:r>
      <w:r w:rsidRPr="00A63DA9">
        <w:rPr>
          <w:rFonts w:ascii="Times New Roman" w:hAnsi="Times New Roman"/>
          <w:sz w:val="28"/>
          <w:szCs w:val="28"/>
        </w:rPr>
        <w:t>l</w:t>
      </w:r>
      <w:r w:rsidRPr="00A63DA9">
        <w:rPr>
          <w:rFonts w:ascii="Times New Roman" w:hAnsi="Times New Roman"/>
          <w:sz w:val="28"/>
          <w:szCs w:val="28"/>
          <w:lang w:val="ru-RU"/>
        </w:rPr>
        <w:t xml:space="preserve">, вылет фрезы </w:t>
      </w:r>
      <w:r w:rsidRPr="00A63DA9">
        <w:rPr>
          <w:rFonts w:ascii="Times New Roman" w:hAnsi="Times New Roman"/>
          <w:sz w:val="28"/>
          <w:szCs w:val="28"/>
        </w:rPr>
        <w:t>L</w:t>
      </w:r>
      <w:r w:rsidRPr="00A63DA9">
        <w:rPr>
          <w:rFonts w:ascii="Times New Roman" w:hAnsi="Times New Roman"/>
          <w:sz w:val="28"/>
          <w:szCs w:val="28"/>
          <w:lang w:val="ru-RU"/>
        </w:rPr>
        <w:t xml:space="preserve">, число зубьев </w:t>
      </w:r>
      <w:r w:rsidRPr="00A63DA9">
        <w:rPr>
          <w:rFonts w:ascii="Times New Roman" w:hAnsi="Times New Roman"/>
          <w:sz w:val="28"/>
          <w:szCs w:val="28"/>
        </w:rPr>
        <w:t>z</w:t>
      </w:r>
      <w:r w:rsidRPr="00A63DA9">
        <w:rPr>
          <w:rFonts w:ascii="Times New Roman" w:hAnsi="Times New Roman"/>
          <w:sz w:val="28"/>
          <w:szCs w:val="28"/>
          <w:lang w:val="ru-RU"/>
        </w:rPr>
        <w:t xml:space="preserve">, радиус заточки торца фрезы </w:t>
      </w:r>
      <w:r w:rsidRPr="00A63DA9">
        <w:rPr>
          <w:rFonts w:ascii="Times New Roman" w:hAnsi="Times New Roman"/>
          <w:sz w:val="28"/>
          <w:szCs w:val="28"/>
        </w:rPr>
        <w:t>r</w:t>
      </w:r>
      <w:r w:rsidRPr="00A63DA9">
        <w:rPr>
          <w:rFonts w:ascii="Times New Roman" w:hAnsi="Times New Roman"/>
          <w:sz w:val="28"/>
          <w:szCs w:val="28"/>
          <w:lang w:val="ru-RU"/>
        </w:rPr>
        <w:t>.</w:t>
      </w:r>
      <w:r w:rsidRPr="00A63DA9">
        <w:rPr>
          <w:rFonts w:ascii="Times New Roman" w:hAnsi="Times New Roman"/>
          <w:sz w:val="28"/>
          <w:szCs w:val="28"/>
        </w:rPr>
        <w:t> </w:t>
      </w:r>
      <w:r w:rsidRPr="00A63DA9">
        <w:rPr>
          <w:rFonts w:ascii="Times New Roman" w:hAnsi="Times New Roman"/>
          <w:sz w:val="28"/>
          <w:szCs w:val="28"/>
          <w:lang w:val="ru-RU"/>
        </w:rPr>
        <w:t xml:space="preserve"> [1]</w:t>
      </w:r>
    </w:p>
    <w:p w:rsidR="00A63DA9" w:rsidRPr="00A63DA9" w:rsidRDefault="00A63DA9" w:rsidP="001B2D3E">
      <w:pPr>
        <w:ind w:firstLine="708"/>
        <w:jc w:val="both"/>
        <w:rPr>
          <w:rFonts w:ascii="Times New Roman" w:hAnsi="Times New Roman"/>
          <w:sz w:val="28"/>
          <w:szCs w:val="28"/>
          <w:lang w:val="ru-RU"/>
        </w:rPr>
      </w:pPr>
      <w:r w:rsidRPr="00A63DA9">
        <w:rPr>
          <w:rFonts w:ascii="Times New Roman" w:hAnsi="Times New Roman"/>
          <w:sz w:val="28"/>
          <w:szCs w:val="28"/>
          <w:lang w:val="ru-RU"/>
        </w:rPr>
        <w:t>Материал режущей части торцовой фрезы выбирается в зависимости от обрабатываемого материала по картам, приведенным в нормативах режимов резания [4]. Здесь же, по нормативным картам, проводится выбор числа зубьев торцовой фрезы и главного угла в плане.</w:t>
      </w:r>
      <w:r w:rsidRPr="00A63DA9">
        <w:rPr>
          <w:rFonts w:ascii="Times New Roman" w:hAnsi="Times New Roman"/>
          <w:sz w:val="28"/>
          <w:szCs w:val="28"/>
        </w:rPr>
        <w:t> </w:t>
      </w:r>
    </w:p>
    <w:p w:rsidR="00A63DA9" w:rsidRPr="00A63DA9" w:rsidRDefault="00A63DA9" w:rsidP="001B2D3E">
      <w:pPr>
        <w:ind w:firstLine="708"/>
        <w:jc w:val="both"/>
        <w:rPr>
          <w:rFonts w:ascii="Times New Roman" w:hAnsi="Times New Roman"/>
          <w:sz w:val="28"/>
          <w:szCs w:val="28"/>
          <w:lang w:val="ru-RU"/>
        </w:rPr>
      </w:pPr>
      <w:r w:rsidRPr="00A63DA9">
        <w:rPr>
          <w:rFonts w:ascii="Times New Roman" w:hAnsi="Times New Roman"/>
          <w:sz w:val="28"/>
          <w:szCs w:val="28"/>
          <w:lang w:val="ru-RU"/>
        </w:rPr>
        <w:t>Для обработки концевыми фрезами плоскостей рекомендуется выбирать инструмент, у которого торец имеет, самую большую площадь и у него отсутствует радиусная заточка.</w:t>
      </w:r>
      <w:r w:rsidRPr="00A63DA9">
        <w:rPr>
          <w:rFonts w:ascii="Times New Roman" w:hAnsi="Times New Roman"/>
          <w:sz w:val="28"/>
          <w:szCs w:val="28"/>
        </w:rPr>
        <w:t> </w:t>
      </w:r>
      <w:r w:rsidRPr="00A63DA9">
        <w:rPr>
          <w:rFonts w:ascii="Times New Roman" w:hAnsi="Times New Roman"/>
          <w:sz w:val="28"/>
          <w:szCs w:val="28"/>
          <w:lang w:val="ru-RU"/>
        </w:rPr>
        <w:t>[5]</w:t>
      </w:r>
    </w:p>
    <w:p w:rsidR="00A63DA9" w:rsidRPr="00A63DA9" w:rsidRDefault="00A63DA9" w:rsidP="001B2D3E">
      <w:pPr>
        <w:ind w:firstLine="708"/>
        <w:jc w:val="both"/>
        <w:rPr>
          <w:rFonts w:ascii="Times New Roman" w:hAnsi="Times New Roman"/>
          <w:sz w:val="28"/>
          <w:szCs w:val="28"/>
          <w:lang w:val="ru-RU"/>
        </w:rPr>
      </w:pPr>
      <w:r w:rsidRPr="00A63DA9">
        <w:rPr>
          <w:rFonts w:ascii="Times New Roman" w:hAnsi="Times New Roman"/>
          <w:sz w:val="28"/>
          <w:szCs w:val="28"/>
          <w:lang w:val="ru-RU"/>
        </w:rPr>
        <w:t>После уточнения выявленных технологических и геометрических параметров, а также конструктивных особенностей инструмента проводится его окончательный выбор по ГОСТам [1]. При отсутствии подобного инструмента в стандартах инструмент проектируется как специальный.</w:t>
      </w:r>
    </w:p>
    <w:p w:rsidR="00A63DA9" w:rsidRPr="00A63DA9" w:rsidRDefault="00A63DA9" w:rsidP="001B2D3E">
      <w:pPr>
        <w:ind w:firstLine="708"/>
        <w:jc w:val="both"/>
        <w:rPr>
          <w:rFonts w:ascii="Times New Roman" w:hAnsi="Times New Roman"/>
          <w:sz w:val="28"/>
          <w:szCs w:val="28"/>
          <w:lang w:val="ru-RU"/>
        </w:rPr>
      </w:pPr>
      <w:r w:rsidRPr="00A63DA9">
        <w:rPr>
          <w:rFonts w:ascii="Times New Roman" w:hAnsi="Times New Roman"/>
          <w:sz w:val="28"/>
          <w:szCs w:val="28"/>
          <w:lang w:val="ru-RU"/>
        </w:rPr>
        <w:lastRenderedPageBreak/>
        <w:t>Данный подход позволяет выбрать вид обработки, а также тип инструмента, его конструкцию, геометрию и материал режущей части, наиболее экономически выгодный для данной операции.</w:t>
      </w:r>
    </w:p>
    <w:p w:rsidR="00A63DA9" w:rsidRPr="00A63DA9" w:rsidRDefault="00A63DA9" w:rsidP="00A63DA9">
      <w:pPr>
        <w:jc w:val="center"/>
        <w:rPr>
          <w:rFonts w:ascii="Times New Roman" w:hAnsi="Times New Roman"/>
          <w:b/>
          <w:color w:val="000000"/>
          <w:sz w:val="28"/>
          <w:szCs w:val="28"/>
          <w:lang w:val="ru-RU"/>
        </w:rPr>
      </w:pPr>
      <w:r>
        <w:rPr>
          <w:rFonts w:ascii="Times New Roman" w:hAnsi="Times New Roman"/>
          <w:b/>
          <w:color w:val="000000"/>
          <w:sz w:val="28"/>
          <w:szCs w:val="28"/>
          <w:lang w:val="ru-RU"/>
        </w:rPr>
        <w:t>Литература:</w:t>
      </w:r>
    </w:p>
    <w:p w:rsidR="00A63DA9" w:rsidRPr="00E044B0" w:rsidRDefault="005411C3" w:rsidP="00F54402">
      <w:pPr>
        <w:pStyle w:val="ac"/>
        <w:numPr>
          <w:ilvl w:val="0"/>
          <w:numId w:val="112"/>
        </w:numPr>
        <w:jc w:val="both"/>
        <w:rPr>
          <w:rFonts w:ascii="Times New Roman" w:hAnsi="Times New Roman"/>
          <w:sz w:val="28"/>
          <w:szCs w:val="28"/>
          <w:lang w:val="ru-RU"/>
        </w:rPr>
      </w:pPr>
      <w:hyperlink r:id="rId171" w:history="1">
        <w:r w:rsidR="00A63DA9" w:rsidRPr="00E044B0">
          <w:rPr>
            <w:rStyle w:val="afd"/>
            <w:rFonts w:ascii="Times New Roman" w:hAnsi="Times New Roman"/>
            <w:color w:val="auto"/>
            <w:sz w:val="28"/>
            <w:szCs w:val="28"/>
            <w:u w:val="none"/>
            <w:lang w:val="ru-RU"/>
          </w:rPr>
          <w:t>Схиртладзе А.Г.</w:t>
        </w:r>
      </w:hyperlink>
      <w:r w:rsidR="00A63DA9" w:rsidRPr="00E044B0">
        <w:rPr>
          <w:rFonts w:ascii="Times New Roman" w:hAnsi="Times New Roman"/>
          <w:sz w:val="28"/>
          <w:szCs w:val="28"/>
          <w:lang w:val="ru-RU"/>
        </w:rPr>
        <w:t>,</w:t>
      </w:r>
      <w:r w:rsidR="00A63DA9" w:rsidRPr="00E044B0">
        <w:rPr>
          <w:rFonts w:ascii="Times New Roman" w:hAnsi="Times New Roman"/>
          <w:sz w:val="28"/>
          <w:szCs w:val="28"/>
        </w:rPr>
        <w:t> </w:t>
      </w:r>
      <w:hyperlink r:id="rId172" w:history="1">
        <w:r w:rsidR="00A63DA9" w:rsidRPr="00E044B0">
          <w:rPr>
            <w:rStyle w:val="afd"/>
            <w:rFonts w:ascii="Times New Roman" w:hAnsi="Times New Roman"/>
            <w:color w:val="auto"/>
            <w:sz w:val="28"/>
            <w:szCs w:val="28"/>
            <w:u w:val="none"/>
            <w:lang w:val="ru-RU"/>
          </w:rPr>
          <w:t>Гречишников В.А.</w:t>
        </w:r>
      </w:hyperlink>
      <w:r w:rsidR="00A63DA9" w:rsidRPr="00E044B0">
        <w:rPr>
          <w:rFonts w:ascii="Times New Roman" w:hAnsi="Times New Roman"/>
          <w:sz w:val="28"/>
          <w:szCs w:val="28"/>
          <w:lang w:val="ru-RU"/>
        </w:rPr>
        <w:t>,</w:t>
      </w:r>
      <w:r w:rsidR="00A63DA9" w:rsidRPr="00E044B0">
        <w:rPr>
          <w:rFonts w:ascii="Times New Roman" w:hAnsi="Times New Roman"/>
          <w:sz w:val="28"/>
          <w:szCs w:val="28"/>
        </w:rPr>
        <w:t> </w:t>
      </w:r>
      <w:hyperlink r:id="rId173" w:history="1">
        <w:r w:rsidR="00A63DA9" w:rsidRPr="00E044B0">
          <w:rPr>
            <w:rStyle w:val="afd"/>
            <w:rFonts w:ascii="Times New Roman" w:hAnsi="Times New Roman"/>
            <w:color w:val="auto"/>
            <w:sz w:val="28"/>
            <w:szCs w:val="28"/>
            <w:u w:val="none"/>
            <w:lang w:val="ru-RU"/>
          </w:rPr>
          <w:t>Чемборисов Н.А.</w:t>
        </w:r>
      </w:hyperlink>
      <w:r w:rsidR="00A63DA9" w:rsidRPr="00E044B0">
        <w:rPr>
          <w:rFonts w:ascii="Times New Roman" w:hAnsi="Times New Roman"/>
          <w:sz w:val="28"/>
          <w:szCs w:val="28"/>
          <w:lang w:val="ru-RU"/>
        </w:rPr>
        <w:t>,</w:t>
      </w:r>
      <w:r w:rsidR="00A63DA9" w:rsidRPr="00E044B0">
        <w:rPr>
          <w:rFonts w:ascii="Times New Roman" w:hAnsi="Times New Roman"/>
          <w:sz w:val="28"/>
          <w:szCs w:val="28"/>
        </w:rPr>
        <w:t> </w:t>
      </w:r>
      <w:hyperlink r:id="rId174" w:history="1">
        <w:r w:rsidR="00A63DA9" w:rsidRPr="00E044B0">
          <w:rPr>
            <w:rStyle w:val="afd"/>
            <w:rFonts w:ascii="Times New Roman" w:hAnsi="Times New Roman"/>
            <w:color w:val="auto"/>
            <w:sz w:val="28"/>
            <w:szCs w:val="28"/>
            <w:u w:val="none"/>
            <w:lang w:val="ru-RU"/>
          </w:rPr>
          <w:t>Григорьев С.Н.</w:t>
        </w:r>
      </w:hyperlink>
      <w:r w:rsidR="00A63DA9" w:rsidRPr="00E044B0">
        <w:rPr>
          <w:rFonts w:ascii="Times New Roman" w:hAnsi="Times New Roman"/>
          <w:sz w:val="28"/>
          <w:szCs w:val="28"/>
          <w:lang w:val="ru-RU"/>
        </w:rPr>
        <w:t>,</w:t>
      </w:r>
      <w:r w:rsidR="00A63DA9" w:rsidRPr="00E044B0">
        <w:rPr>
          <w:rFonts w:ascii="Times New Roman" w:hAnsi="Times New Roman"/>
          <w:sz w:val="28"/>
          <w:szCs w:val="28"/>
        </w:rPr>
        <w:t> </w:t>
      </w:r>
      <w:hyperlink r:id="rId175" w:history="1">
        <w:r w:rsidR="00A63DA9" w:rsidRPr="00E044B0">
          <w:rPr>
            <w:rStyle w:val="afd"/>
            <w:rFonts w:ascii="Times New Roman" w:hAnsi="Times New Roman"/>
            <w:color w:val="auto"/>
            <w:sz w:val="28"/>
            <w:szCs w:val="28"/>
            <w:u w:val="none"/>
            <w:lang w:val="ru-RU"/>
          </w:rPr>
          <w:t>Савин И.А.</w:t>
        </w:r>
      </w:hyperlink>
      <w:r w:rsidR="00A63DA9" w:rsidRPr="00E044B0">
        <w:rPr>
          <w:rFonts w:ascii="Times New Roman" w:hAnsi="Times New Roman"/>
          <w:sz w:val="28"/>
          <w:szCs w:val="28"/>
        </w:rPr>
        <w:t> </w:t>
      </w:r>
      <w:r w:rsidR="00A63DA9" w:rsidRPr="00E044B0">
        <w:rPr>
          <w:rFonts w:ascii="Times New Roman" w:hAnsi="Times New Roman"/>
          <w:sz w:val="28"/>
          <w:szCs w:val="28"/>
          <w:lang w:val="ru-RU"/>
        </w:rPr>
        <w:t>Резание материалов. Режущий инструмент. М.: Юрайт, 2016. 365 с.</w:t>
      </w:r>
    </w:p>
    <w:p w:rsidR="00A63DA9" w:rsidRPr="00E044B0" w:rsidRDefault="00A63DA9" w:rsidP="00F54402">
      <w:pPr>
        <w:pStyle w:val="ac"/>
        <w:numPr>
          <w:ilvl w:val="0"/>
          <w:numId w:val="112"/>
        </w:numPr>
        <w:jc w:val="both"/>
        <w:rPr>
          <w:rFonts w:ascii="Times New Roman" w:hAnsi="Times New Roman"/>
          <w:sz w:val="28"/>
          <w:szCs w:val="28"/>
          <w:lang w:val="ru-RU"/>
        </w:rPr>
      </w:pPr>
      <w:r w:rsidRPr="00E044B0">
        <w:rPr>
          <w:rFonts w:ascii="Times New Roman" w:hAnsi="Times New Roman"/>
          <w:sz w:val="28"/>
          <w:szCs w:val="28"/>
          <w:lang w:val="ru-RU"/>
        </w:rPr>
        <w:t>Проектирование и производство спиральных сверл переменной жесткости: монография/</w:t>
      </w:r>
      <w:hyperlink r:id="rId176" w:history="1">
        <w:r w:rsidRPr="00E044B0">
          <w:rPr>
            <w:rStyle w:val="afd"/>
            <w:rFonts w:ascii="Times New Roman" w:hAnsi="Times New Roman"/>
            <w:color w:val="auto"/>
            <w:sz w:val="28"/>
            <w:szCs w:val="28"/>
            <w:u w:val="none"/>
            <w:lang w:val="ru-RU"/>
          </w:rPr>
          <w:t>Емельянов Д.В.</w:t>
        </w:r>
      </w:hyperlink>
      <w:r w:rsidRPr="00E044B0">
        <w:rPr>
          <w:rFonts w:ascii="Times New Roman" w:hAnsi="Times New Roman"/>
          <w:sz w:val="28"/>
          <w:szCs w:val="28"/>
          <w:lang w:val="ru-RU"/>
        </w:rPr>
        <w:t>,</w:t>
      </w:r>
      <w:r w:rsidRPr="00E044B0">
        <w:rPr>
          <w:rFonts w:ascii="Times New Roman" w:hAnsi="Times New Roman"/>
          <w:sz w:val="28"/>
          <w:szCs w:val="28"/>
        </w:rPr>
        <w:t> </w:t>
      </w:r>
      <w:hyperlink r:id="rId177" w:history="1">
        <w:r w:rsidRPr="00E044B0">
          <w:rPr>
            <w:rStyle w:val="afd"/>
            <w:rFonts w:ascii="Times New Roman" w:hAnsi="Times New Roman"/>
            <w:color w:val="auto"/>
            <w:sz w:val="28"/>
            <w:szCs w:val="28"/>
            <w:u w:val="none"/>
            <w:lang w:val="ru-RU"/>
          </w:rPr>
          <w:t>Савин И.А.</w:t>
        </w:r>
      </w:hyperlink>
      <w:r w:rsidRPr="00E044B0">
        <w:rPr>
          <w:rFonts w:ascii="Times New Roman" w:hAnsi="Times New Roman"/>
          <w:sz w:val="28"/>
          <w:szCs w:val="28"/>
        </w:rPr>
        <w:t> </w:t>
      </w:r>
      <w:r w:rsidRPr="00E044B0">
        <w:rPr>
          <w:rFonts w:ascii="Times New Roman" w:hAnsi="Times New Roman"/>
          <w:sz w:val="28"/>
          <w:szCs w:val="28"/>
          <w:lang w:val="ru-RU"/>
        </w:rPr>
        <w:t>Курск: ЗАО «Университетская книга», 2016. -231 с.</w:t>
      </w:r>
      <w:r w:rsidRPr="00E044B0">
        <w:rPr>
          <w:rFonts w:ascii="Times New Roman" w:hAnsi="Times New Roman"/>
          <w:sz w:val="28"/>
          <w:szCs w:val="28"/>
        </w:rPr>
        <w:t> </w:t>
      </w:r>
    </w:p>
    <w:p w:rsidR="00A63DA9" w:rsidRPr="00E044B0" w:rsidRDefault="00A63DA9" w:rsidP="00F54402">
      <w:pPr>
        <w:pStyle w:val="ac"/>
        <w:numPr>
          <w:ilvl w:val="0"/>
          <w:numId w:val="112"/>
        </w:numPr>
        <w:jc w:val="both"/>
        <w:rPr>
          <w:rFonts w:ascii="Times New Roman" w:hAnsi="Times New Roman"/>
          <w:sz w:val="28"/>
          <w:szCs w:val="28"/>
          <w:lang w:val="ru-RU"/>
        </w:rPr>
      </w:pPr>
      <w:r w:rsidRPr="00E044B0">
        <w:rPr>
          <w:rFonts w:ascii="Times New Roman" w:hAnsi="Times New Roman"/>
          <w:sz w:val="28"/>
          <w:szCs w:val="28"/>
          <w:lang w:val="ru-RU"/>
        </w:rPr>
        <w:t>Савин, И. А. Вопросы выбора материала режущей части инструмента при проектировании обработки резанием/</w:t>
      </w:r>
      <w:hyperlink r:id="rId178" w:history="1">
        <w:r w:rsidRPr="00E044B0">
          <w:rPr>
            <w:rStyle w:val="afd"/>
            <w:rFonts w:ascii="Times New Roman" w:hAnsi="Times New Roman"/>
            <w:color w:val="auto"/>
            <w:sz w:val="28"/>
            <w:szCs w:val="28"/>
            <w:u w:val="none"/>
            <w:lang w:val="ru-RU"/>
          </w:rPr>
          <w:t>И. А. Савин</w:t>
        </w:r>
      </w:hyperlink>
      <w:r w:rsidRPr="00E044B0">
        <w:rPr>
          <w:rFonts w:ascii="Times New Roman" w:hAnsi="Times New Roman"/>
          <w:sz w:val="28"/>
          <w:szCs w:val="28"/>
          <w:lang w:val="ru-RU"/>
        </w:rPr>
        <w:t>//</w:t>
      </w:r>
      <w:hyperlink r:id="rId179" w:tooltip="Современная техника и технологии" w:history="1">
        <w:r w:rsidRPr="00E044B0">
          <w:rPr>
            <w:rStyle w:val="afd"/>
            <w:rFonts w:ascii="Times New Roman" w:hAnsi="Times New Roman"/>
            <w:color w:val="auto"/>
            <w:sz w:val="28"/>
            <w:szCs w:val="28"/>
            <w:u w:val="none"/>
            <w:lang w:val="ru-RU"/>
          </w:rPr>
          <w:t>Современная техника и технологии</w:t>
        </w:r>
      </w:hyperlink>
      <w:r w:rsidRPr="00E044B0">
        <w:rPr>
          <w:rFonts w:ascii="Times New Roman" w:hAnsi="Times New Roman"/>
          <w:sz w:val="28"/>
          <w:szCs w:val="28"/>
          <w:lang w:val="ru-RU"/>
        </w:rPr>
        <w:t xml:space="preserve">. -2015. -№ 1 -С. 67-71 . </w:t>
      </w:r>
      <w:r w:rsidRPr="00E044B0">
        <w:rPr>
          <w:rFonts w:ascii="Times New Roman" w:hAnsi="Times New Roman"/>
          <w:sz w:val="28"/>
          <w:szCs w:val="28"/>
        </w:rPr>
        <w:t>URL</w:t>
      </w:r>
      <w:r w:rsidRPr="00E044B0">
        <w:rPr>
          <w:rFonts w:ascii="Times New Roman" w:hAnsi="Times New Roman"/>
          <w:sz w:val="28"/>
          <w:szCs w:val="28"/>
          <w:lang w:val="ru-RU"/>
        </w:rPr>
        <w:t>:</w:t>
      </w:r>
      <w:r w:rsidRPr="00E044B0">
        <w:rPr>
          <w:rFonts w:ascii="Times New Roman" w:hAnsi="Times New Roman"/>
          <w:sz w:val="28"/>
          <w:szCs w:val="28"/>
        </w:rPr>
        <w:t> </w:t>
      </w:r>
      <w:hyperlink r:id="rId180" w:tgtFrame="_new" w:history="1">
        <w:r w:rsidRPr="00E044B0">
          <w:rPr>
            <w:rStyle w:val="afd"/>
            <w:rFonts w:ascii="Times New Roman" w:hAnsi="Times New Roman"/>
            <w:color w:val="auto"/>
            <w:sz w:val="28"/>
            <w:szCs w:val="28"/>
            <w:u w:val="none"/>
          </w:rPr>
          <w:t>http</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technology</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snauka</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ru</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p</w:t>
        </w:r>
        <w:r w:rsidRPr="00E044B0">
          <w:rPr>
            <w:rStyle w:val="afd"/>
            <w:rFonts w:ascii="Times New Roman" w:hAnsi="Times New Roman"/>
            <w:color w:val="auto"/>
            <w:sz w:val="28"/>
            <w:szCs w:val="28"/>
            <w:u w:val="none"/>
            <w:lang w:val="ru-RU"/>
          </w:rPr>
          <w:t>=5589</w:t>
        </w:r>
      </w:hyperlink>
      <w:r w:rsidRPr="00E044B0">
        <w:rPr>
          <w:rFonts w:ascii="Times New Roman" w:hAnsi="Times New Roman"/>
          <w:sz w:val="28"/>
          <w:szCs w:val="28"/>
        </w:rPr>
        <w:t> </w:t>
      </w:r>
    </w:p>
    <w:p w:rsidR="00A63DA9" w:rsidRPr="00E044B0" w:rsidRDefault="00A63DA9" w:rsidP="00F54402">
      <w:pPr>
        <w:pStyle w:val="ac"/>
        <w:numPr>
          <w:ilvl w:val="0"/>
          <w:numId w:val="112"/>
        </w:numPr>
        <w:jc w:val="both"/>
        <w:rPr>
          <w:rFonts w:ascii="Times New Roman" w:hAnsi="Times New Roman"/>
          <w:sz w:val="28"/>
          <w:szCs w:val="28"/>
        </w:rPr>
      </w:pPr>
      <w:r w:rsidRPr="00E044B0">
        <w:rPr>
          <w:rFonts w:ascii="Times New Roman" w:hAnsi="Times New Roman"/>
          <w:sz w:val="28"/>
          <w:szCs w:val="28"/>
          <w:lang w:val="ru-RU"/>
        </w:rPr>
        <w:t>Шапарев, А.В. Расчет совместной пластической деформации, необходимой для образования соединения металлов в холодном состоянии/</w:t>
      </w:r>
      <w:hyperlink r:id="rId181" w:history="1">
        <w:r w:rsidRPr="00E044B0">
          <w:rPr>
            <w:rStyle w:val="afd"/>
            <w:rFonts w:ascii="Times New Roman" w:hAnsi="Times New Roman"/>
            <w:color w:val="auto"/>
            <w:sz w:val="28"/>
            <w:szCs w:val="28"/>
            <w:u w:val="none"/>
            <w:lang w:val="ru-RU"/>
          </w:rPr>
          <w:t>А.В. Шапарев</w:t>
        </w:r>
      </w:hyperlink>
      <w:r w:rsidRPr="00E044B0">
        <w:rPr>
          <w:rFonts w:ascii="Times New Roman" w:hAnsi="Times New Roman"/>
          <w:sz w:val="28"/>
          <w:szCs w:val="28"/>
          <w:lang w:val="ru-RU"/>
        </w:rPr>
        <w:t>,</w:t>
      </w:r>
      <w:r w:rsidRPr="00E044B0">
        <w:rPr>
          <w:rFonts w:ascii="Times New Roman" w:hAnsi="Times New Roman"/>
          <w:sz w:val="28"/>
          <w:szCs w:val="28"/>
        </w:rPr>
        <w:t> </w:t>
      </w:r>
      <w:hyperlink r:id="rId182" w:history="1">
        <w:r w:rsidRPr="00E044B0">
          <w:rPr>
            <w:rStyle w:val="afd"/>
            <w:rFonts w:ascii="Times New Roman" w:hAnsi="Times New Roman"/>
            <w:color w:val="auto"/>
            <w:sz w:val="28"/>
            <w:szCs w:val="28"/>
            <w:u w:val="none"/>
            <w:lang w:val="ru-RU"/>
          </w:rPr>
          <w:t>И.А. Савин</w:t>
        </w:r>
      </w:hyperlink>
      <w:r w:rsidRPr="00E044B0">
        <w:rPr>
          <w:rFonts w:ascii="Times New Roman" w:hAnsi="Times New Roman"/>
          <w:sz w:val="28"/>
          <w:szCs w:val="28"/>
          <w:lang w:val="ru-RU"/>
        </w:rPr>
        <w:t>//</w:t>
      </w:r>
      <w:hyperlink r:id="rId183" w:tooltip="Заготовительные производства в машиностроении" w:history="1">
        <w:r w:rsidRPr="00E044B0">
          <w:rPr>
            <w:rStyle w:val="afd"/>
            <w:rFonts w:ascii="Times New Roman" w:hAnsi="Times New Roman"/>
            <w:color w:val="auto"/>
            <w:sz w:val="28"/>
            <w:szCs w:val="28"/>
            <w:u w:val="none"/>
            <w:lang w:val="ru-RU"/>
          </w:rPr>
          <w:t>Заготовительные производства в машиностроении</w:t>
        </w:r>
      </w:hyperlink>
      <w:r w:rsidRPr="00E044B0">
        <w:rPr>
          <w:rFonts w:ascii="Times New Roman" w:hAnsi="Times New Roman"/>
          <w:sz w:val="28"/>
          <w:szCs w:val="28"/>
          <w:lang w:val="ru-RU"/>
        </w:rPr>
        <w:t xml:space="preserve">. </w:t>
      </w:r>
      <w:r w:rsidRPr="00E044B0">
        <w:rPr>
          <w:rFonts w:ascii="Times New Roman" w:hAnsi="Times New Roman"/>
          <w:sz w:val="28"/>
          <w:szCs w:val="28"/>
        </w:rPr>
        <w:t>2016. № 10. С. 32-36.</w:t>
      </w:r>
    </w:p>
    <w:p w:rsidR="00D1681C" w:rsidRPr="00E044B0" w:rsidRDefault="00A63DA9" w:rsidP="00F54402">
      <w:pPr>
        <w:pStyle w:val="ac"/>
        <w:numPr>
          <w:ilvl w:val="0"/>
          <w:numId w:val="112"/>
        </w:numPr>
        <w:jc w:val="both"/>
        <w:rPr>
          <w:rFonts w:ascii="Times New Roman" w:hAnsi="Times New Roman"/>
          <w:sz w:val="28"/>
          <w:szCs w:val="28"/>
        </w:rPr>
      </w:pPr>
      <w:r w:rsidRPr="00E044B0">
        <w:rPr>
          <w:rFonts w:ascii="Times New Roman" w:hAnsi="Times New Roman"/>
          <w:sz w:val="28"/>
          <w:szCs w:val="28"/>
        </w:rPr>
        <w:t>Shaparev, A., Savin,</w:t>
      </w:r>
      <w:r w:rsidRPr="00E044B0">
        <w:rPr>
          <w:rStyle w:val="apple-converted-space"/>
          <w:rFonts w:ascii="Times New Roman" w:hAnsi="Times New Roman"/>
          <w:sz w:val="28"/>
          <w:szCs w:val="28"/>
        </w:rPr>
        <w:t> </w:t>
      </w:r>
      <w:r w:rsidRPr="00E044B0">
        <w:rPr>
          <w:rFonts w:ascii="Times New Roman" w:hAnsi="Times New Roman"/>
          <w:sz w:val="28"/>
          <w:szCs w:val="28"/>
        </w:rPr>
        <w:t> I.  Calculation of the Amount of the Reduction Required for the Formation of Compound Layers during Cold Rolling of Bimetals. (2016) Materials Science Forum, Vol. 870, pp. 328-333</w:t>
      </w:r>
      <w:r w:rsidRPr="00E044B0">
        <w:rPr>
          <w:rStyle w:val="apple-converted-space"/>
          <w:rFonts w:ascii="Times New Roman" w:hAnsi="Times New Roman"/>
          <w:sz w:val="28"/>
          <w:szCs w:val="28"/>
        </w:rPr>
        <w:t> </w:t>
      </w:r>
      <w:r w:rsidRPr="00E044B0">
        <w:rPr>
          <w:rStyle w:val="a9"/>
          <w:rFonts w:ascii="Times New Roman" w:hAnsi="Times New Roman"/>
          <w:b w:val="0"/>
          <w:sz w:val="28"/>
          <w:szCs w:val="28"/>
        </w:rPr>
        <w:t>DOI:</w:t>
      </w:r>
      <w:r w:rsidRPr="00E044B0">
        <w:rPr>
          <w:rFonts w:ascii="Times New Roman" w:hAnsi="Times New Roman"/>
          <w:b/>
          <w:sz w:val="28"/>
          <w:szCs w:val="28"/>
        </w:rPr>
        <w:t> </w:t>
      </w:r>
      <w:r w:rsidRPr="00E044B0">
        <w:rPr>
          <w:rFonts w:ascii="Times New Roman" w:hAnsi="Times New Roman"/>
          <w:sz w:val="28"/>
          <w:szCs w:val="28"/>
        </w:rPr>
        <w:t>10.4028/www.scientific.net/MSF.870.328</w:t>
      </w:r>
    </w:p>
    <w:p w:rsidR="00A63DA9" w:rsidRPr="00EF7F58" w:rsidRDefault="00A63DA9" w:rsidP="00EF7F58">
      <w:pPr>
        <w:pStyle w:val="2"/>
        <w:jc w:val="center"/>
        <w:rPr>
          <w:rFonts w:ascii="Times New Roman" w:hAnsi="Times New Roman" w:cs="Times New Roman"/>
          <w:i w:val="0"/>
          <w:lang w:val="ru-RU"/>
        </w:rPr>
      </w:pPr>
      <w:bookmarkStart w:id="38" w:name="_Toc492277677"/>
      <w:r w:rsidRPr="00D1681C">
        <w:rPr>
          <w:rFonts w:ascii="Times New Roman" w:hAnsi="Times New Roman" w:cs="Times New Roman"/>
          <w:i w:val="0"/>
          <w:lang w:val="ru-RU"/>
        </w:rPr>
        <w:t>Особенности выбора материала режущей части инструментов</w:t>
      </w:r>
      <w:r w:rsidR="00EF7F58">
        <w:rPr>
          <w:rFonts w:ascii="Times New Roman" w:hAnsi="Times New Roman" w:cs="Times New Roman"/>
          <w:i w:val="0"/>
          <w:lang w:val="ru-RU"/>
        </w:rPr>
        <w:br/>
      </w:r>
      <w:r w:rsidRPr="00D1681C">
        <w:rPr>
          <w:rFonts w:ascii="Times New Roman" w:hAnsi="Times New Roman" w:cs="Times New Roman"/>
          <w:b w:val="0"/>
          <w:i w:val="0"/>
          <w:lang w:val="ru-RU"/>
        </w:rPr>
        <w:t>А.О.Романова</w:t>
      </w:r>
      <w:bookmarkEnd w:id="38"/>
    </w:p>
    <w:p w:rsidR="00A63DA9" w:rsidRPr="00A63DA9" w:rsidRDefault="00A63DA9" w:rsidP="00A63DA9">
      <w:pPr>
        <w:jc w:val="center"/>
        <w:rPr>
          <w:rFonts w:ascii="Times New Roman" w:hAnsi="Times New Roman"/>
          <w:sz w:val="28"/>
          <w:szCs w:val="28"/>
          <w:lang w:val="ru-RU"/>
        </w:rPr>
      </w:pPr>
      <w:r w:rsidRPr="00A63DA9">
        <w:rPr>
          <w:rFonts w:ascii="Times New Roman" w:hAnsi="Times New Roman"/>
          <w:sz w:val="28"/>
          <w:szCs w:val="28"/>
          <w:lang w:val="ru-RU"/>
        </w:rPr>
        <w:t xml:space="preserve">Научный руководитель: </w:t>
      </w:r>
      <w:r w:rsidRPr="00781173">
        <w:rPr>
          <w:rStyle w:val="aa"/>
          <w:rFonts w:ascii="Times New Roman" w:hAnsi="Times New Roman"/>
          <w:b w:val="0"/>
          <w:i w:val="0"/>
          <w:color w:val="111111"/>
          <w:sz w:val="28"/>
          <w:szCs w:val="28"/>
          <w:lang w:val="ru-RU"/>
        </w:rPr>
        <w:t>Д.Л.Панкратов</w:t>
      </w:r>
      <w:r w:rsidRPr="00A63DA9">
        <w:rPr>
          <w:rStyle w:val="aa"/>
          <w:rFonts w:ascii="Times New Roman" w:hAnsi="Times New Roman"/>
          <w:color w:val="111111"/>
          <w:sz w:val="28"/>
          <w:szCs w:val="28"/>
          <w:lang w:val="ru-RU"/>
        </w:rPr>
        <w:t xml:space="preserve"> </w:t>
      </w:r>
      <w:r w:rsidRPr="00A63DA9">
        <w:rPr>
          <w:rFonts w:ascii="Times New Roman" w:hAnsi="Times New Roman"/>
          <w:sz w:val="28"/>
          <w:szCs w:val="28"/>
          <w:lang w:val="ru-RU"/>
        </w:rPr>
        <w:t>д.т.н..профессор</w:t>
      </w:r>
    </w:p>
    <w:p w:rsidR="00A63DA9" w:rsidRPr="00D55315" w:rsidRDefault="00A63DA9" w:rsidP="00A63DA9">
      <w:pPr>
        <w:jc w:val="center"/>
        <w:rPr>
          <w:rFonts w:ascii="Times New Roman" w:hAnsi="Times New Roman"/>
          <w:sz w:val="28"/>
          <w:szCs w:val="28"/>
          <w:lang w:val="ru-RU"/>
        </w:rPr>
      </w:pPr>
      <w:r w:rsidRPr="00D55315">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A63DA9">
        <w:rPr>
          <w:rFonts w:ascii="Times New Roman" w:hAnsi="Times New Roman"/>
          <w:sz w:val="28"/>
          <w:szCs w:val="28"/>
        </w:rPr>
        <w:t> </w:t>
      </w:r>
      <w:r w:rsidRPr="00D55315">
        <w:rPr>
          <w:rFonts w:ascii="Times New Roman" w:hAnsi="Times New Roman"/>
          <w:sz w:val="28"/>
          <w:szCs w:val="28"/>
          <w:lang w:val="ru-RU"/>
        </w:rPr>
        <w:t>Набережные Челны</w:t>
      </w:r>
    </w:p>
    <w:p w:rsidR="00A63DA9" w:rsidRPr="00A63DA9" w:rsidRDefault="00A63DA9" w:rsidP="00A63DA9">
      <w:pPr>
        <w:shd w:val="clear" w:color="auto" w:fill="FFFFFF"/>
        <w:jc w:val="both"/>
        <w:rPr>
          <w:rFonts w:ascii="Times New Roman" w:hAnsi="Times New Roman"/>
          <w:sz w:val="28"/>
          <w:szCs w:val="28"/>
          <w:lang w:val="ru-RU"/>
        </w:rPr>
      </w:pPr>
    </w:p>
    <w:p w:rsidR="00A63DA9" w:rsidRPr="00A63DA9" w:rsidRDefault="00A63DA9" w:rsidP="00A63DA9">
      <w:pPr>
        <w:jc w:val="both"/>
        <w:rPr>
          <w:rFonts w:ascii="Times New Roman" w:hAnsi="Times New Roman"/>
          <w:sz w:val="28"/>
          <w:szCs w:val="28"/>
          <w:lang w:val="ru-RU"/>
        </w:rPr>
      </w:pPr>
      <w:r w:rsidRPr="00A63DA9">
        <w:rPr>
          <w:rFonts w:ascii="Times New Roman" w:hAnsi="Times New Roman"/>
          <w:b/>
          <w:sz w:val="28"/>
          <w:szCs w:val="28"/>
          <w:lang w:val="ru-RU"/>
        </w:rPr>
        <w:t>Аннотация</w:t>
      </w:r>
      <w:r w:rsidRPr="00A63DA9">
        <w:rPr>
          <w:rFonts w:ascii="Times New Roman" w:hAnsi="Times New Roman"/>
          <w:i/>
          <w:sz w:val="28"/>
          <w:szCs w:val="28"/>
          <w:lang w:val="ru-RU"/>
        </w:rPr>
        <w:t>:</w:t>
      </w:r>
      <w:r w:rsidRPr="00A63DA9">
        <w:rPr>
          <w:rFonts w:ascii="Times New Roman" w:hAnsi="Times New Roman"/>
          <w:sz w:val="28"/>
          <w:szCs w:val="28"/>
          <w:lang w:val="ru-RU"/>
        </w:rPr>
        <w:t xml:space="preserve"> </w:t>
      </w:r>
      <w:r w:rsidRPr="00A63DA9">
        <w:rPr>
          <w:rFonts w:ascii="Times New Roman" w:hAnsi="Times New Roman"/>
          <w:sz w:val="28"/>
          <w:szCs w:val="28"/>
        </w:rPr>
        <w:t>B</w:t>
      </w:r>
      <w:r w:rsidRPr="00A63DA9">
        <w:rPr>
          <w:rFonts w:ascii="Times New Roman" w:hAnsi="Times New Roman"/>
          <w:sz w:val="28"/>
          <w:szCs w:val="28"/>
          <w:lang w:val="ru-RU"/>
        </w:rPr>
        <w:t xml:space="preserve"> статье рассмотрены вопросы выбора материала режущей части инструмента. </w:t>
      </w:r>
      <w:r w:rsidRPr="00A63DA9">
        <w:rPr>
          <w:rFonts w:ascii="Times New Roman" w:hAnsi="Times New Roman"/>
          <w:sz w:val="28"/>
          <w:szCs w:val="28"/>
        </w:rPr>
        <w:t>B</w:t>
      </w:r>
      <w:r w:rsidRPr="00A63DA9">
        <w:rPr>
          <w:rFonts w:ascii="Times New Roman" w:hAnsi="Times New Roman"/>
          <w:sz w:val="28"/>
          <w:szCs w:val="28"/>
          <w:lang w:val="ru-RU"/>
        </w:rPr>
        <w:t xml:space="preserve"> качестве основы для выбора приведена классификация инструментальных материалов. Рассмотрены вопросы выбора материала для различных инструментов.</w:t>
      </w:r>
    </w:p>
    <w:p w:rsidR="00A63DA9" w:rsidRPr="00A63DA9" w:rsidRDefault="00A63DA9" w:rsidP="00A63DA9">
      <w:pPr>
        <w:jc w:val="both"/>
        <w:rPr>
          <w:rFonts w:ascii="Times New Roman" w:hAnsi="Times New Roman"/>
          <w:sz w:val="28"/>
          <w:szCs w:val="28"/>
          <w:lang w:val="ru-RU"/>
        </w:rPr>
      </w:pPr>
      <w:r w:rsidRPr="00A63DA9">
        <w:rPr>
          <w:rFonts w:ascii="Times New Roman" w:hAnsi="Times New Roman"/>
          <w:b/>
          <w:sz w:val="28"/>
          <w:szCs w:val="28"/>
          <w:lang w:val="ru-RU"/>
        </w:rPr>
        <w:t>Ключевые слова:</w:t>
      </w:r>
      <w:r w:rsidRPr="00A63DA9">
        <w:rPr>
          <w:rFonts w:ascii="Times New Roman" w:hAnsi="Times New Roman"/>
          <w:sz w:val="28"/>
          <w:szCs w:val="28"/>
          <w:lang w:val="ru-RU"/>
        </w:rPr>
        <w:t xml:space="preserve"> инструментальный материал, режущий инструмент, марка сплава. </w:t>
      </w:r>
    </w:p>
    <w:p w:rsidR="00A63DA9" w:rsidRPr="00A63DA9" w:rsidRDefault="00A63DA9" w:rsidP="00160C9F">
      <w:pPr>
        <w:ind w:firstLine="708"/>
        <w:jc w:val="both"/>
        <w:rPr>
          <w:rFonts w:ascii="Times New Roman" w:hAnsi="Times New Roman"/>
          <w:sz w:val="28"/>
          <w:szCs w:val="28"/>
          <w:lang w:val="ru-RU"/>
        </w:rPr>
      </w:pPr>
      <w:r w:rsidRPr="00A63DA9">
        <w:rPr>
          <w:rFonts w:ascii="Times New Roman" w:hAnsi="Times New Roman"/>
          <w:sz w:val="28"/>
          <w:szCs w:val="28"/>
          <w:lang w:val="ru-RU"/>
        </w:rPr>
        <w:t xml:space="preserve">В настоящее время на рынке присутствует большое число фирм, занимающихся производством металлорежущего инструмента. Каждая из них использует свои технологии и материалы, но вся их продукция соответствует стандартам </w:t>
      </w:r>
      <w:r w:rsidRPr="00A63DA9">
        <w:rPr>
          <w:rFonts w:ascii="Times New Roman" w:hAnsi="Times New Roman"/>
          <w:sz w:val="28"/>
          <w:szCs w:val="28"/>
        </w:rPr>
        <w:t>ISO</w:t>
      </w:r>
      <w:r w:rsidRPr="00A63DA9">
        <w:rPr>
          <w:rFonts w:ascii="Times New Roman" w:hAnsi="Times New Roman"/>
          <w:sz w:val="28"/>
          <w:szCs w:val="28"/>
          <w:lang w:val="ru-RU"/>
        </w:rPr>
        <w:t>.</w:t>
      </w:r>
      <w:r w:rsidRPr="00A63DA9">
        <w:rPr>
          <w:rFonts w:ascii="Times New Roman" w:hAnsi="Times New Roman"/>
          <w:sz w:val="28"/>
          <w:szCs w:val="28"/>
        </w:rPr>
        <w:t> </w:t>
      </w:r>
    </w:p>
    <w:p w:rsidR="00A63DA9" w:rsidRPr="00A63DA9" w:rsidRDefault="00A63DA9" w:rsidP="001B2D3E">
      <w:pPr>
        <w:ind w:firstLine="708"/>
        <w:jc w:val="both"/>
        <w:rPr>
          <w:rFonts w:ascii="Times New Roman" w:hAnsi="Times New Roman"/>
          <w:sz w:val="28"/>
          <w:szCs w:val="28"/>
          <w:lang w:val="ru-RU"/>
        </w:rPr>
      </w:pPr>
      <w:r w:rsidRPr="00A63DA9">
        <w:rPr>
          <w:rFonts w:ascii="Times New Roman" w:hAnsi="Times New Roman"/>
          <w:sz w:val="28"/>
          <w:szCs w:val="28"/>
          <w:lang w:val="ru-RU"/>
        </w:rPr>
        <w:t xml:space="preserve">Современный инструмент, на сегодняшний день, рассматривают как систему, на функционирование которой влияют геометрия инструмента, материал рабочей части и покрытие. Все элементы дополняют друг друга, и неправильный выбор одного из них может значительно ухудшить общие </w:t>
      </w:r>
      <w:r w:rsidRPr="00A63DA9">
        <w:rPr>
          <w:rFonts w:ascii="Times New Roman" w:hAnsi="Times New Roman"/>
          <w:sz w:val="28"/>
          <w:szCs w:val="28"/>
          <w:lang w:val="ru-RU"/>
        </w:rPr>
        <w:lastRenderedPageBreak/>
        <w:t>результаты. Однако, основополагающим в системе является материал рабочей части. [1]</w:t>
      </w:r>
    </w:p>
    <w:p w:rsidR="00A63DA9" w:rsidRPr="00A63DA9" w:rsidRDefault="00A63DA9" w:rsidP="001B2D3E">
      <w:pPr>
        <w:ind w:firstLine="708"/>
        <w:jc w:val="both"/>
        <w:rPr>
          <w:rFonts w:ascii="Times New Roman" w:hAnsi="Times New Roman"/>
          <w:sz w:val="28"/>
          <w:szCs w:val="28"/>
          <w:lang w:val="ru-RU"/>
        </w:rPr>
      </w:pPr>
      <w:r w:rsidRPr="00A63DA9">
        <w:rPr>
          <w:rFonts w:ascii="Times New Roman" w:hAnsi="Times New Roman"/>
          <w:sz w:val="28"/>
          <w:szCs w:val="28"/>
          <w:lang w:val="ru-RU"/>
        </w:rPr>
        <w:t>Марка сплава пластины выбирается в зависимости от материала детали, условий обработки и типа операции. Обозначение сплава показывает тип инструментального материала и область применения этого материала. Инструментальный материал и геометрия пластины выбираются взаимозависимо. Современные инструментальные материалы разнообразны. При этом развиваются не только сами инструментальные материалы, но и технологические процессы их изготовления. Основными инструментальными материалами являются: [2]</w:t>
      </w:r>
    </w:p>
    <w:p w:rsidR="00A63DA9" w:rsidRPr="00A63DA9" w:rsidRDefault="00A63DA9" w:rsidP="00C75777">
      <w:pPr>
        <w:ind w:left="708"/>
        <w:jc w:val="both"/>
        <w:rPr>
          <w:rFonts w:ascii="Times New Roman" w:hAnsi="Times New Roman"/>
          <w:sz w:val="28"/>
          <w:szCs w:val="28"/>
          <w:lang w:val="ru-RU"/>
        </w:rPr>
      </w:pPr>
      <w:r w:rsidRPr="00A63DA9">
        <w:rPr>
          <w:rFonts w:ascii="Times New Roman" w:hAnsi="Times New Roman"/>
          <w:sz w:val="28"/>
          <w:szCs w:val="28"/>
          <w:lang w:val="ru-RU"/>
        </w:rPr>
        <w:t>• твердый сплав с покрытием (</w:t>
      </w:r>
      <w:r w:rsidRPr="00A63DA9">
        <w:rPr>
          <w:rFonts w:ascii="Times New Roman" w:hAnsi="Times New Roman"/>
          <w:sz w:val="28"/>
          <w:szCs w:val="28"/>
        </w:rPr>
        <w:t>HC</w:t>
      </w:r>
      <w:r w:rsidRPr="00A63DA9">
        <w:rPr>
          <w:rFonts w:ascii="Times New Roman" w:hAnsi="Times New Roman"/>
          <w:sz w:val="28"/>
          <w:szCs w:val="28"/>
          <w:lang w:val="ru-RU"/>
        </w:rPr>
        <w:t>);</w:t>
      </w:r>
    </w:p>
    <w:p w:rsidR="00A63DA9" w:rsidRPr="00A63DA9" w:rsidRDefault="00A63DA9" w:rsidP="00C75777">
      <w:pPr>
        <w:ind w:left="708"/>
        <w:jc w:val="both"/>
        <w:rPr>
          <w:rFonts w:ascii="Times New Roman" w:hAnsi="Times New Roman"/>
          <w:sz w:val="28"/>
          <w:szCs w:val="28"/>
          <w:lang w:val="ru-RU"/>
        </w:rPr>
      </w:pPr>
      <w:r w:rsidRPr="00A63DA9">
        <w:rPr>
          <w:rFonts w:ascii="Times New Roman" w:hAnsi="Times New Roman"/>
          <w:sz w:val="28"/>
          <w:szCs w:val="28"/>
          <w:lang w:val="ru-RU"/>
        </w:rPr>
        <w:t>• твердые сплавы (</w:t>
      </w:r>
      <w:r w:rsidRPr="00A63DA9">
        <w:rPr>
          <w:rFonts w:ascii="Times New Roman" w:hAnsi="Times New Roman"/>
          <w:sz w:val="28"/>
          <w:szCs w:val="28"/>
        </w:rPr>
        <w:t>HW</w:t>
      </w:r>
      <w:r w:rsidRPr="00A63DA9">
        <w:rPr>
          <w:rFonts w:ascii="Times New Roman" w:hAnsi="Times New Roman"/>
          <w:sz w:val="28"/>
          <w:szCs w:val="28"/>
          <w:lang w:val="ru-RU"/>
        </w:rPr>
        <w:t>);</w:t>
      </w:r>
    </w:p>
    <w:p w:rsidR="00A63DA9" w:rsidRPr="00A63DA9" w:rsidRDefault="00A63DA9" w:rsidP="00C75777">
      <w:pPr>
        <w:ind w:left="708"/>
        <w:jc w:val="both"/>
        <w:rPr>
          <w:rFonts w:ascii="Times New Roman" w:hAnsi="Times New Roman"/>
          <w:sz w:val="28"/>
          <w:szCs w:val="28"/>
          <w:lang w:val="ru-RU"/>
        </w:rPr>
      </w:pPr>
      <w:r w:rsidRPr="00A63DA9">
        <w:rPr>
          <w:rFonts w:ascii="Times New Roman" w:hAnsi="Times New Roman"/>
          <w:sz w:val="28"/>
          <w:szCs w:val="28"/>
          <w:lang w:val="ru-RU"/>
        </w:rPr>
        <w:t>• керметы (</w:t>
      </w:r>
      <w:r w:rsidRPr="00A63DA9">
        <w:rPr>
          <w:rFonts w:ascii="Times New Roman" w:hAnsi="Times New Roman"/>
          <w:sz w:val="28"/>
          <w:szCs w:val="28"/>
        </w:rPr>
        <w:t>HT</w:t>
      </w:r>
      <w:r w:rsidRPr="00A63DA9">
        <w:rPr>
          <w:rFonts w:ascii="Times New Roman" w:hAnsi="Times New Roman"/>
          <w:sz w:val="28"/>
          <w:szCs w:val="28"/>
          <w:lang w:val="ru-RU"/>
        </w:rPr>
        <w:t xml:space="preserve">, </w:t>
      </w:r>
      <w:r w:rsidRPr="00A63DA9">
        <w:rPr>
          <w:rFonts w:ascii="Times New Roman" w:hAnsi="Times New Roman"/>
          <w:sz w:val="28"/>
          <w:szCs w:val="28"/>
        </w:rPr>
        <w:t>HC</w:t>
      </w:r>
      <w:r w:rsidRPr="00A63DA9">
        <w:rPr>
          <w:rFonts w:ascii="Times New Roman" w:hAnsi="Times New Roman"/>
          <w:sz w:val="28"/>
          <w:szCs w:val="28"/>
          <w:lang w:val="ru-RU"/>
        </w:rPr>
        <w:t>);</w:t>
      </w:r>
    </w:p>
    <w:p w:rsidR="00A63DA9" w:rsidRPr="00A63DA9" w:rsidRDefault="00A63DA9" w:rsidP="00C75777">
      <w:pPr>
        <w:ind w:left="708"/>
        <w:jc w:val="both"/>
        <w:rPr>
          <w:rFonts w:ascii="Times New Roman" w:hAnsi="Times New Roman"/>
          <w:sz w:val="28"/>
          <w:szCs w:val="28"/>
          <w:lang w:val="ru-RU"/>
        </w:rPr>
      </w:pPr>
      <w:r w:rsidRPr="00A63DA9">
        <w:rPr>
          <w:rFonts w:ascii="Times New Roman" w:hAnsi="Times New Roman"/>
          <w:sz w:val="28"/>
          <w:szCs w:val="28"/>
          <w:lang w:val="ru-RU"/>
        </w:rPr>
        <w:t>• керамика (</w:t>
      </w:r>
      <w:r w:rsidRPr="00A63DA9">
        <w:rPr>
          <w:rFonts w:ascii="Times New Roman" w:hAnsi="Times New Roman"/>
          <w:sz w:val="28"/>
          <w:szCs w:val="28"/>
        </w:rPr>
        <w:t>CA</w:t>
      </w:r>
      <w:r w:rsidRPr="00A63DA9">
        <w:rPr>
          <w:rFonts w:ascii="Times New Roman" w:hAnsi="Times New Roman"/>
          <w:sz w:val="28"/>
          <w:szCs w:val="28"/>
          <w:lang w:val="ru-RU"/>
        </w:rPr>
        <w:t xml:space="preserve">, </w:t>
      </w:r>
      <w:r w:rsidRPr="00A63DA9">
        <w:rPr>
          <w:rFonts w:ascii="Times New Roman" w:hAnsi="Times New Roman"/>
          <w:sz w:val="28"/>
          <w:szCs w:val="28"/>
        </w:rPr>
        <w:t>CN</w:t>
      </w:r>
      <w:r w:rsidRPr="00A63DA9">
        <w:rPr>
          <w:rFonts w:ascii="Times New Roman" w:hAnsi="Times New Roman"/>
          <w:sz w:val="28"/>
          <w:szCs w:val="28"/>
          <w:lang w:val="ru-RU"/>
        </w:rPr>
        <w:t xml:space="preserve">, </w:t>
      </w:r>
      <w:r w:rsidRPr="00A63DA9">
        <w:rPr>
          <w:rFonts w:ascii="Times New Roman" w:hAnsi="Times New Roman"/>
          <w:sz w:val="28"/>
          <w:szCs w:val="28"/>
        </w:rPr>
        <w:t>CC</w:t>
      </w:r>
      <w:r w:rsidRPr="00A63DA9">
        <w:rPr>
          <w:rFonts w:ascii="Times New Roman" w:hAnsi="Times New Roman"/>
          <w:sz w:val="28"/>
          <w:szCs w:val="28"/>
          <w:lang w:val="ru-RU"/>
        </w:rPr>
        <w:t>);</w:t>
      </w:r>
    </w:p>
    <w:p w:rsidR="00A63DA9" w:rsidRPr="00A63DA9" w:rsidRDefault="00A63DA9" w:rsidP="00C75777">
      <w:pPr>
        <w:ind w:left="708"/>
        <w:jc w:val="both"/>
        <w:rPr>
          <w:rFonts w:ascii="Times New Roman" w:hAnsi="Times New Roman"/>
          <w:sz w:val="28"/>
          <w:szCs w:val="28"/>
          <w:lang w:val="ru-RU"/>
        </w:rPr>
      </w:pPr>
      <w:r w:rsidRPr="00A63DA9">
        <w:rPr>
          <w:rFonts w:ascii="Times New Roman" w:hAnsi="Times New Roman"/>
          <w:sz w:val="28"/>
          <w:szCs w:val="28"/>
          <w:lang w:val="ru-RU"/>
        </w:rPr>
        <w:t>• кубический нитрид бора (</w:t>
      </w:r>
      <w:r w:rsidRPr="00A63DA9">
        <w:rPr>
          <w:rFonts w:ascii="Times New Roman" w:hAnsi="Times New Roman"/>
          <w:sz w:val="28"/>
          <w:szCs w:val="28"/>
        </w:rPr>
        <w:t>CBN</w:t>
      </w:r>
      <w:r w:rsidRPr="00A63DA9">
        <w:rPr>
          <w:rFonts w:ascii="Times New Roman" w:hAnsi="Times New Roman"/>
          <w:sz w:val="28"/>
          <w:szCs w:val="28"/>
          <w:lang w:val="ru-RU"/>
        </w:rPr>
        <w:t>);</w:t>
      </w:r>
    </w:p>
    <w:p w:rsidR="00A63DA9" w:rsidRPr="00A63DA9" w:rsidRDefault="00A63DA9" w:rsidP="00C75777">
      <w:pPr>
        <w:ind w:left="708"/>
        <w:jc w:val="both"/>
        <w:rPr>
          <w:rFonts w:ascii="Times New Roman" w:hAnsi="Times New Roman"/>
          <w:sz w:val="28"/>
          <w:szCs w:val="28"/>
          <w:lang w:val="ru-RU"/>
        </w:rPr>
      </w:pPr>
      <w:r w:rsidRPr="00A63DA9">
        <w:rPr>
          <w:rFonts w:ascii="Times New Roman" w:hAnsi="Times New Roman"/>
          <w:sz w:val="28"/>
          <w:szCs w:val="28"/>
          <w:lang w:val="ru-RU"/>
        </w:rPr>
        <w:t>• искусственные поликристаллические алмазы (</w:t>
      </w:r>
      <w:r w:rsidRPr="00A63DA9">
        <w:rPr>
          <w:rFonts w:ascii="Times New Roman" w:hAnsi="Times New Roman"/>
          <w:sz w:val="28"/>
          <w:szCs w:val="28"/>
        </w:rPr>
        <w:t>DP</w:t>
      </w:r>
      <w:r w:rsidRPr="00A63DA9">
        <w:rPr>
          <w:rFonts w:ascii="Times New Roman" w:hAnsi="Times New Roman"/>
          <w:sz w:val="28"/>
          <w:szCs w:val="28"/>
          <w:lang w:val="ru-RU"/>
        </w:rPr>
        <w:t xml:space="preserve">, </w:t>
      </w:r>
      <w:r w:rsidRPr="00A63DA9">
        <w:rPr>
          <w:rFonts w:ascii="Times New Roman" w:hAnsi="Times New Roman"/>
          <w:sz w:val="28"/>
          <w:szCs w:val="28"/>
        </w:rPr>
        <w:t>HC</w:t>
      </w:r>
      <w:r w:rsidRPr="00A63DA9">
        <w:rPr>
          <w:rFonts w:ascii="Times New Roman" w:hAnsi="Times New Roman"/>
          <w:sz w:val="28"/>
          <w:szCs w:val="28"/>
          <w:lang w:val="ru-RU"/>
        </w:rPr>
        <w:t>).</w:t>
      </w:r>
    </w:p>
    <w:p w:rsidR="00A63DA9" w:rsidRPr="00A63DA9" w:rsidRDefault="00A63DA9" w:rsidP="00C75777">
      <w:pPr>
        <w:ind w:firstLine="708"/>
        <w:jc w:val="both"/>
        <w:rPr>
          <w:rFonts w:ascii="Times New Roman" w:hAnsi="Times New Roman"/>
          <w:sz w:val="28"/>
          <w:szCs w:val="28"/>
          <w:lang w:val="ru-RU"/>
        </w:rPr>
      </w:pPr>
      <w:r w:rsidRPr="00A63DA9">
        <w:rPr>
          <w:rFonts w:ascii="Times New Roman" w:hAnsi="Times New Roman"/>
          <w:sz w:val="28"/>
          <w:szCs w:val="28"/>
          <w:lang w:val="ru-RU"/>
        </w:rPr>
        <w:t xml:space="preserve">Марки твердых сплавов разделены на две группы и размещены в диаграмме </w:t>
      </w:r>
      <w:r w:rsidRPr="00A63DA9">
        <w:rPr>
          <w:rFonts w:ascii="Times New Roman" w:hAnsi="Times New Roman"/>
          <w:sz w:val="28"/>
          <w:szCs w:val="28"/>
        </w:rPr>
        <w:t>ISO</w:t>
      </w:r>
      <w:r w:rsidRPr="00A63DA9">
        <w:rPr>
          <w:rFonts w:ascii="Times New Roman" w:hAnsi="Times New Roman"/>
          <w:sz w:val="28"/>
          <w:szCs w:val="28"/>
          <w:lang w:val="ru-RU"/>
        </w:rPr>
        <w:t>/</w:t>
      </w:r>
      <w:r w:rsidRPr="00A63DA9">
        <w:rPr>
          <w:rFonts w:ascii="Times New Roman" w:hAnsi="Times New Roman"/>
          <w:sz w:val="28"/>
          <w:szCs w:val="28"/>
        </w:rPr>
        <w:t>ANSI</w:t>
      </w:r>
      <w:r w:rsidRPr="00A63DA9">
        <w:rPr>
          <w:rFonts w:ascii="Times New Roman" w:hAnsi="Times New Roman"/>
          <w:sz w:val="28"/>
          <w:szCs w:val="28"/>
          <w:lang w:val="ru-RU"/>
        </w:rPr>
        <w:t xml:space="preserve"> в зависимости от их износостойкости и прочности:</w:t>
      </w:r>
      <w:r w:rsidR="00C75777">
        <w:rPr>
          <w:rFonts w:ascii="Times New Roman" w:hAnsi="Times New Roman"/>
          <w:sz w:val="28"/>
          <w:szCs w:val="28"/>
          <w:lang w:val="ru-RU"/>
        </w:rPr>
        <w:t xml:space="preserve"> </w:t>
      </w:r>
      <w:r w:rsidRPr="00A63DA9">
        <w:rPr>
          <w:rFonts w:ascii="Times New Roman" w:hAnsi="Times New Roman"/>
          <w:sz w:val="28"/>
          <w:szCs w:val="28"/>
          <w:lang w:val="ru-RU"/>
        </w:rPr>
        <w:br/>
        <w:t>• основной сплав;</w:t>
      </w:r>
    </w:p>
    <w:p w:rsidR="00A63DA9" w:rsidRPr="00A63DA9" w:rsidRDefault="00A63DA9" w:rsidP="00A63DA9">
      <w:pPr>
        <w:jc w:val="both"/>
        <w:rPr>
          <w:rFonts w:ascii="Times New Roman" w:hAnsi="Times New Roman"/>
          <w:sz w:val="28"/>
          <w:szCs w:val="28"/>
          <w:lang w:val="ru-RU"/>
        </w:rPr>
      </w:pPr>
      <w:r w:rsidRPr="00A63DA9">
        <w:rPr>
          <w:rFonts w:ascii="Times New Roman" w:hAnsi="Times New Roman"/>
          <w:sz w:val="28"/>
          <w:szCs w:val="28"/>
          <w:lang w:val="ru-RU"/>
        </w:rPr>
        <w:t>• дополнительный сплав.</w:t>
      </w:r>
    </w:p>
    <w:p w:rsidR="00A63DA9" w:rsidRPr="00A63DA9" w:rsidRDefault="00A63DA9" w:rsidP="00B81E90">
      <w:pPr>
        <w:ind w:firstLine="708"/>
        <w:jc w:val="both"/>
        <w:rPr>
          <w:rFonts w:ascii="Times New Roman" w:hAnsi="Times New Roman"/>
          <w:sz w:val="28"/>
          <w:szCs w:val="28"/>
          <w:lang w:val="ru-RU"/>
        </w:rPr>
      </w:pPr>
      <w:r w:rsidRPr="00A63DA9">
        <w:rPr>
          <w:rFonts w:ascii="Times New Roman" w:hAnsi="Times New Roman"/>
          <w:sz w:val="28"/>
          <w:szCs w:val="28"/>
          <w:lang w:val="ru-RU"/>
        </w:rPr>
        <w:t>Основными характеристиками твердых сплавов являются износостойкость и прочность. Именно они влияют на выбор сплава для конкретного случая обработки. Существуют рекомендации по совместному применению сплавов и геометрий пластин, при этом существует немало вариантов оптимизации обработки и, таким образом, многие сплавы способны заменять друг друга. [3]</w:t>
      </w:r>
    </w:p>
    <w:p w:rsidR="00A63DA9" w:rsidRPr="00A63DA9" w:rsidRDefault="00A63DA9" w:rsidP="00B81E90">
      <w:pPr>
        <w:ind w:firstLine="708"/>
        <w:jc w:val="both"/>
        <w:rPr>
          <w:rFonts w:ascii="Times New Roman" w:hAnsi="Times New Roman"/>
          <w:sz w:val="28"/>
          <w:szCs w:val="28"/>
          <w:lang w:val="ru-RU"/>
        </w:rPr>
      </w:pPr>
      <w:r w:rsidRPr="00A63DA9">
        <w:rPr>
          <w:rFonts w:ascii="Times New Roman" w:hAnsi="Times New Roman"/>
          <w:sz w:val="28"/>
          <w:szCs w:val="28"/>
          <w:lang w:val="ru-RU"/>
        </w:rPr>
        <w:t>Выбор режущего инструмента для токарной обработки зависит от поверхностей, образующих контур заданной детали. Для обработки основных наружных цилиндрических, конических и торцевых поверхностей в большинстве случаев используют проходные черновые и чистовые (контурные) резцы. [2]</w:t>
      </w:r>
    </w:p>
    <w:p w:rsidR="00A63DA9" w:rsidRPr="00A63DA9" w:rsidRDefault="00A63DA9" w:rsidP="00B81E90">
      <w:pPr>
        <w:ind w:firstLine="708"/>
        <w:jc w:val="both"/>
        <w:rPr>
          <w:rFonts w:ascii="Times New Roman" w:hAnsi="Times New Roman"/>
          <w:sz w:val="28"/>
          <w:szCs w:val="28"/>
          <w:lang w:val="ru-RU"/>
        </w:rPr>
      </w:pPr>
      <w:r w:rsidRPr="00A63DA9">
        <w:rPr>
          <w:rFonts w:ascii="Times New Roman" w:hAnsi="Times New Roman"/>
          <w:sz w:val="28"/>
          <w:szCs w:val="28"/>
          <w:lang w:val="ru-RU"/>
        </w:rPr>
        <w:t>Для обработки внутренних основных поверхностей используют центровочные и спиральные сверла, а также расточные резцы: черновые и чистовые (контурные). Размеры расточного инструмента устанавливают в соответствии с диаметром и длиной внутренних поверхностей деталей, обрабатываемых в патроне [1]. Зенкеры и развертки для обработки отверстий на токарных станках применять не рекомендуется. Они рентабельны лишь при обработке больших партий деталей или отверстий малого диаметра [4].</w:t>
      </w:r>
      <w:r w:rsidRPr="00A63DA9">
        <w:rPr>
          <w:rFonts w:ascii="Times New Roman" w:hAnsi="Times New Roman"/>
          <w:sz w:val="28"/>
          <w:szCs w:val="28"/>
        </w:rPr>
        <w:t> </w:t>
      </w:r>
    </w:p>
    <w:p w:rsidR="00A63DA9" w:rsidRPr="00A63DA9" w:rsidRDefault="00A63DA9" w:rsidP="001B2D3E">
      <w:pPr>
        <w:ind w:firstLine="708"/>
        <w:jc w:val="both"/>
        <w:rPr>
          <w:rFonts w:ascii="Times New Roman" w:hAnsi="Times New Roman"/>
          <w:sz w:val="28"/>
          <w:szCs w:val="28"/>
          <w:lang w:val="ru-RU"/>
        </w:rPr>
      </w:pPr>
      <w:r w:rsidRPr="00A63DA9">
        <w:rPr>
          <w:rFonts w:ascii="Times New Roman" w:hAnsi="Times New Roman"/>
          <w:sz w:val="28"/>
          <w:szCs w:val="28"/>
          <w:lang w:val="ru-RU"/>
        </w:rPr>
        <w:t>Для обработки дополнительных поверхностей используют прорезные резцы (наружные, внутренние и торцевые), внутренние и наружные – для угловых канавок, а также резьбовые наружные и внутренние – для метрических и дюймовых резьб.</w:t>
      </w:r>
      <w:r w:rsidRPr="00A63DA9">
        <w:rPr>
          <w:rFonts w:ascii="Times New Roman" w:hAnsi="Times New Roman"/>
          <w:sz w:val="28"/>
          <w:szCs w:val="28"/>
        </w:rPr>
        <w:t> </w:t>
      </w:r>
    </w:p>
    <w:p w:rsidR="00E044B0" w:rsidRDefault="00A63DA9" w:rsidP="00E044B0">
      <w:pPr>
        <w:ind w:firstLine="708"/>
        <w:jc w:val="both"/>
        <w:rPr>
          <w:rFonts w:ascii="Times New Roman" w:hAnsi="Times New Roman"/>
          <w:sz w:val="28"/>
          <w:szCs w:val="28"/>
        </w:rPr>
      </w:pPr>
      <w:r w:rsidRPr="00A63DA9">
        <w:rPr>
          <w:rFonts w:ascii="Times New Roman" w:hAnsi="Times New Roman"/>
          <w:sz w:val="28"/>
          <w:szCs w:val="28"/>
          <w:lang w:val="ru-RU"/>
        </w:rPr>
        <w:t>Материал режущей части инструмента выбирают в зависимости от стадии обработки, глубины резания и обрабатываемого материала.</w:t>
      </w:r>
      <w:r w:rsidRPr="00A63DA9">
        <w:rPr>
          <w:rFonts w:ascii="Times New Roman" w:hAnsi="Times New Roman"/>
          <w:sz w:val="28"/>
          <w:szCs w:val="28"/>
        </w:rPr>
        <w:t> </w:t>
      </w:r>
      <w:r w:rsidRPr="00A63DA9">
        <w:rPr>
          <w:rFonts w:ascii="Times New Roman" w:hAnsi="Times New Roman"/>
          <w:sz w:val="28"/>
          <w:szCs w:val="28"/>
          <w:lang w:val="ru-RU"/>
        </w:rPr>
        <w:br/>
        <w:t xml:space="preserve">При выборе параметров резцов следует обратить внимание на материал </w:t>
      </w:r>
      <w:r w:rsidRPr="00A63DA9">
        <w:rPr>
          <w:rFonts w:ascii="Times New Roman" w:hAnsi="Times New Roman"/>
          <w:sz w:val="28"/>
          <w:szCs w:val="28"/>
          <w:lang w:val="ru-RU"/>
        </w:rPr>
        <w:lastRenderedPageBreak/>
        <w:t>режущей части, углы в плане, передний угол, задний угол, радиус вершины резца.</w:t>
      </w:r>
      <w:r w:rsidRPr="00A63DA9">
        <w:rPr>
          <w:rFonts w:ascii="Times New Roman" w:hAnsi="Times New Roman"/>
          <w:sz w:val="28"/>
          <w:szCs w:val="28"/>
        </w:rPr>
        <w:t> [5]</w:t>
      </w:r>
    </w:p>
    <w:p w:rsidR="00A63DA9" w:rsidRPr="004074C9" w:rsidRDefault="002E7480" w:rsidP="00E044B0">
      <w:pPr>
        <w:ind w:firstLine="708"/>
        <w:jc w:val="center"/>
        <w:rPr>
          <w:rFonts w:ascii="Times New Roman" w:hAnsi="Times New Roman"/>
          <w:sz w:val="28"/>
          <w:szCs w:val="28"/>
        </w:rPr>
      </w:pPr>
      <w:r>
        <w:rPr>
          <w:rFonts w:ascii="Times New Roman" w:hAnsi="Times New Roman"/>
          <w:b/>
          <w:sz w:val="28"/>
          <w:szCs w:val="28"/>
          <w:lang w:val="ru-RU"/>
        </w:rPr>
        <w:t>Литература:</w:t>
      </w:r>
    </w:p>
    <w:p w:rsidR="00A63DA9" w:rsidRPr="00E044B0" w:rsidRDefault="005411C3" w:rsidP="00F54402">
      <w:pPr>
        <w:pStyle w:val="ac"/>
        <w:numPr>
          <w:ilvl w:val="0"/>
          <w:numId w:val="113"/>
        </w:numPr>
        <w:jc w:val="both"/>
        <w:rPr>
          <w:rFonts w:ascii="Times New Roman" w:hAnsi="Times New Roman"/>
          <w:sz w:val="28"/>
          <w:szCs w:val="28"/>
          <w:lang w:val="ru-RU"/>
        </w:rPr>
      </w:pPr>
      <w:hyperlink r:id="rId184" w:history="1">
        <w:r w:rsidR="00A63DA9" w:rsidRPr="00E044B0">
          <w:rPr>
            <w:rStyle w:val="afd"/>
            <w:rFonts w:ascii="Times New Roman" w:hAnsi="Times New Roman"/>
            <w:color w:val="auto"/>
            <w:sz w:val="28"/>
            <w:szCs w:val="28"/>
            <w:u w:val="none"/>
            <w:lang w:val="ru-RU"/>
          </w:rPr>
          <w:t>Схиртладзе</w:t>
        </w:r>
        <w:r w:rsidR="00A63DA9" w:rsidRPr="00E044B0">
          <w:rPr>
            <w:rStyle w:val="afd"/>
            <w:rFonts w:ascii="Times New Roman" w:hAnsi="Times New Roman"/>
            <w:color w:val="auto"/>
            <w:sz w:val="28"/>
            <w:szCs w:val="28"/>
            <w:u w:val="none"/>
          </w:rPr>
          <w:t xml:space="preserve"> </w:t>
        </w:r>
        <w:r w:rsidR="00A63DA9" w:rsidRPr="00E044B0">
          <w:rPr>
            <w:rStyle w:val="afd"/>
            <w:rFonts w:ascii="Times New Roman" w:hAnsi="Times New Roman"/>
            <w:color w:val="auto"/>
            <w:sz w:val="28"/>
            <w:szCs w:val="28"/>
            <w:u w:val="none"/>
            <w:lang w:val="ru-RU"/>
          </w:rPr>
          <w:t>А</w:t>
        </w:r>
        <w:r w:rsidR="00A63DA9" w:rsidRPr="00E044B0">
          <w:rPr>
            <w:rStyle w:val="afd"/>
            <w:rFonts w:ascii="Times New Roman" w:hAnsi="Times New Roman"/>
            <w:color w:val="auto"/>
            <w:sz w:val="28"/>
            <w:szCs w:val="28"/>
            <w:u w:val="none"/>
          </w:rPr>
          <w:t>.</w:t>
        </w:r>
        <w:r w:rsidR="00A63DA9" w:rsidRPr="00E044B0">
          <w:rPr>
            <w:rStyle w:val="afd"/>
            <w:rFonts w:ascii="Times New Roman" w:hAnsi="Times New Roman"/>
            <w:color w:val="auto"/>
            <w:sz w:val="28"/>
            <w:szCs w:val="28"/>
            <w:u w:val="none"/>
            <w:lang w:val="ru-RU"/>
          </w:rPr>
          <w:t>Г</w:t>
        </w:r>
        <w:r w:rsidR="00A63DA9" w:rsidRPr="00E044B0">
          <w:rPr>
            <w:rStyle w:val="afd"/>
            <w:rFonts w:ascii="Times New Roman" w:hAnsi="Times New Roman"/>
            <w:color w:val="auto"/>
            <w:sz w:val="28"/>
            <w:szCs w:val="28"/>
            <w:u w:val="none"/>
          </w:rPr>
          <w:t>.</w:t>
        </w:r>
      </w:hyperlink>
      <w:r w:rsidR="00A63DA9" w:rsidRPr="00E044B0">
        <w:rPr>
          <w:rFonts w:ascii="Times New Roman" w:hAnsi="Times New Roman"/>
          <w:sz w:val="28"/>
          <w:szCs w:val="28"/>
        </w:rPr>
        <w:t>, </w:t>
      </w:r>
      <w:hyperlink r:id="rId185" w:history="1">
        <w:r w:rsidR="00A63DA9" w:rsidRPr="00E044B0">
          <w:rPr>
            <w:rStyle w:val="afd"/>
            <w:rFonts w:ascii="Times New Roman" w:hAnsi="Times New Roman"/>
            <w:color w:val="auto"/>
            <w:sz w:val="28"/>
            <w:szCs w:val="28"/>
            <w:u w:val="none"/>
            <w:lang w:val="ru-RU"/>
          </w:rPr>
          <w:t>Гречишников</w:t>
        </w:r>
        <w:r w:rsidR="00A63DA9" w:rsidRPr="00E044B0">
          <w:rPr>
            <w:rStyle w:val="afd"/>
            <w:rFonts w:ascii="Times New Roman" w:hAnsi="Times New Roman"/>
            <w:color w:val="auto"/>
            <w:sz w:val="28"/>
            <w:szCs w:val="28"/>
            <w:u w:val="none"/>
          </w:rPr>
          <w:t xml:space="preserve"> </w:t>
        </w:r>
        <w:r w:rsidR="00A63DA9" w:rsidRPr="00E044B0">
          <w:rPr>
            <w:rStyle w:val="afd"/>
            <w:rFonts w:ascii="Times New Roman" w:hAnsi="Times New Roman"/>
            <w:color w:val="auto"/>
            <w:sz w:val="28"/>
            <w:szCs w:val="28"/>
            <w:u w:val="none"/>
            <w:lang w:val="ru-RU"/>
          </w:rPr>
          <w:t>В</w:t>
        </w:r>
        <w:r w:rsidR="00A63DA9" w:rsidRPr="00E044B0">
          <w:rPr>
            <w:rStyle w:val="afd"/>
            <w:rFonts w:ascii="Times New Roman" w:hAnsi="Times New Roman"/>
            <w:color w:val="auto"/>
            <w:sz w:val="28"/>
            <w:szCs w:val="28"/>
            <w:u w:val="none"/>
          </w:rPr>
          <w:t>.</w:t>
        </w:r>
        <w:r w:rsidR="00A63DA9" w:rsidRPr="00E044B0">
          <w:rPr>
            <w:rStyle w:val="afd"/>
            <w:rFonts w:ascii="Times New Roman" w:hAnsi="Times New Roman"/>
            <w:color w:val="auto"/>
            <w:sz w:val="28"/>
            <w:szCs w:val="28"/>
            <w:u w:val="none"/>
            <w:lang w:val="ru-RU"/>
          </w:rPr>
          <w:t>А</w:t>
        </w:r>
        <w:r w:rsidR="00A63DA9" w:rsidRPr="00E044B0">
          <w:rPr>
            <w:rStyle w:val="afd"/>
            <w:rFonts w:ascii="Times New Roman" w:hAnsi="Times New Roman"/>
            <w:color w:val="auto"/>
            <w:sz w:val="28"/>
            <w:szCs w:val="28"/>
            <w:u w:val="none"/>
          </w:rPr>
          <w:t>.</w:t>
        </w:r>
      </w:hyperlink>
      <w:r w:rsidR="00A63DA9" w:rsidRPr="00E044B0">
        <w:rPr>
          <w:rFonts w:ascii="Times New Roman" w:hAnsi="Times New Roman"/>
          <w:sz w:val="28"/>
          <w:szCs w:val="28"/>
        </w:rPr>
        <w:t>, </w:t>
      </w:r>
      <w:hyperlink r:id="rId186" w:history="1">
        <w:r w:rsidR="00A63DA9" w:rsidRPr="00E044B0">
          <w:rPr>
            <w:rStyle w:val="afd"/>
            <w:rFonts w:ascii="Times New Roman" w:hAnsi="Times New Roman"/>
            <w:color w:val="auto"/>
            <w:sz w:val="28"/>
            <w:szCs w:val="28"/>
            <w:u w:val="none"/>
            <w:lang w:val="ru-RU"/>
          </w:rPr>
          <w:t>Чемборисов</w:t>
        </w:r>
        <w:r w:rsidR="00A63DA9" w:rsidRPr="00E044B0">
          <w:rPr>
            <w:rStyle w:val="afd"/>
            <w:rFonts w:ascii="Times New Roman" w:hAnsi="Times New Roman"/>
            <w:color w:val="auto"/>
            <w:sz w:val="28"/>
            <w:szCs w:val="28"/>
            <w:u w:val="none"/>
          </w:rPr>
          <w:t xml:space="preserve"> </w:t>
        </w:r>
        <w:r w:rsidR="00A63DA9" w:rsidRPr="00E044B0">
          <w:rPr>
            <w:rStyle w:val="afd"/>
            <w:rFonts w:ascii="Times New Roman" w:hAnsi="Times New Roman"/>
            <w:color w:val="auto"/>
            <w:sz w:val="28"/>
            <w:szCs w:val="28"/>
            <w:u w:val="none"/>
            <w:lang w:val="ru-RU"/>
          </w:rPr>
          <w:t>Н</w:t>
        </w:r>
        <w:r w:rsidR="00A63DA9" w:rsidRPr="00E044B0">
          <w:rPr>
            <w:rStyle w:val="afd"/>
            <w:rFonts w:ascii="Times New Roman" w:hAnsi="Times New Roman"/>
            <w:color w:val="auto"/>
            <w:sz w:val="28"/>
            <w:szCs w:val="28"/>
            <w:u w:val="none"/>
          </w:rPr>
          <w:t>.</w:t>
        </w:r>
        <w:r w:rsidR="00A63DA9" w:rsidRPr="00E044B0">
          <w:rPr>
            <w:rStyle w:val="afd"/>
            <w:rFonts w:ascii="Times New Roman" w:hAnsi="Times New Roman"/>
            <w:color w:val="auto"/>
            <w:sz w:val="28"/>
            <w:szCs w:val="28"/>
            <w:u w:val="none"/>
            <w:lang w:val="ru-RU"/>
          </w:rPr>
          <w:t>А</w:t>
        </w:r>
        <w:r w:rsidR="00A63DA9" w:rsidRPr="00E044B0">
          <w:rPr>
            <w:rStyle w:val="afd"/>
            <w:rFonts w:ascii="Times New Roman" w:hAnsi="Times New Roman"/>
            <w:color w:val="auto"/>
            <w:sz w:val="28"/>
            <w:szCs w:val="28"/>
            <w:u w:val="none"/>
          </w:rPr>
          <w:t>.</w:t>
        </w:r>
      </w:hyperlink>
      <w:r w:rsidR="00A63DA9" w:rsidRPr="00E044B0">
        <w:rPr>
          <w:rFonts w:ascii="Times New Roman" w:hAnsi="Times New Roman"/>
          <w:sz w:val="28"/>
          <w:szCs w:val="28"/>
        </w:rPr>
        <w:t>, </w:t>
      </w:r>
      <w:hyperlink r:id="rId187" w:history="1">
        <w:r w:rsidR="00A63DA9" w:rsidRPr="00E044B0">
          <w:rPr>
            <w:rStyle w:val="afd"/>
            <w:rFonts w:ascii="Times New Roman" w:hAnsi="Times New Roman"/>
            <w:color w:val="auto"/>
            <w:sz w:val="28"/>
            <w:szCs w:val="28"/>
            <w:u w:val="none"/>
            <w:lang w:val="ru-RU"/>
          </w:rPr>
          <w:t>Григорьев</w:t>
        </w:r>
        <w:r w:rsidR="00A63DA9" w:rsidRPr="00E044B0">
          <w:rPr>
            <w:rStyle w:val="afd"/>
            <w:rFonts w:ascii="Times New Roman" w:hAnsi="Times New Roman"/>
            <w:color w:val="auto"/>
            <w:sz w:val="28"/>
            <w:szCs w:val="28"/>
            <w:u w:val="none"/>
          </w:rPr>
          <w:t xml:space="preserve"> </w:t>
        </w:r>
        <w:r w:rsidR="00A63DA9" w:rsidRPr="00E044B0">
          <w:rPr>
            <w:rStyle w:val="afd"/>
            <w:rFonts w:ascii="Times New Roman" w:hAnsi="Times New Roman"/>
            <w:color w:val="auto"/>
            <w:sz w:val="28"/>
            <w:szCs w:val="28"/>
            <w:u w:val="none"/>
            <w:lang w:val="ru-RU"/>
          </w:rPr>
          <w:t>С</w:t>
        </w:r>
        <w:r w:rsidR="00A63DA9" w:rsidRPr="00E044B0">
          <w:rPr>
            <w:rStyle w:val="afd"/>
            <w:rFonts w:ascii="Times New Roman" w:hAnsi="Times New Roman"/>
            <w:color w:val="auto"/>
            <w:sz w:val="28"/>
            <w:szCs w:val="28"/>
            <w:u w:val="none"/>
          </w:rPr>
          <w:t>.</w:t>
        </w:r>
        <w:r w:rsidR="00A63DA9" w:rsidRPr="00E044B0">
          <w:rPr>
            <w:rStyle w:val="afd"/>
            <w:rFonts w:ascii="Times New Roman" w:hAnsi="Times New Roman"/>
            <w:color w:val="auto"/>
            <w:sz w:val="28"/>
            <w:szCs w:val="28"/>
            <w:u w:val="none"/>
            <w:lang w:val="ru-RU"/>
          </w:rPr>
          <w:t>Н</w:t>
        </w:r>
        <w:r w:rsidR="00A63DA9" w:rsidRPr="00E044B0">
          <w:rPr>
            <w:rStyle w:val="afd"/>
            <w:rFonts w:ascii="Times New Roman" w:hAnsi="Times New Roman"/>
            <w:color w:val="auto"/>
            <w:sz w:val="28"/>
            <w:szCs w:val="28"/>
            <w:u w:val="none"/>
          </w:rPr>
          <w:t>.</w:t>
        </w:r>
      </w:hyperlink>
      <w:r w:rsidR="00A63DA9" w:rsidRPr="00E044B0">
        <w:rPr>
          <w:rFonts w:ascii="Times New Roman" w:hAnsi="Times New Roman"/>
          <w:sz w:val="28"/>
          <w:szCs w:val="28"/>
        </w:rPr>
        <w:t>, </w:t>
      </w:r>
      <w:hyperlink r:id="rId188" w:history="1">
        <w:r w:rsidR="00A63DA9" w:rsidRPr="00E044B0">
          <w:rPr>
            <w:rStyle w:val="afd"/>
            <w:rFonts w:ascii="Times New Roman" w:hAnsi="Times New Roman"/>
            <w:color w:val="auto"/>
            <w:sz w:val="28"/>
            <w:szCs w:val="28"/>
            <w:u w:val="none"/>
            <w:lang w:val="ru-RU"/>
          </w:rPr>
          <w:t>Савин</w:t>
        </w:r>
        <w:r w:rsidR="00A63DA9" w:rsidRPr="00E044B0">
          <w:rPr>
            <w:rStyle w:val="afd"/>
            <w:rFonts w:ascii="Times New Roman" w:hAnsi="Times New Roman"/>
            <w:color w:val="auto"/>
            <w:sz w:val="28"/>
            <w:szCs w:val="28"/>
            <w:u w:val="none"/>
          </w:rPr>
          <w:t xml:space="preserve"> </w:t>
        </w:r>
        <w:r w:rsidR="00A63DA9" w:rsidRPr="00E044B0">
          <w:rPr>
            <w:rStyle w:val="afd"/>
            <w:rFonts w:ascii="Times New Roman" w:hAnsi="Times New Roman"/>
            <w:color w:val="auto"/>
            <w:sz w:val="28"/>
            <w:szCs w:val="28"/>
            <w:u w:val="none"/>
            <w:lang w:val="ru-RU"/>
          </w:rPr>
          <w:t>И</w:t>
        </w:r>
        <w:r w:rsidR="00A63DA9" w:rsidRPr="00E044B0">
          <w:rPr>
            <w:rStyle w:val="afd"/>
            <w:rFonts w:ascii="Times New Roman" w:hAnsi="Times New Roman"/>
            <w:color w:val="auto"/>
            <w:sz w:val="28"/>
            <w:szCs w:val="28"/>
            <w:u w:val="none"/>
          </w:rPr>
          <w:t>.</w:t>
        </w:r>
        <w:r w:rsidR="00A63DA9" w:rsidRPr="00E044B0">
          <w:rPr>
            <w:rStyle w:val="afd"/>
            <w:rFonts w:ascii="Times New Roman" w:hAnsi="Times New Roman"/>
            <w:color w:val="auto"/>
            <w:sz w:val="28"/>
            <w:szCs w:val="28"/>
            <w:u w:val="none"/>
            <w:lang w:val="ru-RU"/>
          </w:rPr>
          <w:t>А</w:t>
        </w:r>
        <w:r w:rsidR="00A63DA9" w:rsidRPr="00E044B0">
          <w:rPr>
            <w:rStyle w:val="afd"/>
            <w:rFonts w:ascii="Times New Roman" w:hAnsi="Times New Roman"/>
            <w:color w:val="auto"/>
            <w:sz w:val="28"/>
            <w:szCs w:val="28"/>
            <w:u w:val="none"/>
          </w:rPr>
          <w:t>.</w:t>
        </w:r>
      </w:hyperlink>
      <w:r w:rsidR="00A63DA9" w:rsidRPr="00E044B0">
        <w:rPr>
          <w:rFonts w:ascii="Times New Roman" w:hAnsi="Times New Roman"/>
          <w:sz w:val="28"/>
          <w:szCs w:val="28"/>
        </w:rPr>
        <w:t> </w:t>
      </w:r>
      <w:r w:rsidR="00A63DA9" w:rsidRPr="00E044B0">
        <w:rPr>
          <w:rFonts w:ascii="Times New Roman" w:hAnsi="Times New Roman"/>
          <w:sz w:val="28"/>
          <w:szCs w:val="28"/>
          <w:lang w:val="ru-RU"/>
        </w:rPr>
        <w:t>Резание материалов. Режущий инструмент. М.: Юрайт, 2016. 365 с.</w:t>
      </w:r>
    </w:p>
    <w:p w:rsidR="00A63DA9" w:rsidRPr="00E044B0" w:rsidRDefault="00A63DA9" w:rsidP="00F54402">
      <w:pPr>
        <w:pStyle w:val="ac"/>
        <w:numPr>
          <w:ilvl w:val="0"/>
          <w:numId w:val="113"/>
        </w:numPr>
        <w:jc w:val="both"/>
        <w:rPr>
          <w:rFonts w:ascii="Times New Roman" w:hAnsi="Times New Roman"/>
          <w:sz w:val="28"/>
          <w:szCs w:val="28"/>
          <w:lang w:val="ru-RU"/>
        </w:rPr>
      </w:pPr>
      <w:r w:rsidRPr="00E044B0">
        <w:rPr>
          <w:rFonts w:ascii="Times New Roman" w:hAnsi="Times New Roman"/>
          <w:sz w:val="28"/>
          <w:szCs w:val="28"/>
          <w:lang w:val="ru-RU"/>
        </w:rPr>
        <w:t>Савин И.А. Формирование базы данных вариантов материала режущей части инструмента и метода его поверхностного упрочнения/И.А. Савин//Труды Нижегородского государственного технического университета им. Р.Е. Алексеева/НГТУ им. Р.Е. Алексеева. -Нижний Новгород, 2012. №3. -С. 97-105</w:t>
      </w:r>
    </w:p>
    <w:p w:rsidR="00A63DA9" w:rsidRPr="00E044B0" w:rsidRDefault="00A63DA9" w:rsidP="00F54402">
      <w:pPr>
        <w:pStyle w:val="ac"/>
        <w:numPr>
          <w:ilvl w:val="0"/>
          <w:numId w:val="113"/>
        </w:numPr>
        <w:jc w:val="both"/>
        <w:rPr>
          <w:rFonts w:ascii="Times New Roman" w:hAnsi="Times New Roman"/>
          <w:sz w:val="28"/>
          <w:szCs w:val="28"/>
          <w:lang w:val="ru-RU"/>
        </w:rPr>
      </w:pPr>
      <w:r w:rsidRPr="00E044B0">
        <w:rPr>
          <w:rFonts w:ascii="Times New Roman" w:hAnsi="Times New Roman"/>
          <w:sz w:val="28"/>
          <w:szCs w:val="28"/>
          <w:lang w:val="ru-RU"/>
        </w:rPr>
        <w:t>Савин, И.А. Вопросы выбора материала режущей части инструмента при проектировании обработки резанием/</w:t>
      </w:r>
      <w:hyperlink r:id="rId189" w:history="1">
        <w:r w:rsidRPr="00E044B0">
          <w:rPr>
            <w:rStyle w:val="afd"/>
            <w:rFonts w:ascii="Times New Roman" w:hAnsi="Times New Roman"/>
            <w:color w:val="auto"/>
            <w:sz w:val="28"/>
            <w:szCs w:val="28"/>
            <w:u w:val="none"/>
            <w:lang w:val="ru-RU"/>
          </w:rPr>
          <w:t>И.А. Савин</w:t>
        </w:r>
      </w:hyperlink>
      <w:r w:rsidRPr="00E044B0">
        <w:rPr>
          <w:rFonts w:ascii="Times New Roman" w:hAnsi="Times New Roman"/>
          <w:sz w:val="28"/>
          <w:szCs w:val="28"/>
          <w:lang w:val="ru-RU"/>
        </w:rPr>
        <w:t>//</w:t>
      </w:r>
      <w:hyperlink r:id="rId190" w:tooltip="Современная техника и технологии" w:history="1">
        <w:r w:rsidRPr="00E044B0">
          <w:rPr>
            <w:rStyle w:val="afd"/>
            <w:rFonts w:ascii="Times New Roman" w:hAnsi="Times New Roman"/>
            <w:color w:val="auto"/>
            <w:sz w:val="28"/>
            <w:szCs w:val="28"/>
            <w:u w:val="none"/>
            <w:lang w:val="ru-RU"/>
          </w:rPr>
          <w:t>Современная техника и технологии</w:t>
        </w:r>
      </w:hyperlink>
      <w:r w:rsidRPr="00E044B0">
        <w:rPr>
          <w:rFonts w:ascii="Times New Roman" w:hAnsi="Times New Roman"/>
          <w:sz w:val="28"/>
          <w:szCs w:val="28"/>
          <w:lang w:val="ru-RU"/>
        </w:rPr>
        <w:t xml:space="preserve">. -2015. -№ 1 -С. 67-71 . </w:t>
      </w:r>
      <w:r w:rsidRPr="00E044B0">
        <w:rPr>
          <w:rFonts w:ascii="Times New Roman" w:hAnsi="Times New Roman"/>
          <w:sz w:val="28"/>
          <w:szCs w:val="28"/>
        </w:rPr>
        <w:t>URL</w:t>
      </w:r>
      <w:r w:rsidRPr="00E044B0">
        <w:rPr>
          <w:rFonts w:ascii="Times New Roman" w:hAnsi="Times New Roman"/>
          <w:sz w:val="28"/>
          <w:szCs w:val="28"/>
          <w:lang w:val="ru-RU"/>
        </w:rPr>
        <w:t>:</w:t>
      </w:r>
      <w:r w:rsidRPr="00E044B0">
        <w:rPr>
          <w:rFonts w:ascii="Times New Roman" w:hAnsi="Times New Roman"/>
          <w:sz w:val="28"/>
          <w:szCs w:val="28"/>
        </w:rPr>
        <w:t> </w:t>
      </w:r>
      <w:hyperlink r:id="rId191" w:tgtFrame="_new" w:history="1">
        <w:r w:rsidRPr="00E044B0">
          <w:rPr>
            <w:rStyle w:val="afd"/>
            <w:rFonts w:ascii="Times New Roman" w:hAnsi="Times New Roman"/>
            <w:color w:val="auto"/>
            <w:sz w:val="28"/>
            <w:szCs w:val="28"/>
            <w:u w:val="none"/>
          </w:rPr>
          <w:t>http</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technology</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snauka</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ru</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p</w:t>
        </w:r>
        <w:r w:rsidRPr="00E044B0">
          <w:rPr>
            <w:rStyle w:val="afd"/>
            <w:rFonts w:ascii="Times New Roman" w:hAnsi="Times New Roman"/>
            <w:color w:val="auto"/>
            <w:sz w:val="28"/>
            <w:szCs w:val="28"/>
            <w:u w:val="none"/>
            <w:lang w:val="ru-RU"/>
          </w:rPr>
          <w:t>=5589</w:t>
        </w:r>
      </w:hyperlink>
      <w:r w:rsidRPr="00E044B0">
        <w:rPr>
          <w:rFonts w:ascii="Times New Roman" w:hAnsi="Times New Roman"/>
          <w:sz w:val="28"/>
          <w:szCs w:val="28"/>
        </w:rPr>
        <w:t> </w:t>
      </w:r>
    </w:p>
    <w:p w:rsidR="00A63DA9" w:rsidRPr="00E044B0" w:rsidRDefault="00A63DA9" w:rsidP="00F54402">
      <w:pPr>
        <w:pStyle w:val="ac"/>
        <w:numPr>
          <w:ilvl w:val="0"/>
          <w:numId w:val="113"/>
        </w:numPr>
        <w:jc w:val="both"/>
        <w:rPr>
          <w:rFonts w:ascii="Times New Roman" w:hAnsi="Times New Roman"/>
          <w:sz w:val="28"/>
          <w:szCs w:val="28"/>
        </w:rPr>
      </w:pPr>
      <w:r w:rsidRPr="00E044B0">
        <w:rPr>
          <w:rFonts w:ascii="Times New Roman" w:hAnsi="Times New Roman"/>
          <w:sz w:val="28"/>
          <w:szCs w:val="28"/>
          <w:lang w:val="ru-RU"/>
        </w:rPr>
        <w:t>Шапарев, А.В. Расчет совместной пластической деформации, необходимой для образования соединения металлов в холодном состоянии/</w:t>
      </w:r>
      <w:hyperlink r:id="rId192" w:history="1">
        <w:r w:rsidRPr="00E044B0">
          <w:rPr>
            <w:rStyle w:val="afd"/>
            <w:rFonts w:ascii="Times New Roman" w:hAnsi="Times New Roman"/>
            <w:color w:val="auto"/>
            <w:sz w:val="28"/>
            <w:szCs w:val="28"/>
            <w:u w:val="none"/>
            <w:lang w:val="ru-RU"/>
          </w:rPr>
          <w:t>А.В. Шапарев</w:t>
        </w:r>
      </w:hyperlink>
      <w:r w:rsidRPr="00E044B0">
        <w:rPr>
          <w:rFonts w:ascii="Times New Roman" w:hAnsi="Times New Roman"/>
          <w:sz w:val="28"/>
          <w:szCs w:val="28"/>
          <w:lang w:val="ru-RU"/>
        </w:rPr>
        <w:t>,</w:t>
      </w:r>
      <w:r w:rsidRPr="00E044B0">
        <w:rPr>
          <w:rFonts w:ascii="Times New Roman" w:hAnsi="Times New Roman"/>
          <w:sz w:val="28"/>
          <w:szCs w:val="28"/>
        </w:rPr>
        <w:t> </w:t>
      </w:r>
      <w:hyperlink r:id="rId193" w:history="1">
        <w:r w:rsidRPr="00E044B0">
          <w:rPr>
            <w:rStyle w:val="afd"/>
            <w:rFonts w:ascii="Times New Roman" w:hAnsi="Times New Roman"/>
            <w:color w:val="auto"/>
            <w:sz w:val="28"/>
            <w:szCs w:val="28"/>
            <w:u w:val="none"/>
            <w:lang w:val="ru-RU"/>
          </w:rPr>
          <w:t>И.А. Савин</w:t>
        </w:r>
      </w:hyperlink>
      <w:r w:rsidRPr="00E044B0">
        <w:rPr>
          <w:rFonts w:ascii="Times New Roman" w:hAnsi="Times New Roman"/>
          <w:sz w:val="28"/>
          <w:szCs w:val="28"/>
          <w:lang w:val="ru-RU"/>
        </w:rPr>
        <w:t>//</w:t>
      </w:r>
      <w:hyperlink r:id="rId194" w:tooltip="Заготовительные производства в машиностроении" w:history="1">
        <w:r w:rsidRPr="00E044B0">
          <w:rPr>
            <w:rStyle w:val="afd"/>
            <w:rFonts w:ascii="Times New Roman" w:hAnsi="Times New Roman"/>
            <w:color w:val="auto"/>
            <w:sz w:val="28"/>
            <w:szCs w:val="28"/>
            <w:u w:val="none"/>
            <w:lang w:val="ru-RU"/>
          </w:rPr>
          <w:t>Заготовительные производства в машиностроении</w:t>
        </w:r>
      </w:hyperlink>
      <w:r w:rsidRPr="00E044B0">
        <w:rPr>
          <w:rFonts w:ascii="Times New Roman" w:hAnsi="Times New Roman"/>
          <w:sz w:val="28"/>
          <w:szCs w:val="28"/>
          <w:lang w:val="ru-RU"/>
        </w:rPr>
        <w:t xml:space="preserve">. </w:t>
      </w:r>
      <w:r w:rsidRPr="00E044B0">
        <w:rPr>
          <w:rFonts w:ascii="Times New Roman" w:hAnsi="Times New Roman"/>
          <w:sz w:val="28"/>
          <w:szCs w:val="28"/>
        </w:rPr>
        <w:t>2016. № 10. С. 32-36.</w:t>
      </w:r>
    </w:p>
    <w:p w:rsidR="00BD5C14" w:rsidRPr="00E044B0" w:rsidRDefault="00A63DA9" w:rsidP="00F54402">
      <w:pPr>
        <w:pStyle w:val="ac"/>
        <w:numPr>
          <w:ilvl w:val="0"/>
          <w:numId w:val="113"/>
        </w:numPr>
        <w:jc w:val="both"/>
        <w:rPr>
          <w:rFonts w:ascii="Times New Roman" w:hAnsi="Times New Roman"/>
          <w:sz w:val="28"/>
          <w:szCs w:val="28"/>
          <w:lang w:val="ru-RU"/>
        </w:rPr>
      </w:pPr>
      <w:r w:rsidRPr="00E044B0">
        <w:rPr>
          <w:rFonts w:ascii="Times New Roman" w:hAnsi="Times New Roman"/>
          <w:sz w:val="28"/>
          <w:szCs w:val="28"/>
        </w:rPr>
        <w:t xml:space="preserve">Shaparev A., Savin I. Сalculation of the amount of the reduction required for the formation of compound layers during cold rolling of bimetals/ Solid State Phenomena. </w:t>
      </w:r>
      <w:r w:rsidRPr="00E044B0">
        <w:rPr>
          <w:rFonts w:ascii="Times New Roman" w:hAnsi="Times New Roman"/>
          <w:sz w:val="28"/>
          <w:szCs w:val="28"/>
          <w:lang w:val="ru-RU"/>
        </w:rPr>
        <w:t>2016. Т. 870. С. 328-333.</w:t>
      </w:r>
      <w:r w:rsidRPr="00E044B0">
        <w:rPr>
          <w:rFonts w:ascii="Times New Roman" w:hAnsi="Times New Roman"/>
          <w:sz w:val="28"/>
          <w:szCs w:val="28"/>
          <w:shd w:val="clear" w:color="auto" w:fill="F5F5F5"/>
          <w:lang w:val="ru-RU"/>
        </w:rPr>
        <w:t xml:space="preserve"> </w:t>
      </w:r>
      <w:r w:rsidRPr="00E044B0">
        <w:rPr>
          <w:rFonts w:ascii="Times New Roman" w:hAnsi="Times New Roman"/>
          <w:sz w:val="28"/>
          <w:szCs w:val="28"/>
        </w:rPr>
        <w:t>DOI</w:t>
      </w:r>
      <w:r w:rsidRPr="00E044B0">
        <w:rPr>
          <w:rFonts w:ascii="Times New Roman" w:hAnsi="Times New Roman"/>
          <w:sz w:val="28"/>
          <w:szCs w:val="28"/>
          <w:lang w:val="ru-RU"/>
        </w:rPr>
        <w:t>:</w:t>
      </w:r>
      <w:r w:rsidRPr="00E044B0">
        <w:rPr>
          <w:rFonts w:ascii="Times New Roman" w:hAnsi="Times New Roman"/>
          <w:sz w:val="28"/>
          <w:szCs w:val="28"/>
        </w:rPr>
        <w:t> </w:t>
      </w:r>
      <w:hyperlink r:id="rId195" w:tgtFrame="_blank" w:history="1">
        <w:r w:rsidRPr="00E044B0">
          <w:rPr>
            <w:rStyle w:val="afd"/>
            <w:rFonts w:ascii="Times New Roman" w:hAnsi="Times New Roman"/>
            <w:color w:val="auto"/>
            <w:sz w:val="28"/>
            <w:szCs w:val="28"/>
            <w:u w:val="none"/>
            <w:lang w:val="ru-RU"/>
          </w:rPr>
          <w:t>10.4028/</w:t>
        </w:r>
        <w:r w:rsidRPr="00E044B0">
          <w:rPr>
            <w:rStyle w:val="afd"/>
            <w:rFonts w:ascii="Times New Roman" w:hAnsi="Times New Roman"/>
            <w:color w:val="auto"/>
            <w:sz w:val="28"/>
            <w:szCs w:val="28"/>
            <w:u w:val="none"/>
          </w:rPr>
          <w:t>www</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scientific</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net</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MSF</w:t>
        </w:r>
        <w:r w:rsidRPr="00E044B0">
          <w:rPr>
            <w:rStyle w:val="afd"/>
            <w:rFonts w:ascii="Times New Roman" w:hAnsi="Times New Roman"/>
            <w:color w:val="auto"/>
            <w:sz w:val="28"/>
            <w:szCs w:val="28"/>
            <w:u w:val="none"/>
            <w:lang w:val="ru-RU"/>
          </w:rPr>
          <w:t>.870.328</w:t>
        </w:r>
      </w:hyperlink>
    </w:p>
    <w:p w:rsidR="00A63DA9" w:rsidRPr="00EF7F58" w:rsidRDefault="00A63DA9" w:rsidP="00EF7F58">
      <w:pPr>
        <w:pStyle w:val="2"/>
        <w:jc w:val="center"/>
        <w:rPr>
          <w:rFonts w:ascii="Times New Roman" w:hAnsi="Times New Roman" w:cs="Times New Roman"/>
          <w:i w:val="0"/>
          <w:lang w:val="ru-RU"/>
        </w:rPr>
      </w:pPr>
      <w:bookmarkStart w:id="39" w:name="_Toc492277678"/>
      <w:r w:rsidRPr="00D1681C">
        <w:rPr>
          <w:rFonts w:ascii="Times New Roman" w:hAnsi="Times New Roman" w:cs="Times New Roman"/>
          <w:i w:val="0"/>
          <w:lang w:val="ru-RU"/>
        </w:rPr>
        <w:t>Применение резонансного трансформатора в автоматизации для беспроводной передачи энергии</w:t>
      </w:r>
      <w:r w:rsidR="00EF7F58">
        <w:rPr>
          <w:rFonts w:ascii="Times New Roman" w:hAnsi="Times New Roman" w:cs="Times New Roman"/>
          <w:i w:val="0"/>
          <w:lang w:val="ru-RU"/>
        </w:rPr>
        <w:br/>
      </w:r>
      <w:r w:rsidRPr="00D1681C">
        <w:rPr>
          <w:rFonts w:ascii="Times New Roman" w:hAnsi="Times New Roman" w:cs="Times New Roman"/>
          <w:b w:val="0"/>
          <w:i w:val="0"/>
          <w:lang w:val="ru-RU"/>
        </w:rPr>
        <w:t>Д.А. Савченко</w:t>
      </w:r>
      <w:bookmarkEnd w:id="39"/>
    </w:p>
    <w:p w:rsidR="00A63DA9" w:rsidRPr="00A63DA9" w:rsidRDefault="00A63DA9" w:rsidP="00A63DA9">
      <w:pPr>
        <w:jc w:val="center"/>
        <w:rPr>
          <w:rFonts w:ascii="Times New Roman" w:hAnsi="Times New Roman"/>
          <w:sz w:val="28"/>
          <w:szCs w:val="28"/>
          <w:lang w:val="ru-RU"/>
        </w:rPr>
      </w:pPr>
      <w:r w:rsidRPr="00A63DA9">
        <w:rPr>
          <w:rFonts w:ascii="Times New Roman" w:hAnsi="Times New Roman"/>
          <w:sz w:val="28"/>
          <w:szCs w:val="28"/>
          <w:lang w:val="ru-RU"/>
        </w:rPr>
        <w:t>Научный руководит</w:t>
      </w:r>
      <w:r w:rsidR="004074C9">
        <w:rPr>
          <w:rFonts w:ascii="Times New Roman" w:hAnsi="Times New Roman"/>
          <w:sz w:val="28"/>
          <w:szCs w:val="28"/>
          <w:lang w:val="ru-RU"/>
        </w:rPr>
        <w:t>ель: Кривошей В.М., канд. техн.</w:t>
      </w:r>
      <w:r w:rsidRPr="00A63DA9">
        <w:rPr>
          <w:rFonts w:ascii="Times New Roman" w:hAnsi="Times New Roman"/>
          <w:sz w:val="28"/>
          <w:szCs w:val="28"/>
          <w:lang w:val="ru-RU"/>
        </w:rPr>
        <w:t>наук, доцент</w:t>
      </w:r>
    </w:p>
    <w:p w:rsidR="00A63DA9" w:rsidRPr="00A63DA9" w:rsidRDefault="00A63DA9" w:rsidP="00A63DA9">
      <w:pPr>
        <w:jc w:val="center"/>
        <w:rPr>
          <w:rFonts w:ascii="Times New Roman" w:hAnsi="Times New Roman"/>
          <w:sz w:val="28"/>
          <w:szCs w:val="28"/>
          <w:lang w:val="ru-RU"/>
        </w:rPr>
      </w:pPr>
      <w:r w:rsidRPr="00A63DA9">
        <w:rPr>
          <w:rFonts w:ascii="Times New Roman" w:hAnsi="Times New Roman"/>
          <w:sz w:val="28"/>
          <w:szCs w:val="28"/>
          <w:lang w:val="ru-RU"/>
        </w:rPr>
        <w:t>Уфимский государственный нефтяной технический университет</w:t>
      </w:r>
    </w:p>
    <w:p w:rsidR="00A63DA9" w:rsidRPr="00A63DA9" w:rsidRDefault="00A63DA9" w:rsidP="00A63DA9">
      <w:pPr>
        <w:ind w:firstLine="709"/>
        <w:jc w:val="both"/>
        <w:rPr>
          <w:rFonts w:ascii="Times New Roman" w:hAnsi="Times New Roman"/>
          <w:sz w:val="28"/>
          <w:szCs w:val="28"/>
          <w:lang w:val="ru-RU"/>
        </w:rPr>
      </w:pPr>
    </w:p>
    <w:p w:rsidR="00A63DA9" w:rsidRPr="00A63DA9" w:rsidRDefault="00A63DA9" w:rsidP="00A63DA9">
      <w:pPr>
        <w:jc w:val="both"/>
        <w:rPr>
          <w:rFonts w:ascii="Times New Roman" w:hAnsi="Times New Roman"/>
          <w:sz w:val="28"/>
          <w:szCs w:val="28"/>
          <w:lang w:val="ru-RU"/>
        </w:rPr>
      </w:pPr>
      <w:r w:rsidRPr="00A63DA9">
        <w:rPr>
          <w:rFonts w:ascii="Times New Roman" w:hAnsi="Times New Roman"/>
          <w:b/>
          <w:sz w:val="28"/>
          <w:szCs w:val="28"/>
          <w:lang w:val="ru-RU"/>
        </w:rPr>
        <w:t>Аннотация.</w:t>
      </w:r>
      <w:r w:rsidRPr="00A63DA9">
        <w:rPr>
          <w:rFonts w:ascii="Times New Roman" w:hAnsi="Times New Roman"/>
          <w:sz w:val="28"/>
          <w:szCs w:val="28"/>
          <w:lang w:val="ru-RU"/>
        </w:rPr>
        <w:t xml:space="preserve"> Рассмотрена возможность беспроводной передачи энергии в автоматизации с использованием трансформатора Тесла. Показана необходимость исследований резонансных трансформаторов в данной области. Приведены имеющиеся результаты проводимых экспериментов на сегодня.</w:t>
      </w:r>
    </w:p>
    <w:p w:rsidR="00A63DA9" w:rsidRPr="00A63DA9" w:rsidRDefault="00A63DA9" w:rsidP="00A63DA9">
      <w:pPr>
        <w:jc w:val="both"/>
        <w:rPr>
          <w:rFonts w:ascii="Times New Roman" w:hAnsi="Times New Roman"/>
          <w:i/>
          <w:sz w:val="28"/>
          <w:szCs w:val="28"/>
          <w:lang w:val="ru-RU"/>
        </w:rPr>
      </w:pPr>
      <w:r w:rsidRPr="00A63DA9">
        <w:rPr>
          <w:rFonts w:ascii="Times New Roman" w:hAnsi="Times New Roman"/>
          <w:b/>
          <w:sz w:val="28"/>
          <w:szCs w:val="28"/>
          <w:lang w:val="ru-RU"/>
        </w:rPr>
        <w:t>Ключевые слова:</w:t>
      </w:r>
      <w:r w:rsidRPr="00A63DA9">
        <w:rPr>
          <w:rFonts w:ascii="Times New Roman" w:hAnsi="Times New Roman"/>
          <w:sz w:val="28"/>
          <w:szCs w:val="28"/>
          <w:lang w:val="ru-RU"/>
        </w:rPr>
        <w:t xml:space="preserve"> трансформатор Тесла, беспроводная передача энергии, резонанс, автоматизация, АСУ ТП.</w:t>
      </w:r>
    </w:p>
    <w:p w:rsidR="00A63DA9" w:rsidRPr="00A63DA9" w:rsidRDefault="00A63DA9" w:rsidP="00A63DA9">
      <w:pPr>
        <w:ind w:firstLine="709"/>
        <w:jc w:val="both"/>
        <w:rPr>
          <w:rFonts w:ascii="Times New Roman" w:hAnsi="Times New Roman"/>
          <w:sz w:val="28"/>
          <w:szCs w:val="28"/>
          <w:lang w:val="ru-RU"/>
        </w:rPr>
      </w:pPr>
      <w:r w:rsidRPr="00A63DA9">
        <w:rPr>
          <w:rFonts w:ascii="Times New Roman" w:hAnsi="Times New Roman"/>
          <w:sz w:val="28"/>
          <w:szCs w:val="28"/>
          <w:lang w:val="ru-RU"/>
        </w:rPr>
        <w:t xml:space="preserve">Актуальным вопросом на сегодняшний день является беспроводная передача энергии, так как электропитание установок, приборов и систем измерения стандартными способами часто бывает затруднено либо нецелесообразно, в первую очередь, с практической точки зрения. Авторы выявили ряд проблем [1, 2] электропитания в области автоматизации технологических процессов и производств (АТПП), которые предлагается </w:t>
      </w:r>
      <w:r w:rsidRPr="00A63DA9">
        <w:rPr>
          <w:rFonts w:ascii="Times New Roman" w:hAnsi="Times New Roman"/>
          <w:sz w:val="28"/>
          <w:szCs w:val="28"/>
          <w:lang w:val="ru-RU"/>
        </w:rPr>
        <w:lastRenderedPageBreak/>
        <w:t>решить путем применения системы беспроводной передачи энергии (СБПЭ) Николы Тесла, основу которой представляет резонансный трансформатор (РТ).</w:t>
      </w:r>
    </w:p>
    <w:p w:rsidR="00A63DA9" w:rsidRPr="00A63DA9" w:rsidRDefault="00A63DA9" w:rsidP="00A63DA9">
      <w:pPr>
        <w:ind w:firstLine="709"/>
        <w:jc w:val="both"/>
        <w:rPr>
          <w:rFonts w:ascii="Times New Roman" w:hAnsi="Times New Roman"/>
          <w:sz w:val="28"/>
          <w:szCs w:val="28"/>
          <w:lang w:val="ru-RU"/>
        </w:rPr>
      </w:pPr>
      <w:r w:rsidRPr="00A63DA9">
        <w:rPr>
          <w:rFonts w:ascii="Times New Roman" w:hAnsi="Times New Roman"/>
          <w:sz w:val="28"/>
          <w:szCs w:val="28"/>
          <w:lang w:val="ru-RU"/>
        </w:rPr>
        <w:t>Рассматривая данный вопрос, авторы поставили задачу разработки экспериментальной установки по беспроводной передаче энергии для проведения необходимых экспериментов, а также наблюдения различных резонансных эффектов, сопровождающие процесс, которые могут быть применены в других областях, например при очистке воды [3-5], дефектоскопии [6], исследовании резонансных частот на плазму пламени.</w:t>
      </w:r>
    </w:p>
    <w:p w:rsidR="00A63DA9" w:rsidRPr="00A63DA9" w:rsidRDefault="00A63DA9" w:rsidP="00A63DA9">
      <w:pPr>
        <w:ind w:firstLine="709"/>
        <w:jc w:val="both"/>
        <w:rPr>
          <w:rFonts w:ascii="Times New Roman" w:hAnsi="Times New Roman"/>
          <w:sz w:val="28"/>
          <w:szCs w:val="28"/>
          <w:lang w:val="ru-RU"/>
        </w:rPr>
      </w:pPr>
      <w:r w:rsidRPr="00A63DA9">
        <w:rPr>
          <w:rFonts w:ascii="Times New Roman" w:hAnsi="Times New Roman"/>
          <w:sz w:val="28"/>
          <w:szCs w:val="28"/>
          <w:lang w:val="ru-RU"/>
        </w:rPr>
        <w:t xml:space="preserve">Суть СБПЭ заключается в следующем: имеются два РТ (передатчик и приемник), технические параметры которых тождественны друг другу. Настроив их на определенную резонансную частоту, РТ способны преобразовать и передать энергию на требуемые расстояния. Стоит отметить, что в каждом конкретном случае применения РТ в области АТПП следует учитывать особенности их функционирования [7]. </w:t>
      </w:r>
    </w:p>
    <w:p w:rsidR="00A63DA9" w:rsidRPr="00A63DA9" w:rsidRDefault="00A63DA9" w:rsidP="00A63DA9">
      <w:pPr>
        <w:ind w:firstLine="709"/>
        <w:jc w:val="both"/>
        <w:rPr>
          <w:rFonts w:ascii="Times New Roman" w:hAnsi="Times New Roman"/>
          <w:sz w:val="28"/>
          <w:szCs w:val="28"/>
          <w:lang w:val="ru-RU"/>
        </w:rPr>
      </w:pPr>
      <w:r w:rsidRPr="00A63DA9">
        <w:rPr>
          <w:rFonts w:ascii="Times New Roman" w:hAnsi="Times New Roman"/>
          <w:sz w:val="28"/>
          <w:szCs w:val="28"/>
          <w:lang w:val="ru-RU"/>
        </w:rPr>
        <w:t>Для уточнения параметров и выявления характеристик работы РТ в ФГБОУ ВО «УНГТУ» проводятся исследования, в ходе которых разрабатывается лабораторный стенд для процесса обучения студентов университета.</w:t>
      </w:r>
    </w:p>
    <w:p w:rsidR="00A63DA9" w:rsidRPr="00A63DA9" w:rsidRDefault="00A63DA9" w:rsidP="00A63DA9">
      <w:pPr>
        <w:ind w:firstLine="709"/>
        <w:jc w:val="both"/>
        <w:rPr>
          <w:rFonts w:ascii="Times New Roman" w:hAnsi="Times New Roman"/>
          <w:sz w:val="28"/>
          <w:szCs w:val="28"/>
          <w:lang w:val="ru-RU"/>
        </w:rPr>
      </w:pPr>
      <w:r w:rsidRPr="00A63DA9">
        <w:rPr>
          <w:rFonts w:ascii="Times New Roman" w:hAnsi="Times New Roman"/>
          <w:sz w:val="28"/>
          <w:szCs w:val="28"/>
          <w:lang w:val="ru-RU"/>
        </w:rPr>
        <w:t>В результате, на основе полученных и известных данных, проводятся эксперименты, показывающие возможность применения тех или иных различных эффектов в области АТПП.</w:t>
      </w:r>
    </w:p>
    <w:p w:rsidR="00A63DA9" w:rsidRPr="002B0FBF" w:rsidRDefault="00A63DA9" w:rsidP="002B0FBF">
      <w:pPr>
        <w:ind w:firstLine="709"/>
        <w:jc w:val="both"/>
        <w:rPr>
          <w:rFonts w:ascii="Times New Roman" w:hAnsi="Times New Roman"/>
          <w:sz w:val="28"/>
          <w:szCs w:val="28"/>
          <w:lang w:val="ru-RU"/>
        </w:rPr>
      </w:pPr>
      <w:r w:rsidRPr="00A63DA9">
        <w:rPr>
          <w:rFonts w:ascii="Times New Roman" w:hAnsi="Times New Roman"/>
          <w:sz w:val="28"/>
          <w:szCs w:val="28"/>
          <w:lang w:val="ru-RU"/>
        </w:rPr>
        <w:t>Показано, что существует, по меньшей мере, несколько пиков резонансных частот при передаче энергии между катушками с постоянными характеристиками, суммирование энергетических потоков, что вызывает необходимость дальнейших исследований СБПЭ для уточнения параметров и характеристик самих РТ, которые в свою очередь определя</w:t>
      </w:r>
      <w:r w:rsidR="002B0FBF">
        <w:rPr>
          <w:rFonts w:ascii="Times New Roman" w:hAnsi="Times New Roman"/>
          <w:sz w:val="28"/>
          <w:szCs w:val="28"/>
          <w:lang w:val="ru-RU"/>
        </w:rPr>
        <w:t>ются условиями эксплуатации РТ.</w:t>
      </w:r>
    </w:p>
    <w:p w:rsidR="00A63DA9" w:rsidRPr="002B0FBF" w:rsidRDefault="00A63DA9" w:rsidP="002B0FBF">
      <w:pPr>
        <w:ind w:left="709"/>
        <w:jc w:val="center"/>
        <w:rPr>
          <w:rFonts w:ascii="Times New Roman" w:hAnsi="Times New Roman"/>
          <w:b/>
          <w:bCs/>
          <w:sz w:val="28"/>
          <w:szCs w:val="28"/>
          <w:lang w:val="ru-RU"/>
        </w:rPr>
      </w:pPr>
      <w:r>
        <w:rPr>
          <w:rFonts w:ascii="Times New Roman" w:hAnsi="Times New Roman"/>
          <w:b/>
          <w:bCs/>
          <w:sz w:val="28"/>
          <w:szCs w:val="28"/>
          <w:lang w:val="ru-RU"/>
        </w:rPr>
        <w:t>Литература:</w:t>
      </w:r>
    </w:p>
    <w:p w:rsidR="00A63DA9" w:rsidRPr="00A63DA9" w:rsidRDefault="00A63DA9" w:rsidP="00A63DA9">
      <w:pPr>
        <w:jc w:val="both"/>
        <w:rPr>
          <w:rFonts w:ascii="Times New Roman" w:hAnsi="Times New Roman"/>
          <w:bCs/>
          <w:sz w:val="28"/>
          <w:szCs w:val="28"/>
          <w:lang w:val="ru-RU"/>
        </w:rPr>
      </w:pPr>
      <w:r w:rsidRPr="00A63DA9">
        <w:rPr>
          <w:rFonts w:ascii="Times New Roman" w:hAnsi="Times New Roman"/>
          <w:bCs/>
          <w:sz w:val="28"/>
          <w:szCs w:val="28"/>
          <w:lang w:val="ru-RU"/>
        </w:rPr>
        <w:t>1. Шилин А. Н., Шилин А. А. Интеллектуальные электрические сети: проблемы и решения // Известия ВолгГТУ. 2011. №3 с. 84-88.</w:t>
      </w:r>
    </w:p>
    <w:p w:rsidR="00A63DA9" w:rsidRPr="00A63DA9" w:rsidRDefault="00A63DA9" w:rsidP="00A63DA9">
      <w:pPr>
        <w:jc w:val="both"/>
        <w:rPr>
          <w:rFonts w:ascii="Times New Roman" w:hAnsi="Times New Roman"/>
          <w:bCs/>
          <w:sz w:val="28"/>
          <w:szCs w:val="28"/>
          <w:lang w:val="ru-RU"/>
        </w:rPr>
      </w:pPr>
      <w:r w:rsidRPr="00A63DA9">
        <w:rPr>
          <w:rFonts w:ascii="Times New Roman" w:hAnsi="Times New Roman"/>
          <w:bCs/>
          <w:sz w:val="28"/>
          <w:szCs w:val="28"/>
          <w:lang w:val="ru-RU"/>
        </w:rPr>
        <w:t>2. Савченко Д.А., Кривошей В.М., Михайлов Ю.В. Исследования свойств и характеристик резонансного трансформатора для беспроводной передачи энергии в автоматизации // Актуальные проблемы науки и те</w:t>
      </w:r>
      <w:r w:rsidR="004074C9">
        <w:rPr>
          <w:rFonts w:ascii="Times New Roman" w:hAnsi="Times New Roman"/>
          <w:bCs/>
          <w:sz w:val="28"/>
          <w:szCs w:val="28"/>
          <w:lang w:val="ru-RU"/>
        </w:rPr>
        <w:t>хники – 2016: сб. статей, докл.</w:t>
      </w:r>
      <w:r w:rsidRPr="00A63DA9">
        <w:rPr>
          <w:rFonts w:ascii="Times New Roman" w:hAnsi="Times New Roman"/>
          <w:bCs/>
          <w:sz w:val="28"/>
          <w:szCs w:val="28"/>
          <w:lang w:val="ru-RU"/>
        </w:rPr>
        <w:t xml:space="preserve">и выступлений </w:t>
      </w:r>
      <w:r w:rsidRPr="00B966F5">
        <w:rPr>
          <w:rFonts w:ascii="Times New Roman" w:hAnsi="Times New Roman"/>
          <w:bCs/>
          <w:sz w:val="28"/>
          <w:szCs w:val="28"/>
        </w:rPr>
        <w:t>IX</w:t>
      </w:r>
      <w:r w:rsidRPr="00A63DA9">
        <w:rPr>
          <w:rFonts w:ascii="Times New Roman" w:hAnsi="Times New Roman"/>
          <w:bCs/>
          <w:sz w:val="28"/>
          <w:szCs w:val="28"/>
          <w:lang w:val="ru-RU"/>
        </w:rPr>
        <w:t xml:space="preserve"> Междунар. нау</w:t>
      </w:r>
      <w:r w:rsidR="00EF7F58">
        <w:rPr>
          <w:rFonts w:ascii="Times New Roman" w:hAnsi="Times New Roman"/>
          <w:bCs/>
          <w:sz w:val="28"/>
          <w:szCs w:val="28"/>
          <w:lang w:val="ru-RU"/>
        </w:rPr>
        <w:t>ч.-практ.конф.</w:t>
      </w:r>
      <w:r w:rsidRPr="00A63DA9">
        <w:rPr>
          <w:rFonts w:ascii="Times New Roman" w:hAnsi="Times New Roman"/>
          <w:bCs/>
          <w:sz w:val="28"/>
          <w:szCs w:val="28"/>
          <w:lang w:val="ru-RU"/>
        </w:rPr>
        <w:t>молодых ученых (Уфа, 16-18 ноября 2016 г.). — Уфа: Издательство «Нефтегазовое дело», 2016. Т.1. — с.284-285.</w:t>
      </w:r>
    </w:p>
    <w:p w:rsidR="00A63DA9" w:rsidRPr="00A63DA9" w:rsidRDefault="00A63DA9" w:rsidP="00A63DA9">
      <w:pPr>
        <w:jc w:val="both"/>
        <w:rPr>
          <w:rFonts w:ascii="Times New Roman" w:hAnsi="Times New Roman"/>
          <w:sz w:val="28"/>
          <w:szCs w:val="28"/>
          <w:lang w:val="ru-RU"/>
        </w:rPr>
      </w:pPr>
      <w:r w:rsidRPr="00A63DA9">
        <w:rPr>
          <w:rFonts w:ascii="Times New Roman" w:hAnsi="Times New Roman"/>
          <w:sz w:val="28"/>
          <w:szCs w:val="28"/>
          <w:lang w:val="ru-RU"/>
        </w:rPr>
        <w:t>3. Савченко Д.А., Кривошей В.М. Метод очистки воды на нефтегазовых месторождениях // Актуальные проблемы науки и техники – 2016:</w:t>
      </w:r>
      <w:r w:rsidR="004074C9">
        <w:rPr>
          <w:rFonts w:ascii="Times New Roman" w:hAnsi="Times New Roman"/>
          <w:sz w:val="28"/>
          <w:szCs w:val="28"/>
          <w:lang w:val="ru-RU"/>
        </w:rPr>
        <w:t xml:space="preserve"> сб. статей, докл.</w:t>
      </w:r>
      <w:r w:rsidRPr="00A63DA9">
        <w:rPr>
          <w:rFonts w:ascii="Times New Roman" w:hAnsi="Times New Roman"/>
          <w:sz w:val="28"/>
          <w:szCs w:val="28"/>
          <w:lang w:val="ru-RU"/>
        </w:rPr>
        <w:t xml:space="preserve">и выступлений </w:t>
      </w:r>
      <w:r w:rsidRPr="00F9327A">
        <w:rPr>
          <w:rFonts w:ascii="Times New Roman" w:hAnsi="Times New Roman"/>
          <w:sz w:val="28"/>
          <w:szCs w:val="28"/>
        </w:rPr>
        <w:t>IX</w:t>
      </w:r>
      <w:r w:rsidR="00EF7F58">
        <w:rPr>
          <w:rFonts w:ascii="Times New Roman" w:hAnsi="Times New Roman"/>
          <w:sz w:val="28"/>
          <w:szCs w:val="28"/>
          <w:lang w:val="ru-RU"/>
        </w:rPr>
        <w:t xml:space="preserve"> Междунар. науч.-практ.конф.</w:t>
      </w:r>
      <w:r w:rsidRPr="00A63DA9">
        <w:rPr>
          <w:rFonts w:ascii="Times New Roman" w:hAnsi="Times New Roman"/>
          <w:sz w:val="28"/>
          <w:szCs w:val="28"/>
          <w:lang w:val="ru-RU"/>
        </w:rPr>
        <w:t>молодых ученых (Уфа, 16-18 ноября 2016 г.). — Уфа: Издательство «Нефтегазовое дело», 2016. Т.1. — с.231-232.</w:t>
      </w:r>
    </w:p>
    <w:p w:rsidR="00A63DA9" w:rsidRPr="00A63DA9" w:rsidRDefault="00A63DA9" w:rsidP="00A63DA9">
      <w:pPr>
        <w:jc w:val="both"/>
        <w:rPr>
          <w:rFonts w:ascii="Times New Roman" w:hAnsi="Times New Roman"/>
          <w:sz w:val="28"/>
          <w:szCs w:val="28"/>
          <w:lang w:val="ru-RU"/>
        </w:rPr>
      </w:pPr>
      <w:r w:rsidRPr="00A63DA9">
        <w:rPr>
          <w:rFonts w:ascii="Times New Roman" w:hAnsi="Times New Roman"/>
          <w:sz w:val="28"/>
          <w:szCs w:val="28"/>
          <w:lang w:val="ru-RU"/>
        </w:rPr>
        <w:t xml:space="preserve">4. Савченко Д.А., Кривошей В.М. Метод очистки воды в ЖКХ // Приборостроение и автоматизированный электропривод в топливно-энергетическом комплексе и жилищно-коммунальном хозяйстве: материалы </w:t>
      </w:r>
      <w:r w:rsidRPr="00A63DA9">
        <w:rPr>
          <w:rFonts w:ascii="Times New Roman" w:hAnsi="Times New Roman"/>
          <w:sz w:val="28"/>
          <w:szCs w:val="28"/>
          <w:lang w:val="ru-RU"/>
        </w:rPr>
        <w:lastRenderedPageBreak/>
        <w:t xml:space="preserve">докладов </w:t>
      </w:r>
      <w:r w:rsidRPr="00F9327A">
        <w:rPr>
          <w:rFonts w:ascii="Times New Roman" w:hAnsi="Times New Roman"/>
          <w:sz w:val="28"/>
          <w:szCs w:val="28"/>
        </w:rPr>
        <w:t>II</w:t>
      </w:r>
      <w:r w:rsidRPr="00A63DA9">
        <w:rPr>
          <w:rFonts w:ascii="Times New Roman" w:hAnsi="Times New Roman"/>
          <w:sz w:val="28"/>
          <w:szCs w:val="28"/>
          <w:lang w:val="ru-RU"/>
        </w:rPr>
        <w:t xml:space="preserve"> Поволжской научно-практической конференции (Казань, 8–9 декабря 2016 г.) / под общ. ред. Э.Ю. Абдуллазянова. – В 3 т. Т. 3. – Казань: К</w:t>
      </w:r>
      <w:r w:rsidR="004074C9">
        <w:rPr>
          <w:rFonts w:ascii="Times New Roman" w:hAnsi="Times New Roman"/>
          <w:sz w:val="28"/>
          <w:szCs w:val="28"/>
          <w:lang w:val="ru-RU"/>
        </w:rPr>
        <w:t>азан. гос. энерг.</w:t>
      </w:r>
      <w:r w:rsidRPr="00A63DA9">
        <w:rPr>
          <w:rFonts w:ascii="Times New Roman" w:hAnsi="Times New Roman"/>
          <w:sz w:val="28"/>
          <w:szCs w:val="28"/>
          <w:lang w:val="ru-RU"/>
        </w:rPr>
        <w:t>ун-т, 2016. – с. 228-229.</w:t>
      </w:r>
    </w:p>
    <w:p w:rsidR="00A63DA9" w:rsidRPr="00A63DA9" w:rsidRDefault="00A63DA9" w:rsidP="00A63DA9">
      <w:pPr>
        <w:jc w:val="both"/>
        <w:rPr>
          <w:rFonts w:ascii="Times New Roman" w:hAnsi="Times New Roman"/>
          <w:sz w:val="28"/>
          <w:szCs w:val="28"/>
          <w:lang w:val="ru-RU"/>
        </w:rPr>
      </w:pPr>
      <w:r w:rsidRPr="00A63DA9">
        <w:rPr>
          <w:rFonts w:ascii="Times New Roman" w:hAnsi="Times New Roman"/>
          <w:sz w:val="28"/>
          <w:szCs w:val="28"/>
          <w:lang w:val="ru-RU"/>
        </w:rPr>
        <w:t>5. Савченко Д.А., Кривошей В.М. О методе очистки воды // Инновационные технологии в промышленности: образование, наука и производство: Сборник материалов Всероссийской научно-практической конференции с международным участием (Стерлитамак, 16 декабря 2016 г.). – В 2 т. Т. 1. – Уфа: Изд-во «Нефтегазовое дело», 2016. – с. 299-300.</w:t>
      </w:r>
    </w:p>
    <w:p w:rsidR="00A63DA9" w:rsidRPr="00A63DA9" w:rsidRDefault="00A63DA9" w:rsidP="00A63DA9">
      <w:pPr>
        <w:jc w:val="both"/>
        <w:rPr>
          <w:rFonts w:ascii="Times New Roman" w:hAnsi="Times New Roman"/>
          <w:sz w:val="28"/>
          <w:szCs w:val="28"/>
          <w:lang w:val="ru-RU"/>
        </w:rPr>
      </w:pPr>
      <w:r w:rsidRPr="00A63DA9">
        <w:rPr>
          <w:rFonts w:ascii="Times New Roman" w:hAnsi="Times New Roman"/>
          <w:sz w:val="28"/>
          <w:szCs w:val="28"/>
          <w:lang w:val="ru-RU"/>
        </w:rPr>
        <w:t xml:space="preserve">6. Савченко Д.А., Кривошей В.М., Михайлов Ю.В. Электроискровой метод неразрушающего контроля фарфоровой изоляции высоковольтного оборудования // Опыт, проблемы и перспективы развития неразрушающих методов контроля и диагностики машин и агрегатов: сб. науч. тр. Междунар. научн.-техн. конф., посвященной 60- летнему юбилею филиала УГНТУ в г. Октябрьском и 20-летию лаборатории «Вибродиагностика машин и агрегатов нефтяной промышленности» (Октябрьский, 10 февраля 2017 г.) / отв. ред. Р.Н. Сулейманов. – Уфа: Изд-во УГНТУ, 2017. – </w:t>
      </w:r>
      <w:r w:rsidRPr="00A63DA9">
        <w:rPr>
          <w:rFonts w:ascii="Times New Roman" w:hAnsi="Times New Roman"/>
          <w:bCs/>
          <w:sz w:val="28"/>
          <w:szCs w:val="28"/>
          <w:lang w:val="ru-RU"/>
        </w:rPr>
        <w:t>с. 249-253.</w:t>
      </w:r>
    </w:p>
    <w:p w:rsidR="00BD5C14" w:rsidRPr="009B5FE8" w:rsidRDefault="00A63DA9" w:rsidP="00B37DF2">
      <w:pPr>
        <w:jc w:val="both"/>
        <w:rPr>
          <w:rFonts w:ascii="Times New Roman" w:hAnsi="Times New Roman"/>
          <w:bCs/>
          <w:sz w:val="28"/>
          <w:szCs w:val="28"/>
          <w:lang w:val="ru-RU"/>
        </w:rPr>
      </w:pPr>
      <w:r w:rsidRPr="00A63DA9">
        <w:rPr>
          <w:rFonts w:ascii="Times New Roman" w:hAnsi="Times New Roman"/>
          <w:bCs/>
          <w:sz w:val="28"/>
          <w:szCs w:val="28"/>
          <w:lang w:val="ru-RU"/>
        </w:rPr>
        <w:t>7. Кривошей В.М., Савченко Д.А. Особенности применения резонансного трансформатора в автоматизации технологических процессов // Инновационные технологии в промышленности: образование, наука и производство: Сборник материалов Всероссийской научно-практической конференции с международным участием (Стерлитамак, 16 декабря 2016 г.). – В 2 т. Т. 2. – Уфа: Изд-во «Нефтегазовое дело», 2016. – с. 81-82.</w:t>
      </w:r>
    </w:p>
    <w:p w:rsidR="00A63DA9" w:rsidRPr="00EF7F58" w:rsidRDefault="00A63DA9" w:rsidP="00EF7F58">
      <w:pPr>
        <w:pStyle w:val="2"/>
        <w:jc w:val="center"/>
        <w:rPr>
          <w:rFonts w:ascii="Times New Roman" w:hAnsi="Times New Roman" w:cs="Times New Roman"/>
          <w:i w:val="0"/>
          <w:lang w:val="ru-RU"/>
        </w:rPr>
      </w:pPr>
      <w:bookmarkStart w:id="40" w:name="_Toc492277679"/>
      <w:r w:rsidRPr="00D1681C">
        <w:rPr>
          <w:rFonts w:ascii="Times New Roman" w:hAnsi="Times New Roman" w:cs="Times New Roman"/>
          <w:i w:val="0"/>
          <w:lang w:val="ru-RU"/>
        </w:rPr>
        <w:t>Особенности конструкции режущих инструментов</w:t>
      </w:r>
      <w:r w:rsidR="00EF7F58">
        <w:rPr>
          <w:rFonts w:ascii="Times New Roman" w:hAnsi="Times New Roman" w:cs="Times New Roman"/>
          <w:i w:val="0"/>
          <w:lang w:val="ru-RU"/>
        </w:rPr>
        <w:br/>
      </w:r>
      <w:r w:rsidRPr="00D1681C">
        <w:rPr>
          <w:rFonts w:ascii="Times New Roman" w:hAnsi="Times New Roman" w:cs="Times New Roman"/>
          <w:b w:val="0"/>
          <w:i w:val="0"/>
          <w:lang w:val="ru-RU"/>
        </w:rPr>
        <w:t>Д.И.Слепнев</w:t>
      </w:r>
      <w:bookmarkEnd w:id="40"/>
    </w:p>
    <w:p w:rsidR="00A63DA9" w:rsidRPr="00A63DA9" w:rsidRDefault="00A63DA9" w:rsidP="00A63DA9">
      <w:pPr>
        <w:jc w:val="center"/>
        <w:rPr>
          <w:rFonts w:ascii="Times New Roman" w:hAnsi="Times New Roman"/>
          <w:sz w:val="28"/>
          <w:szCs w:val="28"/>
          <w:lang w:val="ru-RU"/>
        </w:rPr>
      </w:pPr>
      <w:r w:rsidRPr="00A63DA9">
        <w:rPr>
          <w:rFonts w:ascii="Times New Roman" w:hAnsi="Times New Roman"/>
          <w:sz w:val="28"/>
          <w:szCs w:val="28"/>
          <w:lang w:val="ru-RU"/>
        </w:rPr>
        <w:t>Научный руководитель</w:t>
      </w:r>
      <w:r w:rsidRPr="00781173">
        <w:rPr>
          <w:rFonts w:ascii="Times New Roman" w:hAnsi="Times New Roman"/>
          <w:b/>
          <w:sz w:val="28"/>
          <w:szCs w:val="28"/>
          <w:lang w:val="ru-RU"/>
        </w:rPr>
        <w:t xml:space="preserve">: </w:t>
      </w:r>
      <w:r w:rsidRPr="00781173">
        <w:rPr>
          <w:rStyle w:val="aa"/>
          <w:rFonts w:ascii="Times New Roman" w:hAnsi="Times New Roman"/>
          <w:b w:val="0"/>
          <w:i w:val="0"/>
          <w:sz w:val="28"/>
          <w:szCs w:val="28"/>
          <w:lang w:val="ru-RU"/>
        </w:rPr>
        <w:t>Д</w:t>
      </w:r>
      <w:r w:rsidRPr="00781173">
        <w:rPr>
          <w:rStyle w:val="aa"/>
          <w:rFonts w:ascii="Times New Roman" w:hAnsi="Times New Roman"/>
          <w:b w:val="0"/>
          <w:sz w:val="28"/>
          <w:szCs w:val="28"/>
          <w:lang w:val="ru-RU"/>
        </w:rPr>
        <w:t>.</w:t>
      </w:r>
      <w:r w:rsidRPr="00781173">
        <w:rPr>
          <w:rStyle w:val="aa"/>
          <w:rFonts w:ascii="Times New Roman" w:hAnsi="Times New Roman"/>
          <w:b w:val="0"/>
          <w:i w:val="0"/>
          <w:sz w:val="28"/>
          <w:szCs w:val="28"/>
          <w:lang w:val="ru-RU"/>
        </w:rPr>
        <w:t>Л</w:t>
      </w:r>
      <w:r w:rsidRPr="00781173">
        <w:rPr>
          <w:rStyle w:val="aa"/>
          <w:rFonts w:ascii="Times New Roman" w:hAnsi="Times New Roman"/>
          <w:b w:val="0"/>
          <w:sz w:val="28"/>
          <w:szCs w:val="28"/>
          <w:lang w:val="ru-RU"/>
        </w:rPr>
        <w:t>.</w:t>
      </w:r>
      <w:r w:rsidRPr="00781173">
        <w:rPr>
          <w:rStyle w:val="aa"/>
          <w:rFonts w:ascii="Times New Roman" w:hAnsi="Times New Roman"/>
          <w:b w:val="0"/>
          <w:i w:val="0"/>
          <w:sz w:val="28"/>
          <w:szCs w:val="28"/>
          <w:lang w:val="ru-RU"/>
        </w:rPr>
        <w:t>Панкратов</w:t>
      </w:r>
      <w:r w:rsidRPr="00781173">
        <w:rPr>
          <w:rStyle w:val="aa"/>
          <w:rFonts w:ascii="Times New Roman" w:hAnsi="Times New Roman"/>
          <w:sz w:val="28"/>
          <w:szCs w:val="28"/>
          <w:lang w:val="ru-RU"/>
        </w:rPr>
        <w:t xml:space="preserve"> </w:t>
      </w:r>
      <w:r w:rsidRPr="00A63DA9">
        <w:rPr>
          <w:rFonts w:ascii="Times New Roman" w:hAnsi="Times New Roman"/>
          <w:sz w:val="28"/>
          <w:szCs w:val="28"/>
          <w:lang w:val="ru-RU"/>
        </w:rPr>
        <w:t>д.т.н..профессор</w:t>
      </w:r>
    </w:p>
    <w:p w:rsidR="00A63DA9" w:rsidRPr="00D55315" w:rsidRDefault="00A63DA9" w:rsidP="00A63DA9">
      <w:pPr>
        <w:jc w:val="center"/>
        <w:rPr>
          <w:rFonts w:ascii="Times New Roman" w:hAnsi="Times New Roman"/>
          <w:sz w:val="28"/>
          <w:szCs w:val="28"/>
          <w:lang w:val="ru-RU"/>
        </w:rPr>
      </w:pPr>
      <w:r w:rsidRPr="00D55315">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A63DA9">
        <w:rPr>
          <w:rFonts w:ascii="Times New Roman" w:hAnsi="Times New Roman"/>
          <w:sz w:val="28"/>
          <w:szCs w:val="28"/>
        </w:rPr>
        <w:t> </w:t>
      </w:r>
      <w:r w:rsidRPr="00D55315">
        <w:rPr>
          <w:rFonts w:ascii="Times New Roman" w:hAnsi="Times New Roman"/>
          <w:sz w:val="28"/>
          <w:szCs w:val="28"/>
          <w:lang w:val="ru-RU"/>
        </w:rPr>
        <w:t>Набережные Челны</w:t>
      </w:r>
    </w:p>
    <w:p w:rsidR="00A63DA9" w:rsidRPr="00D55315" w:rsidRDefault="00A63DA9" w:rsidP="00A63DA9">
      <w:pPr>
        <w:jc w:val="center"/>
        <w:rPr>
          <w:rFonts w:ascii="Times New Roman" w:hAnsi="Times New Roman"/>
          <w:sz w:val="28"/>
          <w:szCs w:val="28"/>
          <w:lang w:val="ru-RU"/>
        </w:rPr>
      </w:pPr>
    </w:p>
    <w:p w:rsidR="00A63DA9" w:rsidRPr="00D55315" w:rsidRDefault="00A63DA9" w:rsidP="00A63DA9">
      <w:pPr>
        <w:jc w:val="both"/>
        <w:rPr>
          <w:rFonts w:ascii="Times New Roman" w:hAnsi="Times New Roman"/>
          <w:sz w:val="28"/>
          <w:szCs w:val="28"/>
          <w:lang w:val="ru-RU"/>
        </w:rPr>
      </w:pPr>
      <w:r w:rsidRPr="00D55315">
        <w:rPr>
          <w:rFonts w:ascii="Times New Roman" w:hAnsi="Times New Roman"/>
          <w:b/>
          <w:sz w:val="28"/>
          <w:szCs w:val="28"/>
          <w:lang w:val="ru-RU"/>
        </w:rPr>
        <w:t>Аннотация:</w:t>
      </w:r>
      <w:r w:rsidRPr="00D55315">
        <w:rPr>
          <w:rFonts w:ascii="Times New Roman" w:hAnsi="Times New Roman"/>
          <w:i/>
          <w:sz w:val="28"/>
          <w:szCs w:val="28"/>
          <w:lang w:val="ru-RU"/>
        </w:rPr>
        <w:t xml:space="preserve"> </w:t>
      </w:r>
      <w:r w:rsidRPr="00A63DA9">
        <w:rPr>
          <w:rFonts w:ascii="Times New Roman" w:hAnsi="Times New Roman"/>
          <w:sz w:val="28"/>
          <w:szCs w:val="28"/>
        </w:rPr>
        <w:t>B</w:t>
      </w:r>
      <w:r w:rsidRPr="00D55315">
        <w:rPr>
          <w:rFonts w:ascii="Times New Roman" w:hAnsi="Times New Roman"/>
          <w:sz w:val="28"/>
          <w:szCs w:val="28"/>
          <w:lang w:val="ru-RU"/>
        </w:rPr>
        <w:t xml:space="preserve"> статье рассмотрены вопросы проектирования сложнорежущих инструментов. Сделано обобщение поверхностей, участвующих в формообразовании. Рассмотрены особенности формирования режущих частей сложных инструментов.</w:t>
      </w:r>
    </w:p>
    <w:p w:rsidR="00A63DA9" w:rsidRPr="00A63DA9" w:rsidRDefault="00A63DA9" w:rsidP="00A63DA9">
      <w:pPr>
        <w:jc w:val="both"/>
        <w:rPr>
          <w:rFonts w:ascii="Times New Roman" w:hAnsi="Times New Roman"/>
          <w:sz w:val="28"/>
          <w:szCs w:val="28"/>
          <w:lang w:val="ru-RU"/>
        </w:rPr>
      </w:pPr>
      <w:r w:rsidRPr="00D55315">
        <w:rPr>
          <w:rFonts w:ascii="Times New Roman" w:hAnsi="Times New Roman"/>
          <w:b/>
          <w:sz w:val="28"/>
          <w:szCs w:val="28"/>
          <w:lang w:val="ru-RU"/>
        </w:rPr>
        <w:t>Ключевые слова:</w:t>
      </w:r>
      <w:r w:rsidRPr="00D55315">
        <w:rPr>
          <w:rFonts w:ascii="Times New Roman" w:hAnsi="Times New Roman"/>
          <w:i/>
          <w:sz w:val="28"/>
          <w:szCs w:val="28"/>
          <w:lang w:val="ru-RU"/>
        </w:rPr>
        <w:t xml:space="preserve"> </w:t>
      </w:r>
      <w:r w:rsidRPr="00D55315">
        <w:rPr>
          <w:rFonts w:ascii="Times New Roman" w:hAnsi="Times New Roman"/>
          <w:sz w:val="28"/>
          <w:szCs w:val="28"/>
          <w:lang w:val="ru-RU"/>
        </w:rPr>
        <w:t>геометрия инструментов, профилирование, фор</w:t>
      </w:r>
      <w:r w:rsidR="00DA3B3B">
        <w:rPr>
          <w:rFonts w:ascii="Times New Roman" w:hAnsi="Times New Roman"/>
          <w:sz w:val="28"/>
          <w:szCs w:val="28"/>
          <w:lang w:val="ru-RU"/>
        </w:rPr>
        <w:t>мообразование.</w:t>
      </w:r>
    </w:p>
    <w:p w:rsidR="00A63DA9" w:rsidRPr="00A63DA9" w:rsidRDefault="00A63DA9" w:rsidP="00DA3B3B">
      <w:pPr>
        <w:ind w:firstLine="708"/>
        <w:jc w:val="both"/>
        <w:rPr>
          <w:rFonts w:ascii="Times New Roman" w:hAnsi="Times New Roman"/>
          <w:sz w:val="28"/>
          <w:szCs w:val="28"/>
          <w:lang w:val="ru-RU" w:eastAsia="ru-RU"/>
        </w:rPr>
      </w:pPr>
      <w:r w:rsidRPr="00A63DA9">
        <w:rPr>
          <w:rFonts w:ascii="Times New Roman" w:hAnsi="Times New Roman"/>
          <w:sz w:val="28"/>
          <w:szCs w:val="28"/>
          <w:lang w:val="ru-RU" w:eastAsia="ru-RU"/>
        </w:rPr>
        <w:t>Несмотря на различные г</w:t>
      </w:r>
      <w:r w:rsidR="00D1681C">
        <w:rPr>
          <w:rFonts w:ascii="Times New Roman" w:hAnsi="Times New Roman"/>
          <w:sz w:val="28"/>
          <w:szCs w:val="28"/>
          <w:lang w:val="ru-RU" w:eastAsia="ru-RU"/>
        </w:rPr>
        <w:t>еометрические и технологические</w:t>
      </w:r>
      <w:r w:rsidRPr="00A63DA9">
        <w:rPr>
          <w:rFonts w:ascii="Times New Roman" w:hAnsi="Times New Roman"/>
          <w:sz w:val="28"/>
          <w:szCs w:val="28"/>
          <w:lang w:val="ru-RU" w:eastAsia="ru-RU"/>
        </w:rPr>
        <w:t xml:space="preserve"> особенности, режущие инструменты имеют большое количество общих геометрических и конструктивных элементов. Единство геометрии режущих инструментов обусловлено в основном единством законов резания металлов. Выделение же общих геометрических и конструктивных элементов для каждого из большой разновидности режущего инструмента, анализ этих элементов отдельно и собственн</w:t>
      </w:r>
      <w:r w:rsidR="00D1681C">
        <w:rPr>
          <w:rFonts w:ascii="Times New Roman" w:hAnsi="Times New Roman"/>
          <w:sz w:val="28"/>
          <w:szCs w:val="28"/>
          <w:lang w:val="ru-RU" w:eastAsia="ru-RU"/>
        </w:rPr>
        <w:t xml:space="preserve">о режущих инструментов в целом </w:t>
      </w:r>
      <w:r w:rsidRPr="00A63DA9">
        <w:rPr>
          <w:rFonts w:ascii="Times New Roman" w:hAnsi="Times New Roman"/>
          <w:sz w:val="28"/>
          <w:szCs w:val="28"/>
          <w:lang w:val="ru-RU" w:eastAsia="ru-RU"/>
        </w:rPr>
        <w:t xml:space="preserve">с учетом законов резания позволяет при проектировании правильно выбрать их </w:t>
      </w:r>
      <w:r w:rsidRPr="00A63DA9">
        <w:rPr>
          <w:rFonts w:ascii="Times New Roman" w:hAnsi="Times New Roman"/>
          <w:sz w:val="28"/>
          <w:szCs w:val="28"/>
          <w:lang w:val="ru-RU" w:eastAsia="ru-RU"/>
        </w:rPr>
        <w:lastRenderedPageBreak/>
        <w:t>величины и тем самым обеспечить требования, предъявляемые к режущему инструменту. [3]</w:t>
      </w:r>
    </w:p>
    <w:p w:rsidR="00A63DA9" w:rsidRPr="00A63DA9" w:rsidRDefault="00A63DA9" w:rsidP="00B81E90">
      <w:pPr>
        <w:ind w:firstLine="708"/>
        <w:jc w:val="both"/>
        <w:rPr>
          <w:rFonts w:ascii="Times New Roman" w:hAnsi="Times New Roman"/>
          <w:sz w:val="28"/>
          <w:szCs w:val="28"/>
          <w:lang w:val="ru-RU" w:eastAsia="ru-RU"/>
        </w:rPr>
      </w:pPr>
      <w:r w:rsidRPr="00A63DA9">
        <w:rPr>
          <w:rFonts w:ascii="Times New Roman" w:hAnsi="Times New Roman"/>
          <w:sz w:val="28"/>
          <w:szCs w:val="28"/>
          <w:lang w:val="ru-RU" w:eastAsia="ru-RU"/>
        </w:rPr>
        <w:t>В упрощенном виде можно принять, что режущая часть сложнорежущего инструмента с</w:t>
      </w:r>
      <w:r w:rsidR="00D1681C">
        <w:rPr>
          <w:rFonts w:ascii="Times New Roman" w:hAnsi="Times New Roman"/>
          <w:sz w:val="28"/>
          <w:szCs w:val="28"/>
          <w:lang w:val="ru-RU" w:eastAsia="ru-RU"/>
        </w:rPr>
        <w:t xml:space="preserve">остоит из двух взаимосвязанных </w:t>
      </w:r>
      <w:r w:rsidRPr="00A63DA9">
        <w:rPr>
          <w:rFonts w:ascii="Times New Roman" w:hAnsi="Times New Roman"/>
          <w:sz w:val="28"/>
          <w:szCs w:val="28"/>
          <w:lang w:val="ru-RU" w:eastAsia="ru-RU"/>
        </w:rPr>
        <w:t>составляющих. Первая из них отвечает за снятие основного припуска (режущая, черновая, основная, предварительная), а вторая отвечает за собственно формирование готовой поверхности (чистовая, калибрующая, диспергирующая)</w:t>
      </w:r>
    </w:p>
    <w:p w:rsidR="00A63DA9" w:rsidRPr="00A63DA9" w:rsidRDefault="00A63DA9" w:rsidP="00B81E90">
      <w:pPr>
        <w:ind w:firstLine="708"/>
        <w:jc w:val="both"/>
        <w:rPr>
          <w:rFonts w:ascii="Times New Roman" w:hAnsi="Times New Roman"/>
          <w:sz w:val="28"/>
          <w:szCs w:val="28"/>
          <w:lang w:val="ru-RU" w:eastAsia="ru-RU"/>
        </w:rPr>
      </w:pPr>
      <w:r w:rsidRPr="00A63DA9">
        <w:rPr>
          <w:rFonts w:ascii="Times New Roman" w:hAnsi="Times New Roman"/>
          <w:sz w:val="28"/>
          <w:szCs w:val="28"/>
          <w:lang w:val="ru-RU" w:eastAsia="ru-RU"/>
        </w:rPr>
        <w:t xml:space="preserve">У одних инструментов эти части ярко выражены. В </w:t>
      </w:r>
      <w:r w:rsidR="00D1681C">
        <w:rPr>
          <w:rFonts w:ascii="Times New Roman" w:hAnsi="Times New Roman"/>
          <w:sz w:val="28"/>
          <w:szCs w:val="28"/>
          <w:lang w:val="ru-RU" w:eastAsia="ru-RU"/>
        </w:rPr>
        <w:t>качестве примера можно привести</w:t>
      </w:r>
      <w:r w:rsidRPr="00A63DA9">
        <w:rPr>
          <w:rFonts w:ascii="Times New Roman" w:hAnsi="Times New Roman"/>
          <w:sz w:val="28"/>
          <w:szCs w:val="28"/>
          <w:lang w:val="ru-RU" w:eastAsia="ru-RU"/>
        </w:rPr>
        <w:t xml:space="preserve"> инструменты для обработки отверстий или резьб. У других же диспергирующая часть практически незаметна, например, вспомогательная режущая кромка большинства токарных резцов, работающих при несвободном резании. Требуемый характер обработки обеспечивается изменениями в конструкции инструмента или соответствующим выбором режимов резания. Каждая из названных частей обычно включает ряд конструктивных элементов, предназначенных для выполнения одной или нескольких определенных функций в процессе обработки резанием. [1]</w:t>
      </w:r>
    </w:p>
    <w:p w:rsidR="00A63DA9" w:rsidRPr="00A63DA9" w:rsidRDefault="00A63DA9" w:rsidP="00B81E90">
      <w:pPr>
        <w:ind w:firstLine="708"/>
        <w:jc w:val="both"/>
        <w:rPr>
          <w:rFonts w:ascii="Times New Roman" w:hAnsi="Times New Roman"/>
          <w:sz w:val="28"/>
          <w:szCs w:val="28"/>
          <w:lang w:val="ru-RU" w:eastAsia="ru-RU"/>
        </w:rPr>
      </w:pPr>
      <w:r w:rsidRPr="00A63DA9">
        <w:rPr>
          <w:rFonts w:ascii="Times New Roman" w:hAnsi="Times New Roman"/>
          <w:sz w:val="28"/>
          <w:szCs w:val="28"/>
          <w:lang w:val="ru-RU" w:eastAsia="ru-RU"/>
        </w:rPr>
        <w:t>Основную роль в процессе резания играет режущая часть (режущий клин) с режущими кромками. Он образован двумя основными поверхностями: передней, по которой сходит стружка, и задней, обращенной в процессе резания к поверхности резания. Из поверхностей, применяемых для формирования режущих и</w:t>
      </w:r>
      <w:r w:rsidR="00D1681C">
        <w:rPr>
          <w:rFonts w:ascii="Times New Roman" w:hAnsi="Times New Roman"/>
          <w:sz w:val="28"/>
          <w:szCs w:val="28"/>
          <w:lang w:val="ru-RU" w:eastAsia="ru-RU"/>
        </w:rPr>
        <w:t>нструментов, основными являются</w:t>
      </w:r>
      <w:r w:rsidRPr="00A63DA9">
        <w:rPr>
          <w:rFonts w:ascii="Times New Roman" w:hAnsi="Times New Roman"/>
          <w:sz w:val="28"/>
          <w:szCs w:val="28"/>
          <w:lang w:val="ru-RU" w:eastAsia="ru-RU"/>
        </w:rPr>
        <w:t xml:space="preserve"> плоскости, поверхности вращения и винтовые поверхности. [1]</w:t>
      </w:r>
    </w:p>
    <w:p w:rsidR="00A63DA9" w:rsidRPr="00A63DA9" w:rsidRDefault="00A63DA9" w:rsidP="00C75777">
      <w:pPr>
        <w:ind w:firstLine="708"/>
        <w:jc w:val="both"/>
        <w:rPr>
          <w:rFonts w:ascii="Times New Roman" w:hAnsi="Times New Roman"/>
          <w:sz w:val="28"/>
          <w:szCs w:val="28"/>
          <w:lang w:val="ru-RU" w:eastAsia="ru-RU"/>
        </w:rPr>
      </w:pPr>
      <w:r w:rsidRPr="00A63DA9">
        <w:rPr>
          <w:rFonts w:ascii="Times New Roman" w:hAnsi="Times New Roman"/>
          <w:sz w:val="28"/>
          <w:szCs w:val="28"/>
          <w:lang w:val="ru-RU" w:eastAsia="ru-RU"/>
        </w:rPr>
        <w:t>Поверхности вращения встречаются в виде:</w:t>
      </w:r>
    </w:p>
    <w:p w:rsidR="00A63DA9" w:rsidRPr="00A63DA9" w:rsidRDefault="00A63DA9" w:rsidP="00C75777">
      <w:pPr>
        <w:ind w:firstLine="708"/>
        <w:jc w:val="both"/>
        <w:rPr>
          <w:rFonts w:ascii="Times New Roman" w:hAnsi="Times New Roman"/>
          <w:sz w:val="28"/>
          <w:szCs w:val="28"/>
          <w:lang w:val="ru-RU" w:eastAsia="ru-RU"/>
        </w:rPr>
      </w:pPr>
      <w:r w:rsidRPr="00A63DA9">
        <w:rPr>
          <w:rFonts w:ascii="Times New Roman" w:hAnsi="Times New Roman"/>
          <w:sz w:val="28"/>
          <w:szCs w:val="28"/>
          <w:lang w:val="ru-RU" w:eastAsia="ru-RU"/>
        </w:rPr>
        <w:t>- с образующей в виде прямой, параллельной оси вращения (цилиндрические фрезы, развертки);</w:t>
      </w:r>
    </w:p>
    <w:p w:rsidR="00A63DA9" w:rsidRPr="00A63DA9" w:rsidRDefault="00A63DA9" w:rsidP="00C75777">
      <w:pPr>
        <w:ind w:firstLine="708"/>
        <w:jc w:val="both"/>
        <w:rPr>
          <w:rFonts w:ascii="Times New Roman" w:hAnsi="Times New Roman"/>
          <w:sz w:val="28"/>
          <w:szCs w:val="28"/>
          <w:lang w:val="ru-RU" w:eastAsia="ru-RU"/>
        </w:rPr>
      </w:pPr>
      <w:r w:rsidRPr="00A63DA9">
        <w:rPr>
          <w:rFonts w:ascii="Times New Roman" w:hAnsi="Times New Roman"/>
          <w:sz w:val="28"/>
          <w:szCs w:val="28"/>
          <w:lang w:val="ru-RU" w:eastAsia="ru-RU"/>
        </w:rPr>
        <w:t>- с образующей в виде прямой, наклонной под некоторым углом к оси вращения (угловые фрезы, конические развертки);</w:t>
      </w:r>
    </w:p>
    <w:p w:rsidR="00A63DA9" w:rsidRPr="00A63DA9" w:rsidRDefault="00A63DA9" w:rsidP="00C75777">
      <w:pPr>
        <w:ind w:firstLine="708"/>
        <w:jc w:val="both"/>
        <w:rPr>
          <w:rFonts w:ascii="Times New Roman" w:hAnsi="Times New Roman"/>
          <w:sz w:val="28"/>
          <w:szCs w:val="28"/>
          <w:lang w:val="ru-RU" w:eastAsia="ru-RU"/>
        </w:rPr>
      </w:pPr>
      <w:r w:rsidRPr="00A63DA9">
        <w:rPr>
          <w:rFonts w:ascii="Times New Roman" w:hAnsi="Times New Roman"/>
          <w:sz w:val="28"/>
          <w:szCs w:val="28"/>
          <w:lang w:val="ru-RU" w:eastAsia="ru-RU"/>
        </w:rPr>
        <w:t>- с криволинейной образующей (фасонные фрезы, фасонные резцы).</w:t>
      </w:r>
    </w:p>
    <w:p w:rsidR="00A63DA9" w:rsidRPr="00A63DA9" w:rsidRDefault="00A63DA9" w:rsidP="00B81E90">
      <w:pPr>
        <w:ind w:firstLine="708"/>
        <w:jc w:val="both"/>
        <w:rPr>
          <w:rFonts w:ascii="Times New Roman" w:hAnsi="Times New Roman"/>
          <w:sz w:val="28"/>
          <w:szCs w:val="28"/>
          <w:lang w:val="ru-RU" w:eastAsia="ru-RU"/>
        </w:rPr>
      </w:pPr>
      <w:r w:rsidRPr="00A63DA9">
        <w:rPr>
          <w:rFonts w:ascii="Times New Roman" w:hAnsi="Times New Roman"/>
          <w:sz w:val="28"/>
          <w:szCs w:val="28"/>
          <w:lang w:val="ru-RU" w:eastAsia="ru-RU"/>
        </w:rPr>
        <w:t>Винтовые поверхности занимают одно из важных мест в конструировании режущего инструмента. Для многих инструментов винтовая поверхность использована в качестве основы для образования профиля (например, резьбонарезные инструменты, червячные зуборезные фрезы). [2]</w:t>
      </w:r>
    </w:p>
    <w:p w:rsidR="00A63DA9" w:rsidRPr="00A63DA9" w:rsidRDefault="00A63DA9" w:rsidP="001B2D3E">
      <w:pPr>
        <w:ind w:firstLine="708"/>
        <w:jc w:val="both"/>
        <w:rPr>
          <w:rFonts w:ascii="Times New Roman" w:hAnsi="Times New Roman"/>
          <w:sz w:val="28"/>
          <w:szCs w:val="28"/>
          <w:lang w:val="ru-RU" w:eastAsia="ru-RU"/>
        </w:rPr>
      </w:pPr>
      <w:r w:rsidRPr="00A63DA9">
        <w:rPr>
          <w:rFonts w:ascii="Times New Roman" w:hAnsi="Times New Roman"/>
          <w:sz w:val="28"/>
          <w:szCs w:val="28"/>
          <w:lang w:val="ru-RU" w:eastAsia="ru-RU"/>
        </w:rPr>
        <w:t xml:space="preserve">Для правильной эксплуатации этих инструментов необходимо чтобы боковые режущие кромки сохраняли неизменной свою форму после каждой переточки. [2] </w:t>
      </w:r>
      <w:r w:rsidR="00D1681C">
        <w:rPr>
          <w:rFonts w:ascii="Times New Roman" w:hAnsi="Times New Roman"/>
          <w:sz w:val="28"/>
          <w:szCs w:val="28"/>
          <w:lang w:val="ru-RU" w:eastAsia="ru-RU"/>
        </w:rPr>
        <w:t>Для удовлетворения этих условий</w:t>
      </w:r>
      <w:r w:rsidRPr="00A63DA9">
        <w:rPr>
          <w:rFonts w:ascii="Times New Roman" w:hAnsi="Times New Roman"/>
          <w:sz w:val="28"/>
          <w:szCs w:val="28"/>
          <w:lang w:val="ru-RU" w:eastAsia="ru-RU"/>
        </w:rPr>
        <w:t xml:space="preserve"> поверхности зубьев каждого из этих инструментов оформляются в виде винтовых поверхностей. Тип винтовой поверхности выбирается в зависимости от инструмента и его конструктивных особенностей. Так, у долбяка зубья формируются в виде винтовой эвольвентной поверхности с одним и им же углом наклона, но противоположного друг другу направления. Задние поверхности головки для нарезания конических колес с криволинейными зубьями выполняются в виде архимедовой винтовой поверхности. Аналогичные требования </w:t>
      </w:r>
      <w:r w:rsidRPr="00A63DA9">
        <w:rPr>
          <w:rFonts w:ascii="Times New Roman" w:hAnsi="Times New Roman"/>
          <w:sz w:val="28"/>
          <w:szCs w:val="28"/>
          <w:lang w:val="ru-RU" w:eastAsia="ru-RU"/>
        </w:rPr>
        <w:lastRenderedPageBreak/>
        <w:t>предъявляются и к червячным зуборезным фрезам. В этом случае затылованные поверхности зубьев изготавливаются в виде винтовых поверхностей определенного вида с конкретными параметрами. [5]</w:t>
      </w:r>
    </w:p>
    <w:p w:rsidR="00A63DA9" w:rsidRPr="00D55315" w:rsidRDefault="00A63DA9" w:rsidP="001B2D3E">
      <w:pPr>
        <w:ind w:firstLine="708"/>
        <w:jc w:val="both"/>
        <w:rPr>
          <w:rFonts w:ascii="Times New Roman" w:hAnsi="Times New Roman"/>
          <w:sz w:val="28"/>
          <w:szCs w:val="28"/>
          <w:lang w:val="ru-RU"/>
        </w:rPr>
      </w:pPr>
      <w:r w:rsidRPr="00A63DA9">
        <w:rPr>
          <w:rFonts w:ascii="Times New Roman" w:hAnsi="Times New Roman"/>
          <w:sz w:val="28"/>
          <w:szCs w:val="28"/>
          <w:lang w:val="ru-RU"/>
        </w:rPr>
        <w:t xml:space="preserve">Таким образом, использование грамотное использование различных конструкций режущих инструментов в современном производстве позволяет снизить затраты и повысить качество обработки. </w:t>
      </w:r>
      <w:r w:rsidRPr="00D55315">
        <w:rPr>
          <w:rFonts w:ascii="Times New Roman" w:hAnsi="Times New Roman"/>
          <w:sz w:val="28"/>
          <w:szCs w:val="28"/>
          <w:lang w:val="ru-RU"/>
        </w:rPr>
        <w:t>[4]</w:t>
      </w:r>
    </w:p>
    <w:p w:rsidR="00A63DA9" w:rsidRPr="00A63DA9" w:rsidRDefault="00A63DA9" w:rsidP="00A63DA9">
      <w:pPr>
        <w:jc w:val="center"/>
        <w:rPr>
          <w:rFonts w:ascii="Times New Roman" w:hAnsi="Times New Roman"/>
          <w:b/>
          <w:color w:val="000000"/>
          <w:sz w:val="28"/>
          <w:szCs w:val="28"/>
          <w:lang w:val="ru-RU"/>
        </w:rPr>
      </w:pPr>
      <w:r>
        <w:rPr>
          <w:rFonts w:ascii="Times New Roman" w:hAnsi="Times New Roman"/>
          <w:b/>
          <w:color w:val="000000"/>
          <w:sz w:val="28"/>
          <w:szCs w:val="28"/>
          <w:lang w:val="ru-RU"/>
        </w:rPr>
        <w:t>Литература:</w:t>
      </w:r>
    </w:p>
    <w:p w:rsidR="00A63DA9" w:rsidRPr="00E044B0" w:rsidRDefault="005411C3" w:rsidP="00F54402">
      <w:pPr>
        <w:pStyle w:val="ac"/>
        <w:numPr>
          <w:ilvl w:val="0"/>
          <w:numId w:val="114"/>
        </w:numPr>
        <w:jc w:val="both"/>
        <w:rPr>
          <w:rFonts w:ascii="Times New Roman" w:hAnsi="Times New Roman"/>
          <w:sz w:val="28"/>
          <w:szCs w:val="28"/>
          <w:lang w:val="ru-RU"/>
        </w:rPr>
      </w:pPr>
      <w:hyperlink r:id="rId196" w:history="1">
        <w:r w:rsidR="00A63DA9" w:rsidRPr="00E044B0">
          <w:rPr>
            <w:rStyle w:val="afd"/>
            <w:rFonts w:ascii="Times New Roman" w:hAnsi="Times New Roman"/>
            <w:color w:val="auto"/>
            <w:sz w:val="28"/>
            <w:szCs w:val="28"/>
            <w:u w:val="none"/>
            <w:lang w:val="ru-RU"/>
          </w:rPr>
          <w:t>Схиртладзе А.Г.</w:t>
        </w:r>
      </w:hyperlink>
      <w:r w:rsidR="00A63DA9" w:rsidRPr="00E044B0">
        <w:rPr>
          <w:rFonts w:ascii="Times New Roman" w:hAnsi="Times New Roman"/>
          <w:sz w:val="28"/>
          <w:szCs w:val="28"/>
          <w:lang w:val="ru-RU"/>
        </w:rPr>
        <w:t>,</w:t>
      </w:r>
      <w:r w:rsidR="00A63DA9" w:rsidRPr="00E044B0">
        <w:rPr>
          <w:rFonts w:ascii="Times New Roman" w:hAnsi="Times New Roman"/>
          <w:sz w:val="28"/>
          <w:szCs w:val="28"/>
        </w:rPr>
        <w:t> </w:t>
      </w:r>
      <w:hyperlink r:id="rId197" w:history="1">
        <w:r w:rsidR="00A63DA9" w:rsidRPr="00E044B0">
          <w:rPr>
            <w:rStyle w:val="afd"/>
            <w:rFonts w:ascii="Times New Roman" w:hAnsi="Times New Roman"/>
            <w:color w:val="auto"/>
            <w:sz w:val="28"/>
            <w:szCs w:val="28"/>
            <w:u w:val="none"/>
            <w:lang w:val="ru-RU"/>
          </w:rPr>
          <w:t>Гречишников В.А.</w:t>
        </w:r>
      </w:hyperlink>
      <w:r w:rsidR="00A63DA9" w:rsidRPr="00E044B0">
        <w:rPr>
          <w:rFonts w:ascii="Times New Roman" w:hAnsi="Times New Roman"/>
          <w:sz w:val="28"/>
          <w:szCs w:val="28"/>
          <w:lang w:val="ru-RU"/>
        </w:rPr>
        <w:t>,</w:t>
      </w:r>
      <w:r w:rsidR="00A63DA9" w:rsidRPr="00E044B0">
        <w:rPr>
          <w:rFonts w:ascii="Times New Roman" w:hAnsi="Times New Roman"/>
          <w:sz w:val="28"/>
          <w:szCs w:val="28"/>
        </w:rPr>
        <w:t> </w:t>
      </w:r>
      <w:hyperlink r:id="rId198" w:history="1">
        <w:r w:rsidR="00A63DA9" w:rsidRPr="00E044B0">
          <w:rPr>
            <w:rStyle w:val="afd"/>
            <w:rFonts w:ascii="Times New Roman" w:hAnsi="Times New Roman"/>
            <w:color w:val="auto"/>
            <w:sz w:val="28"/>
            <w:szCs w:val="28"/>
            <w:u w:val="none"/>
            <w:lang w:val="ru-RU"/>
          </w:rPr>
          <w:t>Чемборисов Н.А.</w:t>
        </w:r>
      </w:hyperlink>
      <w:r w:rsidR="00A63DA9" w:rsidRPr="00E044B0">
        <w:rPr>
          <w:rFonts w:ascii="Times New Roman" w:hAnsi="Times New Roman"/>
          <w:sz w:val="28"/>
          <w:szCs w:val="28"/>
          <w:lang w:val="ru-RU"/>
        </w:rPr>
        <w:t>,</w:t>
      </w:r>
      <w:r w:rsidR="00A63DA9" w:rsidRPr="00E044B0">
        <w:rPr>
          <w:rFonts w:ascii="Times New Roman" w:hAnsi="Times New Roman"/>
          <w:sz w:val="28"/>
          <w:szCs w:val="28"/>
        </w:rPr>
        <w:t> </w:t>
      </w:r>
      <w:hyperlink r:id="rId199" w:history="1">
        <w:r w:rsidR="00A63DA9" w:rsidRPr="00E044B0">
          <w:rPr>
            <w:rStyle w:val="afd"/>
            <w:rFonts w:ascii="Times New Roman" w:hAnsi="Times New Roman"/>
            <w:color w:val="auto"/>
            <w:sz w:val="28"/>
            <w:szCs w:val="28"/>
            <w:u w:val="none"/>
            <w:lang w:val="ru-RU"/>
          </w:rPr>
          <w:t>Григорьев С.Н.</w:t>
        </w:r>
      </w:hyperlink>
      <w:r w:rsidR="00A63DA9" w:rsidRPr="00E044B0">
        <w:rPr>
          <w:rFonts w:ascii="Times New Roman" w:hAnsi="Times New Roman"/>
          <w:sz w:val="28"/>
          <w:szCs w:val="28"/>
          <w:lang w:val="ru-RU"/>
        </w:rPr>
        <w:t>,</w:t>
      </w:r>
      <w:r w:rsidR="00A63DA9" w:rsidRPr="00E044B0">
        <w:rPr>
          <w:rFonts w:ascii="Times New Roman" w:hAnsi="Times New Roman"/>
          <w:sz w:val="28"/>
          <w:szCs w:val="28"/>
        </w:rPr>
        <w:t> </w:t>
      </w:r>
      <w:hyperlink r:id="rId200" w:history="1">
        <w:r w:rsidR="00A63DA9" w:rsidRPr="00E044B0">
          <w:rPr>
            <w:rStyle w:val="afd"/>
            <w:rFonts w:ascii="Times New Roman" w:hAnsi="Times New Roman"/>
            <w:color w:val="auto"/>
            <w:sz w:val="28"/>
            <w:szCs w:val="28"/>
            <w:u w:val="none"/>
            <w:lang w:val="ru-RU"/>
          </w:rPr>
          <w:t>Савин И.А.</w:t>
        </w:r>
      </w:hyperlink>
      <w:r w:rsidR="00A63DA9" w:rsidRPr="00E044B0">
        <w:rPr>
          <w:rFonts w:ascii="Times New Roman" w:hAnsi="Times New Roman"/>
          <w:sz w:val="28"/>
          <w:szCs w:val="28"/>
        </w:rPr>
        <w:t> </w:t>
      </w:r>
      <w:r w:rsidR="00A63DA9" w:rsidRPr="00E044B0">
        <w:rPr>
          <w:rFonts w:ascii="Times New Roman" w:hAnsi="Times New Roman"/>
          <w:sz w:val="28"/>
          <w:szCs w:val="28"/>
          <w:lang w:val="ru-RU"/>
        </w:rPr>
        <w:t>Резание материалов. Режущий инструмент. М.: Юрайт, 2016. 365 с.</w:t>
      </w:r>
    </w:p>
    <w:p w:rsidR="00A63DA9" w:rsidRPr="00E044B0" w:rsidRDefault="00A63DA9" w:rsidP="00F54402">
      <w:pPr>
        <w:pStyle w:val="ac"/>
        <w:numPr>
          <w:ilvl w:val="0"/>
          <w:numId w:val="114"/>
        </w:numPr>
        <w:jc w:val="both"/>
        <w:rPr>
          <w:rFonts w:ascii="Times New Roman" w:hAnsi="Times New Roman"/>
          <w:sz w:val="28"/>
          <w:szCs w:val="28"/>
          <w:lang w:val="ru-RU"/>
        </w:rPr>
      </w:pPr>
      <w:r w:rsidRPr="00E044B0">
        <w:rPr>
          <w:rFonts w:ascii="Times New Roman" w:hAnsi="Times New Roman"/>
          <w:sz w:val="28"/>
          <w:szCs w:val="28"/>
          <w:lang w:val="ru-RU"/>
        </w:rPr>
        <w:t>Проектирование и производство спиральных сверл переменной жесткости: монография/</w:t>
      </w:r>
      <w:hyperlink r:id="rId201" w:history="1">
        <w:r w:rsidRPr="00E044B0">
          <w:rPr>
            <w:rStyle w:val="afd"/>
            <w:rFonts w:ascii="Times New Roman" w:hAnsi="Times New Roman"/>
            <w:color w:val="auto"/>
            <w:sz w:val="28"/>
            <w:szCs w:val="28"/>
            <w:u w:val="none"/>
            <w:lang w:val="ru-RU"/>
          </w:rPr>
          <w:t>Емельянов Д.В.</w:t>
        </w:r>
      </w:hyperlink>
      <w:r w:rsidRPr="00E044B0">
        <w:rPr>
          <w:rFonts w:ascii="Times New Roman" w:hAnsi="Times New Roman"/>
          <w:sz w:val="28"/>
          <w:szCs w:val="28"/>
          <w:lang w:val="ru-RU"/>
        </w:rPr>
        <w:t>,</w:t>
      </w:r>
      <w:r w:rsidRPr="00E044B0">
        <w:rPr>
          <w:rFonts w:ascii="Times New Roman" w:hAnsi="Times New Roman"/>
          <w:sz w:val="28"/>
          <w:szCs w:val="28"/>
        </w:rPr>
        <w:t> </w:t>
      </w:r>
      <w:hyperlink r:id="rId202" w:history="1">
        <w:r w:rsidRPr="00E044B0">
          <w:rPr>
            <w:rStyle w:val="afd"/>
            <w:rFonts w:ascii="Times New Roman" w:hAnsi="Times New Roman"/>
            <w:color w:val="auto"/>
            <w:sz w:val="28"/>
            <w:szCs w:val="28"/>
            <w:u w:val="none"/>
            <w:lang w:val="ru-RU"/>
          </w:rPr>
          <w:t>Савин И.А.</w:t>
        </w:r>
      </w:hyperlink>
      <w:r w:rsidRPr="00E044B0">
        <w:rPr>
          <w:rFonts w:ascii="Times New Roman" w:hAnsi="Times New Roman"/>
          <w:sz w:val="28"/>
          <w:szCs w:val="28"/>
        </w:rPr>
        <w:t> </w:t>
      </w:r>
      <w:r w:rsidRPr="00E044B0">
        <w:rPr>
          <w:rFonts w:ascii="Times New Roman" w:hAnsi="Times New Roman"/>
          <w:sz w:val="28"/>
          <w:szCs w:val="28"/>
          <w:lang w:val="ru-RU"/>
        </w:rPr>
        <w:t>Курск: ЗАО «Университетская книга», 2016. -231 с.</w:t>
      </w:r>
      <w:r w:rsidRPr="00E044B0">
        <w:rPr>
          <w:rFonts w:ascii="Times New Roman" w:hAnsi="Times New Roman"/>
          <w:sz w:val="28"/>
          <w:szCs w:val="28"/>
        </w:rPr>
        <w:t> </w:t>
      </w:r>
    </w:p>
    <w:p w:rsidR="00A63DA9" w:rsidRPr="00E044B0" w:rsidRDefault="00A63DA9" w:rsidP="00F54402">
      <w:pPr>
        <w:pStyle w:val="ac"/>
        <w:numPr>
          <w:ilvl w:val="0"/>
          <w:numId w:val="114"/>
        </w:numPr>
        <w:jc w:val="both"/>
        <w:rPr>
          <w:rFonts w:ascii="Times New Roman" w:hAnsi="Times New Roman"/>
          <w:sz w:val="28"/>
          <w:szCs w:val="28"/>
          <w:lang w:val="ru-RU"/>
        </w:rPr>
      </w:pPr>
      <w:r w:rsidRPr="00E044B0">
        <w:rPr>
          <w:rFonts w:ascii="Times New Roman" w:hAnsi="Times New Roman"/>
          <w:sz w:val="28"/>
          <w:szCs w:val="28"/>
          <w:lang w:val="ru-RU"/>
        </w:rPr>
        <w:t>Савин, И. А. Вопросы выбора материала режущей части инструмента при проектировании обработки резанием/</w:t>
      </w:r>
      <w:hyperlink r:id="rId203" w:history="1">
        <w:r w:rsidRPr="00E044B0">
          <w:rPr>
            <w:rStyle w:val="afd"/>
            <w:rFonts w:ascii="Times New Roman" w:hAnsi="Times New Roman"/>
            <w:color w:val="auto"/>
            <w:sz w:val="28"/>
            <w:szCs w:val="28"/>
            <w:u w:val="none"/>
            <w:lang w:val="ru-RU"/>
          </w:rPr>
          <w:t>И. А. Савин</w:t>
        </w:r>
      </w:hyperlink>
      <w:r w:rsidRPr="00E044B0">
        <w:rPr>
          <w:rFonts w:ascii="Times New Roman" w:hAnsi="Times New Roman"/>
          <w:sz w:val="28"/>
          <w:szCs w:val="28"/>
          <w:lang w:val="ru-RU"/>
        </w:rPr>
        <w:t>//</w:t>
      </w:r>
      <w:hyperlink r:id="rId204" w:tooltip="Современная техника и технологии" w:history="1">
        <w:r w:rsidRPr="00E044B0">
          <w:rPr>
            <w:rStyle w:val="afd"/>
            <w:rFonts w:ascii="Times New Roman" w:hAnsi="Times New Roman"/>
            <w:color w:val="auto"/>
            <w:sz w:val="28"/>
            <w:szCs w:val="28"/>
            <w:u w:val="none"/>
            <w:lang w:val="ru-RU"/>
          </w:rPr>
          <w:t>Современная техника и технологии</w:t>
        </w:r>
      </w:hyperlink>
      <w:r w:rsidRPr="00E044B0">
        <w:rPr>
          <w:rFonts w:ascii="Times New Roman" w:hAnsi="Times New Roman"/>
          <w:sz w:val="28"/>
          <w:szCs w:val="28"/>
          <w:lang w:val="ru-RU"/>
        </w:rPr>
        <w:t xml:space="preserve">. -2015. -№ 1 -С. 67-71 . </w:t>
      </w:r>
      <w:r w:rsidRPr="00E044B0">
        <w:rPr>
          <w:rFonts w:ascii="Times New Roman" w:hAnsi="Times New Roman"/>
          <w:sz w:val="28"/>
          <w:szCs w:val="28"/>
        </w:rPr>
        <w:t>URL</w:t>
      </w:r>
      <w:r w:rsidRPr="00E044B0">
        <w:rPr>
          <w:rFonts w:ascii="Times New Roman" w:hAnsi="Times New Roman"/>
          <w:sz w:val="28"/>
          <w:szCs w:val="28"/>
          <w:lang w:val="ru-RU"/>
        </w:rPr>
        <w:t>:</w:t>
      </w:r>
      <w:r w:rsidRPr="00E044B0">
        <w:rPr>
          <w:rFonts w:ascii="Times New Roman" w:hAnsi="Times New Roman"/>
          <w:sz w:val="28"/>
          <w:szCs w:val="28"/>
        </w:rPr>
        <w:t> </w:t>
      </w:r>
      <w:hyperlink r:id="rId205" w:tgtFrame="_new" w:history="1">
        <w:r w:rsidRPr="00E044B0">
          <w:rPr>
            <w:rStyle w:val="afd"/>
            <w:rFonts w:ascii="Times New Roman" w:hAnsi="Times New Roman"/>
            <w:color w:val="auto"/>
            <w:sz w:val="28"/>
            <w:szCs w:val="28"/>
            <w:u w:val="none"/>
          </w:rPr>
          <w:t>http</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technology</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snauka</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ru</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p</w:t>
        </w:r>
        <w:r w:rsidRPr="00E044B0">
          <w:rPr>
            <w:rStyle w:val="afd"/>
            <w:rFonts w:ascii="Times New Roman" w:hAnsi="Times New Roman"/>
            <w:color w:val="auto"/>
            <w:sz w:val="28"/>
            <w:szCs w:val="28"/>
            <w:u w:val="none"/>
            <w:lang w:val="ru-RU"/>
          </w:rPr>
          <w:t>=5589</w:t>
        </w:r>
      </w:hyperlink>
      <w:r w:rsidRPr="00E044B0">
        <w:rPr>
          <w:rFonts w:ascii="Times New Roman" w:hAnsi="Times New Roman"/>
          <w:sz w:val="28"/>
          <w:szCs w:val="28"/>
        </w:rPr>
        <w:t> </w:t>
      </w:r>
    </w:p>
    <w:p w:rsidR="00A63DA9" w:rsidRPr="00E044B0" w:rsidRDefault="00A63DA9" w:rsidP="00F54402">
      <w:pPr>
        <w:pStyle w:val="ac"/>
        <w:numPr>
          <w:ilvl w:val="0"/>
          <w:numId w:val="114"/>
        </w:numPr>
        <w:jc w:val="both"/>
        <w:rPr>
          <w:rFonts w:ascii="Times New Roman" w:hAnsi="Times New Roman"/>
          <w:sz w:val="28"/>
          <w:szCs w:val="28"/>
        </w:rPr>
      </w:pPr>
      <w:r w:rsidRPr="00E044B0">
        <w:rPr>
          <w:rFonts w:ascii="Times New Roman" w:hAnsi="Times New Roman"/>
          <w:sz w:val="28"/>
          <w:szCs w:val="28"/>
          <w:lang w:val="ru-RU"/>
        </w:rPr>
        <w:t>Шапарев, А.В. Расчет совместной пластической деформации, необходимой для образования соединения металлов в холодном состоянии/</w:t>
      </w:r>
      <w:hyperlink r:id="rId206" w:history="1">
        <w:r w:rsidRPr="00E044B0">
          <w:rPr>
            <w:rStyle w:val="afd"/>
            <w:rFonts w:ascii="Times New Roman" w:hAnsi="Times New Roman"/>
            <w:color w:val="auto"/>
            <w:sz w:val="28"/>
            <w:szCs w:val="28"/>
            <w:u w:val="none"/>
            <w:lang w:val="ru-RU"/>
          </w:rPr>
          <w:t>А.В. Шапарев</w:t>
        </w:r>
      </w:hyperlink>
      <w:r w:rsidRPr="00E044B0">
        <w:rPr>
          <w:rFonts w:ascii="Times New Roman" w:hAnsi="Times New Roman"/>
          <w:sz w:val="28"/>
          <w:szCs w:val="28"/>
          <w:lang w:val="ru-RU"/>
        </w:rPr>
        <w:t>,</w:t>
      </w:r>
      <w:r w:rsidRPr="00E044B0">
        <w:rPr>
          <w:rFonts w:ascii="Times New Roman" w:hAnsi="Times New Roman"/>
          <w:sz w:val="28"/>
          <w:szCs w:val="28"/>
        </w:rPr>
        <w:t> </w:t>
      </w:r>
      <w:hyperlink r:id="rId207" w:history="1">
        <w:r w:rsidRPr="00E044B0">
          <w:rPr>
            <w:rStyle w:val="afd"/>
            <w:rFonts w:ascii="Times New Roman" w:hAnsi="Times New Roman"/>
            <w:color w:val="auto"/>
            <w:sz w:val="28"/>
            <w:szCs w:val="28"/>
            <w:u w:val="none"/>
            <w:lang w:val="ru-RU"/>
          </w:rPr>
          <w:t>И.А. Савин</w:t>
        </w:r>
      </w:hyperlink>
      <w:r w:rsidRPr="00E044B0">
        <w:rPr>
          <w:rFonts w:ascii="Times New Roman" w:hAnsi="Times New Roman"/>
          <w:sz w:val="28"/>
          <w:szCs w:val="28"/>
          <w:lang w:val="ru-RU"/>
        </w:rPr>
        <w:t>//</w:t>
      </w:r>
      <w:hyperlink r:id="rId208" w:tooltip="Заготовительные производства в машиностроении" w:history="1">
        <w:r w:rsidRPr="00E044B0">
          <w:rPr>
            <w:rStyle w:val="afd"/>
            <w:rFonts w:ascii="Times New Roman" w:hAnsi="Times New Roman"/>
            <w:color w:val="auto"/>
            <w:sz w:val="28"/>
            <w:szCs w:val="28"/>
            <w:u w:val="none"/>
            <w:lang w:val="ru-RU"/>
          </w:rPr>
          <w:t>Заготовительные производства в машиностроении</w:t>
        </w:r>
      </w:hyperlink>
      <w:r w:rsidRPr="00E044B0">
        <w:rPr>
          <w:rFonts w:ascii="Times New Roman" w:hAnsi="Times New Roman"/>
          <w:sz w:val="28"/>
          <w:szCs w:val="28"/>
          <w:lang w:val="ru-RU"/>
        </w:rPr>
        <w:t xml:space="preserve">. </w:t>
      </w:r>
      <w:r w:rsidRPr="00E044B0">
        <w:rPr>
          <w:rFonts w:ascii="Times New Roman" w:hAnsi="Times New Roman"/>
          <w:sz w:val="28"/>
          <w:szCs w:val="28"/>
        </w:rPr>
        <w:t>2016. № 10. С. 32-36.</w:t>
      </w:r>
    </w:p>
    <w:p w:rsidR="00A63DA9" w:rsidRPr="00E044B0" w:rsidRDefault="00A63DA9" w:rsidP="00F54402">
      <w:pPr>
        <w:pStyle w:val="ac"/>
        <w:numPr>
          <w:ilvl w:val="0"/>
          <w:numId w:val="114"/>
        </w:numPr>
        <w:jc w:val="both"/>
        <w:rPr>
          <w:rFonts w:ascii="Times New Roman" w:hAnsi="Times New Roman"/>
          <w:sz w:val="28"/>
          <w:szCs w:val="28"/>
        </w:rPr>
      </w:pPr>
      <w:r w:rsidRPr="00E044B0">
        <w:rPr>
          <w:rFonts w:ascii="Times New Roman" w:hAnsi="Times New Roman"/>
          <w:sz w:val="28"/>
          <w:szCs w:val="28"/>
        </w:rPr>
        <w:t>Shaparev, A., Savin,</w:t>
      </w:r>
      <w:r w:rsidRPr="00E044B0">
        <w:rPr>
          <w:rStyle w:val="apple-converted-space"/>
          <w:rFonts w:ascii="Times New Roman" w:hAnsi="Times New Roman"/>
          <w:sz w:val="28"/>
          <w:szCs w:val="28"/>
        </w:rPr>
        <w:t> </w:t>
      </w:r>
      <w:r w:rsidRPr="00E044B0">
        <w:rPr>
          <w:rFonts w:ascii="Times New Roman" w:hAnsi="Times New Roman"/>
          <w:sz w:val="28"/>
          <w:szCs w:val="28"/>
        </w:rPr>
        <w:t> I.  Calculation of the Amount of the Reduction Required for the Formation of Compound Layers during Cold Rolling of Bimetals. (2016) Materials Science Forum, Vol. 870, pp. 328-333</w:t>
      </w:r>
      <w:r w:rsidRPr="00E044B0">
        <w:rPr>
          <w:rStyle w:val="apple-converted-space"/>
          <w:rFonts w:ascii="Times New Roman" w:hAnsi="Times New Roman"/>
          <w:sz w:val="28"/>
          <w:szCs w:val="28"/>
        </w:rPr>
        <w:t> </w:t>
      </w:r>
      <w:r w:rsidRPr="00E044B0">
        <w:rPr>
          <w:rStyle w:val="a9"/>
          <w:rFonts w:ascii="Times New Roman" w:hAnsi="Times New Roman"/>
          <w:b w:val="0"/>
          <w:sz w:val="28"/>
          <w:szCs w:val="28"/>
        </w:rPr>
        <w:t>DOI</w:t>
      </w:r>
      <w:r w:rsidRPr="00E044B0">
        <w:rPr>
          <w:rStyle w:val="a9"/>
          <w:rFonts w:ascii="Times New Roman" w:hAnsi="Times New Roman"/>
          <w:sz w:val="28"/>
          <w:szCs w:val="28"/>
        </w:rPr>
        <w:t>:</w:t>
      </w:r>
      <w:r w:rsidRPr="00E044B0">
        <w:rPr>
          <w:rFonts w:ascii="Times New Roman" w:hAnsi="Times New Roman"/>
          <w:sz w:val="28"/>
          <w:szCs w:val="28"/>
        </w:rPr>
        <w:t> 10.4028/www.scientific.net/MSF.870.328</w:t>
      </w:r>
    </w:p>
    <w:p w:rsidR="00A63DA9" w:rsidRPr="00EF7F58" w:rsidRDefault="00A63DA9" w:rsidP="00EF7F58">
      <w:pPr>
        <w:pStyle w:val="2"/>
        <w:jc w:val="center"/>
        <w:rPr>
          <w:rFonts w:ascii="Times New Roman" w:hAnsi="Times New Roman" w:cs="Times New Roman"/>
          <w:i w:val="0"/>
          <w:lang w:val="ru-RU"/>
        </w:rPr>
      </w:pPr>
      <w:bookmarkStart w:id="41" w:name="_Toc492277680"/>
      <w:r w:rsidRPr="00D1681C">
        <w:rPr>
          <w:rFonts w:ascii="Times New Roman" w:hAnsi="Times New Roman" w:cs="Times New Roman"/>
          <w:i w:val="0"/>
          <w:lang w:val="ru-RU"/>
        </w:rPr>
        <w:t>Особенности назначения геометрических параметров режущего инструмента</w:t>
      </w:r>
      <w:r w:rsidR="00EF7F58">
        <w:rPr>
          <w:rFonts w:ascii="Times New Roman" w:hAnsi="Times New Roman" w:cs="Times New Roman"/>
          <w:i w:val="0"/>
          <w:lang w:val="ru-RU"/>
        </w:rPr>
        <w:br/>
      </w:r>
      <w:r w:rsidRPr="00D1681C">
        <w:rPr>
          <w:rFonts w:ascii="Times New Roman" w:hAnsi="Times New Roman" w:cs="Times New Roman"/>
          <w:b w:val="0"/>
          <w:i w:val="0"/>
          <w:lang w:val="ru-RU"/>
        </w:rPr>
        <w:t>Д.А.Смирнов</w:t>
      </w:r>
      <w:bookmarkEnd w:id="41"/>
    </w:p>
    <w:p w:rsidR="00A63DA9" w:rsidRPr="00A63DA9" w:rsidRDefault="00A63DA9" w:rsidP="00A63DA9">
      <w:pPr>
        <w:jc w:val="center"/>
        <w:rPr>
          <w:rFonts w:ascii="Times New Roman" w:hAnsi="Times New Roman"/>
          <w:sz w:val="28"/>
          <w:szCs w:val="28"/>
          <w:lang w:val="ru-RU"/>
        </w:rPr>
      </w:pPr>
      <w:r w:rsidRPr="00A63DA9">
        <w:rPr>
          <w:rFonts w:ascii="Times New Roman" w:hAnsi="Times New Roman"/>
          <w:sz w:val="28"/>
          <w:szCs w:val="28"/>
          <w:lang w:val="ru-RU"/>
        </w:rPr>
        <w:t xml:space="preserve">Научный руководитель: </w:t>
      </w:r>
      <w:r w:rsidRPr="00781173">
        <w:rPr>
          <w:rStyle w:val="aa"/>
          <w:rFonts w:ascii="Times New Roman" w:hAnsi="Times New Roman"/>
          <w:b w:val="0"/>
          <w:i w:val="0"/>
          <w:color w:val="111111"/>
          <w:sz w:val="28"/>
          <w:szCs w:val="28"/>
          <w:lang w:val="ru-RU"/>
        </w:rPr>
        <w:t>Д.В.Емельянов</w:t>
      </w:r>
      <w:r w:rsidRPr="00A63DA9">
        <w:rPr>
          <w:rStyle w:val="aa"/>
          <w:rFonts w:ascii="Times New Roman" w:hAnsi="Times New Roman"/>
          <w:i w:val="0"/>
          <w:color w:val="111111"/>
          <w:sz w:val="28"/>
          <w:szCs w:val="28"/>
          <w:lang w:val="ru-RU"/>
        </w:rPr>
        <w:t xml:space="preserve"> </w:t>
      </w:r>
      <w:r w:rsidRPr="00A63DA9">
        <w:rPr>
          <w:rFonts w:ascii="Times New Roman" w:hAnsi="Times New Roman"/>
          <w:sz w:val="28"/>
          <w:szCs w:val="28"/>
          <w:lang w:val="ru-RU"/>
        </w:rPr>
        <w:t>к.т.н., доцент</w:t>
      </w:r>
    </w:p>
    <w:p w:rsidR="00A63DA9" w:rsidRPr="00D55315" w:rsidRDefault="00A63DA9" w:rsidP="00A63DA9">
      <w:pPr>
        <w:jc w:val="center"/>
        <w:rPr>
          <w:rFonts w:ascii="Times New Roman" w:hAnsi="Times New Roman"/>
          <w:sz w:val="28"/>
          <w:szCs w:val="28"/>
          <w:lang w:val="ru-RU"/>
        </w:rPr>
      </w:pPr>
      <w:r w:rsidRPr="00D55315">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A63DA9">
        <w:rPr>
          <w:rFonts w:ascii="Times New Roman" w:hAnsi="Times New Roman"/>
          <w:sz w:val="28"/>
          <w:szCs w:val="28"/>
        </w:rPr>
        <w:t> </w:t>
      </w:r>
      <w:r w:rsidRPr="00D55315">
        <w:rPr>
          <w:rFonts w:ascii="Times New Roman" w:hAnsi="Times New Roman"/>
          <w:sz w:val="28"/>
          <w:szCs w:val="28"/>
          <w:lang w:val="ru-RU"/>
        </w:rPr>
        <w:t>Набережные Челны</w:t>
      </w:r>
    </w:p>
    <w:p w:rsidR="00A63DA9" w:rsidRPr="0049370D" w:rsidRDefault="00A63DA9" w:rsidP="00A63DA9">
      <w:pPr>
        <w:pStyle w:val="aff0"/>
        <w:tabs>
          <w:tab w:val="right" w:leader="dot" w:pos="10206"/>
        </w:tabs>
        <w:spacing w:after="0" w:line="216" w:lineRule="auto"/>
        <w:jc w:val="center"/>
        <w:rPr>
          <w:sz w:val="28"/>
          <w:szCs w:val="28"/>
        </w:rPr>
      </w:pPr>
    </w:p>
    <w:p w:rsidR="00A63DA9" w:rsidRPr="00A63DA9" w:rsidRDefault="00A63DA9" w:rsidP="00A63DA9">
      <w:pPr>
        <w:jc w:val="both"/>
        <w:rPr>
          <w:rFonts w:ascii="Times New Roman" w:hAnsi="Times New Roman"/>
          <w:i/>
          <w:sz w:val="28"/>
          <w:szCs w:val="28"/>
          <w:lang w:val="ru-RU"/>
        </w:rPr>
      </w:pPr>
      <w:r w:rsidRPr="00A63DA9">
        <w:rPr>
          <w:rFonts w:ascii="Times New Roman" w:hAnsi="Times New Roman"/>
          <w:b/>
          <w:sz w:val="28"/>
          <w:szCs w:val="28"/>
          <w:lang w:val="ru-RU"/>
        </w:rPr>
        <w:t>Аннотация:</w:t>
      </w:r>
      <w:r w:rsidRPr="00A63DA9">
        <w:rPr>
          <w:rFonts w:ascii="Times New Roman" w:hAnsi="Times New Roman"/>
          <w:i/>
          <w:sz w:val="28"/>
          <w:szCs w:val="28"/>
          <w:lang w:val="ru-RU"/>
        </w:rPr>
        <w:t xml:space="preserve"> </w:t>
      </w:r>
      <w:r w:rsidRPr="00A63DA9">
        <w:rPr>
          <w:rFonts w:ascii="Times New Roman" w:hAnsi="Times New Roman"/>
          <w:sz w:val="28"/>
          <w:szCs w:val="28"/>
        </w:rPr>
        <w:t>B</w:t>
      </w:r>
      <w:r w:rsidRPr="00A63DA9">
        <w:rPr>
          <w:rFonts w:ascii="Times New Roman" w:hAnsi="Times New Roman"/>
          <w:sz w:val="28"/>
          <w:szCs w:val="28"/>
          <w:lang w:val="ru-RU"/>
        </w:rPr>
        <w:t xml:space="preserve"> статье рассмотрены вопросы выбора и назначения геометрических параметров режущей части инстру</w:t>
      </w:r>
      <w:r w:rsidR="00D1681C">
        <w:rPr>
          <w:rFonts w:ascii="Times New Roman" w:hAnsi="Times New Roman"/>
          <w:sz w:val="28"/>
          <w:szCs w:val="28"/>
          <w:lang w:val="ru-RU"/>
        </w:rPr>
        <w:t>мента</w:t>
      </w:r>
      <w:r w:rsidRPr="00A63DA9">
        <w:rPr>
          <w:rFonts w:ascii="Times New Roman" w:hAnsi="Times New Roman"/>
          <w:sz w:val="28"/>
          <w:szCs w:val="28"/>
          <w:lang w:val="ru-RU"/>
        </w:rPr>
        <w:t>. Проведен анализ существующих методо</w:t>
      </w:r>
      <w:r w:rsidR="00D1681C">
        <w:rPr>
          <w:rFonts w:ascii="Times New Roman" w:hAnsi="Times New Roman"/>
          <w:sz w:val="28"/>
          <w:szCs w:val="28"/>
          <w:lang w:val="ru-RU"/>
        </w:rPr>
        <w:t>в выбора и назначения геометрии</w:t>
      </w:r>
      <w:r w:rsidRPr="00A63DA9">
        <w:rPr>
          <w:rFonts w:ascii="Times New Roman" w:hAnsi="Times New Roman"/>
          <w:sz w:val="28"/>
          <w:szCs w:val="28"/>
          <w:lang w:val="ru-RU"/>
        </w:rPr>
        <w:t xml:space="preserve"> различных типов инструментов. Рассмотрены особенности применения каждого способа выбора параметров.</w:t>
      </w:r>
    </w:p>
    <w:p w:rsidR="00A63DA9" w:rsidRPr="00A63DA9" w:rsidRDefault="00A63DA9" w:rsidP="00A63DA9">
      <w:pPr>
        <w:jc w:val="both"/>
        <w:rPr>
          <w:rFonts w:ascii="Times New Roman" w:hAnsi="Times New Roman"/>
          <w:sz w:val="28"/>
          <w:szCs w:val="28"/>
          <w:lang w:val="ru-RU"/>
        </w:rPr>
      </w:pPr>
      <w:r w:rsidRPr="00A63DA9">
        <w:rPr>
          <w:rFonts w:ascii="Times New Roman" w:hAnsi="Times New Roman"/>
          <w:b/>
          <w:sz w:val="28"/>
          <w:szCs w:val="28"/>
          <w:lang w:val="ru-RU"/>
        </w:rPr>
        <w:t>Ключевые слова:</w:t>
      </w:r>
      <w:r w:rsidRPr="00A63DA9">
        <w:rPr>
          <w:rFonts w:ascii="Times New Roman" w:hAnsi="Times New Roman"/>
          <w:i/>
          <w:sz w:val="28"/>
          <w:szCs w:val="28"/>
          <w:lang w:val="ru-RU"/>
        </w:rPr>
        <w:t xml:space="preserve"> </w:t>
      </w:r>
      <w:r w:rsidRPr="00A63DA9">
        <w:rPr>
          <w:rFonts w:ascii="Times New Roman" w:hAnsi="Times New Roman"/>
          <w:sz w:val="28"/>
          <w:szCs w:val="28"/>
          <w:lang w:val="ru-RU"/>
        </w:rPr>
        <w:t>геометрия инструмента, конструкци</w:t>
      </w:r>
      <w:r w:rsidR="00DA3B3B">
        <w:rPr>
          <w:rFonts w:ascii="Times New Roman" w:hAnsi="Times New Roman"/>
          <w:sz w:val="28"/>
          <w:szCs w:val="28"/>
          <w:lang w:val="ru-RU"/>
        </w:rPr>
        <w:t>я резца, многогранные пластины.</w:t>
      </w:r>
    </w:p>
    <w:p w:rsidR="00A63DA9" w:rsidRPr="00A63DA9" w:rsidRDefault="00A63DA9" w:rsidP="00DA3B3B">
      <w:pPr>
        <w:ind w:firstLine="708"/>
        <w:jc w:val="both"/>
        <w:rPr>
          <w:rFonts w:ascii="Times New Roman" w:hAnsi="Times New Roman"/>
          <w:sz w:val="28"/>
          <w:szCs w:val="28"/>
          <w:lang w:val="ru-RU"/>
        </w:rPr>
      </w:pPr>
      <w:r w:rsidRPr="00A63DA9">
        <w:rPr>
          <w:rFonts w:ascii="Times New Roman" w:hAnsi="Times New Roman"/>
          <w:sz w:val="28"/>
          <w:szCs w:val="28"/>
        </w:rPr>
        <w:t>B</w:t>
      </w:r>
      <w:r w:rsidRPr="00A63DA9">
        <w:rPr>
          <w:rFonts w:ascii="Times New Roman" w:hAnsi="Times New Roman"/>
          <w:sz w:val="28"/>
          <w:szCs w:val="28"/>
          <w:lang w:val="ru-RU"/>
        </w:rPr>
        <w:t xml:space="preserve"> настоящее время все большее внимание уделяется экономически обоснованному выбору и назначению геометрических параметров режущих </w:t>
      </w:r>
      <w:r w:rsidRPr="00A63DA9">
        <w:rPr>
          <w:rFonts w:ascii="Times New Roman" w:hAnsi="Times New Roman"/>
          <w:sz w:val="28"/>
          <w:szCs w:val="28"/>
          <w:lang w:val="ru-RU"/>
        </w:rPr>
        <w:lastRenderedPageBreak/>
        <w:t>инструментов. Именно грамотный выбор параметров позволяет снизить затраты на собственно процесс резания. [1]</w:t>
      </w:r>
    </w:p>
    <w:p w:rsidR="00A63DA9" w:rsidRPr="00A63DA9" w:rsidRDefault="00A63DA9" w:rsidP="001B2D3E">
      <w:pPr>
        <w:ind w:firstLine="708"/>
        <w:jc w:val="both"/>
        <w:rPr>
          <w:rFonts w:ascii="Times New Roman" w:hAnsi="Times New Roman"/>
          <w:sz w:val="28"/>
          <w:szCs w:val="28"/>
          <w:lang w:val="ru-RU"/>
        </w:rPr>
      </w:pPr>
      <w:r w:rsidRPr="00A63DA9">
        <w:rPr>
          <w:rFonts w:ascii="Times New Roman" w:hAnsi="Times New Roman"/>
          <w:sz w:val="28"/>
          <w:szCs w:val="28"/>
          <w:lang w:val="ru-RU"/>
        </w:rPr>
        <w:t>Выбор главного и вспомогательного углов в плане зависит от типа обработки. При черновой обработке необходимо применять резцы с главным углом в плане 30...45°, а при чистовой и отделочной – использовать резцы с углами в плане близкими к 90°. [2] При указанных параметрах углов при черновой обработке меньше нагрузка на механизм привода подач от сил резания, а на чистовой – радиальная составляющая силы резания минимальна.</w:t>
      </w:r>
      <w:r w:rsidRPr="00A63DA9">
        <w:rPr>
          <w:rFonts w:ascii="Times New Roman" w:hAnsi="Times New Roman"/>
          <w:sz w:val="28"/>
          <w:szCs w:val="28"/>
        </w:rPr>
        <w:t> </w:t>
      </w:r>
      <w:r w:rsidRPr="00A63DA9">
        <w:rPr>
          <w:rFonts w:ascii="Times New Roman" w:hAnsi="Times New Roman"/>
          <w:sz w:val="28"/>
          <w:szCs w:val="28"/>
          <w:lang w:val="ru-RU"/>
        </w:rPr>
        <w:t xml:space="preserve"> Вспомогательный угол в плане и радиус вершины резца оказывают влияние на шероховатость обработанных поверхностей. При этом, чем меньше вспомогательный угол в плане и чем больше радиус вершины резца, тем меньше шероховатость. Однако при этом снижается виброустойчивость технологической системы СПИД.  Передний и задний углы определяют прочность режущей части резца. При черновой обработке целесообразно применять резцы с малыми (или отрицательными) передними углами, а для чистовой – с большими положительными значениями этих углов.</w:t>
      </w:r>
      <w:r w:rsidRPr="00A63DA9">
        <w:rPr>
          <w:rFonts w:ascii="Times New Roman" w:hAnsi="Times New Roman"/>
          <w:sz w:val="28"/>
          <w:szCs w:val="28"/>
        </w:rPr>
        <w:t> </w:t>
      </w:r>
      <w:r w:rsidRPr="00A63DA9">
        <w:rPr>
          <w:rFonts w:ascii="Times New Roman" w:hAnsi="Times New Roman"/>
          <w:sz w:val="28"/>
          <w:szCs w:val="28"/>
          <w:lang w:val="ru-RU"/>
        </w:rPr>
        <w:t xml:space="preserve"> [1]</w:t>
      </w:r>
    </w:p>
    <w:p w:rsidR="00A63DA9" w:rsidRPr="00A63DA9" w:rsidRDefault="00A63DA9" w:rsidP="001B2D3E">
      <w:pPr>
        <w:ind w:firstLine="708"/>
        <w:jc w:val="both"/>
        <w:rPr>
          <w:rFonts w:ascii="Times New Roman" w:hAnsi="Times New Roman"/>
          <w:sz w:val="28"/>
          <w:szCs w:val="28"/>
          <w:lang w:val="ru-RU"/>
        </w:rPr>
      </w:pPr>
      <w:r w:rsidRPr="00A63DA9">
        <w:rPr>
          <w:rFonts w:ascii="Times New Roman" w:hAnsi="Times New Roman"/>
          <w:sz w:val="28"/>
          <w:szCs w:val="28"/>
          <w:lang w:val="ru-RU"/>
        </w:rPr>
        <w:t xml:space="preserve">Для назначения оптимальных значений геометрических параметров сборных инструментов большое значение имеет способ крепления многогранных неперетачиваемых пластин. [3] Стандартами </w:t>
      </w:r>
      <w:r w:rsidRPr="00A63DA9">
        <w:rPr>
          <w:rFonts w:ascii="Times New Roman" w:hAnsi="Times New Roman"/>
          <w:sz w:val="28"/>
          <w:szCs w:val="28"/>
        </w:rPr>
        <w:t>ISO</w:t>
      </w:r>
      <w:r w:rsidRPr="00A63DA9">
        <w:rPr>
          <w:rFonts w:ascii="Times New Roman" w:hAnsi="Times New Roman"/>
          <w:sz w:val="28"/>
          <w:szCs w:val="28"/>
          <w:lang w:val="ru-RU"/>
        </w:rPr>
        <w:t xml:space="preserve"> предусмотрено четыре типа механического крепления СМП. Резцы выполняются правыми и левыми. Использование того или иного резца зависит от направления рабочей подачи, конструктивного положения револьверной головки (за или перед осью центров), а также от следующих соображений: [4]</w:t>
      </w:r>
    </w:p>
    <w:p w:rsidR="00A63DA9" w:rsidRPr="00A63DA9" w:rsidRDefault="00A63DA9" w:rsidP="00C75777">
      <w:pPr>
        <w:ind w:firstLine="708"/>
        <w:jc w:val="both"/>
        <w:rPr>
          <w:rFonts w:ascii="Times New Roman" w:hAnsi="Times New Roman"/>
          <w:sz w:val="28"/>
          <w:szCs w:val="28"/>
          <w:lang w:val="ru-RU"/>
        </w:rPr>
      </w:pPr>
      <w:r w:rsidRPr="00A63DA9">
        <w:rPr>
          <w:rFonts w:ascii="Times New Roman" w:hAnsi="Times New Roman"/>
          <w:sz w:val="28"/>
          <w:szCs w:val="28"/>
          <w:lang w:val="ru-RU"/>
        </w:rPr>
        <w:t>– правый инструмент располагается в револьверной головке, находящейся перед осью центров, передней поверхностью вверх, что приводит к сходу стружки из зоны резания вверх и в сторону;</w:t>
      </w:r>
      <w:r w:rsidRPr="00A63DA9">
        <w:rPr>
          <w:rFonts w:ascii="Times New Roman" w:hAnsi="Times New Roman"/>
          <w:sz w:val="28"/>
          <w:szCs w:val="28"/>
        </w:rPr>
        <w:t> </w:t>
      </w:r>
      <w:r w:rsidRPr="00A63DA9">
        <w:rPr>
          <w:rFonts w:ascii="Times New Roman" w:hAnsi="Times New Roman"/>
          <w:sz w:val="28"/>
          <w:szCs w:val="28"/>
          <w:lang w:val="ru-RU"/>
        </w:rPr>
        <w:t xml:space="preserve"> </w:t>
      </w:r>
    </w:p>
    <w:p w:rsidR="00A63DA9" w:rsidRPr="00A63DA9" w:rsidRDefault="00A63DA9" w:rsidP="00C75777">
      <w:pPr>
        <w:ind w:firstLine="708"/>
        <w:jc w:val="both"/>
        <w:rPr>
          <w:rFonts w:ascii="Times New Roman" w:hAnsi="Times New Roman"/>
          <w:sz w:val="28"/>
          <w:szCs w:val="28"/>
          <w:lang w:val="ru-RU"/>
        </w:rPr>
      </w:pPr>
      <w:r w:rsidRPr="00A63DA9">
        <w:rPr>
          <w:rFonts w:ascii="Times New Roman" w:hAnsi="Times New Roman"/>
          <w:sz w:val="28"/>
          <w:szCs w:val="28"/>
          <w:lang w:val="ru-RU"/>
        </w:rPr>
        <w:t>– левый инструмент устанавливается передней пластиной вниз. Это приводит к надежному падению стружки в стружкоуборочны</w:t>
      </w:r>
      <w:r w:rsidR="00D1681C">
        <w:rPr>
          <w:rFonts w:ascii="Times New Roman" w:hAnsi="Times New Roman"/>
          <w:sz w:val="28"/>
          <w:szCs w:val="28"/>
          <w:lang w:val="ru-RU"/>
        </w:rPr>
        <w:t xml:space="preserve">й конвейер или стружкоприемник </w:t>
      </w:r>
      <w:r w:rsidRPr="00A63DA9">
        <w:rPr>
          <w:rFonts w:ascii="Times New Roman" w:hAnsi="Times New Roman"/>
          <w:sz w:val="28"/>
          <w:szCs w:val="28"/>
          <w:lang w:val="ru-RU"/>
        </w:rPr>
        <w:t xml:space="preserve">станка. </w:t>
      </w:r>
    </w:p>
    <w:p w:rsidR="00A63DA9" w:rsidRPr="00A63DA9" w:rsidRDefault="00A63DA9" w:rsidP="001B2D3E">
      <w:pPr>
        <w:ind w:firstLine="708"/>
        <w:jc w:val="both"/>
        <w:rPr>
          <w:rFonts w:ascii="Times New Roman" w:hAnsi="Times New Roman"/>
          <w:sz w:val="28"/>
          <w:szCs w:val="28"/>
          <w:lang w:val="ru-RU"/>
        </w:rPr>
      </w:pPr>
      <w:r w:rsidRPr="00A63DA9">
        <w:rPr>
          <w:rFonts w:ascii="Times New Roman" w:hAnsi="Times New Roman"/>
          <w:sz w:val="28"/>
          <w:szCs w:val="28"/>
          <w:lang w:val="ru-RU"/>
        </w:rPr>
        <w:t>После выбора инструмента необходимо его распределить по револьверной головке, обеспечив равномерную нагрузку. Расположение осевого и радиального инструментов должно быть таким, чтобы исключались столкновения осевого инструмента с кулачками патрона. [5]</w:t>
      </w:r>
    </w:p>
    <w:p w:rsidR="00A63DA9" w:rsidRPr="002B0FBF" w:rsidRDefault="00A63DA9" w:rsidP="001B2D3E">
      <w:pPr>
        <w:ind w:firstLine="708"/>
        <w:jc w:val="both"/>
        <w:rPr>
          <w:rFonts w:ascii="Times New Roman" w:hAnsi="Times New Roman"/>
          <w:sz w:val="28"/>
          <w:szCs w:val="28"/>
          <w:lang w:val="ru-RU"/>
        </w:rPr>
      </w:pPr>
      <w:r w:rsidRPr="00A63DA9">
        <w:rPr>
          <w:rFonts w:ascii="Times New Roman" w:hAnsi="Times New Roman"/>
          <w:sz w:val="28"/>
          <w:szCs w:val="28"/>
          <w:lang w:val="ru-RU"/>
        </w:rPr>
        <w:t>Таким образом, применение оптимальной конструкции инструмента позволило уменьшить затраты на процесс резания до 10%. Это обусловлено большим периодом стойкости инструмента до замены, улучшением условий стружкообразования и отвода стружки, а также уменьшением основн</w:t>
      </w:r>
      <w:r w:rsidR="002B0FBF">
        <w:rPr>
          <w:rFonts w:ascii="Times New Roman" w:hAnsi="Times New Roman"/>
          <w:sz w:val="28"/>
          <w:szCs w:val="28"/>
          <w:lang w:val="ru-RU"/>
        </w:rPr>
        <w:t>ого и вспомогательного времени.</w:t>
      </w:r>
    </w:p>
    <w:p w:rsidR="00A63DA9" w:rsidRPr="00A63DA9" w:rsidRDefault="00A63DA9" w:rsidP="00A63DA9">
      <w:pPr>
        <w:jc w:val="center"/>
        <w:rPr>
          <w:rFonts w:ascii="Times New Roman" w:hAnsi="Times New Roman"/>
          <w:b/>
          <w:sz w:val="28"/>
          <w:szCs w:val="28"/>
          <w:lang w:val="ru-RU"/>
        </w:rPr>
      </w:pPr>
      <w:r>
        <w:rPr>
          <w:rFonts w:ascii="Times New Roman" w:hAnsi="Times New Roman"/>
          <w:b/>
          <w:sz w:val="28"/>
          <w:szCs w:val="28"/>
          <w:lang w:val="ru-RU"/>
        </w:rPr>
        <w:t>Литература:</w:t>
      </w:r>
    </w:p>
    <w:p w:rsidR="00A63DA9" w:rsidRPr="00E044B0" w:rsidRDefault="005411C3" w:rsidP="00F54402">
      <w:pPr>
        <w:pStyle w:val="ac"/>
        <w:numPr>
          <w:ilvl w:val="0"/>
          <w:numId w:val="115"/>
        </w:numPr>
        <w:jc w:val="both"/>
        <w:rPr>
          <w:rFonts w:ascii="Times New Roman" w:hAnsi="Times New Roman"/>
          <w:sz w:val="28"/>
          <w:szCs w:val="28"/>
          <w:lang w:val="ru-RU"/>
        </w:rPr>
      </w:pPr>
      <w:hyperlink r:id="rId209" w:history="1">
        <w:r w:rsidR="00A63DA9" w:rsidRPr="00E044B0">
          <w:rPr>
            <w:rStyle w:val="afd"/>
            <w:rFonts w:ascii="Times New Roman" w:hAnsi="Times New Roman"/>
            <w:color w:val="auto"/>
            <w:sz w:val="28"/>
            <w:szCs w:val="28"/>
            <w:u w:val="none"/>
            <w:lang w:val="ru-RU"/>
          </w:rPr>
          <w:t>Схиртладзе А.Г.</w:t>
        </w:r>
      </w:hyperlink>
      <w:r w:rsidR="00A63DA9" w:rsidRPr="00E044B0">
        <w:rPr>
          <w:rFonts w:ascii="Times New Roman" w:hAnsi="Times New Roman"/>
          <w:sz w:val="28"/>
          <w:szCs w:val="28"/>
          <w:lang w:val="ru-RU"/>
        </w:rPr>
        <w:t>,</w:t>
      </w:r>
      <w:r w:rsidR="00A63DA9" w:rsidRPr="00E044B0">
        <w:rPr>
          <w:rFonts w:ascii="Times New Roman" w:hAnsi="Times New Roman"/>
          <w:sz w:val="28"/>
          <w:szCs w:val="28"/>
        </w:rPr>
        <w:t> </w:t>
      </w:r>
      <w:hyperlink r:id="rId210" w:history="1">
        <w:r w:rsidR="00A63DA9" w:rsidRPr="00E044B0">
          <w:rPr>
            <w:rStyle w:val="afd"/>
            <w:rFonts w:ascii="Times New Roman" w:hAnsi="Times New Roman"/>
            <w:color w:val="auto"/>
            <w:sz w:val="28"/>
            <w:szCs w:val="28"/>
            <w:u w:val="none"/>
            <w:lang w:val="ru-RU"/>
          </w:rPr>
          <w:t>Гречишников В.А.</w:t>
        </w:r>
      </w:hyperlink>
      <w:r w:rsidR="00A63DA9" w:rsidRPr="00E044B0">
        <w:rPr>
          <w:rFonts w:ascii="Times New Roman" w:hAnsi="Times New Roman"/>
          <w:sz w:val="28"/>
          <w:szCs w:val="28"/>
          <w:lang w:val="ru-RU"/>
        </w:rPr>
        <w:t>,</w:t>
      </w:r>
      <w:r w:rsidR="00A63DA9" w:rsidRPr="00E044B0">
        <w:rPr>
          <w:rFonts w:ascii="Times New Roman" w:hAnsi="Times New Roman"/>
          <w:sz w:val="28"/>
          <w:szCs w:val="28"/>
        </w:rPr>
        <w:t> </w:t>
      </w:r>
      <w:hyperlink r:id="rId211" w:history="1">
        <w:r w:rsidR="00A63DA9" w:rsidRPr="00E044B0">
          <w:rPr>
            <w:rStyle w:val="afd"/>
            <w:rFonts w:ascii="Times New Roman" w:hAnsi="Times New Roman"/>
            <w:color w:val="auto"/>
            <w:sz w:val="28"/>
            <w:szCs w:val="28"/>
            <w:u w:val="none"/>
            <w:lang w:val="ru-RU"/>
          </w:rPr>
          <w:t>Чемборисов Н.А.</w:t>
        </w:r>
      </w:hyperlink>
      <w:r w:rsidR="00A63DA9" w:rsidRPr="00E044B0">
        <w:rPr>
          <w:rFonts w:ascii="Times New Roman" w:hAnsi="Times New Roman"/>
          <w:sz w:val="28"/>
          <w:szCs w:val="28"/>
          <w:lang w:val="ru-RU"/>
        </w:rPr>
        <w:t>,</w:t>
      </w:r>
      <w:r w:rsidR="00A63DA9" w:rsidRPr="00E044B0">
        <w:rPr>
          <w:rFonts w:ascii="Times New Roman" w:hAnsi="Times New Roman"/>
          <w:sz w:val="28"/>
          <w:szCs w:val="28"/>
        </w:rPr>
        <w:t> </w:t>
      </w:r>
      <w:hyperlink r:id="rId212" w:history="1">
        <w:r w:rsidR="00A63DA9" w:rsidRPr="00E044B0">
          <w:rPr>
            <w:rStyle w:val="afd"/>
            <w:rFonts w:ascii="Times New Roman" w:hAnsi="Times New Roman"/>
            <w:color w:val="auto"/>
            <w:sz w:val="28"/>
            <w:szCs w:val="28"/>
            <w:u w:val="none"/>
            <w:lang w:val="ru-RU"/>
          </w:rPr>
          <w:t>Григорьев С.Н.</w:t>
        </w:r>
      </w:hyperlink>
      <w:r w:rsidR="00A63DA9" w:rsidRPr="00E044B0">
        <w:rPr>
          <w:rFonts w:ascii="Times New Roman" w:hAnsi="Times New Roman"/>
          <w:sz w:val="28"/>
          <w:szCs w:val="28"/>
          <w:lang w:val="ru-RU"/>
        </w:rPr>
        <w:t>,</w:t>
      </w:r>
      <w:r w:rsidR="00A63DA9" w:rsidRPr="00E044B0">
        <w:rPr>
          <w:rFonts w:ascii="Times New Roman" w:hAnsi="Times New Roman"/>
          <w:sz w:val="28"/>
          <w:szCs w:val="28"/>
        </w:rPr>
        <w:t> </w:t>
      </w:r>
      <w:hyperlink r:id="rId213" w:history="1">
        <w:r w:rsidR="00A63DA9" w:rsidRPr="00E044B0">
          <w:rPr>
            <w:rStyle w:val="afd"/>
            <w:rFonts w:ascii="Times New Roman" w:hAnsi="Times New Roman"/>
            <w:color w:val="auto"/>
            <w:sz w:val="28"/>
            <w:szCs w:val="28"/>
            <w:u w:val="none"/>
            <w:lang w:val="ru-RU"/>
          </w:rPr>
          <w:t>Савин И.А.</w:t>
        </w:r>
      </w:hyperlink>
      <w:r w:rsidR="00A63DA9" w:rsidRPr="00E044B0">
        <w:rPr>
          <w:rFonts w:ascii="Times New Roman" w:hAnsi="Times New Roman"/>
          <w:sz w:val="28"/>
          <w:szCs w:val="28"/>
        </w:rPr>
        <w:t> </w:t>
      </w:r>
      <w:r w:rsidR="00A63DA9" w:rsidRPr="00E044B0">
        <w:rPr>
          <w:rFonts w:ascii="Times New Roman" w:hAnsi="Times New Roman"/>
          <w:sz w:val="28"/>
          <w:szCs w:val="28"/>
          <w:lang w:val="ru-RU"/>
        </w:rPr>
        <w:t>Резание материалов. Режущий инструмент. М.: Юрайт, 2016. 365 с.</w:t>
      </w:r>
    </w:p>
    <w:p w:rsidR="00A63DA9" w:rsidRPr="00E044B0" w:rsidRDefault="00A63DA9" w:rsidP="00F54402">
      <w:pPr>
        <w:pStyle w:val="ac"/>
        <w:numPr>
          <w:ilvl w:val="0"/>
          <w:numId w:val="115"/>
        </w:numPr>
        <w:jc w:val="both"/>
        <w:rPr>
          <w:rFonts w:ascii="Times New Roman" w:hAnsi="Times New Roman"/>
          <w:sz w:val="28"/>
          <w:szCs w:val="28"/>
          <w:lang w:val="ru-RU"/>
        </w:rPr>
      </w:pPr>
      <w:r w:rsidRPr="00E044B0">
        <w:rPr>
          <w:rFonts w:ascii="Times New Roman" w:hAnsi="Times New Roman"/>
          <w:sz w:val="28"/>
          <w:szCs w:val="28"/>
          <w:lang w:val="ru-RU"/>
        </w:rPr>
        <w:lastRenderedPageBreak/>
        <w:t>Проектирование и производство спиральных сверл переменной жесткости: монография/</w:t>
      </w:r>
      <w:hyperlink r:id="rId214" w:history="1">
        <w:r w:rsidRPr="00E044B0">
          <w:rPr>
            <w:rStyle w:val="afd"/>
            <w:rFonts w:ascii="Times New Roman" w:hAnsi="Times New Roman"/>
            <w:color w:val="auto"/>
            <w:sz w:val="28"/>
            <w:szCs w:val="28"/>
            <w:u w:val="none"/>
            <w:lang w:val="ru-RU"/>
          </w:rPr>
          <w:t>Емельянов Д.В.</w:t>
        </w:r>
      </w:hyperlink>
      <w:r w:rsidRPr="00E044B0">
        <w:rPr>
          <w:rFonts w:ascii="Times New Roman" w:hAnsi="Times New Roman"/>
          <w:sz w:val="28"/>
          <w:szCs w:val="28"/>
          <w:lang w:val="ru-RU"/>
        </w:rPr>
        <w:t>,</w:t>
      </w:r>
      <w:r w:rsidRPr="00E044B0">
        <w:rPr>
          <w:rFonts w:ascii="Times New Roman" w:hAnsi="Times New Roman"/>
          <w:sz w:val="28"/>
          <w:szCs w:val="28"/>
        </w:rPr>
        <w:t> </w:t>
      </w:r>
      <w:hyperlink r:id="rId215" w:history="1">
        <w:r w:rsidRPr="00E044B0">
          <w:rPr>
            <w:rStyle w:val="afd"/>
            <w:rFonts w:ascii="Times New Roman" w:hAnsi="Times New Roman"/>
            <w:color w:val="auto"/>
            <w:sz w:val="28"/>
            <w:szCs w:val="28"/>
            <w:u w:val="none"/>
            <w:lang w:val="ru-RU"/>
          </w:rPr>
          <w:t>Савин И.А.</w:t>
        </w:r>
      </w:hyperlink>
      <w:r w:rsidRPr="00E044B0">
        <w:rPr>
          <w:rFonts w:ascii="Times New Roman" w:hAnsi="Times New Roman"/>
          <w:sz w:val="28"/>
          <w:szCs w:val="28"/>
        </w:rPr>
        <w:t> </w:t>
      </w:r>
      <w:r w:rsidRPr="00E044B0">
        <w:rPr>
          <w:rFonts w:ascii="Times New Roman" w:hAnsi="Times New Roman"/>
          <w:sz w:val="28"/>
          <w:szCs w:val="28"/>
          <w:lang w:val="ru-RU"/>
        </w:rPr>
        <w:t>Курск: ЗАО «Университетская книга», 2016. -231 с.</w:t>
      </w:r>
      <w:r w:rsidRPr="00E044B0">
        <w:rPr>
          <w:rFonts w:ascii="Times New Roman" w:hAnsi="Times New Roman"/>
          <w:sz w:val="28"/>
          <w:szCs w:val="28"/>
        </w:rPr>
        <w:t> </w:t>
      </w:r>
    </w:p>
    <w:p w:rsidR="00A63DA9" w:rsidRPr="00E044B0" w:rsidRDefault="00A63DA9" w:rsidP="00F54402">
      <w:pPr>
        <w:pStyle w:val="ac"/>
        <w:numPr>
          <w:ilvl w:val="0"/>
          <w:numId w:val="115"/>
        </w:numPr>
        <w:jc w:val="both"/>
        <w:rPr>
          <w:rFonts w:ascii="Times New Roman" w:hAnsi="Times New Roman"/>
          <w:sz w:val="28"/>
          <w:szCs w:val="28"/>
          <w:lang w:val="ru-RU"/>
        </w:rPr>
      </w:pPr>
      <w:r w:rsidRPr="00E044B0">
        <w:rPr>
          <w:rFonts w:ascii="Times New Roman" w:hAnsi="Times New Roman"/>
          <w:sz w:val="28"/>
          <w:szCs w:val="28"/>
          <w:lang w:val="ru-RU"/>
        </w:rPr>
        <w:t>Савин, И. А. Вопросы выбора материала режущей части инструмента при проектировании обработки резанием/</w:t>
      </w:r>
      <w:hyperlink r:id="rId216" w:history="1">
        <w:r w:rsidRPr="00E044B0">
          <w:rPr>
            <w:rStyle w:val="afd"/>
            <w:rFonts w:ascii="Times New Roman" w:hAnsi="Times New Roman"/>
            <w:color w:val="auto"/>
            <w:sz w:val="28"/>
            <w:szCs w:val="28"/>
            <w:u w:val="none"/>
            <w:lang w:val="ru-RU"/>
          </w:rPr>
          <w:t>И. А. Савин</w:t>
        </w:r>
      </w:hyperlink>
      <w:r w:rsidRPr="00E044B0">
        <w:rPr>
          <w:rFonts w:ascii="Times New Roman" w:hAnsi="Times New Roman"/>
          <w:sz w:val="28"/>
          <w:szCs w:val="28"/>
          <w:lang w:val="ru-RU"/>
        </w:rPr>
        <w:t>//</w:t>
      </w:r>
      <w:hyperlink r:id="rId217" w:tooltip="Современная техника и технологии" w:history="1">
        <w:r w:rsidRPr="00E044B0">
          <w:rPr>
            <w:rStyle w:val="afd"/>
            <w:rFonts w:ascii="Times New Roman" w:hAnsi="Times New Roman"/>
            <w:color w:val="auto"/>
            <w:sz w:val="28"/>
            <w:szCs w:val="28"/>
            <w:u w:val="none"/>
            <w:lang w:val="ru-RU"/>
          </w:rPr>
          <w:t>Современная техника и технологии</w:t>
        </w:r>
      </w:hyperlink>
      <w:r w:rsidRPr="00E044B0">
        <w:rPr>
          <w:rFonts w:ascii="Times New Roman" w:hAnsi="Times New Roman"/>
          <w:sz w:val="28"/>
          <w:szCs w:val="28"/>
          <w:lang w:val="ru-RU"/>
        </w:rPr>
        <w:t xml:space="preserve">. -2015. -№ 1 -С. 67-71 . </w:t>
      </w:r>
      <w:r w:rsidRPr="00E044B0">
        <w:rPr>
          <w:rFonts w:ascii="Times New Roman" w:hAnsi="Times New Roman"/>
          <w:sz w:val="28"/>
          <w:szCs w:val="28"/>
        </w:rPr>
        <w:t>URL</w:t>
      </w:r>
      <w:r w:rsidRPr="00E044B0">
        <w:rPr>
          <w:rFonts w:ascii="Times New Roman" w:hAnsi="Times New Roman"/>
          <w:sz w:val="28"/>
          <w:szCs w:val="28"/>
          <w:lang w:val="ru-RU"/>
        </w:rPr>
        <w:t>:</w:t>
      </w:r>
      <w:r w:rsidRPr="00E044B0">
        <w:rPr>
          <w:rFonts w:ascii="Times New Roman" w:hAnsi="Times New Roman"/>
          <w:sz w:val="28"/>
          <w:szCs w:val="28"/>
        </w:rPr>
        <w:t> </w:t>
      </w:r>
      <w:hyperlink r:id="rId218" w:tgtFrame="_new" w:history="1">
        <w:r w:rsidRPr="00E044B0">
          <w:rPr>
            <w:rStyle w:val="afd"/>
            <w:rFonts w:ascii="Times New Roman" w:hAnsi="Times New Roman"/>
            <w:color w:val="auto"/>
            <w:sz w:val="28"/>
            <w:szCs w:val="28"/>
            <w:u w:val="none"/>
          </w:rPr>
          <w:t>http</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technology</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snauka</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ru</w:t>
        </w:r>
        <w:r w:rsidRPr="00E044B0">
          <w:rPr>
            <w:rStyle w:val="afd"/>
            <w:rFonts w:ascii="Times New Roman" w:hAnsi="Times New Roman"/>
            <w:color w:val="auto"/>
            <w:sz w:val="28"/>
            <w:szCs w:val="28"/>
            <w:u w:val="none"/>
            <w:lang w:val="ru-RU"/>
          </w:rPr>
          <w:t>/?</w:t>
        </w:r>
        <w:r w:rsidRPr="00E044B0">
          <w:rPr>
            <w:rStyle w:val="afd"/>
            <w:rFonts w:ascii="Times New Roman" w:hAnsi="Times New Roman"/>
            <w:color w:val="auto"/>
            <w:sz w:val="28"/>
            <w:szCs w:val="28"/>
            <w:u w:val="none"/>
          </w:rPr>
          <w:t>p</w:t>
        </w:r>
        <w:r w:rsidRPr="00E044B0">
          <w:rPr>
            <w:rStyle w:val="afd"/>
            <w:rFonts w:ascii="Times New Roman" w:hAnsi="Times New Roman"/>
            <w:color w:val="auto"/>
            <w:sz w:val="28"/>
            <w:szCs w:val="28"/>
            <w:u w:val="none"/>
            <w:lang w:val="ru-RU"/>
          </w:rPr>
          <w:t>=5589</w:t>
        </w:r>
      </w:hyperlink>
      <w:r w:rsidRPr="00E044B0">
        <w:rPr>
          <w:rFonts w:ascii="Times New Roman" w:hAnsi="Times New Roman"/>
          <w:sz w:val="28"/>
          <w:szCs w:val="28"/>
        </w:rPr>
        <w:t> </w:t>
      </w:r>
    </w:p>
    <w:p w:rsidR="00A63DA9" w:rsidRPr="00E044B0" w:rsidRDefault="00A63DA9" w:rsidP="00F54402">
      <w:pPr>
        <w:pStyle w:val="ac"/>
        <w:numPr>
          <w:ilvl w:val="0"/>
          <w:numId w:val="115"/>
        </w:numPr>
        <w:jc w:val="both"/>
        <w:rPr>
          <w:rFonts w:ascii="Times New Roman" w:hAnsi="Times New Roman"/>
          <w:sz w:val="28"/>
          <w:szCs w:val="28"/>
        </w:rPr>
      </w:pPr>
      <w:r w:rsidRPr="00E044B0">
        <w:rPr>
          <w:rFonts w:ascii="Times New Roman" w:hAnsi="Times New Roman"/>
          <w:sz w:val="28"/>
          <w:szCs w:val="28"/>
          <w:lang w:val="ru-RU"/>
        </w:rPr>
        <w:t>Шапарев, А.В. Расчет совместной пластической деформации, необходимой для образования соединения металлов в холодном состоянии/</w:t>
      </w:r>
      <w:hyperlink r:id="rId219" w:history="1">
        <w:r w:rsidRPr="00E044B0">
          <w:rPr>
            <w:rStyle w:val="afd"/>
            <w:rFonts w:ascii="Times New Roman" w:hAnsi="Times New Roman"/>
            <w:color w:val="auto"/>
            <w:sz w:val="28"/>
            <w:szCs w:val="28"/>
            <w:u w:val="none"/>
            <w:lang w:val="ru-RU"/>
          </w:rPr>
          <w:t>А.В. Шапарев</w:t>
        </w:r>
      </w:hyperlink>
      <w:r w:rsidRPr="00E044B0">
        <w:rPr>
          <w:rFonts w:ascii="Times New Roman" w:hAnsi="Times New Roman"/>
          <w:sz w:val="28"/>
          <w:szCs w:val="28"/>
          <w:lang w:val="ru-RU"/>
        </w:rPr>
        <w:t>,</w:t>
      </w:r>
      <w:r w:rsidRPr="00E044B0">
        <w:rPr>
          <w:rFonts w:ascii="Times New Roman" w:hAnsi="Times New Roman"/>
          <w:sz w:val="28"/>
          <w:szCs w:val="28"/>
        </w:rPr>
        <w:t> </w:t>
      </w:r>
      <w:hyperlink r:id="rId220" w:history="1">
        <w:r w:rsidRPr="00E044B0">
          <w:rPr>
            <w:rStyle w:val="afd"/>
            <w:rFonts w:ascii="Times New Roman" w:hAnsi="Times New Roman"/>
            <w:color w:val="auto"/>
            <w:sz w:val="28"/>
            <w:szCs w:val="28"/>
            <w:u w:val="none"/>
            <w:lang w:val="ru-RU"/>
          </w:rPr>
          <w:t>И.А. Савин</w:t>
        </w:r>
      </w:hyperlink>
      <w:r w:rsidRPr="00E044B0">
        <w:rPr>
          <w:rFonts w:ascii="Times New Roman" w:hAnsi="Times New Roman"/>
          <w:sz w:val="28"/>
          <w:szCs w:val="28"/>
          <w:lang w:val="ru-RU"/>
        </w:rPr>
        <w:t>//</w:t>
      </w:r>
      <w:hyperlink r:id="rId221" w:tooltip="Заготовительные производства в машиностроении" w:history="1">
        <w:r w:rsidRPr="00E044B0">
          <w:rPr>
            <w:rStyle w:val="afd"/>
            <w:rFonts w:ascii="Times New Roman" w:hAnsi="Times New Roman"/>
            <w:color w:val="auto"/>
            <w:sz w:val="28"/>
            <w:szCs w:val="28"/>
            <w:u w:val="none"/>
            <w:lang w:val="ru-RU"/>
          </w:rPr>
          <w:t>Заготовительные производства в машиностроении</w:t>
        </w:r>
      </w:hyperlink>
      <w:r w:rsidRPr="00E044B0">
        <w:rPr>
          <w:rFonts w:ascii="Times New Roman" w:hAnsi="Times New Roman"/>
          <w:sz w:val="28"/>
          <w:szCs w:val="28"/>
          <w:lang w:val="ru-RU"/>
        </w:rPr>
        <w:t xml:space="preserve">. </w:t>
      </w:r>
      <w:r w:rsidRPr="00E044B0">
        <w:rPr>
          <w:rFonts w:ascii="Times New Roman" w:hAnsi="Times New Roman"/>
          <w:sz w:val="28"/>
          <w:szCs w:val="28"/>
        </w:rPr>
        <w:t>2016. № 10. С. 32-36.</w:t>
      </w:r>
    </w:p>
    <w:p w:rsidR="00A63DA9" w:rsidRPr="00E044B0" w:rsidRDefault="00A63DA9" w:rsidP="00F54402">
      <w:pPr>
        <w:pStyle w:val="ac"/>
        <w:numPr>
          <w:ilvl w:val="0"/>
          <w:numId w:val="115"/>
        </w:numPr>
        <w:jc w:val="both"/>
        <w:rPr>
          <w:rFonts w:ascii="Times New Roman" w:hAnsi="Times New Roman"/>
          <w:sz w:val="28"/>
          <w:szCs w:val="28"/>
        </w:rPr>
      </w:pPr>
      <w:r w:rsidRPr="00E044B0">
        <w:rPr>
          <w:rFonts w:ascii="Times New Roman" w:hAnsi="Times New Roman"/>
          <w:sz w:val="28"/>
          <w:szCs w:val="28"/>
        </w:rPr>
        <w:t>Shaparev, A., Savin,</w:t>
      </w:r>
      <w:r w:rsidRPr="00E044B0">
        <w:rPr>
          <w:rStyle w:val="apple-converted-space"/>
          <w:rFonts w:ascii="Times New Roman" w:hAnsi="Times New Roman"/>
          <w:sz w:val="28"/>
          <w:szCs w:val="28"/>
        </w:rPr>
        <w:t> </w:t>
      </w:r>
      <w:r w:rsidRPr="00E044B0">
        <w:rPr>
          <w:rFonts w:ascii="Times New Roman" w:hAnsi="Times New Roman"/>
          <w:sz w:val="28"/>
          <w:szCs w:val="28"/>
        </w:rPr>
        <w:t> I.  Calculation of the Amount of the Reduction Required for the Formation of Compound Layers during Cold Rolling of Bimetals. (2016) Materials Science Forum, Vol. 870, pp. 328-333</w:t>
      </w:r>
      <w:r w:rsidRPr="00E044B0">
        <w:rPr>
          <w:rStyle w:val="apple-converted-space"/>
          <w:rFonts w:ascii="Times New Roman" w:hAnsi="Times New Roman"/>
          <w:sz w:val="28"/>
          <w:szCs w:val="28"/>
        </w:rPr>
        <w:t> </w:t>
      </w:r>
      <w:r w:rsidRPr="00E044B0">
        <w:rPr>
          <w:rStyle w:val="a9"/>
          <w:rFonts w:ascii="Times New Roman" w:hAnsi="Times New Roman"/>
          <w:b w:val="0"/>
          <w:sz w:val="28"/>
          <w:szCs w:val="28"/>
        </w:rPr>
        <w:t>DOI:</w:t>
      </w:r>
      <w:r w:rsidRPr="00E044B0">
        <w:rPr>
          <w:rFonts w:ascii="Times New Roman" w:hAnsi="Times New Roman"/>
          <w:b/>
          <w:sz w:val="28"/>
          <w:szCs w:val="28"/>
        </w:rPr>
        <w:t> </w:t>
      </w:r>
      <w:r w:rsidRPr="00E044B0">
        <w:rPr>
          <w:rFonts w:ascii="Times New Roman" w:hAnsi="Times New Roman"/>
          <w:sz w:val="28"/>
          <w:szCs w:val="28"/>
        </w:rPr>
        <w:t>10.4028/www.scientific.net/MSF.870.328</w:t>
      </w:r>
    </w:p>
    <w:p w:rsidR="00A63DA9" w:rsidRPr="00EF7F58" w:rsidRDefault="00A63DA9" w:rsidP="00EF7F58">
      <w:pPr>
        <w:pStyle w:val="2"/>
        <w:jc w:val="center"/>
        <w:rPr>
          <w:rFonts w:ascii="Times New Roman" w:hAnsi="Times New Roman" w:cs="Times New Roman"/>
          <w:i w:val="0"/>
          <w:lang w:val="ru-RU" w:eastAsia="ru-RU"/>
        </w:rPr>
      </w:pPr>
      <w:bookmarkStart w:id="42" w:name="_Toc492277681"/>
      <w:r w:rsidRPr="00D1681C">
        <w:rPr>
          <w:rFonts w:ascii="Times New Roman" w:hAnsi="Times New Roman" w:cs="Times New Roman"/>
          <w:i w:val="0"/>
          <w:lang w:val="ru-RU" w:eastAsia="ru-RU"/>
        </w:rPr>
        <w:t>Методика оценки безопасности бомбометания с малых и предельно малых высот</w:t>
      </w:r>
      <w:r w:rsidR="00EF7F58">
        <w:rPr>
          <w:rFonts w:ascii="Times New Roman" w:hAnsi="Times New Roman" w:cs="Times New Roman"/>
          <w:i w:val="0"/>
          <w:lang w:val="ru-RU" w:eastAsia="ru-RU"/>
        </w:rPr>
        <w:br/>
      </w:r>
      <w:r w:rsidRPr="00D1681C">
        <w:rPr>
          <w:rFonts w:ascii="Times New Roman" w:hAnsi="Times New Roman" w:cs="Times New Roman"/>
          <w:b w:val="0"/>
          <w:i w:val="0"/>
          <w:spacing w:val="-8"/>
          <w:lang w:val="ru-RU" w:eastAsia="ru-RU"/>
        </w:rPr>
        <w:t>В.В. Спирин</w:t>
      </w:r>
      <w:bookmarkEnd w:id="42"/>
    </w:p>
    <w:p w:rsidR="00A63DA9" w:rsidRPr="00A63DA9" w:rsidRDefault="00A63DA9" w:rsidP="00A63DA9">
      <w:pPr>
        <w:ind w:firstLine="709"/>
        <w:jc w:val="center"/>
        <w:rPr>
          <w:rFonts w:ascii="Times New Roman" w:hAnsi="Times New Roman"/>
          <w:spacing w:val="-8"/>
          <w:sz w:val="28"/>
          <w:szCs w:val="28"/>
          <w:lang w:val="ru-RU" w:eastAsia="ru-RU"/>
        </w:rPr>
      </w:pPr>
      <w:r w:rsidRPr="00A63DA9">
        <w:rPr>
          <w:rFonts w:ascii="Times New Roman" w:hAnsi="Times New Roman"/>
          <w:spacing w:val="-8"/>
          <w:sz w:val="28"/>
          <w:szCs w:val="28"/>
          <w:lang w:val="ru-RU" w:eastAsia="ru-RU"/>
        </w:rPr>
        <w:t>Научный руководитель: А.А. Скрынников, к.т.н</w:t>
      </w:r>
    </w:p>
    <w:p w:rsidR="00A63DA9" w:rsidRPr="00A63DA9" w:rsidRDefault="00A63DA9" w:rsidP="00C503AF">
      <w:pPr>
        <w:ind w:firstLine="709"/>
        <w:jc w:val="center"/>
        <w:rPr>
          <w:rFonts w:ascii="Times New Roman" w:hAnsi="Times New Roman"/>
          <w:spacing w:val="-8"/>
          <w:sz w:val="28"/>
          <w:szCs w:val="28"/>
          <w:lang w:val="ru-RU" w:eastAsia="ru-RU"/>
        </w:rPr>
      </w:pPr>
      <w:r w:rsidRPr="00A63DA9">
        <w:rPr>
          <w:rFonts w:ascii="Times New Roman" w:hAnsi="Times New Roman"/>
          <w:spacing w:val="-8"/>
          <w:sz w:val="28"/>
          <w:szCs w:val="28"/>
          <w:lang w:val="ru-RU" w:eastAsia="ru-RU"/>
        </w:rPr>
        <w:t>Государственный научный исследовательский институт авиационных систем</w:t>
      </w:r>
    </w:p>
    <w:p w:rsidR="00A63DA9" w:rsidRPr="00A63DA9" w:rsidRDefault="00A63DA9" w:rsidP="00A63DA9">
      <w:pPr>
        <w:jc w:val="both"/>
        <w:rPr>
          <w:rFonts w:ascii="Times New Roman" w:hAnsi="Times New Roman"/>
          <w:sz w:val="28"/>
          <w:lang w:val="ru-RU"/>
        </w:rPr>
      </w:pPr>
      <w:r w:rsidRPr="00A63DA9">
        <w:rPr>
          <w:rFonts w:ascii="Times New Roman" w:hAnsi="Times New Roman"/>
          <w:b/>
          <w:sz w:val="28"/>
          <w:lang w:val="ru-RU"/>
        </w:rPr>
        <w:t xml:space="preserve">Аннотация. </w:t>
      </w:r>
      <w:r w:rsidRPr="00A63DA9">
        <w:rPr>
          <w:rFonts w:ascii="Times New Roman" w:hAnsi="Times New Roman"/>
          <w:sz w:val="28"/>
          <w:lang w:val="ru-RU"/>
        </w:rPr>
        <w:t xml:space="preserve">В работе рассмотрена структура математической модели для оценки безопасности самолёта-носителя при бомбометании. Введен показатель абсолютной безопасности боевого применения с малых и предельно малых высот. Представлена методика оценки вероятности попадания хотя бы одного осколка в планер самолёта. </w:t>
      </w:r>
    </w:p>
    <w:p w:rsidR="00A63DA9" w:rsidRPr="00A63DA9" w:rsidRDefault="00A63DA9" w:rsidP="00A63DA9">
      <w:pPr>
        <w:jc w:val="both"/>
        <w:rPr>
          <w:rFonts w:ascii="Times New Roman" w:hAnsi="Times New Roman"/>
          <w:sz w:val="28"/>
          <w:lang w:val="ru-RU"/>
        </w:rPr>
      </w:pPr>
      <w:r w:rsidRPr="00A63DA9">
        <w:rPr>
          <w:rFonts w:ascii="Times New Roman" w:hAnsi="Times New Roman"/>
          <w:b/>
          <w:sz w:val="28"/>
          <w:lang w:val="ru-RU"/>
        </w:rPr>
        <w:t>Ключевые слова:</w:t>
      </w:r>
      <w:r>
        <w:rPr>
          <w:rFonts w:ascii="Times New Roman" w:hAnsi="Times New Roman"/>
          <w:sz w:val="28"/>
          <w:lang w:val="ru-RU"/>
        </w:rPr>
        <w:t xml:space="preserve"> </w:t>
      </w:r>
      <w:r w:rsidRPr="00A63DA9">
        <w:rPr>
          <w:rFonts w:ascii="Times New Roman" w:hAnsi="Times New Roman"/>
          <w:sz w:val="28"/>
          <w:lang w:val="ru-RU"/>
        </w:rPr>
        <w:t>Боевое применение, безопасность, осколки, противоосколочный манёвр.</w:t>
      </w:r>
    </w:p>
    <w:p w:rsidR="00A63DA9" w:rsidRPr="00A63DA9" w:rsidRDefault="00A63DA9" w:rsidP="00A63DA9">
      <w:pPr>
        <w:ind w:firstLine="709"/>
        <w:jc w:val="both"/>
        <w:rPr>
          <w:rFonts w:ascii="Times New Roman" w:hAnsi="Times New Roman"/>
          <w:sz w:val="28"/>
          <w:szCs w:val="28"/>
          <w:lang w:val="ru-RU"/>
        </w:rPr>
      </w:pPr>
      <w:r w:rsidRPr="00A63DA9">
        <w:rPr>
          <w:rFonts w:ascii="Times New Roman" w:hAnsi="Times New Roman"/>
          <w:spacing w:val="-8"/>
          <w:sz w:val="28"/>
          <w:szCs w:val="28"/>
          <w:lang w:val="ru-RU" w:eastAsia="ru-RU"/>
        </w:rPr>
        <w:t xml:space="preserve">При бомбометании с малых и предельно малых высот существует опасность поражения самолёта-носителя осколками собственных авиационных бомб (АБ). В связи с этим возникает необходимость обоснования безопасных условий бомбометания. </w:t>
      </w:r>
      <w:r w:rsidRPr="00A63DA9">
        <w:rPr>
          <w:rFonts w:ascii="Times New Roman" w:hAnsi="Times New Roman"/>
          <w:sz w:val="28"/>
          <w:szCs w:val="28"/>
          <w:lang w:val="ru-RU"/>
        </w:rPr>
        <w:t xml:space="preserve">На данный момент пользуются руководящими документами, в которых опасная зона разлёта поражающих элементов (ПЭ) рассчитывается по характеристикам лидирующего осколка, полученным на испытаниях боевых частей (БЧ) в мишенной обстановке. Рассчитанная область разлёта осколков представляет собой полусферу. </w:t>
      </w:r>
    </w:p>
    <w:p w:rsidR="00A63DA9" w:rsidRPr="00A63DA9" w:rsidRDefault="00A63DA9" w:rsidP="00A63DA9">
      <w:pPr>
        <w:ind w:firstLine="709"/>
        <w:jc w:val="both"/>
        <w:rPr>
          <w:rFonts w:ascii="Times New Roman" w:hAnsi="Times New Roman"/>
          <w:sz w:val="28"/>
          <w:szCs w:val="28"/>
          <w:lang w:val="ru-RU"/>
        </w:rPr>
      </w:pPr>
      <w:r w:rsidRPr="00A63DA9">
        <w:rPr>
          <w:rFonts w:ascii="Times New Roman" w:hAnsi="Times New Roman"/>
          <w:sz w:val="28"/>
          <w:szCs w:val="28"/>
          <w:lang w:val="ru-RU"/>
        </w:rPr>
        <w:t xml:space="preserve">Минимальная безопасная высота сброса бомбы рассчитывается по критерию абсолютно безопасных условий бомбометания. В этих условиях полностью исключается возможность попадания осколков в планер самолёта-носителя. В мирное время при учениях и испытаниях авиационных бомб на полигонах целесообразно пользоваться именно этим критерием безопасности. Но в военное время при преодолении ПВО противника или </w:t>
      </w:r>
      <w:r w:rsidRPr="00A63DA9">
        <w:rPr>
          <w:rFonts w:ascii="Times New Roman" w:hAnsi="Times New Roman"/>
          <w:sz w:val="28"/>
          <w:szCs w:val="28"/>
          <w:lang w:val="ru-RU"/>
        </w:rPr>
        <w:lastRenderedPageBreak/>
        <w:t>при бомбометании в условиях сложного рельефа местности может возникнуть необходимость осуществлять бомбометание с высот ниже абсолютно безопасной границы, в которых возможно попадание осколков в самолёт-носитель. В этом случае критерием безопасности будет попадание хотя бы одного осколка с вероятнос</w:t>
      </w:r>
      <w:r w:rsidR="00DA3B3B">
        <w:rPr>
          <w:rFonts w:ascii="Times New Roman" w:hAnsi="Times New Roman"/>
          <w:sz w:val="28"/>
          <w:szCs w:val="28"/>
          <w:lang w:val="ru-RU"/>
        </w:rPr>
        <w:t>тью не выше заданной (например,</w:t>
      </w:r>
      <w:r w:rsidRPr="004C692D">
        <w:rPr>
          <w:rFonts w:ascii="Times New Roman" w:hAnsi="Times New Roman"/>
          <w:position w:val="-6"/>
          <w:sz w:val="28"/>
          <w:szCs w:val="28"/>
        </w:rPr>
        <w:object w:dxaOrig="440" w:dyaOrig="320">
          <v:shape id="_x0000_i1030" type="#_x0000_t75" style="width:21.75pt;height:16.5pt" o:ole="">
            <v:imagedata r:id="rId222" o:title=""/>
          </v:shape>
          <o:OLEObject Type="Embed" ProgID="Equation.DSMT4" ShapeID="_x0000_i1030" DrawAspect="Content" ObjectID="_1566717970" r:id="rId223"/>
        </w:object>
      </w:r>
      <w:r w:rsidRPr="00A63DA9">
        <w:rPr>
          <w:rFonts w:ascii="Times New Roman" w:hAnsi="Times New Roman"/>
          <w:sz w:val="28"/>
          <w:szCs w:val="28"/>
          <w:lang w:val="ru-RU"/>
        </w:rPr>
        <w:t>).</w:t>
      </w:r>
    </w:p>
    <w:p w:rsidR="00A63DA9" w:rsidRPr="00A63DA9" w:rsidRDefault="00A63DA9" w:rsidP="00A63DA9">
      <w:pPr>
        <w:ind w:firstLine="709"/>
        <w:jc w:val="both"/>
        <w:rPr>
          <w:rFonts w:ascii="Times New Roman" w:hAnsi="Times New Roman"/>
          <w:sz w:val="28"/>
          <w:szCs w:val="28"/>
          <w:lang w:val="ru-RU"/>
        </w:rPr>
      </w:pPr>
      <w:r w:rsidRPr="00A63DA9">
        <w:rPr>
          <w:rFonts w:ascii="Times New Roman" w:hAnsi="Times New Roman"/>
          <w:sz w:val="28"/>
          <w:szCs w:val="28"/>
          <w:lang w:val="ru-RU"/>
        </w:rPr>
        <w:t>Таким образом, возникает задача оценки вероятности попадания хотя бы одного ПЭ в планер самолёта-носителя, при бомбометании с малых и предельно малых высот.</w:t>
      </w:r>
    </w:p>
    <w:p w:rsidR="00A63DA9" w:rsidRPr="00A63DA9" w:rsidRDefault="00A63DA9" w:rsidP="00A63DA9">
      <w:pPr>
        <w:ind w:firstLine="709"/>
        <w:jc w:val="both"/>
        <w:rPr>
          <w:rFonts w:ascii="Times New Roman" w:hAnsi="Times New Roman"/>
          <w:sz w:val="28"/>
          <w:szCs w:val="28"/>
          <w:lang w:val="ru-RU"/>
        </w:rPr>
      </w:pPr>
      <w:r w:rsidRPr="00A63DA9">
        <w:rPr>
          <w:rFonts w:ascii="Times New Roman" w:hAnsi="Times New Roman"/>
          <w:sz w:val="28"/>
          <w:szCs w:val="28"/>
          <w:lang w:val="ru-RU"/>
        </w:rPr>
        <w:t>Для решения данной задачи необходимо составить математическую модель, в состав которой входят: модель динамики полёта самолёта-носителя; модель баллистики АБ; модель динамики осколочного поля при заданных условиях подрыва БЧ.</w:t>
      </w:r>
    </w:p>
    <w:p w:rsidR="00A63DA9" w:rsidRPr="00A63DA9" w:rsidRDefault="00A63DA9" w:rsidP="00A63DA9">
      <w:pPr>
        <w:ind w:firstLine="709"/>
        <w:jc w:val="both"/>
        <w:rPr>
          <w:rFonts w:ascii="Times New Roman" w:hAnsi="Times New Roman"/>
          <w:sz w:val="28"/>
          <w:szCs w:val="28"/>
          <w:lang w:val="ru-RU"/>
        </w:rPr>
      </w:pPr>
      <w:r w:rsidRPr="00A63DA9">
        <w:rPr>
          <w:rFonts w:ascii="Times New Roman" w:hAnsi="Times New Roman"/>
          <w:sz w:val="28"/>
          <w:szCs w:val="28"/>
          <w:lang w:val="ru-RU"/>
        </w:rPr>
        <w:t xml:space="preserve">Расчёты траектории движения самолёта и баллистики АБ проводятся путём решения системы дифференциальных уравнений (СДУ) движения их центров масс. В результате решения определяются координаты, скорости и положения в пространстве в дискретные моменты времени. </w:t>
      </w:r>
    </w:p>
    <w:p w:rsidR="00A63DA9" w:rsidRPr="00A63DA9" w:rsidRDefault="00A63DA9" w:rsidP="00A63DA9">
      <w:pPr>
        <w:ind w:firstLine="709"/>
        <w:jc w:val="both"/>
        <w:rPr>
          <w:rFonts w:ascii="Times New Roman" w:hAnsi="Times New Roman"/>
          <w:sz w:val="28"/>
          <w:szCs w:val="28"/>
          <w:lang w:val="ru-RU"/>
        </w:rPr>
      </w:pPr>
      <w:r w:rsidRPr="00A63DA9">
        <w:rPr>
          <w:rFonts w:ascii="Times New Roman" w:hAnsi="Times New Roman"/>
          <w:sz w:val="28"/>
          <w:szCs w:val="28"/>
          <w:lang w:val="ru-RU"/>
        </w:rPr>
        <w:t>Модель динамики осколочного поля представляется в виде СДУ каждого отдельно взятого осколка, которая решается при случайных начальных параметрах: массы, скорости, коэффициента лобового сопротивления, угла в экваториальной и угла меридианной плоскости.  Каждый случайный параметр осколка характеризуется функцией распределения, составленной эмпирически после сбора данных о подрыве АСП на полигоне.</w:t>
      </w:r>
    </w:p>
    <w:p w:rsidR="00A63DA9" w:rsidRPr="00A63DA9" w:rsidRDefault="00A63DA9" w:rsidP="00A63DA9">
      <w:pPr>
        <w:ind w:firstLine="709"/>
        <w:jc w:val="both"/>
        <w:rPr>
          <w:rFonts w:ascii="Times New Roman" w:hAnsi="Times New Roman"/>
          <w:sz w:val="28"/>
          <w:szCs w:val="28"/>
          <w:lang w:val="ru-RU"/>
        </w:rPr>
      </w:pPr>
      <w:r w:rsidRPr="00A63DA9">
        <w:rPr>
          <w:rFonts w:ascii="Times New Roman" w:hAnsi="Times New Roman"/>
          <w:sz w:val="28"/>
          <w:szCs w:val="28"/>
          <w:lang w:val="ru-RU"/>
        </w:rPr>
        <w:t>При моделировании возникает необходимость математического описания поверхности самолёта. Существует способ представления трехмерного объекта в виде полигональной сетки. Эта сетка состоит из набора вершин и набора граней – полигонов. Для решения данной задачи удобно использовать треугольные полигоны.</w:t>
      </w:r>
    </w:p>
    <w:p w:rsidR="00A63DA9" w:rsidRPr="00A63DA9" w:rsidRDefault="00A63DA9" w:rsidP="00A63DA9">
      <w:pPr>
        <w:ind w:firstLine="709"/>
        <w:jc w:val="both"/>
        <w:rPr>
          <w:rFonts w:ascii="Times New Roman" w:hAnsi="Times New Roman"/>
          <w:sz w:val="28"/>
          <w:szCs w:val="28"/>
          <w:lang w:val="ru-RU"/>
        </w:rPr>
      </w:pPr>
      <w:r w:rsidRPr="00A63DA9">
        <w:rPr>
          <w:rFonts w:ascii="Times New Roman" w:hAnsi="Times New Roman"/>
          <w:sz w:val="28"/>
          <w:szCs w:val="28"/>
          <w:lang w:val="ru-RU"/>
        </w:rPr>
        <w:t xml:space="preserve">Теперь рассмотрим траекторию движения отдельно взятого поражающего элемента. Так как решением СДУ движения осколка является набор координат и скоростей в дискретные моменты времени в зависимости от выбранного шага интегрирования, то траектория его движения представляет собой ломаную, которая состоит из набора отрезков. В дальнейшем динамика осколочного поля будет рассматриваться относительно связной системы координат самолёта. </w:t>
      </w:r>
    </w:p>
    <w:p w:rsidR="00A63DA9" w:rsidRPr="00A63DA9" w:rsidRDefault="00A63DA9" w:rsidP="00A63DA9">
      <w:pPr>
        <w:ind w:firstLine="709"/>
        <w:jc w:val="both"/>
        <w:rPr>
          <w:rFonts w:ascii="Times New Roman" w:hAnsi="Times New Roman"/>
          <w:sz w:val="28"/>
          <w:szCs w:val="28"/>
          <w:lang w:val="ru-RU"/>
        </w:rPr>
      </w:pPr>
      <w:r w:rsidRPr="00A63DA9">
        <w:rPr>
          <w:rFonts w:ascii="Times New Roman" w:hAnsi="Times New Roman"/>
          <w:sz w:val="28"/>
          <w:szCs w:val="28"/>
          <w:lang w:val="ru-RU"/>
        </w:rPr>
        <w:t>Для определения факта попадания некоторого осколка в самолёт-носитель необходимо в каждый момент времени: провести прямую, проходящую через концы рассматриваемого отрезка ломаной; построить плоскость по трём вершинам некоторого полигона поверхности самолёта; найти точку пересечения прямой и плоскости; доказать или опровергнуть, что найденная точка лежит внутри полигона и отрезка ломаной; рассмотреть каждую грань поверхности самолёта и все отрезки ломаной. Если была найдена хотя бы одна точка, принадлежащая поверхности самолёта и траектории осколка, то фиксируется попадание. Далее, методом Монте-</w:t>
      </w:r>
      <w:r w:rsidRPr="00A63DA9">
        <w:rPr>
          <w:rFonts w:ascii="Times New Roman" w:hAnsi="Times New Roman"/>
          <w:sz w:val="28"/>
          <w:szCs w:val="28"/>
          <w:lang w:val="ru-RU"/>
        </w:rPr>
        <w:lastRenderedPageBreak/>
        <w:t>Карло оценивается вероятность попадания хотя бы одного осколка в планер самолёта-носителя.</w:t>
      </w:r>
    </w:p>
    <w:p w:rsidR="00A63DA9" w:rsidRDefault="00A63DA9" w:rsidP="00A63DA9">
      <w:pPr>
        <w:ind w:firstLine="709"/>
        <w:jc w:val="both"/>
        <w:rPr>
          <w:rFonts w:ascii="Times New Roman" w:hAnsi="Times New Roman"/>
          <w:sz w:val="28"/>
          <w:szCs w:val="28"/>
          <w:lang w:val="ru-RU"/>
        </w:rPr>
      </w:pPr>
      <w:r w:rsidRPr="00A63DA9">
        <w:rPr>
          <w:rFonts w:ascii="Times New Roman" w:hAnsi="Times New Roman"/>
          <w:noProof/>
          <w:sz w:val="28"/>
          <w:szCs w:val="28"/>
          <w:lang w:val="ru-RU" w:eastAsia="ru-RU"/>
        </w:rPr>
        <w:t>Таким образом, представленная</w:t>
      </w:r>
      <w:r w:rsidRPr="00A63DA9">
        <w:rPr>
          <w:rFonts w:ascii="Times New Roman" w:hAnsi="Times New Roman"/>
          <w:sz w:val="28"/>
          <w:szCs w:val="28"/>
          <w:lang w:val="ru-RU"/>
        </w:rPr>
        <w:t xml:space="preserve"> методика позволяет оценить безопасность самолёта-носителя при бомбометании ниже абсолютно безопасной границы.</w:t>
      </w:r>
    </w:p>
    <w:p w:rsidR="00A63DA9" w:rsidRPr="00A63DA9" w:rsidRDefault="00A63DA9" w:rsidP="00A63DA9">
      <w:pPr>
        <w:ind w:firstLine="709"/>
        <w:jc w:val="center"/>
        <w:rPr>
          <w:rFonts w:ascii="Times New Roman" w:hAnsi="Times New Roman"/>
          <w:b/>
          <w:sz w:val="28"/>
          <w:szCs w:val="28"/>
          <w:lang w:val="ru-RU"/>
        </w:rPr>
      </w:pPr>
      <w:r>
        <w:rPr>
          <w:rFonts w:ascii="Times New Roman" w:hAnsi="Times New Roman"/>
          <w:b/>
          <w:sz w:val="28"/>
          <w:szCs w:val="28"/>
          <w:lang w:val="ru-RU"/>
        </w:rPr>
        <w:t>Литература:</w:t>
      </w:r>
    </w:p>
    <w:p w:rsidR="00A63DA9" w:rsidRPr="00A63DA9" w:rsidRDefault="00A63DA9" w:rsidP="00A63DA9">
      <w:pPr>
        <w:ind w:firstLine="709"/>
        <w:jc w:val="both"/>
        <w:rPr>
          <w:rFonts w:ascii="Times New Roman" w:hAnsi="Times New Roman"/>
          <w:sz w:val="28"/>
          <w:szCs w:val="28"/>
          <w:lang w:val="ru-RU"/>
        </w:rPr>
      </w:pPr>
      <w:r w:rsidRPr="00A63DA9">
        <w:rPr>
          <w:rFonts w:ascii="Times New Roman" w:hAnsi="Times New Roman"/>
          <w:color w:val="000000"/>
          <w:sz w:val="28"/>
          <w:szCs w:val="28"/>
          <w:lang w:val="ru-RU"/>
        </w:rPr>
        <w:t>1. А.Н. Божко, Д.М. Жук, В.Б. Маничев. Компьютерная графика. – М.: Изд-во МГТУ им. Н.Э.</w:t>
      </w:r>
      <w:r w:rsidRPr="00A63DA9">
        <w:rPr>
          <w:rFonts w:ascii="Times New Roman" w:hAnsi="Times New Roman"/>
          <w:color w:val="000000"/>
          <w:sz w:val="28"/>
          <w:szCs w:val="28"/>
        </w:rPr>
        <w:t> </w:t>
      </w:r>
      <w:r w:rsidRPr="00A63DA9">
        <w:rPr>
          <w:rFonts w:ascii="Times New Roman" w:hAnsi="Times New Roman"/>
          <w:color w:val="000000"/>
          <w:sz w:val="28"/>
          <w:szCs w:val="28"/>
          <w:lang w:val="ru-RU"/>
        </w:rPr>
        <w:t>Баумана, 2007. – 392 с.</w:t>
      </w:r>
    </w:p>
    <w:p w:rsidR="00A63DA9" w:rsidRPr="00A63DA9" w:rsidRDefault="00A63DA9" w:rsidP="00A63DA9">
      <w:pPr>
        <w:ind w:firstLine="709"/>
        <w:jc w:val="both"/>
        <w:rPr>
          <w:rFonts w:ascii="Times New Roman" w:hAnsi="Times New Roman"/>
          <w:color w:val="000000"/>
          <w:sz w:val="28"/>
          <w:szCs w:val="28"/>
          <w:lang w:val="ru-RU"/>
        </w:rPr>
      </w:pPr>
      <w:r w:rsidRPr="00A63DA9">
        <w:rPr>
          <w:rFonts w:ascii="Times New Roman" w:hAnsi="Times New Roman"/>
          <w:color w:val="000000"/>
          <w:sz w:val="28"/>
          <w:szCs w:val="28"/>
          <w:lang w:val="ru-RU"/>
        </w:rPr>
        <w:t>2. Ф.П. Миропольский, Е.В. Пырьев, В.В. Головенкин, С.В. Хрулин. Авиационные боеприпасы. – ВУНЦ ВВС «ВВА им. проф. Н.Е. Жуковского и Ю.А. Гагарина», 2010 – 407 с.</w:t>
      </w:r>
    </w:p>
    <w:p w:rsidR="008D2B83" w:rsidRPr="00EF7F58" w:rsidRDefault="00A63DA9" w:rsidP="00EF7F58">
      <w:pPr>
        <w:ind w:firstLine="709"/>
        <w:jc w:val="both"/>
        <w:rPr>
          <w:rFonts w:ascii="Times New Roman" w:hAnsi="Times New Roman"/>
          <w:sz w:val="28"/>
          <w:szCs w:val="28"/>
          <w:lang w:val="ru-RU"/>
        </w:rPr>
      </w:pPr>
      <w:r w:rsidRPr="00A63DA9">
        <w:rPr>
          <w:rFonts w:ascii="Times New Roman" w:hAnsi="Times New Roman"/>
          <w:bCs/>
          <w:color w:val="000000"/>
          <w:sz w:val="28"/>
          <w:szCs w:val="28"/>
          <w:lang w:val="ru-RU"/>
        </w:rPr>
        <w:t xml:space="preserve">3. А.А. Скрынников, В.В Спирин. </w:t>
      </w:r>
      <w:r w:rsidRPr="00A63DA9">
        <w:rPr>
          <w:rFonts w:ascii="Times New Roman" w:hAnsi="Times New Roman"/>
          <w:sz w:val="28"/>
          <w:szCs w:val="28"/>
          <w:lang w:val="ru-RU"/>
        </w:rPr>
        <w:t xml:space="preserve">Статистическое моделирование осколочного поля в интересах обоснования безопасных условий бомбометания/ </w:t>
      </w:r>
      <w:r w:rsidRPr="00A63DA9">
        <w:rPr>
          <w:rFonts w:ascii="Times New Roman" w:eastAsia="Times New Roman" w:hAnsi="Times New Roman"/>
          <w:sz w:val="28"/>
          <w:szCs w:val="28"/>
          <w:lang w:val="ru-RU" w:eastAsia="ru-RU"/>
        </w:rPr>
        <w:t>Современное состояние и перспективы развития авиационного вооружения.</w:t>
      </w:r>
      <w:r w:rsidRPr="00A63DA9">
        <w:rPr>
          <w:rFonts w:ascii="Times New Roman" w:hAnsi="Times New Roman"/>
          <w:sz w:val="28"/>
          <w:szCs w:val="28"/>
          <w:lang w:val="ru-RU"/>
        </w:rPr>
        <w:t xml:space="preserve"> Сб. науч. ст. по материалам </w:t>
      </w:r>
      <w:r w:rsidRPr="00A63DA9">
        <w:rPr>
          <w:rFonts w:ascii="Times New Roman" w:hAnsi="Times New Roman"/>
          <w:sz w:val="28"/>
          <w:szCs w:val="28"/>
        </w:rPr>
        <w:t>IV</w:t>
      </w:r>
      <w:r w:rsidR="004074C9">
        <w:rPr>
          <w:rFonts w:ascii="Times New Roman" w:hAnsi="Times New Roman"/>
          <w:sz w:val="28"/>
          <w:szCs w:val="28"/>
          <w:lang w:val="ru-RU"/>
        </w:rPr>
        <w:t xml:space="preserve"> Всероссийской науч.-практ.</w:t>
      </w:r>
      <w:r w:rsidRPr="00A63DA9">
        <w:rPr>
          <w:rFonts w:ascii="Times New Roman" w:hAnsi="Times New Roman"/>
          <w:sz w:val="28"/>
          <w:szCs w:val="28"/>
          <w:lang w:val="ru-RU"/>
        </w:rPr>
        <w:t>конф. «Академические Жуковские чтения» (23-24 н</w:t>
      </w:r>
      <w:r w:rsidR="008D2B83">
        <w:rPr>
          <w:rFonts w:ascii="Times New Roman" w:hAnsi="Times New Roman"/>
          <w:sz w:val="28"/>
          <w:szCs w:val="28"/>
          <w:lang w:val="ru-RU"/>
        </w:rPr>
        <w:t xml:space="preserve">оября 2016 г.) – Воронеж: ВУНЦ </w:t>
      </w:r>
      <w:r w:rsidRPr="00A63DA9">
        <w:rPr>
          <w:rFonts w:ascii="Times New Roman" w:hAnsi="Times New Roman"/>
          <w:sz w:val="28"/>
          <w:szCs w:val="28"/>
          <w:lang w:val="ru-RU"/>
        </w:rPr>
        <w:t xml:space="preserve">ВВС «ВВА», 2017. – </w:t>
      </w:r>
      <w:r w:rsidRPr="00A63DA9">
        <w:rPr>
          <w:rFonts w:ascii="Times New Roman" w:hAnsi="Times New Roman"/>
          <w:sz w:val="28"/>
          <w:szCs w:val="28"/>
        </w:rPr>
        <w:t>c</w:t>
      </w:r>
      <w:r w:rsidRPr="00A63DA9">
        <w:rPr>
          <w:rFonts w:ascii="Times New Roman" w:hAnsi="Times New Roman"/>
          <w:sz w:val="28"/>
          <w:szCs w:val="28"/>
          <w:lang w:val="ru-RU"/>
        </w:rPr>
        <w:t>. 153-157.</w:t>
      </w:r>
    </w:p>
    <w:p w:rsidR="00A63DA9" w:rsidRPr="00EF7F58" w:rsidRDefault="00A63DA9" w:rsidP="00EF7F58">
      <w:pPr>
        <w:pStyle w:val="2"/>
        <w:jc w:val="center"/>
        <w:rPr>
          <w:rFonts w:ascii="Times New Roman" w:hAnsi="Times New Roman" w:cs="Times New Roman"/>
          <w:i w:val="0"/>
          <w:lang w:val="ru-RU"/>
        </w:rPr>
      </w:pPr>
      <w:bookmarkStart w:id="43" w:name="_Toc492277682"/>
      <w:r w:rsidRPr="008D2B83">
        <w:rPr>
          <w:rFonts w:ascii="Times New Roman" w:hAnsi="Times New Roman" w:cs="Times New Roman"/>
          <w:i w:val="0"/>
          <w:lang w:val="ru-RU"/>
        </w:rPr>
        <w:t>Дорезонансный станок для балансировки деталей и узлов энергетического оборудования</w:t>
      </w:r>
      <w:r w:rsidR="00EF7F58">
        <w:rPr>
          <w:rFonts w:ascii="Times New Roman" w:hAnsi="Times New Roman" w:cs="Times New Roman"/>
          <w:i w:val="0"/>
          <w:lang w:val="ru-RU"/>
        </w:rPr>
        <w:br/>
      </w:r>
      <w:r w:rsidRPr="008D2B83">
        <w:rPr>
          <w:rFonts w:ascii="Times New Roman" w:hAnsi="Times New Roman" w:cs="Times New Roman"/>
          <w:b w:val="0"/>
          <w:i w:val="0"/>
          <w:lang w:val="ru-RU"/>
        </w:rPr>
        <w:t>И.Р.Тазеев</w:t>
      </w:r>
      <w:bookmarkEnd w:id="43"/>
    </w:p>
    <w:p w:rsidR="00A63DA9" w:rsidRPr="00A63DA9" w:rsidRDefault="00A63DA9" w:rsidP="00A63DA9">
      <w:pPr>
        <w:jc w:val="center"/>
        <w:rPr>
          <w:rFonts w:ascii="Times New Roman" w:hAnsi="Times New Roman"/>
          <w:sz w:val="28"/>
          <w:szCs w:val="28"/>
          <w:lang w:val="ru-RU"/>
        </w:rPr>
      </w:pPr>
      <w:r w:rsidRPr="00A63DA9">
        <w:rPr>
          <w:rFonts w:ascii="Times New Roman" w:hAnsi="Times New Roman"/>
          <w:sz w:val="28"/>
          <w:szCs w:val="28"/>
          <w:lang w:val="ru-RU"/>
        </w:rPr>
        <w:t>Научный руководител</w:t>
      </w:r>
      <w:r w:rsidR="004074C9">
        <w:rPr>
          <w:rFonts w:ascii="Times New Roman" w:hAnsi="Times New Roman"/>
          <w:sz w:val="28"/>
          <w:szCs w:val="28"/>
          <w:lang w:val="ru-RU"/>
        </w:rPr>
        <w:t>ь. А.Е. Кондратьев, канд. техн.</w:t>
      </w:r>
      <w:r w:rsidRPr="00A63DA9">
        <w:rPr>
          <w:rFonts w:ascii="Times New Roman" w:hAnsi="Times New Roman"/>
          <w:sz w:val="28"/>
          <w:szCs w:val="28"/>
          <w:lang w:val="ru-RU"/>
        </w:rPr>
        <w:t>наук, доцент,</w:t>
      </w:r>
    </w:p>
    <w:p w:rsidR="00A63DA9" w:rsidRPr="00A63DA9" w:rsidRDefault="00A63DA9" w:rsidP="00A63DA9">
      <w:pPr>
        <w:jc w:val="center"/>
        <w:rPr>
          <w:rFonts w:ascii="Times New Roman" w:hAnsi="Times New Roman"/>
          <w:sz w:val="28"/>
          <w:szCs w:val="28"/>
          <w:lang w:val="ru-RU"/>
        </w:rPr>
      </w:pPr>
      <w:r w:rsidRPr="00A63DA9">
        <w:rPr>
          <w:rFonts w:ascii="Times New Roman" w:hAnsi="Times New Roman"/>
          <w:sz w:val="28"/>
          <w:szCs w:val="28"/>
          <w:lang w:val="ru-RU"/>
        </w:rPr>
        <w:t>Казанский государственный энергетический университет, КГЭУ, г. Казань</w:t>
      </w:r>
    </w:p>
    <w:p w:rsidR="00A63DA9" w:rsidRPr="00A63DA9" w:rsidRDefault="00A63DA9" w:rsidP="00A63DA9">
      <w:pPr>
        <w:jc w:val="both"/>
        <w:rPr>
          <w:rFonts w:ascii="Times New Roman" w:hAnsi="Times New Roman"/>
          <w:sz w:val="28"/>
          <w:szCs w:val="28"/>
          <w:lang w:val="ru-RU"/>
        </w:rPr>
      </w:pPr>
    </w:p>
    <w:p w:rsidR="00A63DA9" w:rsidRPr="00A63DA9" w:rsidRDefault="00A63DA9" w:rsidP="00A63DA9">
      <w:pPr>
        <w:jc w:val="both"/>
        <w:rPr>
          <w:rFonts w:ascii="Times New Roman" w:hAnsi="Times New Roman"/>
          <w:i/>
          <w:sz w:val="28"/>
          <w:szCs w:val="28"/>
          <w:lang w:val="ru-RU"/>
        </w:rPr>
      </w:pPr>
      <w:r w:rsidRPr="00A63DA9">
        <w:rPr>
          <w:rFonts w:ascii="Times New Roman" w:hAnsi="Times New Roman"/>
          <w:b/>
          <w:sz w:val="28"/>
          <w:szCs w:val="28"/>
          <w:lang w:val="ru-RU"/>
        </w:rPr>
        <w:t>Аннотация:</w:t>
      </w:r>
      <w:r w:rsidRPr="00A63DA9">
        <w:rPr>
          <w:rFonts w:ascii="Times New Roman" w:hAnsi="Times New Roman"/>
          <w:i/>
          <w:sz w:val="28"/>
          <w:szCs w:val="28"/>
          <w:lang w:val="ru-RU"/>
        </w:rPr>
        <w:t xml:space="preserve"> </w:t>
      </w:r>
      <w:r w:rsidRPr="00A63DA9">
        <w:rPr>
          <w:rFonts w:ascii="Times New Roman" w:hAnsi="Times New Roman"/>
          <w:sz w:val="28"/>
          <w:szCs w:val="28"/>
          <w:lang w:val="ru-RU"/>
        </w:rPr>
        <w:t>Статья посвящена рассмотрению вопроса конструирования и моделирования станков для балансировки деталей энергетического оборудования. Рассмотрены основные негативные последствия несвоевременной и некачественной балансировки составных частей энергоагрегатов.</w:t>
      </w:r>
    </w:p>
    <w:p w:rsidR="00A63DA9" w:rsidRPr="00A63DA9" w:rsidRDefault="00A63DA9" w:rsidP="00A63DA9">
      <w:pPr>
        <w:jc w:val="both"/>
        <w:rPr>
          <w:rFonts w:ascii="Times New Roman" w:hAnsi="Times New Roman"/>
          <w:sz w:val="28"/>
          <w:szCs w:val="28"/>
          <w:lang w:val="ru-RU"/>
        </w:rPr>
      </w:pPr>
      <w:r w:rsidRPr="00A63DA9">
        <w:rPr>
          <w:rFonts w:ascii="Times New Roman" w:hAnsi="Times New Roman"/>
          <w:b/>
          <w:sz w:val="28"/>
          <w:szCs w:val="28"/>
          <w:lang w:val="ru-RU"/>
        </w:rPr>
        <w:t>Ключевые слова:</w:t>
      </w:r>
      <w:r w:rsidRPr="00A63DA9">
        <w:rPr>
          <w:rFonts w:ascii="Times New Roman" w:hAnsi="Times New Roman"/>
          <w:sz w:val="28"/>
          <w:szCs w:val="28"/>
          <w:lang w:val="ru-RU"/>
        </w:rPr>
        <w:t xml:space="preserve"> балансировочное оборудование, дисбаланс, дорезонансный (с жесткими опорами) станок для горизонтальной балансировки, 3</w:t>
      </w:r>
      <w:r w:rsidRPr="00A63DA9">
        <w:rPr>
          <w:rFonts w:ascii="Times New Roman" w:hAnsi="Times New Roman"/>
          <w:sz w:val="28"/>
          <w:szCs w:val="28"/>
        </w:rPr>
        <w:t>D</w:t>
      </w:r>
      <w:r w:rsidRPr="00A63DA9">
        <w:rPr>
          <w:rFonts w:ascii="Times New Roman" w:hAnsi="Times New Roman"/>
          <w:sz w:val="28"/>
          <w:szCs w:val="28"/>
          <w:lang w:val="ru-RU"/>
        </w:rPr>
        <w:t>-модель.</w:t>
      </w:r>
    </w:p>
    <w:p w:rsidR="00A63DA9" w:rsidRPr="00A63DA9" w:rsidRDefault="00A63DA9" w:rsidP="00DA3B3B">
      <w:pPr>
        <w:ind w:firstLine="708"/>
        <w:jc w:val="both"/>
        <w:rPr>
          <w:rFonts w:ascii="Times New Roman" w:hAnsi="Times New Roman"/>
          <w:sz w:val="28"/>
          <w:szCs w:val="28"/>
          <w:lang w:val="ru-RU"/>
        </w:rPr>
      </w:pPr>
      <w:r w:rsidRPr="00A63DA9">
        <w:rPr>
          <w:rFonts w:ascii="Times New Roman" w:hAnsi="Times New Roman"/>
          <w:sz w:val="28"/>
          <w:szCs w:val="28"/>
          <w:lang w:val="ru-RU"/>
        </w:rPr>
        <w:t xml:space="preserve">Целью данной работы является рассмотрение проектирования модели дорезонансного станка для горизонтальной балансировки. </w:t>
      </w:r>
    </w:p>
    <w:p w:rsidR="00A63DA9" w:rsidRPr="00A63DA9" w:rsidRDefault="00A63DA9" w:rsidP="001B2D3E">
      <w:pPr>
        <w:ind w:firstLine="708"/>
        <w:jc w:val="both"/>
        <w:rPr>
          <w:rFonts w:ascii="Times New Roman" w:hAnsi="Times New Roman"/>
          <w:sz w:val="28"/>
          <w:szCs w:val="28"/>
          <w:lang w:val="ru-RU"/>
        </w:rPr>
      </w:pPr>
      <w:r w:rsidRPr="00A63DA9">
        <w:rPr>
          <w:rFonts w:ascii="Times New Roman" w:hAnsi="Times New Roman"/>
          <w:sz w:val="28"/>
          <w:szCs w:val="28"/>
          <w:lang w:val="ru-RU"/>
        </w:rPr>
        <w:t>Энергетическое оборудование состоит из огромного количества вращающихся деталей. Это роторы турбин, электродвигателей, барабаны, крыльчатки вентиляторов и рабочие колеса центробежных насосов, вентиляторов и компрессоров. При их произ</w:t>
      </w:r>
      <w:r w:rsidR="008D2B83">
        <w:rPr>
          <w:rFonts w:ascii="Times New Roman" w:hAnsi="Times New Roman"/>
          <w:sz w:val="28"/>
          <w:szCs w:val="28"/>
          <w:lang w:val="ru-RU"/>
        </w:rPr>
        <w:t>водстве и дальнейшем применении</w:t>
      </w:r>
      <w:r w:rsidRPr="00A63DA9">
        <w:rPr>
          <w:rFonts w:ascii="Times New Roman" w:hAnsi="Times New Roman"/>
          <w:sz w:val="28"/>
          <w:szCs w:val="28"/>
          <w:lang w:val="ru-RU"/>
        </w:rPr>
        <w:t xml:space="preserve"> возникают неуравновешенные внутренние силы и дисбаланс.</w:t>
      </w:r>
    </w:p>
    <w:p w:rsidR="00A63DA9" w:rsidRPr="00A63DA9" w:rsidRDefault="00A63DA9" w:rsidP="001B2D3E">
      <w:pPr>
        <w:ind w:firstLine="708"/>
        <w:jc w:val="both"/>
        <w:rPr>
          <w:rFonts w:ascii="Times New Roman" w:hAnsi="Times New Roman"/>
          <w:sz w:val="28"/>
          <w:szCs w:val="28"/>
          <w:lang w:val="ru-RU"/>
        </w:rPr>
      </w:pPr>
      <w:r w:rsidRPr="00A63DA9">
        <w:rPr>
          <w:rFonts w:ascii="Times New Roman" w:hAnsi="Times New Roman"/>
          <w:sz w:val="28"/>
          <w:szCs w:val="28"/>
          <w:lang w:val="ru-RU"/>
        </w:rPr>
        <w:t>В</w:t>
      </w:r>
      <w:r w:rsidR="008D2B83">
        <w:rPr>
          <w:rFonts w:ascii="Times New Roman" w:hAnsi="Times New Roman"/>
          <w:sz w:val="28"/>
          <w:szCs w:val="28"/>
          <w:lang w:val="ru-RU"/>
        </w:rPr>
        <w:t xml:space="preserve"> данной работе рассматривается дорезонансный</w:t>
      </w:r>
      <w:r w:rsidRPr="00A63DA9">
        <w:rPr>
          <w:rFonts w:ascii="Times New Roman" w:hAnsi="Times New Roman"/>
          <w:sz w:val="28"/>
          <w:szCs w:val="28"/>
          <w:lang w:val="ru-RU"/>
        </w:rPr>
        <w:t xml:space="preserve"> балансировочный станок, 3</w:t>
      </w:r>
      <w:r w:rsidRPr="00A63DA9">
        <w:rPr>
          <w:rFonts w:ascii="Times New Roman" w:hAnsi="Times New Roman"/>
          <w:sz w:val="28"/>
          <w:szCs w:val="28"/>
        </w:rPr>
        <w:t>D</w:t>
      </w:r>
      <w:r w:rsidRPr="00A63DA9">
        <w:rPr>
          <w:rFonts w:ascii="Times New Roman" w:hAnsi="Times New Roman"/>
          <w:sz w:val="28"/>
          <w:szCs w:val="28"/>
          <w:lang w:val="ru-RU"/>
        </w:rPr>
        <w:t xml:space="preserve">-модель которого представлена на рисунке 1. Преимуществом балансировочного станка дорезонансного типа </w:t>
      </w:r>
      <w:r w:rsidR="008D2B83">
        <w:rPr>
          <w:rFonts w:ascii="Times New Roman" w:hAnsi="Times New Roman"/>
          <w:sz w:val="28"/>
          <w:szCs w:val="28"/>
          <w:lang w:val="ru-RU"/>
        </w:rPr>
        <w:t>является жесткость конструкции.</w:t>
      </w:r>
      <w:r w:rsidRPr="00A63DA9">
        <w:rPr>
          <w:rFonts w:ascii="Times New Roman" w:hAnsi="Times New Roman"/>
          <w:sz w:val="28"/>
          <w:szCs w:val="28"/>
          <w:lang w:val="ru-RU"/>
        </w:rPr>
        <w:t xml:space="preserve"> Это в свою очередь предотвращает повреждение станка во </w:t>
      </w:r>
      <w:r w:rsidRPr="00A63DA9">
        <w:rPr>
          <w:rFonts w:ascii="Times New Roman" w:hAnsi="Times New Roman"/>
          <w:sz w:val="28"/>
          <w:szCs w:val="28"/>
          <w:lang w:val="ru-RU"/>
        </w:rPr>
        <w:lastRenderedPageBreak/>
        <w:t>время эксплуатации, износу подвергаются только опорные ролики и приводные ремни, которые легкозаменимы, возможность балансировки изделий с большими начальными дисбалансами.</w:t>
      </w:r>
    </w:p>
    <w:p w:rsidR="00A63DA9" w:rsidRPr="008D2B83" w:rsidRDefault="00A63DA9" w:rsidP="002E7480">
      <w:pPr>
        <w:jc w:val="center"/>
        <w:rPr>
          <w:rFonts w:ascii="Times New Roman" w:hAnsi="Times New Roman"/>
          <w:sz w:val="28"/>
          <w:szCs w:val="28"/>
          <w:lang w:val="ru-RU"/>
        </w:rPr>
      </w:pPr>
      <w:r w:rsidRPr="00A63DA9">
        <w:rPr>
          <w:rFonts w:ascii="Times New Roman" w:hAnsi="Times New Roman"/>
          <w:noProof/>
          <w:sz w:val="28"/>
          <w:szCs w:val="28"/>
          <w:lang w:val="ru-RU" w:eastAsia="ru-RU" w:bidi="ar-SA"/>
        </w:rPr>
        <w:drawing>
          <wp:inline distT="0" distB="0" distL="0" distR="0">
            <wp:extent cx="3857768" cy="1905438"/>
            <wp:effectExtent l="0" t="0" r="0" b="0"/>
            <wp:docPr id="10" name="pic1"/>
            <wp:cNvGraphicFramePr/>
            <a:graphic xmlns:a="http://schemas.openxmlformats.org/drawingml/2006/main">
              <a:graphicData uri="http://schemas.openxmlformats.org/drawingml/2006/picture">
                <pic:pic xmlns:pic="http://schemas.openxmlformats.org/drawingml/2006/picture">
                  <pic:nvPicPr>
                    <pic:cNvPr id="1" name="pic1"/>
                    <pic:cNvPicPr/>
                  </pic:nvPicPr>
                  <pic:blipFill>
                    <a:blip r:embed="rId224" cstate="print"/>
                    <a:stretch>
                      <a:fillRect/>
                    </a:stretch>
                  </pic:blipFill>
                  <pic:spPr>
                    <a:xfrm>
                      <a:off x="0" y="0"/>
                      <a:ext cx="3857768" cy="1905438"/>
                    </a:xfrm>
                    <a:prstGeom prst="rect">
                      <a:avLst/>
                    </a:prstGeom>
                    <a:noFill/>
                    <a:ln>
                      <a:noFill/>
                    </a:ln>
                  </pic:spPr>
                </pic:pic>
              </a:graphicData>
            </a:graphic>
          </wp:inline>
        </w:drawing>
      </w:r>
    </w:p>
    <w:p w:rsidR="00A63DA9" w:rsidRPr="00A63DA9" w:rsidRDefault="00A63DA9" w:rsidP="00A63DA9">
      <w:pPr>
        <w:jc w:val="center"/>
        <w:rPr>
          <w:rFonts w:ascii="Times New Roman" w:hAnsi="Times New Roman"/>
          <w:sz w:val="28"/>
          <w:szCs w:val="28"/>
          <w:lang w:val="ru-RU"/>
        </w:rPr>
      </w:pPr>
      <w:r w:rsidRPr="00A63DA9">
        <w:rPr>
          <w:rFonts w:ascii="Times New Roman" w:hAnsi="Times New Roman"/>
          <w:sz w:val="28"/>
          <w:szCs w:val="28"/>
          <w:lang w:val="ru-RU"/>
        </w:rPr>
        <w:t>Рис.1 3</w:t>
      </w:r>
      <w:r w:rsidRPr="00A63DA9">
        <w:rPr>
          <w:rFonts w:ascii="Times New Roman" w:hAnsi="Times New Roman"/>
          <w:sz w:val="28"/>
          <w:szCs w:val="28"/>
        </w:rPr>
        <w:t>D</w:t>
      </w:r>
      <w:r w:rsidRPr="00A63DA9">
        <w:rPr>
          <w:rFonts w:ascii="Times New Roman" w:hAnsi="Times New Roman"/>
          <w:sz w:val="28"/>
          <w:szCs w:val="28"/>
          <w:lang w:val="ru-RU"/>
        </w:rPr>
        <w:t>-модель балансировочного станка:</w:t>
      </w:r>
    </w:p>
    <w:p w:rsidR="00A63DA9" w:rsidRPr="00A63DA9" w:rsidRDefault="00A63DA9" w:rsidP="00A63DA9">
      <w:pPr>
        <w:jc w:val="center"/>
        <w:rPr>
          <w:rFonts w:ascii="Times New Roman" w:hAnsi="Times New Roman"/>
          <w:i/>
          <w:sz w:val="28"/>
          <w:szCs w:val="28"/>
          <w:lang w:val="ru-RU"/>
        </w:rPr>
      </w:pPr>
      <w:r w:rsidRPr="00A63DA9">
        <w:rPr>
          <w:rFonts w:ascii="Times New Roman" w:hAnsi="Times New Roman"/>
          <w:i/>
          <w:sz w:val="28"/>
          <w:szCs w:val="28"/>
          <w:lang w:val="ru-RU"/>
        </w:rPr>
        <w:t>1-станина; 2-опорный узел; 3-основание опоры; 4-плита опоры; 5-блок управления, 6 балансируемый ротор</w:t>
      </w:r>
    </w:p>
    <w:p w:rsidR="00A63DA9" w:rsidRPr="00A63DA9" w:rsidRDefault="00A63DA9" w:rsidP="00A63DA9">
      <w:pPr>
        <w:jc w:val="both"/>
        <w:rPr>
          <w:rFonts w:ascii="Times New Roman" w:hAnsi="Times New Roman"/>
          <w:sz w:val="28"/>
          <w:szCs w:val="28"/>
          <w:lang w:val="ru-RU"/>
        </w:rPr>
      </w:pPr>
    </w:p>
    <w:p w:rsidR="00A63DA9" w:rsidRPr="00A63DA9" w:rsidRDefault="00A63DA9" w:rsidP="001B2D3E">
      <w:pPr>
        <w:ind w:firstLine="708"/>
        <w:jc w:val="both"/>
        <w:rPr>
          <w:rFonts w:ascii="Times New Roman" w:hAnsi="Times New Roman"/>
          <w:sz w:val="28"/>
          <w:szCs w:val="28"/>
          <w:lang w:val="ru-RU"/>
        </w:rPr>
      </w:pPr>
      <w:r w:rsidRPr="00A63DA9">
        <w:rPr>
          <w:rFonts w:ascii="Times New Roman" w:hAnsi="Times New Roman"/>
          <w:sz w:val="28"/>
          <w:szCs w:val="28"/>
          <w:lang w:val="ru-RU"/>
        </w:rPr>
        <w:t>Дорезонансный балансировочный станок содержит станину 1 и два опорных узла 2, которые регулируются по высоте. Опорный узел включает основание опоры 3 и плиту опоры 4. Опоры могут смещаться относительно друг друга по рельсе, установленной на станине. Каждая опора оснащена пьезоэлектрическим датчиком силы.</w:t>
      </w:r>
    </w:p>
    <w:p w:rsidR="00A63DA9" w:rsidRPr="00A63DA9" w:rsidRDefault="00A63DA9" w:rsidP="00FD2AD9">
      <w:pPr>
        <w:ind w:firstLine="708"/>
        <w:jc w:val="both"/>
        <w:rPr>
          <w:rFonts w:ascii="Times New Roman" w:hAnsi="Times New Roman"/>
          <w:sz w:val="28"/>
          <w:szCs w:val="28"/>
          <w:lang w:val="ru-RU"/>
        </w:rPr>
      </w:pPr>
      <w:r w:rsidRPr="00A63DA9">
        <w:rPr>
          <w:rFonts w:ascii="Times New Roman" w:hAnsi="Times New Roman"/>
          <w:sz w:val="28"/>
          <w:szCs w:val="28"/>
          <w:lang w:val="ru-RU"/>
        </w:rPr>
        <w:t>Работа рассматриваемого станка контролируется блоком управления 5, к которому соединяются датчики силы с каждой опоры и приводной электродвигатель. Электродвигатель в свою очередь ременной передачей с помощью ряда направляющих роликов приводит в движение балансируемый ротор 6. Имеющийся дисбаланс приводит к деформации чувствительных элементов, расположенных на основании опор.  Пьезоэлектрические датчики силы преобразовывают данные вибрации соответственно в электрический сигнал.</w:t>
      </w:r>
    </w:p>
    <w:p w:rsidR="00A63DA9" w:rsidRDefault="00A63DA9" w:rsidP="00FD2AD9">
      <w:pPr>
        <w:ind w:firstLine="708"/>
        <w:jc w:val="both"/>
        <w:rPr>
          <w:rFonts w:ascii="Times New Roman" w:hAnsi="Times New Roman"/>
          <w:sz w:val="28"/>
          <w:szCs w:val="28"/>
          <w:lang w:val="ru-RU"/>
        </w:rPr>
      </w:pPr>
      <w:r w:rsidRPr="00A63DA9">
        <w:rPr>
          <w:rFonts w:ascii="Times New Roman" w:hAnsi="Times New Roman"/>
          <w:sz w:val="28"/>
          <w:szCs w:val="28"/>
          <w:lang w:val="ru-RU"/>
        </w:rPr>
        <w:t>Достоинствами данного станка является повышенная точность балансировки, получаемая за счет отказа от подвижных стыков между опорами и датчиками силы, а также расширенная функциональная возможность и упрощенная конструкция, достигаемая за счет новой компоновки элементов опорных узлов.</w:t>
      </w:r>
    </w:p>
    <w:p w:rsidR="00A63DA9" w:rsidRPr="00A63DA9" w:rsidRDefault="00A63DA9" w:rsidP="00A63DA9">
      <w:pPr>
        <w:jc w:val="center"/>
        <w:rPr>
          <w:rFonts w:ascii="Times New Roman" w:hAnsi="Times New Roman"/>
          <w:b/>
          <w:sz w:val="28"/>
          <w:szCs w:val="28"/>
          <w:lang w:val="ru-RU"/>
        </w:rPr>
      </w:pPr>
      <w:r>
        <w:rPr>
          <w:rFonts w:ascii="Times New Roman" w:hAnsi="Times New Roman"/>
          <w:b/>
          <w:sz w:val="28"/>
          <w:szCs w:val="28"/>
          <w:lang w:val="ru-RU"/>
        </w:rPr>
        <w:t>Литература:</w:t>
      </w:r>
    </w:p>
    <w:p w:rsidR="00A63DA9" w:rsidRPr="008D2B83" w:rsidRDefault="008D2B83" w:rsidP="00F54402">
      <w:pPr>
        <w:pStyle w:val="ac"/>
        <w:numPr>
          <w:ilvl w:val="0"/>
          <w:numId w:val="41"/>
        </w:numPr>
        <w:jc w:val="both"/>
        <w:rPr>
          <w:rFonts w:ascii="Times New Roman" w:hAnsi="Times New Roman"/>
          <w:sz w:val="28"/>
          <w:szCs w:val="28"/>
          <w:lang w:val="ru-RU"/>
        </w:rPr>
      </w:pPr>
      <w:r>
        <w:rPr>
          <w:rFonts w:ascii="Times New Roman" w:hAnsi="Times New Roman"/>
          <w:sz w:val="28"/>
          <w:szCs w:val="28"/>
          <w:lang w:val="ru-RU"/>
        </w:rPr>
        <w:t>Абрамов И. Л. Вибродиагностика энергетического оборудования</w:t>
      </w:r>
      <w:r w:rsidR="00A63DA9" w:rsidRPr="008D2B83">
        <w:rPr>
          <w:rFonts w:ascii="Times New Roman" w:hAnsi="Times New Roman"/>
          <w:sz w:val="28"/>
          <w:szCs w:val="28"/>
          <w:lang w:val="ru-RU"/>
        </w:rPr>
        <w:t>: учебное пособие по дисциплине "</w:t>
      </w:r>
      <w:r>
        <w:rPr>
          <w:rFonts w:ascii="Times New Roman" w:hAnsi="Times New Roman"/>
          <w:sz w:val="28"/>
          <w:szCs w:val="28"/>
          <w:lang w:val="ru-RU"/>
        </w:rPr>
        <w:t xml:space="preserve">Диагностика в теплоэнергетике" [Электронный </w:t>
      </w:r>
      <w:r w:rsidR="00A63DA9" w:rsidRPr="008D2B83">
        <w:rPr>
          <w:rFonts w:ascii="Times New Roman" w:hAnsi="Times New Roman"/>
          <w:sz w:val="28"/>
          <w:szCs w:val="28"/>
          <w:lang w:val="ru-RU"/>
        </w:rPr>
        <w:t>ресурс]</w:t>
      </w:r>
      <w:r>
        <w:rPr>
          <w:rFonts w:ascii="Times New Roman" w:hAnsi="Times New Roman"/>
          <w:sz w:val="28"/>
          <w:szCs w:val="28"/>
          <w:lang w:val="ru-RU"/>
        </w:rPr>
        <w:t xml:space="preserve"> И. Л. Абрамов. – Кемерово, </w:t>
      </w:r>
      <w:r w:rsidR="00A63DA9" w:rsidRPr="008D2B83">
        <w:rPr>
          <w:rFonts w:ascii="Times New Roman" w:hAnsi="Times New Roman"/>
          <w:sz w:val="28"/>
          <w:szCs w:val="28"/>
          <w:lang w:val="ru-RU"/>
        </w:rPr>
        <w:t>2011.</w:t>
      </w:r>
    </w:p>
    <w:p w:rsidR="00A63DA9" w:rsidRPr="00C34534" w:rsidRDefault="00A63DA9" w:rsidP="00F54402">
      <w:pPr>
        <w:pStyle w:val="ac"/>
        <w:numPr>
          <w:ilvl w:val="0"/>
          <w:numId w:val="41"/>
        </w:numPr>
        <w:jc w:val="both"/>
        <w:rPr>
          <w:rFonts w:ascii="Times New Roman" w:hAnsi="Times New Roman"/>
          <w:sz w:val="28"/>
          <w:szCs w:val="28"/>
          <w:lang w:val="ru-RU"/>
        </w:rPr>
      </w:pPr>
      <w:r w:rsidRPr="00C34534">
        <w:rPr>
          <w:rFonts w:ascii="Times New Roman" w:hAnsi="Times New Roman"/>
          <w:sz w:val="28"/>
          <w:szCs w:val="28"/>
          <w:lang w:val="ru-RU"/>
        </w:rPr>
        <w:t>Герике Б. Л. Вибродиагностик</w:t>
      </w:r>
      <w:r w:rsidR="008D2B83">
        <w:rPr>
          <w:rFonts w:ascii="Times New Roman" w:hAnsi="Times New Roman"/>
          <w:sz w:val="28"/>
          <w:szCs w:val="28"/>
          <w:lang w:val="ru-RU"/>
        </w:rPr>
        <w:t>а горных машин и оборудования. Учебное пособие /</w:t>
      </w:r>
      <w:r w:rsidRPr="00C34534">
        <w:rPr>
          <w:rFonts w:ascii="Times New Roman" w:hAnsi="Times New Roman"/>
          <w:sz w:val="28"/>
          <w:szCs w:val="28"/>
          <w:lang w:val="ru-RU"/>
        </w:rPr>
        <w:t xml:space="preserve"> Б.</w:t>
      </w:r>
      <w:r w:rsidR="008D2B83">
        <w:rPr>
          <w:rFonts w:ascii="Times New Roman" w:hAnsi="Times New Roman"/>
          <w:sz w:val="28"/>
          <w:szCs w:val="28"/>
          <w:lang w:val="ru-RU"/>
        </w:rPr>
        <w:t xml:space="preserve"> Л. Герике, И. Л. Абрамов, П. Б. </w:t>
      </w:r>
      <w:r w:rsidRPr="00C34534">
        <w:rPr>
          <w:rFonts w:ascii="Times New Roman" w:hAnsi="Times New Roman"/>
          <w:sz w:val="28"/>
          <w:szCs w:val="28"/>
          <w:lang w:val="ru-RU"/>
        </w:rPr>
        <w:t>Герике. – Кемерово, 2007. – 167 с.</w:t>
      </w:r>
    </w:p>
    <w:p w:rsidR="00A63DA9" w:rsidRPr="002B0FBF" w:rsidRDefault="00A63DA9" w:rsidP="00F54402">
      <w:pPr>
        <w:pStyle w:val="ac"/>
        <w:numPr>
          <w:ilvl w:val="0"/>
          <w:numId w:val="41"/>
        </w:numPr>
        <w:jc w:val="both"/>
        <w:rPr>
          <w:rFonts w:ascii="Times New Roman" w:hAnsi="Times New Roman"/>
          <w:sz w:val="28"/>
          <w:szCs w:val="28"/>
          <w:lang w:val="ru-RU"/>
        </w:rPr>
      </w:pPr>
      <w:r w:rsidRPr="002B0FBF">
        <w:rPr>
          <w:rFonts w:ascii="Times New Roman" w:hAnsi="Times New Roman"/>
          <w:sz w:val="28"/>
          <w:szCs w:val="28"/>
          <w:lang w:val="ru-RU"/>
        </w:rPr>
        <w:t>Барков А. В. Мониторинг и диагности</w:t>
      </w:r>
      <w:r w:rsidR="008D2B83">
        <w:rPr>
          <w:rFonts w:ascii="Times New Roman" w:hAnsi="Times New Roman"/>
          <w:sz w:val="28"/>
          <w:szCs w:val="28"/>
          <w:lang w:val="ru-RU"/>
        </w:rPr>
        <w:t>ка роторных машин по вибрации</w:t>
      </w:r>
      <w:r w:rsidRPr="002B0FBF">
        <w:rPr>
          <w:rFonts w:ascii="Times New Roman" w:hAnsi="Times New Roman"/>
          <w:sz w:val="28"/>
          <w:szCs w:val="28"/>
          <w:lang w:val="ru-RU"/>
        </w:rPr>
        <w:t xml:space="preserve">: </w:t>
      </w:r>
      <w:r w:rsidR="008D2B83">
        <w:rPr>
          <w:rFonts w:ascii="Times New Roman" w:hAnsi="Times New Roman"/>
          <w:sz w:val="28"/>
          <w:szCs w:val="28"/>
          <w:lang w:val="ru-RU"/>
        </w:rPr>
        <w:t>учеб.пособие</w:t>
      </w:r>
      <w:r w:rsidRPr="002B0FBF">
        <w:rPr>
          <w:rFonts w:ascii="Times New Roman" w:hAnsi="Times New Roman"/>
          <w:sz w:val="28"/>
          <w:szCs w:val="28"/>
          <w:lang w:val="ru-RU"/>
        </w:rPr>
        <w:t>/ А. В. Барков, Н. А. Баркова, А. Ю.</w:t>
      </w:r>
      <w:r w:rsidR="008D2B83">
        <w:rPr>
          <w:rFonts w:ascii="Times New Roman" w:hAnsi="Times New Roman"/>
          <w:sz w:val="28"/>
          <w:szCs w:val="28"/>
          <w:lang w:val="ru-RU"/>
        </w:rPr>
        <w:t xml:space="preserve"> Азовцев. – СПб.</w:t>
      </w:r>
      <w:r w:rsidRPr="002B0FBF">
        <w:rPr>
          <w:rFonts w:ascii="Times New Roman" w:hAnsi="Times New Roman"/>
          <w:sz w:val="28"/>
          <w:szCs w:val="28"/>
          <w:lang w:val="ru-RU"/>
        </w:rPr>
        <w:t>, 2000. – 158 с.</w:t>
      </w:r>
    </w:p>
    <w:p w:rsidR="00A63DA9" w:rsidRPr="002B0FBF" w:rsidRDefault="00A63DA9" w:rsidP="00F54402">
      <w:pPr>
        <w:pStyle w:val="ac"/>
        <w:numPr>
          <w:ilvl w:val="0"/>
          <w:numId w:val="41"/>
        </w:numPr>
        <w:jc w:val="both"/>
        <w:rPr>
          <w:rFonts w:ascii="Times New Roman" w:hAnsi="Times New Roman"/>
          <w:sz w:val="28"/>
          <w:szCs w:val="28"/>
          <w:lang w:val="ru-RU"/>
        </w:rPr>
      </w:pPr>
      <w:r w:rsidRPr="002B0FBF">
        <w:rPr>
          <w:rFonts w:ascii="Times New Roman" w:hAnsi="Times New Roman"/>
          <w:sz w:val="28"/>
          <w:szCs w:val="28"/>
          <w:lang w:val="ru-RU"/>
        </w:rPr>
        <w:lastRenderedPageBreak/>
        <w:t>Азовцев Ю.А., Баркова Н.А., Гаузе А.А. Вибрационная диагностика роторных машин и оборудования целлюлозно-бумажных комбинатов: учебное пособие/ СПб: СПбГТУРП, 2014. - 127с.</w:t>
      </w:r>
    </w:p>
    <w:p w:rsidR="00A63DA9" w:rsidRPr="00EF7F58" w:rsidRDefault="00A63DA9" w:rsidP="00EF7F58">
      <w:pPr>
        <w:pStyle w:val="2"/>
        <w:jc w:val="center"/>
        <w:rPr>
          <w:rFonts w:ascii="Times New Roman" w:hAnsi="Times New Roman" w:cs="Times New Roman"/>
          <w:i w:val="0"/>
          <w:lang w:val="ru-RU"/>
        </w:rPr>
      </w:pPr>
      <w:bookmarkStart w:id="44" w:name="_Toc492277683"/>
      <w:r w:rsidRPr="008D2B83">
        <w:rPr>
          <w:rFonts w:ascii="Times New Roman" w:hAnsi="Times New Roman" w:cs="Times New Roman"/>
          <w:i w:val="0"/>
          <w:lang w:val="ru-RU"/>
        </w:rPr>
        <w:t>Сравнение кривых для затылования</w:t>
      </w:r>
      <w:r w:rsidR="00EF7F58">
        <w:rPr>
          <w:rFonts w:ascii="Times New Roman" w:hAnsi="Times New Roman" w:cs="Times New Roman"/>
          <w:i w:val="0"/>
          <w:lang w:val="ru-RU"/>
        </w:rPr>
        <w:br/>
      </w:r>
      <w:r w:rsidRPr="008D2B83">
        <w:rPr>
          <w:rFonts w:ascii="Times New Roman" w:hAnsi="Times New Roman" w:cs="Times New Roman"/>
          <w:b w:val="0"/>
          <w:i w:val="0"/>
          <w:lang w:val="ru-RU"/>
        </w:rPr>
        <w:t>И.О.Тришкин</w:t>
      </w:r>
      <w:bookmarkEnd w:id="44"/>
    </w:p>
    <w:p w:rsidR="00A63DA9" w:rsidRPr="00A63DA9" w:rsidRDefault="00A63DA9" w:rsidP="00A63DA9">
      <w:pPr>
        <w:jc w:val="center"/>
        <w:rPr>
          <w:rFonts w:ascii="Times New Roman" w:hAnsi="Times New Roman"/>
          <w:sz w:val="28"/>
          <w:szCs w:val="28"/>
          <w:lang w:val="ru-RU"/>
        </w:rPr>
      </w:pPr>
      <w:r w:rsidRPr="00A63DA9">
        <w:rPr>
          <w:rFonts w:ascii="Times New Roman" w:hAnsi="Times New Roman"/>
          <w:sz w:val="28"/>
          <w:szCs w:val="28"/>
          <w:lang w:val="ru-RU"/>
        </w:rPr>
        <w:t>Научный руководи</w:t>
      </w:r>
      <w:r w:rsidR="004074C9">
        <w:rPr>
          <w:rFonts w:ascii="Times New Roman" w:hAnsi="Times New Roman"/>
          <w:sz w:val="28"/>
          <w:szCs w:val="28"/>
          <w:lang w:val="ru-RU"/>
        </w:rPr>
        <w:t>тель: Д.В. Емельянов, к-т техн.</w:t>
      </w:r>
      <w:r w:rsidRPr="00A63DA9">
        <w:rPr>
          <w:rFonts w:ascii="Times New Roman" w:hAnsi="Times New Roman"/>
          <w:sz w:val="28"/>
          <w:szCs w:val="28"/>
          <w:lang w:val="ru-RU"/>
        </w:rPr>
        <w:t>наук, доцент</w:t>
      </w:r>
    </w:p>
    <w:p w:rsidR="00A63DA9" w:rsidRPr="00A63DA9" w:rsidRDefault="00A63DA9" w:rsidP="00A63DA9">
      <w:pPr>
        <w:jc w:val="center"/>
        <w:rPr>
          <w:rFonts w:ascii="Times New Roman" w:hAnsi="Times New Roman"/>
          <w:sz w:val="28"/>
          <w:szCs w:val="28"/>
          <w:lang w:val="ru-RU"/>
        </w:rPr>
      </w:pPr>
      <w:r w:rsidRPr="00A63DA9">
        <w:rPr>
          <w:rFonts w:ascii="Times New Roman" w:hAnsi="Times New Roman"/>
          <w:sz w:val="28"/>
          <w:szCs w:val="28"/>
          <w:lang w:val="ru-RU"/>
        </w:rPr>
        <w:t>Казанский национальный исследовательский технический университет им. А.Н. Туполева г.Набережные Челны</w:t>
      </w:r>
    </w:p>
    <w:p w:rsidR="00A63DA9" w:rsidRPr="00A63DA9" w:rsidRDefault="00A63DA9" w:rsidP="00A63DA9">
      <w:pPr>
        <w:jc w:val="both"/>
        <w:rPr>
          <w:rFonts w:ascii="Times New Roman" w:hAnsi="Times New Roman"/>
          <w:sz w:val="28"/>
          <w:lang w:val="ru-RU"/>
        </w:rPr>
      </w:pPr>
    </w:p>
    <w:p w:rsidR="00A63DA9" w:rsidRPr="00A63DA9" w:rsidRDefault="00A63DA9" w:rsidP="00A63DA9">
      <w:pPr>
        <w:jc w:val="both"/>
        <w:rPr>
          <w:rFonts w:ascii="Times New Roman" w:hAnsi="Times New Roman"/>
          <w:sz w:val="28"/>
          <w:lang w:val="ru-RU"/>
        </w:rPr>
      </w:pPr>
      <w:r w:rsidRPr="00A63DA9">
        <w:rPr>
          <w:rFonts w:ascii="Times New Roman" w:hAnsi="Times New Roman"/>
          <w:b/>
          <w:sz w:val="28"/>
          <w:lang w:val="ru-RU"/>
        </w:rPr>
        <w:t>Аннотация.</w:t>
      </w:r>
      <w:r w:rsidRPr="00A63DA9">
        <w:rPr>
          <w:rFonts w:ascii="Times New Roman" w:hAnsi="Times New Roman"/>
          <w:i/>
          <w:sz w:val="28"/>
          <w:lang w:val="ru-RU"/>
        </w:rPr>
        <w:t xml:space="preserve"> </w:t>
      </w:r>
      <w:r w:rsidRPr="00A63DA9">
        <w:rPr>
          <w:rFonts w:ascii="Times New Roman" w:hAnsi="Times New Roman"/>
          <w:sz w:val="28"/>
          <w:lang w:val="ru-RU"/>
        </w:rPr>
        <w:t>Статья посвящена вопросам формирования режущего клина инструмента для металлообработки. Автор рассматривае</w:t>
      </w:r>
      <w:r w:rsidR="008D2B83">
        <w:rPr>
          <w:rFonts w:ascii="Times New Roman" w:hAnsi="Times New Roman"/>
          <w:sz w:val="28"/>
          <w:lang w:val="ru-RU"/>
        </w:rPr>
        <w:t xml:space="preserve">т основные существующие кривые </w:t>
      </w:r>
      <w:r w:rsidRPr="00A63DA9">
        <w:rPr>
          <w:rFonts w:ascii="Times New Roman" w:hAnsi="Times New Roman"/>
          <w:sz w:val="28"/>
          <w:lang w:val="ru-RU"/>
        </w:rPr>
        <w:t>затылования, как простых инструментов, так и инструментов со сложными формообразующими поверхностями. Приведены рекомендации по выбору кривых для затылования.</w:t>
      </w:r>
    </w:p>
    <w:p w:rsidR="00A63DA9" w:rsidRPr="00FD2AD9" w:rsidRDefault="00A63DA9" w:rsidP="00A63DA9">
      <w:pPr>
        <w:jc w:val="both"/>
        <w:rPr>
          <w:rFonts w:ascii="Times New Roman" w:hAnsi="Times New Roman"/>
          <w:bCs/>
          <w:sz w:val="28"/>
          <w:lang w:val="ru-RU"/>
        </w:rPr>
      </w:pPr>
      <w:r w:rsidRPr="00A63DA9">
        <w:rPr>
          <w:rFonts w:ascii="Times New Roman" w:hAnsi="Times New Roman"/>
          <w:b/>
          <w:bCs/>
          <w:sz w:val="28"/>
          <w:lang w:val="ru-RU"/>
        </w:rPr>
        <w:t xml:space="preserve">Ключевые слова: </w:t>
      </w:r>
      <w:r w:rsidRPr="00A63DA9">
        <w:rPr>
          <w:rFonts w:ascii="Times New Roman" w:hAnsi="Times New Roman"/>
          <w:bCs/>
          <w:sz w:val="28"/>
          <w:lang w:val="ru-RU"/>
        </w:rPr>
        <w:t>затылование, формообразование п</w:t>
      </w:r>
      <w:r w:rsidR="00FD2AD9">
        <w:rPr>
          <w:rFonts w:ascii="Times New Roman" w:hAnsi="Times New Roman"/>
          <w:bCs/>
          <w:sz w:val="28"/>
          <w:lang w:val="ru-RU"/>
        </w:rPr>
        <w:t>оверхности, режущий инструмент.</w:t>
      </w:r>
    </w:p>
    <w:p w:rsidR="00A63DA9" w:rsidRPr="00D55315" w:rsidRDefault="00A63DA9" w:rsidP="00FD2AD9">
      <w:pPr>
        <w:ind w:firstLine="708"/>
        <w:jc w:val="both"/>
        <w:rPr>
          <w:rFonts w:ascii="Times New Roman" w:hAnsi="Times New Roman"/>
          <w:sz w:val="28"/>
          <w:lang w:val="ru-RU"/>
        </w:rPr>
      </w:pPr>
      <w:r w:rsidRPr="00D55315">
        <w:rPr>
          <w:rFonts w:ascii="Times New Roman" w:hAnsi="Times New Roman"/>
          <w:sz w:val="28"/>
          <w:lang w:val="ru-RU"/>
        </w:rPr>
        <w:t>Анализ кривых затылования показывает, что задние углы не остаются постоянными для всех точек профиля, а меняются в зависимости от удаленности от центра фрезы; кроме этого эти углы изменяются и при переточках фрезы. Логарифмическая спираль, хотя и обеспечивает постоянство заднего угла по верхней части зуба, на других участках профиля дает переменный задний угол и не имеет преимущества по сравнению со спиралью Архимеда. [1]</w:t>
      </w:r>
    </w:p>
    <w:p w:rsidR="00A63DA9" w:rsidRPr="00D55315" w:rsidRDefault="00A63DA9" w:rsidP="00FD2AD9">
      <w:pPr>
        <w:ind w:firstLine="708"/>
        <w:jc w:val="both"/>
        <w:rPr>
          <w:rFonts w:ascii="Times New Roman" w:hAnsi="Times New Roman"/>
          <w:sz w:val="28"/>
          <w:lang w:val="ru-RU"/>
        </w:rPr>
      </w:pPr>
      <w:r w:rsidRPr="00D55315">
        <w:rPr>
          <w:rFonts w:ascii="Times New Roman" w:hAnsi="Times New Roman"/>
          <w:sz w:val="28"/>
          <w:lang w:val="ru-RU"/>
        </w:rPr>
        <w:t>Непостоянство заднего угла в верхней части зуба, затылованного по спирали Архимеда, незначительно и на работу фрезы практически никакого влияния не оказывает. Кроме этого, задние углы в разных точках профиля (на конхоиде) у Архимедовой спирали изменяются более равномерно, чем у логарифмической спирали. [2]</w:t>
      </w:r>
    </w:p>
    <w:p w:rsidR="00A63DA9" w:rsidRPr="00D55315" w:rsidRDefault="00A63DA9" w:rsidP="00FD2AD9">
      <w:pPr>
        <w:ind w:firstLine="708"/>
        <w:jc w:val="both"/>
        <w:rPr>
          <w:rFonts w:ascii="Times New Roman" w:hAnsi="Times New Roman"/>
          <w:sz w:val="28"/>
          <w:lang w:val="ru-RU"/>
        </w:rPr>
      </w:pPr>
      <w:r w:rsidRPr="00D55315">
        <w:rPr>
          <w:rFonts w:ascii="Times New Roman" w:hAnsi="Times New Roman"/>
          <w:sz w:val="28"/>
          <w:lang w:val="ru-RU"/>
        </w:rPr>
        <w:t>Однако при выборе кривой затылования решающую роль играют технологические факторы. В настоящее время в практике, как в России, так и за рубежом применяется в качестве кривой затылования спираль Архимеда по следующим причинам:</w:t>
      </w:r>
    </w:p>
    <w:p w:rsidR="00A63DA9" w:rsidRPr="00A63DA9" w:rsidRDefault="00A63DA9" w:rsidP="00C75777">
      <w:pPr>
        <w:ind w:firstLine="708"/>
        <w:jc w:val="both"/>
        <w:rPr>
          <w:rFonts w:ascii="Times New Roman" w:hAnsi="Times New Roman"/>
          <w:sz w:val="28"/>
          <w:lang w:val="ru-RU"/>
        </w:rPr>
      </w:pPr>
      <w:r w:rsidRPr="00A63DA9">
        <w:rPr>
          <w:rStyle w:val="14pt"/>
          <w:rFonts w:ascii="Times New Roman" w:hAnsi="Times New Roman"/>
          <w:sz w:val="28"/>
          <w:szCs w:val="24"/>
          <w:lang w:val="ru-RU"/>
        </w:rPr>
        <w:t xml:space="preserve">1. Очень просто изготовить кулачок для затылования, так как у спирали Архимеда приращение радиус-вектора пропорционально приращению полярного угла; кулачок легко изготовить на станке, у которого существует согласование между вращательным и поступательным движением. </w:t>
      </w:r>
      <w:r w:rsidRPr="00A63DA9">
        <w:rPr>
          <w:rFonts w:ascii="Times New Roman" w:hAnsi="Times New Roman"/>
          <w:sz w:val="28"/>
          <w:lang w:val="ru-RU"/>
        </w:rPr>
        <w:t>Кулачок же с логарифмической спиралью изготавливается по разметке и последующей обработкой кривой по точкам. [3]</w:t>
      </w:r>
    </w:p>
    <w:p w:rsidR="00A63DA9" w:rsidRPr="00A63DA9" w:rsidRDefault="00A63DA9" w:rsidP="00C75777">
      <w:pPr>
        <w:ind w:firstLine="708"/>
        <w:jc w:val="both"/>
        <w:rPr>
          <w:rStyle w:val="14pt"/>
          <w:rFonts w:ascii="Times New Roman" w:hAnsi="Times New Roman"/>
          <w:sz w:val="28"/>
          <w:szCs w:val="24"/>
          <w:lang w:val="ru-RU"/>
        </w:rPr>
      </w:pPr>
      <w:r w:rsidRPr="00A63DA9">
        <w:rPr>
          <w:rStyle w:val="14pt"/>
          <w:rFonts w:ascii="Times New Roman" w:hAnsi="Times New Roman"/>
          <w:sz w:val="28"/>
          <w:szCs w:val="24"/>
          <w:lang w:val="ru-RU"/>
        </w:rPr>
        <w:t xml:space="preserve">2. Кулачок является универсальным, так как его можно использовать для фрез различных диаметров. Для логарифмической спирали и прямой линии для каждого диаметра фрезы требуется свой кулачок. Кулачки характеризуются величиной затылования </w:t>
      </w:r>
      <w:r w:rsidRPr="00A63DA9">
        <w:rPr>
          <w:rStyle w:val="14pt"/>
          <w:rFonts w:ascii="Times New Roman" w:hAnsi="Times New Roman"/>
          <w:sz w:val="28"/>
          <w:szCs w:val="24"/>
        </w:rPr>
        <w:object w:dxaOrig="260" w:dyaOrig="240">
          <v:shape id="_x0000_i1031" type="#_x0000_t75" style="width:12.75pt;height:12pt" o:ole="">
            <v:imagedata r:id="rId225" o:title=""/>
          </v:shape>
          <o:OLEObject Type="Embed" ProgID="Equation.DSMT4" ShapeID="_x0000_i1031" DrawAspect="Content" ObjectID="_1566717971" r:id="rId226"/>
        </w:object>
      </w:r>
      <w:r w:rsidRPr="00A63DA9">
        <w:rPr>
          <w:rStyle w:val="14pt"/>
          <w:rFonts w:ascii="Times New Roman" w:hAnsi="Times New Roman"/>
          <w:sz w:val="28"/>
          <w:szCs w:val="24"/>
          <w:lang w:val="ru-RU"/>
        </w:rPr>
        <w:t xml:space="preserve">, которая на практике выбирается в пределах </w:t>
      </w:r>
      <w:r w:rsidRPr="00A63DA9">
        <w:rPr>
          <w:rStyle w:val="14pt"/>
          <w:rFonts w:ascii="Times New Roman" w:hAnsi="Times New Roman"/>
          <w:sz w:val="28"/>
          <w:szCs w:val="24"/>
        </w:rPr>
        <w:object w:dxaOrig="1140" w:dyaOrig="260">
          <v:shape id="_x0000_i1032" type="#_x0000_t75" style="width:57pt;height:12.75pt" o:ole="">
            <v:imagedata r:id="rId227" o:title=""/>
          </v:shape>
          <o:OLEObject Type="Embed" ProgID="Equation.DSMT4" ShapeID="_x0000_i1032" DrawAspect="Content" ObjectID="_1566717972" r:id="rId228"/>
        </w:object>
      </w:r>
      <w:r w:rsidRPr="00A63DA9">
        <w:rPr>
          <w:rStyle w:val="14pt"/>
          <w:rFonts w:ascii="Times New Roman" w:hAnsi="Times New Roman"/>
          <w:sz w:val="28"/>
          <w:szCs w:val="24"/>
          <w:lang w:val="ru-RU"/>
        </w:rPr>
        <w:t xml:space="preserve"> мм в зависимости от размеров фрезы. [4]</w:t>
      </w:r>
    </w:p>
    <w:p w:rsidR="00A63DA9" w:rsidRPr="00D55315" w:rsidRDefault="00A63DA9" w:rsidP="00FD2AD9">
      <w:pPr>
        <w:ind w:firstLine="708"/>
        <w:jc w:val="both"/>
        <w:rPr>
          <w:rFonts w:ascii="Times New Roman" w:hAnsi="Times New Roman"/>
          <w:sz w:val="28"/>
          <w:lang w:val="ru-RU"/>
        </w:rPr>
      </w:pPr>
      <w:r w:rsidRPr="00D55315">
        <w:rPr>
          <w:rStyle w:val="14pt"/>
          <w:rFonts w:ascii="Times New Roman" w:hAnsi="Times New Roman"/>
          <w:sz w:val="28"/>
          <w:szCs w:val="24"/>
          <w:lang w:val="ru-RU"/>
        </w:rPr>
        <w:lastRenderedPageBreak/>
        <w:t xml:space="preserve">В зависимости от условий резания устанавливается значение заднего угла, затем определяется величина затылования, и по ней подбирается кулачок. Иногда расчетное значение </w:t>
      </w:r>
      <w:r w:rsidRPr="00A63DA9">
        <w:rPr>
          <w:rStyle w:val="14pt"/>
          <w:rFonts w:ascii="Times New Roman" w:hAnsi="Times New Roman"/>
          <w:sz w:val="28"/>
          <w:szCs w:val="24"/>
        </w:rPr>
        <w:object w:dxaOrig="260" w:dyaOrig="240">
          <v:shape id="_x0000_i1033" type="#_x0000_t75" style="width:12.75pt;height:12pt" o:ole="">
            <v:imagedata r:id="rId229" o:title=""/>
          </v:shape>
          <o:OLEObject Type="Embed" ProgID="Equation.DSMT4" ShapeID="_x0000_i1033" DrawAspect="Content" ObjectID="_1566717973" r:id="rId230"/>
        </w:object>
      </w:r>
      <w:r w:rsidRPr="00D55315">
        <w:rPr>
          <w:rStyle w:val="14pt"/>
          <w:rFonts w:ascii="Times New Roman" w:hAnsi="Times New Roman"/>
          <w:sz w:val="28"/>
          <w:szCs w:val="24"/>
          <w:lang w:val="ru-RU"/>
        </w:rPr>
        <w:t xml:space="preserve"> округляют до соответствующей величины </w:t>
      </w:r>
      <w:r w:rsidRPr="00A63DA9">
        <w:rPr>
          <w:rStyle w:val="14pt"/>
          <w:rFonts w:ascii="Times New Roman" w:hAnsi="Times New Roman"/>
          <w:sz w:val="28"/>
          <w:szCs w:val="24"/>
        </w:rPr>
        <w:object w:dxaOrig="260" w:dyaOrig="240">
          <v:shape id="_x0000_i1034" type="#_x0000_t75" style="width:12.75pt;height:12pt" o:ole="">
            <v:imagedata r:id="rId231" o:title=""/>
          </v:shape>
          <o:OLEObject Type="Embed" ProgID="Equation.DSMT4" ShapeID="_x0000_i1034" DrawAspect="Content" ObjectID="_1566717974" r:id="rId232"/>
        </w:object>
      </w:r>
      <w:r w:rsidRPr="00D55315">
        <w:rPr>
          <w:rFonts w:ascii="Times New Roman" w:hAnsi="Times New Roman"/>
          <w:position w:val="-4"/>
          <w:sz w:val="28"/>
          <w:lang w:val="ru-RU"/>
        </w:rPr>
        <w:t xml:space="preserve"> </w:t>
      </w:r>
      <w:r w:rsidRPr="00D55315">
        <w:rPr>
          <w:rStyle w:val="14pt"/>
          <w:rFonts w:ascii="Times New Roman" w:hAnsi="Times New Roman"/>
          <w:sz w:val="28"/>
          <w:szCs w:val="24"/>
          <w:lang w:val="ru-RU"/>
        </w:rPr>
        <w:t xml:space="preserve">кулачка. Фреза насаживается на оправку, вращающуюся в центрах. Затыловочный резец соответствующей формы и геометрии перемещается под действием кулачка, расположенного в суппорте затыловочного станка, перпендикулярно оси фрезы. </w:t>
      </w:r>
      <w:r w:rsidRPr="00D55315">
        <w:rPr>
          <w:rFonts w:ascii="Times New Roman" w:hAnsi="Times New Roman"/>
          <w:sz w:val="28"/>
          <w:lang w:val="ru-RU"/>
        </w:rPr>
        <w:t>Зависимость в этом случае есть уравнение спирали Архимеда, но для кулачка. [5]</w:t>
      </w:r>
    </w:p>
    <w:p w:rsidR="00A63DA9" w:rsidRPr="00A63DA9" w:rsidRDefault="00A63DA9" w:rsidP="00FD2AD9">
      <w:pPr>
        <w:ind w:firstLine="708"/>
        <w:jc w:val="both"/>
        <w:rPr>
          <w:rFonts w:ascii="Times New Roman" w:hAnsi="Times New Roman"/>
          <w:sz w:val="28"/>
          <w:lang w:val="ru-RU"/>
        </w:rPr>
      </w:pPr>
      <w:r w:rsidRPr="00A63DA9">
        <w:rPr>
          <w:rFonts w:ascii="Times New Roman" w:hAnsi="Times New Roman"/>
          <w:sz w:val="28"/>
          <w:lang w:val="ru-RU"/>
        </w:rPr>
        <w:t xml:space="preserve">Таким образом, можно однозначно определить </w:t>
      </w:r>
      <w:bookmarkStart w:id="45" w:name="_Toc122186632"/>
      <w:r w:rsidRPr="00A63DA9">
        <w:rPr>
          <w:rFonts w:ascii="Times New Roman" w:hAnsi="Times New Roman"/>
          <w:sz w:val="28"/>
          <w:lang w:val="ru-RU"/>
        </w:rPr>
        <w:t>задний угол для любой точки профиля зуба затылованной фрезы</w:t>
      </w:r>
      <w:bookmarkEnd w:id="45"/>
      <w:r w:rsidRPr="00A63DA9">
        <w:rPr>
          <w:rFonts w:ascii="Times New Roman" w:hAnsi="Times New Roman"/>
          <w:sz w:val="28"/>
          <w:lang w:val="ru-RU"/>
        </w:rPr>
        <w:t xml:space="preserve">. </w:t>
      </w:r>
      <w:r w:rsidRPr="00A63DA9">
        <w:rPr>
          <w:rStyle w:val="214pt1"/>
          <w:rFonts w:eastAsiaTheme="minorEastAsia"/>
          <w:sz w:val="28"/>
        </w:rPr>
        <w:t xml:space="preserve">До сих пор рассматривались задние углы фасонной фрезы в плоскости, перпендикулярной оси фрезы. При ее проектировании необходимо иметь формулы для задних углов в других сечениях, поэтому необходимо получить связь между ними. </w:t>
      </w:r>
    </w:p>
    <w:p w:rsidR="00A63DA9" w:rsidRPr="00D55315" w:rsidRDefault="00A63DA9" w:rsidP="00FD2AD9">
      <w:pPr>
        <w:ind w:firstLine="708"/>
        <w:jc w:val="both"/>
        <w:rPr>
          <w:rFonts w:ascii="Times New Roman" w:hAnsi="Times New Roman"/>
          <w:sz w:val="28"/>
          <w:lang w:val="ru-RU"/>
        </w:rPr>
      </w:pPr>
      <w:r w:rsidRPr="00A63DA9">
        <w:rPr>
          <w:rFonts w:ascii="Times New Roman" w:hAnsi="Times New Roman"/>
          <w:sz w:val="28"/>
        </w:rPr>
        <w:t>B</w:t>
      </w:r>
      <w:r w:rsidRPr="00A63DA9">
        <w:rPr>
          <w:rFonts w:ascii="Times New Roman" w:hAnsi="Times New Roman"/>
          <w:sz w:val="28"/>
          <w:lang w:val="ru-RU"/>
        </w:rPr>
        <w:t xml:space="preserve"> результате доказано, что затылование сложнорежущих инструментов правильно выбранными способами является оптимальным способом повышения срока службы и эксплуатационных свойств дорогостоящих и ответственных инструментов. </w:t>
      </w:r>
      <w:r w:rsidR="002B0FBF">
        <w:rPr>
          <w:rFonts w:ascii="Times New Roman" w:hAnsi="Times New Roman"/>
          <w:sz w:val="28"/>
          <w:lang w:val="ru-RU"/>
        </w:rPr>
        <w:t>[1]</w:t>
      </w:r>
    </w:p>
    <w:p w:rsidR="00A63DA9" w:rsidRPr="005C423E" w:rsidRDefault="005C423E" w:rsidP="005C423E">
      <w:pPr>
        <w:jc w:val="center"/>
        <w:rPr>
          <w:rFonts w:ascii="Times New Roman" w:hAnsi="Times New Roman"/>
          <w:b/>
          <w:sz w:val="28"/>
          <w:lang w:val="ru-RU"/>
        </w:rPr>
      </w:pPr>
      <w:r>
        <w:rPr>
          <w:rFonts w:ascii="Times New Roman" w:hAnsi="Times New Roman"/>
          <w:b/>
          <w:sz w:val="28"/>
          <w:lang w:val="ru-RU"/>
        </w:rPr>
        <w:t>Литература:</w:t>
      </w:r>
    </w:p>
    <w:p w:rsidR="00A63DA9" w:rsidRPr="00E044B0" w:rsidRDefault="005411C3" w:rsidP="00F54402">
      <w:pPr>
        <w:pStyle w:val="ac"/>
        <w:numPr>
          <w:ilvl w:val="0"/>
          <w:numId w:val="116"/>
        </w:numPr>
        <w:jc w:val="both"/>
        <w:rPr>
          <w:rFonts w:ascii="Times New Roman" w:hAnsi="Times New Roman"/>
          <w:sz w:val="28"/>
          <w:lang w:val="ru-RU"/>
        </w:rPr>
      </w:pPr>
      <w:hyperlink r:id="rId233" w:history="1">
        <w:r w:rsidR="00A63DA9" w:rsidRPr="00E044B0">
          <w:rPr>
            <w:rStyle w:val="afd"/>
            <w:rFonts w:ascii="Times New Roman" w:hAnsi="Times New Roman"/>
            <w:color w:val="auto"/>
            <w:sz w:val="28"/>
            <w:u w:val="none"/>
            <w:lang w:val="ru-RU"/>
          </w:rPr>
          <w:t>Схиртладзе А.Г.</w:t>
        </w:r>
      </w:hyperlink>
      <w:r w:rsidR="00A63DA9" w:rsidRPr="00E044B0">
        <w:rPr>
          <w:rFonts w:ascii="Times New Roman" w:hAnsi="Times New Roman"/>
          <w:sz w:val="28"/>
          <w:lang w:val="ru-RU"/>
        </w:rPr>
        <w:t>,</w:t>
      </w:r>
      <w:r w:rsidR="00A63DA9" w:rsidRPr="00E044B0">
        <w:rPr>
          <w:rFonts w:ascii="Times New Roman" w:hAnsi="Times New Roman"/>
          <w:sz w:val="28"/>
        </w:rPr>
        <w:t> </w:t>
      </w:r>
      <w:hyperlink r:id="rId234" w:history="1">
        <w:r w:rsidR="00A63DA9" w:rsidRPr="00E044B0">
          <w:rPr>
            <w:rStyle w:val="afd"/>
            <w:rFonts w:ascii="Times New Roman" w:hAnsi="Times New Roman"/>
            <w:color w:val="auto"/>
            <w:sz w:val="28"/>
            <w:u w:val="none"/>
            <w:lang w:val="ru-RU"/>
          </w:rPr>
          <w:t>Гречишников В.А.</w:t>
        </w:r>
      </w:hyperlink>
      <w:r w:rsidR="00A63DA9" w:rsidRPr="00E044B0">
        <w:rPr>
          <w:rFonts w:ascii="Times New Roman" w:hAnsi="Times New Roman"/>
          <w:sz w:val="28"/>
          <w:lang w:val="ru-RU"/>
        </w:rPr>
        <w:t>,</w:t>
      </w:r>
      <w:r w:rsidR="00A63DA9" w:rsidRPr="00E044B0">
        <w:rPr>
          <w:rFonts w:ascii="Times New Roman" w:hAnsi="Times New Roman"/>
          <w:sz w:val="28"/>
        </w:rPr>
        <w:t> </w:t>
      </w:r>
      <w:hyperlink r:id="rId235" w:history="1">
        <w:r w:rsidR="00A63DA9" w:rsidRPr="00E044B0">
          <w:rPr>
            <w:rStyle w:val="afd"/>
            <w:rFonts w:ascii="Times New Roman" w:hAnsi="Times New Roman"/>
            <w:color w:val="auto"/>
            <w:sz w:val="28"/>
            <w:u w:val="none"/>
            <w:lang w:val="ru-RU"/>
          </w:rPr>
          <w:t>Чемборисов Н.А.</w:t>
        </w:r>
      </w:hyperlink>
      <w:r w:rsidR="00A63DA9" w:rsidRPr="00E044B0">
        <w:rPr>
          <w:rFonts w:ascii="Times New Roman" w:hAnsi="Times New Roman"/>
          <w:sz w:val="28"/>
          <w:lang w:val="ru-RU"/>
        </w:rPr>
        <w:t>,</w:t>
      </w:r>
      <w:r w:rsidR="00A63DA9" w:rsidRPr="00E044B0">
        <w:rPr>
          <w:rFonts w:ascii="Times New Roman" w:hAnsi="Times New Roman"/>
          <w:sz w:val="28"/>
        </w:rPr>
        <w:t> </w:t>
      </w:r>
      <w:hyperlink r:id="rId236" w:history="1">
        <w:r w:rsidR="00A63DA9" w:rsidRPr="00E044B0">
          <w:rPr>
            <w:rStyle w:val="afd"/>
            <w:rFonts w:ascii="Times New Roman" w:hAnsi="Times New Roman"/>
            <w:color w:val="auto"/>
            <w:sz w:val="28"/>
            <w:u w:val="none"/>
            <w:lang w:val="ru-RU"/>
          </w:rPr>
          <w:t>Григорьев С.Н.</w:t>
        </w:r>
      </w:hyperlink>
      <w:r w:rsidR="00A63DA9" w:rsidRPr="00E044B0">
        <w:rPr>
          <w:rFonts w:ascii="Times New Roman" w:hAnsi="Times New Roman"/>
          <w:sz w:val="28"/>
          <w:lang w:val="ru-RU"/>
        </w:rPr>
        <w:t>,</w:t>
      </w:r>
      <w:r w:rsidR="00A63DA9" w:rsidRPr="00E044B0">
        <w:rPr>
          <w:rFonts w:ascii="Times New Roman" w:hAnsi="Times New Roman"/>
          <w:sz w:val="28"/>
        </w:rPr>
        <w:t> </w:t>
      </w:r>
      <w:hyperlink r:id="rId237" w:history="1">
        <w:r w:rsidR="00A63DA9" w:rsidRPr="00E044B0">
          <w:rPr>
            <w:rStyle w:val="afd"/>
            <w:rFonts w:ascii="Times New Roman" w:hAnsi="Times New Roman"/>
            <w:color w:val="auto"/>
            <w:sz w:val="28"/>
            <w:u w:val="none"/>
            <w:lang w:val="ru-RU"/>
          </w:rPr>
          <w:t>Савин И.А.</w:t>
        </w:r>
      </w:hyperlink>
      <w:r w:rsidR="00A63DA9" w:rsidRPr="00E044B0">
        <w:rPr>
          <w:rFonts w:ascii="Times New Roman" w:hAnsi="Times New Roman"/>
          <w:sz w:val="28"/>
        </w:rPr>
        <w:t> </w:t>
      </w:r>
      <w:r w:rsidR="00A63DA9" w:rsidRPr="00E044B0">
        <w:rPr>
          <w:rFonts w:ascii="Times New Roman" w:hAnsi="Times New Roman"/>
          <w:sz w:val="28"/>
          <w:lang w:val="ru-RU"/>
        </w:rPr>
        <w:t>Резание материалов. Режущий инструмент. М.: Юрайт, 2016. 365 с.</w:t>
      </w:r>
    </w:p>
    <w:p w:rsidR="00A63DA9" w:rsidRPr="00E044B0" w:rsidRDefault="00A63DA9" w:rsidP="00F54402">
      <w:pPr>
        <w:pStyle w:val="ac"/>
        <w:numPr>
          <w:ilvl w:val="0"/>
          <w:numId w:val="116"/>
        </w:numPr>
        <w:jc w:val="both"/>
        <w:rPr>
          <w:rFonts w:ascii="Times New Roman" w:hAnsi="Times New Roman"/>
          <w:sz w:val="28"/>
          <w:lang w:val="ru-RU"/>
        </w:rPr>
      </w:pPr>
      <w:r w:rsidRPr="00E044B0">
        <w:rPr>
          <w:rFonts w:ascii="Times New Roman" w:hAnsi="Times New Roman"/>
          <w:sz w:val="28"/>
          <w:lang w:val="ru-RU"/>
        </w:rPr>
        <w:t>Савин И.А. Формирование базы данных вариантов материала режущей части инструмента и метода его поверхностного упрочнения/И.А. Савин//Труды Нижегородского государственного технического университета им. Р.Е. Алексеева/НГТУ им. Р.Е. Алексеева. -Нижний Новгород, 2012. №3. -С. 97-105</w:t>
      </w:r>
    </w:p>
    <w:p w:rsidR="00A63DA9" w:rsidRPr="00E044B0" w:rsidRDefault="00A63DA9" w:rsidP="00F54402">
      <w:pPr>
        <w:pStyle w:val="ac"/>
        <w:numPr>
          <w:ilvl w:val="0"/>
          <w:numId w:val="116"/>
        </w:numPr>
        <w:jc w:val="both"/>
        <w:rPr>
          <w:rFonts w:ascii="Times New Roman" w:hAnsi="Times New Roman"/>
          <w:sz w:val="28"/>
          <w:lang w:val="ru-RU"/>
        </w:rPr>
      </w:pPr>
      <w:r w:rsidRPr="00E044B0">
        <w:rPr>
          <w:rFonts w:ascii="Times New Roman" w:hAnsi="Times New Roman"/>
          <w:sz w:val="28"/>
          <w:lang w:val="ru-RU"/>
        </w:rPr>
        <w:t>Савин, И.А. Вопросы выбора материала режущей части инструмента при проектировании обработки резанием/</w:t>
      </w:r>
      <w:hyperlink r:id="rId238" w:history="1">
        <w:r w:rsidRPr="00E044B0">
          <w:rPr>
            <w:rStyle w:val="afd"/>
            <w:rFonts w:ascii="Times New Roman" w:hAnsi="Times New Roman"/>
            <w:color w:val="auto"/>
            <w:sz w:val="28"/>
            <w:u w:val="none"/>
            <w:lang w:val="ru-RU"/>
          </w:rPr>
          <w:t>И.А. Савин</w:t>
        </w:r>
      </w:hyperlink>
      <w:r w:rsidRPr="00E044B0">
        <w:rPr>
          <w:rFonts w:ascii="Times New Roman" w:hAnsi="Times New Roman"/>
          <w:sz w:val="28"/>
          <w:lang w:val="ru-RU"/>
        </w:rPr>
        <w:t>//</w:t>
      </w:r>
      <w:hyperlink r:id="rId239" w:tooltip="Современная техника и технологии" w:history="1">
        <w:r w:rsidRPr="00E044B0">
          <w:rPr>
            <w:rStyle w:val="afd"/>
            <w:rFonts w:ascii="Times New Roman" w:hAnsi="Times New Roman"/>
            <w:color w:val="auto"/>
            <w:sz w:val="28"/>
            <w:u w:val="none"/>
            <w:lang w:val="ru-RU"/>
          </w:rPr>
          <w:t>Современная техника и технологии</w:t>
        </w:r>
      </w:hyperlink>
      <w:r w:rsidRPr="00E044B0">
        <w:rPr>
          <w:rFonts w:ascii="Times New Roman" w:hAnsi="Times New Roman"/>
          <w:sz w:val="28"/>
          <w:lang w:val="ru-RU"/>
        </w:rPr>
        <w:t xml:space="preserve">. -2015. -№ 1 -С. 67-71 . </w:t>
      </w:r>
      <w:r w:rsidRPr="00E044B0">
        <w:rPr>
          <w:rFonts w:ascii="Times New Roman" w:hAnsi="Times New Roman"/>
          <w:sz w:val="28"/>
        </w:rPr>
        <w:t>URL</w:t>
      </w:r>
      <w:r w:rsidRPr="00E044B0">
        <w:rPr>
          <w:rFonts w:ascii="Times New Roman" w:hAnsi="Times New Roman"/>
          <w:sz w:val="28"/>
          <w:lang w:val="ru-RU"/>
        </w:rPr>
        <w:t>:</w:t>
      </w:r>
      <w:r w:rsidRPr="00E044B0">
        <w:rPr>
          <w:rFonts w:ascii="Times New Roman" w:hAnsi="Times New Roman"/>
          <w:sz w:val="28"/>
        </w:rPr>
        <w:t> </w:t>
      </w:r>
      <w:hyperlink r:id="rId240" w:tgtFrame="_new" w:history="1">
        <w:r w:rsidRPr="00E044B0">
          <w:rPr>
            <w:rStyle w:val="afd"/>
            <w:rFonts w:ascii="Times New Roman" w:hAnsi="Times New Roman"/>
            <w:color w:val="auto"/>
            <w:sz w:val="28"/>
            <w:u w:val="none"/>
          </w:rPr>
          <w:t>http</w:t>
        </w:r>
        <w:r w:rsidRPr="00E044B0">
          <w:rPr>
            <w:rStyle w:val="afd"/>
            <w:rFonts w:ascii="Times New Roman" w:hAnsi="Times New Roman"/>
            <w:color w:val="auto"/>
            <w:sz w:val="28"/>
            <w:u w:val="none"/>
            <w:lang w:val="ru-RU"/>
          </w:rPr>
          <w:t>://</w:t>
        </w:r>
        <w:r w:rsidRPr="00E044B0">
          <w:rPr>
            <w:rStyle w:val="afd"/>
            <w:rFonts w:ascii="Times New Roman" w:hAnsi="Times New Roman"/>
            <w:color w:val="auto"/>
            <w:sz w:val="28"/>
            <w:u w:val="none"/>
          </w:rPr>
          <w:t>technology</w:t>
        </w:r>
        <w:r w:rsidRPr="00E044B0">
          <w:rPr>
            <w:rStyle w:val="afd"/>
            <w:rFonts w:ascii="Times New Roman" w:hAnsi="Times New Roman"/>
            <w:color w:val="auto"/>
            <w:sz w:val="28"/>
            <w:u w:val="none"/>
            <w:lang w:val="ru-RU"/>
          </w:rPr>
          <w:t>.</w:t>
        </w:r>
        <w:r w:rsidRPr="00E044B0">
          <w:rPr>
            <w:rStyle w:val="afd"/>
            <w:rFonts w:ascii="Times New Roman" w:hAnsi="Times New Roman"/>
            <w:color w:val="auto"/>
            <w:sz w:val="28"/>
            <w:u w:val="none"/>
          </w:rPr>
          <w:t>snauka</w:t>
        </w:r>
        <w:r w:rsidRPr="00E044B0">
          <w:rPr>
            <w:rStyle w:val="afd"/>
            <w:rFonts w:ascii="Times New Roman" w:hAnsi="Times New Roman"/>
            <w:color w:val="auto"/>
            <w:sz w:val="28"/>
            <w:u w:val="none"/>
            <w:lang w:val="ru-RU"/>
          </w:rPr>
          <w:t>.</w:t>
        </w:r>
        <w:r w:rsidRPr="00E044B0">
          <w:rPr>
            <w:rStyle w:val="afd"/>
            <w:rFonts w:ascii="Times New Roman" w:hAnsi="Times New Roman"/>
            <w:color w:val="auto"/>
            <w:sz w:val="28"/>
            <w:u w:val="none"/>
          </w:rPr>
          <w:t>ru</w:t>
        </w:r>
        <w:r w:rsidRPr="00E044B0">
          <w:rPr>
            <w:rStyle w:val="afd"/>
            <w:rFonts w:ascii="Times New Roman" w:hAnsi="Times New Roman"/>
            <w:color w:val="auto"/>
            <w:sz w:val="28"/>
            <w:u w:val="none"/>
            <w:lang w:val="ru-RU"/>
          </w:rPr>
          <w:t>/?</w:t>
        </w:r>
        <w:r w:rsidRPr="00E044B0">
          <w:rPr>
            <w:rStyle w:val="afd"/>
            <w:rFonts w:ascii="Times New Roman" w:hAnsi="Times New Roman"/>
            <w:color w:val="auto"/>
            <w:sz w:val="28"/>
            <w:u w:val="none"/>
          </w:rPr>
          <w:t>p</w:t>
        </w:r>
        <w:r w:rsidRPr="00E044B0">
          <w:rPr>
            <w:rStyle w:val="afd"/>
            <w:rFonts w:ascii="Times New Roman" w:hAnsi="Times New Roman"/>
            <w:color w:val="auto"/>
            <w:sz w:val="28"/>
            <w:u w:val="none"/>
            <w:lang w:val="ru-RU"/>
          </w:rPr>
          <w:t>=5589</w:t>
        </w:r>
      </w:hyperlink>
      <w:r w:rsidRPr="00E044B0">
        <w:rPr>
          <w:rFonts w:ascii="Times New Roman" w:hAnsi="Times New Roman"/>
          <w:sz w:val="28"/>
        </w:rPr>
        <w:t> </w:t>
      </w:r>
    </w:p>
    <w:p w:rsidR="00A63DA9" w:rsidRPr="00E044B0" w:rsidRDefault="00A63DA9" w:rsidP="00F54402">
      <w:pPr>
        <w:pStyle w:val="ac"/>
        <w:numPr>
          <w:ilvl w:val="0"/>
          <w:numId w:val="116"/>
        </w:numPr>
        <w:jc w:val="both"/>
        <w:rPr>
          <w:rFonts w:ascii="Times New Roman" w:hAnsi="Times New Roman"/>
          <w:sz w:val="28"/>
        </w:rPr>
      </w:pPr>
      <w:r w:rsidRPr="00E044B0">
        <w:rPr>
          <w:rFonts w:ascii="Times New Roman" w:hAnsi="Times New Roman"/>
          <w:sz w:val="28"/>
          <w:lang w:val="ru-RU"/>
        </w:rPr>
        <w:t xml:space="preserve">Емельянов, Д.В., Савин, И.А., Фасхутдинов, А.И. </w:t>
      </w:r>
      <w:hyperlink r:id="rId241" w:history="1">
        <w:r w:rsidRPr="00E044B0">
          <w:rPr>
            <w:rStyle w:val="afd"/>
            <w:rFonts w:ascii="Times New Roman" w:hAnsi="Times New Roman"/>
            <w:color w:val="auto"/>
            <w:sz w:val="28"/>
            <w:u w:val="none"/>
            <w:lang w:val="ru-RU"/>
          </w:rPr>
          <w:t>Совершенствование процессов формирования винтовых канавок цилиндрических и конических концевых фрез со сферическим торцем</w:t>
        </w:r>
      </w:hyperlink>
      <w:r w:rsidRPr="00E044B0">
        <w:rPr>
          <w:rFonts w:ascii="Times New Roman" w:hAnsi="Times New Roman"/>
          <w:sz w:val="28"/>
          <w:lang w:val="ru-RU"/>
        </w:rPr>
        <w:t xml:space="preserve">. .Курск: Университетская книга. 2016г. </w:t>
      </w:r>
      <w:r w:rsidRPr="00E044B0">
        <w:rPr>
          <w:rFonts w:ascii="Times New Roman" w:hAnsi="Times New Roman"/>
          <w:sz w:val="28"/>
        </w:rPr>
        <w:t>212с.</w:t>
      </w:r>
    </w:p>
    <w:p w:rsidR="00EF7F58" w:rsidRPr="00E044B0" w:rsidRDefault="00A63DA9" w:rsidP="00F54402">
      <w:pPr>
        <w:pStyle w:val="ac"/>
        <w:numPr>
          <w:ilvl w:val="0"/>
          <w:numId w:val="116"/>
        </w:numPr>
        <w:jc w:val="both"/>
        <w:rPr>
          <w:rFonts w:ascii="Times New Roman" w:hAnsi="Times New Roman"/>
          <w:sz w:val="28"/>
          <w:lang w:val="ru-RU"/>
        </w:rPr>
      </w:pPr>
      <w:r w:rsidRPr="00E044B0">
        <w:rPr>
          <w:rFonts w:ascii="Times New Roman" w:hAnsi="Times New Roman"/>
          <w:sz w:val="28"/>
        </w:rPr>
        <w:t xml:space="preserve">Chemborisov N.A., Savin I.A. Increase of efficiency of processing of difficult surfaces of details on the basis of use of directory system of the cutting tool // Modern technics and technologies. </w:t>
      </w:r>
      <w:r w:rsidRPr="00E044B0">
        <w:rPr>
          <w:rFonts w:ascii="Times New Roman" w:hAnsi="Times New Roman"/>
          <w:sz w:val="28"/>
          <w:lang w:val="ru-RU"/>
        </w:rPr>
        <w:t>2014. № 11 [</w:t>
      </w:r>
      <w:r w:rsidRPr="00E044B0">
        <w:rPr>
          <w:rFonts w:ascii="Times New Roman" w:hAnsi="Times New Roman"/>
          <w:sz w:val="28"/>
        </w:rPr>
        <w:t>Electronic</w:t>
      </w:r>
      <w:r w:rsidRPr="00E044B0">
        <w:rPr>
          <w:rFonts w:ascii="Times New Roman" w:hAnsi="Times New Roman"/>
          <w:sz w:val="28"/>
          <w:lang w:val="ru-RU"/>
        </w:rPr>
        <w:t xml:space="preserve"> </w:t>
      </w:r>
      <w:r w:rsidRPr="00E044B0">
        <w:rPr>
          <w:rFonts w:ascii="Times New Roman" w:hAnsi="Times New Roman"/>
          <w:sz w:val="28"/>
        </w:rPr>
        <w:t>journal</w:t>
      </w:r>
      <w:r w:rsidRPr="00E044B0">
        <w:rPr>
          <w:rFonts w:ascii="Times New Roman" w:hAnsi="Times New Roman"/>
          <w:sz w:val="28"/>
          <w:lang w:val="ru-RU"/>
        </w:rPr>
        <w:t xml:space="preserve">]. </w:t>
      </w:r>
      <w:r w:rsidRPr="00E044B0">
        <w:rPr>
          <w:rFonts w:ascii="Times New Roman" w:hAnsi="Times New Roman"/>
          <w:sz w:val="28"/>
        </w:rPr>
        <w:t>URL</w:t>
      </w:r>
      <w:r w:rsidRPr="00E044B0">
        <w:rPr>
          <w:rFonts w:ascii="Times New Roman" w:hAnsi="Times New Roman"/>
          <w:sz w:val="28"/>
          <w:lang w:val="ru-RU"/>
        </w:rPr>
        <w:t xml:space="preserve">: </w:t>
      </w:r>
      <w:r w:rsidRPr="00E044B0">
        <w:rPr>
          <w:rFonts w:ascii="Times New Roman" w:hAnsi="Times New Roman"/>
          <w:sz w:val="28"/>
        </w:rPr>
        <w:t>http</w:t>
      </w:r>
      <w:r w:rsidRPr="00E044B0">
        <w:rPr>
          <w:rFonts w:ascii="Times New Roman" w:hAnsi="Times New Roman"/>
          <w:sz w:val="28"/>
          <w:lang w:val="ru-RU"/>
        </w:rPr>
        <w:t>://</w:t>
      </w:r>
      <w:r w:rsidRPr="00E044B0">
        <w:rPr>
          <w:rFonts w:ascii="Times New Roman" w:hAnsi="Times New Roman"/>
          <w:sz w:val="28"/>
        </w:rPr>
        <w:t>technology</w:t>
      </w:r>
      <w:r w:rsidRPr="00E044B0">
        <w:rPr>
          <w:rFonts w:ascii="Times New Roman" w:hAnsi="Times New Roman"/>
          <w:sz w:val="28"/>
          <w:lang w:val="ru-RU"/>
        </w:rPr>
        <w:t>.</w:t>
      </w:r>
      <w:r w:rsidRPr="00E044B0">
        <w:rPr>
          <w:rFonts w:ascii="Times New Roman" w:hAnsi="Times New Roman"/>
          <w:sz w:val="28"/>
        </w:rPr>
        <w:t>snauka</w:t>
      </w:r>
      <w:r w:rsidRPr="00E044B0">
        <w:rPr>
          <w:rFonts w:ascii="Times New Roman" w:hAnsi="Times New Roman"/>
          <w:sz w:val="28"/>
          <w:lang w:val="ru-RU"/>
        </w:rPr>
        <w:t>.</w:t>
      </w:r>
      <w:r w:rsidRPr="00E044B0">
        <w:rPr>
          <w:rFonts w:ascii="Times New Roman" w:hAnsi="Times New Roman"/>
          <w:sz w:val="28"/>
        </w:rPr>
        <w:t>ru</w:t>
      </w:r>
      <w:r w:rsidRPr="00E044B0">
        <w:rPr>
          <w:rFonts w:ascii="Times New Roman" w:hAnsi="Times New Roman"/>
          <w:sz w:val="28"/>
          <w:lang w:val="ru-RU"/>
        </w:rPr>
        <w:t>/</w:t>
      </w:r>
      <w:r w:rsidRPr="00E044B0">
        <w:rPr>
          <w:rFonts w:ascii="Times New Roman" w:hAnsi="Times New Roman"/>
          <w:sz w:val="28"/>
        </w:rPr>
        <w:t>en</w:t>
      </w:r>
      <w:r w:rsidRPr="00E044B0">
        <w:rPr>
          <w:rFonts w:ascii="Times New Roman" w:hAnsi="Times New Roman"/>
          <w:sz w:val="28"/>
          <w:lang w:val="ru-RU"/>
        </w:rPr>
        <w:t>/2014/11/4799</w:t>
      </w:r>
    </w:p>
    <w:p w:rsidR="005C423E" w:rsidRPr="00EF7F58" w:rsidRDefault="005C423E" w:rsidP="00EF7F58">
      <w:pPr>
        <w:pStyle w:val="2"/>
        <w:jc w:val="center"/>
        <w:rPr>
          <w:rFonts w:ascii="Times New Roman" w:hAnsi="Times New Roman" w:cs="Times New Roman"/>
          <w:i w:val="0"/>
          <w:lang w:val="ru-RU"/>
        </w:rPr>
      </w:pPr>
      <w:bookmarkStart w:id="46" w:name="_Toc492277684"/>
      <w:r w:rsidRPr="008D2B83">
        <w:rPr>
          <w:rFonts w:ascii="Times New Roman" w:hAnsi="Times New Roman" w:cs="Times New Roman"/>
          <w:i w:val="0"/>
          <w:lang w:val="ru-RU"/>
        </w:rPr>
        <w:t>Использование вертолета Ка-32А1 для обеспечения газового пожаротушения в высотных зданиях</w:t>
      </w:r>
      <w:r w:rsidR="00EF7F58">
        <w:rPr>
          <w:rFonts w:ascii="Times New Roman" w:hAnsi="Times New Roman" w:cs="Times New Roman"/>
          <w:i w:val="0"/>
          <w:lang w:val="ru-RU"/>
        </w:rPr>
        <w:br/>
      </w:r>
      <w:r w:rsidRPr="008D2B83">
        <w:rPr>
          <w:rFonts w:ascii="Times New Roman" w:hAnsi="Times New Roman" w:cs="Times New Roman"/>
          <w:b w:val="0"/>
          <w:i w:val="0"/>
          <w:lang w:val="ru-RU"/>
        </w:rPr>
        <w:t>А.А. Уметбаева</w:t>
      </w:r>
      <w:bookmarkEnd w:id="46"/>
    </w:p>
    <w:p w:rsidR="005C423E" w:rsidRPr="005C423E" w:rsidRDefault="005C423E" w:rsidP="005C423E">
      <w:pPr>
        <w:jc w:val="center"/>
        <w:rPr>
          <w:rFonts w:ascii="Times New Roman" w:hAnsi="Times New Roman"/>
          <w:sz w:val="28"/>
          <w:szCs w:val="28"/>
          <w:lang w:val="ru-RU"/>
        </w:rPr>
      </w:pPr>
      <w:r w:rsidRPr="005C423E">
        <w:rPr>
          <w:rFonts w:ascii="Times New Roman" w:hAnsi="Times New Roman"/>
          <w:sz w:val="28"/>
          <w:szCs w:val="28"/>
          <w:lang w:val="ru-RU"/>
        </w:rPr>
        <w:t>Научный руко</w:t>
      </w:r>
      <w:r w:rsidR="004074C9">
        <w:rPr>
          <w:rFonts w:ascii="Times New Roman" w:hAnsi="Times New Roman"/>
          <w:sz w:val="28"/>
          <w:szCs w:val="28"/>
          <w:lang w:val="ru-RU"/>
        </w:rPr>
        <w:t>водитель: А.И. Жук, канд. техн.</w:t>
      </w:r>
      <w:r w:rsidRPr="005C423E">
        <w:rPr>
          <w:rFonts w:ascii="Times New Roman" w:hAnsi="Times New Roman"/>
          <w:sz w:val="28"/>
          <w:szCs w:val="28"/>
          <w:lang w:val="ru-RU"/>
        </w:rPr>
        <w:t>наук, доцент</w:t>
      </w:r>
    </w:p>
    <w:p w:rsidR="005C423E" w:rsidRPr="005C423E" w:rsidRDefault="005C423E" w:rsidP="005C423E">
      <w:pPr>
        <w:ind w:firstLine="709"/>
        <w:jc w:val="both"/>
        <w:rPr>
          <w:rFonts w:ascii="Times New Roman" w:hAnsi="Times New Roman"/>
          <w:sz w:val="28"/>
          <w:szCs w:val="28"/>
          <w:lang w:val="ru-RU"/>
        </w:rPr>
      </w:pPr>
      <w:r w:rsidRPr="005C423E">
        <w:rPr>
          <w:rFonts w:ascii="Times New Roman" w:hAnsi="Times New Roman"/>
          <w:sz w:val="28"/>
          <w:szCs w:val="28"/>
          <w:lang w:val="ru-RU"/>
        </w:rPr>
        <w:lastRenderedPageBreak/>
        <w:t>Уфимский Государственный Авиационный Технический Университет</w:t>
      </w:r>
    </w:p>
    <w:p w:rsidR="005C423E" w:rsidRPr="005C423E" w:rsidRDefault="005C423E" w:rsidP="005C423E">
      <w:pPr>
        <w:ind w:firstLine="709"/>
        <w:jc w:val="both"/>
        <w:rPr>
          <w:rFonts w:ascii="Times New Roman" w:hAnsi="Times New Roman"/>
          <w:sz w:val="28"/>
          <w:szCs w:val="28"/>
          <w:lang w:val="ru-RU"/>
        </w:rPr>
      </w:pPr>
    </w:p>
    <w:p w:rsidR="005C423E" w:rsidRPr="005C423E" w:rsidRDefault="005C423E" w:rsidP="005C423E">
      <w:pPr>
        <w:jc w:val="both"/>
        <w:rPr>
          <w:rFonts w:ascii="Times New Roman" w:hAnsi="Times New Roman"/>
          <w:sz w:val="28"/>
          <w:szCs w:val="28"/>
          <w:lang w:val="ru-RU"/>
        </w:rPr>
      </w:pPr>
      <w:r w:rsidRPr="005C423E">
        <w:rPr>
          <w:rFonts w:ascii="Times New Roman" w:hAnsi="Times New Roman"/>
          <w:b/>
          <w:sz w:val="28"/>
          <w:szCs w:val="28"/>
          <w:lang w:val="ru-RU"/>
        </w:rPr>
        <w:t>Аннотация.</w:t>
      </w:r>
      <w:r>
        <w:rPr>
          <w:rFonts w:ascii="Times New Roman" w:hAnsi="Times New Roman"/>
          <w:sz w:val="28"/>
          <w:szCs w:val="28"/>
          <w:lang w:val="ru-RU"/>
        </w:rPr>
        <w:t xml:space="preserve"> </w:t>
      </w:r>
      <w:r w:rsidRPr="005C423E">
        <w:rPr>
          <w:rFonts w:ascii="Times New Roman" w:hAnsi="Times New Roman"/>
          <w:sz w:val="28"/>
          <w:szCs w:val="28"/>
          <w:lang w:val="ru-RU"/>
        </w:rPr>
        <w:t>При решении проблемы локализации пожаров в помещениях высотных зданий применяется пожарный вертолет Ка-32А1. Ка-32А1 – пожарный вертолет, который оснащен оборудованием для борьбы с огнем – водяной пушкой. Предлагается способ повышения его эффективности путем замены огнегасящего вещества с водяного на газовое [1].</w:t>
      </w:r>
    </w:p>
    <w:p w:rsidR="005C423E" w:rsidRPr="005C423E" w:rsidRDefault="005C423E" w:rsidP="005C423E">
      <w:pPr>
        <w:jc w:val="both"/>
        <w:rPr>
          <w:rFonts w:ascii="Times New Roman" w:hAnsi="Times New Roman"/>
          <w:sz w:val="28"/>
          <w:szCs w:val="28"/>
          <w:lang w:val="ru-RU"/>
        </w:rPr>
      </w:pPr>
      <w:r w:rsidRPr="005C423E">
        <w:rPr>
          <w:rFonts w:ascii="Times New Roman" w:hAnsi="Times New Roman"/>
          <w:b/>
          <w:sz w:val="28"/>
          <w:szCs w:val="28"/>
          <w:lang w:val="ru-RU"/>
        </w:rPr>
        <w:t>Ключевые слова:</w:t>
      </w:r>
      <w:r w:rsidRPr="005C423E">
        <w:rPr>
          <w:rFonts w:ascii="Times New Roman" w:hAnsi="Times New Roman"/>
          <w:sz w:val="28"/>
          <w:szCs w:val="28"/>
          <w:lang w:val="ru-RU"/>
        </w:rPr>
        <w:t xml:space="preserve"> высотные здания, «пневмопушка», локализация пожара, вертолет Ка-32А1, газовое тушение.</w:t>
      </w:r>
    </w:p>
    <w:p w:rsidR="005C423E" w:rsidRPr="005C423E" w:rsidRDefault="005C423E" w:rsidP="005C423E">
      <w:pPr>
        <w:ind w:firstLine="709"/>
        <w:jc w:val="both"/>
        <w:rPr>
          <w:rFonts w:ascii="Times New Roman" w:hAnsi="Times New Roman"/>
          <w:sz w:val="28"/>
          <w:szCs w:val="28"/>
          <w:lang w:val="ru-RU"/>
        </w:rPr>
      </w:pPr>
      <w:r w:rsidRPr="005C423E">
        <w:rPr>
          <w:rFonts w:ascii="Times New Roman" w:hAnsi="Times New Roman"/>
          <w:sz w:val="28"/>
          <w:szCs w:val="28"/>
          <w:lang w:val="ru-RU"/>
        </w:rPr>
        <w:t xml:space="preserve">Учитывая динамичное развитие инфраструктуры крупных городов и их активное стремление к смене внешнего облика, высотное строительство однозначно будет продолжать развиваться, приумножая количество «высоток». </w:t>
      </w:r>
    </w:p>
    <w:p w:rsidR="005C423E" w:rsidRPr="005C423E" w:rsidRDefault="005C423E" w:rsidP="005C423E">
      <w:pPr>
        <w:ind w:firstLine="709"/>
        <w:jc w:val="both"/>
        <w:rPr>
          <w:rFonts w:ascii="Times New Roman" w:hAnsi="Times New Roman"/>
          <w:sz w:val="28"/>
          <w:szCs w:val="28"/>
          <w:lang w:val="ru-RU"/>
        </w:rPr>
      </w:pPr>
      <w:r w:rsidRPr="005C423E">
        <w:rPr>
          <w:rFonts w:ascii="Times New Roman" w:hAnsi="Times New Roman"/>
          <w:sz w:val="28"/>
          <w:szCs w:val="28"/>
          <w:lang w:val="ru-RU"/>
        </w:rPr>
        <w:t>В связи с тем, что объемы высотного строительства заметно растут, проблема пожарной безопасности небоскребов приобретает особую актуальность и остроту. Наружное тушение пожара на верхних этажах высотных зданий обычной техникой становится все сложнее и опаснее для пожарных.</w:t>
      </w:r>
    </w:p>
    <w:p w:rsidR="005C423E" w:rsidRPr="005C423E" w:rsidRDefault="005C423E" w:rsidP="005C423E">
      <w:pPr>
        <w:ind w:firstLine="709"/>
        <w:jc w:val="both"/>
        <w:rPr>
          <w:rFonts w:ascii="Times New Roman" w:hAnsi="Times New Roman"/>
          <w:sz w:val="28"/>
          <w:szCs w:val="28"/>
          <w:lang w:val="ru-RU"/>
        </w:rPr>
      </w:pPr>
      <w:r w:rsidRPr="005C423E">
        <w:rPr>
          <w:rFonts w:ascii="Times New Roman" w:hAnsi="Times New Roman"/>
          <w:sz w:val="28"/>
          <w:szCs w:val="28"/>
          <w:lang w:val="ru-RU"/>
        </w:rPr>
        <w:t xml:space="preserve">В связи с этим, предлагается новый и действенный метод ликвидировать процесс горения на верхних этажах высотного здания – применение транспортного модифицированного вертолёт Ка – 32А1 в качестве передвижного авиационного транспортного средства с установленной внутри его салона устройства по доставке модулей с газом – «пневмопушкой» [2]. Вертолет, способен быстро прибыть к месту пожара и в тот же момент начать тушить его, минуя дорожные пробки. </w:t>
      </w:r>
    </w:p>
    <w:p w:rsidR="005C423E" w:rsidRPr="005C423E" w:rsidRDefault="005C423E" w:rsidP="005C423E">
      <w:pPr>
        <w:ind w:firstLine="709"/>
        <w:jc w:val="both"/>
        <w:rPr>
          <w:rFonts w:ascii="Times New Roman" w:hAnsi="Times New Roman"/>
          <w:sz w:val="28"/>
          <w:szCs w:val="28"/>
          <w:lang w:val="ru-RU"/>
        </w:rPr>
      </w:pPr>
      <w:r w:rsidRPr="005C423E">
        <w:rPr>
          <w:rFonts w:ascii="Times New Roman" w:hAnsi="Times New Roman"/>
          <w:sz w:val="28"/>
          <w:szCs w:val="28"/>
          <w:lang w:val="ru-RU"/>
        </w:rPr>
        <w:t>«Пневмоушка» размещается на вертолете, выстреливая модули с газом в помещение, в котором идет процесс горения, а энергией, для приведения его в действие, будет служить пневматическая система вертолета нужна для того, чтобы колеса главных опор шасси тормозили и для герметизации створок дверей грузовой кабины.</w:t>
      </w:r>
    </w:p>
    <w:p w:rsidR="005C423E" w:rsidRPr="005C423E" w:rsidRDefault="005C423E" w:rsidP="005C423E">
      <w:pPr>
        <w:ind w:firstLine="709"/>
        <w:jc w:val="both"/>
        <w:rPr>
          <w:rFonts w:ascii="Times New Roman" w:hAnsi="Times New Roman"/>
          <w:sz w:val="28"/>
          <w:szCs w:val="28"/>
          <w:lang w:val="ru-RU"/>
        </w:rPr>
      </w:pPr>
      <w:r w:rsidRPr="005C423E">
        <w:rPr>
          <w:rFonts w:ascii="Times New Roman" w:hAnsi="Times New Roman"/>
          <w:sz w:val="28"/>
          <w:szCs w:val="28"/>
          <w:lang w:val="ru-RU"/>
        </w:rPr>
        <w:t>При работе пневмосистем, используемых при эксплуатации вертолетов, сжатый воздух вырабатывается, как правило, компрессорами типа АК-50 или АК-150. Особенностью этих компрессоров является то, что 90% времени они работают вхолостую, выпуская вырабатываемый избыточный воздух в атмосферу. Предлагается использовать вырабатываемый избыточный воздух как энергию для приведения в действие УДМГ.</w:t>
      </w:r>
    </w:p>
    <w:p w:rsidR="005C423E" w:rsidRPr="005C423E" w:rsidRDefault="005C423E" w:rsidP="008D2B83">
      <w:pPr>
        <w:ind w:firstLine="709"/>
        <w:jc w:val="both"/>
        <w:rPr>
          <w:rFonts w:ascii="Times New Roman" w:hAnsi="Times New Roman"/>
          <w:sz w:val="28"/>
          <w:szCs w:val="28"/>
          <w:lang w:val="ru-RU"/>
        </w:rPr>
      </w:pPr>
      <w:r w:rsidRPr="005C423E">
        <w:rPr>
          <w:rFonts w:ascii="Times New Roman" w:hAnsi="Times New Roman"/>
          <w:sz w:val="28"/>
          <w:szCs w:val="28"/>
          <w:lang w:val="ru-RU"/>
        </w:rPr>
        <w:t>Компрессор в процессе работы заполняет бортовой баллон сжатым воздухом до давления 50-150 кг/см</w:t>
      </w:r>
      <w:r w:rsidRPr="005C423E">
        <w:rPr>
          <w:rFonts w:ascii="Times New Roman" w:hAnsi="Times New Roman"/>
          <w:sz w:val="28"/>
          <w:szCs w:val="28"/>
          <w:vertAlign w:val="superscript"/>
          <w:lang w:val="ru-RU"/>
        </w:rPr>
        <w:t>2</w:t>
      </w:r>
      <w:r w:rsidRPr="005C423E">
        <w:rPr>
          <w:rFonts w:ascii="Times New Roman" w:hAnsi="Times New Roman"/>
          <w:sz w:val="28"/>
          <w:szCs w:val="28"/>
          <w:lang w:val="ru-RU"/>
        </w:rPr>
        <w:t>. Далее открывается стравливающий клапан автомата давления и компрессор, не прекращая своей работы, выпускает сжатый воздух в ствол УДМГ, тем самым приводя его в действие. На выходе будет стоять редуктор, который понизит да</w:t>
      </w:r>
      <w:r w:rsidR="008D2B83">
        <w:rPr>
          <w:rFonts w:ascii="Times New Roman" w:hAnsi="Times New Roman"/>
          <w:sz w:val="28"/>
          <w:szCs w:val="28"/>
          <w:lang w:val="ru-RU"/>
        </w:rPr>
        <w:t xml:space="preserve">вление воздуха до необходимого и </w:t>
      </w:r>
      <w:r w:rsidRPr="005C423E">
        <w:rPr>
          <w:rFonts w:ascii="Times New Roman" w:hAnsi="Times New Roman"/>
          <w:sz w:val="28"/>
          <w:szCs w:val="28"/>
          <w:lang w:val="ru-RU"/>
        </w:rPr>
        <w:t xml:space="preserve">поддержит постоянное давление в системе. </w:t>
      </w:r>
    </w:p>
    <w:p w:rsidR="005C423E" w:rsidRPr="005C423E" w:rsidRDefault="005C423E" w:rsidP="005C423E">
      <w:pPr>
        <w:ind w:firstLine="709"/>
        <w:jc w:val="both"/>
        <w:rPr>
          <w:rFonts w:ascii="Times New Roman" w:hAnsi="Times New Roman"/>
          <w:sz w:val="28"/>
          <w:szCs w:val="28"/>
          <w:lang w:val="ru-RU"/>
        </w:rPr>
      </w:pPr>
      <w:r w:rsidRPr="005C423E">
        <w:rPr>
          <w:rFonts w:ascii="Times New Roman" w:hAnsi="Times New Roman"/>
          <w:sz w:val="28"/>
          <w:szCs w:val="28"/>
          <w:lang w:val="ru-RU"/>
        </w:rPr>
        <w:t>Принципиальная схема энергосистемы для «пневмопушки» приведена на рисунке 1.</w:t>
      </w:r>
    </w:p>
    <w:p w:rsidR="005C423E" w:rsidRPr="005C423E" w:rsidRDefault="005C423E" w:rsidP="00C34534">
      <w:pPr>
        <w:ind w:firstLine="709"/>
        <w:jc w:val="center"/>
        <w:rPr>
          <w:rFonts w:ascii="Times New Roman" w:hAnsi="Times New Roman"/>
          <w:sz w:val="28"/>
          <w:szCs w:val="28"/>
        </w:rPr>
      </w:pPr>
      <w:r w:rsidRPr="005C423E">
        <w:rPr>
          <w:rFonts w:ascii="Times New Roman" w:hAnsi="Times New Roman"/>
          <w:noProof/>
          <w:sz w:val="28"/>
          <w:szCs w:val="28"/>
          <w:lang w:val="ru-RU" w:eastAsia="ru-RU" w:bidi="ar-SA"/>
        </w:rPr>
        <w:lastRenderedPageBreak/>
        <w:drawing>
          <wp:inline distT="0" distB="0" distL="0" distR="0">
            <wp:extent cx="4956202" cy="2257662"/>
            <wp:effectExtent l="0" t="0" r="0" b="9525"/>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4954555" cy="2256912"/>
                    </a:xfrm>
                    <a:prstGeom prst="rect">
                      <a:avLst/>
                    </a:prstGeom>
                    <a:noFill/>
                  </pic:spPr>
                </pic:pic>
              </a:graphicData>
            </a:graphic>
          </wp:inline>
        </w:drawing>
      </w:r>
    </w:p>
    <w:p w:rsidR="005C423E" w:rsidRPr="00D55315" w:rsidRDefault="005C423E" w:rsidP="00C34534">
      <w:pPr>
        <w:ind w:firstLine="709"/>
        <w:jc w:val="center"/>
        <w:rPr>
          <w:rFonts w:ascii="Times New Roman" w:hAnsi="Times New Roman"/>
          <w:sz w:val="28"/>
          <w:szCs w:val="28"/>
          <w:lang w:val="ru-RU"/>
        </w:rPr>
      </w:pPr>
      <w:r w:rsidRPr="005C423E">
        <w:rPr>
          <w:rFonts w:ascii="Times New Roman" w:hAnsi="Times New Roman"/>
          <w:i/>
          <w:sz w:val="28"/>
          <w:szCs w:val="28"/>
          <w:lang w:val="ru-RU"/>
        </w:rPr>
        <w:t>1, 12 – прямоточный фильтр; 2 – манометр МВУ - 100; 3 – манометр МА – 60;</w:t>
      </w:r>
      <w:r w:rsidR="002E7480">
        <w:rPr>
          <w:rFonts w:ascii="Times New Roman" w:hAnsi="Times New Roman"/>
          <w:i/>
          <w:sz w:val="28"/>
          <w:szCs w:val="28"/>
          <w:lang w:val="ru-RU"/>
        </w:rPr>
        <w:t xml:space="preserve"> </w:t>
      </w:r>
      <w:r w:rsidRPr="005C423E">
        <w:rPr>
          <w:rFonts w:ascii="Times New Roman" w:hAnsi="Times New Roman"/>
          <w:i/>
          <w:sz w:val="28"/>
          <w:szCs w:val="28"/>
          <w:lang w:val="ru-RU"/>
        </w:rPr>
        <w:t>4 – баллоны; 5 – компрессор АК – 50ТЗ; 6 – давление за пневмоагрегатом УПО -3/2; 7 – давление з</w:t>
      </w:r>
      <w:r w:rsidR="002E7480">
        <w:rPr>
          <w:rFonts w:ascii="Times New Roman" w:hAnsi="Times New Roman"/>
          <w:i/>
          <w:sz w:val="28"/>
          <w:szCs w:val="28"/>
          <w:lang w:val="ru-RU"/>
        </w:rPr>
        <w:t xml:space="preserve">а индукционным клапаном ПУ – 7; </w:t>
      </w:r>
      <w:r w:rsidRPr="005C423E">
        <w:rPr>
          <w:rFonts w:ascii="Times New Roman" w:hAnsi="Times New Roman"/>
          <w:i/>
          <w:sz w:val="28"/>
          <w:szCs w:val="28"/>
          <w:lang w:val="ru-RU"/>
        </w:rPr>
        <w:t>8 – пневмоцилиндры; 9 – фильтр отстойник; 10 – автомат давления АД - 50; 11 – обратные клапаны; 13 – зарядный штуцер; 14 – электропневмоклапан; 15 – «пневмопушка».</w:t>
      </w:r>
      <w:r w:rsidRPr="005C423E">
        <w:rPr>
          <w:rFonts w:ascii="Times New Roman" w:hAnsi="Times New Roman"/>
          <w:i/>
          <w:sz w:val="28"/>
          <w:szCs w:val="28"/>
          <w:lang w:val="ru-RU"/>
        </w:rPr>
        <w:br/>
      </w:r>
      <w:r w:rsidRPr="00D55315">
        <w:rPr>
          <w:rFonts w:ascii="Times New Roman" w:hAnsi="Times New Roman"/>
          <w:sz w:val="28"/>
          <w:szCs w:val="28"/>
          <w:lang w:val="ru-RU"/>
        </w:rPr>
        <w:t>Рисунок 1 – Принципиальная схема энергосистемы для «пневмопушки»</w:t>
      </w:r>
      <w:r w:rsidRPr="00D55315">
        <w:rPr>
          <w:rFonts w:ascii="Times New Roman" w:hAnsi="Times New Roman"/>
          <w:i/>
          <w:sz w:val="28"/>
          <w:szCs w:val="28"/>
          <w:lang w:val="ru-RU"/>
        </w:rPr>
        <w:br/>
      </w:r>
    </w:p>
    <w:p w:rsidR="005C423E" w:rsidRPr="005C423E" w:rsidRDefault="005C423E" w:rsidP="005C423E">
      <w:pPr>
        <w:ind w:firstLine="709"/>
        <w:jc w:val="both"/>
        <w:rPr>
          <w:rFonts w:ascii="Times New Roman" w:hAnsi="Times New Roman"/>
          <w:sz w:val="28"/>
          <w:szCs w:val="28"/>
          <w:lang w:val="ru-RU"/>
        </w:rPr>
      </w:pPr>
      <w:r w:rsidRPr="005C423E">
        <w:rPr>
          <w:rFonts w:ascii="Times New Roman" w:hAnsi="Times New Roman"/>
          <w:sz w:val="28"/>
          <w:szCs w:val="28"/>
          <w:lang w:val="ru-RU"/>
        </w:rPr>
        <w:t>Таким образом, понижая концентрацию воздуха, пожар будет локализован. Воплощение этой идеи привлекает, как возможность не нанесения максимального ущерба помещениям ниже квартиры, в котором идет процесс горения, так и возможность более экономичного расхода тушащего вещества. По сравнению с водой, это более эффективный способ и безопасный для материальных ценностей и здания в целом.</w:t>
      </w:r>
    </w:p>
    <w:p w:rsidR="005C423E" w:rsidRPr="005C423E" w:rsidRDefault="005C423E" w:rsidP="005C423E">
      <w:pPr>
        <w:ind w:firstLine="709"/>
        <w:jc w:val="both"/>
        <w:rPr>
          <w:rFonts w:ascii="Times New Roman" w:hAnsi="Times New Roman"/>
          <w:sz w:val="28"/>
          <w:szCs w:val="28"/>
          <w:lang w:val="ru-RU"/>
        </w:rPr>
      </w:pPr>
      <w:r w:rsidRPr="005C423E">
        <w:rPr>
          <w:rFonts w:ascii="Times New Roman" w:hAnsi="Times New Roman"/>
          <w:sz w:val="28"/>
          <w:szCs w:val="28"/>
          <w:lang w:val="ru-RU"/>
        </w:rPr>
        <w:t>Газовое пожаротушение — это вид пожаротушения, при котором для тушения возгораний и пожаров применяются газовые огнетушащие вещества (ГОТВ). В зависимости от типа или назначения объекта (жилого, гостиничного, делового или производственного), находятся ли постоянно в помещении люди, типа помещения и защищаемых материальных ценностей необходимо подобрать такое ГОТВ, чтобы не наносило вред здоровью и жизни человека, а так же материальным ценностям.</w:t>
      </w:r>
    </w:p>
    <w:p w:rsidR="00EF7F58" w:rsidRPr="00DA3B3B" w:rsidRDefault="005C423E" w:rsidP="00DA3B3B">
      <w:pPr>
        <w:ind w:firstLine="709"/>
        <w:jc w:val="both"/>
        <w:rPr>
          <w:rFonts w:ascii="Times New Roman" w:hAnsi="Times New Roman"/>
          <w:sz w:val="28"/>
          <w:szCs w:val="28"/>
          <w:lang w:val="ru-RU"/>
        </w:rPr>
      </w:pPr>
      <w:r w:rsidRPr="005C423E">
        <w:rPr>
          <w:rFonts w:ascii="Times New Roman" w:hAnsi="Times New Roman"/>
          <w:sz w:val="28"/>
          <w:szCs w:val="28"/>
          <w:lang w:val="ru-RU"/>
        </w:rPr>
        <w:t>Обращая внимания на тип используемой техники, следует отметить, что заменив, водяное тушение на газовое, а может быть и комбинированное тушение пожара повышает универсальность вертолета КА-32А1. Это уникальная возможность для разработки летательного аппа</w:t>
      </w:r>
      <w:r w:rsidR="008D2B83">
        <w:rPr>
          <w:rFonts w:ascii="Times New Roman" w:hAnsi="Times New Roman"/>
          <w:sz w:val="28"/>
          <w:szCs w:val="28"/>
          <w:lang w:val="ru-RU"/>
        </w:rPr>
        <w:t>рата и освоения мирового рынка.</w:t>
      </w:r>
    </w:p>
    <w:p w:rsidR="005C423E" w:rsidRPr="005C423E" w:rsidRDefault="005C423E" w:rsidP="005C423E">
      <w:pPr>
        <w:ind w:firstLine="709"/>
        <w:jc w:val="center"/>
        <w:rPr>
          <w:rFonts w:ascii="Times New Roman" w:hAnsi="Times New Roman"/>
          <w:b/>
          <w:sz w:val="28"/>
          <w:szCs w:val="28"/>
          <w:lang w:val="ru-RU"/>
        </w:rPr>
      </w:pPr>
      <w:r>
        <w:rPr>
          <w:rFonts w:ascii="Times New Roman" w:hAnsi="Times New Roman"/>
          <w:b/>
          <w:sz w:val="28"/>
          <w:szCs w:val="28"/>
          <w:lang w:val="ru-RU"/>
        </w:rPr>
        <w:t>Литература:</w:t>
      </w:r>
    </w:p>
    <w:p w:rsidR="005C423E" w:rsidRPr="005C423E" w:rsidRDefault="005C423E" w:rsidP="005C423E">
      <w:pPr>
        <w:ind w:firstLine="709"/>
        <w:jc w:val="both"/>
        <w:rPr>
          <w:rFonts w:ascii="Times New Roman" w:hAnsi="Times New Roman"/>
          <w:sz w:val="28"/>
          <w:szCs w:val="28"/>
          <w:lang w:val="ru-RU"/>
        </w:rPr>
      </w:pPr>
      <w:r w:rsidRPr="005C423E">
        <w:rPr>
          <w:rFonts w:ascii="Times New Roman" w:hAnsi="Times New Roman"/>
          <w:sz w:val="28"/>
          <w:szCs w:val="28"/>
          <w:lang w:val="ru-RU"/>
        </w:rPr>
        <w:t>1. Тангатарова К.А. Новое устройство для тушения пожаров в высотных зданиях// Мавлютовские чтения: Материалы Всероссийской молодежной научной конференци: В 3 т. Т. 3/УГАТУ – Уфа 2015. – С.610-612.</w:t>
      </w:r>
    </w:p>
    <w:p w:rsidR="00A63DA9" w:rsidRPr="00DA3B3B" w:rsidRDefault="005C423E" w:rsidP="00DA3B3B">
      <w:pPr>
        <w:ind w:firstLine="709"/>
        <w:jc w:val="both"/>
        <w:rPr>
          <w:rFonts w:ascii="Times New Roman" w:hAnsi="Times New Roman"/>
          <w:sz w:val="28"/>
          <w:szCs w:val="28"/>
          <w:lang w:val="ru-RU"/>
        </w:rPr>
      </w:pPr>
      <w:r w:rsidRPr="005C423E">
        <w:rPr>
          <w:rFonts w:ascii="Times New Roman" w:hAnsi="Times New Roman"/>
          <w:sz w:val="28"/>
          <w:szCs w:val="28"/>
          <w:lang w:val="ru-RU"/>
        </w:rPr>
        <w:t xml:space="preserve">2. Султанов Ф.Ф, Жук А.И, Тангатарова К.А. Устройство для тушения огня. // Патент </w:t>
      </w:r>
      <w:r w:rsidR="00DA3B3B">
        <w:rPr>
          <w:rFonts w:ascii="Times New Roman" w:hAnsi="Times New Roman"/>
          <w:sz w:val="28"/>
          <w:szCs w:val="28"/>
          <w:lang w:val="ru-RU"/>
        </w:rPr>
        <w:t>России №147645. 2014. Бюл. №31.</w:t>
      </w:r>
    </w:p>
    <w:p w:rsidR="005C423E" w:rsidRPr="00EF7F58" w:rsidRDefault="005C423E" w:rsidP="00EF7F58">
      <w:pPr>
        <w:pStyle w:val="2"/>
        <w:jc w:val="center"/>
        <w:rPr>
          <w:rFonts w:ascii="Times New Roman" w:hAnsi="Times New Roman" w:cs="Times New Roman"/>
          <w:i w:val="0"/>
          <w:lang w:val="ru-RU"/>
        </w:rPr>
      </w:pPr>
      <w:bookmarkStart w:id="47" w:name="_Toc492277685"/>
      <w:r w:rsidRPr="008D2B83">
        <w:rPr>
          <w:rFonts w:ascii="Times New Roman" w:hAnsi="Times New Roman" w:cs="Times New Roman"/>
          <w:i w:val="0"/>
          <w:lang w:val="ru-RU"/>
        </w:rPr>
        <w:lastRenderedPageBreak/>
        <w:t>К вопросу оп</w:t>
      </w:r>
      <w:r w:rsidR="008D2B83" w:rsidRPr="008D2B83">
        <w:rPr>
          <w:rFonts w:ascii="Times New Roman" w:hAnsi="Times New Roman" w:cs="Times New Roman"/>
          <w:i w:val="0"/>
          <w:lang w:val="ru-RU"/>
        </w:rPr>
        <w:t>ределения геометрии</w:t>
      </w:r>
      <w:r w:rsidRPr="008D2B83">
        <w:rPr>
          <w:rFonts w:ascii="Times New Roman" w:hAnsi="Times New Roman" w:cs="Times New Roman"/>
          <w:i w:val="0"/>
          <w:lang w:val="ru-RU"/>
        </w:rPr>
        <w:t xml:space="preserve"> ре</w:t>
      </w:r>
      <w:r w:rsidR="008D2B83" w:rsidRPr="008D2B83">
        <w:rPr>
          <w:rFonts w:ascii="Times New Roman" w:hAnsi="Times New Roman" w:cs="Times New Roman"/>
          <w:i w:val="0"/>
          <w:lang w:val="ru-RU"/>
        </w:rPr>
        <w:t xml:space="preserve">жущего клина сложнопрофильного </w:t>
      </w:r>
      <w:r w:rsidRPr="008D2B83">
        <w:rPr>
          <w:rFonts w:ascii="Times New Roman" w:hAnsi="Times New Roman" w:cs="Times New Roman"/>
          <w:i w:val="0"/>
          <w:lang w:val="ru-RU"/>
        </w:rPr>
        <w:t>инструмента</w:t>
      </w:r>
      <w:r w:rsidR="00EF7F58">
        <w:rPr>
          <w:rFonts w:ascii="Times New Roman" w:hAnsi="Times New Roman" w:cs="Times New Roman"/>
          <w:i w:val="0"/>
          <w:lang w:val="ru-RU"/>
        </w:rPr>
        <w:br/>
      </w:r>
      <w:r w:rsidRPr="008D2B83">
        <w:rPr>
          <w:rFonts w:ascii="Times New Roman" w:hAnsi="Times New Roman" w:cs="Times New Roman"/>
          <w:b w:val="0"/>
          <w:i w:val="0"/>
          <w:lang w:val="ru-RU"/>
        </w:rPr>
        <w:t>А.В.Хайруллин</w:t>
      </w:r>
      <w:bookmarkEnd w:id="47"/>
    </w:p>
    <w:p w:rsidR="005C423E" w:rsidRPr="005C423E" w:rsidRDefault="005C423E" w:rsidP="005C423E">
      <w:pPr>
        <w:jc w:val="center"/>
        <w:rPr>
          <w:rFonts w:ascii="Times New Roman" w:hAnsi="Times New Roman"/>
          <w:sz w:val="28"/>
          <w:szCs w:val="28"/>
          <w:lang w:val="ru-RU"/>
        </w:rPr>
      </w:pPr>
      <w:r w:rsidRPr="005C423E">
        <w:rPr>
          <w:rFonts w:ascii="Times New Roman" w:hAnsi="Times New Roman"/>
          <w:sz w:val="28"/>
          <w:szCs w:val="28"/>
          <w:lang w:val="ru-RU"/>
        </w:rPr>
        <w:t xml:space="preserve">Научный руководитель: </w:t>
      </w:r>
      <w:r w:rsidRPr="00781173">
        <w:rPr>
          <w:rStyle w:val="aa"/>
          <w:rFonts w:ascii="Times New Roman" w:hAnsi="Times New Roman"/>
          <w:b w:val="0"/>
          <w:i w:val="0"/>
          <w:color w:val="111111"/>
          <w:sz w:val="28"/>
          <w:szCs w:val="28"/>
          <w:lang w:val="ru-RU"/>
        </w:rPr>
        <w:t>А.В.Шапарев</w:t>
      </w:r>
      <w:r w:rsidRPr="005C423E">
        <w:rPr>
          <w:rStyle w:val="aa"/>
          <w:rFonts w:ascii="Times New Roman" w:hAnsi="Times New Roman"/>
          <w:i w:val="0"/>
          <w:color w:val="111111"/>
          <w:sz w:val="28"/>
          <w:szCs w:val="28"/>
          <w:lang w:val="ru-RU"/>
        </w:rPr>
        <w:t xml:space="preserve"> </w:t>
      </w:r>
      <w:r w:rsidRPr="005C423E">
        <w:rPr>
          <w:rFonts w:ascii="Times New Roman" w:hAnsi="Times New Roman"/>
          <w:sz w:val="28"/>
          <w:szCs w:val="28"/>
          <w:lang w:val="ru-RU"/>
        </w:rPr>
        <w:t>к.т.н., доцент</w:t>
      </w:r>
    </w:p>
    <w:p w:rsidR="005C423E" w:rsidRPr="00D55315" w:rsidRDefault="005C423E" w:rsidP="005C423E">
      <w:pPr>
        <w:jc w:val="center"/>
        <w:rPr>
          <w:rFonts w:ascii="Times New Roman" w:hAnsi="Times New Roman"/>
          <w:sz w:val="28"/>
          <w:szCs w:val="28"/>
          <w:lang w:val="ru-RU"/>
        </w:rPr>
      </w:pPr>
      <w:r w:rsidRPr="00D55315">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5C423E">
        <w:rPr>
          <w:rFonts w:ascii="Times New Roman" w:hAnsi="Times New Roman"/>
          <w:sz w:val="28"/>
          <w:szCs w:val="28"/>
        </w:rPr>
        <w:t> </w:t>
      </w:r>
      <w:r w:rsidRPr="00D55315">
        <w:rPr>
          <w:rFonts w:ascii="Times New Roman" w:hAnsi="Times New Roman"/>
          <w:sz w:val="28"/>
          <w:szCs w:val="28"/>
          <w:lang w:val="ru-RU"/>
        </w:rPr>
        <w:t>Набережные Челны</w:t>
      </w:r>
    </w:p>
    <w:p w:rsidR="005C423E" w:rsidRPr="005C423E" w:rsidRDefault="005C423E" w:rsidP="005C423E">
      <w:pPr>
        <w:jc w:val="both"/>
        <w:rPr>
          <w:rFonts w:ascii="Times New Roman" w:hAnsi="Times New Roman"/>
          <w:sz w:val="28"/>
          <w:szCs w:val="28"/>
          <w:lang w:val="ru-RU"/>
        </w:rPr>
      </w:pPr>
    </w:p>
    <w:p w:rsidR="005C423E" w:rsidRPr="00D55315" w:rsidRDefault="005C423E" w:rsidP="005C423E">
      <w:pPr>
        <w:jc w:val="both"/>
        <w:rPr>
          <w:rFonts w:ascii="Times New Roman" w:hAnsi="Times New Roman"/>
          <w:sz w:val="28"/>
          <w:szCs w:val="28"/>
          <w:lang w:val="ru-RU"/>
        </w:rPr>
      </w:pPr>
      <w:r w:rsidRPr="00D55315">
        <w:rPr>
          <w:rFonts w:ascii="Times New Roman" w:hAnsi="Times New Roman"/>
          <w:b/>
          <w:bCs/>
          <w:sz w:val="28"/>
          <w:szCs w:val="28"/>
          <w:lang w:val="ru-RU"/>
        </w:rPr>
        <w:t>Аннотация.</w:t>
      </w:r>
      <w:r w:rsidRPr="00D55315">
        <w:rPr>
          <w:rFonts w:ascii="Times New Roman" w:hAnsi="Times New Roman"/>
          <w:bCs/>
          <w:i/>
          <w:sz w:val="28"/>
          <w:szCs w:val="28"/>
          <w:lang w:val="ru-RU"/>
        </w:rPr>
        <w:t xml:space="preserve"> </w:t>
      </w:r>
      <w:r w:rsidRPr="00D55315">
        <w:rPr>
          <w:rFonts w:ascii="Times New Roman" w:hAnsi="Times New Roman"/>
          <w:bCs/>
          <w:sz w:val="28"/>
          <w:szCs w:val="28"/>
          <w:lang w:val="ru-RU"/>
        </w:rPr>
        <w:t>Статья посвящена вопросам формирования режущего клина инструмента для металлообработки. Автор рассматривает основные существующие методы формообразования, в т.ч. и затылования, как простых инструментов, так и инструментов со сложными формообразующими поверхностями.</w:t>
      </w:r>
    </w:p>
    <w:p w:rsidR="005C423E" w:rsidRPr="00DA3B3B" w:rsidRDefault="005C423E" w:rsidP="005C423E">
      <w:pPr>
        <w:jc w:val="both"/>
        <w:rPr>
          <w:rFonts w:ascii="Times New Roman" w:hAnsi="Times New Roman"/>
          <w:bCs/>
          <w:sz w:val="28"/>
          <w:szCs w:val="28"/>
          <w:lang w:val="ru-RU"/>
        </w:rPr>
      </w:pPr>
      <w:r w:rsidRPr="005C423E">
        <w:rPr>
          <w:rFonts w:ascii="Times New Roman" w:hAnsi="Times New Roman"/>
          <w:b/>
          <w:bCs/>
          <w:sz w:val="28"/>
          <w:szCs w:val="28"/>
          <w:lang w:val="ru-RU"/>
        </w:rPr>
        <w:t>Ключевые слова:</w:t>
      </w:r>
      <w:r w:rsidRPr="005C423E">
        <w:rPr>
          <w:rFonts w:ascii="Times New Roman" w:hAnsi="Times New Roman"/>
          <w:bCs/>
          <w:sz w:val="28"/>
          <w:szCs w:val="28"/>
          <w:lang w:val="ru-RU"/>
        </w:rPr>
        <w:t xml:space="preserve"> затылование, формообразование </w:t>
      </w:r>
      <w:r w:rsidR="00DA3B3B">
        <w:rPr>
          <w:rFonts w:ascii="Times New Roman" w:hAnsi="Times New Roman"/>
          <w:bCs/>
          <w:sz w:val="28"/>
          <w:szCs w:val="28"/>
          <w:lang w:val="ru-RU"/>
        </w:rPr>
        <w:t>поверхности, режущий инструмент</w:t>
      </w:r>
    </w:p>
    <w:p w:rsidR="005C423E" w:rsidRPr="00D55315" w:rsidRDefault="005C423E" w:rsidP="00DA3B3B">
      <w:pPr>
        <w:ind w:firstLine="708"/>
        <w:jc w:val="both"/>
        <w:rPr>
          <w:rFonts w:ascii="Times New Roman" w:hAnsi="Times New Roman"/>
          <w:sz w:val="28"/>
          <w:szCs w:val="28"/>
          <w:lang w:val="ru-RU"/>
        </w:rPr>
      </w:pPr>
      <w:r w:rsidRPr="00D55315">
        <w:rPr>
          <w:rFonts w:ascii="Times New Roman" w:hAnsi="Times New Roman"/>
          <w:sz w:val="28"/>
          <w:szCs w:val="28"/>
          <w:lang w:val="ru-RU"/>
        </w:rPr>
        <w:t>Основной задачей пр</w:t>
      </w:r>
      <w:r w:rsidR="008D2B83">
        <w:rPr>
          <w:rFonts w:ascii="Times New Roman" w:hAnsi="Times New Roman"/>
          <w:sz w:val="28"/>
          <w:szCs w:val="28"/>
          <w:lang w:val="ru-RU"/>
        </w:rPr>
        <w:t>и проектировании сложнорежущего инструмента является</w:t>
      </w:r>
      <w:r w:rsidRPr="00D55315">
        <w:rPr>
          <w:rFonts w:ascii="Times New Roman" w:hAnsi="Times New Roman"/>
          <w:sz w:val="28"/>
          <w:szCs w:val="28"/>
          <w:lang w:val="ru-RU"/>
        </w:rPr>
        <w:t xml:space="preserve"> формирование стружечных канавок</w:t>
      </w:r>
      <w:r w:rsidR="008D2B83">
        <w:rPr>
          <w:rFonts w:ascii="Times New Roman" w:hAnsi="Times New Roman"/>
          <w:sz w:val="28"/>
          <w:szCs w:val="28"/>
          <w:lang w:val="ru-RU"/>
        </w:rPr>
        <w:t xml:space="preserve"> и собственно режущих элементов</w:t>
      </w:r>
      <w:r w:rsidRPr="00D55315">
        <w:rPr>
          <w:rFonts w:ascii="Times New Roman" w:hAnsi="Times New Roman"/>
          <w:sz w:val="28"/>
          <w:szCs w:val="28"/>
          <w:lang w:val="ru-RU"/>
        </w:rPr>
        <w:t xml:space="preserve"> инструмента.</w:t>
      </w:r>
    </w:p>
    <w:p w:rsidR="005C423E" w:rsidRPr="00D55315" w:rsidRDefault="005C423E" w:rsidP="001B2D3E">
      <w:pPr>
        <w:ind w:firstLine="360"/>
        <w:jc w:val="both"/>
        <w:rPr>
          <w:rFonts w:ascii="Times New Roman" w:hAnsi="Times New Roman"/>
          <w:sz w:val="28"/>
          <w:szCs w:val="28"/>
          <w:lang w:val="ru-RU"/>
        </w:rPr>
      </w:pPr>
      <w:r w:rsidRPr="00D55315">
        <w:rPr>
          <w:rFonts w:ascii="Times New Roman" w:hAnsi="Times New Roman"/>
          <w:sz w:val="28"/>
          <w:szCs w:val="28"/>
          <w:lang w:val="ru-RU"/>
        </w:rPr>
        <w:t xml:space="preserve">При этом сам выбор геометрических </w:t>
      </w:r>
      <w:r w:rsidR="008D2B83">
        <w:rPr>
          <w:rFonts w:ascii="Times New Roman" w:hAnsi="Times New Roman"/>
          <w:sz w:val="28"/>
          <w:szCs w:val="28"/>
          <w:lang w:val="ru-RU"/>
        </w:rPr>
        <w:t xml:space="preserve">параметров отвечает нескольким </w:t>
      </w:r>
      <w:r w:rsidRPr="00D55315">
        <w:rPr>
          <w:rFonts w:ascii="Times New Roman" w:hAnsi="Times New Roman"/>
          <w:sz w:val="28"/>
          <w:szCs w:val="28"/>
          <w:lang w:val="ru-RU"/>
        </w:rPr>
        <w:t>критериям отбора, главными из которых являются: [1]</w:t>
      </w:r>
    </w:p>
    <w:p w:rsidR="005C423E" w:rsidRPr="008D2B83" w:rsidRDefault="005C423E" w:rsidP="00F54402">
      <w:pPr>
        <w:pStyle w:val="ac"/>
        <w:numPr>
          <w:ilvl w:val="0"/>
          <w:numId w:val="56"/>
        </w:numPr>
        <w:jc w:val="both"/>
        <w:rPr>
          <w:rFonts w:ascii="Times New Roman" w:hAnsi="Times New Roman"/>
          <w:sz w:val="28"/>
          <w:szCs w:val="28"/>
          <w:lang w:val="ru-RU"/>
        </w:rPr>
      </w:pPr>
      <w:r w:rsidRPr="008D2B83">
        <w:rPr>
          <w:rFonts w:ascii="Times New Roman" w:hAnsi="Times New Roman"/>
          <w:sz w:val="28"/>
          <w:szCs w:val="28"/>
          <w:lang w:val="ru-RU"/>
        </w:rPr>
        <w:t>временная стой</w:t>
      </w:r>
      <w:r w:rsidR="008D2B83">
        <w:rPr>
          <w:rFonts w:ascii="Times New Roman" w:hAnsi="Times New Roman"/>
          <w:sz w:val="28"/>
          <w:szCs w:val="28"/>
          <w:lang w:val="ru-RU"/>
        </w:rPr>
        <w:t xml:space="preserve">кость инструмента, (обычно это </w:t>
      </w:r>
      <w:r w:rsidRPr="008D2B83">
        <w:rPr>
          <w:rFonts w:ascii="Times New Roman" w:hAnsi="Times New Roman"/>
          <w:sz w:val="28"/>
          <w:szCs w:val="28"/>
          <w:lang w:val="ru-RU"/>
        </w:rPr>
        <w:t>время образования на его задней или п</w:t>
      </w:r>
      <w:r w:rsidR="008D2B83">
        <w:rPr>
          <w:rFonts w:ascii="Times New Roman" w:hAnsi="Times New Roman"/>
          <w:sz w:val="28"/>
          <w:szCs w:val="28"/>
          <w:lang w:val="ru-RU"/>
        </w:rPr>
        <w:t>ередней поверхности максимально</w:t>
      </w:r>
      <w:r w:rsidRPr="008D2B83">
        <w:rPr>
          <w:rFonts w:ascii="Times New Roman" w:hAnsi="Times New Roman"/>
          <w:sz w:val="28"/>
          <w:szCs w:val="28"/>
          <w:lang w:val="ru-RU"/>
        </w:rPr>
        <w:t xml:space="preserve"> допустимого износа);</w:t>
      </w:r>
    </w:p>
    <w:p w:rsidR="005C423E" w:rsidRPr="008D2B83" w:rsidRDefault="005C423E" w:rsidP="00F54402">
      <w:pPr>
        <w:pStyle w:val="ac"/>
        <w:numPr>
          <w:ilvl w:val="0"/>
          <w:numId w:val="56"/>
        </w:numPr>
        <w:jc w:val="both"/>
        <w:rPr>
          <w:rFonts w:ascii="Times New Roman" w:hAnsi="Times New Roman"/>
          <w:sz w:val="28"/>
          <w:szCs w:val="28"/>
          <w:lang w:val="ru-RU"/>
        </w:rPr>
      </w:pPr>
      <w:r w:rsidRPr="008D2B83">
        <w:rPr>
          <w:rFonts w:ascii="Times New Roman" w:hAnsi="Times New Roman"/>
          <w:sz w:val="28"/>
          <w:szCs w:val="28"/>
          <w:lang w:val="ru-RU"/>
        </w:rPr>
        <w:t>размерная стойкость инструмента, (обычно нормируется по допускаемому размеру готовой поверхности, что особенно важно в условиях работы станков ЧПУ и обрабатывающих центров);</w:t>
      </w:r>
    </w:p>
    <w:p w:rsidR="005C423E" w:rsidRPr="008D2B83" w:rsidRDefault="005C423E" w:rsidP="00F54402">
      <w:pPr>
        <w:pStyle w:val="ac"/>
        <w:numPr>
          <w:ilvl w:val="0"/>
          <w:numId w:val="56"/>
        </w:numPr>
        <w:jc w:val="both"/>
        <w:rPr>
          <w:rFonts w:ascii="Times New Roman" w:hAnsi="Times New Roman"/>
          <w:sz w:val="28"/>
          <w:szCs w:val="28"/>
          <w:lang w:val="ru-RU"/>
        </w:rPr>
      </w:pPr>
      <w:r w:rsidRPr="008D2B83">
        <w:rPr>
          <w:rFonts w:ascii="Times New Roman" w:hAnsi="Times New Roman"/>
          <w:sz w:val="28"/>
          <w:szCs w:val="28"/>
          <w:lang w:val="ru-RU"/>
        </w:rPr>
        <w:t>технологическая стойкость, (обычно нормируется по допускаемой шероховатости готовой поверхности);</w:t>
      </w:r>
    </w:p>
    <w:p w:rsidR="005C423E" w:rsidRPr="008D2B83" w:rsidRDefault="005C423E" w:rsidP="00F54402">
      <w:pPr>
        <w:pStyle w:val="ac"/>
        <w:numPr>
          <w:ilvl w:val="0"/>
          <w:numId w:val="56"/>
        </w:numPr>
        <w:jc w:val="both"/>
        <w:rPr>
          <w:rFonts w:ascii="Times New Roman" w:hAnsi="Times New Roman"/>
          <w:sz w:val="28"/>
          <w:szCs w:val="28"/>
          <w:lang w:val="ru-RU"/>
        </w:rPr>
      </w:pPr>
      <w:r w:rsidRPr="008D2B83">
        <w:rPr>
          <w:rFonts w:ascii="Times New Roman" w:hAnsi="Times New Roman"/>
          <w:sz w:val="28"/>
          <w:szCs w:val="28"/>
          <w:lang w:val="ru-RU"/>
        </w:rPr>
        <w:t>уменьшение амплитуды  автоколебаний в процессе резания.</w:t>
      </w:r>
    </w:p>
    <w:p w:rsidR="005C423E" w:rsidRPr="005C423E" w:rsidRDefault="005C423E" w:rsidP="005C423E">
      <w:pPr>
        <w:jc w:val="both"/>
        <w:rPr>
          <w:rStyle w:val="14pt"/>
          <w:rFonts w:ascii="Times New Roman" w:hAnsi="Times New Roman"/>
          <w:sz w:val="28"/>
          <w:szCs w:val="28"/>
          <w:lang w:val="ru-RU"/>
        </w:rPr>
      </w:pPr>
      <w:r w:rsidRPr="005C423E">
        <w:rPr>
          <w:rStyle w:val="14pt"/>
          <w:rFonts w:ascii="Times New Roman" w:hAnsi="Times New Roman"/>
          <w:sz w:val="28"/>
          <w:szCs w:val="28"/>
          <w:lang w:val="ru-RU"/>
        </w:rPr>
        <w:t xml:space="preserve">Эти критерии в своей совокупности являются во многом противоречивыми. </w:t>
      </w:r>
      <w:r w:rsidRPr="005C423E">
        <w:rPr>
          <w:rStyle w:val="14pt"/>
          <w:rFonts w:ascii="Times New Roman" w:hAnsi="Times New Roman"/>
          <w:sz w:val="28"/>
          <w:szCs w:val="28"/>
        </w:rPr>
        <w:t>B</w:t>
      </w:r>
      <w:r w:rsidR="008D2B83">
        <w:rPr>
          <w:rStyle w:val="14pt"/>
          <w:rFonts w:ascii="Times New Roman" w:hAnsi="Times New Roman"/>
          <w:sz w:val="28"/>
          <w:szCs w:val="28"/>
          <w:lang w:val="ru-RU"/>
        </w:rPr>
        <w:t xml:space="preserve"> итоге</w:t>
      </w:r>
      <w:r w:rsidRPr="005C423E">
        <w:rPr>
          <w:rStyle w:val="14pt"/>
          <w:rFonts w:ascii="Times New Roman" w:hAnsi="Times New Roman"/>
          <w:sz w:val="28"/>
          <w:szCs w:val="28"/>
          <w:lang w:val="ru-RU"/>
        </w:rPr>
        <w:t xml:space="preserve"> задача выбора оптимальных геометрических параметров режущих инструментов является многокритериальной задачей оптимизации по нескольким параметрам, которая достаточно широко распространена в настоящее время и решается достаточно известными математическими способами, наш</w:t>
      </w:r>
      <w:r w:rsidR="008D2B83">
        <w:rPr>
          <w:rStyle w:val="14pt"/>
          <w:rFonts w:ascii="Times New Roman" w:hAnsi="Times New Roman"/>
          <w:sz w:val="28"/>
          <w:szCs w:val="28"/>
          <w:lang w:val="ru-RU"/>
        </w:rPr>
        <w:t xml:space="preserve">едшими большое применение. Для </w:t>
      </w:r>
      <w:r w:rsidRPr="005C423E">
        <w:rPr>
          <w:rStyle w:val="14pt"/>
          <w:rFonts w:ascii="Times New Roman" w:hAnsi="Times New Roman"/>
          <w:sz w:val="28"/>
          <w:szCs w:val="28"/>
          <w:lang w:val="ru-RU"/>
        </w:rPr>
        <w:t>решения этой задачи необходимо составить равновесное состояние, которое формируется с учетом анализа весомости каждого отдельного критерия для конкретных случаев обработки. [1]</w:t>
      </w:r>
    </w:p>
    <w:p w:rsidR="005C423E" w:rsidRPr="005C423E" w:rsidRDefault="005C423E" w:rsidP="00FD2AD9">
      <w:pPr>
        <w:ind w:firstLine="708"/>
        <w:jc w:val="both"/>
        <w:rPr>
          <w:rStyle w:val="14pt"/>
          <w:rFonts w:ascii="Times New Roman" w:hAnsi="Times New Roman"/>
          <w:sz w:val="28"/>
          <w:szCs w:val="28"/>
          <w:lang w:val="ru-RU"/>
        </w:rPr>
      </w:pPr>
      <w:r w:rsidRPr="005C423E">
        <w:rPr>
          <w:rStyle w:val="14pt"/>
          <w:rFonts w:ascii="Times New Roman" w:hAnsi="Times New Roman"/>
          <w:sz w:val="28"/>
          <w:szCs w:val="28"/>
          <w:lang w:val="ru-RU"/>
        </w:rPr>
        <w:t>Основная функция заднего</w:t>
      </w:r>
      <w:r w:rsidR="008D2B83">
        <w:rPr>
          <w:rStyle w:val="14pt"/>
          <w:rFonts w:ascii="Times New Roman" w:hAnsi="Times New Roman"/>
          <w:sz w:val="28"/>
          <w:szCs w:val="28"/>
          <w:lang w:val="ru-RU"/>
        </w:rPr>
        <w:t xml:space="preserve"> угла заключается в уменьшении </w:t>
      </w:r>
      <w:r w:rsidRPr="005C423E">
        <w:rPr>
          <w:rStyle w:val="14pt"/>
          <w:rFonts w:ascii="Times New Roman" w:hAnsi="Times New Roman"/>
          <w:sz w:val="28"/>
          <w:szCs w:val="28"/>
          <w:lang w:val="ru-RU"/>
        </w:rPr>
        <w:t xml:space="preserve">трения задней поверхности о заготовку и обеспечении беспрепятственного перемещения режущей части инструмента по обрабатываемой поверхности. При этом нельзя забывать и об износе по задней поверхности инструмента в виде фаски износа. </w:t>
      </w:r>
    </w:p>
    <w:p w:rsidR="005C423E" w:rsidRPr="00D55315" w:rsidRDefault="005C423E" w:rsidP="0035304E">
      <w:pPr>
        <w:ind w:firstLine="708"/>
        <w:jc w:val="both"/>
        <w:rPr>
          <w:rFonts w:ascii="Times New Roman" w:hAnsi="Times New Roman"/>
          <w:sz w:val="28"/>
          <w:szCs w:val="28"/>
          <w:lang w:val="ru-RU"/>
        </w:rPr>
      </w:pPr>
      <w:r w:rsidRPr="00D55315">
        <w:rPr>
          <w:rFonts w:ascii="Times New Roman" w:hAnsi="Times New Roman"/>
          <w:sz w:val="28"/>
          <w:szCs w:val="28"/>
          <w:lang w:val="ru-RU"/>
        </w:rPr>
        <w:lastRenderedPageBreak/>
        <w:t>Влияние величины заднего угла на условия резания заключается, прежде всего, в том, что на режущую кромку со стороны заготовки действует нормал</w:t>
      </w:r>
      <w:r w:rsidR="008D2B83">
        <w:rPr>
          <w:rFonts w:ascii="Times New Roman" w:hAnsi="Times New Roman"/>
          <w:sz w:val="28"/>
          <w:szCs w:val="28"/>
          <w:lang w:val="ru-RU"/>
        </w:rPr>
        <w:t xml:space="preserve">ьная сила упругого последствия </w:t>
      </w:r>
      <w:r w:rsidRPr="00D55315">
        <w:rPr>
          <w:rFonts w:ascii="Times New Roman" w:hAnsi="Times New Roman"/>
          <w:sz w:val="28"/>
          <w:szCs w:val="28"/>
          <w:lang w:val="ru-RU"/>
        </w:rPr>
        <w:t>поверхности резания от деформации и сила трения. [2]</w:t>
      </w:r>
    </w:p>
    <w:p w:rsidR="005C423E" w:rsidRPr="00D55315" w:rsidRDefault="005C423E" w:rsidP="00FD2AD9">
      <w:pPr>
        <w:ind w:firstLine="708"/>
        <w:jc w:val="both"/>
        <w:rPr>
          <w:rFonts w:ascii="Times New Roman" w:hAnsi="Times New Roman"/>
          <w:sz w:val="28"/>
          <w:szCs w:val="28"/>
          <w:lang w:val="ru-RU"/>
        </w:rPr>
      </w:pPr>
      <w:r w:rsidRPr="00D55315">
        <w:rPr>
          <w:rFonts w:ascii="Times New Roman" w:hAnsi="Times New Roman"/>
          <w:sz w:val="28"/>
          <w:szCs w:val="28"/>
          <w:lang w:val="ru-RU"/>
        </w:rPr>
        <w:t>При увеличении заднего угла уменьшается угол заострения и, тем самым, снижается механическая прочность режущей кромки, возрастает шероховатость обработанной поверхности, ухудшаетс</w:t>
      </w:r>
      <w:r w:rsidR="008D2B83">
        <w:rPr>
          <w:rFonts w:ascii="Times New Roman" w:hAnsi="Times New Roman"/>
          <w:sz w:val="28"/>
          <w:szCs w:val="28"/>
          <w:lang w:val="ru-RU"/>
        </w:rPr>
        <w:t>я теплоотвод в тело инструмента [2].</w:t>
      </w:r>
    </w:p>
    <w:p w:rsidR="005C423E" w:rsidRPr="00D55315" w:rsidRDefault="005C423E" w:rsidP="00FD2AD9">
      <w:pPr>
        <w:ind w:firstLine="708"/>
        <w:jc w:val="both"/>
        <w:rPr>
          <w:rStyle w:val="14pt"/>
          <w:rFonts w:ascii="Times New Roman" w:hAnsi="Times New Roman"/>
          <w:sz w:val="28"/>
          <w:szCs w:val="28"/>
          <w:lang w:val="ru-RU"/>
        </w:rPr>
      </w:pPr>
      <w:r w:rsidRPr="00D55315">
        <w:rPr>
          <w:rFonts w:ascii="Times New Roman" w:hAnsi="Times New Roman"/>
          <w:sz w:val="28"/>
          <w:szCs w:val="28"/>
          <w:lang w:val="ru-RU"/>
        </w:rPr>
        <w:t>При уменьшении заднего угла увеличивается трение задней поверхности инструмента и обрабатываемой поверхности, что приводит к увеличению сил резания. [3</w:t>
      </w:r>
      <w:r w:rsidR="008D2B83">
        <w:rPr>
          <w:rFonts w:ascii="Times New Roman" w:hAnsi="Times New Roman"/>
          <w:sz w:val="28"/>
          <w:szCs w:val="28"/>
          <w:lang w:val="ru-RU"/>
        </w:rPr>
        <w:t xml:space="preserve">] Это, в свою очередь, ведет к </w:t>
      </w:r>
      <w:r w:rsidRPr="00D55315">
        <w:rPr>
          <w:rFonts w:ascii="Times New Roman" w:hAnsi="Times New Roman"/>
          <w:sz w:val="28"/>
          <w:szCs w:val="28"/>
          <w:lang w:val="ru-RU"/>
        </w:rPr>
        <w:t>увеличению износа резца по задней поверхности, проявляющемуся в виде ярко выраженной фаски износа, резкому увеличению тепловыделения</w:t>
      </w:r>
      <w:r w:rsidR="008D2B83">
        <w:rPr>
          <w:rFonts w:ascii="Times New Roman" w:hAnsi="Times New Roman"/>
          <w:sz w:val="28"/>
          <w:szCs w:val="28"/>
          <w:lang w:val="ru-RU"/>
        </w:rPr>
        <w:t xml:space="preserve"> в зоне контакта. Кроме того, </w:t>
      </w:r>
      <w:r w:rsidRPr="00D55315">
        <w:rPr>
          <w:rFonts w:ascii="Times New Roman" w:hAnsi="Times New Roman"/>
          <w:sz w:val="28"/>
          <w:szCs w:val="28"/>
          <w:lang w:val="ru-RU"/>
        </w:rPr>
        <w:t>возрастает толщина остаточно сдеформированного слоя на готовой поверхности, что отрицательно сказывается на состоянии поверхностного сл</w:t>
      </w:r>
      <w:r w:rsidR="008D2B83">
        <w:rPr>
          <w:rFonts w:ascii="Times New Roman" w:hAnsi="Times New Roman"/>
          <w:sz w:val="28"/>
          <w:szCs w:val="28"/>
          <w:lang w:val="ru-RU"/>
        </w:rPr>
        <w:t xml:space="preserve">оя детали. При таких сложных и </w:t>
      </w:r>
      <w:r w:rsidRPr="00D55315">
        <w:rPr>
          <w:rFonts w:ascii="Times New Roman" w:hAnsi="Times New Roman"/>
          <w:sz w:val="28"/>
          <w:szCs w:val="28"/>
          <w:lang w:val="ru-RU"/>
        </w:rPr>
        <w:t>противоречивых условиях основной задачей становится необходимость определения оптимальных значений величины заднего угла в зависимости от физико-механических свойств обрабатываемого материала, материала режущего части инструмента и параметров срезаемого слоя. [4] Известно, что оптимальное значение заднего угла определяется главным образом, толщиной среза, которая, как известно, связана непосредственно с подачей. Оптимальный же по стойкости задний угол возрастае</w:t>
      </w:r>
      <w:r w:rsidR="008D2B83">
        <w:rPr>
          <w:rFonts w:ascii="Times New Roman" w:hAnsi="Times New Roman"/>
          <w:sz w:val="28"/>
          <w:szCs w:val="28"/>
          <w:lang w:val="ru-RU"/>
        </w:rPr>
        <w:t xml:space="preserve">т с уменьшением толщины среза. </w:t>
      </w:r>
    </w:p>
    <w:p w:rsidR="005C423E" w:rsidRPr="00D55315" w:rsidRDefault="005C423E" w:rsidP="00FD2AD9">
      <w:pPr>
        <w:ind w:firstLine="708"/>
        <w:jc w:val="both"/>
        <w:rPr>
          <w:rFonts w:ascii="Times New Roman" w:hAnsi="Times New Roman"/>
          <w:sz w:val="28"/>
          <w:szCs w:val="28"/>
          <w:lang w:val="ru-RU"/>
        </w:rPr>
      </w:pPr>
      <w:r w:rsidRPr="00D55315">
        <w:rPr>
          <w:rFonts w:ascii="Times New Roman" w:hAnsi="Times New Roman"/>
          <w:sz w:val="28"/>
          <w:szCs w:val="28"/>
          <w:lang w:val="ru-RU"/>
        </w:rPr>
        <w:t>Для получения положительных задних углов у основных сложнорежущих инструментов необходимо выполнить специальную обработку задней поверхности. Чаще всего это затылование. Именно затылование обычно обеспечивает при переточках по передней поверхности постоянство профиля зуба и величины заднего угла в радиальном сечении. [5]</w:t>
      </w:r>
    </w:p>
    <w:p w:rsidR="005C423E" w:rsidRPr="005C423E" w:rsidRDefault="005C423E" w:rsidP="005C423E">
      <w:pPr>
        <w:jc w:val="center"/>
        <w:rPr>
          <w:rFonts w:ascii="Times New Roman" w:hAnsi="Times New Roman"/>
          <w:b/>
          <w:sz w:val="28"/>
          <w:szCs w:val="28"/>
          <w:lang w:val="ru-RU"/>
        </w:rPr>
      </w:pPr>
      <w:r>
        <w:rPr>
          <w:rFonts w:ascii="Times New Roman" w:hAnsi="Times New Roman"/>
          <w:b/>
          <w:sz w:val="28"/>
          <w:szCs w:val="28"/>
          <w:lang w:val="ru-RU"/>
        </w:rPr>
        <w:t>Литература:</w:t>
      </w:r>
    </w:p>
    <w:p w:rsidR="005C423E" w:rsidRPr="00BB4C22" w:rsidRDefault="005411C3" w:rsidP="00F54402">
      <w:pPr>
        <w:pStyle w:val="ac"/>
        <w:numPr>
          <w:ilvl w:val="0"/>
          <w:numId w:val="122"/>
        </w:numPr>
        <w:jc w:val="both"/>
        <w:rPr>
          <w:rFonts w:ascii="Times New Roman" w:hAnsi="Times New Roman"/>
          <w:sz w:val="28"/>
          <w:szCs w:val="28"/>
          <w:lang w:val="ru-RU"/>
        </w:rPr>
      </w:pPr>
      <w:hyperlink r:id="rId243" w:history="1">
        <w:r w:rsidR="005C423E" w:rsidRPr="00BB4C22">
          <w:rPr>
            <w:rStyle w:val="afd"/>
            <w:rFonts w:ascii="Times New Roman" w:hAnsi="Times New Roman"/>
            <w:color w:val="auto"/>
            <w:sz w:val="28"/>
            <w:szCs w:val="28"/>
            <w:u w:val="none"/>
            <w:lang w:val="ru-RU"/>
          </w:rPr>
          <w:t>Схиртладзе А.Г.</w:t>
        </w:r>
      </w:hyperlink>
      <w:r w:rsidR="005C423E" w:rsidRPr="00BB4C22">
        <w:rPr>
          <w:rFonts w:ascii="Times New Roman" w:hAnsi="Times New Roman"/>
          <w:sz w:val="28"/>
          <w:szCs w:val="28"/>
          <w:lang w:val="ru-RU"/>
        </w:rPr>
        <w:t>,</w:t>
      </w:r>
      <w:r w:rsidR="005C423E" w:rsidRPr="00BB4C22">
        <w:rPr>
          <w:rFonts w:ascii="Times New Roman" w:hAnsi="Times New Roman"/>
          <w:sz w:val="28"/>
          <w:szCs w:val="28"/>
        </w:rPr>
        <w:t> </w:t>
      </w:r>
      <w:hyperlink r:id="rId244" w:history="1">
        <w:r w:rsidR="005C423E" w:rsidRPr="00BB4C22">
          <w:rPr>
            <w:rStyle w:val="afd"/>
            <w:rFonts w:ascii="Times New Roman" w:hAnsi="Times New Roman"/>
            <w:color w:val="auto"/>
            <w:sz w:val="28"/>
            <w:szCs w:val="28"/>
            <w:u w:val="none"/>
            <w:lang w:val="ru-RU"/>
          </w:rPr>
          <w:t>Гречишников В.А.</w:t>
        </w:r>
      </w:hyperlink>
      <w:r w:rsidR="005C423E" w:rsidRPr="00BB4C22">
        <w:rPr>
          <w:rFonts w:ascii="Times New Roman" w:hAnsi="Times New Roman"/>
          <w:sz w:val="28"/>
          <w:szCs w:val="28"/>
          <w:lang w:val="ru-RU"/>
        </w:rPr>
        <w:t>,</w:t>
      </w:r>
      <w:r w:rsidR="005C423E" w:rsidRPr="00BB4C22">
        <w:rPr>
          <w:rFonts w:ascii="Times New Roman" w:hAnsi="Times New Roman"/>
          <w:sz w:val="28"/>
          <w:szCs w:val="28"/>
        </w:rPr>
        <w:t> </w:t>
      </w:r>
      <w:hyperlink r:id="rId245" w:history="1">
        <w:r w:rsidR="005C423E" w:rsidRPr="00BB4C22">
          <w:rPr>
            <w:rStyle w:val="afd"/>
            <w:rFonts w:ascii="Times New Roman" w:hAnsi="Times New Roman"/>
            <w:color w:val="auto"/>
            <w:sz w:val="28"/>
            <w:szCs w:val="28"/>
            <w:u w:val="none"/>
            <w:lang w:val="ru-RU"/>
          </w:rPr>
          <w:t>Чемборисов Н.А.</w:t>
        </w:r>
      </w:hyperlink>
      <w:r w:rsidR="005C423E" w:rsidRPr="00BB4C22">
        <w:rPr>
          <w:rFonts w:ascii="Times New Roman" w:hAnsi="Times New Roman"/>
          <w:sz w:val="28"/>
          <w:szCs w:val="28"/>
          <w:lang w:val="ru-RU"/>
        </w:rPr>
        <w:t>,</w:t>
      </w:r>
      <w:r w:rsidR="005C423E" w:rsidRPr="00BB4C22">
        <w:rPr>
          <w:rFonts w:ascii="Times New Roman" w:hAnsi="Times New Roman"/>
          <w:sz w:val="28"/>
          <w:szCs w:val="28"/>
        </w:rPr>
        <w:t> </w:t>
      </w:r>
      <w:hyperlink r:id="rId246" w:history="1">
        <w:r w:rsidR="005C423E" w:rsidRPr="00BB4C22">
          <w:rPr>
            <w:rStyle w:val="afd"/>
            <w:rFonts w:ascii="Times New Roman" w:hAnsi="Times New Roman"/>
            <w:color w:val="auto"/>
            <w:sz w:val="28"/>
            <w:szCs w:val="28"/>
            <w:u w:val="none"/>
            <w:lang w:val="ru-RU"/>
          </w:rPr>
          <w:t>Григорьев С.Н.</w:t>
        </w:r>
      </w:hyperlink>
      <w:r w:rsidR="005C423E" w:rsidRPr="00BB4C22">
        <w:rPr>
          <w:rFonts w:ascii="Times New Roman" w:hAnsi="Times New Roman"/>
          <w:sz w:val="28"/>
          <w:szCs w:val="28"/>
          <w:lang w:val="ru-RU"/>
        </w:rPr>
        <w:t>,</w:t>
      </w:r>
      <w:r w:rsidR="005C423E" w:rsidRPr="00BB4C22">
        <w:rPr>
          <w:rFonts w:ascii="Times New Roman" w:hAnsi="Times New Roman"/>
          <w:sz w:val="28"/>
          <w:szCs w:val="28"/>
        </w:rPr>
        <w:t> </w:t>
      </w:r>
      <w:hyperlink r:id="rId247" w:history="1">
        <w:r w:rsidR="005C423E" w:rsidRPr="00BB4C22">
          <w:rPr>
            <w:rStyle w:val="afd"/>
            <w:rFonts w:ascii="Times New Roman" w:hAnsi="Times New Roman"/>
            <w:color w:val="auto"/>
            <w:sz w:val="28"/>
            <w:szCs w:val="28"/>
            <w:u w:val="none"/>
            <w:lang w:val="ru-RU"/>
          </w:rPr>
          <w:t>Савин И.А.</w:t>
        </w:r>
      </w:hyperlink>
      <w:r w:rsidR="005C423E" w:rsidRPr="00BB4C22">
        <w:rPr>
          <w:rFonts w:ascii="Times New Roman" w:hAnsi="Times New Roman"/>
          <w:sz w:val="28"/>
          <w:szCs w:val="28"/>
        </w:rPr>
        <w:t> </w:t>
      </w:r>
      <w:r w:rsidR="005C423E" w:rsidRPr="00BB4C22">
        <w:rPr>
          <w:rFonts w:ascii="Times New Roman" w:hAnsi="Times New Roman"/>
          <w:sz w:val="28"/>
          <w:szCs w:val="28"/>
          <w:lang w:val="ru-RU"/>
        </w:rPr>
        <w:t>Резание материалов. Режущий инструмент. М.: Юрайт, 2016. 365 с.</w:t>
      </w:r>
    </w:p>
    <w:p w:rsidR="005C423E" w:rsidRPr="00BB4C22" w:rsidRDefault="005C423E" w:rsidP="00F54402">
      <w:pPr>
        <w:pStyle w:val="ac"/>
        <w:numPr>
          <w:ilvl w:val="0"/>
          <w:numId w:val="122"/>
        </w:numPr>
        <w:jc w:val="both"/>
        <w:rPr>
          <w:rFonts w:ascii="Times New Roman" w:hAnsi="Times New Roman"/>
          <w:sz w:val="28"/>
          <w:szCs w:val="28"/>
          <w:lang w:val="ru-RU"/>
        </w:rPr>
      </w:pPr>
      <w:r w:rsidRPr="00BB4C22">
        <w:rPr>
          <w:rFonts w:ascii="Times New Roman" w:hAnsi="Times New Roman"/>
          <w:sz w:val="28"/>
          <w:szCs w:val="28"/>
          <w:lang w:val="ru-RU"/>
        </w:rPr>
        <w:t>Савин И.А. Формирование базы данных вариантов материала режущей части инструмента и метода его поверхностного упрочнения/И.А. Савин//Труды Нижегородского государственного технического университета им. Р.Е. Алексеева/НГТУ им. Р.Е. Алексеева. -Нижний Новгород, 2012. №3. -С. 97-105</w:t>
      </w:r>
    </w:p>
    <w:p w:rsidR="005C423E" w:rsidRPr="00BB4C22" w:rsidRDefault="005C423E" w:rsidP="00F54402">
      <w:pPr>
        <w:pStyle w:val="ac"/>
        <w:numPr>
          <w:ilvl w:val="0"/>
          <w:numId w:val="122"/>
        </w:numPr>
        <w:jc w:val="both"/>
        <w:rPr>
          <w:rFonts w:ascii="Times New Roman" w:hAnsi="Times New Roman"/>
          <w:sz w:val="28"/>
          <w:szCs w:val="28"/>
          <w:lang w:val="ru-RU"/>
        </w:rPr>
      </w:pPr>
      <w:r w:rsidRPr="00BB4C22">
        <w:rPr>
          <w:rFonts w:ascii="Times New Roman" w:hAnsi="Times New Roman"/>
          <w:sz w:val="28"/>
          <w:szCs w:val="28"/>
          <w:lang w:val="ru-RU"/>
        </w:rPr>
        <w:t>Савин, И.А. Вопросы выбора материала режущей части инструмента при проектировании обработки резанием/</w:t>
      </w:r>
      <w:hyperlink r:id="rId248" w:history="1">
        <w:r w:rsidRPr="00BB4C22">
          <w:rPr>
            <w:rStyle w:val="afd"/>
            <w:rFonts w:ascii="Times New Roman" w:hAnsi="Times New Roman"/>
            <w:color w:val="auto"/>
            <w:sz w:val="28"/>
            <w:szCs w:val="28"/>
            <w:u w:val="none"/>
            <w:lang w:val="ru-RU"/>
          </w:rPr>
          <w:t>И.А. Савин</w:t>
        </w:r>
      </w:hyperlink>
      <w:r w:rsidRPr="00BB4C22">
        <w:rPr>
          <w:rFonts w:ascii="Times New Roman" w:hAnsi="Times New Roman"/>
          <w:sz w:val="28"/>
          <w:szCs w:val="28"/>
          <w:lang w:val="ru-RU"/>
        </w:rPr>
        <w:t>//</w:t>
      </w:r>
      <w:hyperlink r:id="rId249" w:tooltip="Современная техника и технологии" w:history="1">
        <w:r w:rsidRPr="00BB4C22">
          <w:rPr>
            <w:rStyle w:val="afd"/>
            <w:rFonts w:ascii="Times New Roman" w:hAnsi="Times New Roman"/>
            <w:color w:val="auto"/>
            <w:sz w:val="28"/>
            <w:szCs w:val="28"/>
            <w:u w:val="none"/>
            <w:lang w:val="ru-RU"/>
          </w:rPr>
          <w:t>Современная техника и технологии</w:t>
        </w:r>
      </w:hyperlink>
      <w:r w:rsidRPr="00BB4C22">
        <w:rPr>
          <w:rFonts w:ascii="Times New Roman" w:hAnsi="Times New Roman"/>
          <w:sz w:val="28"/>
          <w:szCs w:val="28"/>
          <w:lang w:val="ru-RU"/>
        </w:rPr>
        <w:t xml:space="preserve">. -2015. -№ 1 -С. 67-71 . </w:t>
      </w:r>
      <w:r w:rsidRPr="00BB4C22">
        <w:rPr>
          <w:rFonts w:ascii="Times New Roman" w:hAnsi="Times New Roman"/>
          <w:sz w:val="28"/>
          <w:szCs w:val="28"/>
        </w:rPr>
        <w:t>URL</w:t>
      </w:r>
      <w:r w:rsidRPr="00BB4C22">
        <w:rPr>
          <w:rFonts w:ascii="Times New Roman" w:hAnsi="Times New Roman"/>
          <w:sz w:val="28"/>
          <w:szCs w:val="28"/>
          <w:lang w:val="ru-RU"/>
        </w:rPr>
        <w:t>:</w:t>
      </w:r>
      <w:r w:rsidRPr="00BB4C22">
        <w:rPr>
          <w:rFonts w:ascii="Times New Roman" w:hAnsi="Times New Roman"/>
          <w:sz w:val="28"/>
          <w:szCs w:val="28"/>
        </w:rPr>
        <w:t> </w:t>
      </w:r>
      <w:hyperlink r:id="rId250" w:tgtFrame="_new" w:history="1">
        <w:r w:rsidRPr="00BB4C22">
          <w:rPr>
            <w:rStyle w:val="afd"/>
            <w:rFonts w:ascii="Times New Roman" w:hAnsi="Times New Roman"/>
            <w:color w:val="auto"/>
            <w:sz w:val="28"/>
            <w:szCs w:val="28"/>
            <w:u w:val="none"/>
          </w:rPr>
          <w:t>http</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technology</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snauka</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ru</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p</w:t>
        </w:r>
        <w:r w:rsidRPr="00BB4C22">
          <w:rPr>
            <w:rStyle w:val="afd"/>
            <w:rFonts w:ascii="Times New Roman" w:hAnsi="Times New Roman"/>
            <w:color w:val="auto"/>
            <w:sz w:val="28"/>
            <w:szCs w:val="28"/>
            <w:u w:val="none"/>
            <w:lang w:val="ru-RU"/>
          </w:rPr>
          <w:t>=5589</w:t>
        </w:r>
      </w:hyperlink>
      <w:r w:rsidRPr="00BB4C22">
        <w:rPr>
          <w:rFonts w:ascii="Times New Roman" w:hAnsi="Times New Roman"/>
          <w:sz w:val="28"/>
          <w:szCs w:val="28"/>
        </w:rPr>
        <w:t> </w:t>
      </w:r>
    </w:p>
    <w:p w:rsidR="005C423E" w:rsidRPr="00BB4C22" w:rsidRDefault="005C423E" w:rsidP="00F54402">
      <w:pPr>
        <w:pStyle w:val="ac"/>
        <w:numPr>
          <w:ilvl w:val="0"/>
          <w:numId w:val="122"/>
        </w:numPr>
        <w:jc w:val="both"/>
        <w:rPr>
          <w:rFonts w:ascii="Times New Roman" w:hAnsi="Times New Roman"/>
          <w:sz w:val="28"/>
          <w:szCs w:val="28"/>
        </w:rPr>
      </w:pPr>
      <w:r w:rsidRPr="00BB4C22">
        <w:rPr>
          <w:rFonts w:ascii="Times New Roman" w:hAnsi="Times New Roman"/>
          <w:iCs/>
          <w:sz w:val="28"/>
          <w:szCs w:val="28"/>
          <w:shd w:val="clear" w:color="auto" w:fill="F5F5F5"/>
          <w:lang w:val="ru-RU"/>
        </w:rPr>
        <w:t xml:space="preserve">Емельянов, Д.В., Савин, И.А., Фасхутдинов, А.И. </w:t>
      </w:r>
      <w:hyperlink r:id="rId251" w:history="1">
        <w:r w:rsidRPr="00BB4C22">
          <w:rPr>
            <w:rStyle w:val="afd"/>
            <w:rFonts w:ascii="Times New Roman" w:hAnsi="Times New Roman"/>
            <w:bCs/>
            <w:color w:val="auto"/>
            <w:sz w:val="28"/>
            <w:szCs w:val="28"/>
            <w:u w:val="none"/>
            <w:shd w:val="clear" w:color="auto" w:fill="F5F5F5"/>
            <w:lang w:val="ru-RU"/>
          </w:rPr>
          <w:t xml:space="preserve">Совершенствование процессов формирования винтовых канавок цилиндрических и </w:t>
        </w:r>
        <w:r w:rsidRPr="00BB4C22">
          <w:rPr>
            <w:rStyle w:val="afd"/>
            <w:rFonts w:ascii="Times New Roman" w:hAnsi="Times New Roman"/>
            <w:bCs/>
            <w:color w:val="auto"/>
            <w:sz w:val="28"/>
            <w:szCs w:val="28"/>
            <w:u w:val="none"/>
            <w:shd w:val="clear" w:color="auto" w:fill="F5F5F5"/>
            <w:lang w:val="ru-RU"/>
          </w:rPr>
          <w:lastRenderedPageBreak/>
          <w:t>конических концевых фрез со сферическим торцем</w:t>
        </w:r>
      </w:hyperlink>
      <w:r w:rsidRPr="00BB4C22">
        <w:rPr>
          <w:rFonts w:ascii="Times New Roman" w:hAnsi="Times New Roman"/>
          <w:sz w:val="28"/>
          <w:szCs w:val="28"/>
          <w:lang w:val="ru-RU"/>
        </w:rPr>
        <w:t xml:space="preserve">. .Курск: Университетская книга. 2016г. </w:t>
      </w:r>
      <w:r w:rsidRPr="00BB4C22">
        <w:rPr>
          <w:rFonts w:ascii="Times New Roman" w:hAnsi="Times New Roman"/>
          <w:sz w:val="28"/>
          <w:szCs w:val="28"/>
        </w:rPr>
        <w:t>212с.</w:t>
      </w:r>
    </w:p>
    <w:p w:rsidR="00A63DA9" w:rsidRPr="00BB4C22" w:rsidRDefault="005C423E" w:rsidP="00F54402">
      <w:pPr>
        <w:pStyle w:val="ac"/>
        <w:numPr>
          <w:ilvl w:val="0"/>
          <w:numId w:val="122"/>
        </w:numPr>
        <w:jc w:val="both"/>
        <w:rPr>
          <w:rFonts w:ascii="Times New Roman" w:hAnsi="Times New Roman"/>
          <w:sz w:val="28"/>
          <w:szCs w:val="28"/>
        </w:rPr>
      </w:pPr>
      <w:r w:rsidRPr="00BB4C22">
        <w:rPr>
          <w:rFonts w:ascii="Times New Roman" w:hAnsi="Times New Roman"/>
          <w:color w:val="111111"/>
          <w:sz w:val="28"/>
          <w:szCs w:val="28"/>
          <w:shd w:val="clear" w:color="auto" w:fill="FFFFFF"/>
        </w:rPr>
        <w:t xml:space="preserve">Chemborisov N.A., Savin I.A. Increase of efficiency of processing of difficult surfaces of details on the basis of use of directory system of the cutting tool // Modern technics and technologies. 2014. № 11 [Electronic journal]. URL: http://technology.snauka.ru/en/2014/11/4799 </w:t>
      </w:r>
    </w:p>
    <w:p w:rsidR="005C423E" w:rsidRPr="00EF7F58" w:rsidRDefault="005C423E" w:rsidP="00EF7F58">
      <w:pPr>
        <w:pStyle w:val="2"/>
        <w:jc w:val="center"/>
        <w:rPr>
          <w:rFonts w:ascii="Times New Roman" w:hAnsi="Times New Roman" w:cs="Times New Roman"/>
          <w:i w:val="0"/>
          <w:lang w:val="ru-RU"/>
        </w:rPr>
      </w:pPr>
      <w:bookmarkStart w:id="48" w:name="_Toc492277686"/>
      <w:r w:rsidRPr="008D2B83">
        <w:rPr>
          <w:rFonts w:ascii="Times New Roman" w:hAnsi="Times New Roman" w:cs="Times New Roman"/>
          <w:i w:val="0"/>
          <w:lang w:val="ru-RU"/>
        </w:rPr>
        <w:t>Затылование сложнорежущего инструмента по логарифмической спирали</w:t>
      </w:r>
      <w:r w:rsidR="00EF7F58">
        <w:rPr>
          <w:rFonts w:ascii="Times New Roman" w:hAnsi="Times New Roman" w:cs="Times New Roman"/>
          <w:i w:val="0"/>
          <w:lang w:val="ru-RU"/>
        </w:rPr>
        <w:br/>
      </w:r>
      <w:r w:rsidRPr="008D2B83">
        <w:rPr>
          <w:rFonts w:ascii="Times New Roman" w:hAnsi="Times New Roman" w:cs="Times New Roman"/>
          <w:b w:val="0"/>
          <w:i w:val="0"/>
          <w:lang w:val="ru-RU"/>
        </w:rPr>
        <w:t>А.В.Хайруллин</w:t>
      </w:r>
      <w:bookmarkEnd w:id="48"/>
    </w:p>
    <w:p w:rsidR="005C423E" w:rsidRPr="005C423E" w:rsidRDefault="005C423E" w:rsidP="005C423E">
      <w:pPr>
        <w:jc w:val="center"/>
        <w:rPr>
          <w:rFonts w:ascii="Times New Roman" w:hAnsi="Times New Roman"/>
          <w:sz w:val="28"/>
          <w:szCs w:val="28"/>
          <w:lang w:val="ru-RU"/>
        </w:rPr>
      </w:pPr>
      <w:r w:rsidRPr="005C423E">
        <w:rPr>
          <w:rFonts w:ascii="Times New Roman" w:hAnsi="Times New Roman"/>
          <w:sz w:val="28"/>
          <w:szCs w:val="28"/>
          <w:lang w:val="ru-RU"/>
        </w:rPr>
        <w:t xml:space="preserve">Научный руководитель: </w:t>
      </w:r>
      <w:r w:rsidRPr="00781173">
        <w:rPr>
          <w:rStyle w:val="aa"/>
          <w:rFonts w:ascii="Times New Roman" w:hAnsi="Times New Roman"/>
          <w:b w:val="0"/>
          <w:i w:val="0"/>
          <w:color w:val="111111"/>
          <w:sz w:val="28"/>
          <w:szCs w:val="28"/>
          <w:lang w:val="ru-RU"/>
        </w:rPr>
        <w:t>А.В.Шапарев</w:t>
      </w:r>
      <w:r w:rsidRPr="005C423E">
        <w:rPr>
          <w:rStyle w:val="aa"/>
          <w:rFonts w:ascii="Times New Roman" w:hAnsi="Times New Roman"/>
          <w:i w:val="0"/>
          <w:color w:val="111111"/>
          <w:sz w:val="28"/>
          <w:szCs w:val="28"/>
          <w:lang w:val="ru-RU"/>
        </w:rPr>
        <w:t xml:space="preserve"> </w:t>
      </w:r>
      <w:r w:rsidRPr="005C423E">
        <w:rPr>
          <w:rFonts w:ascii="Times New Roman" w:hAnsi="Times New Roman"/>
          <w:sz w:val="28"/>
          <w:szCs w:val="28"/>
          <w:lang w:val="ru-RU"/>
        </w:rPr>
        <w:t>к.т.н., доцент</w:t>
      </w:r>
    </w:p>
    <w:p w:rsidR="005C423E" w:rsidRDefault="005C423E" w:rsidP="00DA3B3B">
      <w:pPr>
        <w:jc w:val="center"/>
        <w:rPr>
          <w:rFonts w:ascii="Times New Roman" w:hAnsi="Times New Roman"/>
          <w:sz w:val="28"/>
          <w:szCs w:val="28"/>
          <w:lang w:val="ru-RU"/>
        </w:rPr>
      </w:pPr>
      <w:r w:rsidRPr="00D55315">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5C423E">
        <w:rPr>
          <w:rFonts w:ascii="Times New Roman" w:hAnsi="Times New Roman"/>
          <w:sz w:val="28"/>
          <w:szCs w:val="28"/>
        </w:rPr>
        <w:t> </w:t>
      </w:r>
      <w:r w:rsidR="002E7480">
        <w:rPr>
          <w:rFonts w:ascii="Times New Roman" w:hAnsi="Times New Roman"/>
          <w:sz w:val="28"/>
          <w:szCs w:val="28"/>
          <w:lang w:val="ru-RU"/>
        </w:rPr>
        <w:t>Набережные Челны</w:t>
      </w:r>
    </w:p>
    <w:p w:rsidR="0035304E" w:rsidRPr="005C423E" w:rsidRDefault="0035304E" w:rsidP="00DA3B3B">
      <w:pPr>
        <w:jc w:val="center"/>
        <w:rPr>
          <w:rFonts w:ascii="Times New Roman" w:hAnsi="Times New Roman"/>
          <w:sz w:val="28"/>
          <w:szCs w:val="28"/>
          <w:lang w:val="ru-RU"/>
        </w:rPr>
      </w:pPr>
    </w:p>
    <w:p w:rsidR="005C423E" w:rsidRPr="00D55315" w:rsidRDefault="005C423E" w:rsidP="005C423E">
      <w:pPr>
        <w:jc w:val="both"/>
        <w:rPr>
          <w:rFonts w:ascii="Times New Roman" w:hAnsi="Times New Roman"/>
          <w:sz w:val="28"/>
          <w:szCs w:val="28"/>
          <w:lang w:val="ru-RU"/>
        </w:rPr>
      </w:pPr>
      <w:r w:rsidRPr="002E7480">
        <w:rPr>
          <w:rFonts w:ascii="Times New Roman" w:hAnsi="Times New Roman"/>
          <w:b/>
          <w:bCs/>
          <w:sz w:val="28"/>
          <w:szCs w:val="28"/>
          <w:lang w:val="ru-RU"/>
        </w:rPr>
        <w:t>Аннотация.</w:t>
      </w:r>
      <w:r w:rsidRPr="00D55315">
        <w:rPr>
          <w:rFonts w:ascii="Times New Roman" w:hAnsi="Times New Roman"/>
          <w:bCs/>
          <w:i/>
          <w:sz w:val="28"/>
          <w:szCs w:val="28"/>
          <w:lang w:val="ru-RU"/>
        </w:rPr>
        <w:t xml:space="preserve"> </w:t>
      </w:r>
      <w:r w:rsidRPr="00D55315">
        <w:rPr>
          <w:rFonts w:ascii="Times New Roman" w:hAnsi="Times New Roman"/>
          <w:bCs/>
          <w:sz w:val="28"/>
          <w:szCs w:val="28"/>
          <w:lang w:val="ru-RU"/>
        </w:rPr>
        <w:t>Статья посвящена вопросам формирования режущего клина инструмента для металлообработки. Автор рассматривает методы формообразования, в т.ч. и затылования, инструментов со сложными формообразующими поверхностями. Приведен пример расчета величины затылования по логарифмической спирали</w:t>
      </w:r>
    </w:p>
    <w:p w:rsidR="005C423E" w:rsidRPr="00DA3B3B" w:rsidRDefault="005C423E" w:rsidP="005C423E">
      <w:pPr>
        <w:jc w:val="both"/>
        <w:rPr>
          <w:rFonts w:ascii="Times New Roman" w:hAnsi="Times New Roman"/>
          <w:bCs/>
          <w:sz w:val="28"/>
          <w:szCs w:val="28"/>
          <w:lang w:val="ru-RU"/>
        </w:rPr>
      </w:pPr>
      <w:r w:rsidRPr="002E7480">
        <w:rPr>
          <w:rFonts w:ascii="Times New Roman" w:hAnsi="Times New Roman"/>
          <w:b/>
          <w:bCs/>
          <w:sz w:val="28"/>
          <w:szCs w:val="28"/>
          <w:lang w:val="ru-RU"/>
        </w:rPr>
        <w:t>Ключевые слова</w:t>
      </w:r>
      <w:r w:rsidRPr="005C423E">
        <w:rPr>
          <w:rFonts w:ascii="Times New Roman" w:hAnsi="Times New Roman"/>
          <w:bCs/>
          <w:i/>
          <w:sz w:val="28"/>
          <w:szCs w:val="28"/>
          <w:lang w:val="ru-RU"/>
        </w:rPr>
        <w:t>:</w:t>
      </w:r>
      <w:r w:rsidRPr="005C423E">
        <w:rPr>
          <w:rFonts w:ascii="Times New Roman" w:hAnsi="Times New Roman"/>
          <w:bCs/>
          <w:sz w:val="28"/>
          <w:szCs w:val="28"/>
          <w:lang w:val="ru-RU"/>
        </w:rPr>
        <w:t xml:space="preserve"> затылование, формообразование </w:t>
      </w:r>
      <w:r w:rsidR="00DA3B3B">
        <w:rPr>
          <w:rFonts w:ascii="Times New Roman" w:hAnsi="Times New Roman"/>
          <w:bCs/>
          <w:sz w:val="28"/>
          <w:szCs w:val="28"/>
          <w:lang w:val="ru-RU"/>
        </w:rPr>
        <w:t>поверхности, режущий инструмент</w:t>
      </w:r>
    </w:p>
    <w:p w:rsidR="005C423E" w:rsidRPr="005C423E" w:rsidRDefault="005C423E" w:rsidP="00DA3B3B">
      <w:pPr>
        <w:ind w:firstLine="708"/>
        <w:jc w:val="both"/>
        <w:rPr>
          <w:rStyle w:val="14pt"/>
          <w:rFonts w:ascii="Times New Roman" w:hAnsi="Times New Roman"/>
          <w:sz w:val="28"/>
          <w:szCs w:val="28"/>
          <w:lang w:val="ru-RU"/>
        </w:rPr>
      </w:pPr>
      <w:r w:rsidRPr="005C423E">
        <w:rPr>
          <w:rFonts w:ascii="Times New Roman" w:hAnsi="Times New Roman"/>
          <w:sz w:val="28"/>
          <w:szCs w:val="28"/>
          <w:lang w:val="ru-RU"/>
        </w:rPr>
        <w:t xml:space="preserve">При проектировании лезвийного инструмента необходимо формировать стружечные канавки и зубья инструмента. Для получения положительных задних углов у многих режущих инструментов необходимо выполнить затылование, которое обеспечивает при переточках по передней поверхности постоянство профиля зуба и величины заднего угла в радиальном сечении. </w:t>
      </w:r>
      <w:r w:rsidRPr="005C423E">
        <w:rPr>
          <w:rStyle w:val="14pt"/>
          <w:rFonts w:ascii="Times New Roman" w:hAnsi="Times New Roman"/>
          <w:sz w:val="28"/>
          <w:szCs w:val="28"/>
          <w:lang w:val="ru-RU"/>
        </w:rPr>
        <w:t>Назнач</w:t>
      </w:r>
      <w:r w:rsidR="008D2B83">
        <w:rPr>
          <w:rStyle w:val="14pt"/>
          <w:rFonts w:ascii="Times New Roman" w:hAnsi="Times New Roman"/>
          <w:sz w:val="28"/>
          <w:szCs w:val="28"/>
          <w:lang w:val="ru-RU"/>
        </w:rPr>
        <w:t>ение заднего угла заключается в</w:t>
      </w:r>
      <w:r w:rsidRPr="005C423E">
        <w:rPr>
          <w:rStyle w:val="14pt"/>
          <w:rFonts w:ascii="Times New Roman" w:hAnsi="Times New Roman"/>
          <w:sz w:val="28"/>
          <w:szCs w:val="28"/>
          <w:lang w:val="ru-RU"/>
        </w:rPr>
        <w:t xml:space="preserve"> уменьшении трения задней поверхности о заготовку и обеспечении беспрепятственного перемещения резца по обрабатываемой поверхности. [1]</w:t>
      </w:r>
    </w:p>
    <w:p w:rsidR="005C423E" w:rsidRPr="005C423E" w:rsidRDefault="005C423E" w:rsidP="00FD2AD9">
      <w:pPr>
        <w:ind w:firstLine="708"/>
        <w:jc w:val="both"/>
        <w:rPr>
          <w:rFonts w:ascii="Times New Roman" w:hAnsi="Times New Roman"/>
          <w:sz w:val="28"/>
          <w:szCs w:val="28"/>
          <w:lang w:val="ru-RU"/>
        </w:rPr>
      </w:pPr>
      <w:r w:rsidRPr="00D55315">
        <w:rPr>
          <w:rFonts w:ascii="Times New Roman" w:hAnsi="Times New Roman"/>
          <w:sz w:val="28"/>
          <w:szCs w:val="28"/>
          <w:lang w:val="ru-RU"/>
        </w:rPr>
        <w:t xml:space="preserve">Влияние величины заднего угла на условия резания обусловлено тем, что на режущую кромку со стороны заготовки действует нормальная сила упругого восстановления поверхности резания и сила трения. </w:t>
      </w:r>
      <w:r w:rsidRPr="005C423E">
        <w:rPr>
          <w:rFonts w:ascii="Times New Roman" w:hAnsi="Times New Roman"/>
          <w:sz w:val="28"/>
          <w:szCs w:val="28"/>
          <w:lang w:val="ru-RU"/>
        </w:rPr>
        <w:t>[2]</w:t>
      </w:r>
    </w:p>
    <w:p w:rsidR="005C423E" w:rsidRPr="005C423E" w:rsidRDefault="005C423E" w:rsidP="00FD2AD9">
      <w:pPr>
        <w:ind w:firstLine="708"/>
        <w:jc w:val="both"/>
        <w:rPr>
          <w:rFonts w:ascii="Times New Roman" w:hAnsi="Times New Roman"/>
          <w:sz w:val="28"/>
          <w:szCs w:val="28"/>
          <w:lang w:val="ru-RU"/>
        </w:rPr>
      </w:pPr>
      <w:r w:rsidRPr="005C423E">
        <w:rPr>
          <w:rFonts w:ascii="Times New Roman" w:hAnsi="Times New Roman"/>
          <w:sz w:val="28"/>
          <w:szCs w:val="28"/>
          <w:lang w:val="ru-RU"/>
        </w:rPr>
        <w:t>Одним из способов затылования является затылование задней поверхности инструмента сложной формы по лог</w:t>
      </w:r>
      <w:r w:rsidR="008D2B83">
        <w:rPr>
          <w:rFonts w:ascii="Times New Roman" w:hAnsi="Times New Roman"/>
          <w:sz w:val="28"/>
          <w:szCs w:val="28"/>
          <w:lang w:val="ru-RU"/>
        </w:rPr>
        <w:t xml:space="preserve">арифмической спирали. При этом </w:t>
      </w:r>
      <w:r w:rsidRPr="005C423E">
        <w:rPr>
          <w:rFonts w:ascii="Times New Roman" w:hAnsi="Times New Roman"/>
          <w:sz w:val="28"/>
          <w:szCs w:val="28"/>
          <w:lang w:val="ru-RU"/>
        </w:rPr>
        <w:t>логарифмическая спираль, обеспечивающая постоянство заднего угла, является пр</w:t>
      </w:r>
      <w:r w:rsidR="004074C9">
        <w:rPr>
          <w:rFonts w:ascii="Times New Roman" w:hAnsi="Times New Roman"/>
          <w:sz w:val="28"/>
          <w:szCs w:val="28"/>
          <w:lang w:val="ru-RU"/>
        </w:rPr>
        <w:t xml:space="preserve">иемлемой кривой для затылования </w:t>
      </w:r>
      <w:r w:rsidRPr="005C423E">
        <w:rPr>
          <w:rFonts w:ascii="Times New Roman" w:hAnsi="Times New Roman"/>
          <w:sz w:val="28"/>
          <w:szCs w:val="28"/>
          <w:lang w:val="ru-RU"/>
        </w:rPr>
        <w:t>[4]</w:t>
      </w:r>
      <w:r w:rsidR="004074C9">
        <w:rPr>
          <w:rFonts w:ascii="Times New Roman" w:hAnsi="Times New Roman"/>
          <w:sz w:val="28"/>
          <w:szCs w:val="28"/>
          <w:lang w:val="ru-RU"/>
        </w:rPr>
        <w:t>.</w:t>
      </w:r>
    </w:p>
    <w:p w:rsidR="005C423E" w:rsidRPr="005C423E" w:rsidRDefault="005C423E" w:rsidP="005C423E">
      <w:pPr>
        <w:jc w:val="center"/>
        <w:rPr>
          <w:rFonts w:ascii="Times New Roman" w:hAnsi="Times New Roman"/>
          <w:sz w:val="28"/>
          <w:szCs w:val="28"/>
        </w:rPr>
      </w:pPr>
      <w:r w:rsidRPr="005C423E">
        <w:rPr>
          <w:rFonts w:ascii="Times New Roman" w:hAnsi="Times New Roman"/>
          <w:noProof/>
          <w:sz w:val="28"/>
          <w:szCs w:val="28"/>
          <w:lang w:val="ru-RU" w:eastAsia="ru-RU" w:bidi="ar-SA"/>
        </w:rPr>
        <w:lastRenderedPageBreak/>
        <w:drawing>
          <wp:inline distT="0" distB="0" distL="0" distR="0">
            <wp:extent cx="1781175" cy="2695575"/>
            <wp:effectExtent l="19050" t="0" r="952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52" cstate="print"/>
                    <a:srcRect/>
                    <a:stretch>
                      <a:fillRect/>
                    </a:stretch>
                  </pic:blipFill>
                  <pic:spPr bwMode="auto">
                    <a:xfrm>
                      <a:off x="0" y="0"/>
                      <a:ext cx="1781175" cy="2695575"/>
                    </a:xfrm>
                    <a:prstGeom prst="rect">
                      <a:avLst/>
                    </a:prstGeom>
                    <a:noFill/>
                    <a:ln w="9525">
                      <a:noFill/>
                      <a:miter lim="800000"/>
                      <a:headEnd/>
                      <a:tailEnd/>
                    </a:ln>
                  </pic:spPr>
                </pic:pic>
              </a:graphicData>
            </a:graphic>
          </wp:inline>
        </w:drawing>
      </w:r>
    </w:p>
    <w:p w:rsidR="005C423E" w:rsidRPr="005C423E" w:rsidRDefault="005C423E" w:rsidP="005C423E">
      <w:pPr>
        <w:jc w:val="center"/>
        <w:rPr>
          <w:rFonts w:ascii="Times New Roman" w:hAnsi="Times New Roman"/>
          <w:sz w:val="28"/>
          <w:szCs w:val="28"/>
          <w:lang w:val="ru-RU"/>
        </w:rPr>
      </w:pPr>
      <w:r w:rsidRPr="005C423E">
        <w:rPr>
          <w:rFonts w:ascii="Times New Roman" w:hAnsi="Times New Roman"/>
          <w:sz w:val="28"/>
          <w:szCs w:val="28"/>
          <w:lang w:val="ru-RU"/>
        </w:rPr>
        <w:t>Рис.1. Конхоида логарифмической спирали</w:t>
      </w:r>
    </w:p>
    <w:p w:rsidR="005C423E" w:rsidRPr="005C423E" w:rsidRDefault="005C423E" w:rsidP="0035304E">
      <w:pPr>
        <w:ind w:firstLine="708"/>
        <w:jc w:val="both"/>
        <w:rPr>
          <w:rStyle w:val="14pt"/>
          <w:rFonts w:ascii="Times New Roman" w:hAnsi="Times New Roman"/>
          <w:sz w:val="28"/>
          <w:szCs w:val="28"/>
          <w:lang w:val="ru-RU"/>
        </w:rPr>
      </w:pPr>
      <w:r w:rsidRPr="00D55315">
        <w:rPr>
          <w:rFonts w:ascii="Times New Roman" w:hAnsi="Times New Roman"/>
          <w:sz w:val="28"/>
          <w:szCs w:val="28"/>
          <w:lang w:val="ru-RU"/>
        </w:rPr>
        <w:t xml:space="preserve">Затылованный зуб можно рассматривать состоящим из целого ряда кривых, уже не являющихся логарифмическими спиралями. Но через верхнюю часть зубапроходит расчетная логарифмическая спираль. </w:t>
      </w:r>
      <w:r w:rsidRPr="00D55315">
        <w:rPr>
          <w:rStyle w:val="14pt"/>
          <w:rFonts w:ascii="Times New Roman" w:hAnsi="Times New Roman"/>
          <w:sz w:val="28"/>
          <w:szCs w:val="28"/>
          <w:lang w:val="ru-RU"/>
        </w:rPr>
        <w:t>Она стремится к центру фрезы, являющейся асимптотической точкой для спирали. (рис.1)</w:t>
      </w:r>
      <w:r w:rsidRPr="005C423E">
        <w:rPr>
          <w:rStyle w:val="14pt"/>
          <w:rFonts w:ascii="Times New Roman" w:hAnsi="Times New Roman"/>
          <w:sz w:val="28"/>
          <w:szCs w:val="28"/>
          <w:lang w:val="ru-RU"/>
        </w:rPr>
        <w:t xml:space="preserve"> [1]</w:t>
      </w:r>
    </w:p>
    <w:p w:rsidR="005C423E" w:rsidRPr="005C423E" w:rsidRDefault="005C423E" w:rsidP="001B2D3E">
      <w:pPr>
        <w:ind w:firstLine="708"/>
        <w:jc w:val="both"/>
        <w:rPr>
          <w:rStyle w:val="14pt"/>
          <w:rFonts w:ascii="Times New Roman" w:hAnsi="Times New Roman"/>
          <w:sz w:val="28"/>
          <w:szCs w:val="28"/>
          <w:lang w:val="ru-RU"/>
        </w:rPr>
      </w:pPr>
      <w:r w:rsidRPr="005C423E">
        <w:rPr>
          <w:rStyle w:val="14pt"/>
          <w:rFonts w:ascii="Times New Roman" w:hAnsi="Times New Roman"/>
          <w:sz w:val="28"/>
          <w:szCs w:val="28"/>
          <w:lang w:val="ru-RU"/>
        </w:rPr>
        <w:t xml:space="preserve">Однако на практике это не имеет места, так как при </w:t>
      </w:r>
      <w:r w:rsidR="008D2B83">
        <w:rPr>
          <w:rStyle w:val="14pt"/>
          <w:rFonts w:ascii="Times New Roman" w:hAnsi="Times New Roman"/>
          <w:sz w:val="28"/>
          <w:szCs w:val="28"/>
          <w:lang w:val="ru-RU"/>
        </w:rPr>
        <w:t>затыловании высота профиля зуба</w:t>
      </w:r>
      <w:r w:rsidRPr="005C423E">
        <w:rPr>
          <w:rStyle w:val="14pt"/>
          <w:rFonts w:ascii="Times New Roman" w:hAnsi="Times New Roman"/>
          <w:sz w:val="28"/>
          <w:szCs w:val="28"/>
          <w:lang w:val="ru-RU"/>
        </w:rPr>
        <w:t xml:space="preserve"> остается постоянной, что достигается постоянством формы затыловочного резца. Поэтому реально получается, что точная логарифмическая спираль проходит через одну или несколько точек профиля, а через другие точки профиля, лежащие ниже или выше расчетной, проходят другие кривые, называемые конхоидами. [3]</w:t>
      </w:r>
    </w:p>
    <w:p w:rsidR="005C423E" w:rsidRPr="005C423E" w:rsidRDefault="005C423E" w:rsidP="00FD2AD9">
      <w:pPr>
        <w:ind w:firstLine="708"/>
        <w:jc w:val="both"/>
        <w:rPr>
          <w:rStyle w:val="14pt"/>
          <w:rFonts w:ascii="Times New Roman" w:hAnsi="Times New Roman"/>
          <w:sz w:val="28"/>
          <w:szCs w:val="28"/>
          <w:lang w:val="ru-RU"/>
        </w:rPr>
      </w:pPr>
      <w:r w:rsidRPr="005C423E">
        <w:rPr>
          <w:rStyle w:val="14pt"/>
          <w:rFonts w:ascii="Times New Roman" w:hAnsi="Times New Roman"/>
          <w:sz w:val="28"/>
          <w:szCs w:val="28"/>
          <w:lang w:val="ru-RU"/>
        </w:rPr>
        <w:t>Очевидно, что задние углы для точек конхоиды не являются постоянными величинами: чем ближе точка конхоиды лежит к центр</w:t>
      </w:r>
      <w:r w:rsidR="008D2B83">
        <w:rPr>
          <w:rStyle w:val="14pt"/>
          <w:rFonts w:ascii="Times New Roman" w:hAnsi="Times New Roman"/>
          <w:sz w:val="28"/>
          <w:szCs w:val="28"/>
          <w:lang w:val="ru-RU"/>
        </w:rPr>
        <w:t xml:space="preserve">у фрезы, тем задний угол больше </w:t>
      </w:r>
      <w:r w:rsidRPr="005C423E">
        <w:rPr>
          <w:rStyle w:val="14pt"/>
          <w:rFonts w:ascii="Times New Roman" w:hAnsi="Times New Roman"/>
          <w:sz w:val="28"/>
          <w:szCs w:val="28"/>
          <w:lang w:val="ru-RU"/>
        </w:rPr>
        <w:t>[4]</w:t>
      </w:r>
      <w:r w:rsidR="008D2B83">
        <w:rPr>
          <w:rStyle w:val="14pt"/>
          <w:rFonts w:ascii="Times New Roman" w:hAnsi="Times New Roman"/>
          <w:sz w:val="28"/>
          <w:szCs w:val="28"/>
          <w:lang w:val="ru-RU"/>
        </w:rPr>
        <w:t>.</w:t>
      </w:r>
    </w:p>
    <w:p w:rsidR="005C423E" w:rsidRPr="005C423E" w:rsidRDefault="005C423E" w:rsidP="00FD2AD9">
      <w:pPr>
        <w:ind w:firstLine="708"/>
        <w:jc w:val="both"/>
        <w:rPr>
          <w:rStyle w:val="14pt"/>
          <w:rFonts w:ascii="Times New Roman" w:hAnsi="Times New Roman"/>
          <w:sz w:val="28"/>
          <w:szCs w:val="28"/>
          <w:lang w:val="ru-RU"/>
        </w:rPr>
      </w:pPr>
      <w:r w:rsidRPr="005C423E">
        <w:rPr>
          <w:rStyle w:val="14pt"/>
          <w:rFonts w:ascii="Times New Roman" w:hAnsi="Times New Roman"/>
          <w:sz w:val="28"/>
          <w:szCs w:val="28"/>
          <w:lang w:val="ru-RU"/>
        </w:rPr>
        <w:t xml:space="preserve">При конструировании фрезы необходимо знать величину затылования, отнесенную к началу следующего зуба. </w:t>
      </w:r>
    </w:p>
    <w:p w:rsidR="005C423E" w:rsidRPr="00D55315" w:rsidRDefault="005C423E" w:rsidP="001B2D3E">
      <w:pPr>
        <w:ind w:firstLine="708"/>
        <w:jc w:val="both"/>
        <w:rPr>
          <w:rStyle w:val="14pt"/>
          <w:rFonts w:ascii="Times New Roman" w:hAnsi="Times New Roman"/>
          <w:sz w:val="28"/>
          <w:szCs w:val="28"/>
          <w:lang w:val="ru-RU"/>
        </w:rPr>
      </w:pPr>
      <w:r w:rsidRPr="005C423E">
        <w:rPr>
          <w:rStyle w:val="14pt"/>
          <w:rFonts w:ascii="Times New Roman" w:hAnsi="Times New Roman"/>
          <w:sz w:val="28"/>
          <w:szCs w:val="28"/>
          <w:lang w:val="ru-RU"/>
        </w:rPr>
        <w:t xml:space="preserve">Для задних углов сложнорежущих инструментов, применяемых на практике, разница между величиной затылования, вычисленной по точной и приближенной формулам, не превышает 8 – 10%. </w:t>
      </w:r>
      <w:r w:rsidRPr="00D55315">
        <w:rPr>
          <w:rStyle w:val="14pt"/>
          <w:rFonts w:ascii="Times New Roman" w:hAnsi="Times New Roman"/>
          <w:sz w:val="28"/>
          <w:szCs w:val="28"/>
          <w:lang w:val="ru-RU"/>
        </w:rPr>
        <w:t>[1] [5]</w:t>
      </w:r>
    </w:p>
    <w:p w:rsidR="005C423E" w:rsidRPr="005C423E" w:rsidRDefault="005C423E" w:rsidP="005C423E">
      <w:pPr>
        <w:jc w:val="center"/>
        <w:rPr>
          <w:rFonts w:ascii="Times New Roman" w:hAnsi="Times New Roman"/>
          <w:b/>
          <w:sz w:val="28"/>
          <w:szCs w:val="28"/>
          <w:lang w:val="ru-RU"/>
        </w:rPr>
      </w:pPr>
      <w:r>
        <w:rPr>
          <w:rFonts w:ascii="Times New Roman" w:hAnsi="Times New Roman"/>
          <w:b/>
          <w:sz w:val="28"/>
          <w:szCs w:val="28"/>
          <w:lang w:val="ru-RU"/>
        </w:rPr>
        <w:t>Литература:</w:t>
      </w:r>
    </w:p>
    <w:p w:rsidR="005C423E" w:rsidRPr="00BB4C22" w:rsidRDefault="005411C3" w:rsidP="00F54402">
      <w:pPr>
        <w:pStyle w:val="ac"/>
        <w:numPr>
          <w:ilvl w:val="0"/>
          <w:numId w:val="123"/>
        </w:numPr>
        <w:jc w:val="both"/>
        <w:rPr>
          <w:rFonts w:ascii="Times New Roman" w:hAnsi="Times New Roman"/>
          <w:sz w:val="28"/>
          <w:szCs w:val="28"/>
          <w:lang w:val="ru-RU"/>
        </w:rPr>
      </w:pPr>
      <w:hyperlink r:id="rId253" w:history="1">
        <w:r w:rsidR="005C423E" w:rsidRPr="00BB4C22">
          <w:rPr>
            <w:rStyle w:val="afd"/>
            <w:rFonts w:ascii="Times New Roman" w:hAnsi="Times New Roman"/>
            <w:color w:val="auto"/>
            <w:sz w:val="28"/>
            <w:szCs w:val="28"/>
            <w:u w:val="none"/>
            <w:lang w:val="ru-RU"/>
          </w:rPr>
          <w:t>Схиртладзе А.Г.</w:t>
        </w:r>
      </w:hyperlink>
      <w:r w:rsidR="005C423E" w:rsidRPr="00BB4C22">
        <w:rPr>
          <w:rFonts w:ascii="Times New Roman" w:hAnsi="Times New Roman"/>
          <w:sz w:val="28"/>
          <w:szCs w:val="28"/>
          <w:lang w:val="ru-RU"/>
        </w:rPr>
        <w:t>,</w:t>
      </w:r>
      <w:r w:rsidR="005C423E" w:rsidRPr="00BB4C22">
        <w:rPr>
          <w:rFonts w:ascii="Times New Roman" w:hAnsi="Times New Roman"/>
          <w:sz w:val="28"/>
          <w:szCs w:val="28"/>
        </w:rPr>
        <w:t> </w:t>
      </w:r>
      <w:hyperlink r:id="rId254" w:history="1">
        <w:r w:rsidR="005C423E" w:rsidRPr="00BB4C22">
          <w:rPr>
            <w:rStyle w:val="afd"/>
            <w:rFonts w:ascii="Times New Roman" w:hAnsi="Times New Roman"/>
            <w:color w:val="auto"/>
            <w:sz w:val="28"/>
            <w:szCs w:val="28"/>
            <w:u w:val="none"/>
            <w:lang w:val="ru-RU"/>
          </w:rPr>
          <w:t>Гречишников В.А.</w:t>
        </w:r>
      </w:hyperlink>
      <w:r w:rsidR="005C423E" w:rsidRPr="00BB4C22">
        <w:rPr>
          <w:rFonts w:ascii="Times New Roman" w:hAnsi="Times New Roman"/>
          <w:sz w:val="28"/>
          <w:szCs w:val="28"/>
          <w:lang w:val="ru-RU"/>
        </w:rPr>
        <w:t>,</w:t>
      </w:r>
      <w:r w:rsidR="005C423E" w:rsidRPr="00BB4C22">
        <w:rPr>
          <w:rFonts w:ascii="Times New Roman" w:hAnsi="Times New Roman"/>
          <w:sz w:val="28"/>
          <w:szCs w:val="28"/>
        </w:rPr>
        <w:t> </w:t>
      </w:r>
      <w:hyperlink r:id="rId255" w:history="1">
        <w:r w:rsidR="005C423E" w:rsidRPr="00BB4C22">
          <w:rPr>
            <w:rStyle w:val="afd"/>
            <w:rFonts w:ascii="Times New Roman" w:hAnsi="Times New Roman"/>
            <w:color w:val="auto"/>
            <w:sz w:val="28"/>
            <w:szCs w:val="28"/>
            <w:u w:val="none"/>
            <w:lang w:val="ru-RU"/>
          </w:rPr>
          <w:t>Чемборисов Н.А.</w:t>
        </w:r>
      </w:hyperlink>
      <w:r w:rsidR="005C423E" w:rsidRPr="00BB4C22">
        <w:rPr>
          <w:rFonts w:ascii="Times New Roman" w:hAnsi="Times New Roman"/>
          <w:sz w:val="28"/>
          <w:szCs w:val="28"/>
          <w:lang w:val="ru-RU"/>
        </w:rPr>
        <w:t>,</w:t>
      </w:r>
      <w:r w:rsidR="005C423E" w:rsidRPr="00BB4C22">
        <w:rPr>
          <w:rFonts w:ascii="Times New Roman" w:hAnsi="Times New Roman"/>
          <w:sz w:val="28"/>
          <w:szCs w:val="28"/>
        </w:rPr>
        <w:t> </w:t>
      </w:r>
      <w:hyperlink r:id="rId256" w:history="1">
        <w:r w:rsidR="005C423E" w:rsidRPr="00BB4C22">
          <w:rPr>
            <w:rStyle w:val="afd"/>
            <w:rFonts w:ascii="Times New Roman" w:hAnsi="Times New Roman"/>
            <w:color w:val="auto"/>
            <w:sz w:val="28"/>
            <w:szCs w:val="28"/>
            <w:u w:val="none"/>
            <w:lang w:val="ru-RU"/>
          </w:rPr>
          <w:t>Григорьев С.Н.</w:t>
        </w:r>
      </w:hyperlink>
      <w:r w:rsidR="005C423E" w:rsidRPr="00BB4C22">
        <w:rPr>
          <w:rFonts w:ascii="Times New Roman" w:hAnsi="Times New Roman"/>
          <w:sz w:val="28"/>
          <w:szCs w:val="28"/>
          <w:lang w:val="ru-RU"/>
        </w:rPr>
        <w:t>,</w:t>
      </w:r>
      <w:r w:rsidR="005C423E" w:rsidRPr="00BB4C22">
        <w:rPr>
          <w:rFonts w:ascii="Times New Roman" w:hAnsi="Times New Roman"/>
          <w:sz w:val="28"/>
          <w:szCs w:val="28"/>
        </w:rPr>
        <w:t> </w:t>
      </w:r>
      <w:hyperlink r:id="rId257" w:history="1">
        <w:r w:rsidR="005C423E" w:rsidRPr="00BB4C22">
          <w:rPr>
            <w:rStyle w:val="afd"/>
            <w:rFonts w:ascii="Times New Roman" w:hAnsi="Times New Roman"/>
            <w:color w:val="auto"/>
            <w:sz w:val="28"/>
            <w:szCs w:val="28"/>
            <w:u w:val="none"/>
            <w:lang w:val="ru-RU"/>
          </w:rPr>
          <w:t>Савин И.А.</w:t>
        </w:r>
      </w:hyperlink>
      <w:r w:rsidR="005C423E" w:rsidRPr="00BB4C22">
        <w:rPr>
          <w:rFonts w:ascii="Times New Roman" w:hAnsi="Times New Roman"/>
          <w:sz w:val="28"/>
          <w:szCs w:val="28"/>
        </w:rPr>
        <w:t> </w:t>
      </w:r>
      <w:r w:rsidR="005C423E" w:rsidRPr="00BB4C22">
        <w:rPr>
          <w:rFonts w:ascii="Times New Roman" w:hAnsi="Times New Roman"/>
          <w:sz w:val="28"/>
          <w:szCs w:val="28"/>
          <w:lang w:val="ru-RU"/>
        </w:rPr>
        <w:t>Резание материалов. Режущий инструмент. М.: Юрайт, 2016. 365 с.</w:t>
      </w:r>
    </w:p>
    <w:p w:rsidR="005C423E" w:rsidRPr="00BB4C22" w:rsidRDefault="005C423E" w:rsidP="00F54402">
      <w:pPr>
        <w:pStyle w:val="ac"/>
        <w:numPr>
          <w:ilvl w:val="0"/>
          <w:numId w:val="123"/>
        </w:numPr>
        <w:jc w:val="both"/>
        <w:rPr>
          <w:rFonts w:ascii="Times New Roman" w:hAnsi="Times New Roman"/>
          <w:sz w:val="28"/>
          <w:szCs w:val="28"/>
          <w:lang w:val="ru-RU"/>
        </w:rPr>
      </w:pPr>
      <w:r w:rsidRPr="00BB4C22">
        <w:rPr>
          <w:rFonts w:ascii="Times New Roman" w:hAnsi="Times New Roman"/>
          <w:sz w:val="28"/>
          <w:szCs w:val="28"/>
          <w:lang w:val="ru-RU"/>
        </w:rPr>
        <w:t>Савин И.А. Формирование базы данных вариантов материала режущей части инструмента и метода его поверхностного упрочнения/И.А. Савин//Труды Нижегородского государственного технического университета им. Р.Е. Алексеева/НГТУ им. Р.Е. Алексеева. -Нижний Новгород, 2012. №3. -С. 97-105</w:t>
      </w:r>
    </w:p>
    <w:p w:rsidR="005C423E" w:rsidRPr="00BB4C22" w:rsidRDefault="005C423E" w:rsidP="00F54402">
      <w:pPr>
        <w:pStyle w:val="ac"/>
        <w:numPr>
          <w:ilvl w:val="0"/>
          <w:numId w:val="123"/>
        </w:numPr>
        <w:jc w:val="both"/>
        <w:rPr>
          <w:rFonts w:ascii="Times New Roman" w:hAnsi="Times New Roman"/>
          <w:sz w:val="28"/>
          <w:szCs w:val="28"/>
          <w:lang w:val="ru-RU"/>
        </w:rPr>
      </w:pPr>
      <w:r w:rsidRPr="00BB4C22">
        <w:rPr>
          <w:rFonts w:ascii="Times New Roman" w:hAnsi="Times New Roman"/>
          <w:sz w:val="28"/>
          <w:szCs w:val="28"/>
          <w:lang w:val="ru-RU"/>
        </w:rPr>
        <w:t>Савин, И.А. Вопросы выбора материала режущей части инструмента при проектировании обработки резанием/</w:t>
      </w:r>
      <w:hyperlink r:id="rId258" w:history="1">
        <w:r w:rsidRPr="00BB4C22">
          <w:rPr>
            <w:rStyle w:val="afd"/>
            <w:rFonts w:ascii="Times New Roman" w:hAnsi="Times New Roman"/>
            <w:color w:val="auto"/>
            <w:sz w:val="28"/>
            <w:szCs w:val="28"/>
            <w:u w:val="none"/>
            <w:lang w:val="ru-RU"/>
          </w:rPr>
          <w:t>И.А. Савин</w:t>
        </w:r>
      </w:hyperlink>
      <w:r w:rsidRPr="00BB4C22">
        <w:rPr>
          <w:rFonts w:ascii="Times New Roman" w:hAnsi="Times New Roman"/>
          <w:sz w:val="28"/>
          <w:szCs w:val="28"/>
          <w:lang w:val="ru-RU"/>
        </w:rPr>
        <w:t>//</w:t>
      </w:r>
      <w:hyperlink r:id="rId259" w:tooltip="Современная техника и технологии" w:history="1">
        <w:r w:rsidRPr="00BB4C22">
          <w:rPr>
            <w:rStyle w:val="afd"/>
            <w:rFonts w:ascii="Times New Roman" w:hAnsi="Times New Roman"/>
            <w:color w:val="auto"/>
            <w:sz w:val="28"/>
            <w:szCs w:val="28"/>
            <w:u w:val="none"/>
            <w:lang w:val="ru-RU"/>
          </w:rPr>
          <w:t xml:space="preserve">Современная </w:t>
        </w:r>
        <w:r w:rsidRPr="00BB4C22">
          <w:rPr>
            <w:rStyle w:val="afd"/>
            <w:rFonts w:ascii="Times New Roman" w:hAnsi="Times New Roman"/>
            <w:color w:val="auto"/>
            <w:sz w:val="28"/>
            <w:szCs w:val="28"/>
            <w:u w:val="none"/>
            <w:lang w:val="ru-RU"/>
          </w:rPr>
          <w:lastRenderedPageBreak/>
          <w:t>техника и технологии</w:t>
        </w:r>
      </w:hyperlink>
      <w:r w:rsidRPr="00BB4C22">
        <w:rPr>
          <w:rFonts w:ascii="Times New Roman" w:hAnsi="Times New Roman"/>
          <w:sz w:val="28"/>
          <w:szCs w:val="28"/>
          <w:lang w:val="ru-RU"/>
        </w:rPr>
        <w:t xml:space="preserve">. -2015. -№ 1 -С. 67-71 . </w:t>
      </w:r>
      <w:r w:rsidRPr="00BB4C22">
        <w:rPr>
          <w:rFonts w:ascii="Times New Roman" w:hAnsi="Times New Roman"/>
          <w:sz w:val="28"/>
          <w:szCs w:val="28"/>
        </w:rPr>
        <w:t>URL</w:t>
      </w:r>
      <w:r w:rsidRPr="00BB4C22">
        <w:rPr>
          <w:rFonts w:ascii="Times New Roman" w:hAnsi="Times New Roman"/>
          <w:sz w:val="28"/>
          <w:szCs w:val="28"/>
          <w:lang w:val="ru-RU"/>
        </w:rPr>
        <w:t>:</w:t>
      </w:r>
      <w:r w:rsidRPr="00BB4C22">
        <w:rPr>
          <w:rFonts w:ascii="Times New Roman" w:hAnsi="Times New Roman"/>
          <w:sz w:val="28"/>
          <w:szCs w:val="28"/>
        </w:rPr>
        <w:t> </w:t>
      </w:r>
      <w:hyperlink r:id="rId260" w:tgtFrame="_new" w:history="1">
        <w:r w:rsidRPr="00BB4C22">
          <w:rPr>
            <w:rStyle w:val="afd"/>
            <w:rFonts w:ascii="Times New Roman" w:hAnsi="Times New Roman"/>
            <w:color w:val="auto"/>
            <w:sz w:val="28"/>
            <w:szCs w:val="28"/>
            <w:u w:val="none"/>
          </w:rPr>
          <w:t>http</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technology</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snauka</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ru</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p</w:t>
        </w:r>
        <w:r w:rsidRPr="00BB4C22">
          <w:rPr>
            <w:rStyle w:val="afd"/>
            <w:rFonts w:ascii="Times New Roman" w:hAnsi="Times New Roman"/>
            <w:color w:val="auto"/>
            <w:sz w:val="28"/>
            <w:szCs w:val="28"/>
            <w:u w:val="none"/>
            <w:lang w:val="ru-RU"/>
          </w:rPr>
          <w:t>=5589</w:t>
        </w:r>
      </w:hyperlink>
      <w:r w:rsidRPr="00BB4C22">
        <w:rPr>
          <w:rFonts w:ascii="Times New Roman" w:hAnsi="Times New Roman"/>
          <w:sz w:val="28"/>
          <w:szCs w:val="28"/>
        </w:rPr>
        <w:t> </w:t>
      </w:r>
    </w:p>
    <w:p w:rsidR="005C423E" w:rsidRPr="00BB4C22" w:rsidRDefault="005C423E" w:rsidP="00F54402">
      <w:pPr>
        <w:pStyle w:val="ac"/>
        <w:numPr>
          <w:ilvl w:val="0"/>
          <w:numId w:val="123"/>
        </w:numPr>
        <w:jc w:val="both"/>
        <w:rPr>
          <w:rFonts w:ascii="Times New Roman" w:hAnsi="Times New Roman"/>
          <w:sz w:val="28"/>
          <w:szCs w:val="28"/>
        </w:rPr>
      </w:pPr>
      <w:r w:rsidRPr="00BB4C22">
        <w:rPr>
          <w:rFonts w:ascii="Times New Roman" w:hAnsi="Times New Roman"/>
          <w:sz w:val="28"/>
          <w:szCs w:val="28"/>
          <w:lang w:val="ru-RU"/>
        </w:rPr>
        <w:t xml:space="preserve">Емельянов, Д.В., Савин, И.А., Фасхутдинов, А.И. </w:t>
      </w:r>
      <w:hyperlink r:id="rId261" w:history="1">
        <w:r w:rsidRPr="00BB4C22">
          <w:rPr>
            <w:rStyle w:val="afd"/>
            <w:rFonts w:ascii="Times New Roman" w:hAnsi="Times New Roman"/>
            <w:color w:val="auto"/>
            <w:sz w:val="28"/>
            <w:szCs w:val="28"/>
            <w:u w:val="none"/>
            <w:lang w:val="ru-RU"/>
          </w:rPr>
          <w:t>Совершенствование процессов формирования винтовых канавок цилиндрических и конических концевых фрез со сферическим торцем</w:t>
        </w:r>
      </w:hyperlink>
      <w:r w:rsidRPr="00BB4C22">
        <w:rPr>
          <w:rFonts w:ascii="Times New Roman" w:hAnsi="Times New Roman"/>
          <w:sz w:val="28"/>
          <w:szCs w:val="28"/>
          <w:lang w:val="ru-RU"/>
        </w:rPr>
        <w:t xml:space="preserve">. .Курск: Университетская книга. 2016г. </w:t>
      </w:r>
      <w:r w:rsidRPr="00BB4C22">
        <w:rPr>
          <w:rFonts w:ascii="Times New Roman" w:hAnsi="Times New Roman"/>
          <w:sz w:val="28"/>
          <w:szCs w:val="28"/>
        </w:rPr>
        <w:t>212с.</w:t>
      </w:r>
    </w:p>
    <w:p w:rsidR="005C423E" w:rsidRPr="00BB4C22" w:rsidRDefault="005C423E" w:rsidP="00F54402">
      <w:pPr>
        <w:pStyle w:val="ac"/>
        <w:numPr>
          <w:ilvl w:val="0"/>
          <w:numId w:val="123"/>
        </w:numPr>
        <w:jc w:val="both"/>
        <w:rPr>
          <w:rFonts w:ascii="Times New Roman" w:hAnsi="Times New Roman"/>
          <w:sz w:val="28"/>
          <w:szCs w:val="28"/>
          <w:lang w:val="ru-RU"/>
        </w:rPr>
      </w:pPr>
      <w:r w:rsidRPr="00BB4C22">
        <w:rPr>
          <w:rFonts w:ascii="Times New Roman" w:hAnsi="Times New Roman"/>
          <w:sz w:val="28"/>
          <w:szCs w:val="28"/>
        </w:rPr>
        <w:t xml:space="preserve">Chemborisov N.A., Savin I.A. Increase of efficiency of processing of difficult surfaces of details on the basis of use of directory system of the cutting tool // Modern technics and technologies. </w:t>
      </w:r>
      <w:r w:rsidRPr="00BB4C22">
        <w:rPr>
          <w:rFonts w:ascii="Times New Roman" w:hAnsi="Times New Roman"/>
          <w:sz w:val="28"/>
          <w:szCs w:val="28"/>
          <w:lang w:val="ru-RU"/>
        </w:rPr>
        <w:t>2014. № 11 [</w:t>
      </w:r>
      <w:r w:rsidRPr="00BB4C22">
        <w:rPr>
          <w:rFonts w:ascii="Times New Roman" w:hAnsi="Times New Roman"/>
          <w:sz w:val="28"/>
          <w:szCs w:val="28"/>
        </w:rPr>
        <w:t>Electronic</w:t>
      </w:r>
      <w:r w:rsidRPr="00BB4C22">
        <w:rPr>
          <w:rFonts w:ascii="Times New Roman" w:hAnsi="Times New Roman"/>
          <w:sz w:val="28"/>
          <w:szCs w:val="28"/>
          <w:lang w:val="ru-RU"/>
        </w:rPr>
        <w:t xml:space="preserve"> </w:t>
      </w:r>
      <w:r w:rsidRPr="00BB4C22">
        <w:rPr>
          <w:rFonts w:ascii="Times New Roman" w:hAnsi="Times New Roman"/>
          <w:sz w:val="28"/>
          <w:szCs w:val="28"/>
        </w:rPr>
        <w:t>journal</w:t>
      </w:r>
      <w:r w:rsidRPr="00BB4C22">
        <w:rPr>
          <w:rFonts w:ascii="Times New Roman" w:hAnsi="Times New Roman"/>
          <w:sz w:val="28"/>
          <w:szCs w:val="28"/>
          <w:lang w:val="ru-RU"/>
        </w:rPr>
        <w:t xml:space="preserve">]. </w:t>
      </w:r>
      <w:r w:rsidRPr="00BB4C22">
        <w:rPr>
          <w:rFonts w:ascii="Times New Roman" w:hAnsi="Times New Roman"/>
          <w:sz w:val="28"/>
          <w:szCs w:val="28"/>
        </w:rPr>
        <w:t>URL</w:t>
      </w:r>
      <w:r w:rsidRPr="00BB4C22">
        <w:rPr>
          <w:rFonts w:ascii="Times New Roman" w:hAnsi="Times New Roman"/>
          <w:sz w:val="28"/>
          <w:szCs w:val="28"/>
          <w:lang w:val="ru-RU"/>
        </w:rPr>
        <w:t xml:space="preserve">: </w:t>
      </w:r>
      <w:r w:rsidRPr="00BB4C22">
        <w:rPr>
          <w:rFonts w:ascii="Times New Roman" w:hAnsi="Times New Roman"/>
          <w:sz w:val="28"/>
          <w:szCs w:val="28"/>
        </w:rPr>
        <w:t>http</w:t>
      </w:r>
      <w:r w:rsidRPr="00BB4C22">
        <w:rPr>
          <w:rFonts w:ascii="Times New Roman" w:hAnsi="Times New Roman"/>
          <w:sz w:val="28"/>
          <w:szCs w:val="28"/>
          <w:lang w:val="ru-RU"/>
        </w:rPr>
        <w:t>://</w:t>
      </w:r>
      <w:r w:rsidRPr="00BB4C22">
        <w:rPr>
          <w:rFonts w:ascii="Times New Roman" w:hAnsi="Times New Roman"/>
          <w:sz w:val="28"/>
          <w:szCs w:val="28"/>
        </w:rPr>
        <w:t>technology</w:t>
      </w:r>
      <w:r w:rsidRPr="00BB4C22">
        <w:rPr>
          <w:rFonts w:ascii="Times New Roman" w:hAnsi="Times New Roman"/>
          <w:sz w:val="28"/>
          <w:szCs w:val="28"/>
          <w:lang w:val="ru-RU"/>
        </w:rPr>
        <w:t>.</w:t>
      </w:r>
      <w:r w:rsidRPr="00BB4C22">
        <w:rPr>
          <w:rFonts w:ascii="Times New Roman" w:hAnsi="Times New Roman"/>
          <w:sz w:val="28"/>
          <w:szCs w:val="28"/>
        </w:rPr>
        <w:t>snauka</w:t>
      </w:r>
      <w:r w:rsidRPr="00BB4C22">
        <w:rPr>
          <w:rFonts w:ascii="Times New Roman" w:hAnsi="Times New Roman"/>
          <w:sz w:val="28"/>
          <w:szCs w:val="28"/>
          <w:lang w:val="ru-RU"/>
        </w:rPr>
        <w:t>.</w:t>
      </w:r>
      <w:r w:rsidRPr="00BB4C22">
        <w:rPr>
          <w:rFonts w:ascii="Times New Roman" w:hAnsi="Times New Roman"/>
          <w:sz w:val="28"/>
          <w:szCs w:val="28"/>
        </w:rPr>
        <w:t>ru</w:t>
      </w:r>
      <w:r w:rsidRPr="00BB4C22">
        <w:rPr>
          <w:rFonts w:ascii="Times New Roman" w:hAnsi="Times New Roman"/>
          <w:sz w:val="28"/>
          <w:szCs w:val="28"/>
          <w:lang w:val="ru-RU"/>
        </w:rPr>
        <w:t>/</w:t>
      </w:r>
      <w:r w:rsidRPr="00BB4C22">
        <w:rPr>
          <w:rFonts w:ascii="Times New Roman" w:hAnsi="Times New Roman"/>
          <w:sz w:val="28"/>
          <w:szCs w:val="28"/>
        </w:rPr>
        <w:t>en</w:t>
      </w:r>
      <w:r w:rsidRPr="00BB4C22">
        <w:rPr>
          <w:rFonts w:ascii="Times New Roman" w:hAnsi="Times New Roman"/>
          <w:sz w:val="28"/>
          <w:szCs w:val="28"/>
          <w:lang w:val="ru-RU"/>
        </w:rPr>
        <w:t>/2014/11/4799</w:t>
      </w:r>
    </w:p>
    <w:p w:rsidR="005C423E" w:rsidRPr="00EF7F58" w:rsidRDefault="005C423E" w:rsidP="00EF7F58">
      <w:pPr>
        <w:pStyle w:val="2"/>
        <w:jc w:val="center"/>
        <w:rPr>
          <w:rFonts w:ascii="Times New Roman" w:hAnsi="Times New Roman" w:cs="Times New Roman"/>
          <w:i w:val="0"/>
          <w:lang w:val="ru-RU"/>
        </w:rPr>
      </w:pPr>
      <w:bookmarkStart w:id="49" w:name="_Toc492277687"/>
      <w:r w:rsidRPr="008D2B83">
        <w:rPr>
          <w:rFonts w:ascii="Times New Roman" w:hAnsi="Times New Roman" w:cs="Times New Roman"/>
          <w:i w:val="0"/>
          <w:lang w:val="ru-RU"/>
        </w:rPr>
        <w:t>Затылование сложнорежущего инструмента по спирали Архимеда</w:t>
      </w:r>
      <w:r w:rsidR="00EF7F58">
        <w:rPr>
          <w:rFonts w:ascii="Times New Roman" w:hAnsi="Times New Roman" w:cs="Times New Roman"/>
          <w:i w:val="0"/>
          <w:lang w:val="ru-RU"/>
        </w:rPr>
        <w:br/>
      </w:r>
      <w:r w:rsidRPr="008D2B83">
        <w:rPr>
          <w:rFonts w:ascii="Times New Roman" w:hAnsi="Times New Roman" w:cs="Times New Roman"/>
          <w:b w:val="0"/>
          <w:i w:val="0"/>
          <w:lang w:val="ru-RU"/>
        </w:rPr>
        <w:t>А.В.Хайруллин</w:t>
      </w:r>
      <w:bookmarkEnd w:id="49"/>
    </w:p>
    <w:p w:rsidR="005C423E" w:rsidRPr="005C423E" w:rsidRDefault="005C423E" w:rsidP="005C423E">
      <w:pPr>
        <w:jc w:val="center"/>
        <w:rPr>
          <w:rFonts w:ascii="Times New Roman" w:hAnsi="Times New Roman"/>
          <w:sz w:val="28"/>
          <w:szCs w:val="28"/>
          <w:lang w:val="ru-RU"/>
        </w:rPr>
      </w:pPr>
      <w:r w:rsidRPr="005C423E">
        <w:rPr>
          <w:rFonts w:ascii="Times New Roman" w:hAnsi="Times New Roman"/>
          <w:sz w:val="28"/>
          <w:szCs w:val="28"/>
          <w:lang w:val="ru-RU"/>
        </w:rPr>
        <w:t xml:space="preserve">Научный руководитель: </w:t>
      </w:r>
      <w:r w:rsidRPr="000B0267">
        <w:rPr>
          <w:rStyle w:val="aa"/>
          <w:rFonts w:ascii="Times New Roman" w:hAnsi="Times New Roman"/>
          <w:b w:val="0"/>
          <w:i w:val="0"/>
          <w:color w:val="111111"/>
          <w:sz w:val="28"/>
          <w:szCs w:val="28"/>
          <w:lang w:val="ru-RU"/>
        </w:rPr>
        <w:t>А.В.Шапарев</w:t>
      </w:r>
      <w:r w:rsidRPr="005C423E">
        <w:rPr>
          <w:rStyle w:val="aa"/>
          <w:rFonts w:ascii="Times New Roman" w:hAnsi="Times New Roman"/>
          <w:i w:val="0"/>
          <w:color w:val="111111"/>
          <w:sz w:val="28"/>
          <w:szCs w:val="28"/>
          <w:lang w:val="ru-RU"/>
        </w:rPr>
        <w:t xml:space="preserve"> </w:t>
      </w:r>
      <w:r w:rsidRPr="005C423E">
        <w:rPr>
          <w:rFonts w:ascii="Times New Roman" w:hAnsi="Times New Roman"/>
          <w:sz w:val="28"/>
          <w:szCs w:val="28"/>
          <w:lang w:val="ru-RU"/>
        </w:rPr>
        <w:t>к.т.н., доцент</w:t>
      </w:r>
    </w:p>
    <w:p w:rsidR="005C423E" w:rsidRDefault="005C423E" w:rsidP="008D2B83">
      <w:pPr>
        <w:jc w:val="center"/>
        <w:rPr>
          <w:rFonts w:ascii="Times New Roman" w:hAnsi="Times New Roman"/>
          <w:sz w:val="28"/>
          <w:szCs w:val="28"/>
          <w:lang w:val="ru-RU"/>
        </w:rPr>
      </w:pPr>
      <w:r w:rsidRPr="00D55315">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5C423E">
        <w:rPr>
          <w:rFonts w:ascii="Times New Roman" w:hAnsi="Times New Roman"/>
          <w:sz w:val="28"/>
          <w:szCs w:val="28"/>
        </w:rPr>
        <w:t> </w:t>
      </w:r>
      <w:r w:rsidR="002B0FBF">
        <w:rPr>
          <w:rFonts w:ascii="Times New Roman" w:hAnsi="Times New Roman"/>
          <w:sz w:val="28"/>
          <w:szCs w:val="28"/>
          <w:lang w:val="ru-RU"/>
        </w:rPr>
        <w:t>Набережные Челны</w:t>
      </w:r>
    </w:p>
    <w:p w:rsidR="00DA3B3B" w:rsidRPr="005C423E" w:rsidRDefault="00DA3B3B" w:rsidP="008D2B83">
      <w:pPr>
        <w:jc w:val="center"/>
        <w:rPr>
          <w:rFonts w:ascii="Times New Roman" w:hAnsi="Times New Roman"/>
          <w:sz w:val="28"/>
          <w:szCs w:val="28"/>
          <w:lang w:val="ru-RU"/>
        </w:rPr>
      </w:pPr>
    </w:p>
    <w:p w:rsidR="005C423E" w:rsidRPr="00D55315" w:rsidRDefault="005C423E" w:rsidP="005C423E">
      <w:pPr>
        <w:jc w:val="both"/>
        <w:rPr>
          <w:rFonts w:ascii="Times New Roman" w:hAnsi="Times New Roman"/>
          <w:sz w:val="28"/>
          <w:szCs w:val="28"/>
          <w:lang w:val="ru-RU"/>
        </w:rPr>
      </w:pPr>
      <w:r w:rsidRPr="00D55315">
        <w:rPr>
          <w:rFonts w:ascii="Times New Roman" w:hAnsi="Times New Roman"/>
          <w:b/>
          <w:bCs/>
          <w:sz w:val="28"/>
          <w:szCs w:val="28"/>
          <w:lang w:val="ru-RU"/>
        </w:rPr>
        <w:t>Аннотация.</w:t>
      </w:r>
      <w:r w:rsidRPr="00D55315">
        <w:rPr>
          <w:rFonts w:ascii="Times New Roman" w:hAnsi="Times New Roman"/>
          <w:bCs/>
          <w:i/>
          <w:sz w:val="28"/>
          <w:szCs w:val="28"/>
          <w:lang w:val="ru-RU"/>
        </w:rPr>
        <w:t xml:space="preserve"> </w:t>
      </w:r>
      <w:r w:rsidRPr="00D55315">
        <w:rPr>
          <w:rFonts w:ascii="Times New Roman" w:hAnsi="Times New Roman"/>
          <w:bCs/>
          <w:sz w:val="28"/>
          <w:szCs w:val="28"/>
          <w:lang w:val="ru-RU"/>
        </w:rPr>
        <w:t>Статья посвящена вопросам формирования режущего клина инструмента для металлообработки. Автор рассматривает методы формообразования, в т.ч. и затылования, инструментов со сложными формообразующими поверхностями. Приведен пример расчета величины затылования по спирали Архимеда.</w:t>
      </w:r>
    </w:p>
    <w:p w:rsidR="005C423E" w:rsidRPr="00DA3B3B" w:rsidRDefault="005C423E" w:rsidP="005C423E">
      <w:pPr>
        <w:jc w:val="both"/>
        <w:rPr>
          <w:rFonts w:ascii="Times New Roman" w:hAnsi="Times New Roman"/>
          <w:bCs/>
          <w:sz w:val="28"/>
          <w:szCs w:val="28"/>
          <w:lang w:val="ru-RU"/>
        </w:rPr>
      </w:pPr>
      <w:r w:rsidRPr="005C423E">
        <w:rPr>
          <w:rFonts w:ascii="Times New Roman" w:hAnsi="Times New Roman"/>
          <w:b/>
          <w:bCs/>
          <w:sz w:val="28"/>
          <w:szCs w:val="28"/>
          <w:lang w:val="ru-RU"/>
        </w:rPr>
        <w:t xml:space="preserve">Ключевые слова: </w:t>
      </w:r>
      <w:r w:rsidRPr="005C423E">
        <w:rPr>
          <w:rFonts w:ascii="Times New Roman" w:hAnsi="Times New Roman"/>
          <w:bCs/>
          <w:sz w:val="28"/>
          <w:szCs w:val="28"/>
          <w:lang w:val="ru-RU"/>
        </w:rPr>
        <w:t xml:space="preserve">затылование, формообразование </w:t>
      </w:r>
      <w:r w:rsidR="00DA3B3B">
        <w:rPr>
          <w:rFonts w:ascii="Times New Roman" w:hAnsi="Times New Roman"/>
          <w:bCs/>
          <w:sz w:val="28"/>
          <w:szCs w:val="28"/>
          <w:lang w:val="ru-RU"/>
        </w:rPr>
        <w:t>поверхности, режущий инструмент</w:t>
      </w:r>
    </w:p>
    <w:p w:rsidR="005C423E" w:rsidRPr="005C423E" w:rsidRDefault="005C423E" w:rsidP="00DA3B3B">
      <w:pPr>
        <w:ind w:firstLine="708"/>
        <w:jc w:val="both"/>
        <w:rPr>
          <w:rFonts w:ascii="Times New Roman" w:hAnsi="Times New Roman"/>
          <w:sz w:val="28"/>
          <w:szCs w:val="28"/>
          <w:lang w:val="ru-RU"/>
        </w:rPr>
      </w:pPr>
      <w:r w:rsidRPr="005C423E">
        <w:rPr>
          <w:rFonts w:ascii="Times New Roman" w:hAnsi="Times New Roman"/>
          <w:sz w:val="28"/>
          <w:szCs w:val="28"/>
          <w:lang w:val="ru-RU"/>
        </w:rPr>
        <w:t>При проектировании лезвийного инструмента необходимо формировать стружечные канавки и зубья инструмента. Влияние величины заднего угла на условия резания обусловлено тем, что на режущую кромку со стороны заготовки действует нормальная сила упругого восстановления поверхности резания и сила трения. [1]</w:t>
      </w:r>
    </w:p>
    <w:p w:rsidR="005C423E" w:rsidRPr="005C423E" w:rsidRDefault="005C423E" w:rsidP="00FD2AD9">
      <w:pPr>
        <w:ind w:firstLine="708"/>
        <w:jc w:val="both"/>
        <w:rPr>
          <w:rFonts w:ascii="Times New Roman" w:hAnsi="Times New Roman"/>
          <w:sz w:val="28"/>
          <w:szCs w:val="28"/>
          <w:lang w:val="ru-RU"/>
        </w:rPr>
      </w:pPr>
      <w:r w:rsidRPr="005C423E">
        <w:rPr>
          <w:rFonts w:ascii="Times New Roman" w:hAnsi="Times New Roman"/>
          <w:sz w:val="28"/>
          <w:szCs w:val="28"/>
          <w:lang w:val="ru-RU"/>
        </w:rPr>
        <w:t>Одним из способов затылования является затылование задней поверхности инструмента сложной формы по логарифмической спирали Архимеда. [2]</w:t>
      </w:r>
    </w:p>
    <w:p w:rsidR="005C423E" w:rsidRPr="00D55315" w:rsidRDefault="005C423E" w:rsidP="005C423E">
      <w:pPr>
        <w:jc w:val="both"/>
        <w:rPr>
          <w:rFonts w:ascii="Times New Roman" w:hAnsi="Times New Roman"/>
          <w:sz w:val="28"/>
          <w:szCs w:val="28"/>
          <w:lang w:val="ru-RU"/>
        </w:rPr>
      </w:pPr>
      <w:r w:rsidRPr="00D55315">
        <w:rPr>
          <w:rFonts w:ascii="Times New Roman" w:hAnsi="Times New Roman"/>
          <w:sz w:val="28"/>
          <w:szCs w:val="28"/>
          <w:lang w:val="ru-RU"/>
        </w:rPr>
        <w:t>Уравнение спирали Архимеда в полярных координатах (рис. 1.) имеет вид:</w:t>
      </w:r>
    </w:p>
    <w:p w:rsidR="005C423E" w:rsidRPr="00D55315" w:rsidRDefault="005C423E" w:rsidP="0035304E">
      <w:pPr>
        <w:ind w:left="3540" w:firstLine="708"/>
        <w:jc w:val="both"/>
        <w:rPr>
          <w:rFonts w:ascii="Times New Roman" w:hAnsi="Times New Roman"/>
          <w:sz w:val="28"/>
          <w:szCs w:val="28"/>
          <w:lang w:val="ru-RU"/>
        </w:rPr>
      </w:pPr>
      <w:r w:rsidRPr="005C423E">
        <w:rPr>
          <w:rFonts w:ascii="Times New Roman" w:hAnsi="Times New Roman"/>
          <w:position w:val="-10"/>
          <w:sz w:val="28"/>
          <w:szCs w:val="28"/>
        </w:rPr>
        <w:object w:dxaOrig="680" w:dyaOrig="300">
          <v:shape id="_x0000_i1035" type="#_x0000_t75" style="width:33.75pt;height:15pt" o:ole="">
            <v:imagedata r:id="rId262" o:title=""/>
          </v:shape>
          <o:OLEObject Type="Embed" ProgID="Equation.DSMT4" ShapeID="_x0000_i1035" DrawAspect="Content" ObjectID="_1566717975" r:id="rId263"/>
        </w:object>
      </w:r>
    </w:p>
    <w:p w:rsidR="005C423E" w:rsidRPr="005C423E" w:rsidRDefault="005C423E" w:rsidP="005C423E">
      <w:pPr>
        <w:jc w:val="both"/>
        <w:rPr>
          <w:rStyle w:val="14pt"/>
          <w:rFonts w:ascii="Times New Roman" w:hAnsi="Times New Roman"/>
          <w:sz w:val="28"/>
          <w:szCs w:val="28"/>
          <w:lang w:val="ru-RU"/>
        </w:rPr>
      </w:pPr>
      <w:r w:rsidRPr="005C423E">
        <w:rPr>
          <w:rStyle w:val="14pt"/>
          <w:rFonts w:ascii="Times New Roman" w:hAnsi="Times New Roman"/>
          <w:sz w:val="28"/>
          <w:szCs w:val="28"/>
          <w:lang w:val="ru-RU"/>
        </w:rPr>
        <w:t xml:space="preserve">где </w:t>
      </w:r>
      <w:r w:rsidRPr="005C423E">
        <w:rPr>
          <w:rStyle w:val="14pt"/>
          <w:rFonts w:ascii="Times New Roman" w:hAnsi="Times New Roman"/>
          <w:sz w:val="28"/>
          <w:szCs w:val="28"/>
        </w:rPr>
        <w:object w:dxaOrig="180" w:dyaOrig="260">
          <v:shape id="_x0000_i1036" type="#_x0000_t75" style="width:9pt;height:12.75pt" o:ole="">
            <v:imagedata r:id="rId264" o:title=""/>
          </v:shape>
          <o:OLEObject Type="Embed" ProgID="Equation.DSMT4" ShapeID="_x0000_i1036" DrawAspect="Content" ObjectID="_1566717976" r:id="rId265"/>
        </w:object>
      </w:r>
      <w:r w:rsidRPr="005C423E">
        <w:rPr>
          <w:rStyle w:val="14pt"/>
          <w:rFonts w:ascii="Times New Roman" w:hAnsi="Times New Roman"/>
          <w:sz w:val="28"/>
          <w:szCs w:val="28"/>
          <w:lang w:val="ru-RU"/>
        </w:rPr>
        <w:t xml:space="preserve"> - радиус-вектор точки на кривой; </w:t>
      </w:r>
      <w:r w:rsidRPr="005C423E">
        <w:rPr>
          <w:rStyle w:val="14pt"/>
          <w:rFonts w:ascii="Times New Roman" w:hAnsi="Times New Roman"/>
          <w:sz w:val="28"/>
          <w:szCs w:val="28"/>
        </w:rPr>
        <w:object w:dxaOrig="180" w:dyaOrig="260">
          <v:shape id="_x0000_i1037" type="#_x0000_t75" style="width:9pt;height:12.75pt" o:ole="">
            <v:imagedata r:id="rId266" o:title=""/>
          </v:shape>
          <o:OLEObject Type="Embed" ProgID="Equation.DSMT4" ShapeID="_x0000_i1037" DrawAspect="Content" ObjectID="_1566717977" r:id="rId267"/>
        </w:object>
      </w:r>
      <w:r w:rsidRPr="005C423E">
        <w:rPr>
          <w:rStyle w:val="14pt"/>
          <w:rFonts w:ascii="Times New Roman" w:hAnsi="Times New Roman"/>
          <w:sz w:val="28"/>
          <w:szCs w:val="28"/>
          <w:lang w:val="ru-RU"/>
        </w:rPr>
        <w:t xml:space="preserve"> - текущий полярный угол в радианах для точки на кривой; </w:t>
      </w:r>
      <w:r w:rsidRPr="005C423E">
        <w:rPr>
          <w:rStyle w:val="14pt"/>
          <w:rFonts w:ascii="Times New Roman" w:hAnsi="Times New Roman"/>
          <w:sz w:val="28"/>
          <w:szCs w:val="28"/>
        </w:rPr>
        <w:object w:dxaOrig="180" w:dyaOrig="260">
          <v:shape id="_x0000_i1038" type="#_x0000_t75" style="width:9pt;height:12.75pt" o:ole="">
            <v:imagedata r:id="rId268" o:title=""/>
          </v:shape>
          <o:OLEObject Type="Embed" ProgID="Equation.DSMT4" ShapeID="_x0000_i1038" DrawAspect="Content" ObjectID="_1566717978" r:id="rId269"/>
        </w:object>
      </w:r>
      <w:r w:rsidRPr="005C423E">
        <w:rPr>
          <w:rStyle w:val="14pt"/>
          <w:rFonts w:ascii="Times New Roman" w:hAnsi="Times New Roman"/>
          <w:sz w:val="28"/>
          <w:szCs w:val="28"/>
          <w:lang w:val="ru-RU"/>
        </w:rPr>
        <w:t xml:space="preserve"> - постоянный коэффициент, равный полярной поднормали; </w:t>
      </w:r>
      <w:r w:rsidRPr="005C423E">
        <w:rPr>
          <w:rStyle w:val="14pt"/>
          <w:rFonts w:ascii="Times New Roman" w:hAnsi="Times New Roman"/>
          <w:sz w:val="28"/>
          <w:szCs w:val="28"/>
        </w:rPr>
        <w:object w:dxaOrig="2860" w:dyaOrig="300">
          <v:shape id="_x0000_i1039" type="#_x0000_t75" style="width:143.25pt;height:15pt" o:ole="">
            <v:imagedata r:id="rId270" o:title=""/>
          </v:shape>
          <o:OLEObject Type="Embed" ProgID="Equation.DSMT4" ShapeID="_x0000_i1039" DrawAspect="Content" ObjectID="_1566717979" r:id="rId271"/>
        </w:object>
      </w:r>
      <w:r w:rsidRPr="005C423E">
        <w:rPr>
          <w:rStyle w:val="14pt"/>
          <w:rFonts w:ascii="Times New Roman" w:hAnsi="Times New Roman"/>
          <w:sz w:val="28"/>
          <w:szCs w:val="28"/>
          <w:lang w:val="ru-RU"/>
        </w:rPr>
        <w:t xml:space="preserve"> [1]</w:t>
      </w:r>
    </w:p>
    <w:p w:rsidR="005C423E" w:rsidRPr="005C423E" w:rsidRDefault="005C423E" w:rsidP="005C423E">
      <w:pPr>
        <w:jc w:val="center"/>
        <w:rPr>
          <w:rFonts w:ascii="Times New Roman" w:hAnsi="Times New Roman"/>
          <w:sz w:val="28"/>
          <w:szCs w:val="28"/>
        </w:rPr>
      </w:pPr>
      <w:r w:rsidRPr="005C423E">
        <w:rPr>
          <w:rFonts w:ascii="Times New Roman" w:hAnsi="Times New Roman"/>
          <w:noProof/>
          <w:sz w:val="28"/>
          <w:szCs w:val="28"/>
          <w:lang w:val="ru-RU" w:eastAsia="ru-RU" w:bidi="ar-SA"/>
        </w:rPr>
        <w:lastRenderedPageBreak/>
        <w:drawing>
          <wp:inline distT="0" distB="0" distL="0" distR="0">
            <wp:extent cx="2066925" cy="2276475"/>
            <wp:effectExtent l="19050" t="0" r="952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72" cstate="print"/>
                    <a:srcRect/>
                    <a:stretch>
                      <a:fillRect/>
                    </a:stretch>
                  </pic:blipFill>
                  <pic:spPr bwMode="auto">
                    <a:xfrm>
                      <a:off x="0" y="0"/>
                      <a:ext cx="2066925" cy="2276475"/>
                    </a:xfrm>
                    <a:prstGeom prst="rect">
                      <a:avLst/>
                    </a:prstGeom>
                    <a:noFill/>
                    <a:ln w="9525">
                      <a:noFill/>
                      <a:miter lim="800000"/>
                      <a:headEnd/>
                      <a:tailEnd/>
                    </a:ln>
                  </pic:spPr>
                </pic:pic>
              </a:graphicData>
            </a:graphic>
          </wp:inline>
        </w:drawing>
      </w:r>
    </w:p>
    <w:p w:rsidR="005C423E" w:rsidRPr="005C423E" w:rsidRDefault="005C423E" w:rsidP="005C423E">
      <w:pPr>
        <w:jc w:val="center"/>
        <w:rPr>
          <w:rFonts w:ascii="Times New Roman" w:hAnsi="Times New Roman"/>
          <w:sz w:val="28"/>
          <w:szCs w:val="28"/>
          <w:lang w:val="ru-RU"/>
        </w:rPr>
      </w:pPr>
      <w:r w:rsidRPr="005C423E">
        <w:rPr>
          <w:rFonts w:ascii="Times New Roman" w:hAnsi="Times New Roman"/>
          <w:sz w:val="28"/>
          <w:szCs w:val="28"/>
          <w:lang w:val="ru-RU"/>
        </w:rPr>
        <w:t>Рис. 1. Спираль Архимеда</w:t>
      </w:r>
    </w:p>
    <w:p w:rsidR="005C423E" w:rsidRPr="00D55315" w:rsidRDefault="005C423E" w:rsidP="0035304E">
      <w:pPr>
        <w:ind w:firstLine="708"/>
        <w:jc w:val="both"/>
        <w:rPr>
          <w:rFonts w:ascii="Times New Roman" w:hAnsi="Times New Roman"/>
          <w:sz w:val="28"/>
          <w:szCs w:val="28"/>
          <w:lang w:val="ru-RU"/>
        </w:rPr>
      </w:pPr>
      <w:r w:rsidRPr="00D55315">
        <w:rPr>
          <w:rFonts w:ascii="Times New Roman" w:hAnsi="Times New Roman"/>
          <w:sz w:val="28"/>
          <w:szCs w:val="28"/>
          <w:lang w:val="ru-RU"/>
        </w:rPr>
        <w:t>Из уравнения спирали Архимеда видно, что приращение радиус-вектора пропорционально приращению полярного угла. Поэтому вся поверхность зуба фрезы состоит из отрезков одной и той же спирали Архимеда, являющихся ее конхоидами. [1]</w:t>
      </w:r>
    </w:p>
    <w:p w:rsidR="005C423E" w:rsidRPr="005C423E" w:rsidRDefault="005C423E" w:rsidP="00FD2AD9">
      <w:pPr>
        <w:ind w:firstLine="708"/>
        <w:jc w:val="both"/>
        <w:rPr>
          <w:rStyle w:val="14pt"/>
          <w:rFonts w:ascii="Times New Roman" w:hAnsi="Times New Roman"/>
          <w:sz w:val="28"/>
          <w:szCs w:val="28"/>
          <w:lang w:val="ru-RU"/>
        </w:rPr>
      </w:pPr>
      <w:r w:rsidRPr="005C423E">
        <w:rPr>
          <w:rStyle w:val="14pt"/>
          <w:rFonts w:ascii="Times New Roman" w:hAnsi="Times New Roman"/>
          <w:sz w:val="28"/>
          <w:szCs w:val="28"/>
          <w:lang w:val="ru-RU"/>
        </w:rPr>
        <w:t>Задний угол сложнорежущего инструмента определяется аналогично тому, как это делается для затылования по логарифмической спирали. [3]</w:t>
      </w:r>
    </w:p>
    <w:p w:rsidR="005C423E" w:rsidRPr="005C423E" w:rsidRDefault="005C423E" w:rsidP="0035304E">
      <w:pPr>
        <w:ind w:firstLine="708"/>
        <w:jc w:val="both"/>
        <w:rPr>
          <w:rStyle w:val="14pt"/>
          <w:rFonts w:ascii="Times New Roman" w:hAnsi="Times New Roman"/>
          <w:sz w:val="28"/>
          <w:szCs w:val="28"/>
          <w:lang w:val="ru-RU"/>
        </w:rPr>
      </w:pPr>
      <w:r w:rsidRPr="005C423E">
        <w:rPr>
          <w:rStyle w:val="14pt"/>
          <w:rFonts w:ascii="Times New Roman" w:hAnsi="Times New Roman"/>
          <w:sz w:val="28"/>
          <w:szCs w:val="28"/>
          <w:lang w:val="ru-RU"/>
        </w:rPr>
        <w:t xml:space="preserve">При этом задние углы для разных точек профиля (для конхоиды спирали) есть переменные величины, увеличивающиеся с увеличением высоты профиля. </w:t>
      </w:r>
    </w:p>
    <w:p w:rsidR="005C423E" w:rsidRPr="005C423E" w:rsidRDefault="005C423E" w:rsidP="0035304E">
      <w:pPr>
        <w:ind w:firstLine="708"/>
        <w:jc w:val="both"/>
        <w:rPr>
          <w:rStyle w:val="14pt"/>
          <w:rFonts w:ascii="Times New Roman" w:hAnsi="Times New Roman"/>
          <w:sz w:val="28"/>
          <w:szCs w:val="28"/>
          <w:lang w:val="ru-RU"/>
        </w:rPr>
      </w:pPr>
      <w:r w:rsidRPr="005C423E">
        <w:rPr>
          <w:rStyle w:val="14pt"/>
          <w:rFonts w:ascii="Times New Roman" w:hAnsi="Times New Roman"/>
          <w:sz w:val="28"/>
          <w:szCs w:val="28"/>
        </w:rPr>
        <w:t>B</w:t>
      </w:r>
      <w:r w:rsidRPr="005C423E">
        <w:rPr>
          <w:rStyle w:val="14pt"/>
          <w:rFonts w:ascii="Times New Roman" w:hAnsi="Times New Roman"/>
          <w:sz w:val="28"/>
          <w:szCs w:val="28"/>
          <w:lang w:val="ru-RU"/>
        </w:rPr>
        <w:t xml:space="preserve"> целом затылование сложных инструментов по спирали Архимеда улучшает мгновенное положение точек за</w:t>
      </w:r>
      <w:r w:rsidR="008D2B83">
        <w:rPr>
          <w:rStyle w:val="14pt"/>
          <w:rFonts w:ascii="Times New Roman" w:hAnsi="Times New Roman"/>
          <w:sz w:val="28"/>
          <w:szCs w:val="28"/>
          <w:lang w:val="ru-RU"/>
        </w:rPr>
        <w:t>дней поверхности, прежде всего,</w:t>
      </w:r>
      <w:r w:rsidRPr="005C423E">
        <w:rPr>
          <w:rStyle w:val="14pt"/>
          <w:rFonts w:ascii="Times New Roman" w:hAnsi="Times New Roman"/>
          <w:sz w:val="28"/>
          <w:szCs w:val="28"/>
          <w:lang w:val="ru-RU"/>
        </w:rPr>
        <w:t xml:space="preserve"> фрез относительно сложных по расположению плоскостей резания. При этом увеличивается период стойкости фрез, что ведет к увеличению срока службы дорогостоящего инструмента. [4]</w:t>
      </w:r>
    </w:p>
    <w:p w:rsidR="005C423E" w:rsidRPr="005C423E" w:rsidRDefault="005C423E" w:rsidP="00FD2AD9">
      <w:pPr>
        <w:ind w:firstLine="708"/>
        <w:jc w:val="both"/>
        <w:rPr>
          <w:rStyle w:val="14pt"/>
          <w:rFonts w:ascii="Times New Roman" w:hAnsi="Times New Roman"/>
          <w:sz w:val="28"/>
          <w:szCs w:val="28"/>
          <w:lang w:val="ru-RU"/>
        </w:rPr>
      </w:pPr>
      <w:r w:rsidRPr="005C423E">
        <w:rPr>
          <w:rStyle w:val="14pt"/>
          <w:rFonts w:ascii="Times New Roman" w:hAnsi="Times New Roman"/>
          <w:sz w:val="28"/>
          <w:szCs w:val="28"/>
          <w:lang w:val="ru-RU"/>
        </w:rPr>
        <w:t>Кроме того, такое затылование приводит к улучшению качества обработки и повышению стабильности собственно процесса резания, что особенно важно при работе на станках с ЧПУ и обрабатывающих центрах, где участие человека в технологическом процессе сведено к минимуму.</w:t>
      </w:r>
    </w:p>
    <w:p w:rsidR="00DA3B3B" w:rsidRPr="0035304E" w:rsidRDefault="005C423E" w:rsidP="0035304E">
      <w:pPr>
        <w:ind w:firstLine="708"/>
        <w:jc w:val="both"/>
        <w:rPr>
          <w:rFonts w:ascii="Times New Roman" w:hAnsi="Times New Roman"/>
          <w:sz w:val="28"/>
          <w:szCs w:val="28"/>
          <w:lang w:val="ru-RU"/>
        </w:rPr>
      </w:pPr>
      <w:r w:rsidRPr="005C423E">
        <w:rPr>
          <w:rStyle w:val="14pt"/>
          <w:rFonts w:ascii="Times New Roman" w:hAnsi="Times New Roman"/>
          <w:sz w:val="28"/>
          <w:szCs w:val="28"/>
          <w:lang w:val="ru-RU"/>
        </w:rPr>
        <w:t xml:space="preserve">Таким образом, затылование фрез и других инструментов сложной формы по задней поверхности по спирали Архимеда позволяет снизить затраты как на инструмент, так и на технологический процесс получения детали. </w:t>
      </w:r>
      <w:r w:rsidR="0035304E">
        <w:rPr>
          <w:rStyle w:val="14pt"/>
          <w:rFonts w:ascii="Times New Roman" w:hAnsi="Times New Roman"/>
          <w:sz w:val="28"/>
          <w:szCs w:val="28"/>
          <w:lang w:val="ru-RU"/>
        </w:rPr>
        <w:t>[5]</w:t>
      </w:r>
    </w:p>
    <w:p w:rsidR="005C423E" w:rsidRPr="005C423E" w:rsidRDefault="005C423E" w:rsidP="005C423E">
      <w:pPr>
        <w:jc w:val="center"/>
        <w:rPr>
          <w:rFonts w:ascii="Times New Roman" w:hAnsi="Times New Roman"/>
          <w:b/>
          <w:sz w:val="28"/>
          <w:szCs w:val="28"/>
          <w:lang w:val="ru-RU"/>
        </w:rPr>
      </w:pPr>
      <w:r>
        <w:rPr>
          <w:rFonts w:ascii="Times New Roman" w:hAnsi="Times New Roman"/>
          <w:b/>
          <w:sz w:val="28"/>
          <w:szCs w:val="28"/>
          <w:lang w:val="ru-RU"/>
        </w:rPr>
        <w:t>Литература:</w:t>
      </w:r>
    </w:p>
    <w:p w:rsidR="005C423E" w:rsidRPr="00BB4C22" w:rsidRDefault="005411C3" w:rsidP="00F54402">
      <w:pPr>
        <w:pStyle w:val="ac"/>
        <w:numPr>
          <w:ilvl w:val="0"/>
          <w:numId w:val="124"/>
        </w:numPr>
        <w:jc w:val="both"/>
        <w:rPr>
          <w:rFonts w:ascii="Times New Roman" w:hAnsi="Times New Roman"/>
          <w:sz w:val="28"/>
          <w:szCs w:val="28"/>
          <w:lang w:val="ru-RU"/>
        </w:rPr>
      </w:pPr>
      <w:hyperlink r:id="rId273" w:history="1">
        <w:r w:rsidR="005C423E" w:rsidRPr="00BB4C22">
          <w:rPr>
            <w:rStyle w:val="afd"/>
            <w:rFonts w:ascii="Times New Roman" w:hAnsi="Times New Roman"/>
            <w:color w:val="auto"/>
            <w:sz w:val="28"/>
            <w:szCs w:val="28"/>
            <w:u w:val="none"/>
            <w:lang w:val="ru-RU"/>
          </w:rPr>
          <w:t>Схиртладзе А.Г.</w:t>
        </w:r>
      </w:hyperlink>
      <w:r w:rsidR="005C423E" w:rsidRPr="00BB4C22">
        <w:rPr>
          <w:rFonts w:ascii="Times New Roman" w:hAnsi="Times New Roman"/>
          <w:sz w:val="28"/>
          <w:szCs w:val="28"/>
          <w:lang w:val="ru-RU"/>
        </w:rPr>
        <w:t>,</w:t>
      </w:r>
      <w:r w:rsidR="005C423E" w:rsidRPr="00BB4C22">
        <w:rPr>
          <w:rFonts w:ascii="Times New Roman" w:hAnsi="Times New Roman"/>
          <w:sz w:val="28"/>
          <w:szCs w:val="28"/>
        </w:rPr>
        <w:t> </w:t>
      </w:r>
      <w:hyperlink r:id="rId274" w:history="1">
        <w:r w:rsidR="005C423E" w:rsidRPr="00BB4C22">
          <w:rPr>
            <w:rStyle w:val="afd"/>
            <w:rFonts w:ascii="Times New Roman" w:hAnsi="Times New Roman"/>
            <w:color w:val="auto"/>
            <w:sz w:val="28"/>
            <w:szCs w:val="28"/>
            <w:u w:val="none"/>
            <w:lang w:val="ru-RU"/>
          </w:rPr>
          <w:t>Гречишников В.А.</w:t>
        </w:r>
      </w:hyperlink>
      <w:r w:rsidR="005C423E" w:rsidRPr="00BB4C22">
        <w:rPr>
          <w:rFonts w:ascii="Times New Roman" w:hAnsi="Times New Roman"/>
          <w:sz w:val="28"/>
          <w:szCs w:val="28"/>
          <w:lang w:val="ru-RU"/>
        </w:rPr>
        <w:t>,</w:t>
      </w:r>
      <w:r w:rsidR="005C423E" w:rsidRPr="00BB4C22">
        <w:rPr>
          <w:rFonts w:ascii="Times New Roman" w:hAnsi="Times New Roman"/>
          <w:sz w:val="28"/>
          <w:szCs w:val="28"/>
        </w:rPr>
        <w:t> </w:t>
      </w:r>
      <w:hyperlink r:id="rId275" w:history="1">
        <w:r w:rsidR="005C423E" w:rsidRPr="00BB4C22">
          <w:rPr>
            <w:rStyle w:val="afd"/>
            <w:rFonts w:ascii="Times New Roman" w:hAnsi="Times New Roman"/>
            <w:color w:val="auto"/>
            <w:sz w:val="28"/>
            <w:szCs w:val="28"/>
            <w:u w:val="none"/>
            <w:lang w:val="ru-RU"/>
          </w:rPr>
          <w:t>Чемборисов Н.А.</w:t>
        </w:r>
      </w:hyperlink>
      <w:r w:rsidR="005C423E" w:rsidRPr="00BB4C22">
        <w:rPr>
          <w:rFonts w:ascii="Times New Roman" w:hAnsi="Times New Roman"/>
          <w:sz w:val="28"/>
          <w:szCs w:val="28"/>
          <w:lang w:val="ru-RU"/>
        </w:rPr>
        <w:t>,</w:t>
      </w:r>
      <w:r w:rsidR="005C423E" w:rsidRPr="00BB4C22">
        <w:rPr>
          <w:rFonts w:ascii="Times New Roman" w:hAnsi="Times New Roman"/>
          <w:sz w:val="28"/>
          <w:szCs w:val="28"/>
        </w:rPr>
        <w:t> </w:t>
      </w:r>
      <w:hyperlink r:id="rId276" w:history="1">
        <w:r w:rsidR="005C423E" w:rsidRPr="00BB4C22">
          <w:rPr>
            <w:rStyle w:val="afd"/>
            <w:rFonts w:ascii="Times New Roman" w:hAnsi="Times New Roman"/>
            <w:color w:val="auto"/>
            <w:sz w:val="28"/>
            <w:szCs w:val="28"/>
            <w:u w:val="none"/>
            <w:lang w:val="ru-RU"/>
          </w:rPr>
          <w:t>Григорьев С.Н.</w:t>
        </w:r>
      </w:hyperlink>
      <w:r w:rsidR="005C423E" w:rsidRPr="00BB4C22">
        <w:rPr>
          <w:rFonts w:ascii="Times New Roman" w:hAnsi="Times New Roman"/>
          <w:sz w:val="28"/>
          <w:szCs w:val="28"/>
          <w:lang w:val="ru-RU"/>
        </w:rPr>
        <w:t>,</w:t>
      </w:r>
      <w:r w:rsidR="005C423E" w:rsidRPr="00BB4C22">
        <w:rPr>
          <w:rFonts w:ascii="Times New Roman" w:hAnsi="Times New Roman"/>
          <w:sz w:val="28"/>
          <w:szCs w:val="28"/>
        </w:rPr>
        <w:t> </w:t>
      </w:r>
      <w:hyperlink r:id="rId277" w:history="1">
        <w:r w:rsidR="005C423E" w:rsidRPr="00BB4C22">
          <w:rPr>
            <w:rStyle w:val="afd"/>
            <w:rFonts w:ascii="Times New Roman" w:hAnsi="Times New Roman"/>
            <w:color w:val="auto"/>
            <w:sz w:val="28"/>
            <w:szCs w:val="28"/>
            <w:u w:val="none"/>
            <w:lang w:val="ru-RU"/>
          </w:rPr>
          <w:t>Савин И.А.</w:t>
        </w:r>
      </w:hyperlink>
      <w:r w:rsidR="005C423E" w:rsidRPr="00BB4C22">
        <w:rPr>
          <w:rFonts w:ascii="Times New Roman" w:hAnsi="Times New Roman"/>
          <w:sz w:val="28"/>
          <w:szCs w:val="28"/>
        </w:rPr>
        <w:t> </w:t>
      </w:r>
      <w:r w:rsidR="005C423E" w:rsidRPr="00BB4C22">
        <w:rPr>
          <w:rFonts w:ascii="Times New Roman" w:hAnsi="Times New Roman"/>
          <w:sz w:val="28"/>
          <w:szCs w:val="28"/>
          <w:lang w:val="ru-RU"/>
        </w:rPr>
        <w:t>Резание материалов. Режущий инструмент. М.: Юрайт, 2016. 365 с.</w:t>
      </w:r>
    </w:p>
    <w:p w:rsidR="005C423E" w:rsidRPr="00BB4C22" w:rsidRDefault="005C423E" w:rsidP="00F54402">
      <w:pPr>
        <w:pStyle w:val="ac"/>
        <w:numPr>
          <w:ilvl w:val="0"/>
          <w:numId w:val="124"/>
        </w:numPr>
        <w:jc w:val="both"/>
        <w:rPr>
          <w:rFonts w:ascii="Times New Roman" w:hAnsi="Times New Roman"/>
          <w:sz w:val="28"/>
          <w:szCs w:val="28"/>
          <w:lang w:val="ru-RU"/>
        </w:rPr>
      </w:pPr>
      <w:r w:rsidRPr="00BB4C22">
        <w:rPr>
          <w:rFonts w:ascii="Times New Roman" w:hAnsi="Times New Roman"/>
          <w:sz w:val="28"/>
          <w:szCs w:val="28"/>
          <w:lang w:val="ru-RU"/>
        </w:rPr>
        <w:t>Савин И.А. Формирование базы данных вариантов материала режущей части инструмента и метода его поверхностного упрочнения/И.А. Савин//Труды Нижегородского государственного технического университета им. Р.Е. Алексеева/НГТУ им. Р.Е. Алексеева. -Нижний Новгород, 2012. №3. -С. 97-105</w:t>
      </w:r>
    </w:p>
    <w:p w:rsidR="005C423E" w:rsidRPr="00BB4C22" w:rsidRDefault="005C423E" w:rsidP="00F54402">
      <w:pPr>
        <w:pStyle w:val="ac"/>
        <w:numPr>
          <w:ilvl w:val="0"/>
          <w:numId w:val="124"/>
        </w:numPr>
        <w:jc w:val="both"/>
        <w:rPr>
          <w:rFonts w:ascii="Times New Roman" w:hAnsi="Times New Roman"/>
          <w:sz w:val="28"/>
          <w:szCs w:val="28"/>
          <w:lang w:val="ru-RU"/>
        </w:rPr>
      </w:pPr>
      <w:r w:rsidRPr="00BB4C22">
        <w:rPr>
          <w:rFonts w:ascii="Times New Roman" w:hAnsi="Times New Roman"/>
          <w:sz w:val="28"/>
          <w:szCs w:val="28"/>
          <w:lang w:val="ru-RU"/>
        </w:rPr>
        <w:t>Савин, И.А. Вопросы выбора материала режущей части инструмента при проектировании обработки резанием/</w:t>
      </w:r>
      <w:hyperlink r:id="rId278" w:history="1">
        <w:r w:rsidRPr="00BB4C22">
          <w:rPr>
            <w:rStyle w:val="afd"/>
            <w:rFonts w:ascii="Times New Roman" w:hAnsi="Times New Roman"/>
            <w:color w:val="auto"/>
            <w:sz w:val="28"/>
            <w:szCs w:val="28"/>
            <w:u w:val="none"/>
            <w:lang w:val="ru-RU"/>
          </w:rPr>
          <w:t>И.А. Савин</w:t>
        </w:r>
      </w:hyperlink>
      <w:r w:rsidRPr="00BB4C22">
        <w:rPr>
          <w:rFonts w:ascii="Times New Roman" w:hAnsi="Times New Roman"/>
          <w:sz w:val="28"/>
          <w:szCs w:val="28"/>
          <w:lang w:val="ru-RU"/>
        </w:rPr>
        <w:t>//</w:t>
      </w:r>
      <w:hyperlink r:id="rId279" w:tooltip="Современная техника и технологии" w:history="1">
        <w:r w:rsidRPr="00BB4C22">
          <w:rPr>
            <w:rStyle w:val="afd"/>
            <w:rFonts w:ascii="Times New Roman" w:hAnsi="Times New Roman"/>
            <w:color w:val="auto"/>
            <w:sz w:val="28"/>
            <w:szCs w:val="28"/>
            <w:u w:val="none"/>
            <w:lang w:val="ru-RU"/>
          </w:rPr>
          <w:t xml:space="preserve">Современная </w:t>
        </w:r>
        <w:r w:rsidRPr="00BB4C22">
          <w:rPr>
            <w:rStyle w:val="afd"/>
            <w:rFonts w:ascii="Times New Roman" w:hAnsi="Times New Roman"/>
            <w:color w:val="auto"/>
            <w:sz w:val="28"/>
            <w:szCs w:val="28"/>
            <w:u w:val="none"/>
            <w:lang w:val="ru-RU"/>
          </w:rPr>
          <w:lastRenderedPageBreak/>
          <w:t>техника и технологии</w:t>
        </w:r>
      </w:hyperlink>
      <w:r w:rsidRPr="00BB4C22">
        <w:rPr>
          <w:rFonts w:ascii="Times New Roman" w:hAnsi="Times New Roman"/>
          <w:sz w:val="28"/>
          <w:szCs w:val="28"/>
          <w:lang w:val="ru-RU"/>
        </w:rPr>
        <w:t xml:space="preserve">. -2015. -№ 1 -С. 67-71 . </w:t>
      </w:r>
      <w:r w:rsidRPr="00BB4C22">
        <w:rPr>
          <w:rFonts w:ascii="Times New Roman" w:hAnsi="Times New Roman"/>
          <w:sz w:val="28"/>
          <w:szCs w:val="28"/>
        </w:rPr>
        <w:t>URL</w:t>
      </w:r>
      <w:r w:rsidRPr="00BB4C22">
        <w:rPr>
          <w:rFonts w:ascii="Times New Roman" w:hAnsi="Times New Roman"/>
          <w:sz w:val="28"/>
          <w:szCs w:val="28"/>
          <w:lang w:val="ru-RU"/>
        </w:rPr>
        <w:t>:</w:t>
      </w:r>
      <w:r w:rsidRPr="00BB4C22">
        <w:rPr>
          <w:rFonts w:ascii="Times New Roman" w:hAnsi="Times New Roman"/>
          <w:sz w:val="28"/>
          <w:szCs w:val="28"/>
        </w:rPr>
        <w:t> </w:t>
      </w:r>
      <w:hyperlink r:id="rId280" w:tgtFrame="_new" w:history="1">
        <w:r w:rsidRPr="00BB4C22">
          <w:rPr>
            <w:rStyle w:val="afd"/>
            <w:rFonts w:ascii="Times New Roman" w:hAnsi="Times New Roman"/>
            <w:color w:val="auto"/>
            <w:sz w:val="28"/>
            <w:szCs w:val="28"/>
            <w:u w:val="none"/>
          </w:rPr>
          <w:t>http</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technology</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snauka</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ru</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p</w:t>
        </w:r>
        <w:r w:rsidRPr="00BB4C22">
          <w:rPr>
            <w:rStyle w:val="afd"/>
            <w:rFonts w:ascii="Times New Roman" w:hAnsi="Times New Roman"/>
            <w:color w:val="auto"/>
            <w:sz w:val="28"/>
            <w:szCs w:val="28"/>
            <w:u w:val="none"/>
            <w:lang w:val="ru-RU"/>
          </w:rPr>
          <w:t>=5589</w:t>
        </w:r>
      </w:hyperlink>
      <w:r w:rsidRPr="00BB4C22">
        <w:rPr>
          <w:rFonts w:ascii="Times New Roman" w:hAnsi="Times New Roman"/>
          <w:sz w:val="28"/>
          <w:szCs w:val="28"/>
        </w:rPr>
        <w:t> </w:t>
      </w:r>
    </w:p>
    <w:p w:rsidR="005C423E" w:rsidRPr="00BB4C22" w:rsidRDefault="005C423E" w:rsidP="00F54402">
      <w:pPr>
        <w:pStyle w:val="ac"/>
        <w:numPr>
          <w:ilvl w:val="0"/>
          <w:numId w:val="124"/>
        </w:numPr>
        <w:jc w:val="both"/>
        <w:rPr>
          <w:rFonts w:ascii="Times New Roman" w:hAnsi="Times New Roman"/>
          <w:sz w:val="28"/>
          <w:szCs w:val="28"/>
        </w:rPr>
      </w:pPr>
      <w:r w:rsidRPr="00BB4C22">
        <w:rPr>
          <w:rFonts w:ascii="Times New Roman" w:hAnsi="Times New Roman"/>
          <w:sz w:val="28"/>
          <w:szCs w:val="28"/>
          <w:lang w:val="ru-RU"/>
        </w:rPr>
        <w:t xml:space="preserve">Емельянов, Д.В., Савин, И.А., Фасхутдинов, А.И. </w:t>
      </w:r>
      <w:hyperlink r:id="rId281" w:history="1">
        <w:r w:rsidRPr="00BB4C22">
          <w:rPr>
            <w:rStyle w:val="afd"/>
            <w:rFonts w:ascii="Times New Roman" w:hAnsi="Times New Roman"/>
            <w:color w:val="auto"/>
            <w:sz w:val="28"/>
            <w:szCs w:val="28"/>
            <w:u w:val="none"/>
            <w:lang w:val="ru-RU"/>
          </w:rPr>
          <w:t>Совершенствование процессов формирования винтовых канавок цилиндрических и конических концевых фрез со сферическим торцем</w:t>
        </w:r>
      </w:hyperlink>
      <w:r w:rsidRPr="00BB4C22">
        <w:rPr>
          <w:rFonts w:ascii="Times New Roman" w:hAnsi="Times New Roman"/>
          <w:sz w:val="28"/>
          <w:szCs w:val="28"/>
          <w:lang w:val="ru-RU"/>
        </w:rPr>
        <w:t xml:space="preserve">. .Курск: Университетская книга. 2016г. </w:t>
      </w:r>
      <w:r w:rsidRPr="00BB4C22">
        <w:rPr>
          <w:rFonts w:ascii="Times New Roman" w:hAnsi="Times New Roman"/>
          <w:sz w:val="28"/>
          <w:szCs w:val="28"/>
        </w:rPr>
        <w:t>212с.</w:t>
      </w:r>
    </w:p>
    <w:p w:rsidR="005C423E" w:rsidRPr="00BB4C22" w:rsidRDefault="005C423E" w:rsidP="00F54402">
      <w:pPr>
        <w:pStyle w:val="ac"/>
        <w:numPr>
          <w:ilvl w:val="0"/>
          <w:numId w:val="124"/>
        </w:numPr>
        <w:jc w:val="both"/>
        <w:rPr>
          <w:rFonts w:ascii="Times New Roman" w:hAnsi="Times New Roman"/>
          <w:sz w:val="28"/>
          <w:szCs w:val="28"/>
          <w:lang w:val="ru-RU"/>
        </w:rPr>
      </w:pPr>
      <w:r w:rsidRPr="00BB4C22">
        <w:rPr>
          <w:rFonts w:ascii="Times New Roman" w:hAnsi="Times New Roman"/>
          <w:sz w:val="28"/>
          <w:szCs w:val="28"/>
        </w:rPr>
        <w:t xml:space="preserve">Chemborisov N.A., Savin I.A. Increase of efficiency of processing of difficult surfaces of details on the basis of use of directory system of the cutting tool // Modern technics and technologies. </w:t>
      </w:r>
      <w:r w:rsidRPr="00BB4C22">
        <w:rPr>
          <w:rFonts w:ascii="Times New Roman" w:hAnsi="Times New Roman"/>
          <w:sz w:val="28"/>
          <w:szCs w:val="28"/>
          <w:lang w:val="ru-RU"/>
        </w:rPr>
        <w:t>2014. № 11 [</w:t>
      </w:r>
      <w:r w:rsidRPr="00BB4C22">
        <w:rPr>
          <w:rFonts w:ascii="Times New Roman" w:hAnsi="Times New Roman"/>
          <w:sz w:val="28"/>
          <w:szCs w:val="28"/>
        </w:rPr>
        <w:t>Electronic</w:t>
      </w:r>
      <w:r w:rsidRPr="00BB4C22">
        <w:rPr>
          <w:rFonts w:ascii="Times New Roman" w:hAnsi="Times New Roman"/>
          <w:sz w:val="28"/>
          <w:szCs w:val="28"/>
          <w:lang w:val="ru-RU"/>
        </w:rPr>
        <w:t xml:space="preserve"> </w:t>
      </w:r>
      <w:r w:rsidRPr="00BB4C22">
        <w:rPr>
          <w:rFonts w:ascii="Times New Roman" w:hAnsi="Times New Roman"/>
          <w:sz w:val="28"/>
          <w:szCs w:val="28"/>
        </w:rPr>
        <w:t>journal</w:t>
      </w:r>
      <w:r w:rsidRPr="00BB4C22">
        <w:rPr>
          <w:rFonts w:ascii="Times New Roman" w:hAnsi="Times New Roman"/>
          <w:sz w:val="28"/>
          <w:szCs w:val="28"/>
          <w:lang w:val="ru-RU"/>
        </w:rPr>
        <w:t xml:space="preserve">]. </w:t>
      </w:r>
      <w:r w:rsidRPr="00BB4C22">
        <w:rPr>
          <w:rFonts w:ascii="Times New Roman" w:hAnsi="Times New Roman"/>
          <w:sz w:val="28"/>
          <w:szCs w:val="28"/>
        </w:rPr>
        <w:t>URL</w:t>
      </w:r>
      <w:r w:rsidRPr="00BB4C22">
        <w:rPr>
          <w:rFonts w:ascii="Times New Roman" w:hAnsi="Times New Roman"/>
          <w:sz w:val="28"/>
          <w:szCs w:val="28"/>
          <w:lang w:val="ru-RU"/>
        </w:rPr>
        <w:t xml:space="preserve">: </w:t>
      </w:r>
      <w:r w:rsidRPr="00BB4C22">
        <w:rPr>
          <w:rFonts w:ascii="Times New Roman" w:hAnsi="Times New Roman"/>
          <w:sz w:val="28"/>
          <w:szCs w:val="28"/>
        </w:rPr>
        <w:t>http</w:t>
      </w:r>
      <w:r w:rsidRPr="00BB4C22">
        <w:rPr>
          <w:rFonts w:ascii="Times New Roman" w:hAnsi="Times New Roman"/>
          <w:sz w:val="28"/>
          <w:szCs w:val="28"/>
          <w:lang w:val="ru-RU"/>
        </w:rPr>
        <w:t>://</w:t>
      </w:r>
      <w:r w:rsidRPr="00BB4C22">
        <w:rPr>
          <w:rFonts w:ascii="Times New Roman" w:hAnsi="Times New Roman"/>
          <w:sz w:val="28"/>
          <w:szCs w:val="28"/>
        </w:rPr>
        <w:t>technology</w:t>
      </w:r>
      <w:r w:rsidRPr="00BB4C22">
        <w:rPr>
          <w:rFonts w:ascii="Times New Roman" w:hAnsi="Times New Roman"/>
          <w:sz w:val="28"/>
          <w:szCs w:val="28"/>
          <w:lang w:val="ru-RU"/>
        </w:rPr>
        <w:t>.</w:t>
      </w:r>
      <w:r w:rsidRPr="00BB4C22">
        <w:rPr>
          <w:rFonts w:ascii="Times New Roman" w:hAnsi="Times New Roman"/>
          <w:sz w:val="28"/>
          <w:szCs w:val="28"/>
        </w:rPr>
        <w:t>snauka</w:t>
      </w:r>
      <w:r w:rsidRPr="00BB4C22">
        <w:rPr>
          <w:rFonts w:ascii="Times New Roman" w:hAnsi="Times New Roman"/>
          <w:sz w:val="28"/>
          <w:szCs w:val="28"/>
          <w:lang w:val="ru-RU"/>
        </w:rPr>
        <w:t>.</w:t>
      </w:r>
      <w:r w:rsidRPr="00BB4C22">
        <w:rPr>
          <w:rFonts w:ascii="Times New Roman" w:hAnsi="Times New Roman"/>
          <w:sz w:val="28"/>
          <w:szCs w:val="28"/>
        </w:rPr>
        <w:t>ru</w:t>
      </w:r>
      <w:r w:rsidRPr="00BB4C22">
        <w:rPr>
          <w:rFonts w:ascii="Times New Roman" w:hAnsi="Times New Roman"/>
          <w:sz w:val="28"/>
          <w:szCs w:val="28"/>
          <w:lang w:val="ru-RU"/>
        </w:rPr>
        <w:t>/</w:t>
      </w:r>
      <w:r w:rsidRPr="00BB4C22">
        <w:rPr>
          <w:rFonts w:ascii="Times New Roman" w:hAnsi="Times New Roman"/>
          <w:sz w:val="28"/>
          <w:szCs w:val="28"/>
        </w:rPr>
        <w:t>en</w:t>
      </w:r>
      <w:r w:rsidR="002E7480" w:rsidRPr="00BB4C22">
        <w:rPr>
          <w:rFonts w:ascii="Times New Roman" w:hAnsi="Times New Roman"/>
          <w:sz w:val="28"/>
          <w:szCs w:val="28"/>
          <w:lang w:val="ru-RU"/>
        </w:rPr>
        <w:t>/2014/11/4799</w:t>
      </w:r>
    </w:p>
    <w:p w:rsidR="005C423E" w:rsidRPr="00EF7F58" w:rsidRDefault="005C423E" w:rsidP="00EF7F58">
      <w:pPr>
        <w:pStyle w:val="2"/>
        <w:jc w:val="center"/>
        <w:rPr>
          <w:rFonts w:ascii="Times New Roman" w:hAnsi="Times New Roman" w:cs="Times New Roman"/>
          <w:i w:val="0"/>
          <w:lang w:val="ru-RU"/>
        </w:rPr>
      </w:pPr>
      <w:bookmarkStart w:id="50" w:name="_Toc492277688"/>
      <w:r w:rsidRPr="008D2B83">
        <w:rPr>
          <w:rFonts w:ascii="Times New Roman" w:hAnsi="Times New Roman" w:cs="Times New Roman"/>
          <w:i w:val="0"/>
          <w:lang w:val="ru-RU"/>
        </w:rPr>
        <w:t>Затылование сложнорежущего инструмента по прямой</w:t>
      </w:r>
      <w:r w:rsidR="00EF7F58">
        <w:rPr>
          <w:rFonts w:ascii="Times New Roman" w:hAnsi="Times New Roman" w:cs="Times New Roman"/>
          <w:i w:val="0"/>
          <w:lang w:val="ru-RU"/>
        </w:rPr>
        <w:br/>
      </w:r>
      <w:r w:rsidRPr="008D2B83">
        <w:rPr>
          <w:rFonts w:ascii="Times New Roman" w:hAnsi="Times New Roman" w:cs="Times New Roman"/>
          <w:b w:val="0"/>
          <w:i w:val="0"/>
          <w:lang w:val="ru-RU"/>
        </w:rPr>
        <w:t>А.В.Хайруллин</w:t>
      </w:r>
      <w:bookmarkEnd w:id="50"/>
    </w:p>
    <w:p w:rsidR="005C423E" w:rsidRPr="005C423E" w:rsidRDefault="005C423E" w:rsidP="005C423E">
      <w:pPr>
        <w:jc w:val="center"/>
        <w:rPr>
          <w:rFonts w:ascii="Times New Roman" w:hAnsi="Times New Roman"/>
          <w:sz w:val="28"/>
          <w:szCs w:val="28"/>
          <w:lang w:val="ru-RU"/>
        </w:rPr>
      </w:pPr>
      <w:r w:rsidRPr="005C423E">
        <w:rPr>
          <w:rFonts w:ascii="Times New Roman" w:hAnsi="Times New Roman"/>
          <w:sz w:val="28"/>
          <w:szCs w:val="28"/>
          <w:lang w:val="ru-RU"/>
        </w:rPr>
        <w:t xml:space="preserve">Научный руководитель: </w:t>
      </w:r>
      <w:r w:rsidRPr="0043717F">
        <w:rPr>
          <w:rStyle w:val="aa"/>
          <w:rFonts w:ascii="Times New Roman" w:hAnsi="Times New Roman"/>
          <w:b w:val="0"/>
          <w:i w:val="0"/>
          <w:color w:val="111111"/>
          <w:sz w:val="28"/>
          <w:szCs w:val="28"/>
          <w:lang w:val="ru-RU"/>
        </w:rPr>
        <w:t>А.В.Шапарев</w:t>
      </w:r>
      <w:r w:rsidRPr="005C423E">
        <w:rPr>
          <w:rStyle w:val="aa"/>
          <w:rFonts w:ascii="Times New Roman" w:hAnsi="Times New Roman"/>
          <w:i w:val="0"/>
          <w:color w:val="111111"/>
          <w:sz w:val="28"/>
          <w:szCs w:val="28"/>
          <w:lang w:val="ru-RU"/>
        </w:rPr>
        <w:t xml:space="preserve"> </w:t>
      </w:r>
      <w:r w:rsidRPr="005C423E">
        <w:rPr>
          <w:rFonts w:ascii="Times New Roman" w:hAnsi="Times New Roman"/>
          <w:sz w:val="28"/>
          <w:szCs w:val="28"/>
          <w:lang w:val="ru-RU"/>
        </w:rPr>
        <w:t>к.т.н., доцент</w:t>
      </w:r>
    </w:p>
    <w:p w:rsidR="005C423E" w:rsidRPr="00D55315" w:rsidRDefault="005C423E" w:rsidP="005C423E">
      <w:pPr>
        <w:jc w:val="center"/>
        <w:rPr>
          <w:rFonts w:ascii="Times New Roman" w:hAnsi="Times New Roman"/>
          <w:sz w:val="28"/>
          <w:szCs w:val="28"/>
          <w:lang w:val="ru-RU"/>
        </w:rPr>
      </w:pPr>
      <w:r w:rsidRPr="00D55315">
        <w:rPr>
          <w:rFonts w:ascii="Times New Roman" w:hAnsi="Times New Roman"/>
          <w:sz w:val="28"/>
          <w:szCs w:val="28"/>
          <w:lang w:val="ru-RU"/>
        </w:rPr>
        <w:t>Казанский национальный исследовательский технический университет им.А.Н.Туполева-КАИ г.</w:t>
      </w:r>
      <w:r w:rsidRPr="005C423E">
        <w:rPr>
          <w:rFonts w:ascii="Times New Roman" w:hAnsi="Times New Roman"/>
          <w:sz w:val="28"/>
          <w:szCs w:val="28"/>
        </w:rPr>
        <w:t> </w:t>
      </w:r>
      <w:r w:rsidRPr="00D55315">
        <w:rPr>
          <w:rFonts w:ascii="Times New Roman" w:hAnsi="Times New Roman"/>
          <w:sz w:val="28"/>
          <w:szCs w:val="28"/>
          <w:lang w:val="ru-RU"/>
        </w:rPr>
        <w:t>Набережные Челны</w:t>
      </w:r>
    </w:p>
    <w:p w:rsidR="005C423E" w:rsidRPr="005C423E" w:rsidRDefault="005C423E" w:rsidP="005C423E">
      <w:pPr>
        <w:jc w:val="both"/>
        <w:rPr>
          <w:b/>
          <w:sz w:val="28"/>
          <w:szCs w:val="28"/>
          <w:lang w:val="ru-RU"/>
        </w:rPr>
      </w:pPr>
    </w:p>
    <w:p w:rsidR="005C423E" w:rsidRPr="00D55315" w:rsidRDefault="005C423E" w:rsidP="005C423E">
      <w:pPr>
        <w:jc w:val="both"/>
        <w:rPr>
          <w:rFonts w:ascii="Times New Roman" w:hAnsi="Times New Roman"/>
          <w:sz w:val="28"/>
          <w:szCs w:val="28"/>
          <w:lang w:val="ru-RU"/>
        </w:rPr>
      </w:pPr>
      <w:r w:rsidRPr="00D55315">
        <w:rPr>
          <w:rFonts w:ascii="Times New Roman" w:hAnsi="Times New Roman"/>
          <w:b/>
          <w:sz w:val="28"/>
          <w:szCs w:val="28"/>
          <w:lang w:val="ru-RU"/>
        </w:rPr>
        <w:t>Аннотация.</w:t>
      </w:r>
      <w:r w:rsidRPr="00D55315">
        <w:rPr>
          <w:rFonts w:ascii="Times New Roman" w:hAnsi="Times New Roman"/>
          <w:i/>
          <w:sz w:val="28"/>
          <w:szCs w:val="28"/>
          <w:lang w:val="ru-RU"/>
        </w:rPr>
        <w:t xml:space="preserve"> </w:t>
      </w:r>
      <w:r w:rsidRPr="00D55315">
        <w:rPr>
          <w:rFonts w:ascii="Times New Roman" w:hAnsi="Times New Roman"/>
          <w:sz w:val="28"/>
          <w:szCs w:val="28"/>
          <w:lang w:val="ru-RU"/>
        </w:rPr>
        <w:t>Статья посвящена вопросам формирования режущего клина инструмента сложной формы для металлообработки. Автор рассматривает методы затылования инструментов со сложными формообразующими поверхностями. Приведен пример расчета величины затылования по прямой.</w:t>
      </w:r>
    </w:p>
    <w:p w:rsidR="005C423E" w:rsidRPr="005C423E" w:rsidRDefault="005C423E" w:rsidP="005C423E">
      <w:pPr>
        <w:jc w:val="both"/>
        <w:rPr>
          <w:rFonts w:ascii="Times New Roman" w:hAnsi="Times New Roman"/>
          <w:sz w:val="28"/>
          <w:szCs w:val="28"/>
          <w:lang w:val="ru-RU"/>
        </w:rPr>
      </w:pPr>
      <w:r w:rsidRPr="005C423E">
        <w:rPr>
          <w:rFonts w:ascii="Times New Roman" w:hAnsi="Times New Roman"/>
          <w:b/>
          <w:sz w:val="28"/>
          <w:szCs w:val="28"/>
          <w:lang w:val="ru-RU"/>
        </w:rPr>
        <w:t xml:space="preserve">Ключевые слова: </w:t>
      </w:r>
      <w:r w:rsidRPr="005C423E">
        <w:rPr>
          <w:rFonts w:ascii="Times New Roman" w:hAnsi="Times New Roman"/>
          <w:sz w:val="28"/>
          <w:szCs w:val="28"/>
          <w:lang w:val="ru-RU"/>
        </w:rPr>
        <w:t>затылование, формообразование п</w:t>
      </w:r>
      <w:r w:rsidR="00DA3B3B">
        <w:rPr>
          <w:rFonts w:ascii="Times New Roman" w:hAnsi="Times New Roman"/>
          <w:sz w:val="28"/>
          <w:szCs w:val="28"/>
          <w:lang w:val="ru-RU"/>
        </w:rPr>
        <w:t>оверхности, режущий инструмент.</w:t>
      </w:r>
    </w:p>
    <w:p w:rsidR="005C423E" w:rsidRPr="005C423E" w:rsidRDefault="005C423E" w:rsidP="00DA3B3B">
      <w:pPr>
        <w:ind w:firstLine="708"/>
        <w:jc w:val="both"/>
        <w:rPr>
          <w:rStyle w:val="14pt"/>
          <w:rFonts w:ascii="Times New Roman" w:hAnsi="Times New Roman"/>
          <w:sz w:val="28"/>
          <w:szCs w:val="28"/>
          <w:lang w:val="ru-RU"/>
        </w:rPr>
      </w:pPr>
      <w:r w:rsidRPr="005C423E">
        <w:rPr>
          <w:rStyle w:val="14pt"/>
          <w:rFonts w:ascii="Times New Roman" w:hAnsi="Times New Roman"/>
          <w:sz w:val="28"/>
          <w:szCs w:val="28"/>
          <w:lang w:val="ru-RU"/>
        </w:rPr>
        <w:t xml:space="preserve">Фрезы, затылованные по спирали Архимеда, наряду с очевидными преимуществами, имеют серьезный недостаток: не позволяют сильно увеличивать главный задний угол </w:t>
      </w:r>
      <w:r w:rsidRPr="005C423E">
        <w:rPr>
          <w:rFonts w:ascii="Times New Roman" w:hAnsi="Times New Roman"/>
          <w:noProof/>
          <w:position w:val="-6"/>
          <w:sz w:val="28"/>
          <w:szCs w:val="28"/>
          <w:lang w:val="ru-RU" w:eastAsia="ru-RU" w:bidi="ar-SA"/>
        </w:rPr>
        <w:drawing>
          <wp:inline distT="0" distB="0" distL="0" distR="0">
            <wp:extent cx="161925" cy="152400"/>
            <wp:effectExtent l="19050" t="0" r="952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82" cstate="print"/>
                    <a:srcRect/>
                    <a:stretch>
                      <a:fillRect/>
                    </a:stretch>
                  </pic:blipFill>
                  <pic:spPr bwMode="auto">
                    <a:xfrm>
                      <a:off x="0" y="0"/>
                      <a:ext cx="161925" cy="152400"/>
                    </a:xfrm>
                    <a:prstGeom prst="rect">
                      <a:avLst/>
                    </a:prstGeom>
                    <a:noFill/>
                    <a:ln w="9525">
                      <a:noFill/>
                      <a:miter lim="800000"/>
                      <a:headEnd/>
                      <a:tailEnd/>
                    </a:ln>
                  </pic:spPr>
                </pic:pic>
              </a:graphicData>
            </a:graphic>
          </wp:inline>
        </w:drawing>
      </w:r>
      <w:r w:rsidRPr="005C423E">
        <w:rPr>
          <w:rStyle w:val="14pt"/>
          <w:rFonts w:ascii="Times New Roman" w:hAnsi="Times New Roman"/>
          <w:sz w:val="28"/>
          <w:szCs w:val="28"/>
          <w:lang w:val="ru-RU"/>
        </w:rPr>
        <w:t>, из-за чего боковые задние углы оказываются незначительными. По этой причине увеличивается износ боковых кромок, снижается стойкость фрезы, возрастает шероховатость обрабатываемой поверхности, снижается производительность из-за необходимости работы на пониженных режимах. [1]</w:t>
      </w:r>
    </w:p>
    <w:p w:rsidR="005C423E" w:rsidRPr="005C423E" w:rsidRDefault="005C423E" w:rsidP="00FD2AD9">
      <w:pPr>
        <w:ind w:firstLine="708"/>
        <w:jc w:val="both"/>
        <w:rPr>
          <w:rStyle w:val="14pt"/>
          <w:rFonts w:ascii="Times New Roman" w:hAnsi="Times New Roman"/>
          <w:sz w:val="28"/>
          <w:szCs w:val="28"/>
          <w:lang w:val="ru-RU"/>
        </w:rPr>
      </w:pPr>
      <w:r w:rsidRPr="005C423E">
        <w:rPr>
          <w:rStyle w:val="14pt"/>
          <w:rFonts w:ascii="Times New Roman" w:hAnsi="Times New Roman"/>
          <w:sz w:val="28"/>
          <w:szCs w:val="28"/>
          <w:lang w:val="ru-RU"/>
        </w:rPr>
        <w:t>Этих недостатков лишены фрезы, затылованные по прямой линии. Процесс затылования по прямой линии осуществляется при равномерном вращении фрезы и некоторым неравномерным прямолинейным перемещением затыловочного резца. При этом по прямой будет оформлен зуб на наружном диаметре ф</w:t>
      </w:r>
      <w:r w:rsidR="008D2B83">
        <w:rPr>
          <w:rStyle w:val="14pt"/>
          <w:rFonts w:ascii="Times New Roman" w:hAnsi="Times New Roman"/>
          <w:sz w:val="28"/>
          <w:szCs w:val="28"/>
          <w:lang w:val="ru-RU"/>
        </w:rPr>
        <w:t xml:space="preserve">резы, а другие участки профиля </w:t>
      </w:r>
      <w:r w:rsidRPr="005C423E">
        <w:rPr>
          <w:rStyle w:val="14pt"/>
          <w:rFonts w:ascii="Times New Roman" w:hAnsi="Times New Roman"/>
          <w:sz w:val="28"/>
          <w:szCs w:val="28"/>
          <w:lang w:val="ru-RU"/>
        </w:rPr>
        <w:t>обтачиваются по некоторым вогнутым кривым. [2]</w:t>
      </w:r>
    </w:p>
    <w:p w:rsidR="005C423E" w:rsidRPr="00FD2AD9" w:rsidRDefault="005C423E" w:rsidP="00FD2AD9">
      <w:pPr>
        <w:ind w:firstLine="708"/>
        <w:jc w:val="both"/>
        <w:rPr>
          <w:rStyle w:val="14pt"/>
          <w:rFonts w:ascii="Times New Roman" w:hAnsi="Times New Roman"/>
          <w:sz w:val="28"/>
          <w:szCs w:val="28"/>
          <w:lang w:val="ru-RU"/>
        </w:rPr>
      </w:pPr>
      <w:r w:rsidRPr="005C423E">
        <w:rPr>
          <w:rStyle w:val="14pt"/>
          <w:rFonts w:ascii="Times New Roman" w:hAnsi="Times New Roman"/>
          <w:sz w:val="28"/>
          <w:szCs w:val="28"/>
          <w:lang w:val="ru-RU"/>
        </w:rPr>
        <w:t xml:space="preserve">Так как высота профиля зуба во всех радиальных сечениях должна быть постоянной, то боковой профиль зуба образуется кривыми, являющимися конхоидами прямой, описанными из полюса </w:t>
      </w:r>
      <w:r w:rsidRPr="005C423E">
        <w:rPr>
          <w:rStyle w:val="14pt"/>
          <w:rFonts w:ascii="Times New Roman" w:hAnsi="Times New Roman"/>
          <w:sz w:val="28"/>
          <w:szCs w:val="28"/>
        </w:rPr>
        <w:object w:dxaOrig="240" w:dyaOrig="260">
          <v:shape id="_x0000_i1040" type="#_x0000_t75" style="width:12pt;height:12.75pt" o:ole="">
            <v:imagedata r:id="rId283" o:title=""/>
          </v:shape>
          <o:OLEObject Type="Embed" ProgID="Equation.DSMT4" ShapeID="_x0000_i1040" DrawAspect="Content" ObjectID="_1566717980" r:id="rId284"/>
        </w:object>
      </w:r>
      <w:r w:rsidRPr="005C423E">
        <w:rPr>
          <w:rStyle w:val="14pt"/>
          <w:rFonts w:ascii="Times New Roman" w:hAnsi="Times New Roman"/>
          <w:sz w:val="28"/>
          <w:szCs w:val="28"/>
          <w:lang w:val="ru-RU"/>
        </w:rPr>
        <w:t xml:space="preserve"> (рис.1). </w:t>
      </w:r>
      <w:r w:rsidRPr="00FD2AD9">
        <w:rPr>
          <w:rStyle w:val="14pt"/>
          <w:rFonts w:ascii="Times New Roman" w:hAnsi="Times New Roman"/>
          <w:sz w:val="28"/>
          <w:szCs w:val="28"/>
          <w:lang w:val="ru-RU"/>
        </w:rPr>
        <w:t>[1]</w:t>
      </w:r>
    </w:p>
    <w:p w:rsidR="005C423E" w:rsidRPr="005C423E" w:rsidRDefault="005C423E" w:rsidP="005C423E">
      <w:pPr>
        <w:jc w:val="center"/>
        <w:rPr>
          <w:rFonts w:ascii="Times New Roman" w:hAnsi="Times New Roman"/>
          <w:sz w:val="28"/>
          <w:szCs w:val="28"/>
        </w:rPr>
      </w:pPr>
      <w:r w:rsidRPr="005C423E">
        <w:rPr>
          <w:rFonts w:ascii="Times New Roman" w:hAnsi="Times New Roman"/>
          <w:noProof/>
          <w:sz w:val="28"/>
          <w:szCs w:val="28"/>
          <w:lang w:val="ru-RU" w:eastAsia="ru-RU" w:bidi="ar-SA"/>
        </w:rPr>
        <w:lastRenderedPageBreak/>
        <w:drawing>
          <wp:inline distT="0" distB="0" distL="0" distR="0">
            <wp:extent cx="2362200" cy="2466975"/>
            <wp:effectExtent l="1905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85" cstate="print"/>
                    <a:srcRect b="2788"/>
                    <a:stretch>
                      <a:fillRect/>
                    </a:stretch>
                  </pic:blipFill>
                  <pic:spPr bwMode="auto">
                    <a:xfrm>
                      <a:off x="0" y="0"/>
                      <a:ext cx="2362200" cy="2466975"/>
                    </a:xfrm>
                    <a:prstGeom prst="rect">
                      <a:avLst/>
                    </a:prstGeom>
                    <a:noFill/>
                    <a:ln w="9525">
                      <a:noFill/>
                      <a:miter lim="800000"/>
                      <a:headEnd/>
                      <a:tailEnd/>
                    </a:ln>
                  </pic:spPr>
                </pic:pic>
              </a:graphicData>
            </a:graphic>
          </wp:inline>
        </w:drawing>
      </w:r>
    </w:p>
    <w:p w:rsidR="005C423E" w:rsidRPr="005C423E" w:rsidRDefault="005C423E" w:rsidP="005C423E">
      <w:pPr>
        <w:jc w:val="center"/>
        <w:rPr>
          <w:rFonts w:ascii="Times New Roman" w:hAnsi="Times New Roman"/>
          <w:sz w:val="28"/>
          <w:szCs w:val="28"/>
          <w:lang w:val="ru-RU"/>
        </w:rPr>
      </w:pPr>
      <w:r w:rsidRPr="005C423E">
        <w:rPr>
          <w:rFonts w:ascii="Times New Roman" w:hAnsi="Times New Roman"/>
          <w:sz w:val="28"/>
          <w:szCs w:val="28"/>
          <w:lang w:val="ru-RU"/>
        </w:rPr>
        <w:t>Рис. 1. Прямая как кривая затылования</w:t>
      </w:r>
    </w:p>
    <w:p w:rsidR="005C423E" w:rsidRPr="005C423E" w:rsidRDefault="005C423E" w:rsidP="0035304E">
      <w:pPr>
        <w:ind w:firstLine="708"/>
        <w:jc w:val="both"/>
        <w:rPr>
          <w:rStyle w:val="14pt"/>
          <w:rFonts w:ascii="Times New Roman" w:hAnsi="Times New Roman"/>
          <w:sz w:val="28"/>
          <w:szCs w:val="28"/>
          <w:lang w:val="ru-RU"/>
        </w:rPr>
      </w:pPr>
      <w:r w:rsidRPr="005C423E">
        <w:rPr>
          <w:rStyle w:val="14pt"/>
          <w:rFonts w:ascii="Times New Roman" w:hAnsi="Times New Roman"/>
          <w:sz w:val="28"/>
          <w:szCs w:val="28"/>
          <w:lang w:val="ru-RU"/>
        </w:rPr>
        <w:t xml:space="preserve">Если задний угол у самой нижней точки конхоиды </w:t>
      </w:r>
      <w:r w:rsidRPr="005C423E">
        <w:rPr>
          <w:rStyle w:val="14pt"/>
          <w:rFonts w:ascii="Times New Roman" w:hAnsi="Times New Roman"/>
          <w:sz w:val="28"/>
          <w:szCs w:val="28"/>
        </w:rPr>
        <w:object w:dxaOrig="240" w:dyaOrig="260">
          <v:shape id="_x0000_i1041" type="#_x0000_t75" style="width:12pt;height:12.75pt" o:ole="">
            <v:imagedata r:id="rId286" o:title=""/>
          </v:shape>
          <o:OLEObject Type="Embed" ProgID="Equation.DSMT4" ShapeID="_x0000_i1041" DrawAspect="Content" ObjectID="_1566717981" r:id="rId287"/>
        </w:object>
      </w:r>
      <w:r w:rsidRPr="005C423E">
        <w:rPr>
          <w:rStyle w:val="14pt"/>
          <w:rFonts w:ascii="Times New Roman" w:hAnsi="Times New Roman"/>
          <w:sz w:val="28"/>
          <w:szCs w:val="28"/>
          <w:lang w:val="ru-RU"/>
        </w:rPr>
        <w:t xml:space="preserve"> получится слишком большим, надо изменить задний угол на вершине зуба или, если это возможно, уменьшить высоту профиля. [3]</w:t>
      </w:r>
    </w:p>
    <w:p w:rsidR="005C423E" w:rsidRPr="005C423E" w:rsidRDefault="005C423E" w:rsidP="00FD2AD9">
      <w:pPr>
        <w:ind w:firstLine="708"/>
        <w:jc w:val="both"/>
        <w:rPr>
          <w:rFonts w:ascii="Times New Roman" w:hAnsi="Times New Roman"/>
          <w:sz w:val="28"/>
          <w:szCs w:val="28"/>
          <w:lang w:val="ru-RU"/>
        </w:rPr>
      </w:pPr>
      <w:r w:rsidRPr="00D55315">
        <w:rPr>
          <w:rFonts w:ascii="Times New Roman" w:hAnsi="Times New Roman"/>
          <w:sz w:val="28"/>
          <w:szCs w:val="28"/>
          <w:lang w:val="ru-RU"/>
        </w:rPr>
        <w:t>В силу этого обстоятельства фрезы, затылованные по прямой, имеют малую высоту зуба и соответственно большее количество зубьев. [</w:t>
      </w:r>
      <w:r w:rsidRPr="005C423E">
        <w:rPr>
          <w:rFonts w:ascii="Times New Roman" w:hAnsi="Times New Roman"/>
          <w:sz w:val="28"/>
          <w:szCs w:val="28"/>
          <w:lang w:val="ru-RU"/>
        </w:rPr>
        <w:t>4]</w:t>
      </w:r>
    </w:p>
    <w:p w:rsidR="005C423E" w:rsidRPr="00D55315" w:rsidRDefault="005C423E" w:rsidP="0035304E">
      <w:pPr>
        <w:ind w:firstLine="708"/>
        <w:jc w:val="both"/>
        <w:rPr>
          <w:rStyle w:val="14pt"/>
          <w:rFonts w:ascii="Times New Roman" w:hAnsi="Times New Roman"/>
          <w:sz w:val="28"/>
          <w:szCs w:val="28"/>
          <w:lang w:val="ru-RU"/>
        </w:rPr>
      </w:pPr>
      <w:r w:rsidRPr="00D55315">
        <w:rPr>
          <w:rStyle w:val="14pt"/>
          <w:rFonts w:ascii="Times New Roman" w:hAnsi="Times New Roman"/>
          <w:sz w:val="28"/>
          <w:szCs w:val="28"/>
          <w:lang w:val="ru-RU"/>
        </w:rPr>
        <w:t>Чтобы избежать большого числа зубьев у фрезы и обеспечить минимальную величину заднего угла по всей вершине зуба, применяют двойное затылование (мелкомодульные червячные фрезы, резьбофрезы). [5]</w:t>
      </w:r>
    </w:p>
    <w:p w:rsidR="005C423E" w:rsidRPr="005C423E" w:rsidRDefault="005C423E" w:rsidP="005C423E">
      <w:pPr>
        <w:jc w:val="center"/>
        <w:rPr>
          <w:rFonts w:ascii="Times New Roman" w:hAnsi="Times New Roman"/>
          <w:b/>
          <w:sz w:val="28"/>
          <w:szCs w:val="28"/>
          <w:lang w:val="ru-RU"/>
        </w:rPr>
      </w:pPr>
      <w:r>
        <w:rPr>
          <w:rFonts w:ascii="Times New Roman" w:hAnsi="Times New Roman"/>
          <w:b/>
          <w:sz w:val="28"/>
          <w:szCs w:val="28"/>
          <w:lang w:val="ru-RU"/>
        </w:rPr>
        <w:t>Литература:</w:t>
      </w:r>
    </w:p>
    <w:p w:rsidR="005C423E" w:rsidRPr="00BB4C22" w:rsidRDefault="005411C3" w:rsidP="00F54402">
      <w:pPr>
        <w:pStyle w:val="ac"/>
        <w:numPr>
          <w:ilvl w:val="0"/>
          <w:numId w:val="125"/>
        </w:numPr>
        <w:jc w:val="both"/>
        <w:rPr>
          <w:rFonts w:ascii="Times New Roman" w:hAnsi="Times New Roman"/>
          <w:sz w:val="28"/>
          <w:szCs w:val="28"/>
          <w:lang w:val="ru-RU"/>
        </w:rPr>
      </w:pPr>
      <w:hyperlink r:id="rId288" w:history="1">
        <w:r w:rsidR="005C423E" w:rsidRPr="00BB4C22">
          <w:rPr>
            <w:rStyle w:val="afd"/>
            <w:rFonts w:ascii="Times New Roman" w:hAnsi="Times New Roman"/>
            <w:color w:val="auto"/>
            <w:sz w:val="28"/>
            <w:szCs w:val="28"/>
            <w:u w:val="none"/>
            <w:lang w:val="ru-RU"/>
          </w:rPr>
          <w:t>Схиртладзе А.Г.</w:t>
        </w:r>
      </w:hyperlink>
      <w:r w:rsidR="005C423E" w:rsidRPr="00BB4C22">
        <w:rPr>
          <w:rFonts w:ascii="Times New Roman" w:hAnsi="Times New Roman"/>
          <w:sz w:val="28"/>
          <w:szCs w:val="28"/>
          <w:lang w:val="ru-RU"/>
        </w:rPr>
        <w:t>,</w:t>
      </w:r>
      <w:r w:rsidR="005C423E" w:rsidRPr="00BB4C22">
        <w:rPr>
          <w:rFonts w:ascii="Times New Roman" w:hAnsi="Times New Roman"/>
          <w:sz w:val="28"/>
          <w:szCs w:val="28"/>
        </w:rPr>
        <w:t> </w:t>
      </w:r>
      <w:hyperlink r:id="rId289" w:history="1">
        <w:r w:rsidR="005C423E" w:rsidRPr="00BB4C22">
          <w:rPr>
            <w:rStyle w:val="afd"/>
            <w:rFonts w:ascii="Times New Roman" w:hAnsi="Times New Roman"/>
            <w:color w:val="auto"/>
            <w:sz w:val="28"/>
            <w:szCs w:val="28"/>
            <w:u w:val="none"/>
            <w:lang w:val="ru-RU"/>
          </w:rPr>
          <w:t>Гречишников В.А.</w:t>
        </w:r>
      </w:hyperlink>
      <w:r w:rsidR="005C423E" w:rsidRPr="00BB4C22">
        <w:rPr>
          <w:rFonts w:ascii="Times New Roman" w:hAnsi="Times New Roman"/>
          <w:sz w:val="28"/>
          <w:szCs w:val="28"/>
          <w:lang w:val="ru-RU"/>
        </w:rPr>
        <w:t>,</w:t>
      </w:r>
      <w:r w:rsidR="005C423E" w:rsidRPr="00BB4C22">
        <w:rPr>
          <w:rFonts w:ascii="Times New Roman" w:hAnsi="Times New Roman"/>
          <w:sz w:val="28"/>
          <w:szCs w:val="28"/>
        </w:rPr>
        <w:t> </w:t>
      </w:r>
      <w:hyperlink r:id="rId290" w:history="1">
        <w:r w:rsidR="005C423E" w:rsidRPr="00BB4C22">
          <w:rPr>
            <w:rStyle w:val="afd"/>
            <w:rFonts w:ascii="Times New Roman" w:hAnsi="Times New Roman"/>
            <w:color w:val="auto"/>
            <w:sz w:val="28"/>
            <w:szCs w:val="28"/>
            <w:u w:val="none"/>
            <w:lang w:val="ru-RU"/>
          </w:rPr>
          <w:t>Чемборисов Н.А.</w:t>
        </w:r>
      </w:hyperlink>
      <w:r w:rsidR="005C423E" w:rsidRPr="00BB4C22">
        <w:rPr>
          <w:rFonts w:ascii="Times New Roman" w:hAnsi="Times New Roman"/>
          <w:sz w:val="28"/>
          <w:szCs w:val="28"/>
          <w:lang w:val="ru-RU"/>
        </w:rPr>
        <w:t>,</w:t>
      </w:r>
      <w:r w:rsidR="005C423E" w:rsidRPr="00BB4C22">
        <w:rPr>
          <w:rFonts w:ascii="Times New Roman" w:hAnsi="Times New Roman"/>
          <w:sz w:val="28"/>
          <w:szCs w:val="28"/>
        </w:rPr>
        <w:t> </w:t>
      </w:r>
      <w:hyperlink r:id="rId291" w:history="1">
        <w:r w:rsidR="005C423E" w:rsidRPr="00BB4C22">
          <w:rPr>
            <w:rStyle w:val="afd"/>
            <w:rFonts w:ascii="Times New Roman" w:hAnsi="Times New Roman"/>
            <w:color w:val="auto"/>
            <w:sz w:val="28"/>
            <w:szCs w:val="28"/>
            <w:u w:val="none"/>
            <w:lang w:val="ru-RU"/>
          </w:rPr>
          <w:t>Григорьев С.Н.</w:t>
        </w:r>
      </w:hyperlink>
      <w:r w:rsidR="005C423E" w:rsidRPr="00BB4C22">
        <w:rPr>
          <w:rFonts w:ascii="Times New Roman" w:hAnsi="Times New Roman"/>
          <w:sz w:val="28"/>
          <w:szCs w:val="28"/>
          <w:lang w:val="ru-RU"/>
        </w:rPr>
        <w:t>,</w:t>
      </w:r>
      <w:r w:rsidR="005C423E" w:rsidRPr="00BB4C22">
        <w:rPr>
          <w:rFonts w:ascii="Times New Roman" w:hAnsi="Times New Roman"/>
          <w:sz w:val="28"/>
          <w:szCs w:val="28"/>
        </w:rPr>
        <w:t> </w:t>
      </w:r>
      <w:hyperlink r:id="rId292" w:history="1">
        <w:r w:rsidR="005C423E" w:rsidRPr="00BB4C22">
          <w:rPr>
            <w:rStyle w:val="afd"/>
            <w:rFonts w:ascii="Times New Roman" w:hAnsi="Times New Roman"/>
            <w:color w:val="auto"/>
            <w:sz w:val="28"/>
            <w:szCs w:val="28"/>
            <w:u w:val="none"/>
            <w:lang w:val="ru-RU"/>
          </w:rPr>
          <w:t>Савин И.А.</w:t>
        </w:r>
      </w:hyperlink>
      <w:r w:rsidR="005C423E" w:rsidRPr="00BB4C22">
        <w:rPr>
          <w:rFonts w:ascii="Times New Roman" w:hAnsi="Times New Roman"/>
          <w:sz w:val="28"/>
          <w:szCs w:val="28"/>
        </w:rPr>
        <w:t> </w:t>
      </w:r>
      <w:r w:rsidR="005C423E" w:rsidRPr="00BB4C22">
        <w:rPr>
          <w:rFonts w:ascii="Times New Roman" w:hAnsi="Times New Roman"/>
          <w:sz w:val="28"/>
          <w:szCs w:val="28"/>
          <w:lang w:val="ru-RU"/>
        </w:rPr>
        <w:t>Резание материалов. Режущий инструмент. М.: Юрайт, 2016. 365 с.</w:t>
      </w:r>
    </w:p>
    <w:p w:rsidR="005C423E" w:rsidRPr="00BB4C22" w:rsidRDefault="005C423E" w:rsidP="00F54402">
      <w:pPr>
        <w:pStyle w:val="ac"/>
        <w:numPr>
          <w:ilvl w:val="0"/>
          <w:numId w:val="125"/>
        </w:numPr>
        <w:jc w:val="both"/>
        <w:rPr>
          <w:rFonts w:ascii="Times New Roman" w:hAnsi="Times New Roman"/>
          <w:sz w:val="28"/>
          <w:szCs w:val="28"/>
          <w:lang w:val="ru-RU"/>
        </w:rPr>
      </w:pPr>
      <w:r w:rsidRPr="00BB4C22">
        <w:rPr>
          <w:rFonts w:ascii="Times New Roman" w:hAnsi="Times New Roman"/>
          <w:sz w:val="28"/>
          <w:szCs w:val="28"/>
          <w:lang w:val="ru-RU"/>
        </w:rPr>
        <w:t>Савин И.А. Формирование базы данных вариантов материала режущей части инструмента и метода его поверхностного упрочнения/И.А. Савин//Труды Нижегородского государственного технического университета им. Р.Е. Алексеева/НГТУ им. Р.Е. Алексеева. -Нижний Новгород, 2012. №3. -С. 97-105</w:t>
      </w:r>
    </w:p>
    <w:p w:rsidR="005C423E" w:rsidRPr="00BB4C22" w:rsidRDefault="005C423E" w:rsidP="00F54402">
      <w:pPr>
        <w:pStyle w:val="ac"/>
        <w:numPr>
          <w:ilvl w:val="0"/>
          <w:numId w:val="125"/>
        </w:numPr>
        <w:jc w:val="both"/>
        <w:rPr>
          <w:rFonts w:ascii="Times New Roman" w:hAnsi="Times New Roman"/>
          <w:sz w:val="28"/>
          <w:szCs w:val="28"/>
          <w:lang w:val="ru-RU"/>
        </w:rPr>
      </w:pPr>
      <w:r w:rsidRPr="00BB4C22">
        <w:rPr>
          <w:rFonts w:ascii="Times New Roman" w:hAnsi="Times New Roman"/>
          <w:sz w:val="28"/>
          <w:szCs w:val="28"/>
          <w:lang w:val="ru-RU"/>
        </w:rPr>
        <w:t>Савин, И.А. Вопросы выбора материала режущей части инструмента при проектировании обработки резанием/</w:t>
      </w:r>
      <w:hyperlink r:id="rId293" w:history="1">
        <w:r w:rsidRPr="00BB4C22">
          <w:rPr>
            <w:rStyle w:val="afd"/>
            <w:rFonts w:ascii="Times New Roman" w:hAnsi="Times New Roman"/>
            <w:color w:val="auto"/>
            <w:sz w:val="28"/>
            <w:szCs w:val="28"/>
            <w:u w:val="none"/>
            <w:lang w:val="ru-RU"/>
          </w:rPr>
          <w:t>И.А. Савин</w:t>
        </w:r>
      </w:hyperlink>
      <w:r w:rsidRPr="00BB4C22">
        <w:rPr>
          <w:rFonts w:ascii="Times New Roman" w:hAnsi="Times New Roman"/>
          <w:sz w:val="28"/>
          <w:szCs w:val="28"/>
          <w:lang w:val="ru-RU"/>
        </w:rPr>
        <w:t>//</w:t>
      </w:r>
      <w:hyperlink r:id="rId294" w:tooltip="Современная техника и технологии" w:history="1">
        <w:r w:rsidRPr="00BB4C22">
          <w:rPr>
            <w:rStyle w:val="afd"/>
            <w:rFonts w:ascii="Times New Roman" w:hAnsi="Times New Roman"/>
            <w:color w:val="auto"/>
            <w:sz w:val="28"/>
            <w:szCs w:val="28"/>
            <w:u w:val="none"/>
            <w:lang w:val="ru-RU"/>
          </w:rPr>
          <w:t>Современная техника и технологии</w:t>
        </w:r>
      </w:hyperlink>
      <w:r w:rsidRPr="00BB4C22">
        <w:rPr>
          <w:rFonts w:ascii="Times New Roman" w:hAnsi="Times New Roman"/>
          <w:sz w:val="28"/>
          <w:szCs w:val="28"/>
          <w:lang w:val="ru-RU"/>
        </w:rPr>
        <w:t xml:space="preserve">. -2015. -№ 1 -С. 67-71 . </w:t>
      </w:r>
      <w:r w:rsidRPr="00BB4C22">
        <w:rPr>
          <w:rFonts w:ascii="Times New Roman" w:hAnsi="Times New Roman"/>
          <w:sz w:val="28"/>
          <w:szCs w:val="28"/>
        </w:rPr>
        <w:t>URL</w:t>
      </w:r>
      <w:r w:rsidRPr="00BB4C22">
        <w:rPr>
          <w:rFonts w:ascii="Times New Roman" w:hAnsi="Times New Roman"/>
          <w:sz w:val="28"/>
          <w:szCs w:val="28"/>
          <w:lang w:val="ru-RU"/>
        </w:rPr>
        <w:t>:</w:t>
      </w:r>
      <w:r w:rsidRPr="00BB4C22">
        <w:rPr>
          <w:rFonts w:ascii="Times New Roman" w:hAnsi="Times New Roman"/>
          <w:sz w:val="28"/>
          <w:szCs w:val="28"/>
        </w:rPr>
        <w:t> </w:t>
      </w:r>
      <w:hyperlink r:id="rId295" w:tgtFrame="_new" w:history="1">
        <w:r w:rsidRPr="00BB4C22">
          <w:rPr>
            <w:rStyle w:val="afd"/>
            <w:rFonts w:ascii="Times New Roman" w:hAnsi="Times New Roman"/>
            <w:color w:val="auto"/>
            <w:sz w:val="28"/>
            <w:szCs w:val="28"/>
            <w:u w:val="none"/>
          </w:rPr>
          <w:t>http</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technology</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snauka</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ru</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p</w:t>
        </w:r>
        <w:r w:rsidRPr="00BB4C22">
          <w:rPr>
            <w:rStyle w:val="afd"/>
            <w:rFonts w:ascii="Times New Roman" w:hAnsi="Times New Roman"/>
            <w:color w:val="auto"/>
            <w:sz w:val="28"/>
            <w:szCs w:val="28"/>
            <w:u w:val="none"/>
            <w:lang w:val="ru-RU"/>
          </w:rPr>
          <w:t>=5589</w:t>
        </w:r>
      </w:hyperlink>
      <w:r w:rsidRPr="00BB4C22">
        <w:rPr>
          <w:rFonts w:ascii="Times New Roman" w:hAnsi="Times New Roman"/>
          <w:sz w:val="28"/>
          <w:szCs w:val="28"/>
        </w:rPr>
        <w:t> </w:t>
      </w:r>
    </w:p>
    <w:p w:rsidR="005C423E" w:rsidRPr="00BB4C22" w:rsidRDefault="005C423E" w:rsidP="00F54402">
      <w:pPr>
        <w:pStyle w:val="ac"/>
        <w:numPr>
          <w:ilvl w:val="0"/>
          <w:numId w:val="125"/>
        </w:numPr>
        <w:jc w:val="both"/>
        <w:rPr>
          <w:rFonts w:ascii="Times New Roman" w:hAnsi="Times New Roman"/>
          <w:sz w:val="28"/>
          <w:szCs w:val="28"/>
        </w:rPr>
      </w:pPr>
      <w:r w:rsidRPr="00BB4C22">
        <w:rPr>
          <w:rFonts w:ascii="Times New Roman" w:hAnsi="Times New Roman"/>
          <w:sz w:val="28"/>
          <w:szCs w:val="28"/>
          <w:lang w:val="ru-RU"/>
        </w:rPr>
        <w:t xml:space="preserve">Емельянов, Д.В., Савин, И.А., Фасхутдинов, А.И. </w:t>
      </w:r>
      <w:hyperlink r:id="rId296" w:history="1">
        <w:r w:rsidRPr="00BB4C22">
          <w:rPr>
            <w:rStyle w:val="afd"/>
            <w:rFonts w:ascii="Times New Roman" w:hAnsi="Times New Roman"/>
            <w:color w:val="auto"/>
            <w:sz w:val="28"/>
            <w:szCs w:val="28"/>
            <w:u w:val="none"/>
            <w:lang w:val="ru-RU"/>
          </w:rPr>
          <w:t>Совершенствование процессов формирования винтовых канавок цилиндрических и конических концевых фрез со сферическим торцем</w:t>
        </w:r>
      </w:hyperlink>
      <w:r w:rsidRPr="00BB4C22">
        <w:rPr>
          <w:rFonts w:ascii="Times New Roman" w:hAnsi="Times New Roman"/>
          <w:sz w:val="28"/>
          <w:szCs w:val="28"/>
          <w:lang w:val="ru-RU"/>
        </w:rPr>
        <w:t xml:space="preserve">. .Курск: Университетская книга. </w:t>
      </w:r>
      <w:r w:rsidRPr="00BB4C22">
        <w:rPr>
          <w:rFonts w:ascii="Times New Roman" w:hAnsi="Times New Roman"/>
          <w:sz w:val="28"/>
          <w:szCs w:val="28"/>
        </w:rPr>
        <w:t>2016</w:t>
      </w:r>
      <w:r w:rsidRPr="00BB4C22">
        <w:rPr>
          <w:rFonts w:ascii="Times New Roman" w:hAnsi="Times New Roman"/>
          <w:sz w:val="28"/>
          <w:szCs w:val="28"/>
          <w:lang w:val="ru-RU"/>
        </w:rPr>
        <w:t>г</w:t>
      </w:r>
      <w:r w:rsidRPr="00BB4C22">
        <w:rPr>
          <w:rFonts w:ascii="Times New Roman" w:hAnsi="Times New Roman"/>
          <w:sz w:val="28"/>
          <w:szCs w:val="28"/>
        </w:rPr>
        <w:t>. 212с.</w:t>
      </w:r>
    </w:p>
    <w:p w:rsidR="009B5FE8" w:rsidRPr="00BB4C22" w:rsidRDefault="005C423E" w:rsidP="00F54402">
      <w:pPr>
        <w:pStyle w:val="ac"/>
        <w:numPr>
          <w:ilvl w:val="0"/>
          <w:numId w:val="125"/>
        </w:numPr>
        <w:jc w:val="both"/>
        <w:rPr>
          <w:rFonts w:ascii="Times New Roman" w:hAnsi="Times New Roman"/>
          <w:sz w:val="28"/>
          <w:szCs w:val="28"/>
        </w:rPr>
      </w:pPr>
      <w:r w:rsidRPr="00BB4C22">
        <w:rPr>
          <w:rFonts w:ascii="Times New Roman" w:hAnsi="Times New Roman"/>
          <w:sz w:val="28"/>
          <w:szCs w:val="28"/>
        </w:rPr>
        <w:t>Chemborisov N.A., Savin I.A. Increase of efficiency of processing of difficult surfaces of details on the basis of use of directory system of the cutting tool // Modern technics and technologies. 2014. № 11 [Electronic journal]. URL: http://technology.snauka.ru/en/2014/11/4799</w:t>
      </w:r>
    </w:p>
    <w:p w:rsidR="005C423E" w:rsidRPr="00EF7F58" w:rsidRDefault="005C423E" w:rsidP="00EF7F58">
      <w:pPr>
        <w:pStyle w:val="2"/>
        <w:jc w:val="center"/>
        <w:rPr>
          <w:rFonts w:ascii="Times New Roman" w:hAnsi="Times New Roman" w:cs="Times New Roman"/>
          <w:i w:val="0"/>
          <w:lang w:val="ru-RU"/>
        </w:rPr>
      </w:pPr>
      <w:bookmarkStart w:id="51" w:name="_Toc492277689"/>
      <w:r w:rsidRPr="008D2B83">
        <w:rPr>
          <w:rFonts w:ascii="Times New Roman" w:hAnsi="Times New Roman" w:cs="Times New Roman"/>
          <w:i w:val="0"/>
          <w:lang w:val="ru-RU"/>
        </w:rPr>
        <w:lastRenderedPageBreak/>
        <w:t>Вопросы внедрения методов листовой штамповки на предприятии</w:t>
      </w:r>
      <w:r w:rsidR="00EF7F58">
        <w:rPr>
          <w:rFonts w:ascii="Times New Roman" w:hAnsi="Times New Roman" w:cs="Times New Roman"/>
          <w:i w:val="0"/>
          <w:lang w:val="ru-RU"/>
        </w:rPr>
        <w:br/>
      </w:r>
      <w:r w:rsidRPr="008D2B83">
        <w:rPr>
          <w:rFonts w:ascii="Times New Roman" w:hAnsi="Times New Roman" w:cs="Times New Roman"/>
          <w:b w:val="0"/>
          <w:i w:val="0"/>
          <w:lang w:val="ru-RU"/>
        </w:rPr>
        <w:t>Р.А.Хафизова</w:t>
      </w:r>
      <w:bookmarkEnd w:id="51"/>
    </w:p>
    <w:p w:rsidR="005C423E" w:rsidRPr="00D55315" w:rsidRDefault="005C423E" w:rsidP="005C423E">
      <w:pPr>
        <w:jc w:val="center"/>
        <w:rPr>
          <w:rFonts w:ascii="Times New Roman" w:hAnsi="Times New Roman"/>
          <w:sz w:val="28"/>
          <w:lang w:val="ru-RU"/>
        </w:rPr>
      </w:pPr>
      <w:r w:rsidRPr="00D55315">
        <w:rPr>
          <w:rFonts w:ascii="Times New Roman" w:hAnsi="Times New Roman"/>
          <w:sz w:val="28"/>
          <w:lang w:val="ru-RU"/>
        </w:rPr>
        <w:t xml:space="preserve">Научный руководитель: </w:t>
      </w:r>
      <w:r w:rsidRPr="00D55315">
        <w:rPr>
          <w:rFonts w:ascii="Times New Roman" w:hAnsi="Times New Roman"/>
          <w:iCs/>
          <w:sz w:val="28"/>
          <w:lang w:val="ru-RU"/>
        </w:rPr>
        <w:t>И.А.Савин</w:t>
      </w:r>
      <w:r w:rsidRPr="00D55315">
        <w:rPr>
          <w:rFonts w:ascii="Times New Roman" w:hAnsi="Times New Roman"/>
          <w:iCs/>
          <w:color w:val="000000"/>
          <w:sz w:val="28"/>
          <w:lang w:val="ru-RU"/>
        </w:rPr>
        <w:t xml:space="preserve"> </w:t>
      </w:r>
      <w:r w:rsidRPr="00D55315">
        <w:rPr>
          <w:rFonts w:ascii="Times New Roman" w:hAnsi="Times New Roman"/>
          <w:sz w:val="28"/>
          <w:lang w:val="ru-RU"/>
        </w:rPr>
        <w:t>к.т.н..доцент</w:t>
      </w:r>
    </w:p>
    <w:p w:rsidR="005C423E" w:rsidRPr="00D55315" w:rsidRDefault="005C423E" w:rsidP="005C423E">
      <w:pPr>
        <w:jc w:val="center"/>
        <w:rPr>
          <w:rFonts w:ascii="Times New Roman" w:hAnsi="Times New Roman"/>
          <w:sz w:val="28"/>
          <w:lang w:val="ru-RU"/>
        </w:rPr>
      </w:pPr>
      <w:r w:rsidRPr="00D55315">
        <w:rPr>
          <w:rFonts w:ascii="Times New Roman" w:hAnsi="Times New Roman"/>
          <w:sz w:val="28"/>
          <w:lang w:val="ru-RU"/>
        </w:rPr>
        <w:t>Казанский национальный исследовательский технический университет им.А.Н.Туполева-КАИ г.</w:t>
      </w:r>
      <w:r w:rsidRPr="005C423E">
        <w:rPr>
          <w:rFonts w:ascii="Times New Roman" w:hAnsi="Times New Roman"/>
          <w:sz w:val="28"/>
        </w:rPr>
        <w:t> </w:t>
      </w:r>
      <w:r w:rsidRPr="00D55315">
        <w:rPr>
          <w:rFonts w:ascii="Times New Roman" w:hAnsi="Times New Roman"/>
          <w:sz w:val="28"/>
          <w:lang w:val="ru-RU"/>
        </w:rPr>
        <w:t>Набережные Челны</w:t>
      </w:r>
    </w:p>
    <w:p w:rsidR="005C423E" w:rsidRPr="005C423E" w:rsidRDefault="005C423E" w:rsidP="005C423E">
      <w:pPr>
        <w:widowControl w:val="0"/>
        <w:ind w:firstLine="709"/>
        <w:jc w:val="center"/>
        <w:rPr>
          <w:rFonts w:ascii="Times New Roman" w:hAnsi="Times New Roman"/>
          <w:i/>
          <w:szCs w:val="28"/>
          <w:lang w:val="ru-RU"/>
        </w:rPr>
      </w:pPr>
    </w:p>
    <w:p w:rsidR="005C423E" w:rsidRPr="005C423E" w:rsidRDefault="005C423E" w:rsidP="005C423E">
      <w:pPr>
        <w:jc w:val="both"/>
        <w:rPr>
          <w:rFonts w:ascii="Times New Roman" w:hAnsi="Times New Roman"/>
          <w:sz w:val="28"/>
          <w:szCs w:val="28"/>
          <w:lang w:val="ru-RU"/>
        </w:rPr>
      </w:pPr>
      <w:r w:rsidRPr="005C423E">
        <w:rPr>
          <w:rFonts w:ascii="Times New Roman" w:hAnsi="Times New Roman"/>
          <w:b/>
          <w:sz w:val="28"/>
          <w:szCs w:val="28"/>
          <w:lang w:val="ru-RU"/>
        </w:rPr>
        <w:t>Аннотация:</w:t>
      </w:r>
      <w:r w:rsidRPr="005C423E">
        <w:rPr>
          <w:rFonts w:ascii="Times New Roman" w:hAnsi="Times New Roman"/>
          <w:sz w:val="28"/>
          <w:szCs w:val="28"/>
          <w:lang w:val="ru-RU"/>
        </w:rPr>
        <w:t xml:space="preserve"> </w:t>
      </w:r>
      <w:r w:rsidRPr="005C423E">
        <w:rPr>
          <w:rFonts w:ascii="Times New Roman" w:hAnsi="Times New Roman"/>
          <w:sz w:val="28"/>
          <w:szCs w:val="28"/>
        </w:rPr>
        <w:t>B</w:t>
      </w:r>
      <w:r w:rsidRPr="005C423E">
        <w:rPr>
          <w:rFonts w:ascii="Times New Roman" w:hAnsi="Times New Roman"/>
          <w:sz w:val="28"/>
          <w:szCs w:val="28"/>
          <w:lang w:val="ru-RU"/>
        </w:rPr>
        <w:t xml:space="preserve"> статье рассмотрены вопросы применения различных технологий листовой штамповки. Проведен анализ существующих методов штамповки с точки зрения экономической целесообразности. Рассмотрены особенности применения технологий для уменьшения затрат на предприятии.</w:t>
      </w:r>
    </w:p>
    <w:p w:rsidR="005C423E" w:rsidRPr="00DA3B3B" w:rsidRDefault="005C423E" w:rsidP="005C423E">
      <w:pPr>
        <w:jc w:val="both"/>
        <w:rPr>
          <w:rFonts w:ascii="Times New Roman" w:hAnsi="Times New Roman"/>
          <w:sz w:val="28"/>
          <w:szCs w:val="28"/>
          <w:lang w:val="ru-RU"/>
        </w:rPr>
      </w:pPr>
      <w:r w:rsidRPr="005C423E">
        <w:rPr>
          <w:rFonts w:ascii="Times New Roman" w:hAnsi="Times New Roman"/>
          <w:b/>
          <w:sz w:val="28"/>
          <w:szCs w:val="28"/>
          <w:lang w:val="ru-RU"/>
        </w:rPr>
        <w:t xml:space="preserve">Ключевые слова: </w:t>
      </w:r>
      <w:r w:rsidRPr="005C423E">
        <w:rPr>
          <w:rFonts w:ascii="Times New Roman" w:hAnsi="Times New Roman"/>
          <w:sz w:val="28"/>
          <w:szCs w:val="28"/>
          <w:lang w:val="ru-RU"/>
        </w:rPr>
        <w:t>ш</w:t>
      </w:r>
      <w:r w:rsidR="00DA3B3B">
        <w:rPr>
          <w:rFonts w:ascii="Times New Roman" w:hAnsi="Times New Roman"/>
          <w:sz w:val="28"/>
          <w:szCs w:val="28"/>
          <w:lang w:val="ru-RU"/>
        </w:rPr>
        <w:t>тамп, листовая штамповка, брак.</w:t>
      </w:r>
    </w:p>
    <w:p w:rsidR="005C423E" w:rsidRPr="005C423E" w:rsidRDefault="005C423E" w:rsidP="0035304E">
      <w:pPr>
        <w:ind w:firstLine="360"/>
        <w:jc w:val="both"/>
        <w:rPr>
          <w:rFonts w:ascii="Times New Roman" w:hAnsi="Times New Roman"/>
          <w:sz w:val="28"/>
          <w:szCs w:val="28"/>
          <w:lang w:val="ru-RU"/>
        </w:rPr>
      </w:pPr>
      <w:r w:rsidRPr="005C423E">
        <w:rPr>
          <w:rFonts w:ascii="Times New Roman" w:hAnsi="Times New Roman"/>
          <w:sz w:val="28"/>
          <w:szCs w:val="28"/>
          <w:lang w:val="ru-RU"/>
        </w:rPr>
        <w:t>Необходимым условием эффективного внедрения штамповки по элементам является нормализация и стандартизация элементов геометрических форм штампуемых деталей. В работе [1] в качестве примера приводится нормаль на предпочтительные элементы контуров штампуемых деталей. Существует два способа для поэлементной штамповки.</w:t>
      </w:r>
    </w:p>
    <w:p w:rsidR="005C423E" w:rsidRPr="005C423E" w:rsidRDefault="005C423E" w:rsidP="001B2D3E">
      <w:pPr>
        <w:ind w:firstLine="360"/>
        <w:jc w:val="both"/>
        <w:rPr>
          <w:rFonts w:ascii="Times New Roman" w:hAnsi="Times New Roman"/>
          <w:sz w:val="28"/>
          <w:szCs w:val="28"/>
          <w:lang w:val="ru-RU"/>
        </w:rPr>
      </w:pPr>
      <w:r w:rsidRPr="005C423E">
        <w:rPr>
          <w:rFonts w:ascii="Times New Roman" w:hAnsi="Times New Roman"/>
          <w:sz w:val="28"/>
          <w:szCs w:val="28"/>
          <w:lang w:val="ru-RU"/>
        </w:rPr>
        <w:t>На основании опыта заводов приборостроения и точного машиностроения, где поэлементная штамповка получила уже признание и широко используется, штамповку осуществляют на постоянной линии, состоящей из нескольких прессов, на которых стационарно установлены универсальные штампы, необходимые для формообразования элементарных поверхностей штампуемых деталей. В комплект штампов поточной линии входят штампы для следующих операций:</w:t>
      </w:r>
    </w:p>
    <w:p w:rsidR="005C423E" w:rsidRPr="008D2B83" w:rsidRDefault="005C423E" w:rsidP="00F54402">
      <w:pPr>
        <w:pStyle w:val="ac"/>
        <w:numPr>
          <w:ilvl w:val="0"/>
          <w:numId w:val="57"/>
        </w:numPr>
        <w:jc w:val="both"/>
        <w:rPr>
          <w:rFonts w:ascii="Times New Roman" w:hAnsi="Times New Roman"/>
          <w:sz w:val="28"/>
          <w:szCs w:val="28"/>
          <w:lang w:val="ru-RU"/>
        </w:rPr>
      </w:pPr>
      <w:r w:rsidRPr="008D2B83">
        <w:rPr>
          <w:rFonts w:ascii="Times New Roman" w:hAnsi="Times New Roman"/>
          <w:sz w:val="28"/>
          <w:szCs w:val="28"/>
          <w:lang w:val="ru-RU"/>
        </w:rPr>
        <w:t xml:space="preserve">резки полос на штучные заготовки; </w:t>
      </w:r>
    </w:p>
    <w:p w:rsidR="005C423E" w:rsidRPr="008D2B83" w:rsidRDefault="005C423E" w:rsidP="00F54402">
      <w:pPr>
        <w:pStyle w:val="ac"/>
        <w:numPr>
          <w:ilvl w:val="0"/>
          <w:numId w:val="57"/>
        </w:numPr>
        <w:jc w:val="both"/>
        <w:rPr>
          <w:rFonts w:ascii="Times New Roman" w:hAnsi="Times New Roman"/>
          <w:sz w:val="28"/>
          <w:szCs w:val="28"/>
          <w:lang w:val="ru-RU"/>
        </w:rPr>
      </w:pPr>
      <w:r w:rsidRPr="008D2B83">
        <w:rPr>
          <w:rFonts w:ascii="Times New Roman" w:hAnsi="Times New Roman"/>
          <w:sz w:val="28"/>
          <w:szCs w:val="28"/>
          <w:lang w:val="ru-RU"/>
        </w:rPr>
        <w:t xml:space="preserve">вырезки прямолинейных элементов деталей; </w:t>
      </w:r>
    </w:p>
    <w:p w:rsidR="005C423E" w:rsidRPr="008D2B83" w:rsidRDefault="005C423E" w:rsidP="00F54402">
      <w:pPr>
        <w:pStyle w:val="ac"/>
        <w:numPr>
          <w:ilvl w:val="0"/>
          <w:numId w:val="57"/>
        </w:numPr>
        <w:jc w:val="both"/>
        <w:rPr>
          <w:rFonts w:ascii="Times New Roman" w:hAnsi="Times New Roman"/>
          <w:sz w:val="28"/>
          <w:szCs w:val="28"/>
          <w:lang w:val="ru-RU"/>
        </w:rPr>
      </w:pPr>
      <w:r w:rsidRPr="008D2B83">
        <w:rPr>
          <w:rFonts w:ascii="Times New Roman" w:hAnsi="Times New Roman"/>
          <w:sz w:val="28"/>
          <w:szCs w:val="28"/>
          <w:lang w:val="ru-RU"/>
        </w:rPr>
        <w:t xml:space="preserve">вырезки прямоугольных пазов; </w:t>
      </w:r>
    </w:p>
    <w:p w:rsidR="005C423E" w:rsidRPr="008D2B83" w:rsidRDefault="005C423E" w:rsidP="00F54402">
      <w:pPr>
        <w:pStyle w:val="ac"/>
        <w:numPr>
          <w:ilvl w:val="0"/>
          <w:numId w:val="57"/>
        </w:numPr>
        <w:jc w:val="both"/>
        <w:rPr>
          <w:rFonts w:ascii="Times New Roman" w:hAnsi="Times New Roman"/>
          <w:sz w:val="28"/>
          <w:szCs w:val="28"/>
          <w:lang w:val="ru-RU"/>
        </w:rPr>
      </w:pPr>
      <w:r w:rsidRPr="008D2B83">
        <w:rPr>
          <w:rFonts w:ascii="Times New Roman" w:hAnsi="Times New Roman"/>
          <w:sz w:val="28"/>
          <w:szCs w:val="28"/>
          <w:lang w:val="ru-RU"/>
        </w:rPr>
        <w:t xml:space="preserve">пробивки круглых отверстий; </w:t>
      </w:r>
    </w:p>
    <w:p w:rsidR="005C423E" w:rsidRPr="008D2B83" w:rsidRDefault="005C423E" w:rsidP="00F54402">
      <w:pPr>
        <w:pStyle w:val="ac"/>
        <w:numPr>
          <w:ilvl w:val="0"/>
          <w:numId w:val="57"/>
        </w:numPr>
        <w:jc w:val="both"/>
        <w:rPr>
          <w:rFonts w:ascii="Times New Roman" w:hAnsi="Times New Roman"/>
          <w:sz w:val="28"/>
          <w:szCs w:val="28"/>
          <w:lang w:val="ru-RU"/>
        </w:rPr>
      </w:pPr>
      <w:r w:rsidRPr="008D2B83">
        <w:rPr>
          <w:rFonts w:ascii="Times New Roman" w:hAnsi="Times New Roman"/>
          <w:sz w:val="28"/>
          <w:szCs w:val="28"/>
          <w:lang w:val="ru-RU"/>
        </w:rPr>
        <w:t>обрубки по радиусу;</w:t>
      </w:r>
    </w:p>
    <w:p w:rsidR="005C423E" w:rsidRPr="008D2B83" w:rsidRDefault="005C423E" w:rsidP="00F54402">
      <w:pPr>
        <w:pStyle w:val="ac"/>
        <w:numPr>
          <w:ilvl w:val="0"/>
          <w:numId w:val="57"/>
        </w:numPr>
        <w:jc w:val="both"/>
        <w:rPr>
          <w:rFonts w:ascii="Times New Roman" w:hAnsi="Times New Roman"/>
          <w:sz w:val="28"/>
          <w:szCs w:val="28"/>
          <w:lang w:val="ru-RU"/>
        </w:rPr>
      </w:pPr>
      <w:r w:rsidRPr="008D2B83">
        <w:rPr>
          <w:rFonts w:ascii="Times New Roman" w:hAnsi="Times New Roman"/>
          <w:sz w:val="28"/>
          <w:szCs w:val="28"/>
          <w:lang w:val="ru-RU"/>
        </w:rPr>
        <w:t>гибки плоских заготовок.</w:t>
      </w:r>
    </w:p>
    <w:p w:rsidR="005C423E" w:rsidRPr="005C423E" w:rsidRDefault="005C423E" w:rsidP="0035304E">
      <w:pPr>
        <w:ind w:firstLine="360"/>
        <w:jc w:val="both"/>
        <w:rPr>
          <w:rFonts w:ascii="Times New Roman" w:hAnsi="Times New Roman"/>
          <w:sz w:val="28"/>
          <w:szCs w:val="28"/>
          <w:lang w:val="ru-RU"/>
        </w:rPr>
      </w:pPr>
      <w:r w:rsidRPr="005C423E">
        <w:rPr>
          <w:rFonts w:ascii="Times New Roman" w:hAnsi="Times New Roman"/>
          <w:sz w:val="28"/>
          <w:szCs w:val="28"/>
          <w:lang w:val="ru-RU"/>
        </w:rPr>
        <w:t xml:space="preserve">При разработке технологических процессов поэлементной штамповки по методу В. М. Богданова надлежит руководствоваться следующим: </w:t>
      </w:r>
    </w:p>
    <w:p w:rsidR="005C423E" w:rsidRPr="00FD2AD9" w:rsidRDefault="005C423E" w:rsidP="00F54402">
      <w:pPr>
        <w:pStyle w:val="ac"/>
        <w:numPr>
          <w:ilvl w:val="0"/>
          <w:numId w:val="77"/>
        </w:numPr>
        <w:jc w:val="both"/>
        <w:rPr>
          <w:rFonts w:ascii="Times New Roman" w:hAnsi="Times New Roman"/>
          <w:sz w:val="28"/>
          <w:szCs w:val="28"/>
          <w:lang w:val="ru-RU"/>
        </w:rPr>
      </w:pPr>
      <w:r w:rsidRPr="00FD2AD9">
        <w:rPr>
          <w:rFonts w:ascii="Times New Roman" w:hAnsi="Times New Roman"/>
          <w:sz w:val="28"/>
          <w:szCs w:val="28"/>
          <w:lang w:val="ru-RU"/>
        </w:rPr>
        <w:t>порядок операций должен назначаться исходя из того, чтобы последующие операции не вызывали изменения положения уже изготовленного элемента контура относительно его размерной базы.</w:t>
      </w:r>
    </w:p>
    <w:p w:rsidR="005C423E" w:rsidRPr="00FD2AD9" w:rsidRDefault="005C423E" w:rsidP="00F54402">
      <w:pPr>
        <w:pStyle w:val="ac"/>
        <w:numPr>
          <w:ilvl w:val="0"/>
          <w:numId w:val="77"/>
        </w:numPr>
        <w:jc w:val="both"/>
        <w:rPr>
          <w:rFonts w:ascii="Times New Roman" w:hAnsi="Times New Roman"/>
          <w:sz w:val="28"/>
          <w:szCs w:val="28"/>
          <w:lang w:val="ru-RU"/>
        </w:rPr>
      </w:pPr>
      <w:r w:rsidRPr="00FD2AD9">
        <w:rPr>
          <w:rFonts w:ascii="Times New Roman" w:hAnsi="Times New Roman"/>
          <w:sz w:val="28"/>
          <w:szCs w:val="28"/>
          <w:lang w:val="ru-RU"/>
        </w:rPr>
        <w:t>начальной операцией всегда является резка полосы требуемой ширины на штучные заготовки;</w:t>
      </w:r>
    </w:p>
    <w:p w:rsidR="005C423E" w:rsidRPr="00FD2AD9" w:rsidRDefault="005C423E" w:rsidP="00F54402">
      <w:pPr>
        <w:pStyle w:val="ac"/>
        <w:numPr>
          <w:ilvl w:val="0"/>
          <w:numId w:val="77"/>
        </w:numPr>
        <w:jc w:val="both"/>
        <w:rPr>
          <w:rFonts w:ascii="Times New Roman" w:hAnsi="Times New Roman"/>
          <w:sz w:val="28"/>
          <w:szCs w:val="28"/>
          <w:lang w:val="ru-RU"/>
        </w:rPr>
      </w:pPr>
      <w:r w:rsidRPr="00FD2AD9">
        <w:rPr>
          <w:rFonts w:ascii="Times New Roman" w:hAnsi="Times New Roman"/>
          <w:sz w:val="28"/>
          <w:szCs w:val="28"/>
          <w:lang w:val="ru-RU"/>
        </w:rPr>
        <w:t>количество и последовательность операций собственно штамповки по элементам определяются конфигурацией деталей, положением размерных баз и технологическими возможностями принятого набора штампов;</w:t>
      </w:r>
    </w:p>
    <w:p w:rsidR="005C423E" w:rsidRPr="00FD2AD9" w:rsidRDefault="005C423E" w:rsidP="00F54402">
      <w:pPr>
        <w:pStyle w:val="ac"/>
        <w:numPr>
          <w:ilvl w:val="0"/>
          <w:numId w:val="77"/>
        </w:numPr>
        <w:jc w:val="both"/>
        <w:rPr>
          <w:rFonts w:ascii="Times New Roman" w:hAnsi="Times New Roman"/>
          <w:sz w:val="28"/>
          <w:szCs w:val="28"/>
          <w:lang w:val="ru-RU"/>
        </w:rPr>
      </w:pPr>
      <w:r w:rsidRPr="00FD2AD9">
        <w:rPr>
          <w:rFonts w:ascii="Times New Roman" w:hAnsi="Times New Roman"/>
          <w:sz w:val="28"/>
          <w:szCs w:val="28"/>
          <w:lang w:val="ru-RU"/>
        </w:rPr>
        <w:t>повторяющиеся элементы следует получать последовательно на одном штампе;</w:t>
      </w:r>
    </w:p>
    <w:p w:rsidR="005C423E" w:rsidRPr="00FD2AD9" w:rsidRDefault="005C423E" w:rsidP="00F54402">
      <w:pPr>
        <w:pStyle w:val="ac"/>
        <w:numPr>
          <w:ilvl w:val="0"/>
          <w:numId w:val="77"/>
        </w:numPr>
        <w:jc w:val="both"/>
        <w:rPr>
          <w:rFonts w:ascii="Times New Roman" w:hAnsi="Times New Roman"/>
          <w:sz w:val="28"/>
          <w:szCs w:val="28"/>
          <w:lang w:val="ru-RU"/>
        </w:rPr>
      </w:pPr>
      <w:r w:rsidRPr="00FD2AD9">
        <w:rPr>
          <w:rFonts w:ascii="Times New Roman" w:hAnsi="Times New Roman"/>
          <w:sz w:val="28"/>
          <w:szCs w:val="28"/>
          <w:lang w:val="ru-RU"/>
        </w:rPr>
        <w:lastRenderedPageBreak/>
        <w:t>при сложном контуре плоской детали отверстия и пазы рекомендуется пробивать в начальной стадии штамповки, т. е. пока заготовка имеет форму прямоугольника;</w:t>
      </w:r>
    </w:p>
    <w:p w:rsidR="005C423E" w:rsidRPr="00FD2AD9" w:rsidRDefault="005C423E" w:rsidP="00F54402">
      <w:pPr>
        <w:pStyle w:val="ac"/>
        <w:numPr>
          <w:ilvl w:val="0"/>
          <w:numId w:val="77"/>
        </w:numPr>
        <w:jc w:val="both"/>
        <w:rPr>
          <w:rFonts w:ascii="Times New Roman" w:hAnsi="Times New Roman"/>
          <w:sz w:val="28"/>
          <w:szCs w:val="28"/>
          <w:lang w:val="ru-RU"/>
        </w:rPr>
      </w:pPr>
      <w:r w:rsidRPr="00FD2AD9">
        <w:rPr>
          <w:rFonts w:ascii="Times New Roman" w:hAnsi="Times New Roman"/>
          <w:sz w:val="28"/>
          <w:szCs w:val="28"/>
          <w:lang w:val="ru-RU"/>
        </w:rPr>
        <w:t>при изогнутых деталях пробивка отверстия назначается в зависимости от способа простановки размеров и требований к точности межосевого расстояния;</w:t>
      </w:r>
    </w:p>
    <w:p w:rsidR="005C423E" w:rsidRPr="00FD2AD9" w:rsidRDefault="005C423E" w:rsidP="00F54402">
      <w:pPr>
        <w:pStyle w:val="ac"/>
        <w:numPr>
          <w:ilvl w:val="0"/>
          <w:numId w:val="77"/>
        </w:numPr>
        <w:jc w:val="both"/>
        <w:rPr>
          <w:rFonts w:ascii="Times New Roman" w:hAnsi="Times New Roman"/>
          <w:sz w:val="28"/>
          <w:szCs w:val="28"/>
          <w:lang w:val="ru-RU"/>
        </w:rPr>
      </w:pPr>
      <w:r w:rsidRPr="00FD2AD9">
        <w:rPr>
          <w:rFonts w:ascii="Times New Roman" w:hAnsi="Times New Roman"/>
          <w:sz w:val="28"/>
          <w:szCs w:val="28"/>
          <w:lang w:val="ru-RU"/>
        </w:rPr>
        <w:t xml:space="preserve">технологические базы для поэлементной штамповки устанавливаются, как правило, в соответствии с чертежом детали и особенностями применяемого универсального штампа, при этом правильный выбор технологической базы при штамповке каждого элемента предопределяет получение правильных размеров и формы детали; </w:t>
      </w:r>
    </w:p>
    <w:p w:rsidR="005C423E" w:rsidRPr="00FD2AD9" w:rsidRDefault="005C423E" w:rsidP="00F54402">
      <w:pPr>
        <w:pStyle w:val="ac"/>
        <w:numPr>
          <w:ilvl w:val="0"/>
          <w:numId w:val="77"/>
        </w:numPr>
        <w:jc w:val="both"/>
        <w:rPr>
          <w:rFonts w:ascii="Times New Roman" w:hAnsi="Times New Roman"/>
          <w:sz w:val="28"/>
          <w:szCs w:val="28"/>
          <w:lang w:val="ru-RU"/>
        </w:rPr>
      </w:pPr>
      <w:r w:rsidRPr="00FD2AD9">
        <w:rPr>
          <w:rFonts w:ascii="Times New Roman" w:hAnsi="Times New Roman"/>
          <w:sz w:val="28"/>
          <w:szCs w:val="28"/>
          <w:lang w:val="ru-RU"/>
        </w:rPr>
        <w:t xml:space="preserve">когда операции поэлементной штамповки выполняются за несколько переходов, неправильное использование технологической базы может привести не только к искажению размеров детали, но к усложнению процесса штамповки. </w:t>
      </w:r>
    </w:p>
    <w:p w:rsidR="005C423E" w:rsidRPr="00FD2AD9" w:rsidRDefault="005C423E" w:rsidP="00F54402">
      <w:pPr>
        <w:pStyle w:val="ac"/>
        <w:numPr>
          <w:ilvl w:val="0"/>
          <w:numId w:val="77"/>
        </w:numPr>
        <w:jc w:val="both"/>
        <w:rPr>
          <w:rFonts w:ascii="Times New Roman" w:hAnsi="Times New Roman"/>
          <w:sz w:val="28"/>
          <w:szCs w:val="28"/>
          <w:lang w:val="ru-RU"/>
        </w:rPr>
      </w:pPr>
      <w:r w:rsidRPr="00FD2AD9">
        <w:rPr>
          <w:rFonts w:ascii="Times New Roman" w:hAnsi="Times New Roman"/>
          <w:sz w:val="28"/>
          <w:szCs w:val="28"/>
          <w:lang w:val="ru-RU"/>
        </w:rPr>
        <w:t>при многооперационной штамповке надо стремиться к сохранению постоянной технологической базы в строго ориентированном положении относительно механизма подачи.</w:t>
      </w:r>
    </w:p>
    <w:p w:rsidR="008D2B83" w:rsidRPr="00DA3B3B" w:rsidRDefault="005C423E" w:rsidP="0035304E">
      <w:pPr>
        <w:ind w:firstLine="360"/>
        <w:jc w:val="both"/>
        <w:rPr>
          <w:rFonts w:ascii="Times New Roman" w:hAnsi="Times New Roman"/>
          <w:sz w:val="28"/>
          <w:szCs w:val="28"/>
          <w:lang w:val="ru-RU"/>
        </w:rPr>
      </w:pPr>
      <w:r w:rsidRPr="005C423E">
        <w:rPr>
          <w:rFonts w:ascii="Times New Roman" w:hAnsi="Times New Roman"/>
          <w:sz w:val="28"/>
          <w:szCs w:val="28"/>
          <w:lang w:val="ru-RU"/>
        </w:rPr>
        <w:t xml:space="preserve">Поэлементная штамповка на универсальных штампах по методу В. М. Богданова может быть использована для деталей сравнительно небольшой толщины (менее </w:t>
      </w:r>
      <w:smartTag w:uri="urn:schemas-microsoft-com:office:smarttags" w:element="metricconverter">
        <w:smartTagPr>
          <w:attr w:name="ProductID" w:val="3,0 мм"/>
        </w:smartTagPr>
        <w:r w:rsidRPr="005C423E">
          <w:rPr>
            <w:rFonts w:ascii="Times New Roman" w:hAnsi="Times New Roman"/>
            <w:sz w:val="28"/>
            <w:szCs w:val="28"/>
            <w:lang w:val="ru-RU"/>
          </w:rPr>
          <w:t>3,0 мм</w:t>
        </w:r>
      </w:smartTag>
      <w:r w:rsidRPr="005C423E">
        <w:rPr>
          <w:rFonts w:ascii="Times New Roman" w:hAnsi="Times New Roman"/>
          <w:sz w:val="28"/>
          <w:szCs w:val="28"/>
          <w:lang w:val="ru-RU"/>
        </w:rPr>
        <w:t xml:space="preserve">) и габаритных размеров. В приборостроении поэлементной штамповкой можно изготовить 30 – 60% всех листовых деталей. На машиностроительных заводах, для которых характерно изготовление деталей значительных габаритных размеров и толщины, этот метод оказался менее эффективным </w:t>
      </w:r>
      <w:r w:rsidR="00DA3B3B">
        <w:rPr>
          <w:rFonts w:ascii="Times New Roman" w:hAnsi="Times New Roman"/>
          <w:sz w:val="28"/>
          <w:szCs w:val="28"/>
          <w:lang w:val="ru-RU"/>
        </w:rPr>
        <w:t>и не нашел широкого применения.</w:t>
      </w:r>
    </w:p>
    <w:p w:rsidR="005C423E" w:rsidRPr="005C423E" w:rsidRDefault="005C423E" w:rsidP="005C423E">
      <w:pPr>
        <w:jc w:val="center"/>
        <w:rPr>
          <w:rFonts w:ascii="Times New Roman" w:hAnsi="Times New Roman"/>
          <w:b/>
          <w:sz w:val="28"/>
          <w:szCs w:val="28"/>
          <w:lang w:val="ru-RU"/>
        </w:rPr>
      </w:pPr>
      <w:r>
        <w:rPr>
          <w:rFonts w:ascii="Times New Roman" w:hAnsi="Times New Roman"/>
          <w:b/>
          <w:sz w:val="28"/>
          <w:szCs w:val="28"/>
          <w:lang w:val="ru-RU"/>
        </w:rPr>
        <w:t>Литература:</w:t>
      </w:r>
    </w:p>
    <w:p w:rsidR="005C423E" w:rsidRPr="005C423E" w:rsidRDefault="005C423E" w:rsidP="005C423E">
      <w:pPr>
        <w:jc w:val="both"/>
        <w:rPr>
          <w:rFonts w:ascii="Times New Roman" w:hAnsi="Times New Roman"/>
          <w:sz w:val="28"/>
          <w:szCs w:val="28"/>
          <w:lang w:val="ru-RU"/>
        </w:rPr>
      </w:pPr>
      <w:r w:rsidRPr="005C423E">
        <w:rPr>
          <w:rFonts w:ascii="Times New Roman" w:hAnsi="Times New Roman"/>
          <w:sz w:val="28"/>
          <w:szCs w:val="28"/>
          <w:lang w:val="ru-RU"/>
        </w:rPr>
        <w:t xml:space="preserve">1. Справочник конструктора штампов: Листовая штамповка/Под общ. ред. Л.И.Рудмана. – М.: Машиностроение, 1988. – 488 с. </w:t>
      </w:r>
    </w:p>
    <w:p w:rsidR="005C423E" w:rsidRPr="005C423E" w:rsidRDefault="005C423E" w:rsidP="005C423E">
      <w:pPr>
        <w:jc w:val="both"/>
        <w:rPr>
          <w:rFonts w:ascii="Times New Roman" w:hAnsi="Times New Roman"/>
          <w:sz w:val="28"/>
          <w:szCs w:val="28"/>
          <w:lang w:val="ru-RU"/>
        </w:rPr>
      </w:pPr>
      <w:r w:rsidRPr="005C423E">
        <w:rPr>
          <w:rFonts w:ascii="Times New Roman" w:hAnsi="Times New Roman"/>
          <w:sz w:val="28"/>
          <w:szCs w:val="28"/>
          <w:lang w:val="ru-RU"/>
        </w:rPr>
        <w:t xml:space="preserve">2. </w:t>
      </w:r>
      <w:r w:rsidRPr="005C423E">
        <w:rPr>
          <w:rFonts w:ascii="Times New Roman" w:eastAsia="Calibri" w:hAnsi="Times New Roman"/>
          <w:sz w:val="28"/>
          <w:szCs w:val="28"/>
          <w:lang w:val="ru-RU"/>
        </w:rPr>
        <w:t>Шапарев</w:t>
      </w:r>
      <w:r w:rsidRPr="005C423E">
        <w:rPr>
          <w:rFonts w:ascii="Times New Roman" w:hAnsi="Times New Roman"/>
          <w:sz w:val="28"/>
          <w:szCs w:val="28"/>
          <w:lang w:val="ru-RU"/>
        </w:rPr>
        <w:t xml:space="preserve"> </w:t>
      </w:r>
      <w:r w:rsidRPr="005C423E">
        <w:rPr>
          <w:rFonts w:ascii="Times New Roman" w:eastAsia="Calibri" w:hAnsi="Times New Roman"/>
          <w:sz w:val="28"/>
          <w:szCs w:val="28"/>
          <w:lang w:val="ru-RU"/>
        </w:rPr>
        <w:t>А</w:t>
      </w:r>
      <w:r w:rsidRPr="005C423E">
        <w:rPr>
          <w:rFonts w:ascii="Times New Roman" w:hAnsi="Times New Roman"/>
          <w:sz w:val="28"/>
          <w:szCs w:val="28"/>
          <w:lang w:val="ru-RU"/>
        </w:rPr>
        <w:t>.</w:t>
      </w:r>
      <w:r w:rsidRPr="005C423E">
        <w:rPr>
          <w:rFonts w:ascii="Times New Roman" w:eastAsia="Calibri" w:hAnsi="Times New Roman"/>
          <w:sz w:val="28"/>
          <w:szCs w:val="28"/>
          <w:lang w:val="ru-RU"/>
        </w:rPr>
        <w:t>В</w:t>
      </w:r>
      <w:r w:rsidRPr="005C423E">
        <w:rPr>
          <w:rFonts w:ascii="Times New Roman" w:hAnsi="Times New Roman"/>
          <w:sz w:val="28"/>
          <w:szCs w:val="28"/>
          <w:lang w:val="ru-RU"/>
        </w:rPr>
        <w:t xml:space="preserve">., </w:t>
      </w:r>
      <w:r w:rsidRPr="005C423E">
        <w:rPr>
          <w:rFonts w:ascii="Times New Roman" w:eastAsia="Calibri" w:hAnsi="Times New Roman"/>
          <w:sz w:val="28"/>
          <w:szCs w:val="28"/>
          <w:lang w:val="ru-RU"/>
        </w:rPr>
        <w:t>Савин</w:t>
      </w:r>
      <w:r w:rsidRPr="005C423E">
        <w:rPr>
          <w:rFonts w:ascii="Times New Roman" w:hAnsi="Times New Roman"/>
          <w:sz w:val="28"/>
          <w:szCs w:val="28"/>
          <w:lang w:val="ru-RU"/>
        </w:rPr>
        <w:t xml:space="preserve"> </w:t>
      </w:r>
      <w:r w:rsidRPr="005C423E">
        <w:rPr>
          <w:rFonts w:ascii="Times New Roman" w:eastAsia="Calibri" w:hAnsi="Times New Roman"/>
          <w:sz w:val="28"/>
          <w:szCs w:val="28"/>
          <w:lang w:val="ru-RU"/>
        </w:rPr>
        <w:t>И</w:t>
      </w:r>
      <w:r w:rsidRPr="005C423E">
        <w:rPr>
          <w:rFonts w:ascii="Times New Roman" w:hAnsi="Times New Roman"/>
          <w:sz w:val="28"/>
          <w:szCs w:val="28"/>
          <w:lang w:val="ru-RU"/>
        </w:rPr>
        <w:t>.</w:t>
      </w:r>
      <w:r w:rsidRPr="005C423E">
        <w:rPr>
          <w:rFonts w:ascii="Times New Roman" w:eastAsia="Calibri" w:hAnsi="Times New Roman"/>
          <w:sz w:val="28"/>
          <w:szCs w:val="28"/>
          <w:lang w:val="ru-RU"/>
        </w:rPr>
        <w:t>А</w:t>
      </w:r>
      <w:r w:rsidRPr="005C423E">
        <w:rPr>
          <w:rFonts w:ascii="Times New Roman" w:hAnsi="Times New Roman"/>
          <w:sz w:val="28"/>
          <w:szCs w:val="28"/>
          <w:lang w:val="ru-RU"/>
        </w:rPr>
        <w:t xml:space="preserve">. </w:t>
      </w:r>
      <w:r w:rsidRPr="005C423E">
        <w:rPr>
          <w:rFonts w:ascii="Times New Roman" w:eastAsia="Calibri" w:hAnsi="Times New Roman"/>
          <w:sz w:val="28"/>
          <w:szCs w:val="28"/>
          <w:lang w:val="ru-RU"/>
        </w:rPr>
        <w:t>Совершенствование</w:t>
      </w:r>
      <w:r w:rsidRPr="005C423E">
        <w:rPr>
          <w:rFonts w:ascii="Times New Roman" w:hAnsi="Times New Roman"/>
          <w:sz w:val="28"/>
          <w:szCs w:val="28"/>
          <w:lang w:val="ru-RU"/>
        </w:rPr>
        <w:t xml:space="preserve"> </w:t>
      </w:r>
      <w:r w:rsidRPr="005C423E">
        <w:rPr>
          <w:rFonts w:ascii="Times New Roman" w:eastAsia="Calibri" w:hAnsi="Times New Roman"/>
          <w:sz w:val="28"/>
          <w:szCs w:val="28"/>
          <w:lang w:val="ru-RU"/>
        </w:rPr>
        <w:t>технологии</w:t>
      </w:r>
      <w:r w:rsidRPr="005C423E">
        <w:rPr>
          <w:rFonts w:ascii="Times New Roman" w:hAnsi="Times New Roman"/>
          <w:sz w:val="28"/>
          <w:szCs w:val="28"/>
          <w:lang w:val="ru-RU"/>
        </w:rPr>
        <w:t xml:space="preserve"> </w:t>
      </w:r>
      <w:r w:rsidRPr="005C423E">
        <w:rPr>
          <w:rFonts w:ascii="Times New Roman" w:eastAsia="Calibri" w:hAnsi="Times New Roman"/>
          <w:sz w:val="28"/>
          <w:szCs w:val="28"/>
          <w:lang w:val="ru-RU"/>
        </w:rPr>
        <w:t>производства</w:t>
      </w:r>
      <w:r w:rsidRPr="005C423E">
        <w:rPr>
          <w:rFonts w:ascii="Times New Roman" w:hAnsi="Times New Roman"/>
          <w:sz w:val="28"/>
          <w:szCs w:val="28"/>
          <w:lang w:val="ru-RU"/>
        </w:rPr>
        <w:t xml:space="preserve"> </w:t>
      </w:r>
      <w:r w:rsidRPr="005C423E">
        <w:rPr>
          <w:rFonts w:ascii="Times New Roman" w:eastAsia="Calibri" w:hAnsi="Times New Roman"/>
          <w:sz w:val="28"/>
          <w:szCs w:val="28"/>
          <w:lang w:val="ru-RU"/>
        </w:rPr>
        <w:t>биметаллических</w:t>
      </w:r>
      <w:r w:rsidRPr="005C423E">
        <w:rPr>
          <w:rFonts w:ascii="Times New Roman" w:hAnsi="Times New Roman"/>
          <w:sz w:val="28"/>
          <w:szCs w:val="28"/>
          <w:lang w:val="ru-RU"/>
        </w:rPr>
        <w:t xml:space="preserve"> </w:t>
      </w:r>
      <w:r w:rsidRPr="005C423E">
        <w:rPr>
          <w:rFonts w:ascii="Times New Roman" w:eastAsia="Calibri" w:hAnsi="Times New Roman"/>
          <w:sz w:val="28"/>
          <w:szCs w:val="28"/>
          <w:lang w:val="ru-RU"/>
        </w:rPr>
        <w:t>лент</w:t>
      </w:r>
      <w:r w:rsidRPr="005C423E">
        <w:rPr>
          <w:rFonts w:ascii="Times New Roman" w:hAnsi="Times New Roman"/>
          <w:sz w:val="28"/>
          <w:szCs w:val="28"/>
          <w:lang w:val="ru-RU"/>
        </w:rPr>
        <w:t xml:space="preserve">. – </w:t>
      </w:r>
      <w:r w:rsidRPr="005C423E">
        <w:rPr>
          <w:rFonts w:ascii="Times New Roman" w:eastAsia="Calibri" w:hAnsi="Times New Roman"/>
          <w:sz w:val="28"/>
          <w:szCs w:val="28"/>
          <w:lang w:val="ru-RU"/>
        </w:rPr>
        <w:t>Курск</w:t>
      </w:r>
      <w:r w:rsidRPr="005C423E">
        <w:rPr>
          <w:rFonts w:ascii="Times New Roman" w:hAnsi="Times New Roman"/>
          <w:sz w:val="28"/>
          <w:szCs w:val="28"/>
          <w:lang w:val="ru-RU"/>
        </w:rPr>
        <w:t xml:space="preserve">: </w:t>
      </w:r>
      <w:r w:rsidRPr="005C423E">
        <w:rPr>
          <w:rFonts w:ascii="Times New Roman" w:eastAsia="Calibri" w:hAnsi="Times New Roman"/>
          <w:sz w:val="28"/>
          <w:szCs w:val="28"/>
          <w:lang w:val="ru-RU"/>
        </w:rPr>
        <w:t>Университетская</w:t>
      </w:r>
      <w:r w:rsidRPr="005C423E">
        <w:rPr>
          <w:rFonts w:ascii="Times New Roman" w:hAnsi="Times New Roman"/>
          <w:sz w:val="28"/>
          <w:szCs w:val="28"/>
          <w:lang w:val="ru-RU"/>
        </w:rPr>
        <w:t xml:space="preserve"> </w:t>
      </w:r>
      <w:r w:rsidRPr="005C423E">
        <w:rPr>
          <w:rFonts w:ascii="Times New Roman" w:eastAsia="Calibri" w:hAnsi="Times New Roman"/>
          <w:sz w:val="28"/>
          <w:szCs w:val="28"/>
          <w:lang w:val="ru-RU"/>
        </w:rPr>
        <w:t>книга</w:t>
      </w:r>
      <w:r w:rsidRPr="005C423E">
        <w:rPr>
          <w:rFonts w:ascii="Times New Roman" w:hAnsi="Times New Roman"/>
          <w:sz w:val="28"/>
          <w:szCs w:val="28"/>
          <w:lang w:val="ru-RU"/>
        </w:rPr>
        <w:t xml:space="preserve">, 2015. – 214 </w:t>
      </w:r>
      <w:r w:rsidRPr="005C423E">
        <w:rPr>
          <w:rFonts w:ascii="Times New Roman" w:eastAsia="Calibri" w:hAnsi="Times New Roman"/>
          <w:sz w:val="28"/>
          <w:szCs w:val="28"/>
          <w:lang w:val="ru-RU"/>
        </w:rPr>
        <w:t>с</w:t>
      </w:r>
      <w:r w:rsidRPr="005C423E">
        <w:rPr>
          <w:rFonts w:ascii="Times New Roman" w:hAnsi="Times New Roman"/>
          <w:sz w:val="28"/>
          <w:szCs w:val="28"/>
          <w:lang w:val="ru-RU"/>
        </w:rPr>
        <w:t>.</w:t>
      </w:r>
    </w:p>
    <w:p w:rsidR="005C423E" w:rsidRPr="005C423E" w:rsidRDefault="005C423E" w:rsidP="005C423E">
      <w:pPr>
        <w:jc w:val="both"/>
        <w:rPr>
          <w:rFonts w:ascii="Times New Roman" w:hAnsi="Times New Roman"/>
          <w:sz w:val="28"/>
          <w:szCs w:val="28"/>
          <w:lang w:val="ru-RU"/>
        </w:rPr>
      </w:pPr>
      <w:r w:rsidRPr="005C423E">
        <w:rPr>
          <w:rFonts w:ascii="Times New Roman" w:hAnsi="Times New Roman"/>
          <w:sz w:val="28"/>
          <w:szCs w:val="28"/>
          <w:lang w:val="ru-RU"/>
        </w:rPr>
        <w:t xml:space="preserve">3. Шапарев А.В., Мурашкинцев А.П., Сафин И.А.  </w:t>
      </w:r>
      <w:hyperlink r:id="rId297" w:history="1">
        <w:r w:rsidRPr="005C423E">
          <w:rPr>
            <w:rFonts w:ascii="Times New Roman" w:hAnsi="Times New Roman"/>
            <w:sz w:val="28"/>
            <w:szCs w:val="28"/>
            <w:lang w:val="ru-RU"/>
          </w:rPr>
          <w:t>Определение размеров пуансона и матрицы штампов холодной листовой штамповки для разделительных операций</w:t>
        </w:r>
      </w:hyperlink>
      <w:r w:rsidRPr="005C423E">
        <w:rPr>
          <w:rFonts w:ascii="Times New Roman" w:hAnsi="Times New Roman"/>
          <w:sz w:val="28"/>
          <w:szCs w:val="28"/>
          <w:lang w:val="ru-RU"/>
        </w:rPr>
        <w:t>// В сборнике:</w:t>
      </w:r>
      <w:r w:rsidRPr="005C423E">
        <w:rPr>
          <w:rFonts w:ascii="Times New Roman" w:hAnsi="Times New Roman"/>
          <w:sz w:val="28"/>
          <w:szCs w:val="28"/>
        </w:rPr>
        <w:t> </w:t>
      </w:r>
      <w:hyperlink r:id="rId298" w:history="1">
        <w:r w:rsidRPr="005C423E">
          <w:rPr>
            <w:rFonts w:ascii="Times New Roman" w:hAnsi="Times New Roman"/>
            <w:sz w:val="28"/>
            <w:szCs w:val="28"/>
            <w:lang w:val="ru-RU"/>
          </w:rPr>
          <w:t>Безопасность и проектирование конструкций в машиностроении</w:t>
        </w:r>
      </w:hyperlink>
      <w:r w:rsidRPr="005C423E">
        <w:rPr>
          <w:rFonts w:ascii="Times New Roman" w:hAnsi="Times New Roman"/>
          <w:sz w:val="28"/>
          <w:szCs w:val="28"/>
        </w:rPr>
        <w:t> </w:t>
      </w:r>
      <w:r w:rsidRPr="005C423E">
        <w:rPr>
          <w:rFonts w:ascii="Times New Roman" w:hAnsi="Times New Roman"/>
          <w:sz w:val="28"/>
          <w:szCs w:val="28"/>
          <w:lang w:val="ru-RU"/>
        </w:rPr>
        <w:t xml:space="preserve">Сборник научных трудов Международной научно-технической конференции. Курск 2015. С. 169-173. </w:t>
      </w:r>
    </w:p>
    <w:p w:rsidR="005C423E" w:rsidRPr="005C423E" w:rsidRDefault="005C423E" w:rsidP="005C423E">
      <w:pPr>
        <w:jc w:val="both"/>
        <w:rPr>
          <w:rFonts w:ascii="Times New Roman" w:hAnsi="Times New Roman"/>
          <w:sz w:val="28"/>
          <w:szCs w:val="28"/>
          <w:lang w:val="ru-RU"/>
        </w:rPr>
      </w:pPr>
      <w:r w:rsidRPr="005C423E">
        <w:rPr>
          <w:rFonts w:ascii="Times New Roman" w:hAnsi="Times New Roman"/>
          <w:sz w:val="28"/>
          <w:szCs w:val="28"/>
          <w:lang w:val="ru-RU"/>
        </w:rPr>
        <w:t>4. Шапарев А.В.,</w:t>
      </w:r>
      <w:r w:rsidRPr="005C423E">
        <w:rPr>
          <w:rFonts w:ascii="Times New Roman" w:hAnsi="Times New Roman"/>
          <w:sz w:val="28"/>
          <w:szCs w:val="28"/>
        </w:rPr>
        <w:t> </w:t>
      </w:r>
      <w:hyperlink r:id="rId299" w:history="1">
        <w:r w:rsidRPr="005C423E">
          <w:rPr>
            <w:rFonts w:ascii="Times New Roman" w:hAnsi="Times New Roman"/>
            <w:sz w:val="28"/>
            <w:szCs w:val="28"/>
            <w:lang w:val="ru-RU"/>
          </w:rPr>
          <w:t>Савин И.А.</w:t>
        </w:r>
      </w:hyperlink>
      <w:r w:rsidRPr="005C423E">
        <w:rPr>
          <w:rFonts w:ascii="Times New Roman" w:hAnsi="Times New Roman"/>
          <w:sz w:val="28"/>
          <w:szCs w:val="28"/>
        </w:rPr>
        <w:t> </w:t>
      </w:r>
      <w:r w:rsidRPr="005C423E">
        <w:rPr>
          <w:rFonts w:ascii="Times New Roman" w:hAnsi="Times New Roman"/>
          <w:sz w:val="28"/>
          <w:szCs w:val="28"/>
          <w:lang w:val="ru-RU"/>
        </w:rPr>
        <w:t>Расчет совместной пластической деформации, необходимой для образования соединения металлов в холодном состоянии//</w:t>
      </w:r>
      <w:hyperlink r:id="rId300" w:tooltip="Заготовительные производства в машиностроении" w:history="1">
        <w:r w:rsidRPr="005C423E">
          <w:rPr>
            <w:rFonts w:ascii="Times New Roman" w:hAnsi="Times New Roman"/>
            <w:sz w:val="28"/>
            <w:szCs w:val="28"/>
            <w:lang w:val="ru-RU"/>
          </w:rPr>
          <w:t>Заготовительные производства в машиностроении</w:t>
        </w:r>
      </w:hyperlink>
      <w:r w:rsidRPr="005C423E">
        <w:rPr>
          <w:rFonts w:ascii="Times New Roman" w:hAnsi="Times New Roman"/>
          <w:sz w:val="28"/>
          <w:szCs w:val="28"/>
          <w:lang w:val="ru-RU"/>
        </w:rPr>
        <w:t>. 2016. № 10. С. 32-36.</w:t>
      </w:r>
      <w:r w:rsidRPr="005C423E">
        <w:rPr>
          <w:rFonts w:ascii="Times New Roman" w:hAnsi="Times New Roman"/>
          <w:sz w:val="28"/>
          <w:szCs w:val="28"/>
        </w:rPr>
        <w:t> </w:t>
      </w:r>
    </w:p>
    <w:p w:rsidR="005C423E" w:rsidRPr="004074C9" w:rsidRDefault="005C423E" w:rsidP="004074C9">
      <w:pPr>
        <w:jc w:val="both"/>
        <w:rPr>
          <w:rFonts w:ascii="Times New Roman" w:hAnsi="Times New Roman"/>
          <w:sz w:val="28"/>
          <w:szCs w:val="28"/>
          <w:lang w:val="ru-RU"/>
        </w:rPr>
      </w:pPr>
      <w:r w:rsidRPr="005C423E">
        <w:rPr>
          <w:rFonts w:ascii="Times New Roman" w:hAnsi="Times New Roman"/>
          <w:sz w:val="28"/>
          <w:szCs w:val="28"/>
          <w:lang w:val="ru-RU"/>
        </w:rPr>
        <w:t xml:space="preserve">5. </w:t>
      </w:r>
      <w:r w:rsidRPr="00781173">
        <w:rPr>
          <w:rFonts w:ascii="Times New Roman" w:hAnsi="Times New Roman"/>
          <w:iCs/>
          <w:sz w:val="28"/>
          <w:szCs w:val="28"/>
          <w:shd w:val="clear" w:color="auto" w:fill="F5F5F5"/>
          <w:lang w:val="ru-RU"/>
        </w:rPr>
        <w:t xml:space="preserve">Фахриев Р.Р., Шапарев А.В. </w:t>
      </w:r>
      <w:hyperlink r:id="rId301" w:history="1">
        <w:r w:rsidRPr="00781173">
          <w:rPr>
            <w:rStyle w:val="afd"/>
            <w:rFonts w:ascii="Times New Roman" w:hAnsi="Times New Roman"/>
            <w:bCs/>
            <w:color w:val="auto"/>
            <w:sz w:val="28"/>
            <w:szCs w:val="28"/>
            <w:u w:val="none"/>
            <w:shd w:val="clear" w:color="auto" w:fill="F5F5F5"/>
            <w:lang w:val="ru-RU"/>
          </w:rPr>
          <w:t>Особенности производства биметаллических полос сталь + бронза БРОФ 6,5-0,15 способом холодного плакирования</w:t>
        </w:r>
      </w:hyperlink>
      <w:r w:rsidRPr="00781173">
        <w:rPr>
          <w:rFonts w:ascii="Times New Roman" w:hAnsi="Times New Roman"/>
          <w:sz w:val="28"/>
          <w:szCs w:val="28"/>
          <w:lang w:val="ru-RU"/>
        </w:rPr>
        <w:t xml:space="preserve">// </w:t>
      </w:r>
      <w:hyperlink r:id="rId302" w:history="1">
        <w:r w:rsidRPr="00781173">
          <w:rPr>
            <w:rStyle w:val="afd"/>
            <w:rFonts w:ascii="Times New Roman" w:hAnsi="Times New Roman"/>
            <w:color w:val="auto"/>
            <w:sz w:val="28"/>
            <w:szCs w:val="28"/>
            <w:u w:val="none"/>
            <w:shd w:val="clear" w:color="auto" w:fill="F5F5F5"/>
            <w:lang w:val="ru-RU"/>
          </w:rPr>
          <w:t>Техника и технологии  машиностроения</w:t>
        </w:r>
      </w:hyperlink>
      <w:r w:rsidRPr="00781173">
        <w:rPr>
          <w:rFonts w:ascii="Times New Roman" w:hAnsi="Times New Roman"/>
          <w:sz w:val="28"/>
          <w:szCs w:val="28"/>
          <w:shd w:val="clear" w:color="auto" w:fill="F5F5F5"/>
          <w:lang w:val="ru-RU"/>
        </w:rPr>
        <w:t>.</w:t>
      </w:r>
      <w:r w:rsidRPr="00781173">
        <w:rPr>
          <w:rStyle w:val="apple-converted-space"/>
          <w:rFonts w:ascii="Times New Roman" w:hAnsi="Times New Roman"/>
          <w:sz w:val="28"/>
          <w:szCs w:val="28"/>
          <w:shd w:val="clear" w:color="auto" w:fill="F5F5F5"/>
        </w:rPr>
        <w:t> </w:t>
      </w:r>
      <w:r w:rsidRPr="00781173">
        <w:rPr>
          <w:rFonts w:ascii="Times New Roman" w:hAnsi="Times New Roman"/>
          <w:sz w:val="28"/>
          <w:szCs w:val="28"/>
          <w:shd w:val="clear" w:color="auto" w:fill="F5F5F5"/>
          <w:lang w:val="ru-RU"/>
        </w:rPr>
        <w:t xml:space="preserve">Материалы </w:t>
      </w:r>
      <w:r w:rsidRPr="00781173">
        <w:rPr>
          <w:rFonts w:ascii="Times New Roman" w:hAnsi="Times New Roman"/>
          <w:sz w:val="28"/>
          <w:szCs w:val="28"/>
          <w:shd w:val="clear" w:color="auto" w:fill="F5F5F5"/>
        </w:rPr>
        <w:t>V</w:t>
      </w:r>
      <w:r w:rsidRPr="00781173">
        <w:rPr>
          <w:rFonts w:ascii="Times New Roman" w:hAnsi="Times New Roman"/>
          <w:sz w:val="28"/>
          <w:szCs w:val="28"/>
          <w:shd w:val="clear" w:color="auto" w:fill="F5F5F5"/>
          <w:lang w:val="ru-RU"/>
        </w:rPr>
        <w:t xml:space="preserve"> Международной студенческой </w:t>
      </w:r>
      <w:r w:rsidRPr="005C423E">
        <w:rPr>
          <w:rFonts w:ascii="Times New Roman" w:hAnsi="Times New Roman"/>
          <w:sz w:val="28"/>
          <w:szCs w:val="28"/>
          <w:shd w:val="clear" w:color="auto" w:fill="F5F5F5"/>
          <w:lang w:val="ru-RU"/>
        </w:rPr>
        <w:t xml:space="preserve">научно-практической конференции. Омский государственный технический университет. </w:t>
      </w:r>
      <w:r w:rsidRPr="00D55315">
        <w:rPr>
          <w:rFonts w:ascii="Times New Roman" w:hAnsi="Times New Roman"/>
          <w:sz w:val="28"/>
          <w:szCs w:val="28"/>
          <w:shd w:val="clear" w:color="auto" w:fill="F5F5F5"/>
          <w:lang w:val="ru-RU"/>
        </w:rPr>
        <w:t>2016. С. 366-371.</w:t>
      </w:r>
    </w:p>
    <w:p w:rsidR="005C423E" w:rsidRPr="00EF7F58" w:rsidRDefault="005C423E" w:rsidP="00EF7F58">
      <w:pPr>
        <w:pStyle w:val="2"/>
        <w:jc w:val="center"/>
        <w:rPr>
          <w:rFonts w:ascii="Times New Roman" w:hAnsi="Times New Roman" w:cs="Times New Roman"/>
          <w:i w:val="0"/>
          <w:lang w:val="ru-RU"/>
        </w:rPr>
      </w:pPr>
      <w:bookmarkStart w:id="52" w:name="_Toc492277690"/>
      <w:r w:rsidRPr="008D2B83">
        <w:rPr>
          <w:rFonts w:ascii="Times New Roman" w:hAnsi="Times New Roman" w:cs="Times New Roman"/>
          <w:i w:val="0"/>
          <w:lang w:val="ru-RU"/>
        </w:rPr>
        <w:lastRenderedPageBreak/>
        <w:t>Токарные станки и их особенности</w:t>
      </w:r>
      <w:r w:rsidR="00EF7F58">
        <w:rPr>
          <w:rFonts w:ascii="Times New Roman" w:hAnsi="Times New Roman" w:cs="Times New Roman"/>
          <w:i w:val="0"/>
          <w:lang w:val="ru-RU"/>
        </w:rPr>
        <w:br/>
      </w:r>
      <w:r w:rsidRPr="008D2B83">
        <w:rPr>
          <w:rFonts w:ascii="Times New Roman" w:hAnsi="Times New Roman" w:cs="Times New Roman"/>
          <w:b w:val="0"/>
          <w:i w:val="0"/>
          <w:lang w:val="ru-RU"/>
        </w:rPr>
        <w:t>Р.А.Хафизова</w:t>
      </w:r>
      <w:bookmarkEnd w:id="52"/>
    </w:p>
    <w:p w:rsidR="005C423E" w:rsidRPr="00D55315" w:rsidRDefault="005C423E" w:rsidP="005C423E">
      <w:pPr>
        <w:jc w:val="center"/>
        <w:rPr>
          <w:rFonts w:ascii="Times New Roman" w:hAnsi="Times New Roman"/>
          <w:sz w:val="28"/>
          <w:lang w:val="ru-RU"/>
        </w:rPr>
      </w:pPr>
      <w:r w:rsidRPr="00D55315">
        <w:rPr>
          <w:rFonts w:ascii="Times New Roman" w:hAnsi="Times New Roman"/>
          <w:sz w:val="28"/>
          <w:lang w:val="ru-RU"/>
        </w:rPr>
        <w:t xml:space="preserve">Научный руководитель: </w:t>
      </w:r>
      <w:r w:rsidRPr="00D55315">
        <w:rPr>
          <w:rFonts w:ascii="Times New Roman" w:hAnsi="Times New Roman"/>
          <w:iCs/>
          <w:sz w:val="28"/>
          <w:lang w:val="ru-RU"/>
        </w:rPr>
        <w:t>И.А.Савин</w:t>
      </w:r>
      <w:r w:rsidRPr="00D55315">
        <w:rPr>
          <w:rFonts w:ascii="Times New Roman" w:hAnsi="Times New Roman"/>
          <w:iCs/>
          <w:color w:val="000000"/>
          <w:sz w:val="28"/>
          <w:lang w:val="ru-RU"/>
        </w:rPr>
        <w:t xml:space="preserve"> </w:t>
      </w:r>
      <w:r w:rsidRPr="00D55315">
        <w:rPr>
          <w:rFonts w:ascii="Times New Roman" w:hAnsi="Times New Roman"/>
          <w:sz w:val="28"/>
          <w:lang w:val="ru-RU"/>
        </w:rPr>
        <w:t>к.т.н..доцент</w:t>
      </w:r>
    </w:p>
    <w:p w:rsidR="005C423E" w:rsidRPr="00D55315" w:rsidRDefault="005C423E" w:rsidP="005C423E">
      <w:pPr>
        <w:jc w:val="center"/>
        <w:rPr>
          <w:rFonts w:ascii="Times New Roman" w:hAnsi="Times New Roman"/>
          <w:sz w:val="28"/>
          <w:lang w:val="ru-RU"/>
        </w:rPr>
      </w:pPr>
      <w:r w:rsidRPr="00D55315">
        <w:rPr>
          <w:rFonts w:ascii="Times New Roman" w:hAnsi="Times New Roman"/>
          <w:sz w:val="28"/>
          <w:lang w:val="ru-RU"/>
        </w:rPr>
        <w:t>Казанский национальный исследовательский технический университет им.А.Н.Туполева-КАИ г.</w:t>
      </w:r>
      <w:r w:rsidRPr="005C423E">
        <w:rPr>
          <w:rFonts w:ascii="Times New Roman" w:hAnsi="Times New Roman"/>
          <w:sz w:val="28"/>
        </w:rPr>
        <w:t> </w:t>
      </w:r>
      <w:r w:rsidRPr="00D55315">
        <w:rPr>
          <w:rFonts w:ascii="Times New Roman" w:hAnsi="Times New Roman"/>
          <w:sz w:val="28"/>
          <w:lang w:val="ru-RU"/>
        </w:rPr>
        <w:t>Набережные Челны</w:t>
      </w:r>
    </w:p>
    <w:p w:rsidR="005C423E" w:rsidRPr="005C423E" w:rsidRDefault="005C423E" w:rsidP="005C423E">
      <w:pPr>
        <w:widowControl w:val="0"/>
        <w:ind w:firstLine="709"/>
        <w:jc w:val="center"/>
        <w:rPr>
          <w:rFonts w:ascii="Times New Roman" w:hAnsi="Times New Roman"/>
          <w:i/>
          <w:szCs w:val="28"/>
          <w:lang w:val="ru-RU"/>
        </w:rPr>
      </w:pPr>
    </w:p>
    <w:p w:rsidR="005C423E" w:rsidRPr="005C423E" w:rsidRDefault="005C423E" w:rsidP="005C423E">
      <w:pPr>
        <w:jc w:val="both"/>
        <w:rPr>
          <w:rFonts w:ascii="Times New Roman" w:hAnsi="Times New Roman"/>
          <w:sz w:val="28"/>
          <w:szCs w:val="28"/>
          <w:lang w:val="ru-RU"/>
        </w:rPr>
      </w:pPr>
      <w:r w:rsidRPr="005C423E">
        <w:rPr>
          <w:rFonts w:ascii="Times New Roman" w:hAnsi="Times New Roman"/>
          <w:b/>
          <w:sz w:val="28"/>
          <w:szCs w:val="28"/>
          <w:lang w:val="ru-RU"/>
        </w:rPr>
        <w:t xml:space="preserve">Аннотация: </w:t>
      </w:r>
      <w:r w:rsidRPr="005C423E">
        <w:rPr>
          <w:rFonts w:ascii="Times New Roman" w:hAnsi="Times New Roman"/>
          <w:sz w:val="28"/>
          <w:szCs w:val="28"/>
        </w:rPr>
        <w:t>B</w:t>
      </w:r>
      <w:r w:rsidRPr="005C423E">
        <w:rPr>
          <w:rFonts w:ascii="Times New Roman" w:hAnsi="Times New Roman"/>
          <w:sz w:val="28"/>
          <w:szCs w:val="28"/>
          <w:lang w:val="ru-RU"/>
        </w:rPr>
        <w:t xml:space="preserve"> статье рассмотрены вопросы применения различных металлорежущих станков токарной группы. Проведено сравнение различных токарных станков с точки зрения экономической целесообразности их дальнейшего применения. Рассмотрены особенности применения</w:t>
      </w:r>
      <w:r w:rsidR="008D2B83">
        <w:rPr>
          <w:rFonts w:ascii="Times New Roman" w:hAnsi="Times New Roman"/>
          <w:sz w:val="28"/>
          <w:szCs w:val="28"/>
          <w:lang w:val="ru-RU"/>
        </w:rPr>
        <w:t xml:space="preserve"> станков для уменьшения затрат </w:t>
      </w:r>
      <w:r w:rsidRPr="005C423E">
        <w:rPr>
          <w:rFonts w:ascii="Times New Roman" w:hAnsi="Times New Roman"/>
          <w:sz w:val="28"/>
          <w:szCs w:val="28"/>
          <w:lang w:val="ru-RU"/>
        </w:rPr>
        <w:t>на предприятии.</w:t>
      </w:r>
    </w:p>
    <w:p w:rsidR="005C423E" w:rsidRPr="005C423E" w:rsidRDefault="005C423E" w:rsidP="005C423E">
      <w:pPr>
        <w:jc w:val="both"/>
        <w:rPr>
          <w:rFonts w:ascii="Times New Roman" w:hAnsi="Times New Roman"/>
          <w:sz w:val="28"/>
          <w:szCs w:val="28"/>
          <w:lang w:val="ru-RU"/>
        </w:rPr>
      </w:pPr>
      <w:r w:rsidRPr="005C423E">
        <w:rPr>
          <w:rFonts w:ascii="Times New Roman" w:hAnsi="Times New Roman"/>
          <w:b/>
          <w:sz w:val="28"/>
          <w:szCs w:val="28"/>
          <w:lang w:val="ru-RU"/>
        </w:rPr>
        <w:t>Ключевые слова:</w:t>
      </w:r>
      <w:r w:rsidRPr="005C423E">
        <w:rPr>
          <w:rFonts w:ascii="Times New Roman" w:hAnsi="Times New Roman"/>
          <w:sz w:val="28"/>
          <w:szCs w:val="28"/>
          <w:lang w:val="ru-RU"/>
        </w:rPr>
        <w:t xml:space="preserve"> токарный стано</w:t>
      </w:r>
      <w:r w:rsidR="00DA3B3B">
        <w:rPr>
          <w:rFonts w:ascii="Times New Roman" w:hAnsi="Times New Roman"/>
          <w:sz w:val="28"/>
          <w:szCs w:val="28"/>
          <w:lang w:val="ru-RU"/>
        </w:rPr>
        <w:t>к, обработка резанием, суппорт.</w:t>
      </w:r>
    </w:p>
    <w:p w:rsidR="005C423E" w:rsidRPr="00E044B0" w:rsidRDefault="005C423E" w:rsidP="00DA3B3B">
      <w:pPr>
        <w:ind w:firstLine="708"/>
        <w:jc w:val="both"/>
        <w:rPr>
          <w:rFonts w:ascii="Times New Roman" w:hAnsi="Times New Roman"/>
          <w:color w:val="000000"/>
          <w:sz w:val="28"/>
          <w:szCs w:val="28"/>
          <w:lang w:val="ru-RU"/>
        </w:rPr>
      </w:pPr>
      <w:r w:rsidRPr="00D55315">
        <w:rPr>
          <w:rFonts w:ascii="Times New Roman" w:hAnsi="Times New Roman"/>
          <w:color w:val="000000"/>
          <w:sz w:val="28"/>
          <w:szCs w:val="28"/>
          <w:lang w:val="ru-RU"/>
        </w:rPr>
        <w:t>На сегодняшний день существует широкий выбор производственных оборудований, з</w:t>
      </w:r>
      <w:r w:rsidRPr="00D55315">
        <w:rPr>
          <w:rFonts w:ascii="Times New Roman" w:hAnsi="Times New Roman"/>
          <w:color w:val="000000"/>
          <w:sz w:val="28"/>
          <w:szCs w:val="28"/>
          <w:shd w:val="clear" w:color="auto" w:fill="FFFFFF"/>
          <w:lang w:val="ru-RU"/>
        </w:rPr>
        <w:t>начительную часть из них составляют</w:t>
      </w:r>
      <w:r w:rsidRPr="005C423E">
        <w:rPr>
          <w:rStyle w:val="apple-converted-space"/>
          <w:rFonts w:ascii="Times New Roman" w:hAnsi="Times New Roman"/>
          <w:color w:val="000000"/>
          <w:sz w:val="28"/>
          <w:szCs w:val="28"/>
          <w:shd w:val="clear" w:color="auto" w:fill="FFFFFF"/>
        </w:rPr>
        <w:t> </w:t>
      </w:r>
      <w:r w:rsidRPr="00D55315">
        <w:rPr>
          <w:rStyle w:val="a9"/>
          <w:rFonts w:ascii="Times New Roman" w:hAnsi="Times New Roman"/>
          <w:b w:val="0"/>
          <w:color w:val="000000"/>
          <w:sz w:val="28"/>
          <w:szCs w:val="28"/>
          <w:shd w:val="clear" w:color="auto" w:fill="FFFFFF"/>
          <w:lang w:val="ru-RU"/>
        </w:rPr>
        <w:t xml:space="preserve">токарные станки. </w:t>
      </w:r>
      <w:r w:rsidRPr="00D55315">
        <w:rPr>
          <w:rFonts w:ascii="Times New Roman" w:hAnsi="Times New Roman"/>
          <w:color w:val="000000"/>
          <w:sz w:val="28"/>
          <w:szCs w:val="28"/>
          <w:lang w:val="ru-RU"/>
        </w:rPr>
        <w:t>С помощью таких станков обрабатываются детали цил</w:t>
      </w:r>
      <w:r w:rsidR="00E044B0">
        <w:rPr>
          <w:rFonts w:ascii="Times New Roman" w:hAnsi="Times New Roman"/>
          <w:color w:val="000000"/>
          <w:sz w:val="28"/>
          <w:szCs w:val="28"/>
          <w:lang w:val="ru-RU"/>
        </w:rPr>
        <w:t>индрических и конических форм.</w:t>
      </w:r>
    </w:p>
    <w:p w:rsidR="005C423E" w:rsidRPr="00D55315" w:rsidRDefault="005C423E" w:rsidP="00FD2AD9">
      <w:pPr>
        <w:ind w:firstLine="708"/>
        <w:jc w:val="both"/>
        <w:rPr>
          <w:rFonts w:ascii="Times New Roman" w:hAnsi="Times New Roman"/>
          <w:color w:val="000000"/>
          <w:sz w:val="28"/>
          <w:szCs w:val="28"/>
          <w:lang w:val="ru-RU"/>
        </w:rPr>
      </w:pPr>
      <w:r w:rsidRPr="00D55315">
        <w:rPr>
          <w:rFonts w:ascii="Times New Roman" w:hAnsi="Times New Roman"/>
          <w:color w:val="000000"/>
          <w:sz w:val="28"/>
          <w:szCs w:val="28"/>
          <w:lang w:val="ru-RU"/>
        </w:rPr>
        <w:t>Главным движением токарного станка, определяющим скорость резания, является вращение шпинделя и при этом резец (режущий инструмент) передвигается вместе с салазками суппорта при помощи ходового винта. [1]</w:t>
      </w:r>
    </w:p>
    <w:p w:rsidR="005C423E" w:rsidRPr="00D55315" w:rsidRDefault="005C423E" w:rsidP="00FD2AD9">
      <w:pPr>
        <w:ind w:firstLine="708"/>
        <w:jc w:val="both"/>
        <w:rPr>
          <w:rFonts w:ascii="Times New Roman" w:hAnsi="Times New Roman"/>
          <w:color w:val="000000"/>
          <w:sz w:val="28"/>
          <w:szCs w:val="28"/>
          <w:lang w:val="ru-RU"/>
        </w:rPr>
      </w:pPr>
      <w:r w:rsidRPr="00D55315">
        <w:rPr>
          <w:rFonts w:ascii="Times New Roman" w:hAnsi="Times New Roman"/>
          <w:color w:val="000000"/>
          <w:sz w:val="28"/>
          <w:szCs w:val="28"/>
          <w:lang w:val="ru-RU"/>
        </w:rPr>
        <w:t>Исп</w:t>
      </w:r>
      <w:r w:rsidR="008D2B83">
        <w:rPr>
          <w:rFonts w:ascii="Times New Roman" w:hAnsi="Times New Roman"/>
          <w:color w:val="000000"/>
          <w:sz w:val="28"/>
          <w:szCs w:val="28"/>
          <w:lang w:val="ru-RU"/>
        </w:rPr>
        <w:t xml:space="preserve">ользование на токарных станках </w:t>
      </w:r>
      <w:r w:rsidRPr="00D55315">
        <w:rPr>
          <w:rFonts w:ascii="Times New Roman" w:hAnsi="Times New Roman"/>
          <w:color w:val="000000"/>
          <w:sz w:val="28"/>
          <w:szCs w:val="28"/>
          <w:lang w:val="ru-RU"/>
        </w:rPr>
        <w:t>специальных устройств значительно расширяет технологические возможности оборудования, например: для шлифования, фрезерования, сверления радиальных отв</w:t>
      </w:r>
      <w:r w:rsidR="008D2B83">
        <w:rPr>
          <w:rFonts w:ascii="Times New Roman" w:hAnsi="Times New Roman"/>
          <w:color w:val="000000"/>
          <w:sz w:val="28"/>
          <w:szCs w:val="28"/>
          <w:lang w:val="ru-RU"/>
        </w:rPr>
        <w:t xml:space="preserve">ерстий и других видов обработки </w:t>
      </w:r>
      <w:r w:rsidRPr="00D55315">
        <w:rPr>
          <w:rFonts w:ascii="Times New Roman" w:hAnsi="Times New Roman"/>
          <w:color w:val="000000"/>
          <w:sz w:val="28"/>
          <w:szCs w:val="28"/>
          <w:lang w:val="ru-RU"/>
        </w:rPr>
        <w:t>[2]</w:t>
      </w:r>
      <w:r w:rsidR="008D2B83">
        <w:rPr>
          <w:rFonts w:ascii="Times New Roman" w:hAnsi="Times New Roman"/>
          <w:color w:val="000000"/>
          <w:sz w:val="28"/>
          <w:szCs w:val="28"/>
          <w:lang w:val="ru-RU"/>
        </w:rPr>
        <w:t>.</w:t>
      </w:r>
    </w:p>
    <w:p w:rsidR="005C423E" w:rsidRPr="005C423E" w:rsidRDefault="005C423E" w:rsidP="00FD2AD9">
      <w:pPr>
        <w:ind w:firstLine="708"/>
        <w:jc w:val="both"/>
        <w:rPr>
          <w:rFonts w:ascii="Times New Roman" w:hAnsi="Times New Roman"/>
          <w:color w:val="000000"/>
          <w:sz w:val="28"/>
          <w:szCs w:val="28"/>
          <w:lang w:val="ru-RU"/>
        </w:rPr>
      </w:pPr>
      <w:r w:rsidRPr="00D55315">
        <w:rPr>
          <w:rFonts w:ascii="Times New Roman" w:hAnsi="Times New Roman"/>
          <w:color w:val="000000"/>
          <w:sz w:val="28"/>
          <w:szCs w:val="28"/>
          <w:lang w:val="ru-RU"/>
        </w:rPr>
        <w:t xml:space="preserve">Классифицируется несколько видов токарных станков: токарно-винторезные, токарно-карусельные, токарно-револьверные, токарно-расточные. В зависимости от модификации есть станки с ЧПУ. </w:t>
      </w:r>
      <w:r w:rsidRPr="005C423E">
        <w:rPr>
          <w:rFonts w:ascii="Times New Roman" w:hAnsi="Times New Roman"/>
          <w:color w:val="000000"/>
          <w:sz w:val="28"/>
          <w:szCs w:val="28"/>
          <w:lang w:val="ru-RU"/>
        </w:rPr>
        <w:t>[3]</w:t>
      </w:r>
    </w:p>
    <w:p w:rsidR="005C423E" w:rsidRPr="005C423E" w:rsidRDefault="005C423E" w:rsidP="00FD2AD9">
      <w:pPr>
        <w:ind w:firstLine="708"/>
        <w:jc w:val="both"/>
        <w:rPr>
          <w:rFonts w:ascii="Times New Roman" w:hAnsi="Times New Roman"/>
          <w:color w:val="000000"/>
          <w:sz w:val="28"/>
          <w:szCs w:val="28"/>
          <w:lang w:val="ru-RU"/>
        </w:rPr>
      </w:pPr>
      <w:r w:rsidRPr="00D55315">
        <w:rPr>
          <w:rFonts w:ascii="Times New Roman" w:hAnsi="Times New Roman"/>
          <w:b/>
          <w:color w:val="000000"/>
          <w:sz w:val="28"/>
          <w:szCs w:val="28"/>
          <w:lang w:val="ru-RU"/>
        </w:rPr>
        <w:t>Токарно-винторезный станок-</w:t>
      </w:r>
      <w:r w:rsidRPr="00D55315">
        <w:rPr>
          <w:rFonts w:ascii="Times New Roman" w:hAnsi="Times New Roman"/>
          <w:color w:val="000000"/>
          <w:sz w:val="28"/>
          <w:szCs w:val="28"/>
          <w:lang w:val="ru-RU"/>
        </w:rPr>
        <w:t xml:space="preserve"> данный вид станков составляют львиную долю металлорежущего оборудования. Станок используется для обработки деталей цилиндрической формы, изготовленных из металла и других материалов, снимая лишний слой резцом. При этом деталь устанавл</w:t>
      </w:r>
      <w:r w:rsidR="008D2B83">
        <w:rPr>
          <w:rFonts w:ascii="Times New Roman" w:hAnsi="Times New Roman"/>
          <w:color w:val="000000"/>
          <w:sz w:val="28"/>
          <w:szCs w:val="28"/>
          <w:lang w:val="ru-RU"/>
        </w:rPr>
        <w:t xml:space="preserve">ивается в трехкулачковый патрон </w:t>
      </w:r>
      <w:r w:rsidRPr="005C423E">
        <w:rPr>
          <w:rFonts w:ascii="Times New Roman" w:hAnsi="Times New Roman"/>
          <w:color w:val="000000"/>
          <w:sz w:val="28"/>
          <w:szCs w:val="28"/>
          <w:lang w:val="ru-RU"/>
        </w:rPr>
        <w:t>[1]</w:t>
      </w:r>
      <w:r w:rsidR="008D2B83">
        <w:rPr>
          <w:rFonts w:ascii="Times New Roman" w:hAnsi="Times New Roman"/>
          <w:color w:val="000000"/>
          <w:sz w:val="28"/>
          <w:szCs w:val="28"/>
          <w:lang w:val="ru-RU"/>
        </w:rPr>
        <w:t>.</w:t>
      </w:r>
    </w:p>
    <w:p w:rsidR="005C423E" w:rsidRPr="00D55315" w:rsidRDefault="005C423E" w:rsidP="00FD2AD9">
      <w:pPr>
        <w:ind w:firstLine="708"/>
        <w:jc w:val="both"/>
        <w:rPr>
          <w:rFonts w:ascii="Times New Roman" w:hAnsi="Times New Roman"/>
          <w:color w:val="000000"/>
          <w:sz w:val="28"/>
          <w:szCs w:val="28"/>
          <w:lang w:val="ru-RU"/>
        </w:rPr>
      </w:pPr>
      <w:r w:rsidRPr="00D55315">
        <w:rPr>
          <w:rFonts w:ascii="Times New Roman" w:hAnsi="Times New Roman"/>
          <w:color w:val="000000"/>
          <w:sz w:val="28"/>
          <w:szCs w:val="28"/>
          <w:lang w:val="ru-RU"/>
        </w:rPr>
        <w:t>В основном, такой станок используется на больших и малых предприятиях, связанных с промышленностью. Винторезный станок, помимо обработки цилиндрических деталей, выполняе</w:t>
      </w:r>
      <w:r w:rsidR="008D2B83">
        <w:rPr>
          <w:rFonts w:ascii="Times New Roman" w:hAnsi="Times New Roman"/>
          <w:color w:val="000000"/>
          <w:sz w:val="28"/>
          <w:szCs w:val="28"/>
          <w:lang w:val="ru-RU"/>
        </w:rPr>
        <w:t xml:space="preserve">т нарезку правой и левой резьбы </w:t>
      </w:r>
      <w:r w:rsidRPr="00D55315">
        <w:rPr>
          <w:rFonts w:ascii="Times New Roman" w:hAnsi="Times New Roman"/>
          <w:color w:val="000000"/>
          <w:sz w:val="28"/>
          <w:szCs w:val="28"/>
          <w:lang w:val="ru-RU"/>
        </w:rPr>
        <w:t>[4]</w:t>
      </w:r>
      <w:r w:rsidR="008D2B83">
        <w:rPr>
          <w:rFonts w:ascii="Times New Roman" w:hAnsi="Times New Roman"/>
          <w:color w:val="000000"/>
          <w:sz w:val="28"/>
          <w:szCs w:val="28"/>
          <w:lang w:val="ru-RU"/>
        </w:rPr>
        <w:t>:</w:t>
      </w:r>
    </w:p>
    <w:p w:rsidR="005C423E" w:rsidRPr="00D55315" w:rsidRDefault="005C423E" w:rsidP="005C423E">
      <w:pPr>
        <w:jc w:val="both"/>
        <w:rPr>
          <w:rFonts w:ascii="Times New Roman" w:hAnsi="Times New Roman"/>
          <w:color w:val="000000"/>
          <w:sz w:val="28"/>
          <w:szCs w:val="28"/>
          <w:lang w:val="ru-RU"/>
        </w:rPr>
      </w:pPr>
      <w:r w:rsidRPr="00D55315">
        <w:rPr>
          <w:rFonts w:ascii="Times New Roman" w:hAnsi="Times New Roman"/>
          <w:color w:val="000000"/>
          <w:sz w:val="28"/>
          <w:szCs w:val="28"/>
          <w:lang w:val="ru-RU"/>
        </w:rPr>
        <w:t>• Дюймовой;</w:t>
      </w:r>
    </w:p>
    <w:p w:rsidR="005C423E" w:rsidRPr="00D55315" w:rsidRDefault="005C423E" w:rsidP="005C423E">
      <w:pPr>
        <w:jc w:val="both"/>
        <w:rPr>
          <w:rFonts w:ascii="Times New Roman" w:hAnsi="Times New Roman"/>
          <w:color w:val="000000"/>
          <w:sz w:val="28"/>
          <w:szCs w:val="28"/>
          <w:lang w:val="ru-RU"/>
        </w:rPr>
      </w:pPr>
      <w:r w:rsidRPr="00D55315">
        <w:rPr>
          <w:rFonts w:ascii="Times New Roman" w:hAnsi="Times New Roman"/>
          <w:color w:val="000000"/>
          <w:sz w:val="28"/>
          <w:szCs w:val="28"/>
          <w:lang w:val="ru-RU"/>
        </w:rPr>
        <w:t>• Модульной;</w:t>
      </w:r>
    </w:p>
    <w:p w:rsidR="005C423E" w:rsidRPr="00D55315" w:rsidRDefault="005C423E" w:rsidP="005C423E">
      <w:pPr>
        <w:jc w:val="both"/>
        <w:rPr>
          <w:rFonts w:ascii="Times New Roman" w:hAnsi="Times New Roman"/>
          <w:color w:val="000000"/>
          <w:sz w:val="28"/>
          <w:szCs w:val="28"/>
          <w:lang w:val="ru-RU"/>
        </w:rPr>
      </w:pPr>
      <w:r w:rsidRPr="00D55315">
        <w:rPr>
          <w:rFonts w:ascii="Times New Roman" w:hAnsi="Times New Roman"/>
          <w:color w:val="000000"/>
          <w:sz w:val="28"/>
          <w:szCs w:val="28"/>
          <w:lang w:val="ru-RU"/>
        </w:rPr>
        <w:t>• Метрической;</w:t>
      </w:r>
    </w:p>
    <w:p w:rsidR="005C423E" w:rsidRPr="00D55315" w:rsidRDefault="005C423E" w:rsidP="005C423E">
      <w:pPr>
        <w:jc w:val="both"/>
        <w:rPr>
          <w:rFonts w:ascii="Times New Roman" w:hAnsi="Times New Roman"/>
          <w:color w:val="000000"/>
          <w:sz w:val="28"/>
          <w:szCs w:val="28"/>
          <w:lang w:val="ru-RU"/>
        </w:rPr>
      </w:pPr>
      <w:r w:rsidRPr="00D55315">
        <w:rPr>
          <w:rFonts w:ascii="Times New Roman" w:hAnsi="Times New Roman"/>
          <w:color w:val="000000"/>
          <w:sz w:val="28"/>
          <w:szCs w:val="28"/>
          <w:lang w:val="ru-RU"/>
        </w:rPr>
        <w:t>Характеристики зависят от комплектации и модели станка.</w:t>
      </w:r>
    </w:p>
    <w:p w:rsidR="005C423E" w:rsidRPr="005C423E" w:rsidRDefault="005C423E" w:rsidP="00FD2AD9">
      <w:pPr>
        <w:ind w:firstLine="708"/>
        <w:jc w:val="both"/>
        <w:rPr>
          <w:rFonts w:ascii="Times New Roman" w:hAnsi="Times New Roman"/>
          <w:color w:val="000000"/>
          <w:sz w:val="28"/>
          <w:szCs w:val="28"/>
          <w:lang w:val="ru-RU"/>
        </w:rPr>
      </w:pPr>
      <w:r w:rsidRPr="00D55315">
        <w:rPr>
          <w:rFonts w:ascii="Times New Roman" w:hAnsi="Times New Roman"/>
          <w:b/>
          <w:color w:val="000000"/>
          <w:sz w:val="28"/>
          <w:szCs w:val="28"/>
          <w:lang w:val="ru-RU"/>
        </w:rPr>
        <w:t xml:space="preserve">Токарно-карусельные станки- </w:t>
      </w:r>
      <w:r w:rsidRPr="00D55315">
        <w:rPr>
          <w:rFonts w:ascii="Times New Roman" w:hAnsi="Times New Roman"/>
          <w:color w:val="000000"/>
          <w:sz w:val="28"/>
          <w:szCs w:val="28"/>
          <w:lang w:val="ru-RU"/>
        </w:rPr>
        <w:t>применяются для обработки деталей с большим весом и диаметром, но не большой высотой. С помощью резца обрабатывают внутреннюю и наружную сторону. Помимо обработки могут выполнять дол</w:t>
      </w:r>
      <w:r w:rsidR="008D2B83">
        <w:rPr>
          <w:rFonts w:ascii="Times New Roman" w:hAnsi="Times New Roman"/>
          <w:color w:val="000000"/>
          <w:sz w:val="28"/>
          <w:szCs w:val="28"/>
          <w:lang w:val="ru-RU"/>
        </w:rPr>
        <w:t xml:space="preserve">бление, шлифование и фрезеровку </w:t>
      </w:r>
      <w:r w:rsidRPr="005C423E">
        <w:rPr>
          <w:rFonts w:ascii="Times New Roman" w:hAnsi="Times New Roman"/>
          <w:color w:val="000000"/>
          <w:sz w:val="28"/>
          <w:szCs w:val="28"/>
          <w:lang w:val="ru-RU"/>
        </w:rPr>
        <w:t>[2]</w:t>
      </w:r>
      <w:r w:rsidR="008D2B83">
        <w:rPr>
          <w:rFonts w:ascii="Times New Roman" w:hAnsi="Times New Roman"/>
          <w:color w:val="000000"/>
          <w:sz w:val="28"/>
          <w:szCs w:val="28"/>
          <w:lang w:val="ru-RU"/>
        </w:rPr>
        <w:t>.</w:t>
      </w:r>
    </w:p>
    <w:p w:rsidR="005C423E" w:rsidRPr="005C423E" w:rsidRDefault="005C423E" w:rsidP="005C423E">
      <w:pPr>
        <w:jc w:val="both"/>
        <w:rPr>
          <w:rFonts w:ascii="Times New Roman" w:hAnsi="Times New Roman"/>
          <w:color w:val="000000"/>
          <w:sz w:val="28"/>
          <w:szCs w:val="28"/>
          <w:lang w:val="ru-RU"/>
        </w:rPr>
      </w:pPr>
      <w:r w:rsidRPr="00D55315">
        <w:rPr>
          <w:rFonts w:ascii="Times New Roman" w:hAnsi="Times New Roman"/>
          <w:color w:val="000000"/>
          <w:sz w:val="28"/>
          <w:szCs w:val="28"/>
          <w:lang w:val="ru-RU"/>
        </w:rPr>
        <w:lastRenderedPageBreak/>
        <w:t>Такой станок можно встретить только на больших заводах и предприятиях, которые занимаются металлообработкой. Такие станки бывают одно и двух стоечными. Технические характеристики тоже зависят от модели и производителя.</w:t>
      </w:r>
      <w:r w:rsidRPr="005C423E">
        <w:rPr>
          <w:rFonts w:ascii="Times New Roman" w:hAnsi="Times New Roman"/>
          <w:color w:val="000000"/>
          <w:sz w:val="28"/>
          <w:szCs w:val="28"/>
          <w:lang w:val="ru-RU"/>
        </w:rPr>
        <w:t xml:space="preserve"> [1]</w:t>
      </w:r>
    </w:p>
    <w:p w:rsidR="005C423E" w:rsidRPr="005C423E" w:rsidRDefault="005C423E" w:rsidP="00FD2AD9">
      <w:pPr>
        <w:ind w:firstLine="708"/>
        <w:jc w:val="both"/>
        <w:rPr>
          <w:rFonts w:ascii="Times New Roman" w:hAnsi="Times New Roman"/>
          <w:color w:val="000000"/>
          <w:sz w:val="28"/>
          <w:szCs w:val="28"/>
          <w:lang w:val="ru-RU"/>
        </w:rPr>
      </w:pPr>
      <w:r w:rsidRPr="00D55315">
        <w:rPr>
          <w:rFonts w:ascii="Times New Roman" w:hAnsi="Times New Roman"/>
          <w:b/>
          <w:color w:val="000000"/>
          <w:sz w:val="28"/>
          <w:szCs w:val="28"/>
          <w:lang w:val="ru-RU"/>
        </w:rPr>
        <w:t>Токарно-револьверные</w:t>
      </w:r>
      <w:r w:rsidRPr="00D55315">
        <w:rPr>
          <w:rFonts w:ascii="Times New Roman" w:hAnsi="Times New Roman"/>
          <w:color w:val="000000"/>
          <w:sz w:val="28"/>
          <w:szCs w:val="28"/>
          <w:lang w:val="ru-RU"/>
        </w:rPr>
        <w:t xml:space="preserve">- могут выполнять ту же самую работу, что и токарно-винторезные, с одним отличием, если в токарно-винторезном станке устанавливается 4 резца на резцедержателе, то в токарно-револьверном 16, так как резцедержатель имеет форму револьвера. Также, станки могут отличаться по модулю и модификациям. </w:t>
      </w:r>
      <w:r w:rsidRPr="005C423E">
        <w:rPr>
          <w:rFonts w:ascii="Times New Roman" w:hAnsi="Times New Roman"/>
          <w:color w:val="000000"/>
          <w:sz w:val="28"/>
          <w:szCs w:val="28"/>
          <w:lang w:val="ru-RU"/>
        </w:rPr>
        <w:t>[1]</w:t>
      </w:r>
    </w:p>
    <w:p w:rsidR="005C423E" w:rsidRPr="00D55315" w:rsidRDefault="005C423E" w:rsidP="00FD2AD9">
      <w:pPr>
        <w:ind w:firstLine="708"/>
        <w:jc w:val="both"/>
        <w:rPr>
          <w:rFonts w:ascii="Times New Roman" w:hAnsi="Times New Roman"/>
          <w:color w:val="000000"/>
          <w:sz w:val="28"/>
          <w:szCs w:val="28"/>
          <w:shd w:val="clear" w:color="auto" w:fill="FEFEFE"/>
          <w:lang w:val="ru-RU"/>
        </w:rPr>
      </w:pPr>
      <w:r w:rsidRPr="00D55315">
        <w:rPr>
          <w:rFonts w:ascii="Times New Roman" w:hAnsi="Times New Roman"/>
          <w:b/>
          <w:color w:val="000000"/>
          <w:sz w:val="28"/>
          <w:szCs w:val="28"/>
          <w:lang w:val="ru-RU"/>
        </w:rPr>
        <w:t>Токарно-расточные</w:t>
      </w:r>
      <w:r w:rsidRPr="00D55315">
        <w:rPr>
          <w:rFonts w:ascii="Times New Roman" w:hAnsi="Times New Roman"/>
          <w:color w:val="000000"/>
          <w:sz w:val="28"/>
          <w:szCs w:val="28"/>
          <w:lang w:val="ru-RU"/>
        </w:rPr>
        <w:t xml:space="preserve">- В отличии от токарно-винторезного </w:t>
      </w:r>
      <w:r w:rsidR="008D2B83">
        <w:rPr>
          <w:rFonts w:ascii="Times New Roman" w:hAnsi="Times New Roman"/>
          <w:color w:val="000000"/>
          <w:sz w:val="28"/>
          <w:szCs w:val="28"/>
          <w:lang w:val="ru-RU"/>
        </w:rPr>
        <w:t xml:space="preserve">станка где крутится шпиндель с </w:t>
      </w:r>
      <w:r w:rsidRPr="00D55315">
        <w:rPr>
          <w:rFonts w:ascii="Times New Roman" w:hAnsi="Times New Roman"/>
          <w:color w:val="000000"/>
          <w:sz w:val="28"/>
          <w:szCs w:val="28"/>
          <w:lang w:val="ru-RU"/>
        </w:rPr>
        <w:t xml:space="preserve">заготовкой, у расточных станков заготовка устанавливается на станину, а в шпиндель режущий инструмент. </w:t>
      </w:r>
      <w:r w:rsidRPr="00D55315">
        <w:rPr>
          <w:rFonts w:ascii="Times New Roman" w:hAnsi="Times New Roman"/>
          <w:color w:val="000000"/>
          <w:sz w:val="28"/>
          <w:szCs w:val="28"/>
          <w:shd w:val="clear" w:color="auto" w:fill="FEFEFE"/>
          <w:lang w:val="ru-RU"/>
        </w:rPr>
        <w:t xml:space="preserve">Используются для обработки крупногабаритных заготовок в массовом и мелкосерийном производстве. Оборудование может различаться по конструкции и сфере применения. Также имеются модификации с ЧПУ, работающие по </w:t>
      </w:r>
      <w:r w:rsidR="00065D04">
        <w:rPr>
          <w:rFonts w:ascii="Times New Roman" w:hAnsi="Times New Roman"/>
          <w:color w:val="000000"/>
          <w:sz w:val="28"/>
          <w:szCs w:val="28"/>
          <w:shd w:val="clear" w:color="auto" w:fill="FEFEFE"/>
          <w:lang w:val="ru-RU"/>
        </w:rPr>
        <w:t xml:space="preserve">заранее составленным программам </w:t>
      </w:r>
      <w:r w:rsidRPr="00D55315">
        <w:rPr>
          <w:rFonts w:ascii="Times New Roman" w:hAnsi="Times New Roman"/>
          <w:color w:val="000000"/>
          <w:sz w:val="28"/>
          <w:szCs w:val="28"/>
          <w:shd w:val="clear" w:color="auto" w:fill="FEFEFE"/>
          <w:lang w:val="ru-RU"/>
        </w:rPr>
        <w:t>[1]</w:t>
      </w:r>
      <w:r w:rsidR="00065D04">
        <w:rPr>
          <w:rFonts w:ascii="Times New Roman" w:hAnsi="Times New Roman"/>
          <w:color w:val="000000"/>
          <w:sz w:val="28"/>
          <w:szCs w:val="28"/>
          <w:shd w:val="clear" w:color="auto" w:fill="FEFEFE"/>
          <w:lang w:val="ru-RU"/>
        </w:rPr>
        <w:t>.</w:t>
      </w:r>
    </w:p>
    <w:p w:rsidR="005C423E" w:rsidRPr="00D55315" w:rsidRDefault="005C423E" w:rsidP="0035304E">
      <w:pPr>
        <w:ind w:firstLine="708"/>
        <w:jc w:val="both"/>
        <w:rPr>
          <w:rFonts w:ascii="Times New Roman" w:hAnsi="Times New Roman"/>
          <w:color w:val="000000"/>
          <w:sz w:val="28"/>
          <w:szCs w:val="28"/>
          <w:shd w:val="clear" w:color="auto" w:fill="FEFEFE"/>
          <w:lang w:val="ru-RU"/>
        </w:rPr>
      </w:pPr>
      <w:r w:rsidRPr="00D55315">
        <w:rPr>
          <w:rFonts w:ascii="Times New Roman" w:hAnsi="Times New Roman"/>
          <w:color w:val="000000"/>
          <w:sz w:val="28"/>
          <w:szCs w:val="28"/>
          <w:shd w:val="clear" w:color="auto" w:fill="FEFEFE"/>
          <w:lang w:val="ru-RU"/>
        </w:rPr>
        <w:t>Таким образом, существование токарных станков, позволяет быстро и оперативно изготавливать нужную деталь и нужную форму.</w:t>
      </w:r>
    </w:p>
    <w:p w:rsidR="005C423E" w:rsidRPr="005C423E" w:rsidRDefault="005C423E" w:rsidP="005C423E">
      <w:pPr>
        <w:jc w:val="center"/>
        <w:rPr>
          <w:rFonts w:ascii="Times New Roman" w:hAnsi="Times New Roman"/>
          <w:b/>
          <w:sz w:val="28"/>
          <w:szCs w:val="28"/>
          <w:lang w:val="ru-RU"/>
        </w:rPr>
      </w:pPr>
      <w:r>
        <w:rPr>
          <w:rFonts w:ascii="Times New Roman" w:hAnsi="Times New Roman"/>
          <w:b/>
          <w:color w:val="000000"/>
          <w:sz w:val="28"/>
          <w:szCs w:val="28"/>
          <w:shd w:val="clear" w:color="auto" w:fill="FEFEFE"/>
          <w:lang w:val="ru-RU"/>
        </w:rPr>
        <w:t>Литература:</w:t>
      </w:r>
    </w:p>
    <w:p w:rsidR="005C423E" w:rsidRPr="00E044B0" w:rsidRDefault="005411C3" w:rsidP="00F54402">
      <w:pPr>
        <w:pStyle w:val="ac"/>
        <w:numPr>
          <w:ilvl w:val="0"/>
          <w:numId w:val="117"/>
        </w:numPr>
        <w:jc w:val="both"/>
        <w:rPr>
          <w:rFonts w:ascii="Times New Roman" w:hAnsi="Times New Roman"/>
          <w:sz w:val="28"/>
          <w:szCs w:val="28"/>
          <w:lang w:val="ru-RU"/>
        </w:rPr>
      </w:pPr>
      <w:hyperlink r:id="rId303" w:history="1">
        <w:r w:rsidR="005C423E" w:rsidRPr="00E044B0">
          <w:rPr>
            <w:rStyle w:val="afd"/>
            <w:rFonts w:ascii="Times New Roman" w:hAnsi="Times New Roman"/>
            <w:color w:val="auto"/>
            <w:sz w:val="28"/>
            <w:szCs w:val="28"/>
            <w:u w:val="none"/>
            <w:lang w:val="ru-RU"/>
          </w:rPr>
          <w:t>Схиртладзе А.Г.</w:t>
        </w:r>
      </w:hyperlink>
      <w:r w:rsidR="005C423E" w:rsidRPr="00E044B0">
        <w:rPr>
          <w:rFonts w:ascii="Times New Roman" w:hAnsi="Times New Roman"/>
          <w:sz w:val="28"/>
          <w:szCs w:val="28"/>
          <w:lang w:val="ru-RU"/>
        </w:rPr>
        <w:t>,</w:t>
      </w:r>
      <w:r w:rsidR="005C423E" w:rsidRPr="00E044B0">
        <w:rPr>
          <w:rFonts w:ascii="Times New Roman" w:hAnsi="Times New Roman"/>
          <w:sz w:val="28"/>
          <w:szCs w:val="28"/>
        </w:rPr>
        <w:t> </w:t>
      </w:r>
      <w:hyperlink r:id="rId304" w:history="1">
        <w:r w:rsidR="005C423E" w:rsidRPr="00E044B0">
          <w:rPr>
            <w:rStyle w:val="afd"/>
            <w:rFonts w:ascii="Times New Roman" w:hAnsi="Times New Roman"/>
            <w:color w:val="auto"/>
            <w:sz w:val="28"/>
            <w:szCs w:val="28"/>
            <w:u w:val="none"/>
            <w:lang w:val="ru-RU"/>
          </w:rPr>
          <w:t>Гречишников В.А.</w:t>
        </w:r>
      </w:hyperlink>
      <w:r w:rsidR="005C423E" w:rsidRPr="00E044B0">
        <w:rPr>
          <w:rFonts w:ascii="Times New Roman" w:hAnsi="Times New Roman"/>
          <w:sz w:val="28"/>
          <w:szCs w:val="28"/>
          <w:lang w:val="ru-RU"/>
        </w:rPr>
        <w:t>,</w:t>
      </w:r>
      <w:r w:rsidR="005C423E" w:rsidRPr="00E044B0">
        <w:rPr>
          <w:rFonts w:ascii="Times New Roman" w:hAnsi="Times New Roman"/>
          <w:sz w:val="28"/>
          <w:szCs w:val="28"/>
        </w:rPr>
        <w:t> </w:t>
      </w:r>
      <w:hyperlink r:id="rId305" w:history="1">
        <w:r w:rsidR="005C423E" w:rsidRPr="00E044B0">
          <w:rPr>
            <w:rStyle w:val="afd"/>
            <w:rFonts w:ascii="Times New Roman" w:hAnsi="Times New Roman"/>
            <w:color w:val="auto"/>
            <w:sz w:val="28"/>
            <w:szCs w:val="28"/>
            <w:u w:val="none"/>
            <w:lang w:val="ru-RU"/>
          </w:rPr>
          <w:t>Чемборисов Н.А.</w:t>
        </w:r>
      </w:hyperlink>
      <w:r w:rsidR="005C423E" w:rsidRPr="00E044B0">
        <w:rPr>
          <w:rFonts w:ascii="Times New Roman" w:hAnsi="Times New Roman"/>
          <w:sz w:val="28"/>
          <w:szCs w:val="28"/>
          <w:lang w:val="ru-RU"/>
        </w:rPr>
        <w:t>,</w:t>
      </w:r>
      <w:r w:rsidR="005C423E" w:rsidRPr="00E044B0">
        <w:rPr>
          <w:rFonts w:ascii="Times New Roman" w:hAnsi="Times New Roman"/>
          <w:sz w:val="28"/>
          <w:szCs w:val="28"/>
        </w:rPr>
        <w:t> </w:t>
      </w:r>
      <w:hyperlink r:id="rId306" w:history="1">
        <w:r w:rsidR="005C423E" w:rsidRPr="00E044B0">
          <w:rPr>
            <w:rStyle w:val="afd"/>
            <w:rFonts w:ascii="Times New Roman" w:hAnsi="Times New Roman"/>
            <w:color w:val="auto"/>
            <w:sz w:val="28"/>
            <w:szCs w:val="28"/>
            <w:u w:val="none"/>
            <w:lang w:val="ru-RU"/>
          </w:rPr>
          <w:t>Григорьев С.Н.</w:t>
        </w:r>
      </w:hyperlink>
      <w:r w:rsidR="005C423E" w:rsidRPr="00E044B0">
        <w:rPr>
          <w:rFonts w:ascii="Times New Roman" w:hAnsi="Times New Roman"/>
          <w:sz w:val="28"/>
          <w:szCs w:val="28"/>
          <w:lang w:val="ru-RU"/>
        </w:rPr>
        <w:t>,</w:t>
      </w:r>
      <w:r w:rsidR="005C423E" w:rsidRPr="00E044B0">
        <w:rPr>
          <w:rFonts w:ascii="Times New Roman" w:hAnsi="Times New Roman"/>
          <w:sz w:val="28"/>
          <w:szCs w:val="28"/>
        </w:rPr>
        <w:t> </w:t>
      </w:r>
      <w:hyperlink r:id="rId307" w:history="1">
        <w:r w:rsidR="005C423E" w:rsidRPr="00E044B0">
          <w:rPr>
            <w:rStyle w:val="afd"/>
            <w:rFonts w:ascii="Times New Roman" w:hAnsi="Times New Roman"/>
            <w:color w:val="auto"/>
            <w:sz w:val="28"/>
            <w:szCs w:val="28"/>
            <w:u w:val="none"/>
            <w:lang w:val="ru-RU"/>
          </w:rPr>
          <w:t>Савин И.А.</w:t>
        </w:r>
      </w:hyperlink>
      <w:r w:rsidR="005C423E" w:rsidRPr="00E044B0">
        <w:rPr>
          <w:rFonts w:ascii="Times New Roman" w:hAnsi="Times New Roman"/>
          <w:sz w:val="28"/>
          <w:szCs w:val="28"/>
        </w:rPr>
        <w:t> </w:t>
      </w:r>
      <w:r w:rsidR="005C423E" w:rsidRPr="00E044B0">
        <w:rPr>
          <w:rFonts w:ascii="Times New Roman" w:hAnsi="Times New Roman"/>
          <w:sz w:val="28"/>
          <w:szCs w:val="28"/>
          <w:lang w:val="ru-RU"/>
        </w:rPr>
        <w:t>Резание материалов. Режущий инструмент. М.: Юрайт, 2016. 365 с.</w:t>
      </w:r>
    </w:p>
    <w:p w:rsidR="005C423E" w:rsidRPr="00E044B0" w:rsidRDefault="005C423E" w:rsidP="00F54402">
      <w:pPr>
        <w:pStyle w:val="ac"/>
        <w:numPr>
          <w:ilvl w:val="0"/>
          <w:numId w:val="117"/>
        </w:numPr>
        <w:jc w:val="both"/>
        <w:rPr>
          <w:rFonts w:ascii="Times New Roman" w:hAnsi="Times New Roman"/>
          <w:sz w:val="28"/>
          <w:szCs w:val="28"/>
          <w:lang w:val="ru-RU"/>
        </w:rPr>
      </w:pPr>
      <w:r w:rsidRPr="00E044B0">
        <w:rPr>
          <w:rFonts w:ascii="Times New Roman" w:hAnsi="Times New Roman"/>
          <w:sz w:val="28"/>
          <w:szCs w:val="28"/>
          <w:lang w:val="ru-RU"/>
        </w:rPr>
        <w:t>Савин И.А. Формирование базы данных вариантов материала режущей части инструмента и метода его поверхностного упрочнения/И.А. Савин//Труды Нижегородского государственного технического университета им. Р.Е. Алексеева/НГТУ им. Р.Е. Алексеева. -Нижний Новгород, 2012. №3. -С. 97-105</w:t>
      </w:r>
    </w:p>
    <w:p w:rsidR="005C423E" w:rsidRPr="00E044B0" w:rsidRDefault="005C423E" w:rsidP="00F54402">
      <w:pPr>
        <w:pStyle w:val="ac"/>
        <w:numPr>
          <w:ilvl w:val="0"/>
          <w:numId w:val="117"/>
        </w:numPr>
        <w:jc w:val="both"/>
        <w:rPr>
          <w:rFonts w:ascii="Times New Roman" w:hAnsi="Times New Roman"/>
          <w:sz w:val="28"/>
          <w:szCs w:val="28"/>
        </w:rPr>
      </w:pPr>
      <w:r w:rsidRPr="00E044B0">
        <w:rPr>
          <w:rFonts w:ascii="Times New Roman" w:hAnsi="Times New Roman"/>
          <w:sz w:val="28"/>
          <w:szCs w:val="28"/>
          <w:lang w:val="ru-RU"/>
        </w:rPr>
        <w:t>Савин, И.А. Вопросы выбора материала режущей части инструмента при проектировании обработки резанием/</w:t>
      </w:r>
      <w:hyperlink r:id="rId308" w:history="1">
        <w:r w:rsidRPr="00E044B0">
          <w:rPr>
            <w:rStyle w:val="afd"/>
            <w:rFonts w:ascii="Times New Roman" w:hAnsi="Times New Roman"/>
            <w:color w:val="auto"/>
            <w:sz w:val="28"/>
            <w:szCs w:val="28"/>
            <w:u w:val="none"/>
            <w:lang w:val="ru-RU"/>
          </w:rPr>
          <w:t>И.А. Савин</w:t>
        </w:r>
      </w:hyperlink>
      <w:r w:rsidRPr="00E044B0">
        <w:rPr>
          <w:rFonts w:ascii="Times New Roman" w:hAnsi="Times New Roman"/>
          <w:sz w:val="28"/>
          <w:szCs w:val="28"/>
          <w:lang w:val="ru-RU"/>
        </w:rPr>
        <w:t>//</w:t>
      </w:r>
      <w:hyperlink r:id="rId309" w:tooltip="Современная техника и технологии" w:history="1">
        <w:r w:rsidRPr="00E044B0">
          <w:rPr>
            <w:rStyle w:val="afd"/>
            <w:rFonts w:ascii="Times New Roman" w:hAnsi="Times New Roman"/>
            <w:color w:val="auto"/>
            <w:sz w:val="28"/>
            <w:szCs w:val="28"/>
            <w:u w:val="none"/>
            <w:lang w:val="ru-RU"/>
          </w:rPr>
          <w:t>Современная техника и технологии</w:t>
        </w:r>
      </w:hyperlink>
      <w:r w:rsidRPr="00E044B0">
        <w:rPr>
          <w:rFonts w:ascii="Times New Roman" w:hAnsi="Times New Roman"/>
          <w:sz w:val="28"/>
          <w:szCs w:val="28"/>
          <w:lang w:val="ru-RU"/>
        </w:rPr>
        <w:t xml:space="preserve">. -2015. -№ 1 -С. 67-71 . </w:t>
      </w:r>
      <w:r w:rsidRPr="00E044B0">
        <w:rPr>
          <w:rFonts w:ascii="Times New Roman" w:hAnsi="Times New Roman"/>
          <w:sz w:val="28"/>
          <w:szCs w:val="28"/>
        </w:rPr>
        <w:t>URL: </w:t>
      </w:r>
      <w:hyperlink r:id="rId310" w:tgtFrame="_new" w:history="1">
        <w:r w:rsidRPr="00E044B0">
          <w:rPr>
            <w:rStyle w:val="afd"/>
            <w:rFonts w:ascii="Times New Roman" w:hAnsi="Times New Roman"/>
            <w:color w:val="auto"/>
            <w:sz w:val="28"/>
            <w:szCs w:val="28"/>
            <w:u w:val="none"/>
          </w:rPr>
          <w:t>http://technology.snauka.ru/?p=5589</w:t>
        </w:r>
      </w:hyperlink>
      <w:r w:rsidRPr="00E044B0">
        <w:rPr>
          <w:rFonts w:ascii="Times New Roman" w:hAnsi="Times New Roman"/>
          <w:sz w:val="28"/>
          <w:szCs w:val="28"/>
        </w:rPr>
        <w:t> </w:t>
      </w:r>
    </w:p>
    <w:p w:rsidR="00BE1E28" w:rsidRPr="00E044B0" w:rsidRDefault="005C423E" w:rsidP="00F54402">
      <w:pPr>
        <w:pStyle w:val="ac"/>
        <w:numPr>
          <w:ilvl w:val="0"/>
          <w:numId w:val="117"/>
        </w:numPr>
        <w:jc w:val="both"/>
        <w:rPr>
          <w:rFonts w:ascii="Times New Roman" w:hAnsi="Times New Roman"/>
          <w:sz w:val="28"/>
          <w:szCs w:val="28"/>
          <w:shd w:val="clear" w:color="auto" w:fill="FFFFFF"/>
          <w:lang w:val="ru-RU"/>
        </w:rPr>
      </w:pPr>
      <w:r w:rsidRPr="00E044B0">
        <w:rPr>
          <w:rFonts w:ascii="Times New Roman" w:hAnsi="Times New Roman"/>
          <w:sz w:val="28"/>
          <w:szCs w:val="28"/>
          <w:shd w:val="clear" w:color="auto" w:fill="FFFFFF"/>
        </w:rPr>
        <w:t xml:space="preserve">Chemborisov N.A., Savin I.A. Increase of efficiency of processing of difficult surfaces of details on the basis of use of directory system of the cutting tool // Modern technics and technologies. </w:t>
      </w:r>
      <w:r w:rsidRPr="00E044B0">
        <w:rPr>
          <w:rFonts w:ascii="Times New Roman" w:hAnsi="Times New Roman"/>
          <w:sz w:val="28"/>
          <w:szCs w:val="28"/>
          <w:shd w:val="clear" w:color="auto" w:fill="FFFFFF"/>
          <w:lang w:val="ru-RU"/>
        </w:rPr>
        <w:t>2014. № 11 [</w:t>
      </w:r>
      <w:r w:rsidRPr="00E044B0">
        <w:rPr>
          <w:rFonts w:ascii="Times New Roman" w:hAnsi="Times New Roman"/>
          <w:sz w:val="28"/>
          <w:szCs w:val="28"/>
          <w:shd w:val="clear" w:color="auto" w:fill="FFFFFF"/>
        </w:rPr>
        <w:t>Electronic</w:t>
      </w:r>
      <w:r w:rsidRPr="00E044B0">
        <w:rPr>
          <w:rFonts w:ascii="Times New Roman" w:hAnsi="Times New Roman"/>
          <w:sz w:val="28"/>
          <w:szCs w:val="28"/>
          <w:shd w:val="clear" w:color="auto" w:fill="FFFFFF"/>
          <w:lang w:val="ru-RU"/>
        </w:rPr>
        <w:t xml:space="preserve"> </w:t>
      </w:r>
      <w:r w:rsidRPr="00E044B0">
        <w:rPr>
          <w:rFonts w:ascii="Times New Roman" w:hAnsi="Times New Roman"/>
          <w:sz w:val="28"/>
          <w:szCs w:val="28"/>
          <w:shd w:val="clear" w:color="auto" w:fill="FFFFFF"/>
        </w:rPr>
        <w:t>journal</w:t>
      </w:r>
      <w:r w:rsidRPr="00E044B0">
        <w:rPr>
          <w:rFonts w:ascii="Times New Roman" w:hAnsi="Times New Roman"/>
          <w:sz w:val="28"/>
          <w:szCs w:val="28"/>
          <w:shd w:val="clear" w:color="auto" w:fill="FFFFFF"/>
          <w:lang w:val="ru-RU"/>
        </w:rPr>
        <w:t xml:space="preserve">]. </w:t>
      </w:r>
      <w:r w:rsidRPr="00E044B0">
        <w:rPr>
          <w:rFonts w:ascii="Times New Roman" w:hAnsi="Times New Roman"/>
          <w:sz w:val="28"/>
          <w:szCs w:val="28"/>
          <w:shd w:val="clear" w:color="auto" w:fill="FFFFFF"/>
        </w:rPr>
        <w:t>URL</w:t>
      </w:r>
      <w:r w:rsidRPr="00E044B0">
        <w:rPr>
          <w:rFonts w:ascii="Times New Roman" w:hAnsi="Times New Roman"/>
          <w:sz w:val="28"/>
          <w:szCs w:val="28"/>
          <w:shd w:val="clear" w:color="auto" w:fill="FFFFFF"/>
          <w:lang w:val="ru-RU"/>
        </w:rPr>
        <w:t xml:space="preserve">: </w:t>
      </w:r>
      <w:r w:rsidRPr="00E044B0">
        <w:rPr>
          <w:rFonts w:ascii="Times New Roman" w:hAnsi="Times New Roman"/>
          <w:sz w:val="28"/>
          <w:szCs w:val="28"/>
          <w:shd w:val="clear" w:color="auto" w:fill="FFFFFF"/>
        </w:rPr>
        <w:t>http</w:t>
      </w:r>
      <w:r w:rsidRPr="00E044B0">
        <w:rPr>
          <w:rFonts w:ascii="Times New Roman" w:hAnsi="Times New Roman"/>
          <w:sz w:val="28"/>
          <w:szCs w:val="28"/>
          <w:shd w:val="clear" w:color="auto" w:fill="FFFFFF"/>
          <w:lang w:val="ru-RU"/>
        </w:rPr>
        <w:t>://</w:t>
      </w:r>
      <w:r w:rsidRPr="00E044B0">
        <w:rPr>
          <w:rFonts w:ascii="Times New Roman" w:hAnsi="Times New Roman"/>
          <w:sz w:val="28"/>
          <w:szCs w:val="28"/>
          <w:shd w:val="clear" w:color="auto" w:fill="FFFFFF"/>
        </w:rPr>
        <w:t>technology</w:t>
      </w:r>
      <w:r w:rsidRPr="00E044B0">
        <w:rPr>
          <w:rFonts w:ascii="Times New Roman" w:hAnsi="Times New Roman"/>
          <w:sz w:val="28"/>
          <w:szCs w:val="28"/>
          <w:shd w:val="clear" w:color="auto" w:fill="FFFFFF"/>
          <w:lang w:val="ru-RU"/>
        </w:rPr>
        <w:t>.</w:t>
      </w:r>
      <w:r w:rsidRPr="00E044B0">
        <w:rPr>
          <w:rFonts w:ascii="Times New Roman" w:hAnsi="Times New Roman"/>
          <w:sz w:val="28"/>
          <w:szCs w:val="28"/>
          <w:shd w:val="clear" w:color="auto" w:fill="FFFFFF"/>
        </w:rPr>
        <w:t>snauka</w:t>
      </w:r>
      <w:r w:rsidRPr="00E044B0">
        <w:rPr>
          <w:rFonts w:ascii="Times New Roman" w:hAnsi="Times New Roman"/>
          <w:sz w:val="28"/>
          <w:szCs w:val="28"/>
          <w:shd w:val="clear" w:color="auto" w:fill="FFFFFF"/>
          <w:lang w:val="ru-RU"/>
        </w:rPr>
        <w:t>.</w:t>
      </w:r>
      <w:r w:rsidRPr="00E044B0">
        <w:rPr>
          <w:rFonts w:ascii="Times New Roman" w:hAnsi="Times New Roman"/>
          <w:sz w:val="28"/>
          <w:szCs w:val="28"/>
          <w:shd w:val="clear" w:color="auto" w:fill="FFFFFF"/>
        </w:rPr>
        <w:t>ru</w:t>
      </w:r>
      <w:r w:rsidRPr="00E044B0">
        <w:rPr>
          <w:rFonts w:ascii="Times New Roman" w:hAnsi="Times New Roman"/>
          <w:sz w:val="28"/>
          <w:szCs w:val="28"/>
          <w:shd w:val="clear" w:color="auto" w:fill="FFFFFF"/>
          <w:lang w:val="ru-RU"/>
        </w:rPr>
        <w:t>/</w:t>
      </w:r>
      <w:r w:rsidRPr="00E044B0">
        <w:rPr>
          <w:rFonts w:ascii="Times New Roman" w:hAnsi="Times New Roman"/>
          <w:sz w:val="28"/>
          <w:szCs w:val="28"/>
          <w:shd w:val="clear" w:color="auto" w:fill="FFFFFF"/>
        </w:rPr>
        <w:t>en</w:t>
      </w:r>
      <w:r w:rsidRPr="00E044B0">
        <w:rPr>
          <w:rFonts w:ascii="Times New Roman" w:hAnsi="Times New Roman"/>
          <w:sz w:val="28"/>
          <w:szCs w:val="28"/>
          <w:shd w:val="clear" w:color="auto" w:fill="FFFFFF"/>
          <w:lang w:val="ru-RU"/>
        </w:rPr>
        <w:t xml:space="preserve">/2014/11/4799 </w:t>
      </w:r>
    </w:p>
    <w:p w:rsidR="000654CF" w:rsidRPr="000654CF" w:rsidRDefault="00BE1E28" w:rsidP="000654CF">
      <w:pPr>
        <w:pStyle w:val="2"/>
        <w:jc w:val="center"/>
        <w:rPr>
          <w:rFonts w:ascii="Times New Roman" w:hAnsi="Times New Roman" w:cs="Times New Roman"/>
          <w:i w:val="0"/>
          <w:lang w:val="ru-RU"/>
        </w:rPr>
      </w:pPr>
      <w:bookmarkStart w:id="53" w:name="_Toc492277691"/>
      <w:r w:rsidRPr="000654CF">
        <w:rPr>
          <w:rFonts w:ascii="Times New Roman" w:hAnsi="Times New Roman" w:cs="Times New Roman"/>
          <w:i w:val="0"/>
          <w:lang w:val="ru-RU"/>
        </w:rPr>
        <w:t>Методы и способы получения резьбы.</w:t>
      </w:r>
      <w:r w:rsidR="000654CF" w:rsidRPr="000654CF">
        <w:rPr>
          <w:rFonts w:ascii="Times New Roman" w:hAnsi="Times New Roman" w:cs="Times New Roman"/>
          <w:i w:val="0"/>
          <w:lang w:val="ru-RU"/>
        </w:rPr>
        <w:br/>
      </w:r>
      <w:r w:rsidR="000654CF" w:rsidRPr="000654CF">
        <w:rPr>
          <w:rFonts w:ascii="Times New Roman" w:hAnsi="Times New Roman" w:cs="Times New Roman"/>
          <w:b w:val="0"/>
          <w:i w:val="0"/>
          <w:color w:val="000000"/>
          <w:lang w:val="ru-RU"/>
        </w:rPr>
        <w:t>Р.А.Хафизова</w:t>
      </w:r>
      <w:bookmarkEnd w:id="53"/>
    </w:p>
    <w:p w:rsidR="000654CF" w:rsidRPr="00456657" w:rsidRDefault="000654CF" w:rsidP="000654CF">
      <w:pPr>
        <w:jc w:val="center"/>
        <w:rPr>
          <w:rFonts w:ascii="Times New Roman" w:hAnsi="Times New Roman"/>
          <w:szCs w:val="23"/>
          <w:lang w:val="ru-RU"/>
        </w:rPr>
      </w:pPr>
      <w:r w:rsidRPr="00456657">
        <w:rPr>
          <w:rFonts w:ascii="Times New Roman" w:hAnsi="Times New Roman"/>
          <w:sz w:val="28"/>
          <w:lang w:val="ru-RU"/>
        </w:rPr>
        <w:t>Научный руководитель:</w:t>
      </w:r>
      <w:r w:rsidRPr="000654CF">
        <w:rPr>
          <w:rStyle w:val="apple-converted-space"/>
          <w:rFonts w:ascii="Times New Roman" w:hAnsi="Times New Roman"/>
          <w:color w:val="000000"/>
          <w:sz w:val="28"/>
        </w:rPr>
        <w:t> </w:t>
      </w:r>
      <w:r w:rsidRPr="00456657">
        <w:rPr>
          <w:rFonts w:ascii="Times New Roman" w:hAnsi="Times New Roman"/>
          <w:sz w:val="28"/>
          <w:lang w:val="ru-RU"/>
        </w:rPr>
        <w:t>И.А.Савин</w:t>
      </w:r>
      <w:r w:rsidRPr="000654CF">
        <w:rPr>
          <w:rStyle w:val="apple-converted-space"/>
          <w:rFonts w:ascii="Times New Roman" w:hAnsi="Times New Roman"/>
          <w:color w:val="000000"/>
          <w:szCs w:val="23"/>
        </w:rPr>
        <w:t> </w:t>
      </w:r>
      <w:r w:rsidRPr="00456657">
        <w:rPr>
          <w:rFonts w:ascii="Times New Roman" w:hAnsi="Times New Roman"/>
          <w:sz w:val="28"/>
          <w:lang w:val="ru-RU"/>
        </w:rPr>
        <w:t>к.т.н..доцент</w:t>
      </w:r>
    </w:p>
    <w:p w:rsidR="000654CF" w:rsidRPr="00456657" w:rsidRDefault="000654CF" w:rsidP="000654CF">
      <w:pPr>
        <w:jc w:val="center"/>
        <w:rPr>
          <w:rFonts w:ascii="Times New Roman" w:hAnsi="Times New Roman"/>
          <w:szCs w:val="23"/>
          <w:lang w:val="ru-RU"/>
        </w:rPr>
      </w:pPr>
      <w:r w:rsidRPr="00456657">
        <w:rPr>
          <w:rFonts w:ascii="Times New Roman" w:hAnsi="Times New Roman"/>
          <w:sz w:val="28"/>
          <w:lang w:val="ru-RU"/>
        </w:rPr>
        <w:t>Казанский национальный исследовательский технический университет им.А.Н.Туполева-КАИ г.</w:t>
      </w:r>
      <w:r w:rsidRPr="000654CF">
        <w:rPr>
          <w:rFonts w:ascii="Times New Roman" w:hAnsi="Times New Roman"/>
          <w:sz w:val="28"/>
        </w:rPr>
        <w:t> </w:t>
      </w:r>
      <w:r w:rsidRPr="00456657">
        <w:rPr>
          <w:rFonts w:ascii="Times New Roman" w:hAnsi="Times New Roman"/>
          <w:sz w:val="28"/>
          <w:lang w:val="ru-RU"/>
        </w:rPr>
        <w:t>Набережные Челны</w:t>
      </w:r>
    </w:p>
    <w:p w:rsidR="000654CF" w:rsidRPr="000654CF" w:rsidRDefault="000654CF" w:rsidP="000654CF">
      <w:pPr>
        <w:jc w:val="center"/>
        <w:rPr>
          <w:rFonts w:ascii="Times New Roman" w:hAnsi="Times New Roman"/>
          <w:sz w:val="28"/>
          <w:lang w:val="ru-RU"/>
        </w:rPr>
      </w:pPr>
    </w:p>
    <w:p w:rsidR="00BE1E28" w:rsidRPr="00BE1E28" w:rsidRDefault="00BE1E28" w:rsidP="00DA3B3B">
      <w:pPr>
        <w:ind w:firstLine="708"/>
        <w:jc w:val="both"/>
        <w:rPr>
          <w:rFonts w:ascii="Times New Roman" w:eastAsia="Times New Roman" w:hAnsi="Times New Roman"/>
          <w:sz w:val="28"/>
          <w:lang w:val="ru-RU" w:eastAsia="ru-RU"/>
        </w:rPr>
      </w:pPr>
      <w:r w:rsidRPr="00BE1E28">
        <w:rPr>
          <w:rFonts w:ascii="Times New Roman" w:eastAsia="Times New Roman" w:hAnsi="Times New Roman"/>
          <w:sz w:val="28"/>
          <w:lang w:val="ru-RU" w:eastAsia="ru-RU"/>
        </w:rPr>
        <w:t xml:space="preserve">Нарезание резьбы — обширная тема в металлообработке. Эта технология применяется больше чем в 40% работ. От качества резьб зависит </w:t>
      </w:r>
      <w:r w:rsidRPr="00BE1E28">
        <w:rPr>
          <w:rFonts w:ascii="Times New Roman" w:eastAsia="Times New Roman" w:hAnsi="Times New Roman"/>
          <w:sz w:val="28"/>
          <w:lang w:val="ru-RU" w:eastAsia="ru-RU"/>
        </w:rPr>
        <w:lastRenderedPageBreak/>
        <w:t>прочность соединения разъёмных элементов конструкций или механизмов. Подробнее об этом в статье.</w:t>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Резьба - это винтовая поверхность, образованная на телах вращения и применяемая для соединения, уплотнения или обеспечения заданных перемещений деталей машин и механизмов. Расстояние между близлежащими выступами равно шагу резьбы. Форма выступа зависит от её вида. Между двумя соседствующими выступами находится впадина.</w:t>
      </w:r>
    </w:p>
    <w:p w:rsidR="00BE1E28" w:rsidRPr="00BE1E28" w:rsidRDefault="00BE1E28" w:rsidP="0035304E">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Резьбы бывают:</w:t>
      </w:r>
    </w:p>
    <w:p w:rsidR="00BE1E28" w:rsidRPr="00BE1E28" w:rsidRDefault="00BE1E28" w:rsidP="0035304E">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1)цилиндрические;</w:t>
      </w:r>
    </w:p>
    <w:p w:rsidR="00BE1E28" w:rsidRPr="00BE1E28" w:rsidRDefault="00BE1E28" w:rsidP="0035304E">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2)конические.</w:t>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Резьбовые соединения используются в машиностроении и строительстве. Применение метизов с резьбой позволяет соединять детали механизмов и конструктивные элементы при строительстве посредством использования болтов, гаек, винтов, шпилек. Изделия с резьбой предназначены и для передачи усилий или движения в механизмах типа домкрат, редуктор, пресс, станок.</w:t>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В зависимости от назначения резьбового соединения применяют резьбы различного профиля.</w:t>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eastAsia="Times New Roman" w:hAnsi="Times New Roman"/>
          <w:sz w:val="28"/>
          <w:lang w:val="ru-RU" w:eastAsia="ru-RU"/>
        </w:rPr>
        <w:t>Профиль резьбы — это контур сечения резьбы в плоскости, проходящей через ее ось. Широко применяются резьбы с остроугольным, трапецеидальным и прямоугольным профилями.</w:t>
      </w:r>
    </w:p>
    <w:p w:rsidR="00BE1E28" w:rsidRPr="00BE1E28" w:rsidRDefault="00BE1E28" w:rsidP="00FD2AD9">
      <w:pPr>
        <w:ind w:firstLine="708"/>
        <w:jc w:val="both"/>
        <w:rPr>
          <w:rFonts w:ascii="Times New Roman" w:eastAsia="Times New Roman" w:hAnsi="Times New Roman"/>
          <w:sz w:val="28"/>
          <w:lang w:val="ru-RU" w:eastAsia="ru-RU"/>
        </w:rPr>
      </w:pPr>
      <w:r w:rsidRPr="00BE1E28">
        <w:rPr>
          <w:rFonts w:ascii="Times New Roman" w:eastAsia="Times New Roman" w:hAnsi="Times New Roman"/>
          <w:sz w:val="28"/>
          <w:lang w:val="ru-RU" w:eastAsia="ru-RU"/>
        </w:rPr>
        <w:t>Резьбы бывают левые и правые. Винт с правой резьбой завертывают при вращении по часовой стрелке (слева направо), а винт с левой резьбой — против часовой стрелки (справа налево).</w:t>
      </w:r>
    </w:p>
    <w:p w:rsidR="00BE1E28" w:rsidRPr="00BE1E28" w:rsidRDefault="00BE1E28" w:rsidP="00FD2AD9">
      <w:pPr>
        <w:ind w:firstLine="708"/>
        <w:jc w:val="both"/>
        <w:rPr>
          <w:rFonts w:ascii="Times New Roman" w:eastAsia="Times New Roman" w:hAnsi="Times New Roman"/>
          <w:sz w:val="28"/>
          <w:lang w:val="ru-RU" w:eastAsia="ru-RU"/>
        </w:rPr>
      </w:pPr>
      <w:r w:rsidRPr="00BE1E28">
        <w:rPr>
          <w:rFonts w:ascii="Times New Roman" w:eastAsia="Times New Roman" w:hAnsi="Times New Roman"/>
          <w:sz w:val="28"/>
          <w:lang w:val="ru-RU" w:eastAsia="ru-RU"/>
        </w:rPr>
        <w:t>Различают однозаходные и многозаходные резьбы. Однозаходная резьба образована одной непрерывной ниткой резьбы, а многозаходная — несколькими нитками резьбы, эквидистантно расположенными на поверхности детали. Число ниток легко определить на торце детали, где начинается резьбовая поверхность.</w:t>
      </w:r>
    </w:p>
    <w:p w:rsidR="00BE1E28" w:rsidRPr="00D55315"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 xml:space="preserve">Способы получения резьбы позволяет повысить эффективность и рентабельность нарезки резьбы в отверстиях. </w:t>
      </w:r>
      <w:r w:rsidRPr="00D55315">
        <w:rPr>
          <w:rFonts w:ascii="Times New Roman" w:hAnsi="Times New Roman"/>
          <w:sz w:val="28"/>
          <w:shd w:val="clear" w:color="auto" w:fill="FFFFFF"/>
          <w:lang w:val="ru-RU"/>
        </w:rPr>
        <w:t>Рассмотрим методы получения резьб:</w:t>
      </w:r>
    </w:p>
    <w:p w:rsidR="00BE1E28" w:rsidRPr="00FD2AD9" w:rsidRDefault="00BE1E28" w:rsidP="00F54402">
      <w:pPr>
        <w:pStyle w:val="ac"/>
        <w:numPr>
          <w:ilvl w:val="0"/>
          <w:numId w:val="78"/>
        </w:numPr>
        <w:jc w:val="both"/>
        <w:rPr>
          <w:rFonts w:ascii="Times New Roman" w:hAnsi="Times New Roman"/>
          <w:sz w:val="28"/>
          <w:shd w:val="clear" w:color="auto" w:fill="FFFFFF"/>
          <w:lang w:val="ru-RU"/>
        </w:rPr>
      </w:pPr>
      <w:r w:rsidRPr="00FD2AD9">
        <w:rPr>
          <w:rFonts w:ascii="Times New Roman" w:hAnsi="Times New Roman"/>
          <w:sz w:val="28"/>
          <w:shd w:val="clear" w:color="auto" w:fill="FFFFFF"/>
          <w:lang w:val="ru-RU"/>
        </w:rPr>
        <w:t>Нарезание внутренней резьбы метчиками.</w:t>
      </w:r>
    </w:p>
    <w:p w:rsidR="00BE1E28" w:rsidRPr="00FD2AD9" w:rsidRDefault="00BE1E28" w:rsidP="00F54402">
      <w:pPr>
        <w:pStyle w:val="ac"/>
        <w:numPr>
          <w:ilvl w:val="0"/>
          <w:numId w:val="78"/>
        </w:numPr>
        <w:jc w:val="both"/>
        <w:rPr>
          <w:rFonts w:ascii="Times New Roman" w:hAnsi="Times New Roman"/>
          <w:sz w:val="28"/>
          <w:shd w:val="clear" w:color="auto" w:fill="FFFFFF"/>
          <w:lang w:val="ru-RU"/>
        </w:rPr>
      </w:pPr>
      <w:r w:rsidRPr="00FD2AD9">
        <w:rPr>
          <w:rFonts w:ascii="Times New Roman" w:hAnsi="Times New Roman"/>
          <w:sz w:val="28"/>
          <w:shd w:val="clear" w:color="auto" w:fill="FFFFFF"/>
          <w:lang w:val="ru-RU"/>
        </w:rPr>
        <w:t>Нарезание наружной резьбы плашками.</w:t>
      </w:r>
    </w:p>
    <w:p w:rsidR="00BE1E28" w:rsidRPr="00FD2AD9" w:rsidRDefault="00BE1E28" w:rsidP="00F54402">
      <w:pPr>
        <w:pStyle w:val="ac"/>
        <w:numPr>
          <w:ilvl w:val="0"/>
          <w:numId w:val="78"/>
        </w:numPr>
        <w:jc w:val="both"/>
        <w:rPr>
          <w:rFonts w:ascii="Times New Roman" w:hAnsi="Times New Roman"/>
          <w:sz w:val="28"/>
          <w:shd w:val="clear" w:color="auto" w:fill="FFFFFF"/>
          <w:lang w:val="ru-RU"/>
        </w:rPr>
      </w:pPr>
      <w:r w:rsidRPr="00FD2AD9">
        <w:rPr>
          <w:rFonts w:ascii="Times New Roman" w:hAnsi="Times New Roman"/>
          <w:sz w:val="28"/>
          <w:shd w:val="clear" w:color="auto" w:fill="FFFFFF"/>
          <w:lang w:val="ru-RU"/>
        </w:rPr>
        <w:t>Фрезерование резьбы.</w:t>
      </w:r>
    </w:p>
    <w:p w:rsidR="00BE1E28" w:rsidRPr="00FD2AD9" w:rsidRDefault="00BE1E28" w:rsidP="00F54402">
      <w:pPr>
        <w:pStyle w:val="ac"/>
        <w:numPr>
          <w:ilvl w:val="0"/>
          <w:numId w:val="78"/>
        </w:numPr>
        <w:jc w:val="both"/>
        <w:rPr>
          <w:rFonts w:ascii="Times New Roman" w:hAnsi="Times New Roman"/>
          <w:sz w:val="28"/>
          <w:shd w:val="clear" w:color="auto" w:fill="FFFFFF"/>
          <w:lang w:val="ru-RU"/>
        </w:rPr>
      </w:pPr>
      <w:r w:rsidRPr="00FD2AD9">
        <w:rPr>
          <w:rFonts w:ascii="Times New Roman" w:hAnsi="Times New Roman"/>
          <w:sz w:val="28"/>
          <w:shd w:val="clear" w:color="auto" w:fill="FFFFFF"/>
          <w:lang w:val="ru-RU"/>
        </w:rPr>
        <w:t>Точение резьбы.</w:t>
      </w:r>
    </w:p>
    <w:p w:rsidR="00BE1E28" w:rsidRPr="00FD2AD9" w:rsidRDefault="00BE1E28" w:rsidP="00F54402">
      <w:pPr>
        <w:pStyle w:val="ac"/>
        <w:numPr>
          <w:ilvl w:val="0"/>
          <w:numId w:val="78"/>
        </w:numPr>
        <w:jc w:val="both"/>
        <w:rPr>
          <w:rFonts w:ascii="Times New Roman" w:hAnsi="Times New Roman"/>
          <w:sz w:val="28"/>
          <w:shd w:val="clear" w:color="auto" w:fill="FFFFFF"/>
          <w:lang w:val="ru-RU"/>
        </w:rPr>
      </w:pPr>
      <w:r w:rsidRPr="00FD2AD9">
        <w:rPr>
          <w:rFonts w:ascii="Times New Roman" w:hAnsi="Times New Roman"/>
          <w:sz w:val="28"/>
          <w:shd w:val="clear" w:color="auto" w:fill="FFFFFF"/>
          <w:lang w:val="ru-RU"/>
        </w:rPr>
        <w:t>Шлифование внутренней резьбы.</w:t>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b/>
          <w:sz w:val="28"/>
          <w:shd w:val="clear" w:color="auto" w:fill="FFFFFF"/>
          <w:lang w:val="ru-RU"/>
        </w:rPr>
        <w:t>Нарезание резьбы плашками и метчиками</w:t>
      </w:r>
      <w:r w:rsidRPr="00BE1E28">
        <w:rPr>
          <w:rFonts w:ascii="Times New Roman" w:hAnsi="Times New Roman"/>
          <w:sz w:val="28"/>
          <w:shd w:val="clear" w:color="auto" w:fill="FFFFFF"/>
          <w:lang w:val="ru-RU"/>
        </w:rPr>
        <w:t xml:space="preserve">. Для нарезания наружной резьбы на винтах, болтах, шпильках и других деталях применяют плашки. Предварительно обрабатывается участок детали, на котором необходимо нарезать резьбу плашкой. Диаметр обработанной поверхности должен быть меньше наружного диаметра резьбы. Для метрической резьбы диаметром 6...10 мм эта разница составляет 0,1...0,2 мм, диаметром 11... 18 мм — 0,12...0,24 мм, диаметром 20...30 мм — 0,14...0,28 мм. Для образования захода </w:t>
      </w:r>
      <w:r w:rsidRPr="00BE1E28">
        <w:rPr>
          <w:rFonts w:ascii="Times New Roman" w:hAnsi="Times New Roman"/>
          <w:sz w:val="28"/>
          <w:shd w:val="clear" w:color="auto" w:fill="FFFFFF"/>
          <w:lang w:val="ru-RU"/>
        </w:rPr>
        <w:lastRenderedPageBreak/>
        <w:t>резьбы на торце детали необходимо снять фаску, соответствующую высоте профиля резьбы.</w:t>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 xml:space="preserve">Плашку устанавливают в плашкодержатель (патрон), который закрепляют в пиноли задней бабки или гнезде револьверной головки. Скорость резания </w:t>
      </w:r>
      <w:r w:rsidRPr="00BE1E28">
        <w:rPr>
          <w:rFonts w:ascii="Times New Roman" w:hAnsi="Times New Roman"/>
          <w:sz w:val="28"/>
          <w:shd w:val="clear" w:color="auto" w:fill="FFFFFF"/>
        </w:rPr>
        <w:t>v</w:t>
      </w:r>
      <w:r w:rsidRPr="00BE1E28">
        <w:rPr>
          <w:rFonts w:ascii="Times New Roman" w:hAnsi="Times New Roman"/>
          <w:sz w:val="28"/>
          <w:shd w:val="clear" w:color="auto" w:fill="FFFFFF"/>
          <w:lang w:val="ru-RU"/>
        </w:rPr>
        <w:t xml:space="preserve"> при нарезании резьбы плашками для стальных заготовок 3...4 м/мин, для чугунных — 2...3 м/мин и для латунных — 10...15 м/мин.</w:t>
      </w:r>
    </w:p>
    <w:p w:rsidR="00BE1E28" w:rsidRPr="00BE1E28" w:rsidRDefault="00BE1E28" w:rsidP="00BE1E28">
      <w:pPr>
        <w:jc w:val="center"/>
        <w:rPr>
          <w:rFonts w:ascii="Times New Roman" w:hAnsi="Times New Roman"/>
          <w:sz w:val="28"/>
          <w:shd w:val="clear" w:color="auto" w:fill="FFFFFF"/>
        </w:rPr>
      </w:pPr>
      <w:r w:rsidRPr="00BE1E28">
        <w:rPr>
          <w:rFonts w:ascii="Times New Roman" w:hAnsi="Times New Roman"/>
          <w:noProof/>
          <w:sz w:val="28"/>
          <w:shd w:val="clear" w:color="auto" w:fill="FFFFFF"/>
          <w:lang w:val="ru-RU" w:eastAsia="ru-RU" w:bidi="ar-SA"/>
        </w:rPr>
        <w:drawing>
          <wp:inline distT="0" distB="0" distL="0" distR="0">
            <wp:extent cx="3154336" cy="1457864"/>
            <wp:effectExtent l="0" t="0" r="8255" b="9525"/>
            <wp:docPr id="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3159915" cy="1460443"/>
                    </a:xfrm>
                    <a:prstGeom prst="rect">
                      <a:avLst/>
                    </a:prstGeom>
                    <a:noFill/>
                  </pic:spPr>
                </pic:pic>
              </a:graphicData>
            </a:graphic>
          </wp:inline>
        </w:drawing>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Внутренние метрические резьбы диаметром до 50 мм часто нарезают метчиками. В основном на токарном станке применяют машинные метчики, что позволяет нарезать резьбу за один проход.</w:t>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Для нарезания резьбы в деталях из твердых и вязких материалов применяют комплекты, состоящие из двух или трех метчиков. В комплекте из двух метчиков первый (черновой) выполняет 75 % всей работы, а второй (чистовой) - доводит резьбу до требуемого размера. В комплекте из трех метчиков первый (черновой) выполняет 60 % всей работы, второй (получистовой) - 30 % и третий (чистовой) - 10 %. Метчики в комплекте различают по заборной части, наибольшую длину имеет заборная часть чернового метчика.</w:t>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При установке метчика в револьверную головку на его хвостовик надевают и закрепляют винтом кольцо, вместе с которым метчик устанавливают в патрон для плашек и закрепляют, как плашку.</w:t>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 xml:space="preserve">Скорость резания </w:t>
      </w:r>
      <w:r w:rsidRPr="00BE1E28">
        <w:rPr>
          <w:rFonts w:ascii="Times New Roman" w:hAnsi="Times New Roman"/>
          <w:sz w:val="28"/>
          <w:shd w:val="clear" w:color="auto" w:fill="FFFFFF"/>
        </w:rPr>
        <w:t>v</w:t>
      </w:r>
      <w:r w:rsidRPr="00BE1E28">
        <w:rPr>
          <w:rFonts w:ascii="Times New Roman" w:hAnsi="Times New Roman"/>
          <w:sz w:val="28"/>
          <w:shd w:val="clear" w:color="auto" w:fill="FFFFFF"/>
          <w:lang w:val="ru-RU"/>
        </w:rPr>
        <w:t xml:space="preserve"> при нарезании резьбы метчиками для стальных заготовок 5...12 м/мин, для чугунных, бронзовых и алюминиевых - 6...22 м/мин. Нарезание резьбы производят с охлаждением эмульсией или маслом.</w:t>
      </w:r>
    </w:p>
    <w:p w:rsidR="00BE1E28" w:rsidRPr="00BE1E28" w:rsidRDefault="00BE1E28" w:rsidP="001B2D3E">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Метчик представляет собой стальной стержень с резьбой, разделенный продольными прямыми или винтовыми канавками, образующими режущие кромки.</w:t>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Часто применяемая практика на производстве является использование метчиков. Получение резьбы при помощи метчика - это процесс снятия материала с заготовки режущими кромками, равноудаленными на определенное расстоянии друг от друга, так как его получение является самым распространенным способом, по причине его меньшей затратности.</w:t>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 xml:space="preserve">Они пригодны для обработки резанием любого материала не превышающих твердость 65 </w:t>
      </w:r>
      <w:r w:rsidRPr="00BE1E28">
        <w:rPr>
          <w:rFonts w:ascii="Times New Roman" w:hAnsi="Times New Roman"/>
          <w:sz w:val="28"/>
          <w:shd w:val="clear" w:color="auto" w:fill="FFFFFF"/>
        </w:rPr>
        <w:t>HRC</w:t>
      </w:r>
      <w:r w:rsidRPr="00BE1E28">
        <w:rPr>
          <w:rFonts w:ascii="Times New Roman" w:hAnsi="Times New Roman"/>
          <w:sz w:val="28"/>
          <w:shd w:val="clear" w:color="auto" w:fill="FFFFFF"/>
          <w:lang w:val="ru-RU"/>
        </w:rPr>
        <w:t xml:space="preserve">. Существуют метчики со специальной канавкой для разного вида обрабатываемого материала (например, метчики </w:t>
      </w:r>
      <w:r w:rsidRPr="00BE1E28">
        <w:rPr>
          <w:rFonts w:ascii="Times New Roman" w:hAnsi="Times New Roman"/>
          <w:sz w:val="28"/>
          <w:shd w:val="clear" w:color="auto" w:fill="FFFFFF"/>
        </w:rPr>
        <w:t>OSG</w:t>
      </w:r>
      <w:r w:rsidRPr="00BE1E28">
        <w:rPr>
          <w:rFonts w:ascii="Times New Roman" w:hAnsi="Times New Roman"/>
          <w:sz w:val="28"/>
          <w:shd w:val="clear" w:color="auto" w:fill="FFFFFF"/>
          <w:lang w:val="ru-RU"/>
        </w:rPr>
        <w:t xml:space="preserve">) и еще большая глубина нарезания резьбы (более 3 диаметров отверстия). При их создании возникают некоторые сложности, так как мощности для вращения метчика у станка может не хватать, поэтому </w:t>
      </w:r>
      <w:r w:rsidRPr="00BE1E28">
        <w:rPr>
          <w:rFonts w:ascii="Times New Roman" w:hAnsi="Times New Roman"/>
          <w:sz w:val="28"/>
          <w:shd w:val="clear" w:color="auto" w:fill="FFFFFF"/>
          <w:lang w:val="ru-RU"/>
        </w:rPr>
        <w:lastRenderedPageBreak/>
        <w:t>предъявляет дополнительные требования к оборудованию. Например, тяжело нарезать резьбу в диаметрах больше 18 мм.</w:t>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Одновременно канавки служат для выхода стружки. По способу применения метчики подразделяются на ручные и машинные.</w:t>
      </w:r>
    </w:p>
    <w:p w:rsidR="00BE1E28" w:rsidRPr="00BE1E28" w:rsidRDefault="00BE1E28" w:rsidP="00BE1E28">
      <w:pPr>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Последовательность получения резьбы в глухих отверстиях состоит в следующем: сначала, высверливают гнездо, куда в дальнейшем будет завернута шпилька или винт. Диаметр сверла должен соответствовать таблице, рекомендуемым стандартом ГОСТ 9150-81 величин. Резьбу нарезают комплектом из двух или трех метчиков (малого, среднего и нормального, чистового) в зависимости от размера резьбы. Но не стоит забывать об одном, нельзя нарезать резьбу одним метчиком (нормальным) за один заход. Это ведет к его поломке.</w:t>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Для метрической резьбы с крупным шагом и дюймовой резьбы комплект состоит из трех метчиков, для метрической резьбы с мелким шагом и трубной резьбы — из двух.</w:t>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Внутри плашки устанавливаются специальные накатные ролики имеющие резьбу. При получении резьбы металл с помощью плашки выдавливается, в результате получаемая поверхность имеет высокий класс шероховатости, а резьба - точной.</w:t>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Их изготавливают в виде гайки. Для получения режущих элементов и отвода стружки в них просверлены отверстия. Плашка имеет режущие элементы с каждой стороны, образующие заборный конус (угол 20⁰-30⁰). В средней части расположена калибрующая зона. Плашку фиксируют в воротке при помощи винтов. После каждого оборота плашки нужно поворачивать назад на треть окружности для очистки отверстий от стружки и получения качественной резьбовой поверхности. В общем, получение наружной резьбы с помощью плашки является самым оптимальным выходом для мелкосерийного производства.</w:t>
      </w:r>
    </w:p>
    <w:p w:rsidR="00BE1E28" w:rsidRPr="00BE1E28" w:rsidRDefault="00BE1E28" w:rsidP="00BE1E28">
      <w:pPr>
        <w:jc w:val="center"/>
        <w:rPr>
          <w:rFonts w:ascii="Times New Roman" w:hAnsi="Times New Roman"/>
          <w:sz w:val="28"/>
          <w:shd w:val="clear" w:color="auto" w:fill="FFFFFF"/>
        </w:rPr>
      </w:pPr>
      <w:r w:rsidRPr="00BE1E28">
        <w:rPr>
          <w:rFonts w:ascii="Times New Roman" w:hAnsi="Times New Roman"/>
          <w:noProof/>
          <w:sz w:val="28"/>
          <w:lang w:val="ru-RU" w:eastAsia="ru-RU" w:bidi="ar-SA"/>
        </w:rPr>
        <w:drawing>
          <wp:inline distT="0" distB="0" distL="0" distR="0">
            <wp:extent cx="2984740" cy="1802534"/>
            <wp:effectExtent l="0" t="0" r="6350" b="7620"/>
            <wp:docPr id="13" name="Рисунок 9" descr="http://school.xvatit.com/images/2/2d/20.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hool.xvatit.com/images/2/2d/20.04-18.jp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984806" cy="1802574"/>
                    </a:xfrm>
                    <a:prstGeom prst="rect">
                      <a:avLst/>
                    </a:prstGeom>
                    <a:noFill/>
                    <a:ln>
                      <a:noFill/>
                    </a:ln>
                  </pic:spPr>
                </pic:pic>
              </a:graphicData>
            </a:graphic>
          </wp:inline>
        </w:drawing>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 xml:space="preserve">При нарезании резьбы часто используют </w:t>
      </w:r>
      <w:r w:rsidRPr="00781173">
        <w:rPr>
          <w:rFonts w:ascii="Times New Roman" w:hAnsi="Times New Roman"/>
          <w:b/>
          <w:sz w:val="28"/>
          <w:shd w:val="clear" w:color="auto" w:fill="FFFFFF"/>
          <w:lang w:val="ru-RU"/>
        </w:rPr>
        <w:t>фрезы</w:t>
      </w:r>
      <w:r w:rsidRPr="00BE1E28">
        <w:rPr>
          <w:rFonts w:ascii="Times New Roman" w:hAnsi="Times New Roman"/>
          <w:sz w:val="28"/>
          <w:shd w:val="clear" w:color="auto" w:fill="FFFFFF"/>
          <w:lang w:val="ru-RU"/>
        </w:rPr>
        <w:t>. Фрезой при резании нужно совершать спиральную интерполяцию, так как это позволяет получать внутреннюю и наружную резьбу.</w:t>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 xml:space="preserve">Для получения резьбы фрезой используют цельные твердосплавные фрезы специального вида. Существует два вида для фрезерования резьбы: многовитковые, которые фрезеруют резьбу на всю глубину </w:t>
      </w:r>
      <w:r w:rsidR="004074C9">
        <w:rPr>
          <w:rFonts w:ascii="Times New Roman" w:hAnsi="Times New Roman"/>
          <w:sz w:val="28"/>
          <w:shd w:val="clear" w:color="auto" w:fill="FFFFFF"/>
          <w:lang w:val="ru-RU"/>
        </w:rPr>
        <w:t xml:space="preserve">за одно вращение, одновитковые </w:t>
      </w:r>
      <w:r w:rsidRPr="00BE1E28">
        <w:rPr>
          <w:rFonts w:ascii="Times New Roman" w:hAnsi="Times New Roman"/>
          <w:sz w:val="28"/>
          <w:shd w:val="clear" w:color="auto" w:fill="FFFFFF"/>
          <w:lang w:val="ru-RU"/>
        </w:rPr>
        <w:t>фрезеруют один виток резьбы за один оборот. Большая часть продаваемых фрез являются многовитковыми.</w:t>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lastRenderedPageBreak/>
        <w:t>Нарезание резьбы с помощью фрезы - это всегда прерывистое резание, в результате которого получается очень маленькая стружка, которую легко отводить из зоны резания. Но глубина фрезерования фрезой не должна превышать 2.5 диаметров самой фрезы. Это связано с разбалансировкой из-за прерывистого резания в процессе фрезерования резьбы. При фрезеровании на большую глубину появляется давление на боковую поверхность режущей части фрезы, что приводит к отскакиванию кромки на режущей части и поломке всей фрезы. Это особенно актуально для фрез небольшого диаметра.</w:t>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 xml:space="preserve">С помощью </w:t>
      </w:r>
      <w:r w:rsidRPr="00BE1E28">
        <w:rPr>
          <w:rFonts w:ascii="Times New Roman" w:hAnsi="Times New Roman"/>
          <w:b/>
          <w:sz w:val="28"/>
          <w:shd w:val="clear" w:color="auto" w:fill="FFFFFF"/>
          <w:lang w:val="ru-RU"/>
        </w:rPr>
        <w:t>токарной обработки</w:t>
      </w:r>
      <w:r w:rsidRPr="00BE1E28">
        <w:rPr>
          <w:rFonts w:ascii="Times New Roman" w:hAnsi="Times New Roman"/>
          <w:sz w:val="28"/>
          <w:shd w:val="clear" w:color="auto" w:fill="FFFFFF"/>
          <w:lang w:val="ru-RU"/>
        </w:rPr>
        <w:t xml:space="preserve"> можно получить внутренние и наружные резьбы. При таком способе получения резьбы используются сменные однозубые и многозубые твердосплавные пластины миниатюрный режущий инструмент по типу расточного резца. У многозубых твердосплавных пластин есть много режущих зубцов на каждой кромке, при этом процессе каждый зубец врезается в материал глубже предыдущего, уменьшая количество проходов, необходимых для получения резьбы.</w:t>
      </w:r>
    </w:p>
    <w:p w:rsidR="00BE1E28" w:rsidRPr="00BE1E28" w:rsidRDefault="00BE1E28" w:rsidP="00BE1E28">
      <w:pPr>
        <w:jc w:val="center"/>
        <w:rPr>
          <w:rFonts w:ascii="Times New Roman" w:hAnsi="Times New Roman"/>
          <w:sz w:val="28"/>
          <w:shd w:val="clear" w:color="auto" w:fill="FFFFFF"/>
        </w:rPr>
      </w:pPr>
      <w:r w:rsidRPr="00BE1E28">
        <w:rPr>
          <w:rFonts w:ascii="Times New Roman" w:hAnsi="Times New Roman"/>
          <w:noProof/>
          <w:sz w:val="28"/>
          <w:lang w:val="ru-RU" w:eastAsia="ru-RU" w:bidi="ar-SA"/>
        </w:rPr>
        <w:drawing>
          <wp:inline distT="0" distB="0" distL="0" distR="0">
            <wp:extent cx="2561013" cy="1905939"/>
            <wp:effectExtent l="0" t="0" r="0" b="0"/>
            <wp:docPr id="14" name="Рисунок 10" descr="http://omashinostroenie.com/images/rezb/fr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omashinostroenie.com/images/rezb/frez.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561214" cy="1906088"/>
                    </a:xfrm>
                    <a:prstGeom prst="rect">
                      <a:avLst/>
                    </a:prstGeom>
                    <a:noFill/>
                    <a:ln>
                      <a:noFill/>
                    </a:ln>
                  </pic:spPr>
                </pic:pic>
              </a:graphicData>
            </a:graphic>
          </wp:inline>
        </w:drawing>
      </w:r>
    </w:p>
    <w:p w:rsidR="00BE1E28" w:rsidRPr="00BE1E28" w:rsidRDefault="00BE1E28" w:rsidP="00FD2AD9">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 xml:space="preserve">С помощью </w:t>
      </w:r>
      <w:r w:rsidRPr="00BE1E28">
        <w:rPr>
          <w:rFonts w:ascii="Times New Roman" w:hAnsi="Times New Roman"/>
          <w:b/>
          <w:sz w:val="28"/>
          <w:shd w:val="clear" w:color="auto" w:fill="FFFFFF"/>
          <w:lang w:val="ru-RU"/>
        </w:rPr>
        <w:t>шлифования</w:t>
      </w:r>
      <w:r w:rsidRPr="00BE1E28">
        <w:rPr>
          <w:rFonts w:ascii="Times New Roman" w:hAnsi="Times New Roman"/>
          <w:sz w:val="28"/>
          <w:shd w:val="clear" w:color="auto" w:fill="FFFFFF"/>
          <w:lang w:val="ru-RU"/>
        </w:rPr>
        <w:t xml:space="preserve"> можно получить высококачественную резьбу с очень низким отклонением от размера и высокой повторяемостью. С помощью одного станка можно создать различные виды резьб. Этот метод позволяет получить резьбы на калибрах и гайках для шариковых винтовых пар. При этом существует проблема, связанная с отношением угла подъема витка к диаметру отверстия шлифования. Если увеличить длину резьбы и уменьшить диаметр отверстия есть возможность ударения державки о заготовку.</w:t>
      </w:r>
    </w:p>
    <w:p w:rsidR="00BE1E28" w:rsidRPr="00BE1E28" w:rsidRDefault="00BE1E28" w:rsidP="00BE1E28">
      <w:pPr>
        <w:jc w:val="center"/>
        <w:rPr>
          <w:rFonts w:ascii="Times New Roman" w:hAnsi="Times New Roman"/>
          <w:sz w:val="28"/>
          <w:shd w:val="clear" w:color="auto" w:fill="FFFFFF"/>
        </w:rPr>
      </w:pPr>
      <w:r w:rsidRPr="00BE1E28">
        <w:rPr>
          <w:rFonts w:ascii="Times New Roman" w:hAnsi="Times New Roman"/>
          <w:noProof/>
          <w:sz w:val="28"/>
          <w:lang w:val="ru-RU" w:eastAsia="ru-RU" w:bidi="ar-SA"/>
        </w:rPr>
        <w:drawing>
          <wp:inline distT="0" distB="0" distL="0" distR="0">
            <wp:extent cx="4477110" cy="1871285"/>
            <wp:effectExtent l="0" t="0" r="0" b="0"/>
            <wp:docPr id="15" name="Рисунок 11" descr="http://files3.vunivere.ru/workbase/00/03/72/62/images/image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files3.vunivere.ru/workbase/00/03/72/62/images/image051.jp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4480039" cy="1872509"/>
                    </a:xfrm>
                    <a:prstGeom prst="rect">
                      <a:avLst/>
                    </a:prstGeom>
                    <a:noFill/>
                    <a:ln>
                      <a:noFill/>
                    </a:ln>
                  </pic:spPr>
                </pic:pic>
              </a:graphicData>
            </a:graphic>
          </wp:inline>
        </w:drawing>
      </w:r>
    </w:p>
    <w:p w:rsidR="00BE1E28" w:rsidRPr="00BE1E28" w:rsidRDefault="00BE1E28" w:rsidP="001B2D3E">
      <w:pPr>
        <w:ind w:firstLine="708"/>
        <w:jc w:val="both"/>
        <w:rPr>
          <w:rFonts w:ascii="Times New Roman" w:hAnsi="Times New Roman"/>
          <w:sz w:val="28"/>
          <w:shd w:val="clear" w:color="auto" w:fill="FFFFFF"/>
          <w:lang w:val="ru-RU"/>
        </w:rPr>
      </w:pPr>
      <w:r w:rsidRPr="00BE1E28">
        <w:rPr>
          <w:rFonts w:ascii="Times New Roman" w:hAnsi="Times New Roman"/>
          <w:sz w:val="28"/>
          <w:shd w:val="clear" w:color="auto" w:fill="FFFFFF"/>
          <w:lang w:val="ru-RU"/>
        </w:rPr>
        <w:t xml:space="preserve">Таким образом, резьба - это винтовая поверхность, образованная на телах вращения и применяемая для соединения, уплотнения или обеспечения заданных перемещений деталей машин и механизмов. Существуют </w:t>
      </w:r>
      <w:r w:rsidRPr="00BE1E28">
        <w:rPr>
          <w:rFonts w:ascii="Times New Roman" w:hAnsi="Times New Roman"/>
          <w:sz w:val="28"/>
          <w:shd w:val="clear" w:color="auto" w:fill="FFFFFF"/>
          <w:lang w:val="ru-RU"/>
        </w:rPr>
        <w:lastRenderedPageBreak/>
        <w:t xml:space="preserve">множество способов и методов получения резьб, что является малозатратным и общедоступным разным предприятиям. </w:t>
      </w:r>
      <w:r w:rsidRPr="00BE1E28">
        <w:rPr>
          <w:rFonts w:ascii="Times New Roman" w:eastAsia="Times New Roman" w:hAnsi="Times New Roman"/>
          <w:sz w:val="28"/>
          <w:lang w:val="ru-RU" w:eastAsia="ru-RU"/>
        </w:rPr>
        <w:t>От качества резьб зависит прочность соединения разъёмных элементов конструкций или механизмов. Наряду с преимуществами создания резьб существуют и про</w:t>
      </w:r>
      <w:r w:rsidR="004074C9">
        <w:rPr>
          <w:rFonts w:ascii="Times New Roman" w:eastAsia="Times New Roman" w:hAnsi="Times New Roman"/>
          <w:sz w:val="28"/>
          <w:lang w:val="ru-RU" w:eastAsia="ru-RU"/>
        </w:rPr>
        <w:t xml:space="preserve">блемы, с которыми сталкиваются </w:t>
      </w:r>
      <w:r w:rsidRPr="00BE1E28">
        <w:rPr>
          <w:rFonts w:ascii="Times New Roman" w:eastAsia="Times New Roman" w:hAnsi="Times New Roman"/>
          <w:sz w:val="28"/>
          <w:lang w:val="ru-RU" w:eastAsia="ru-RU"/>
        </w:rPr>
        <w:t>работники, решение которого требует особых подходов.</w:t>
      </w:r>
    </w:p>
    <w:p w:rsidR="00BE1E28" w:rsidRPr="00D55315" w:rsidRDefault="00BE1E28" w:rsidP="00BE1E28">
      <w:pPr>
        <w:jc w:val="center"/>
        <w:rPr>
          <w:rFonts w:ascii="Times New Roman" w:hAnsi="Times New Roman"/>
          <w:b/>
          <w:sz w:val="28"/>
          <w:shd w:val="clear" w:color="auto" w:fill="FFFFFF"/>
          <w:lang w:val="ru-RU"/>
        </w:rPr>
      </w:pPr>
      <w:r w:rsidRPr="00D55315">
        <w:rPr>
          <w:rFonts w:ascii="Times New Roman" w:hAnsi="Times New Roman"/>
          <w:b/>
          <w:sz w:val="28"/>
          <w:shd w:val="clear" w:color="auto" w:fill="FFFFFF"/>
          <w:lang w:val="ru-RU"/>
        </w:rPr>
        <w:t>Литература:</w:t>
      </w:r>
    </w:p>
    <w:p w:rsidR="00BE1E28" w:rsidRPr="0043717F" w:rsidRDefault="005411C3" w:rsidP="00F54402">
      <w:pPr>
        <w:pStyle w:val="ac"/>
        <w:numPr>
          <w:ilvl w:val="0"/>
          <w:numId w:val="106"/>
        </w:numPr>
        <w:jc w:val="both"/>
        <w:rPr>
          <w:rFonts w:ascii="Times New Roman" w:eastAsia="Times New Roman" w:hAnsi="Times New Roman"/>
          <w:sz w:val="28"/>
          <w:lang w:val="ru-RU" w:eastAsia="ru-RU"/>
        </w:rPr>
      </w:pPr>
      <w:hyperlink r:id="rId315" w:tooltip="Permanent Link to Б. Г. Козин, В. Б. Третьяков Резьбообработка. Справочник. — М.: " w:history="1">
        <w:r w:rsidR="00BE1E28" w:rsidRPr="0043717F">
          <w:rPr>
            <w:rFonts w:ascii="Times New Roman" w:eastAsia="Times New Roman" w:hAnsi="Times New Roman"/>
            <w:sz w:val="28"/>
            <w:lang w:val="ru-RU" w:eastAsia="ru-RU"/>
          </w:rPr>
          <w:t>Б. Г. Козин, В. Б. Третьяков Резьбообработка. Справочник. — М.: «МАШГИЗ», 1963, 103 с.</w:t>
        </w:r>
      </w:hyperlink>
    </w:p>
    <w:p w:rsidR="00BE1E28" w:rsidRPr="0043717F" w:rsidRDefault="00BE1E28" w:rsidP="00F54402">
      <w:pPr>
        <w:pStyle w:val="ac"/>
        <w:numPr>
          <w:ilvl w:val="0"/>
          <w:numId w:val="106"/>
        </w:numPr>
        <w:jc w:val="both"/>
        <w:rPr>
          <w:rFonts w:ascii="Times New Roman" w:eastAsia="Times New Roman" w:hAnsi="Times New Roman"/>
          <w:sz w:val="28"/>
          <w:lang w:val="ru-RU" w:eastAsia="ru-RU"/>
        </w:rPr>
      </w:pPr>
      <w:r w:rsidRPr="0043717F">
        <w:rPr>
          <w:rFonts w:ascii="Times New Roman" w:eastAsia="Times New Roman" w:hAnsi="Times New Roman"/>
          <w:sz w:val="28"/>
          <w:lang w:val="ru-RU" w:eastAsia="ru-RU"/>
        </w:rPr>
        <w:t>Якухин В. Г., Ставров В. А. Изготовление резьбы: Справочник. — М.: Машиностроение, 1989.—192 с.</w:t>
      </w:r>
    </w:p>
    <w:p w:rsidR="00BE1E28" w:rsidRPr="00EF7F58" w:rsidRDefault="00BE1E28" w:rsidP="00EF7F58">
      <w:pPr>
        <w:pStyle w:val="2"/>
        <w:jc w:val="center"/>
        <w:rPr>
          <w:rFonts w:ascii="Times New Roman" w:hAnsi="Times New Roman" w:cs="Times New Roman"/>
          <w:i w:val="0"/>
          <w:lang w:val="ru-RU"/>
        </w:rPr>
      </w:pPr>
      <w:bookmarkStart w:id="54" w:name="_Toc492277692"/>
      <w:r w:rsidRPr="00065D04">
        <w:rPr>
          <w:rFonts w:ascii="Times New Roman" w:hAnsi="Times New Roman" w:cs="Times New Roman"/>
          <w:i w:val="0"/>
          <w:lang w:val="ru-RU"/>
        </w:rPr>
        <w:t>Течение пленки по поверхности перегородок в струйно-пленочных контактных устройствах</w:t>
      </w:r>
      <w:r w:rsidR="00EF7F58">
        <w:rPr>
          <w:rFonts w:ascii="Times New Roman" w:hAnsi="Times New Roman" w:cs="Times New Roman"/>
          <w:i w:val="0"/>
          <w:lang w:val="ru-RU"/>
        </w:rPr>
        <w:br/>
      </w:r>
      <w:r w:rsidRPr="00065D04">
        <w:rPr>
          <w:rFonts w:ascii="Times New Roman" w:hAnsi="Times New Roman" w:cs="Times New Roman"/>
          <w:b w:val="0"/>
          <w:i w:val="0"/>
          <w:color w:val="000000"/>
          <w:spacing w:val="-1"/>
          <w:lang w:val="ru-RU"/>
        </w:rPr>
        <w:t>А. И. Хафизова</w:t>
      </w:r>
      <w:bookmarkEnd w:id="54"/>
    </w:p>
    <w:p w:rsidR="00BE1E28" w:rsidRPr="00BE1E28" w:rsidRDefault="00BE1E28" w:rsidP="00BE1E28">
      <w:pPr>
        <w:ind w:firstLine="709"/>
        <w:jc w:val="center"/>
        <w:rPr>
          <w:rFonts w:ascii="Times New Roman" w:hAnsi="Times New Roman"/>
          <w:sz w:val="28"/>
          <w:szCs w:val="28"/>
          <w:lang w:val="ru-RU" w:eastAsia="ru-RU"/>
        </w:rPr>
      </w:pPr>
      <w:r w:rsidRPr="00BE1E28">
        <w:rPr>
          <w:rFonts w:ascii="Times New Roman" w:hAnsi="Times New Roman"/>
          <w:sz w:val="28"/>
          <w:szCs w:val="28"/>
          <w:lang w:val="ru-RU" w:eastAsia="ru-RU"/>
        </w:rPr>
        <w:t>Научный руководитель</w:t>
      </w:r>
      <w:r w:rsidRPr="00BE1E28">
        <w:rPr>
          <w:rFonts w:ascii="Times New Roman" w:hAnsi="Times New Roman"/>
          <w:color w:val="000000"/>
          <w:spacing w:val="-1"/>
          <w:sz w:val="28"/>
          <w:szCs w:val="28"/>
          <w:lang w:val="ru-RU"/>
        </w:rPr>
        <w:t xml:space="preserve">: зав. каф. А.В. Дмитриев, </w:t>
      </w:r>
      <w:r w:rsidR="004074C9">
        <w:rPr>
          <w:rFonts w:ascii="Times New Roman" w:hAnsi="Times New Roman"/>
          <w:sz w:val="28"/>
          <w:szCs w:val="28"/>
          <w:lang w:val="ru-RU" w:eastAsia="ru-RU"/>
        </w:rPr>
        <w:t>д-р техн.</w:t>
      </w:r>
      <w:r w:rsidRPr="00BE1E28">
        <w:rPr>
          <w:rFonts w:ascii="Times New Roman" w:hAnsi="Times New Roman"/>
          <w:sz w:val="28"/>
          <w:szCs w:val="28"/>
          <w:lang w:val="ru-RU" w:eastAsia="ru-RU"/>
        </w:rPr>
        <w:t>наук</w:t>
      </w:r>
    </w:p>
    <w:p w:rsidR="00BE1E28" w:rsidRPr="00BE1E28" w:rsidRDefault="00BE1E28" w:rsidP="00BE1E28">
      <w:pPr>
        <w:ind w:firstLine="709"/>
        <w:jc w:val="center"/>
        <w:rPr>
          <w:rFonts w:ascii="Times New Roman" w:hAnsi="Times New Roman"/>
          <w:sz w:val="28"/>
          <w:szCs w:val="28"/>
          <w:lang w:val="ru-RU" w:eastAsia="ru-RU"/>
        </w:rPr>
      </w:pPr>
      <w:r w:rsidRPr="00BE1E28">
        <w:rPr>
          <w:rFonts w:ascii="Times New Roman" w:hAnsi="Times New Roman"/>
          <w:sz w:val="28"/>
          <w:szCs w:val="28"/>
          <w:lang w:val="ru-RU" w:eastAsia="ru-RU"/>
        </w:rPr>
        <w:t>Казанский Государственный Энергетический Университет</w:t>
      </w:r>
    </w:p>
    <w:p w:rsidR="00BE1E28" w:rsidRPr="00BE1E28" w:rsidRDefault="00BE1E28" w:rsidP="00BE1E28">
      <w:pPr>
        <w:jc w:val="both"/>
        <w:rPr>
          <w:rFonts w:ascii="Times New Roman" w:hAnsi="Times New Roman"/>
          <w:sz w:val="28"/>
          <w:lang w:val="ru-RU"/>
        </w:rPr>
      </w:pPr>
    </w:p>
    <w:p w:rsidR="00BE1E28" w:rsidRPr="00BE1E28" w:rsidRDefault="00BE1E28" w:rsidP="00BE1E28">
      <w:pPr>
        <w:jc w:val="both"/>
        <w:rPr>
          <w:rFonts w:ascii="Times New Roman" w:hAnsi="Times New Roman"/>
          <w:sz w:val="28"/>
          <w:lang w:val="ru-RU"/>
        </w:rPr>
      </w:pPr>
      <w:r w:rsidRPr="00BE1E28">
        <w:rPr>
          <w:rFonts w:ascii="Times New Roman" w:hAnsi="Times New Roman"/>
          <w:b/>
          <w:sz w:val="28"/>
          <w:lang w:val="ru-RU"/>
        </w:rPr>
        <w:t>Аннотация.</w:t>
      </w:r>
      <w:r w:rsidRPr="00BE1E28">
        <w:rPr>
          <w:rFonts w:ascii="Times New Roman" w:hAnsi="Times New Roman"/>
          <w:sz w:val="28"/>
          <w:lang w:val="ru-RU"/>
        </w:rPr>
        <w:t xml:space="preserve"> Повышение энергоэффективности тепломассообменных аппаратов связано с разработкой новых контактных устройств. В связи с этим предложено струйно-пленочное контактное устройство.</w:t>
      </w:r>
    </w:p>
    <w:p w:rsidR="00BE1E28" w:rsidRPr="00BE1E28" w:rsidRDefault="00BE1E28" w:rsidP="00BE1E28">
      <w:pPr>
        <w:jc w:val="both"/>
        <w:rPr>
          <w:rFonts w:ascii="Times New Roman" w:hAnsi="Times New Roman"/>
          <w:sz w:val="28"/>
          <w:lang w:val="ru-RU"/>
        </w:rPr>
      </w:pPr>
      <w:r w:rsidRPr="00BE1E28">
        <w:rPr>
          <w:rFonts w:ascii="Times New Roman" w:hAnsi="Times New Roman"/>
          <w:b/>
          <w:sz w:val="28"/>
          <w:lang w:val="ru-RU"/>
        </w:rPr>
        <w:t>Ключевые слова.</w:t>
      </w:r>
      <w:r>
        <w:rPr>
          <w:rFonts w:ascii="Times New Roman" w:hAnsi="Times New Roman"/>
          <w:sz w:val="28"/>
          <w:lang w:val="ru-RU"/>
        </w:rPr>
        <w:t xml:space="preserve"> </w:t>
      </w:r>
      <w:r w:rsidR="00065D04">
        <w:rPr>
          <w:rFonts w:ascii="Times New Roman" w:hAnsi="Times New Roman"/>
          <w:sz w:val="28"/>
          <w:lang w:val="ru-RU"/>
        </w:rPr>
        <w:t>К</w:t>
      </w:r>
      <w:r w:rsidRPr="00BE1E28">
        <w:rPr>
          <w:rFonts w:ascii="Times New Roman" w:hAnsi="Times New Roman"/>
          <w:sz w:val="28"/>
          <w:lang w:val="ru-RU"/>
        </w:rPr>
        <w:t>онтактное устройство, тепломассообмен.</w:t>
      </w:r>
    </w:p>
    <w:p w:rsidR="00BE1E28" w:rsidRPr="00BE1E28" w:rsidRDefault="00BE1E28" w:rsidP="00DA3B3B">
      <w:pPr>
        <w:ind w:firstLine="708"/>
        <w:jc w:val="both"/>
        <w:rPr>
          <w:rFonts w:ascii="Times New Roman" w:hAnsi="Times New Roman"/>
          <w:sz w:val="28"/>
          <w:lang w:val="ru-RU"/>
        </w:rPr>
      </w:pPr>
      <w:r w:rsidRPr="00BE1E28">
        <w:rPr>
          <w:rFonts w:ascii="Times New Roman" w:hAnsi="Times New Roman"/>
          <w:sz w:val="28"/>
          <w:lang w:val="ru-RU"/>
        </w:rPr>
        <w:t xml:space="preserve">В настоящее время повышение уровня энергоэффективности и энергосбережения промышленных энергоустановок с каждым годом становится актуальнее. В промышленных установках зачастую используется такое традиционное массообменное оборудование, как насадочные и тарельчатые массообменные аппараты, имеющие ряд недостатков [1]. Существующие тарельчатые аппараты имеют высокое гидравлическое сопротивление, сложную конструкцию, поверхность аппарата обладает плохой смачиваемостью и малой удельной площадью поверхности контакта. </w:t>
      </w:r>
    </w:p>
    <w:p w:rsidR="00BE1E28" w:rsidRPr="00BE1E28" w:rsidRDefault="00BE1E28" w:rsidP="001B2D3E">
      <w:pPr>
        <w:ind w:firstLine="708"/>
        <w:jc w:val="both"/>
        <w:rPr>
          <w:rFonts w:ascii="Times New Roman" w:hAnsi="Times New Roman"/>
          <w:sz w:val="28"/>
          <w:lang w:val="ru-RU"/>
        </w:rPr>
      </w:pPr>
      <w:r w:rsidRPr="00BE1E28">
        <w:rPr>
          <w:rFonts w:ascii="Times New Roman" w:hAnsi="Times New Roman"/>
          <w:sz w:val="28"/>
          <w:lang w:val="ru-RU"/>
        </w:rPr>
        <w:t>В связи с этим для повышения эффективности работы тепломассообменных устройств предлагается усовершенствовать существующие пленочные массообменные аппараты, которые способны обеспечить большую поверхность контакта фаз.</w:t>
      </w:r>
    </w:p>
    <w:p w:rsidR="00BE1E28" w:rsidRPr="00BE1E28" w:rsidRDefault="00BE1E28" w:rsidP="00FD2AD9">
      <w:pPr>
        <w:ind w:firstLine="708"/>
        <w:jc w:val="both"/>
        <w:rPr>
          <w:rFonts w:ascii="Times New Roman" w:hAnsi="Times New Roman"/>
          <w:bCs/>
          <w:sz w:val="28"/>
          <w:lang w:val="ru-RU"/>
        </w:rPr>
      </w:pPr>
      <w:r w:rsidRPr="00BE1E28">
        <w:rPr>
          <w:rFonts w:ascii="Times New Roman" w:hAnsi="Times New Roman"/>
          <w:sz w:val="28"/>
          <w:lang w:val="ru-RU"/>
        </w:rPr>
        <w:t>Одним из развивающихся способов взаимодействия фаз в контактных тепломассобменных аппаратах является контактирование фаз при пленочных течениях жидкостей. Для этого усовершенствуется уже существующая конструкция струйно-барботажного контактного устройства (</w:t>
      </w:r>
      <w:r w:rsidRPr="00BE1E28">
        <w:rPr>
          <w:rFonts w:ascii="Times New Roman" w:hAnsi="Times New Roman"/>
          <w:bCs/>
          <w:sz w:val="28"/>
          <w:lang w:val="ru-RU"/>
        </w:rPr>
        <w:t>патент РФ №</w:t>
      </w:r>
      <w:r w:rsidRPr="00BE1E28">
        <w:rPr>
          <w:rFonts w:ascii="Times New Roman" w:hAnsi="Times New Roman"/>
          <w:bCs/>
          <w:sz w:val="28"/>
        </w:rPr>
        <w:t> </w:t>
      </w:r>
      <w:r w:rsidRPr="00BE1E28">
        <w:rPr>
          <w:rFonts w:ascii="Times New Roman" w:hAnsi="Times New Roman"/>
          <w:bCs/>
          <w:sz w:val="28"/>
          <w:lang w:val="ru-RU"/>
        </w:rPr>
        <w:t xml:space="preserve">156379). Добавляются отверстия в виде отогнутых лепестков, что заметно позволяет увеличить эффективность протекающих в аппарате массообменных процессов. Для выбора оптимального размера и числа лепестков, позволяющего увеличить площадь смачивания перегородки, проведен ряд опытов и проанализировано изменения течения жидкости по </w:t>
      </w:r>
      <w:r w:rsidRPr="00BE1E28">
        <w:rPr>
          <w:rFonts w:ascii="Times New Roman" w:hAnsi="Times New Roman"/>
          <w:bCs/>
          <w:sz w:val="28"/>
          <w:lang w:val="ru-RU"/>
        </w:rPr>
        <w:lastRenderedPageBreak/>
        <w:t xml:space="preserve">поверхности. В результате чего было замечено, что при очень малом расходе по перегородке протекает струя жидкости и попадает прямо в отверстие, вытекая из него также струей. С увеличением расхода, часть жидкости растекается по перегородке после столкновения с лепестком, а другая часть – протекает через отверстие. При дальнейшем увеличении можно наблюдать образование капель жидкости, которые двигаются вверх. </w:t>
      </w:r>
    </w:p>
    <w:p w:rsidR="00BE1E28" w:rsidRPr="00BE1E28" w:rsidRDefault="00BE1E28" w:rsidP="00FD2AD9">
      <w:pPr>
        <w:ind w:firstLine="708"/>
        <w:jc w:val="both"/>
        <w:rPr>
          <w:rFonts w:ascii="Times New Roman" w:hAnsi="Times New Roman"/>
          <w:bCs/>
          <w:sz w:val="28"/>
          <w:lang w:val="ru-RU"/>
        </w:rPr>
      </w:pPr>
      <w:r w:rsidRPr="00BE1E28">
        <w:rPr>
          <w:rFonts w:ascii="Times New Roman" w:hAnsi="Times New Roman"/>
          <w:bCs/>
          <w:sz w:val="28"/>
          <w:lang w:val="ru-RU"/>
        </w:rPr>
        <w:t>Таким образом, при увеличении расхода увеличивается поверхность контакта жидкости и газа, а перегородка покрывается стабильной пленкой.</w:t>
      </w:r>
    </w:p>
    <w:p w:rsidR="00BE1E28" w:rsidRPr="00BE1E28" w:rsidRDefault="00BE1E28" w:rsidP="001B2D3E">
      <w:pPr>
        <w:ind w:firstLine="708"/>
        <w:jc w:val="both"/>
        <w:rPr>
          <w:rFonts w:ascii="Times New Roman" w:hAnsi="Times New Roman"/>
          <w:sz w:val="28"/>
          <w:lang w:val="ru-RU"/>
        </w:rPr>
      </w:pPr>
      <w:r w:rsidRPr="00BE1E28">
        <w:rPr>
          <w:rFonts w:ascii="Times New Roman" w:hAnsi="Times New Roman"/>
          <w:sz w:val="28"/>
          <w:lang w:val="ru-RU"/>
        </w:rPr>
        <w:t>Данные исследования показали, что данное усовершенствование контактных устройств позволит создавать тепломассообменные аппараты для осуществления более эффективных процесс</w:t>
      </w:r>
      <w:r w:rsidR="00FB1CE3">
        <w:rPr>
          <w:rFonts w:ascii="Times New Roman" w:hAnsi="Times New Roman"/>
          <w:sz w:val="28"/>
          <w:lang w:val="ru-RU"/>
        </w:rPr>
        <w:t>ов взаимодействия фаз.</w:t>
      </w:r>
    </w:p>
    <w:p w:rsidR="00BE1E28" w:rsidRPr="00FB1CE3" w:rsidRDefault="00BE1E28" w:rsidP="00FB1CE3">
      <w:pPr>
        <w:jc w:val="center"/>
        <w:rPr>
          <w:rFonts w:ascii="Times New Roman" w:hAnsi="Times New Roman"/>
          <w:b/>
          <w:sz w:val="28"/>
          <w:lang w:val="ru-RU"/>
        </w:rPr>
      </w:pPr>
      <w:r>
        <w:rPr>
          <w:rFonts w:ascii="Times New Roman" w:hAnsi="Times New Roman"/>
          <w:b/>
          <w:sz w:val="28"/>
          <w:lang w:val="ru-RU"/>
        </w:rPr>
        <w:t>Литература:</w:t>
      </w:r>
    </w:p>
    <w:p w:rsidR="00BE1E28" w:rsidRPr="002B0FBF" w:rsidRDefault="00BE1E28" w:rsidP="002B0FBF">
      <w:pPr>
        <w:jc w:val="both"/>
        <w:rPr>
          <w:rFonts w:ascii="Times New Roman" w:hAnsi="Times New Roman"/>
          <w:sz w:val="28"/>
          <w:lang w:val="ru-RU"/>
        </w:rPr>
      </w:pPr>
      <w:r w:rsidRPr="00BE1E28">
        <w:rPr>
          <w:rFonts w:ascii="Times New Roman" w:hAnsi="Times New Roman"/>
          <w:sz w:val="28"/>
          <w:lang w:val="ru-RU"/>
        </w:rPr>
        <w:t>1. А.В. Дмитриев, О.С. Дмитриева, И.Н. Мадышев, Вестник Казанского Технологического Унив</w:t>
      </w:r>
      <w:r w:rsidR="002B0FBF">
        <w:rPr>
          <w:rFonts w:ascii="Times New Roman" w:hAnsi="Times New Roman"/>
          <w:sz w:val="28"/>
          <w:lang w:val="ru-RU"/>
        </w:rPr>
        <w:t>ерситета, 18, 15, 49-53 (2015).</w:t>
      </w:r>
    </w:p>
    <w:p w:rsidR="00BE1E28" w:rsidRPr="00EF7F58" w:rsidRDefault="00BE1E28" w:rsidP="00EF7F58">
      <w:pPr>
        <w:pStyle w:val="2"/>
        <w:jc w:val="center"/>
        <w:rPr>
          <w:rFonts w:ascii="Times New Roman" w:hAnsi="Times New Roman" w:cs="Times New Roman"/>
          <w:i w:val="0"/>
          <w:lang w:val="ru-RU" w:eastAsia="ru-RU"/>
        </w:rPr>
      </w:pPr>
      <w:bookmarkStart w:id="55" w:name="_Toc492277693"/>
      <w:r w:rsidRPr="00065D04">
        <w:rPr>
          <w:rFonts w:ascii="Times New Roman" w:hAnsi="Times New Roman" w:cs="Times New Roman"/>
          <w:i w:val="0"/>
          <w:lang w:val="ru-RU" w:eastAsia="ru-RU"/>
        </w:rPr>
        <w:t>Формирование рациональных обликовых параметров</w:t>
      </w:r>
      <w:bookmarkStart w:id="56" w:name="_Toc484071655"/>
      <w:r w:rsidR="004074C9">
        <w:rPr>
          <w:rFonts w:ascii="Times New Roman" w:hAnsi="Times New Roman" w:cs="Times New Roman"/>
          <w:i w:val="0"/>
          <w:lang w:val="ru-RU" w:eastAsia="ru-RU"/>
        </w:rPr>
        <w:t xml:space="preserve"> </w:t>
      </w:r>
      <w:r w:rsidRPr="00065D04">
        <w:rPr>
          <w:rFonts w:ascii="Times New Roman" w:hAnsi="Times New Roman" w:cs="Times New Roman"/>
          <w:i w:val="0"/>
          <w:lang w:val="ru-RU" w:eastAsia="ru-RU"/>
        </w:rPr>
        <w:t>управляемого авиационного контейнера</w:t>
      </w:r>
      <w:bookmarkEnd w:id="56"/>
      <w:r w:rsidR="00EF7F58">
        <w:rPr>
          <w:rFonts w:ascii="Times New Roman" w:hAnsi="Times New Roman" w:cs="Times New Roman"/>
          <w:i w:val="0"/>
          <w:lang w:val="ru-RU" w:eastAsia="ru-RU"/>
        </w:rPr>
        <w:br/>
      </w:r>
      <w:r w:rsidRPr="00065D04">
        <w:rPr>
          <w:rFonts w:ascii="Times New Roman" w:hAnsi="Times New Roman" w:cs="Times New Roman"/>
          <w:b w:val="0"/>
          <w:i w:val="0"/>
          <w:lang w:val="ru-RU" w:eastAsia="ru-RU"/>
        </w:rPr>
        <w:t>Р.О. Черницкий</w:t>
      </w:r>
      <w:bookmarkEnd w:id="55"/>
    </w:p>
    <w:p w:rsidR="00BE1E28" w:rsidRPr="00BE1E28" w:rsidRDefault="00BE1E28" w:rsidP="00BE1E28">
      <w:pPr>
        <w:jc w:val="center"/>
        <w:rPr>
          <w:rFonts w:ascii="Times New Roman" w:hAnsi="Times New Roman"/>
          <w:sz w:val="28"/>
          <w:szCs w:val="28"/>
          <w:lang w:val="ru-RU" w:eastAsia="ru-RU"/>
        </w:rPr>
      </w:pPr>
      <w:r w:rsidRPr="00BE1E28">
        <w:rPr>
          <w:rFonts w:ascii="Times New Roman" w:hAnsi="Times New Roman"/>
          <w:sz w:val="28"/>
          <w:szCs w:val="28"/>
          <w:lang w:val="ru-RU" w:eastAsia="ru-RU"/>
        </w:rPr>
        <w:t>Научный руководитель: Б.В. Обносов, д.т.н., профессор,</w:t>
      </w:r>
    </w:p>
    <w:p w:rsidR="00BE1E28" w:rsidRPr="00BE1E28" w:rsidRDefault="00BE1E28" w:rsidP="00BE1E28">
      <w:pPr>
        <w:jc w:val="center"/>
        <w:rPr>
          <w:rFonts w:ascii="Times New Roman" w:hAnsi="Times New Roman"/>
          <w:sz w:val="28"/>
          <w:szCs w:val="28"/>
          <w:lang w:val="ru-RU" w:eastAsia="ru-RU"/>
        </w:rPr>
      </w:pPr>
      <w:r w:rsidRPr="00BE1E28">
        <w:rPr>
          <w:rFonts w:ascii="Times New Roman" w:hAnsi="Times New Roman"/>
          <w:lang w:val="ru-RU"/>
        </w:rPr>
        <w:t xml:space="preserve"> </w:t>
      </w:r>
      <w:r w:rsidRPr="00BE1E28">
        <w:rPr>
          <w:rFonts w:ascii="Times New Roman" w:hAnsi="Times New Roman"/>
          <w:sz w:val="28"/>
          <w:szCs w:val="28"/>
          <w:lang w:val="ru-RU" w:eastAsia="ru-RU"/>
        </w:rPr>
        <w:t>академик РАРАН</w:t>
      </w:r>
    </w:p>
    <w:p w:rsidR="00BE1E28" w:rsidRPr="00BE1E28" w:rsidRDefault="00BE1E28" w:rsidP="00BE1E28">
      <w:pPr>
        <w:jc w:val="center"/>
        <w:rPr>
          <w:rFonts w:ascii="Times New Roman" w:hAnsi="Times New Roman"/>
          <w:sz w:val="28"/>
          <w:szCs w:val="28"/>
          <w:lang w:val="ru-RU" w:eastAsia="ru-RU"/>
        </w:rPr>
      </w:pPr>
      <w:r w:rsidRPr="00BE1E28">
        <w:rPr>
          <w:rFonts w:ascii="Times New Roman" w:hAnsi="Times New Roman"/>
          <w:sz w:val="28"/>
          <w:szCs w:val="28"/>
          <w:lang w:val="ru-RU" w:eastAsia="ru-RU"/>
        </w:rPr>
        <w:t>Московский авиационный институт (национальный исследовательский институт)</w:t>
      </w:r>
    </w:p>
    <w:p w:rsidR="00BE1E28" w:rsidRPr="00BE1E28" w:rsidRDefault="00BE1E28" w:rsidP="00BE1E28">
      <w:pPr>
        <w:ind w:firstLine="709"/>
        <w:jc w:val="both"/>
        <w:rPr>
          <w:rFonts w:ascii="Times New Roman" w:hAnsi="Times New Roman"/>
          <w:sz w:val="28"/>
          <w:szCs w:val="28"/>
          <w:lang w:val="ru-RU" w:eastAsia="ru-RU"/>
        </w:rPr>
      </w:pPr>
    </w:p>
    <w:p w:rsidR="00BE1E28" w:rsidRPr="00BE1E28" w:rsidRDefault="00BE1E28" w:rsidP="00BE1E28">
      <w:pPr>
        <w:jc w:val="both"/>
        <w:rPr>
          <w:rFonts w:ascii="Times New Roman" w:hAnsi="Times New Roman"/>
          <w:sz w:val="28"/>
          <w:szCs w:val="28"/>
          <w:lang w:val="ru-RU" w:eastAsia="ru-RU"/>
        </w:rPr>
      </w:pPr>
      <w:r w:rsidRPr="00BE1E28">
        <w:rPr>
          <w:rFonts w:ascii="Times New Roman" w:hAnsi="Times New Roman"/>
          <w:b/>
          <w:sz w:val="28"/>
          <w:szCs w:val="28"/>
          <w:lang w:val="ru-RU" w:eastAsia="ru-RU"/>
        </w:rPr>
        <w:t>Аннотация.</w:t>
      </w:r>
      <w:r>
        <w:rPr>
          <w:rFonts w:ascii="Times New Roman" w:hAnsi="Times New Roman"/>
          <w:sz w:val="28"/>
          <w:szCs w:val="28"/>
          <w:lang w:val="ru-RU" w:eastAsia="ru-RU"/>
        </w:rPr>
        <w:t xml:space="preserve"> </w:t>
      </w:r>
      <w:r w:rsidRPr="00BE1E28">
        <w:rPr>
          <w:rFonts w:ascii="Times New Roman" w:hAnsi="Times New Roman"/>
          <w:sz w:val="28"/>
          <w:szCs w:val="28"/>
          <w:lang w:val="ru-RU" w:eastAsia="ru-RU"/>
        </w:rPr>
        <w:t>В работе обосновывается необходимость и целесообразность создания семейства управляемых авиационных контейнеров (УАК). Рассматриваются методологические подходы к формированию облика различных подсистем УАК и оценке эффективности их функционирования.</w:t>
      </w:r>
    </w:p>
    <w:p w:rsidR="00BE1E28" w:rsidRPr="00BE1E28" w:rsidRDefault="00BE1E28" w:rsidP="00DA3B3B">
      <w:pPr>
        <w:jc w:val="both"/>
        <w:rPr>
          <w:rFonts w:ascii="Times New Roman" w:hAnsi="Times New Roman"/>
          <w:sz w:val="28"/>
          <w:szCs w:val="28"/>
          <w:lang w:val="ru-RU" w:eastAsia="ru-RU"/>
        </w:rPr>
      </w:pPr>
      <w:r w:rsidRPr="00BE1E28">
        <w:rPr>
          <w:rFonts w:ascii="Times New Roman" w:hAnsi="Times New Roman"/>
          <w:b/>
          <w:sz w:val="28"/>
          <w:szCs w:val="28"/>
          <w:lang w:val="ru-RU" w:eastAsia="ru-RU"/>
        </w:rPr>
        <w:t>Ключевые слова:</w:t>
      </w:r>
      <w:r>
        <w:rPr>
          <w:rFonts w:ascii="Times New Roman" w:hAnsi="Times New Roman"/>
          <w:sz w:val="28"/>
          <w:szCs w:val="28"/>
          <w:lang w:val="ru-RU" w:eastAsia="ru-RU"/>
        </w:rPr>
        <w:t xml:space="preserve"> </w:t>
      </w:r>
      <w:r w:rsidRPr="00BE1E28">
        <w:rPr>
          <w:rFonts w:ascii="Times New Roman" w:hAnsi="Times New Roman"/>
          <w:sz w:val="28"/>
          <w:szCs w:val="28"/>
          <w:lang w:val="ru-RU" w:eastAsia="ru-RU"/>
        </w:rPr>
        <w:t>Управляемый авиационный конте</w:t>
      </w:r>
      <w:r w:rsidR="00DA3B3B">
        <w:rPr>
          <w:rFonts w:ascii="Times New Roman" w:hAnsi="Times New Roman"/>
          <w:sz w:val="28"/>
          <w:szCs w:val="28"/>
          <w:lang w:val="ru-RU" w:eastAsia="ru-RU"/>
        </w:rPr>
        <w:t>йнер, облик, боевое снаряжение.</w:t>
      </w:r>
    </w:p>
    <w:p w:rsidR="00BE1E28" w:rsidRPr="00BE1E28" w:rsidRDefault="00BE1E28" w:rsidP="00BE1E28">
      <w:pPr>
        <w:ind w:firstLine="709"/>
        <w:jc w:val="both"/>
        <w:rPr>
          <w:rFonts w:ascii="Times New Roman" w:hAnsi="Times New Roman"/>
          <w:sz w:val="28"/>
          <w:szCs w:val="28"/>
          <w:lang w:val="ru-RU"/>
        </w:rPr>
      </w:pPr>
      <w:r w:rsidRPr="00BE1E28">
        <w:rPr>
          <w:rFonts w:ascii="Times New Roman" w:hAnsi="Times New Roman"/>
          <w:sz w:val="28"/>
          <w:szCs w:val="28"/>
          <w:lang w:val="ru-RU"/>
        </w:rPr>
        <w:t xml:space="preserve">При ведении боевых действий важной задачей для авиации является поражение различных площадных и групповых целей в простых и сложных метеоусловиях в любое время суток. Ранее эта задача решалась с помощью применения неуправляемых свободнопадающих авиационных бомб различных калибров, разовых бомбовых кассет (РБК) и контейнеров малогабаритных грузов (КМГУ). Применение этих средств поражения происходит при пролете самолета непосредственно над целью, что, в случае противодействия ПВО противника, ведет к значительному снижению эффективности и росту вероятности потери носителя. </w:t>
      </w:r>
    </w:p>
    <w:p w:rsidR="00BE1E28" w:rsidRPr="00BE1E28" w:rsidRDefault="00BE1E28" w:rsidP="00BE1E28">
      <w:pPr>
        <w:ind w:firstLine="709"/>
        <w:jc w:val="both"/>
        <w:rPr>
          <w:rFonts w:ascii="Times New Roman" w:hAnsi="Times New Roman"/>
          <w:color w:val="FF0000"/>
          <w:sz w:val="28"/>
          <w:szCs w:val="28"/>
          <w:lang w:val="ru-RU"/>
        </w:rPr>
      </w:pPr>
      <w:r w:rsidRPr="00BE1E28">
        <w:rPr>
          <w:rFonts w:ascii="Times New Roman" w:hAnsi="Times New Roman"/>
          <w:sz w:val="28"/>
          <w:szCs w:val="28"/>
          <w:lang w:val="ru-RU"/>
        </w:rPr>
        <w:t>В странах блока НАТО для решения данной задачи с успехом применяют управляемые авиационные контейнеры (</w:t>
      </w:r>
      <w:r w:rsidRPr="00F03F1E">
        <w:rPr>
          <w:rFonts w:ascii="Times New Roman" w:hAnsi="Times New Roman"/>
          <w:sz w:val="28"/>
          <w:szCs w:val="28"/>
        </w:rPr>
        <w:t>JSOW</w:t>
      </w:r>
      <w:r w:rsidRPr="00BE1E28">
        <w:rPr>
          <w:rFonts w:ascii="Times New Roman" w:hAnsi="Times New Roman"/>
          <w:sz w:val="28"/>
          <w:szCs w:val="28"/>
          <w:lang w:val="ru-RU"/>
        </w:rPr>
        <w:t xml:space="preserve">, </w:t>
      </w:r>
      <w:r w:rsidRPr="00F03F1E">
        <w:rPr>
          <w:rFonts w:ascii="Times New Roman" w:hAnsi="Times New Roman"/>
          <w:sz w:val="28"/>
          <w:szCs w:val="28"/>
        </w:rPr>
        <w:t>KEPD</w:t>
      </w:r>
      <w:r w:rsidRPr="00BE1E28">
        <w:rPr>
          <w:rFonts w:ascii="Times New Roman" w:hAnsi="Times New Roman"/>
          <w:sz w:val="28"/>
          <w:szCs w:val="28"/>
          <w:lang w:val="ru-RU"/>
        </w:rPr>
        <w:t>)</w:t>
      </w:r>
      <w:r>
        <w:rPr>
          <w:rStyle w:val="afa"/>
          <w:rFonts w:ascii="Times New Roman" w:hAnsi="Times New Roman"/>
          <w:sz w:val="28"/>
          <w:szCs w:val="28"/>
        </w:rPr>
        <w:footnoteReference w:id="1"/>
      </w:r>
      <w:r w:rsidRPr="00BE1E28">
        <w:rPr>
          <w:rFonts w:ascii="Times New Roman" w:hAnsi="Times New Roman"/>
          <w:sz w:val="28"/>
          <w:szCs w:val="28"/>
          <w:lang w:val="ru-RU"/>
        </w:rPr>
        <w:t xml:space="preserve">. Их максимальная дальность варьируется от 60 км (без двигательной установки) </w:t>
      </w:r>
      <w:r w:rsidRPr="00BE1E28">
        <w:rPr>
          <w:rFonts w:ascii="Times New Roman" w:hAnsi="Times New Roman"/>
          <w:sz w:val="28"/>
          <w:szCs w:val="28"/>
          <w:lang w:val="ru-RU"/>
        </w:rPr>
        <w:lastRenderedPageBreak/>
        <w:t>до 500 км (с двигательной установкой). На сегодняшний день существует необходимость в создании подобного АСП для ВКС РФ.</w:t>
      </w:r>
    </w:p>
    <w:p w:rsidR="00BE1E28" w:rsidRPr="00BE1E28" w:rsidRDefault="00BE1E28" w:rsidP="00BE1E28">
      <w:pPr>
        <w:ind w:firstLine="709"/>
        <w:jc w:val="both"/>
        <w:rPr>
          <w:rFonts w:ascii="Times New Roman" w:hAnsi="Times New Roman"/>
          <w:sz w:val="28"/>
          <w:szCs w:val="28"/>
          <w:lang w:val="ru-RU"/>
        </w:rPr>
      </w:pPr>
      <w:r w:rsidRPr="00BE1E28">
        <w:rPr>
          <w:rFonts w:ascii="Times New Roman" w:hAnsi="Times New Roman"/>
          <w:sz w:val="28"/>
          <w:szCs w:val="28"/>
          <w:lang w:val="ru-RU"/>
        </w:rPr>
        <w:t>Предлагается создать семейство АСП для применения с авиационных боевых комплексов фронтовой и стратегической авиации, способных преодолеть расстояние, превышающее зону действия ПВО противника, а так же предусмотреть возможность оснащения их различными типами суббоеприпасов для обеспечения возможности поражения широкой номенклатуры целей.</w:t>
      </w:r>
    </w:p>
    <w:p w:rsidR="00BE1E28" w:rsidRPr="00BE1E28" w:rsidRDefault="00BE1E28" w:rsidP="00BE1E28">
      <w:pPr>
        <w:ind w:firstLine="709"/>
        <w:jc w:val="both"/>
        <w:rPr>
          <w:rFonts w:ascii="Times New Roman" w:hAnsi="Times New Roman"/>
          <w:sz w:val="28"/>
          <w:szCs w:val="28"/>
          <w:lang w:val="ru-RU"/>
        </w:rPr>
      </w:pPr>
      <w:r w:rsidRPr="00BE1E28">
        <w:rPr>
          <w:rFonts w:ascii="Times New Roman" w:hAnsi="Times New Roman"/>
          <w:sz w:val="28"/>
          <w:szCs w:val="28"/>
          <w:lang w:val="ru-RU"/>
        </w:rPr>
        <w:t xml:space="preserve">Особое внимание в исследовании уделяется обоснованию рационального облика боевого снаряжения (БС). Данная составляющая облика является одной из определяющих подсистем УАК, которая формирует требования к составу и характеристикам основных подсистем контейнера. </w:t>
      </w:r>
    </w:p>
    <w:p w:rsidR="00BE1E28" w:rsidRPr="00BE1E28" w:rsidRDefault="00BE1E28" w:rsidP="00BE1E28">
      <w:pPr>
        <w:ind w:firstLine="709"/>
        <w:jc w:val="both"/>
        <w:rPr>
          <w:rFonts w:ascii="Times New Roman" w:hAnsi="Times New Roman"/>
          <w:sz w:val="28"/>
          <w:szCs w:val="28"/>
          <w:lang w:val="ru-RU"/>
        </w:rPr>
      </w:pPr>
      <w:r w:rsidRPr="00BE1E28">
        <w:rPr>
          <w:rFonts w:ascii="Times New Roman" w:hAnsi="Times New Roman"/>
          <w:sz w:val="28"/>
          <w:szCs w:val="28"/>
          <w:lang w:val="ru-RU"/>
        </w:rPr>
        <w:t>Определив вид и количество суббоеприпасов, обеспечивающих эффективное поражение типовых целей, можно получить примерные массово-габаритные характеристики АСП, а требования к расположению и выбросу суббоеприпасов определят основные требования к габаритам АСП и основные компоновочные решения. Требования по точности доставки контейнера в зону раскрытия для обеспечения эффективного накрытия цели определят основные характеристики и состав системы управления и наведения УАК.</w:t>
      </w:r>
    </w:p>
    <w:p w:rsidR="00BE1E28" w:rsidRPr="00BE1E28" w:rsidRDefault="00BE1E28" w:rsidP="00BE1E28">
      <w:pPr>
        <w:ind w:firstLine="709"/>
        <w:jc w:val="both"/>
        <w:rPr>
          <w:rFonts w:ascii="Times New Roman" w:hAnsi="Times New Roman"/>
          <w:sz w:val="28"/>
          <w:szCs w:val="28"/>
          <w:lang w:val="ru-RU"/>
        </w:rPr>
      </w:pPr>
      <w:r w:rsidRPr="00BE1E28">
        <w:rPr>
          <w:rFonts w:ascii="Times New Roman" w:hAnsi="Times New Roman"/>
          <w:sz w:val="28"/>
          <w:szCs w:val="28"/>
          <w:lang w:val="ru-RU"/>
        </w:rPr>
        <w:t>Для решения задачи определения рационального облика БС формируется множество вариантов боевой загрузки УАК и определяется наряд АСП, необходимый для поражения не менее 50% элементарных целей, входящих в состав типовых групповых целей.</w:t>
      </w:r>
    </w:p>
    <w:p w:rsidR="00BE1E28" w:rsidRPr="00BE1E28" w:rsidRDefault="00BE1E28" w:rsidP="00BE1E28">
      <w:pPr>
        <w:ind w:firstLine="709"/>
        <w:jc w:val="both"/>
        <w:rPr>
          <w:rFonts w:ascii="Times New Roman" w:hAnsi="Times New Roman"/>
          <w:sz w:val="28"/>
          <w:szCs w:val="28"/>
          <w:lang w:val="ru-RU"/>
        </w:rPr>
      </w:pPr>
      <w:r w:rsidRPr="00BE1E28">
        <w:rPr>
          <w:rFonts w:ascii="Times New Roman" w:hAnsi="Times New Roman"/>
          <w:sz w:val="28"/>
          <w:szCs w:val="28"/>
          <w:lang w:val="ru-RU"/>
        </w:rPr>
        <w:t xml:space="preserve">В качестве типовых целей рассматриваются легкобронированнные транспортные средства и бронированная техника. </w:t>
      </w:r>
    </w:p>
    <w:p w:rsidR="00BE1E28" w:rsidRPr="00BE1E28" w:rsidRDefault="00BE1E28" w:rsidP="00BE1E28">
      <w:pPr>
        <w:ind w:firstLine="709"/>
        <w:jc w:val="both"/>
        <w:rPr>
          <w:rFonts w:ascii="Times New Roman" w:hAnsi="Times New Roman"/>
          <w:sz w:val="28"/>
          <w:szCs w:val="28"/>
          <w:lang w:val="ru-RU"/>
        </w:rPr>
      </w:pPr>
      <w:r w:rsidRPr="00BE1E28">
        <w:rPr>
          <w:rFonts w:ascii="Times New Roman" w:hAnsi="Times New Roman"/>
          <w:sz w:val="28"/>
          <w:szCs w:val="28"/>
          <w:lang w:val="ru-RU"/>
        </w:rPr>
        <w:t>Результаты данного исследования планируется использовать в работе по созданию перспективных управляемых авиационных контейнеров.</w:t>
      </w:r>
    </w:p>
    <w:p w:rsidR="00BE1E28" w:rsidRPr="00BE1E28" w:rsidRDefault="00BE1E28" w:rsidP="00BE1E28">
      <w:pPr>
        <w:ind w:firstLine="709"/>
        <w:jc w:val="center"/>
        <w:rPr>
          <w:rFonts w:ascii="Times New Roman" w:hAnsi="Times New Roman"/>
          <w:b/>
          <w:sz w:val="28"/>
          <w:szCs w:val="28"/>
          <w:lang w:val="ru-RU"/>
        </w:rPr>
      </w:pPr>
      <w:r>
        <w:rPr>
          <w:rFonts w:ascii="Times New Roman" w:hAnsi="Times New Roman"/>
          <w:b/>
          <w:sz w:val="28"/>
          <w:szCs w:val="28"/>
          <w:lang w:val="ru-RU"/>
        </w:rPr>
        <w:t>Литература:</w:t>
      </w:r>
    </w:p>
    <w:p w:rsidR="00BE1E28" w:rsidRPr="00BE1E28" w:rsidRDefault="00BE1E28" w:rsidP="00BE1E28">
      <w:pPr>
        <w:ind w:firstLine="709"/>
        <w:jc w:val="both"/>
        <w:rPr>
          <w:rFonts w:ascii="Times New Roman" w:hAnsi="Times New Roman"/>
          <w:sz w:val="28"/>
          <w:szCs w:val="28"/>
          <w:lang w:val="ru-RU"/>
        </w:rPr>
      </w:pPr>
      <w:r w:rsidRPr="00BE1E28">
        <w:rPr>
          <w:rFonts w:ascii="Times New Roman" w:hAnsi="Times New Roman"/>
          <w:sz w:val="28"/>
          <w:szCs w:val="28"/>
          <w:lang w:val="ru-RU"/>
        </w:rPr>
        <w:t>1. Балыко Ю.П. Методологические основы создания систем и комплексов авиационного ракетного вооружения/ Ю.П. Балыко, Г.И. Горчица, О.В. Ермолин и др. под ред. Ю.П. Балыко. – М., 2012.</w:t>
      </w:r>
    </w:p>
    <w:p w:rsidR="00BE1E28" w:rsidRPr="00BE1E28" w:rsidRDefault="00BE1E28" w:rsidP="00BE1E28">
      <w:pPr>
        <w:ind w:firstLine="709"/>
        <w:jc w:val="both"/>
        <w:rPr>
          <w:rFonts w:ascii="Times New Roman" w:hAnsi="Times New Roman"/>
          <w:sz w:val="28"/>
          <w:szCs w:val="28"/>
          <w:lang w:val="ru-RU"/>
        </w:rPr>
      </w:pPr>
      <w:r w:rsidRPr="00BE1E28">
        <w:rPr>
          <w:rFonts w:ascii="Times New Roman" w:hAnsi="Times New Roman"/>
          <w:sz w:val="28"/>
          <w:szCs w:val="28"/>
          <w:lang w:val="ru-RU"/>
        </w:rPr>
        <w:t>2. Вентцель Е.С.  Введение в исследование операций/ Е.С. Вентцель. – М.: Советское радио, 1964.</w:t>
      </w:r>
    </w:p>
    <w:p w:rsidR="00BE1E28" w:rsidRPr="00FB1CE3" w:rsidRDefault="00BE1E28" w:rsidP="00FB1CE3">
      <w:pPr>
        <w:ind w:firstLine="709"/>
        <w:jc w:val="both"/>
        <w:rPr>
          <w:rFonts w:ascii="Times New Roman" w:hAnsi="Times New Roman"/>
          <w:sz w:val="28"/>
          <w:szCs w:val="28"/>
          <w:lang w:val="ru-RU"/>
        </w:rPr>
      </w:pPr>
      <w:r w:rsidRPr="00BE1E28">
        <w:rPr>
          <w:rFonts w:ascii="Times New Roman" w:hAnsi="Times New Roman"/>
          <w:sz w:val="28"/>
          <w:szCs w:val="28"/>
          <w:lang w:val="ru-RU"/>
        </w:rPr>
        <w:t>3. Володин В.В.   Состояние и перспективы развития ударного оружия для истребителей 5-го поколения/ В.В. Володин, П.Д. Джурасович, А.О. Мухам</w:t>
      </w:r>
      <w:r w:rsidR="00FB1CE3">
        <w:rPr>
          <w:rFonts w:ascii="Times New Roman" w:hAnsi="Times New Roman"/>
          <w:sz w:val="28"/>
          <w:szCs w:val="28"/>
          <w:lang w:val="ru-RU"/>
        </w:rPr>
        <w:t>етжанова. – М.: ГосНИИАС, 2007.</w:t>
      </w:r>
    </w:p>
    <w:p w:rsidR="00BE1E28" w:rsidRPr="00EF7F58" w:rsidRDefault="00BE1E28" w:rsidP="00EF7F58">
      <w:pPr>
        <w:pStyle w:val="2"/>
        <w:jc w:val="center"/>
        <w:rPr>
          <w:rFonts w:ascii="Times New Roman" w:hAnsi="Times New Roman" w:cs="Times New Roman"/>
          <w:i w:val="0"/>
          <w:lang w:val="ru-RU"/>
        </w:rPr>
      </w:pPr>
      <w:bookmarkStart w:id="57" w:name="_Toc492277694"/>
      <w:r w:rsidRPr="00065D04">
        <w:rPr>
          <w:rFonts w:ascii="Times New Roman" w:hAnsi="Times New Roman" w:cs="Times New Roman"/>
          <w:i w:val="0"/>
          <w:lang w:val="ru-RU"/>
        </w:rPr>
        <w:t>Применение мини-ТЭЦ в РТ</w:t>
      </w:r>
      <w:r w:rsidR="00EF7F58">
        <w:rPr>
          <w:rFonts w:ascii="Times New Roman" w:hAnsi="Times New Roman" w:cs="Times New Roman"/>
          <w:i w:val="0"/>
          <w:lang w:val="ru-RU"/>
        </w:rPr>
        <w:br/>
      </w:r>
      <w:r w:rsidRPr="00065D04">
        <w:rPr>
          <w:rFonts w:ascii="Times New Roman" w:hAnsi="Times New Roman" w:cs="Times New Roman"/>
          <w:b w:val="0"/>
          <w:i w:val="0"/>
          <w:lang w:val="ru-RU"/>
        </w:rPr>
        <w:t>Л.Т. Яхина</w:t>
      </w:r>
      <w:bookmarkEnd w:id="57"/>
    </w:p>
    <w:p w:rsidR="00BE1E28" w:rsidRPr="00BE1E28" w:rsidRDefault="00BE1E28" w:rsidP="00BE1E28">
      <w:pPr>
        <w:jc w:val="center"/>
        <w:rPr>
          <w:rFonts w:ascii="Times New Roman" w:hAnsi="Times New Roman"/>
          <w:sz w:val="28"/>
          <w:szCs w:val="28"/>
          <w:lang w:val="ru-RU"/>
        </w:rPr>
      </w:pPr>
      <w:r w:rsidRPr="00BE1E28">
        <w:rPr>
          <w:rFonts w:ascii="Times New Roman" w:hAnsi="Times New Roman"/>
          <w:sz w:val="28"/>
          <w:szCs w:val="28"/>
          <w:lang w:val="ru-RU"/>
        </w:rPr>
        <w:t xml:space="preserve">Научный руководитель: А.Е. Кондратьев, канд. техн. наук, доцент </w:t>
      </w:r>
    </w:p>
    <w:p w:rsidR="00BE1E28" w:rsidRPr="00BE1E28" w:rsidRDefault="00BE1E28" w:rsidP="00BE1E28">
      <w:pPr>
        <w:jc w:val="center"/>
        <w:rPr>
          <w:rFonts w:ascii="Times New Roman" w:hAnsi="Times New Roman"/>
          <w:sz w:val="28"/>
          <w:szCs w:val="28"/>
          <w:lang w:val="ru-RU"/>
        </w:rPr>
      </w:pPr>
      <w:r w:rsidRPr="00BE1E28">
        <w:rPr>
          <w:rFonts w:ascii="Times New Roman" w:hAnsi="Times New Roman"/>
          <w:sz w:val="28"/>
          <w:szCs w:val="28"/>
          <w:lang w:val="ru-RU"/>
        </w:rPr>
        <w:t>Казанский государственный энергетический университет</w:t>
      </w:r>
    </w:p>
    <w:p w:rsidR="00BE1E28" w:rsidRPr="00BE1E28" w:rsidRDefault="00BE1E28" w:rsidP="00BE1E28">
      <w:pPr>
        <w:jc w:val="center"/>
        <w:rPr>
          <w:rFonts w:ascii="Times New Roman" w:hAnsi="Times New Roman"/>
          <w:sz w:val="28"/>
          <w:szCs w:val="28"/>
          <w:lang w:val="ru-RU"/>
        </w:rPr>
      </w:pPr>
    </w:p>
    <w:p w:rsidR="00BE1E28" w:rsidRPr="00BE1E28" w:rsidRDefault="00BE1E28" w:rsidP="00BE1E28">
      <w:pPr>
        <w:jc w:val="both"/>
        <w:rPr>
          <w:rFonts w:ascii="Times New Roman" w:hAnsi="Times New Roman"/>
          <w:sz w:val="28"/>
          <w:szCs w:val="28"/>
          <w:lang w:val="ru-RU"/>
        </w:rPr>
      </w:pPr>
      <w:r w:rsidRPr="00BE1E28">
        <w:rPr>
          <w:rFonts w:ascii="Times New Roman" w:hAnsi="Times New Roman"/>
          <w:b/>
          <w:sz w:val="28"/>
          <w:szCs w:val="28"/>
          <w:lang w:val="ru-RU"/>
        </w:rPr>
        <w:lastRenderedPageBreak/>
        <w:t>Аннотация.</w:t>
      </w:r>
      <w:r>
        <w:rPr>
          <w:rFonts w:ascii="Times New Roman" w:hAnsi="Times New Roman"/>
          <w:sz w:val="28"/>
          <w:szCs w:val="28"/>
          <w:lang w:val="ru-RU"/>
        </w:rPr>
        <w:t xml:space="preserve"> </w:t>
      </w:r>
      <w:r w:rsidRPr="00BE1E28">
        <w:rPr>
          <w:rFonts w:ascii="Times New Roman" w:hAnsi="Times New Roman"/>
          <w:sz w:val="28"/>
          <w:szCs w:val="28"/>
          <w:lang w:val="ru-RU"/>
        </w:rPr>
        <w:t>В данной работе рассматривается установка мини-ТЭЦ в Альметьевске, что способствует дополнительной выработке тепловой и электрической энергии соответствующего качества.</w:t>
      </w:r>
    </w:p>
    <w:p w:rsidR="00BE1E28" w:rsidRPr="00BE1E28" w:rsidRDefault="00BE1E28" w:rsidP="00BE1E28">
      <w:pPr>
        <w:jc w:val="both"/>
        <w:rPr>
          <w:rFonts w:ascii="Times New Roman" w:hAnsi="Times New Roman"/>
          <w:sz w:val="28"/>
          <w:szCs w:val="28"/>
          <w:lang w:val="ru-RU"/>
        </w:rPr>
      </w:pPr>
      <w:r w:rsidRPr="00BE1E28">
        <w:rPr>
          <w:rFonts w:ascii="Times New Roman" w:hAnsi="Times New Roman"/>
          <w:b/>
          <w:sz w:val="28"/>
          <w:szCs w:val="28"/>
          <w:lang w:val="ru-RU"/>
        </w:rPr>
        <w:t>Ключевые слова:</w:t>
      </w:r>
      <w:r w:rsidRPr="00BE1E28">
        <w:rPr>
          <w:rFonts w:ascii="Times New Roman" w:hAnsi="Times New Roman"/>
          <w:sz w:val="28"/>
          <w:szCs w:val="28"/>
          <w:lang w:val="ru-RU"/>
        </w:rPr>
        <w:t xml:space="preserve"> тепловая энергия, электроэнергия, когенерация, теплоснабжение, мини-ТЭЦ.</w:t>
      </w:r>
    </w:p>
    <w:p w:rsidR="00BE1E28" w:rsidRPr="00BE1E28" w:rsidRDefault="00BE1E28" w:rsidP="00DA3B3B">
      <w:pPr>
        <w:ind w:firstLine="708"/>
        <w:jc w:val="both"/>
        <w:rPr>
          <w:rFonts w:ascii="Times New Roman" w:hAnsi="Times New Roman"/>
          <w:sz w:val="28"/>
          <w:szCs w:val="28"/>
          <w:lang w:val="ru-RU"/>
        </w:rPr>
      </w:pPr>
      <w:r w:rsidRPr="00BE1E28">
        <w:rPr>
          <w:rStyle w:val="a9"/>
          <w:rFonts w:ascii="Times New Roman" w:hAnsi="Times New Roman"/>
          <w:b w:val="0"/>
          <w:sz w:val="28"/>
          <w:szCs w:val="28"/>
          <w:lang w:val="ru-RU"/>
        </w:rPr>
        <w:t>Холодный климат</w:t>
      </w:r>
      <w:r w:rsidRPr="00BE1E28">
        <w:rPr>
          <w:rStyle w:val="a9"/>
          <w:rFonts w:ascii="Times New Roman" w:hAnsi="Times New Roman"/>
          <w:sz w:val="28"/>
          <w:szCs w:val="28"/>
          <w:lang w:val="ru-RU"/>
        </w:rPr>
        <w:t xml:space="preserve"> </w:t>
      </w:r>
      <w:r w:rsidRPr="00BE1E28">
        <w:rPr>
          <w:rFonts w:ascii="Times New Roman" w:hAnsi="Times New Roman"/>
          <w:sz w:val="28"/>
          <w:szCs w:val="28"/>
          <w:lang w:val="ru-RU"/>
        </w:rPr>
        <w:t>– это важнейшая национальная особенность РТ. Именно благодаря климатическим условиям энергетические мощности и потребление тепловой энергии увеличивается. Но в настоящее время система централизованного теплоснабжения переживает серьезный кризис. Реальный выход из сложившейся ситуации для предприятий, учреждений и коммунальных хозяйств является дублирование централизованного энергоснабжения, посредством создания малых теплоэлектростанций, т.е. мини-ТЭЦ.</w:t>
      </w:r>
    </w:p>
    <w:p w:rsidR="00BE1E28" w:rsidRPr="00BE1E28" w:rsidRDefault="00BE1E28" w:rsidP="00FD2AD9">
      <w:pPr>
        <w:ind w:firstLine="708"/>
        <w:jc w:val="both"/>
        <w:rPr>
          <w:rFonts w:ascii="Times New Roman" w:hAnsi="Times New Roman"/>
          <w:sz w:val="28"/>
          <w:szCs w:val="28"/>
          <w:lang w:val="ru-RU"/>
        </w:rPr>
      </w:pPr>
      <w:r w:rsidRPr="00BE1E28">
        <w:rPr>
          <w:rFonts w:ascii="Times New Roman" w:hAnsi="Times New Roman"/>
          <w:sz w:val="28"/>
          <w:szCs w:val="28"/>
          <w:lang w:val="ru-RU"/>
        </w:rPr>
        <w:t>В настоящее время, в условиях практически монопольного производства электрической и тепловой энергии генерирующими компаниями РФ и неуклонного роста цен на энергоносители, в условиях конкурентной экономики со стороны малых и средних промышленных производителей возрос интерес к альтернативной энергетике (мини-ТЭЦ) на базе различных когенерационных энерготехнологий. [1]</w:t>
      </w:r>
    </w:p>
    <w:p w:rsidR="00BE1E28" w:rsidRPr="00BE1E28" w:rsidRDefault="00BE1E28" w:rsidP="00FD2AD9">
      <w:pPr>
        <w:ind w:firstLine="708"/>
        <w:jc w:val="both"/>
        <w:rPr>
          <w:rFonts w:ascii="Times New Roman" w:hAnsi="Times New Roman"/>
          <w:sz w:val="28"/>
          <w:szCs w:val="28"/>
          <w:lang w:val="ru-RU"/>
        </w:rPr>
      </w:pPr>
      <w:r w:rsidRPr="00BE1E28">
        <w:rPr>
          <w:rFonts w:ascii="Times New Roman" w:hAnsi="Times New Roman"/>
          <w:sz w:val="28"/>
          <w:szCs w:val="28"/>
          <w:lang w:val="ru-RU"/>
        </w:rPr>
        <w:t xml:space="preserve">Мини-ТЭЦ (когенераторы) являются альтернативой существующему энергоснабжению, т.к. когенераторы вырабатывают гораздо более дешевые тепло- и электроэнергию. </w:t>
      </w:r>
      <w:r w:rsidRPr="00BE1E28">
        <w:rPr>
          <w:rStyle w:val="a9"/>
          <w:rFonts w:ascii="Times New Roman" w:hAnsi="Times New Roman"/>
          <w:b w:val="0"/>
          <w:sz w:val="28"/>
          <w:szCs w:val="28"/>
          <w:lang w:val="ru-RU"/>
        </w:rPr>
        <w:t>Когенерация</w:t>
      </w:r>
      <w:r w:rsidRPr="00BE1E28">
        <w:rPr>
          <w:rFonts w:ascii="Times New Roman" w:hAnsi="Times New Roman"/>
          <w:sz w:val="28"/>
          <w:szCs w:val="28"/>
          <w:lang w:val="ru-RU"/>
        </w:rPr>
        <w:t xml:space="preserve"> — комбинированный процесс одновременного производства тепла и электроэнергии внутри устройства. </w:t>
      </w:r>
    </w:p>
    <w:p w:rsidR="00BE1E28" w:rsidRPr="00BE1E28" w:rsidRDefault="00BE1E28" w:rsidP="0035304E">
      <w:pPr>
        <w:ind w:firstLine="708"/>
        <w:jc w:val="both"/>
        <w:rPr>
          <w:rFonts w:ascii="Times New Roman" w:hAnsi="Times New Roman"/>
          <w:sz w:val="28"/>
          <w:szCs w:val="28"/>
          <w:lang w:val="ru-RU"/>
        </w:rPr>
      </w:pPr>
      <w:r w:rsidRPr="00BE1E28">
        <w:rPr>
          <w:rFonts w:ascii="Times New Roman" w:hAnsi="Times New Roman"/>
          <w:sz w:val="28"/>
          <w:szCs w:val="28"/>
          <w:lang w:val="ru-RU"/>
        </w:rPr>
        <w:t xml:space="preserve">На сегодняшний день существует множество аргументов в защиту выбора когенераторных технологий. </w:t>
      </w:r>
    </w:p>
    <w:p w:rsidR="00BE1E28" w:rsidRPr="00BE1E28" w:rsidRDefault="00BE1E28" w:rsidP="0035304E">
      <w:pPr>
        <w:ind w:firstLine="708"/>
        <w:jc w:val="both"/>
        <w:rPr>
          <w:rFonts w:ascii="Times New Roman" w:hAnsi="Times New Roman"/>
          <w:color w:val="000000"/>
          <w:spacing w:val="3"/>
          <w:sz w:val="28"/>
          <w:szCs w:val="28"/>
          <w:lang w:val="ru-RU"/>
        </w:rPr>
      </w:pPr>
      <w:r w:rsidRPr="00BE1E28">
        <w:rPr>
          <w:rFonts w:ascii="Times New Roman" w:hAnsi="Times New Roman"/>
          <w:color w:val="000000"/>
          <w:spacing w:val="3"/>
          <w:sz w:val="28"/>
          <w:szCs w:val="28"/>
          <w:lang w:val="ru-RU"/>
        </w:rPr>
        <w:t>Преимущества использования мини-ТЭЦ:</w:t>
      </w:r>
    </w:p>
    <w:p w:rsidR="00BE1E28" w:rsidRPr="00BE1E28" w:rsidRDefault="00BE1E28" w:rsidP="0035304E">
      <w:pPr>
        <w:ind w:firstLine="708"/>
        <w:jc w:val="both"/>
        <w:rPr>
          <w:rFonts w:ascii="Times New Roman" w:hAnsi="Times New Roman"/>
          <w:color w:val="000000"/>
          <w:spacing w:val="3"/>
          <w:sz w:val="28"/>
          <w:szCs w:val="28"/>
          <w:lang w:val="ru-RU"/>
        </w:rPr>
      </w:pPr>
      <w:r w:rsidRPr="00BE1E28">
        <w:rPr>
          <w:rFonts w:ascii="Times New Roman" w:hAnsi="Times New Roman"/>
          <w:color w:val="000000"/>
          <w:spacing w:val="3"/>
          <w:sz w:val="28"/>
          <w:szCs w:val="28"/>
          <w:lang w:val="ru-RU"/>
        </w:rPr>
        <w:t>-малые потери при транспортировке тепло и электроснабжения;</w:t>
      </w:r>
    </w:p>
    <w:p w:rsidR="00BE1E28" w:rsidRPr="00BE1E28" w:rsidRDefault="00BE1E28" w:rsidP="0035304E">
      <w:pPr>
        <w:ind w:firstLine="708"/>
        <w:jc w:val="both"/>
        <w:rPr>
          <w:rFonts w:ascii="Times New Roman" w:hAnsi="Times New Roman"/>
          <w:color w:val="000000"/>
          <w:spacing w:val="3"/>
          <w:sz w:val="28"/>
          <w:szCs w:val="28"/>
          <w:lang w:val="ru-RU"/>
        </w:rPr>
      </w:pPr>
      <w:r w:rsidRPr="00BE1E28">
        <w:rPr>
          <w:rFonts w:ascii="Times New Roman" w:hAnsi="Times New Roman"/>
          <w:color w:val="000000"/>
          <w:spacing w:val="3"/>
          <w:sz w:val="28"/>
          <w:szCs w:val="28"/>
          <w:lang w:val="ru-RU"/>
        </w:rPr>
        <w:t>-автономное энергоснабжение и возможность реализации в энергосистему излишков вырабатываемой электроэнергии;</w:t>
      </w:r>
    </w:p>
    <w:p w:rsidR="00BE1E28" w:rsidRPr="00BE1E28" w:rsidRDefault="00BE1E28" w:rsidP="0035304E">
      <w:pPr>
        <w:ind w:firstLine="708"/>
        <w:jc w:val="both"/>
        <w:rPr>
          <w:rFonts w:ascii="Times New Roman" w:hAnsi="Times New Roman"/>
          <w:color w:val="000000"/>
          <w:spacing w:val="3"/>
          <w:sz w:val="28"/>
          <w:szCs w:val="28"/>
          <w:lang w:val="ru-RU"/>
        </w:rPr>
      </w:pPr>
      <w:r w:rsidRPr="00BE1E28">
        <w:rPr>
          <w:rFonts w:ascii="Times New Roman" w:hAnsi="Times New Roman"/>
          <w:color w:val="000000"/>
          <w:spacing w:val="3"/>
          <w:sz w:val="28"/>
          <w:szCs w:val="28"/>
          <w:lang w:val="ru-RU"/>
        </w:rPr>
        <w:t>-низкая себестоимость тепловой и электрической энергии по сравнению с централизованными источниками энергии.</w:t>
      </w:r>
    </w:p>
    <w:p w:rsidR="00BE1E28" w:rsidRPr="00BE1E28" w:rsidRDefault="00BE1E28" w:rsidP="001B2D3E">
      <w:pPr>
        <w:ind w:firstLine="708"/>
        <w:jc w:val="both"/>
        <w:rPr>
          <w:rFonts w:ascii="Times New Roman" w:hAnsi="Times New Roman"/>
          <w:color w:val="000000"/>
          <w:sz w:val="28"/>
          <w:szCs w:val="28"/>
          <w:lang w:val="ru-RU"/>
        </w:rPr>
      </w:pPr>
      <w:r w:rsidRPr="00BE1E28">
        <w:rPr>
          <w:rFonts w:ascii="Times New Roman" w:hAnsi="Times New Roman"/>
          <w:color w:val="000000"/>
          <w:sz w:val="28"/>
          <w:szCs w:val="28"/>
          <w:lang w:val="ru-RU"/>
        </w:rPr>
        <w:t>По степени влияния на окружающую среду объекты энергетики принадлежат к числу наиболее интенсивно воздействующих на биосферу. Развитие российской энергетики требует решение проблемы экологической оценки возможных последствий на окружающую среду. Поэтому при выборе источника энергии следует учитывать не только экономические, но и экологические последствия влияния объектов энергетики при строительстве и эксплуатации.</w:t>
      </w:r>
    </w:p>
    <w:p w:rsidR="00BE1E28" w:rsidRPr="00BE1E28" w:rsidRDefault="00BE1E28" w:rsidP="001B2D3E">
      <w:pPr>
        <w:ind w:firstLine="708"/>
        <w:jc w:val="both"/>
        <w:rPr>
          <w:rFonts w:ascii="Times New Roman" w:hAnsi="Times New Roman"/>
          <w:sz w:val="28"/>
          <w:szCs w:val="28"/>
          <w:lang w:val="ru-RU"/>
        </w:rPr>
      </w:pPr>
      <w:r w:rsidRPr="00BE1E28">
        <w:rPr>
          <w:rFonts w:ascii="Times New Roman" w:hAnsi="Times New Roman"/>
          <w:sz w:val="28"/>
          <w:szCs w:val="28"/>
          <w:lang w:val="ru-RU"/>
        </w:rPr>
        <w:t xml:space="preserve">Применение мини-ТЭЦ говорит о новой тенденции к развитию наиболее экономически эффективной и экологической отросли ТЭК. </w:t>
      </w:r>
      <w:r w:rsidRPr="00BE1E28">
        <w:rPr>
          <w:rFonts w:ascii="Times New Roman" w:hAnsi="Times New Roman"/>
          <w:color w:val="000000"/>
          <w:spacing w:val="3"/>
          <w:sz w:val="28"/>
          <w:szCs w:val="28"/>
          <w:lang w:val="ru-RU"/>
        </w:rPr>
        <w:t>[2]</w:t>
      </w:r>
    </w:p>
    <w:p w:rsidR="00BE1E28" w:rsidRPr="00BE1E28" w:rsidRDefault="00BE1E28" w:rsidP="001B2D3E">
      <w:pPr>
        <w:ind w:firstLine="708"/>
        <w:jc w:val="both"/>
        <w:rPr>
          <w:rFonts w:ascii="Times New Roman" w:hAnsi="Times New Roman"/>
          <w:sz w:val="28"/>
          <w:szCs w:val="28"/>
          <w:lang w:val="ru-RU"/>
        </w:rPr>
      </w:pPr>
      <w:r w:rsidRPr="00BE1E28">
        <w:rPr>
          <w:rFonts w:ascii="Times New Roman" w:hAnsi="Times New Roman"/>
          <w:sz w:val="28"/>
          <w:szCs w:val="28"/>
          <w:lang w:val="ru-RU"/>
        </w:rPr>
        <w:t>Установка мини-ТЭЦ в Альметьевске целесообразна для дополнительной выработки тепловой и электрической энергии.</w:t>
      </w:r>
    </w:p>
    <w:p w:rsidR="00BE1E28" w:rsidRPr="00BE1E28" w:rsidRDefault="00BE1E28" w:rsidP="00BE1E28">
      <w:pPr>
        <w:jc w:val="center"/>
        <w:rPr>
          <w:rFonts w:ascii="Times New Roman" w:hAnsi="Times New Roman"/>
          <w:b/>
          <w:sz w:val="28"/>
          <w:szCs w:val="28"/>
          <w:lang w:val="ru-RU"/>
        </w:rPr>
      </w:pPr>
      <w:r>
        <w:rPr>
          <w:rFonts w:ascii="Times New Roman" w:hAnsi="Times New Roman"/>
          <w:b/>
          <w:sz w:val="28"/>
          <w:szCs w:val="28"/>
          <w:lang w:val="ru-RU"/>
        </w:rPr>
        <w:t>Литература:</w:t>
      </w:r>
    </w:p>
    <w:p w:rsidR="00BE1E28" w:rsidRPr="00BB4C22" w:rsidRDefault="005411C3" w:rsidP="00F54402">
      <w:pPr>
        <w:pStyle w:val="ac"/>
        <w:numPr>
          <w:ilvl w:val="0"/>
          <w:numId w:val="126"/>
        </w:numPr>
        <w:jc w:val="both"/>
        <w:rPr>
          <w:rFonts w:ascii="Times New Roman" w:hAnsi="Times New Roman"/>
          <w:sz w:val="28"/>
          <w:szCs w:val="28"/>
          <w:lang w:val="ru-RU"/>
        </w:rPr>
      </w:pPr>
      <w:hyperlink r:id="rId316" w:history="1">
        <w:r w:rsidR="00BE1E28" w:rsidRPr="00BB4C22">
          <w:rPr>
            <w:rStyle w:val="afd"/>
            <w:rFonts w:ascii="Times New Roman" w:hAnsi="Times New Roman"/>
            <w:color w:val="auto"/>
            <w:sz w:val="28"/>
            <w:szCs w:val="28"/>
            <w:u w:val="none"/>
          </w:rPr>
          <w:t>www</w:t>
        </w:r>
        <w:r w:rsidR="00BE1E28" w:rsidRPr="00BB4C22">
          <w:rPr>
            <w:rStyle w:val="afd"/>
            <w:rFonts w:ascii="Times New Roman" w:hAnsi="Times New Roman"/>
            <w:color w:val="auto"/>
            <w:sz w:val="28"/>
            <w:szCs w:val="28"/>
            <w:u w:val="none"/>
            <w:lang w:val="ru-RU"/>
          </w:rPr>
          <w:t>.</w:t>
        </w:r>
        <w:r w:rsidR="00BE1E28" w:rsidRPr="00BB4C22">
          <w:rPr>
            <w:rStyle w:val="afd"/>
            <w:rFonts w:ascii="Times New Roman" w:hAnsi="Times New Roman"/>
            <w:color w:val="auto"/>
            <w:sz w:val="28"/>
            <w:szCs w:val="28"/>
            <w:u w:val="none"/>
          </w:rPr>
          <w:t>itsintez</w:t>
        </w:r>
        <w:r w:rsidR="00BE1E28" w:rsidRPr="00BB4C22">
          <w:rPr>
            <w:rStyle w:val="afd"/>
            <w:rFonts w:ascii="Times New Roman" w:hAnsi="Times New Roman"/>
            <w:color w:val="auto"/>
            <w:sz w:val="28"/>
            <w:szCs w:val="28"/>
            <w:u w:val="none"/>
            <w:lang w:val="ru-RU"/>
          </w:rPr>
          <w:t>.</w:t>
        </w:r>
        <w:r w:rsidR="00BE1E28" w:rsidRPr="00BB4C22">
          <w:rPr>
            <w:rStyle w:val="afd"/>
            <w:rFonts w:ascii="Times New Roman" w:hAnsi="Times New Roman"/>
            <w:color w:val="auto"/>
            <w:sz w:val="28"/>
            <w:szCs w:val="28"/>
            <w:u w:val="none"/>
          </w:rPr>
          <w:t>com</w:t>
        </w:r>
      </w:hyperlink>
      <w:r w:rsidR="00BE1E28" w:rsidRPr="00BB4C22">
        <w:rPr>
          <w:rFonts w:ascii="Times New Roman" w:hAnsi="Times New Roman"/>
          <w:sz w:val="28"/>
          <w:szCs w:val="28"/>
          <w:lang w:val="ru-RU"/>
        </w:rPr>
        <w:t xml:space="preserve"> Когенерация: как решение насущный вопрос с электроснабжением и отоплением.</w:t>
      </w:r>
    </w:p>
    <w:p w:rsidR="009B5FE8" w:rsidRPr="00BB4C22" w:rsidRDefault="00065D04" w:rsidP="00F54402">
      <w:pPr>
        <w:pStyle w:val="ac"/>
        <w:numPr>
          <w:ilvl w:val="0"/>
          <w:numId w:val="126"/>
        </w:numPr>
        <w:jc w:val="both"/>
        <w:rPr>
          <w:rFonts w:ascii="Times New Roman" w:hAnsi="Times New Roman"/>
          <w:sz w:val="28"/>
          <w:szCs w:val="28"/>
          <w:lang w:val="ru-RU"/>
        </w:rPr>
      </w:pPr>
      <w:r w:rsidRPr="00BB4C22">
        <w:rPr>
          <w:rFonts w:ascii="Times New Roman" w:hAnsi="Times New Roman"/>
          <w:sz w:val="28"/>
          <w:szCs w:val="28"/>
          <w:lang w:val="ru-RU"/>
        </w:rPr>
        <w:lastRenderedPageBreak/>
        <w:t>Леоновец С.В. Мини-ТЭЦ. «</w:t>
      </w:r>
      <w:r w:rsidR="00BE1E28" w:rsidRPr="00BB4C22">
        <w:rPr>
          <w:rFonts w:ascii="Times New Roman" w:hAnsi="Times New Roman"/>
          <w:sz w:val="28"/>
          <w:szCs w:val="28"/>
          <w:lang w:val="ru-RU"/>
        </w:rPr>
        <w:t>Новости теплоснабжения». – 2012г. - №10 (146).</w:t>
      </w:r>
    </w:p>
    <w:p w:rsidR="00495FC4" w:rsidRDefault="007A220B" w:rsidP="00495FC4">
      <w:pPr>
        <w:pStyle w:val="2"/>
        <w:jc w:val="center"/>
        <w:rPr>
          <w:rFonts w:ascii="Times New Roman" w:hAnsi="Times New Roman" w:cs="Times New Roman"/>
          <w:b w:val="0"/>
          <w:i w:val="0"/>
          <w:szCs w:val="32"/>
          <w:lang w:val="ru-RU"/>
        </w:rPr>
      </w:pPr>
      <w:bookmarkStart w:id="58" w:name="_Toc492277695"/>
      <w:r w:rsidRPr="007A220B">
        <w:rPr>
          <w:rFonts w:ascii="Times New Roman" w:hAnsi="Times New Roman" w:cs="Times New Roman"/>
          <w:i w:val="0"/>
          <w:szCs w:val="32"/>
          <w:lang w:val="ru-RU"/>
        </w:rPr>
        <w:t xml:space="preserve">Оптоэлектронная система помощи посадки беспилотного летательного аппарата </w:t>
      </w:r>
      <w:r w:rsidRPr="007A220B">
        <w:rPr>
          <w:rFonts w:ascii="Times New Roman" w:hAnsi="Times New Roman" w:cs="Times New Roman"/>
          <w:i w:val="0"/>
          <w:szCs w:val="32"/>
          <w:lang w:val="ru-RU"/>
        </w:rPr>
        <w:br/>
      </w:r>
      <w:r w:rsidRPr="007A220B">
        <w:rPr>
          <w:rFonts w:ascii="Times New Roman" w:hAnsi="Times New Roman" w:cs="Times New Roman"/>
          <w:b w:val="0"/>
          <w:i w:val="0"/>
          <w:szCs w:val="32"/>
          <w:lang w:val="ru-RU"/>
        </w:rPr>
        <w:t>Р.Р. Гатин</w:t>
      </w:r>
      <w:bookmarkEnd w:id="58"/>
    </w:p>
    <w:p w:rsidR="007A220B" w:rsidRPr="00495FC4" w:rsidRDefault="007A220B" w:rsidP="00495FC4">
      <w:pPr>
        <w:jc w:val="center"/>
        <w:rPr>
          <w:rFonts w:ascii="Times New Roman" w:hAnsi="Times New Roman"/>
          <w:sz w:val="28"/>
          <w:szCs w:val="32"/>
          <w:lang w:val="ru-RU"/>
        </w:rPr>
      </w:pPr>
      <w:r w:rsidRPr="00495FC4">
        <w:rPr>
          <w:rFonts w:ascii="Times New Roman" w:hAnsi="Times New Roman"/>
          <w:sz w:val="28"/>
          <w:lang w:val="ru-RU"/>
        </w:rPr>
        <w:t>Научный руководитель: В.А. Райхлин, д-р техн. Наук, профессор</w:t>
      </w:r>
    </w:p>
    <w:p w:rsidR="007A220B" w:rsidRPr="00495FC4" w:rsidRDefault="007A220B" w:rsidP="00495FC4">
      <w:pPr>
        <w:jc w:val="center"/>
        <w:rPr>
          <w:rFonts w:ascii="Times New Roman" w:hAnsi="Times New Roman"/>
          <w:sz w:val="28"/>
          <w:lang w:val="ru-RU"/>
        </w:rPr>
      </w:pPr>
      <w:r w:rsidRPr="00495FC4">
        <w:rPr>
          <w:rFonts w:ascii="Times New Roman" w:hAnsi="Times New Roman"/>
          <w:sz w:val="28"/>
          <w:lang w:val="ru-RU"/>
        </w:rPr>
        <w:t>КНИТУ-КАИ им. А.Н. Туполева</w:t>
      </w:r>
    </w:p>
    <w:p w:rsidR="007A220B" w:rsidRPr="007A220B" w:rsidRDefault="007A220B" w:rsidP="007A220B">
      <w:pPr>
        <w:ind w:firstLine="709"/>
        <w:jc w:val="both"/>
        <w:outlineLvl w:val="0"/>
        <w:rPr>
          <w:rFonts w:ascii="Times New Roman" w:hAnsi="Times New Roman"/>
          <w:sz w:val="28"/>
          <w:szCs w:val="28"/>
          <w:lang w:val="ru-RU"/>
        </w:rPr>
      </w:pPr>
    </w:p>
    <w:p w:rsidR="007A220B" w:rsidRPr="00495FC4" w:rsidRDefault="007A220B" w:rsidP="00495FC4">
      <w:pPr>
        <w:jc w:val="both"/>
        <w:rPr>
          <w:rFonts w:ascii="Times New Roman" w:hAnsi="Times New Roman"/>
          <w:sz w:val="28"/>
          <w:lang w:val="ru-RU"/>
        </w:rPr>
      </w:pPr>
      <w:r w:rsidRPr="00495FC4">
        <w:rPr>
          <w:rFonts w:ascii="Times New Roman" w:hAnsi="Times New Roman"/>
          <w:b/>
          <w:sz w:val="28"/>
          <w:lang w:val="ru-RU"/>
        </w:rPr>
        <w:t>Аннотация.</w:t>
      </w:r>
      <w:r w:rsidRPr="00495FC4">
        <w:rPr>
          <w:rFonts w:ascii="Times New Roman" w:hAnsi="Times New Roman"/>
          <w:sz w:val="28"/>
          <w:lang w:val="ru-RU"/>
        </w:rPr>
        <w:t xml:space="preserve"> Оптоэлектронная система помощи посадки беспилотного летательного аппарата (далее БПЛА) предназначена для определения центральной точки маркера посадочной площадки для увеличения точности посадки. На борт БПЛА устанавливает микроконтроллер с необходимой, для вычисления компьютерного зрения, мощности, и камеры, и программы написанной для взаимодействия этих элементов. Также будет описано общие элементы алгоритма нахождения центральной точки маркера.</w:t>
      </w:r>
    </w:p>
    <w:p w:rsidR="007A220B" w:rsidRPr="00495FC4" w:rsidRDefault="007A220B" w:rsidP="00495FC4">
      <w:pPr>
        <w:jc w:val="both"/>
        <w:rPr>
          <w:rFonts w:ascii="Times New Roman" w:hAnsi="Times New Roman"/>
          <w:sz w:val="28"/>
          <w:lang w:val="ru-RU"/>
        </w:rPr>
      </w:pPr>
      <w:r w:rsidRPr="00495FC4">
        <w:rPr>
          <w:rFonts w:ascii="Times New Roman" w:hAnsi="Times New Roman"/>
          <w:b/>
          <w:sz w:val="28"/>
          <w:lang w:val="ru-RU"/>
        </w:rPr>
        <w:t>Ключевые слова</w:t>
      </w:r>
      <w:r w:rsidRPr="00495FC4">
        <w:rPr>
          <w:rFonts w:ascii="Times New Roman" w:hAnsi="Times New Roman"/>
          <w:sz w:val="28"/>
          <w:lang w:val="ru-RU"/>
        </w:rPr>
        <w:t>:</w:t>
      </w:r>
    </w:p>
    <w:p w:rsidR="007A220B" w:rsidRPr="00495FC4" w:rsidRDefault="007A220B" w:rsidP="00781173">
      <w:pPr>
        <w:ind w:firstLine="708"/>
        <w:jc w:val="both"/>
        <w:rPr>
          <w:rFonts w:ascii="Times New Roman" w:hAnsi="Times New Roman"/>
          <w:sz w:val="28"/>
          <w:lang w:val="ru-RU"/>
        </w:rPr>
      </w:pPr>
      <w:r w:rsidRPr="00495FC4">
        <w:rPr>
          <w:rFonts w:ascii="Times New Roman" w:hAnsi="Times New Roman"/>
          <w:sz w:val="28"/>
          <w:lang w:val="ru-RU"/>
        </w:rPr>
        <w:t>БПЛА – Беспилотный летательный аппарат</w:t>
      </w:r>
    </w:p>
    <w:p w:rsidR="007A220B" w:rsidRPr="00495FC4" w:rsidRDefault="007A220B" w:rsidP="00781173">
      <w:pPr>
        <w:ind w:firstLine="708"/>
        <w:jc w:val="both"/>
        <w:rPr>
          <w:rFonts w:ascii="Times New Roman" w:hAnsi="Times New Roman"/>
          <w:sz w:val="28"/>
          <w:lang w:val="ru-RU"/>
        </w:rPr>
      </w:pPr>
      <w:r w:rsidRPr="00495FC4">
        <w:rPr>
          <w:rFonts w:ascii="Times New Roman" w:hAnsi="Times New Roman"/>
          <w:sz w:val="28"/>
          <w:lang w:val="ru-RU"/>
        </w:rPr>
        <w:t>САУ – система автоматизированного управления</w:t>
      </w:r>
    </w:p>
    <w:p w:rsidR="007A220B" w:rsidRPr="00495FC4" w:rsidRDefault="007A220B" w:rsidP="00781173">
      <w:pPr>
        <w:ind w:firstLine="708"/>
        <w:jc w:val="both"/>
        <w:rPr>
          <w:rFonts w:ascii="Times New Roman" w:hAnsi="Times New Roman"/>
          <w:sz w:val="28"/>
          <w:lang w:val="ru-RU"/>
        </w:rPr>
      </w:pPr>
      <w:r w:rsidRPr="00495FC4">
        <w:rPr>
          <w:rFonts w:ascii="Times New Roman" w:hAnsi="Times New Roman"/>
          <w:sz w:val="28"/>
        </w:rPr>
        <w:t>CAN</w:t>
      </w:r>
      <w:r w:rsidRPr="00495FC4">
        <w:rPr>
          <w:rFonts w:ascii="Times New Roman" w:hAnsi="Times New Roman"/>
          <w:sz w:val="28"/>
          <w:lang w:val="ru-RU"/>
        </w:rPr>
        <w:t xml:space="preserve"> – </w:t>
      </w:r>
      <w:r w:rsidRPr="00495FC4">
        <w:rPr>
          <w:rFonts w:ascii="Times New Roman" w:hAnsi="Times New Roman"/>
          <w:sz w:val="28"/>
        </w:rPr>
        <w:t>Controller</w:t>
      </w:r>
      <w:r w:rsidRPr="00495FC4">
        <w:rPr>
          <w:rFonts w:ascii="Times New Roman" w:hAnsi="Times New Roman"/>
          <w:sz w:val="28"/>
          <w:lang w:val="ru-RU"/>
        </w:rPr>
        <w:t xml:space="preserve"> </w:t>
      </w:r>
      <w:r w:rsidRPr="00495FC4">
        <w:rPr>
          <w:rFonts w:ascii="Times New Roman" w:hAnsi="Times New Roman"/>
          <w:sz w:val="28"/>
        </w:rPr>
        <w:t>Area</w:t>
      </w:r>
      <w:r w:rsidRPr="00495FC4">
        <w:rPr>
          <w:rFonts w:ascii="Times New Roman" w:hAnsi="Times New Roman"/>
          <w:sz w:val="28"/>
          <w:lang w:val="ru-RU"/>
        </w:rPr>
        <w:t xml:space="preserve"> </w:t>
      </w:r>
      <w:r w:rsidRPr="00495FC4">
        <w:rPr>
          <w:rFonts w:ascii="Times New Roman" w:hAnsi="Times New Roman"/>
          <w:sz w:val="28"/>
        </w:rPr>
        <w:t>Nerwork</w:t>
      </w:r>
    </w:p>
    <w:p w:rsidR="007A220B" w:rsidRPr="00495FC4" w:rsidRDefault="007A220B" w:rsidP="00781173">
      <w:pPr>
        <w:ind w:firstLine="708"/>
        <w:jc w:val="both"/>
        <w:rPr>
          <w:rFonts w:ascii="Times New Roman" w:hAnsi="Times New Roman"/>
          <w:sz w:val="28"/>
          <w:szCs w:val="28"/>
          <w:lang w:val="ru-RU"/>
        </w:rPr>
      </w:pPr>
      <w:r w:rsidRPr="00495FC4">
        <w:rPr>
          <w:rFonts w:ascii="Times New Roman" w:hAnsi="Times New Roman"/>
          <w:sz w:val="28"/>
          <w:szCs w:val="28"/>
          <w:lang w:val="ru-RU"/>
        </w:rPr>
        <w:t xml:space="preserve">Система состоит из нескольких элементов (микроконтроллер, камера, порты для отправки и приёма данных, команд). На вход системы идёт изображение с камеры, для его последующей обработки, и команда САУ на запуск программы. </w:t>
      </w:r>
    </w:p>
    <w:p w:rsidR="007A220B" w:rsidRPr="00495FC4" w:rsidRDefault="007A220B" w:rsidP="00495FC4">
      <w:pPr>
        <w:jc w:val="both"/>
        <w:rPr>
          <w:rFonts w:ascii="Times New Roman" w:hAnsi="Times New Roman"/>
          <w:sz w:val="28"/>
          <w:szCs w:val="28"/>
          <w:lang w:val="ru-RU"/>
        </w:rPr>
      </w:pPr>
      <w:r w:rsidRPr="00495FC4">
        <w:rPr>
          <w:rFonts w:ascii="Times New Roman" w:hAnsi="Times New Roman"/>
          <w:sz w:val="28"/>
          <w:szCs w:val="28"/>
          <w:lang w:val="ru-RU"/>
        </w:rPr>
        <w:t>Общая схема:</w:t>
      </w:r>
    </w:p>
    <w:p w:rsidR="007A220B" w:rsidRPr="00495FC4" w:rsidRDefault="005411C3" w:rsidP="00495FC4">
      <w:pPr>
        <w:jc w:val="both"/>
        <w:rPr>
          <w:rFonts w:ascii="Times New Roman" w:hAnsi="Times New Roman"/>
          <w:sz w:val="28"/>
          <w:szCs w:val="28"/>
          <w:lang w:val="ru-RU"/>
        </w:rPr>
      </w:pPr>
      <w:r>
        <w:rPr>
          <w:rFonts w:ascii="Times New Roman" w:hAnsi="Times New Roman"/>
          <w:noProof/>
          <w:szCs w:val="22"/>
          <w:lang w:val="ru-RU" w:eastAsia="ru-RU" w:bidi="ar-SA"/>
        </w:rPr>
        <w:pict>
          <v:shapetype id="_x0000_t202" coordsize="21600,21600" o:spt="202" path="m,l,21600r21600,l21600,xe">
            <v:stroke joinstyle="miter"/>
            <v:path gradientshapeok="t" o:connecttype="rect"/>
          </v:shapetype>
          <v:shape id="Надпись 139" o:spid="_x0000_s1026" type="#_x0000_t202" style="position:absolute;left:0;text-align:left;margin-left:49.2pt;margin-top:.9pt;width:117pt;height:57.7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" fillcolor="white [3201]" strokeweight=".5pt">
            <v:textbox>
              <w:txbxContent>
                <w:p w:rsidR="00D60A1E" w:rsidRDefault="00D60A1E" w:rsidP="007A220B">
                  <w:r>
                    <w:t>САУ</w:t>
                  </w:r>
                </w:p>
                <w:p w:rsidR="00D60A1E" w:rsidRDefault="00D60A1E" w:rsidP="007A220B"/>
              </w:txbxContent>
            </v:textbox>
          </v:shape>
        </w:pict>
      </w:r>
      <w:r>
        <w:rPr>
          <w:rFonts w:ascii="Times New Roman" w:hAnsi="Times New Roman"/>
          <w:noProof/>
          <w:szCs w:val="22"/>
          <w:lang w:val="ru-RU" w:eastAsia="ru-RU" w:bidi="ar-SA"/>
        </w:rPr>
        <w:pict>
          <v:shape id="Надпись 138" o:spid="_x0000_s1027" type="#_x0000_t202" style="position:absolute;left:0;text-align:left;margin-left:205.5pt;margin-top:.7pt;width:117pt;height:57.75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" fillcolor="white [3201]" strokeweight=".5pt">
            <v:textbox>
              <w:txbxContent>
                <w:p w:rsidR="00D60A1E" w:rsidRDefault="00D60A1E" w:rsidP="007A220B">
                  <w:r>
                    <w:t>Блок инерциальной навигации</w:t>
                  </w:r>
                </w:p>
                <w:p w:rsidR="00D60A1E" w:rsidRDefault="00D60A1E" w:rsidP="007A220B"/>
              </w:txbxContent>
            </v:textbox>
          </v:shape>
        </w:pict>
      </w:r>
      <w:r>
        <w:rPr>
          <w:rFonts w:ascii="Times New Roman" w:hAnsi="Times New Roman"/>
          <w:noProof/>
          <w:szCs w:val="22"/>
          <w:lang w:val="ru-RU" w:eastAsia="ru-RU" w:bidi="ar-SA"/>
        </w:rPr>
        <w:pict>
          <v:shape id="Надпись 137" o:spid="_x0000_s1028" type="#_x0000_t202" style="position:absolute;left:0;text-align:left;margin-left:205.5pt;margin-top:79.4pt;width:117pt;height:57.7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" fillcolor="white [3201]" strokeweight=".5pt">
            <v:textbox>
              <w:txbxContent>
                <w:p w:rsidR="00D60A1E" w:rsidRDefault="00D60A1E" w:rsidP="007A220B">
                  <w:r>
                    <w:t>Блок N</w:t>
                  </w:r>
                </w:p>
                <w:p w:rsidR="00D60A1E" w:rsidRDefault="00D60A1E" w:rsidP="007A220B">
                  <w:pPr>
                    <w:rPr>
                      <w:lang w:val="ru-RU"/>
                    </w:rPr>
                  </w:pPr>
                </w:p>
              </w:txbxContent>
            </v:textbox>
          </v:shape>
        </w:pict>
      </w:r>
      <w:r>
        <w:rPr>
          <w:rFonts w:ascii="Times New Roman" w:hAnsi="Times New Roman"/>
          <w:noProof/>
          <w:szCs w:val="22"/>
          <w:lang w:val="ru-RU" w:eastAsia="ru-RU" w:bidi="ar-SA"/>
        </w:rPr>
        <w:pict>
          <v:shape id="Надпись 136" o:spid="_x0000_s1029" type="#_x0000_t202" style="position:absolute;left:0;text-align:left;margin-left:49.95pt;margin-top:127.1pt;width:117pt;height:57.7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" fillcolor="white [3201]" strokeweight=".5pt">
            <v:textbox>
              <w:txbxContent>
                <w:p w:rsidR="00D60A1E" w:rsidRDefault="00D60A1E" w:rsidP="007A220B">
                  <w:r>
                    <w:t>Блок обработки изображения</w:t>
                  </w:r>
                </w:p>
                <w:p w:rsidR="00D60A1E" w:rsidRDefault="00D60A1E" w:rsidP="007A220B"/>
              </w:txbxContent>
            </v:textbox>
          </v:shape>
        </w:pict>
      </w:r>
      <w:r>
        <w:rPr>
          <w:rFonts w:ascii="Times New Roman" w:hAnsi="Times New Roman"/>
          <w:noProof/>
          <w:szCs w:val="22"/>
          <w:lang w:val="ru-RU" w:eastAsia="ru-RU" w:bidi="ar-SA"/>
        </w:rPr>
        <w:pict>
          <v:shapetype id="_x0000_t32" coordsize="21600,21600" o:spt="32" o:oned="t" path="m,l21600,21600e" filled="f">
            <v:path arrowok="t" fillok="f" o:connecttype="none"/>
            <o:lock v:ext="edit" shapetype="t"/>
          </v:shapetype>
          <v:shape id="Прямая со стрелкой 135" o:spid="_x0000_s1132" type="#_x0000_t32" style="position:absolute;left:0;text-align:left;margin-left:80.7pt;margin-top:57.6pt;width:0;height:1in;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" strokecolor="black [3040]">
            <v:stroke startarrow="block" endarrow="block"/>
          </v:shape>
        </w:pict>
      </w:r>
      <w:r>
        <w:rPr>
          <w:rFonts w:ascii="Times New Roman" w:hAnsi="Times New Roman"/>
          <w:noProof/>
          <w:szCs w:val="22"/>
          <w:lang w:val="ru-RU" w:eastAsia="ru-RU" w:bidi="ar-SA"/>
        </w:rPr>
        <w:pict>
          <v:shape id="Надпись 134" o:spid="_x0000_s1030" type="#_x0000_t202" style="position:absolute;left:0;text-align:left;margin-left:45.45pt;margin-top:79.4pt;width:39.75pt;height:27.7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" filled="f" stroked="f" strokeweight=".5pt">
            <v:textbox>
              <w:txbxContent>
                <w:p w:rsidR="00D60A1E" w:rsidRDefault="00D60A1E" w:rsidP="007A220B">
                  <w:r>
                    <w:t>CAN</w:t>
                  </w:r>
                </w:p>
              </w:txbxContent>
            </v:textbox>
          </v:shape>
        </w:pict>
      </w:r>
      <w:r>
        <w:rPr>
          <w:rFonts w:ascii="Times New Roman" w:hAnsi="Times New Roman"/>
          <w:noProof/>
          <w:szCs w:val="22"/>
          <w:lang w:val="ru-RU" w:eastAsia="ru-RU" w:bidi="ar-SA"/>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133" o:spid="_x0000_s1131" type="#_x0000_t34" style="position:absolute;left:0;text-align:left;margin-left:166.2pt;margin-top:49.35pt;width:39pt;height:58.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" strokecolor="black [3040]">
            <v:stroke startarrow="block" endarrow="block"/>
          </v:shape>
        </w:pict>
      </w:r>
      <w:r>
        <w:rPr>
          <w:rFonts w:ascii="Times New Roman" w:hAnsi="Times New Roman"/>
          <w:noProof/>
          <w:szCs w:val="22"/>
          <w:lang w:val="ru-RU" w:eastAsia="ru-RU" w:bidi="ar-SA"/>
        </w:rPr>
        <w:pict>
          <v:shape id="Прямая со стрелкой 131" o:spid="_x0000_s1130" type="#_x0000_t32" style="position:absolute;left:0;text-align:left;margin-left:166.2pt;margin-top:23.05pt;width:39pt;height:0;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" strokecolor="black [3040]">
            <v:stroke startarrow="block" endarrow="block"/>
          </v:shape>
        </w:pict>
      </w:r>
    </w:p>
    <w:p w:rsidR="007A220B" w:rsidRPr="00495FC4" w:rsidRDefault="007A220B" w:rsidP="00495FC4">
      <w:pPr>
        <w:jc w:val="both"/>
        <w:rPr>
          <w:rFonts w:ascii="Times New Roman" w:hAnsi="Times New Roman"/>
          <w:sz w:val="28"/>
          <w:szCs w:val="28"/>
          <w:lang w:val="ru-RU"/>
        </w:rPr>
      </w:pPr>
    </w:p>
    <w:p w:rsidR="007A220B" w:rsidRPr="00495FC4" w:rsidRDefault="007A220B" w:rsidP="00495FC4">
      <w:pPr>
        <w:jc w:val="both"/>
        <w:rPr>
          <w:rFonts w:ascii="Times New Roman" w:hAnsi="Times New Roman"/>
          <w:sz w:val="28"/>
          <w:szCs w:val="28"/>
          <w:lang w:val="ru-RU"/>
        </w:rPr>
      </w:pPr>
    </w:p>
    <w:p w:rsidR="007A220B" w:rsidRPr="00495FC4" w:rsidRDefault="007A220B" w:rsidP="00495FC4">
      <w:pPr>
        <w:jc w:val="both"/>
        <w:rPr>
          <w:rFonts w:ascii="Times New Roman" w:hAnsi="Times New Roman"/>
          <w:sz w:val="28"/>
          <w:szCs w:val="28"/>
          <w:lang w:val="ru-RU"/>
        </w:rPr>
      </w:pPr>
    </w:p>
    <w:p w:rsidR="007A220B" w:rsidRPr="00495FC4" w:rsidRDefault="007A220B" w:rsidP="00495FC4">
      <w:pPr>
        <w:jc w:val="both"/>
        <w:rPr>
          <w:rFonts w:ascii="Times New Roman" w:hAnsi="Times New Roman"/>
          <w:sz w:val="28"/>
          <w:szCs w:val="28"/>
          <w:lang w:val="ru-RU"/>
        </w:rPr>
      </w:pPr>
    </w:p>
    <w:p w:rsidR="007A220B" w:rsidRPr="00495FC4" w:rsidRDefault="007A220B" w:rsidP="00495FC4">
      <w:pPr>
        <w:jc w:val="both"/>
        <w:rPr>
          <w:rFonts w:ascii="Times New Roman" w:hAnsi="Times New Roman"/>
          <w:sz w:val="28"/>
          <w:szCs w:val="28"/>
          <w:lang w:val="ru-RU"/>
        </w:rPr>
      </w:pPr>
    </w:p>
    <w:p w:rsidR="007A220B" w:rsidRPr="00495FC4" w:rsidRDefault="007A220B" w:rsidP="00495FC4">
      <w:pPr>
        <w:jc w:val="both"/>
        <w:rPr>
          <w:rFonts w:ascii="Times New Roman" w:hAnsi="Times New Roman"/>
          <w:sz w:val="28"/>
          <w:szCs w:val="28"/>
          <w:lang w:val="ru-RU"/>
        </w:rPr>
      </w:pPr>
    </w:p>
    <w:p w:rsidR="007A220B" w:rsidRDefault="007A220B" w:rsidP="00495FC4">
      <w:pPr>
        <w:jc w:val="both"/>
        <w:rPr>
          <w:rFonts w:ascii="Times New Roman" w:hAnsi="Times New Roman"/>
          <w:sz w:val="28"/>
          <w:szCs w:val="28"/>
          <w:lang w:val="ru-RU"/>
        </w:rPr>
      </w:pPr>
    </w:p>
    <w:p w:rsidR="00495FC4" w:rsidRPr="00495FC4" w:rsidRDefault="00495FC4" w:rsidP="00495FC4">
      <w:pPr>
        <w:jc w:val="both"/>
        <w:rPr>
          <w:rFonts w:ascii="Times New Roman" w:hAnsi="Times New Roman"/>
          <w:sz w:val="28"/>
          <w:szCs w:val="28"/>
          <w:lang w:val="ru-RU"/>
        </w:rPr>
      </w:pPr>
    </w:p>
    <w:p w:rsidR="007A220B" w:rsidRPr="00495FC4" w:rsidRDefault="007A220B" w:rsidP="00495FC4">
      <w:pPr>
        <w:jc w:val="both"/>
        <w:rPr>
          <w:rFonts w:ascii="Times New Roman" w:hAnsi="Times New Roman"/>
          <w:sz w:val="28"/>
          <w:szCs w:val="28"/>
          <w:lang w:val="ru-RU"/>
        </w:rPr>
      </w:pPr>
    </w:p>
    <w:p w:rsidR="007A220B" w:rsidRPr="00495FC4" w:rsidRDefault="007A220B" w:rsidP="00495FC4">
      <w:pPr>
        <w:jc w:val="both"/>
        <w:rPr>
          <w:rFonts w:ascii="Times New Roman" w:hAnsi="Times New Roman"/>
          <w:sz w:val="28"/>
          <w:szCs w:val="28"/>
          <w:lang w:val="ru-RU"/>
        </w:rPr>
      </w:pPr>
    </w:p>
    <w:p w:rsidR="007A220B" w:rsidRPr="00495FC4" w:rsidRDefault="007A220B" w:rsidP="00495FC4">
      <w:pPr>
        <w:jc w:val="both"/>
        <w:rPr>
          <w:rFonts w:ascii="Times New Roman" w:hAnsi="Times New Roman"/>
          <w:sz w:val="28"/>
          <w:szCs w:val="28"/>
          <w:lang w:val="ru-RU"/>
        </w:rPr>
      </w:pPr>
    </w:p>
    <w:p w:rsidR="007A220B" w:rsidRPr="00495FC4" w:rsidRDefault="007A220B" w:rsidP="00495FC4">
      <w:pPr>
        <w:jc w:val="both"/>
        <w:rPr>
          <w:rFonts w:ascii="Times New Roman" w:hAnsi="Times New Roman"/>
          <w:sz w:val="28"/>
          <w:szCs w:val="28"/>
          <w:lang w:val="ru-RU"/>
        </w:rPr>
      </w:pPr>
      <w:r w:rsidRPr="00495FC4">
        <w:rPr>
          <w:rFonts w:ascii="Times New Roman" w:hAnsi="Times New Roman"/>
          <w:sz w:val="28"/>
          <w:szCs w:val="28"/>
          <w:lang w:val="ru-RU"/>
        </w:rPr>
        <w:t>схема блока обработки изображения:</w:t>
      </w:r>
      <w:r w:rsidRPr="00495FC4">
        <w:rPr>
          <w:rFonts w:ascii="Times New Roman" w:hAnsi="Times New Roman"/>
          <w:noProof/>
          <w:sz w:val="28"/>
          <w:szCs w:val="28"/>
          <w:lang w:val="ru-RU" w:eastAsia="ru-RU"/>
        </w:rPr>
        <w:t xml:space="preserve"> </w:t>
      </w:r>
    </w:p>
    <w:p w:rsidR="007A220B" w:rsidRPr="00495FC4" w:rsidRDefault="005411C3" w:rsidP="00495FC4">
      <w:pPr>
        <w:jc w:val="both"/>
        <w:rPr>
          <w:rFonts w:ascii="Times New Roman" w:hAnsi="Times New Roman"/>
          <w:sz w:val="28"/>
          <w:szCs w:val="28"/>
          <w:lang w:val="ru-RU"/>
        </w:rPr>
      </w:pPr>
      <w:r>
        <w:rPr>
          <w:rFonts w:ascii="Times New Roman" w:hAnsi="Times New Roman"/>
          <w:noProof/>
          <w:szCs w:val="22"/>
          <w:lang w:val="ru-RU" w:eastAsia="ru-RU" w:bidi="ar-SA"/>
        </w:rPr>
        <w:pict>
          <v:shape id="Надпись 129" o:spid="_x0000_s1031" type="#_x0000_t202" style="position:absolute;left:0;text-align:left;margin-left:-29.55pt;margin-top:14.15pt;width:140.25pt;height:39.75pt;z-index:251678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" fillcolor="white [3201]" strokeweight=".5pt">
            <v:textbox>
              <w:txbxContent>
                <w:p w:rsidR="00D60A1E" w:rsidRDefault="00D60A1E" w:rsidP="007A220B">
                  <w:pPr>
                    <w:rPr>
                      <w:rFonts w:ascii="Times New Roman" w:hAnsi="Times New Roman"/>
                    </w:rPr>
                  </w:pPr>
                  <w:r>
                    <w:rPr>
                      <w:rFonts w:ascii="Times New Roman" w:hAnsi="Times New Roman"/>
                    </w:rPr>
                    <w:t>Подача питания/сигнал на запуск</w:t>
                  </w:r>
                </w:p>
              </w:txbxContent>
            </v:textbox>
          </v:shape>
        </w:pict>
      </w:r>
      <w:r>
        <w:rPr>
          <w:rFonts w:ascii="Times New Roman" w:hAnsi="Times New Roman"/>
          <w:noProof/>
          <w:szCs w:val="22"/>
          <w:lang w:val="ru-RU" w:eastAsia="ru-RU" w:bidi="ar-SA"/>
        </w:rPr>
        <w:pict>
          <v:shape id="Надпись 128" o:spid="_x0000_s1032" type="#_x0000_t202" style="position:absolute;left:0;text-align:left;margin-left:-29.55pt;margin-top:75.45pt;width:140.25pt;height:33pt;z-index:251679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" fillcolor="white [3201]" strokeweight=".5pt">
            <v:textbox>
              <w:txbxContent>
                <w:p w:rsidR="00D60A1E" w:rsidRDefault="00D60A1E" w:rsidP="007A220B">
                  <w:pPr>
                    <w:rPr>
                      <w:rFonts w:ascii="Times New Roman" w:hAnsi="Times New Roman"/>
                    </w:rPr>
                  </w:pPr>
                  <w:r>
                    <w:rPr>
                      <w:rFonts w:ascii="Times New Roman" w:hAnsi="Times New Roman"/>
                    </w:rPr>
                    <w:t>Изображение с камеры</w:t>
                  </w:r>
                </w:p>
              </w:txbxContent>
            </v:textbox>
          </v:shape>
        </w:pict>
      </w:r>
      <w:r>
        <w:rPr>
          <w:rFonts w:ascii="Times New Roman" w:hAnsi="Times New Roman"/>
          <w:noProof/>
          <w:szCs w:val="22"/>
          <w:lang w:val="ru-RU" w:eastAsia="ru-RU" w:bidi="ar-SA"/>
        </w:rPr>
        <w:pict>
          <v:shape id="Соединительная линия уступом 127" o:spid="_x0000_s1129" type="#_x0000_t34" style="position:absolute;left:0;text-align:left;margin-left:110.7pt;margin-top:32.5pt;width:39pt;height:21pt;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" adj="11647" strokecolor="black [3040]">
            <v:stroke endarrow="open"/>
          </v:shape>
        </w:pict>
      </w:r>
      <w:r>
        <w:rPr>
          <w:rFonts w:ascii="Times New Roman" w:hAnsi="Times New Roman"/>
          <w:noProof/>
          <w:szCs w:val="22"/>
          <w:lang w:val="ru-RU" w:eastAsia="ru-RU" w:bidi="ar-SA"/>
        </w:rPr>
        <w:pict>
          <v:shape id="Соединительная линия уступом 126" o:spid="_x0000_s1128" type="#_x0000_t34" style="position:absolute;left:0;text-align:left;margin-left:110.7pt;margin-top:70.05pt;width:39pt;height:29.95pt;flip:y;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" strokecolor="black [3040]">
            <v:stroke endarrow="open"/>
          </v:shape>
        </w:pict>
      </w:r>
      <w:r>
        <w:rPr>
          <w:rFonts w:ascii="Times New Roman" w:hAnsi="Times New Roman"/>
          <w:noProof/>
          <w:szCs w:val="22"/>
          <w:lang w:val="ru-RU" w:eastAsia="ru-RU" w:bidi="ar-SA"/>
        </w:rPr>
        <w:pict>
          <v:shape id="Надпись 124" o:spid="_x0000_s1033" type="#_x0000_t202" style="position:absolute;left:0;text-align:left;margin-left:337.95pt;margin-top:37.7pt;width:136.5pt;height:40.5pt;z-index:251682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" fillcolor="white [3201]" strokeweight=".5pt">
            <v:textbox>
              <w:txbxContent>
                <w:p w:rsidR="00D60A1E" w:rsidRDefault="00D60A1E" w:rsidP="007A220B">
                  <w:pPr>
                    <w:rPr>
                      <w:rFonts w:ascii="Times New Roman" w:hAnsi="Times New Roman"/>
                    </w:rPr>
                  </w:pPr>
                  <w:r>
                    <w:rPr>
                      <w:rFonts w:ascii="Times New Roman" w:hAnsi="Times New Roman"/>
                    </w:rPr>
                    <w:t>Положение центральной точки посадки</w:t>
                  </w:r>
                </w:p>
              </w:txbxContent>
            </v:textbox>
          </v:shape>
        </w:pict>
      </w:r>
      <w:r>
        <w:rPr>
          <w:rFonts w:ascii="Times New Roman" w:hAnsi="Times New Roman"/>
          <w:noProof/>
          <w:szCs w:val="22"/>
          <w:lang w:val="ru-RU" w:eastAsia="ru-RU" w:bidi="ar-SA"/>
        </w:rPr>
        <w:pict>
          <v:shape id="Прямая со стрелкой 123" o:spid="_x0000_s1127" type="#_x0000_t32" style="position:absolute;left:0;text-align:left;margin-left:324.45pt;margin-top:55.7pt;width:13.5pt;height:0;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" strokecolor="black [3040]">
            <v:stroke endarrow="open"/>
          </v:shape>
        </w:pict>
      </w:r>
    </w:p>
    <w:p w:rsidR="00495FC4" w:rsidRDefault="007A220B" w:rsidP="00495FC4">
      <w:pPr>
        <w:ind w:firstLine="708"/>
        <w:jc w:val="both"/>
        <w:rPr>
          <w:rFonts w:ascii="Times New Roman" w:hAnsi="Times New Roman"/>
          <w:sz w:val="28"/>
          <w:szCs w:val="28"/>
          <w:lang w:val="ru-RU"/>
        </w:rPr>
      </w:pPr>
      <w:r w:rsidRPr="00495FC4">
        <w:rPr>
          <w:rFonts w:ascii="Times New Roman" w:hAnsi="Times New Roman"/>
          <w:sz w:val="28"/>
          <w:szCs w:val="28"/>
          <w:lang w:val="ru-RU"/>
        </w:rPr>
        <w:t xml:space="preserve">Система в </w:t>
      </w:r>
    </w:p>
    <w:p w:rsidR="00495FC4" w:rsidRDefault="005411C3" w:rsidP="00495FC4">
      <w:pPr>
        <w:ind w:firstLine="708"/>
        <w:jc w:val="both"/>
        <w:rPr>
          <w:rFonts w:ascii="Times New Roman" w:hAnsi="Times New Roman"/>
          <w:sz w:val="28"/>
          <w:szCs w:val="28"/>
          <w:lang w:val="ru-RU"/>
        </w:rPr>
      </w:pPr>
      <w:r>
        <w:rPr>
          <w:rFonts w:ascii="Times New Roman" w:hAnsi="Times New Roman"/>
          <w:noProof/>
          <w:szCs w:val="22"/>
          <w:lang w:val="ru-RU" w:eastAsia="ru-RU" w:bidi="ar-SA"/>
        </w:rPr>
        <w:pict>
          <v:shape id="Надпись 130" o:spid="_x0000_s1034" type="#_x0000_t202" style="position:absolute;left:0;text-align:left;margin-left:149.8pt;margin-top:5.85pt;width:174.75pt;height:40.5pt;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" fillcolor="white [3201]" strokeweight=".5pt">
            <v:textbox>
              <w:txbxContent>
                <w:p w:rsidR="00D60A1E" w:rsidRDefault="00D60A1E" w:rsidP="007A220B">
                  <w:pPr>
                    <w:rPr>
                      <w:rFonts w:ascii="Times New Roman" w:hAnsi="Times New Roman"/>
                    </w:rPr>
                  </w:pPr>
                  <w:r>
                    <w:rPr>
                      <w:rFonts w:ascii="Times New Roman" w:hAnsi="Times New Roman"/>
                    </w:rPr>
                    <w:t>Система помощи в посадке БПЛА</w:t>
                  </w:r>
                </w:p>
              </w:txbxContent>
            </v:textbox>
          </v:shape>
        </w:pict>
      </w:r>
    </w:p>
    <w:p w:rsidR="00781173" w:rsidRDefault="00781173" w:rsidP="00495FC4">
      <w:pPr>
        <w:ind w:firstLine="708"/>
        <w:jc w:val="both"/>
        <w:rPr>
          <w:rFonts w:ascii="Times New Roman" w:hAnsi="Times New Roman"/>
          <w:sz w:val="28"/>
          <w:szCs w:val="28"/>
          <w:lang w:val="ru-RU"/>
        </w:rPr>
      </w:pPr>
    </w:p>
    <w:p w:rsidR="007A220B" w:rsidRPr="00495FC4" w:rsidRDefault="00495FC4" w:rsidP="00495FC4">
      <w:pPr>
        <w:ind w:firstLine="708"/>
        <w:jc w:val="both"/>
        <w:rPr>
          <w:rFonts w:ascii="Times New Roman" w:hAnsi="Times New Roman"/>
          <w:sz w:val="28"/>
          <w:szCs w:val="28"/>
          <w:lang w:val="ru-RU"/>
        </w:rPr>
      </w:pPr>
      <w:r w:rsidRPr="00495FC4">
        <w:rPr>
          <w:rFonts w:ascii="Times New Roman" w:hAnsi="Times New Roman"/>
          <w:sz w:val="28"/>
          <w:szCs w:val="28"/>
          <w:lang w:val="ru-RU"/>
        </w:rPr>
        <w:lastRenderedPageBreak/>
        <w:t xml:space="preserve">Система запускается по сигналу запуск от САУ или подачи питания на систему. При получении сигнала, система </w:t>
      </w:r>
      <w:r w:rsidR="007A220B" w:rsidRPr="00495FC4">
        <w:rPr>
          <w:rFonts w:ascii="Times New Roman" w:hAnsi="Times New Roman"/>
          <w:sz w:val="28"/>
          <w:szCs w:val="28"/>
          <w:lang w:val="ru-RU"/>
        </w:rPr>
        <w:t xml:space="preserve">начинает поиск подходящего объекта, заранее заданного перед полётом, и при нахождении маркера передаёт положение центральной точки на САУ через </w:t>
      </w:r>
      <w:r w:rsidR="007A220B" w:rsidRPr="00495FC4">
        <w:rPr>
          <w:rFonts w:ascii="Times New Roman" w:hAnsi="Times New Roman"/>
          <w:sz w:val="28"/>
          <w:szCs w:val="28"/>
        </w:rPr>
        <w:t>CAN</w:t>
      </w:r>
      <w:r w:rsidR="007A220B" w:rsidRPr="00495FC4">
        <w:rPr>
          <w:rFonts w:ascii="Times New Roman" w:hAnsi="Times New Roman"/>
          <w:sz w:val="28"/>
          <w:szCs w:val="28"/>
          <w:lang w:val="ru-RU"/>
        </w:rPr>
        <w:t xml:space="preserve"> интерфейс.</w:t>
      </w:r>
    </w:p>
    <w:p w:rsidR="007A220B" w:rsidRPr="00495FC4" w:rsidRDefault="007A220B" w:rsidP="00495FC4">
      <w:pPr>
        <w:jc w:val="both"/>
        <w:rPr>
          <w:rFonts w:ascii="Times New Roman" w:hAnsi="Times New Roman"/>
          <w:sz w:val="28"/>
          <w:szCs w:val="28"/>
        </w:rPr>
      </w:pPr>
      <w:r w:rsidRPr="00495FC4">
        <w:rPr>
          <w:rFonts w:ascii="Times New Roman" w:hAnsi="Times New Roman"/>
          <w:sz w:val="28"/>
          <w:szCs w:val="28"/>
          <w:lang w:val="ru-RU"/>
        </w:rPr>
        <w:tab/>
      </w:r>
      <w:r w:rsidRPr="00495FC4">
        <w:rPr>
          <w:rFonts w:ascii="Times New Roman" w:hAnsi="Times New Roman"/>
          <w:sz w:val="28"/>
          <w:szCs w:val="28"/>
        </w:rPr>
        <w:t>Блок-схема работы программы:</w:t>
      </w:r>
    </w:p>
    <w:p w:rsidR="007A220B" w:rsidRPr="00495FC4" w:rsidRDefault="007A220B" w:rsidP="00495FC4">
      <w:pPr>
        <w:jc w:val="both"/>
        <w:rPr>
          <w:rFonts w:ascii="Times New Roman" w:hAnsi="Times New Roman"/>
          <w:sz w:val="28"/>
          <w:szCs w:val="28"/>
        </w:rPr>
      </w:pPr>
      <w:r w:rsidRPr="00495FC4">
        <w:rPr>
          <w:rFonts w:ascii="Times New Roman" w:hAnsi="Times New Roman"/>
          <w:noProof/>
          <w:sz w:val="28"/>
          <w:szCs w:val="28"/>
          <w:lang w:val="ru-RU" w:eastAsia="ru-RU" w:bidi="ar-SA"/>
        </w:rPr>
        <w:drawing>
          <wp:inline distT="0" distB="0" distL="0" distR="0">
            <wp:extent cx="5931535" cy="7059930"/>
            <wp:effectExtent l="0" t="0" r="0" b="762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5931535" cy="7059930"/>
                    </a:xfrm>
                    <a:prstGeom prst="rect">
                      <a:avLst/>
                    </a:prstGeom>
                    <a:noFill/>
                    <a:ln>
                      <a:noFill/>
                    </a:ln>
                  </pic:spPr>
                </pic:pic>
              </a:graphicData>
            </a:graphic>
          </wp:inline>
        </w:drawing>
      </w:r>
    </w:p>
    <w:p w:rsidR="007A220B" w:rsidRPr="00495FC4" w:rsidRDefault="007A220B" w:rsidP="00495FC4">
      <w:pPr>
        <w:ind w:firstLine="708"/>
        <w:jc w:val="both"/>
        <w:rPr>
          <w:rFonts w:ascii="Times New Roman" w:hAnsi="Times New Roman"/>
          <w:sz w:val="28"/>
          <w:szCs w:val="28"/>
          <w:lang w:val="ru-RU"/>
        </w:rPr>
      </w:pPr>
      <w:r w:rsidRPr="00495FC4">
        <w:rPr>
          <w:rFonts w:ascii="Times New Roman" w:hAnsi="Times New Roman"/>
          <w:sz w:val="28"/>
          <w:szCs w:val="28"/>
          <w:lang w:val="ru-RU"/>
        </w:rPr>
        <w:t>Описание блок схемы:</w:t>
      </w:r>
    </w:p>
    <w:p w:rsidR="007A220B" w:rsidRPr="00495FC4" w:rsidRDefault="007A220B" w:rsidP="00495FC4">
      <w:pPr>
        <w:ind w:firstLine="708"/>
        <w:jc w:val="both"/>
        <w:rPr>
          <w:rFonts w:ascii="Times New Roman" w:hAnsi="Times New Roman"/>
          <w:sz w:val="28"/>
          <w:szCs w:val="28"/>
          <w:lang w:val="ru-RU"/>
        </w:rPr>
      </w:pPr>
      <w:r w:rsidRPr="00495FC4">
        <w:rPr>
          <w:rFonts w:ascii="Times New Roman" w:hAnsi="Times New Roman"/>
          <w:sz w:val="28"/>
          <w:szCs w:val="28"/>
          <w:lang w:val="ru-RU"/>
        </w:rPr>
        <w:t xml:space="preserve">Для поиска объекта реализована подготовка и фильтрация изображения. Что бы улучшить степень поиска изображения было принято выделить посадочное место отдельным, не повторяющимся с окружением цветом. По заданию данная система начинает свою работу на небольшой </w:t>
      </w:r>
      <w:r w:rsidRPr="00495FC4">
        <w:rPr>
          <w:rFonts w:ascii="Times New Roman" w:hAnsi="Times New Roman"/>
          <w:sz w:val="28"/>
          <w:szCs w:val="28"/>
          <w:lang w:val="ru-RU"/>
        </w:rPr>
        <w:lastRenderedPageBreak/>
        <w:t xml:space="preserve">высоте (до пяти метров) чтобы увеличить точно посадки БПЛА. На вход подаётся кадр. Далее этот кадр изменяется для лучшего определения искомого объекта. Происходит перевод из цветовой гаммы </w:t>
      </w:r>
      <w:r w:rsidRPr="00495FC4">
        <w:rPr>
          <w:rFonts w:ascii="Times New Roman" w:hAnsi="Times New Roman"/>
          <w:sz w:val="28"/>
          <w:szCs w:val="28"/>
        </w:rPr>
        <w:t>RGB</w:t>
      </w:r>
      <w:r w:rsidRPr="00495FC4">
        <w:rPr>
          <w:rFonts w:ascii="Times New Roman" w:hAnsi="Times New Roman"/>
          <w:sz w:val="28"/>
          <w:szCs w:val="28"/>
          <w:lang w:val="ru-RU"/>
        </w:rPr>
        <w:t xml:space="preserve"> в </w:t>
      </w:r>
      <w:r w:rsidRPr="00495FC4">
        <w:rPr>
          <w:rFonts w:ascii="Times New Roman" w:hAnsi="Times New Roman"/>
          <w:sz w:val="28"/>
          <w:szCs w:val="28"/>
        </w:rPr>
        <w:t>HSV</w:t>
      </w:r>
      <w:r w:rsidRPr="00495FC4">
        <w:rPr>
          <w:rFonts w:ascii="Times New Roman" w:hAnsi="Times New Roman"/>
          <w:sz w:val="28"/>
          <w:szCs w:val="28"/>
          <w:lang w:val="ru-RU"/>
        </w:rPr>
        <w:t xml:space="preserve">. Цветовая модель </w:t>
      </w:r>
      <w:r w:rsidRPr="00495FC4">
        <w:rPr>
          <w:rFonts w:ascii="Times New Roman" w:hAnsi="Times New Roman"/>
          <w:sz w:val="28"/>
          <w:szCs w:val="28"/>
        </w:rPr>
        <w:t>HSV</w:t>
      </w:r>
      <w:r w:rsidRPr="00495FC4">
        <w:rPr>
          <w:rFonts w:ascii="Times New Roman" w:hAnsi="Times New Roman"/>
          <w:sz w:val="28"/>
          <w:szCs w:val="28"/>
          <w:lang w:val="ru-RU"/>
        </w:rPr>
        <w:t xml:space="preserve"> благоприятно способствует определения объекта на изображении. В </w:t>
      </w:r>
      <w:r w:rsidRPr="00495FC4">
        <w:rPr>
          <w:rFonts w:ascii="Times New Roman" w:hAnsi="Times New Roman"/>
          <w:sz w:val="28"/>
          <w:szCs w:val="28"/>
        </w:rPr>
        <w:t>HSV</w:t>
      </w:r>
      <w:r w:rsidRPr="00495FC4">
        <w:rPr>
          <w:rFonts w:ascii="Times New Roman" w:hAnsi="Times New Roman"/>
          <w:sz w:val="28"/>
          <w:szCs w:val="28"/>
          <w:lang w:val="ru-RU"/>
        </w:rPr>
        <w:t xml:space="preserve"> изображение разделяется на тон (</w:t>
      </w:r>
      <w:r w:rsidRPr="00495FC4">
        <w:rPr>
          <w:rFonts w:ascii="Times New Roman" w:hAnsi="Times New Roman"/>
          <w:sz w:val="28"/>
          <w:szCs w:val="28"/>
        </w:rPr>
        <w:t>hue</w:t>
      </w:r>
      <w:r w:rsidRPr="00495FC4">
        <w:rPr>
          <w:rFonts w:ascii="Times New Roman" w:hAnsi="Times New Roman"/>
          <w:sz w:val="28"/>
          <w:szCs w:val="28"/>
          <w:lang w:val="ru-RU"/>
        </w:rPr>
        <w:t>), насыщенность (</w:t>
      </w:r>
      <w:r w:rsidRPr="00495FC4">
        <w:rPr>
          <w:rFonts w:ascii="Times New Roman" w:hAnsi="Times New Roman"/>
          <w:sz w:val="28"/>
          <w:szCs w:val="28"/>
        </w:rPr>
        <w:t>saturation</w:t>
      </w:r>
      <w:r w:rsidRPr="00495FC4">
        <w:rPr>
          <w:rFonts w:ascii="Times New Roman" w:hAnsi="Times New Roman"/>
          <w:sz w:val="28"/>
          <w:szCs w:val="28"/>
          <w:lang w:val="ru-RU"/>
        </w:rPr>
        <w:t>), значение цвета(</w:t>
      </w:r>
      <w:r w:rsidRPr="00495FC4">
        <w:rPr>
          <w:rFonts w:ascii="Times New Roman" w:hAnsi="Times New Roman"/>
          <w:sz w:val="28"/>
          <w:szCs w:val="28"/>
        </w:rPr>
        <w:t>value</w:t>
      </w:r>
      <w:r w:rsidRPr="00495FC4">
        <w:rPr>
          <w:rFonts w:ascii="Times New Roman" w:hAnsi="Times New Roman"/>
          <w:sz w:val="28"/>
          <w:szCs w:val="28"/>
          <w:lang w:val="ru-RU"/>
        </w:rPr>
        <w:t xml:space="preserve">) или </w:t>
      </w:r>
      <w:r w:rsidRPr="00495FC4">
        <w:rPr>
          <w:rFonts w:ascii="Times New Roman" w:hAnsi="Times New Roman"/>
          <w:sz w:val="28"/>
          <w:szCs w:val="28"/>
        </w:rPr>
        <w:t>Brightness</w:t>
      </w:r>
      <w:r w:rsidRPr="00495FC4">
        <w:rPr>
          <w:rFonts w:ascii="Times New Roman" w:hAnsi="Times New Roman"/>
          <w:sz w:val="28"/>
          <w:szCs w:val="28"/>
          <w:lang w:val="ru-RU"/>
        </w:rPr>
        <w:t xml:space="preserve"> – яркость. Благодаря такому разделению, можно выбрать определённый диапазон тона и уже рассматривать с насыщенностью и яркостью[1]. На измененном изображение обнуляются пиксели, которые не проходят заранее выбранный цветовой фильтр. Фильтр Гаусса применяется для снижения шума. В полученном кадре искомый объект будет иметь белый цвет, а окружение, чёрный. Дальше выделяются контуры и из всех контуров выбираются наиболее подходящие по размерам, это необходимо чтобы удаление некоторой погрешности. Наиболее подходящий контур выделяет искомый объект, и определяет область для определения центральной точки. Для определения применяется метод главных компонент[2]. Данный метод находит вектор объекта и центральную точку, ту что нам и нужно найти. Позже данные этой точки передаются по </w:t>
      </w:r>
      <w:r w:rsidRPr="00495FC4">
        <w:rPr>
          <w:rFonts w:ascii="Times New Roman" w:hAnsi="Times New Roman"/>
          <w:sz w:val="28"/>
          <w:szCs w:val="28"/>
        </w:rPr>
        <w:t>CAN</w:t>
      </w:r>
      <w:r w:rsidRPr="00495FC4">
        <w:rPr>
          <w:rFonts w:ascii="Times New Roman" w:hAnsi="Times New Roman"/>
          <w:sz w:val="28"/>
          <w:szCs w:val="28"/>
          <w:lang w:val="ru-RU"/>
        </w:rPr>
        <w:t xml:space="preserve"> интерфейсу на САУ. Все методы и вычисления реализованы в библиотеках </w:t>
      </w:r>
      <w:r w:rsidRPr="00495FC4">
        <w:rPr>
          <w:rFonts w:ascii="Times New Roman" w:hAnsi="Times New Roman"/>
          <w:sz w:val="28"/>
          <w:szCs w:val="28"/>
        </w:rPr>
        <w:t>OpenCV</w:t>
      </w:r>
      <w:r w:rsidRPr="00495FC4">
        <w:rPr>
          <w:rFonts w:ascii="Times New Roman" w:hAnsi="Times New Roman"/>
          <w:sz w:val="28"/>
          <w:szCs w:val="28"/>
          <w:lang w:val="ru-RU"/>
        </w:rPr>
        <w:t xml:space="preserve"> прилагаемые к языкам программирования С, С++, </w:t>
      </w:r>
      <w:r w:rsidRPr="00495FC4">
        <w:rPr>
          <w:rFonts w:ascii="Times New Roman" w:hAnsi="Times New Roman"/>
          <w:sz w:val="28"/>
          <w:szCs w:val="28"/>
        </w:rPr>
        <w:t>Pithon</w:t>
      </w:r>
      <w:r w:rsidRPr="00495FC4">
        <w:rPr>
          <w:rFonts w:ascii="Times New Roman" w:hAnsi="Times New Roman"/>
          <w:sz w:val="28"/>
          <w:szCs w:val="28"/>
          <w:lang w:val="ru-RU"/>
        </w:rPr>
        <w:t xml:space="preserve">. </w:t>
      </w:r>
    </w:p>
    <w:p w:rsidR="007A220B" w:rsidRPr="00495FC4" w:rsidRDefault="007A220B" w:rsidP="00495FC4">
      <w:pPr>
        <w:jc w:val="center"/>
        <w:rPr>
          <w:rFonts w:ascii="Times New Roman" w:hAnsi="Times New Roman"/>
          <w:b/>
          <w:sz w:val="28"/>
          <w:lang w:val="ru-RU"/>
        </w:rPr>
      </w:pPr>
      <w:r w:rsidRPr="00495FC4">
        <w:rPr>
          <w:rFonts w:ascii="Times New Roman" w:hAnsi="Times New Roman"/>
          <w:b/>
          <w:sz w:val="28"/>
          <w:lang w:val="ru-RU"/>
        </w:rPr>
        <w:t>Литература:</w:t>
      </w:r>
    </w:p>
    <w:p w:rsidR="007A220B" w:rsidRPr="00495FC4" w:rsidRDefault="007A220B" w:rsidP="00F54402">
      <w:pPr>
        <w:pStyle w:val="ac"/>
        <w:numPr>
          <w:ilvl w:val="0"/>
          <w:numId w:val="100"/>
        </w:numPr>
        <w:rPr>
          <w:rFonts w:ascii="Times New Roman" w:hAnsi="Times New Roman"/>
          <w:sz w:val="28"/>
        </w:rPr>
      </w:pPr>
      <w:r w:rsidRPr="00495FC4">
        <w:rPr>
          <w:rFonts w:ascii="Times New Roman" w:hAnsi="Times New Roman"/>
          <w:sz w:val="28"/>
          <w:lang w:val="ru-RU"/>
        </w:rPr>
        <w:t xml:space="preserve">Линда Ш, Джордж С. Компьютерное зрение / Линда Ш; пер. с англ. под ред. </w:t>
      </w:r>
      <w:r w:rsidRPr="00495FC4">
        <w:rPr>
          <w:rFonts w:ascii="Times New Roman" w:hAnsi="Times New Roman"/>
          <w:sz w:val="28"/>
        </w:rPr>
        <w:t>А. А. Богуславский – M. : Бином – М. 2013 – 763 c</w:t>
      </w:r>
    </w:p>
    <w:p w:rsidR="007A220B" w:rsidRPr="00495FC4" w:rsidRDefault="007A220B" w:rsidP="00F54402">
      <w:pPr>
        <w:pStyle w:val="ac"/>
        <w:numPr>
          <w:ilvl w:val="0"/>
          <w:numId w:val="100"/>
        </w:numPr>
        <w:rPr>
          <w:rFonts w:ascii="Times New Roman" w:hAnsi="Times New Roman"/>
          <w:sz w:val="28"/>
        </w:rPr>
      </w:pPr>
      <w:r w:rsidRPr="00495FC4">
        <w:rPr>
          <w:rFonts w:ascii="Times New Roman" w:hAnsi="Times New Roman"/>
          <w:sz w:val="28"/>
          <w:lang w:val="ru-RU"/>
        </w:rPr>
        <w:t xml:space="preserve">Яне Б. Цифровая обработка изображений / Яне Б; пер. с англ. под ред. </w:t>
      </w:r>
      <w:r w:rsidRPr="00495FC4">
        <w:rPr>
          <w:rFonts w:ascii="Times New Roman" w:hAnsi="Times New Roman"/>
          <w:sz w:val="28"/>
        </w:rPr>
        <w:t>Измайлова А. – М. : Техносфера – М 2007 – 584 с</w:t>
      </w:r>
    </w:p>
    <w:p w:rsidR="008200AF" w:rsidRPr="008200AF" w:rsidRDefault="008200AF" w:rsidP="008200AF">
      <w:pPr>
        <w:pStyle w:val="2"/>
        <w:jc w:val="center"/>
        <w:rPr>
          <w:rFonts w:ascii="Times New Roman" w:eastAsia="Times New Roman" w:hAnsi="Times New Roman" w:cs="Times New Roman"/>
          <w:i w:val="0"/>
          <w:lang w:val="ru-RU" w:eastAsia="ru-RU" w:bidi="ar-SA"/>
        </w:rPr>
      </w:pPr>
      <w:bookmarkStart w:id="59" w:name="_Toc492277696"/>
      <w:r w:rsidRPr="008200AF">
        <w:rPr>
          <w:rFonts w:ascii="Times New Roman" w:eastAsia="Times New Roman" w:hAnsi="Times New Roman" w:cs="Times New Roman"/>
          <w:i w:val="0"/>
          <w:lang w:val="ru-RU" w:eastAsia="ru-RU" w:bidi="ar-SA"/>
        </w:rPr>
        <w:t>Сверхпроводящий квантовый интерференционный датчик</w:t>
      </w:r>
      <w:r w:rsidRPr="008200AF">
        <w:rPr>
          <w:rFonts w:ascii="Times New Roman" w:eastAsia="Times New Roman" w:hAnsi="Times New Roman" w:cs="Times New Roman"/>
          <w:i w:val="0"/>
          <w:sz w:val="23"/>
          <w:szCs w:val="23"/>
          <w:lang w:val="ru-RU" w:eastAsia="ru-RU" w:bidi="ar-SA"/>
        </w:rPr>
        <w:br/>
      </w:r>
      <w:r w:rsidRPr="008200AF">
        <w:rPr>
          <w:rFonts w:ascii="Times New Roman" w:eastAsia="Times New Roman" w:hAnsi="Times New Roman" w:cs="Times New Roman"/>
          <w:b w:val="0"/>
          <w:i w:val="0"/>
          <w:lang w:val="ru-RU" w:eastAsia="ru-RU" w:bidi="ar-SA"/>
        </w:rPr>
        <w:t>К.А. Килиманов, А.Р. Каримов, Н.А. Юнусов</w:t>
      </w:r>
      <w:bookmarkEnd w:id="59"/>
    </w:p>
    <w:p w:rsidR="008200AF" w:rsidRPr="008200AF" w:rsidRDefault="008200AF" w:rsidP="008200AF">
      <w:pPr>
        <w:shd w:val="clear" w:color="auto" w:fill="FFFFFF"/>
        <w:spacing w:before="100" w:beforeAutospacing="1"/>
        <w:jc w:val="center"/>
        <w:rPr>
          <w:rFonts w:ascii="yandex-sans" w:eastAsia="Times New Roman" w:hAnsi="yandex-sans"/>
          <w:color w:val="000000"/>
          <w:sz w:val="28"/>
          <w:szCs w:val="28"/>
          <w:lang w:val="ru-RU" w:eastAsia="ru-RU" w:bidi="ar-SA"/>
        </w:rPr>
      </w:pPr>
      <w:r w:rsidRPr="008200AF">
        <w:rPr>
          <w:rFonts w:ascii="Times New Roman" w:eastAsia="Times New Roman" w:hAnsi="Times New Roman"/>
          <w:color w:val="000000"/>
          <w:sz w:val="28"/>
          <w:szCs w:val="28"/>
          <w:lang w:val="ru-RU" w:eastAsia="ru-RU" w:bidi="ar-SA"/>
        </w:rPr>
        <w:t>Научный руководитель: Е.Ю.Фёдоров, к-т техн. наук., доцент</w:t>
      </w:r>
      <w:r w:rsidRPr="008200AF">
        <w:rPr>
          <w:rFonts w:ascii="Times New Roman" w:eastAsia="Times New Roman" w:hAnsi="Times New Roman"/>
          <w:color w:val="000000"/>
          <w:sz w:val="28"/>
          <w:szCs w:val="28"/>
          <w:lang w:val="ru-RU" w:eastAsia="ru-RU" w:bidi="ar-SA"/>
        </w:rPr>
        <w:br/>
        <w:t>Казанский Национальный Исследовательский Технический Университет им. А.Н. Туполева, г. Казань, Россия</w:t>
      </w:r>
    </w:p>
    <w:p w:rsidR="008200AF" w:rsidRPr="008200AF" w:rsidRDefault="008200AF" w:rsidP="000B0267">
      <w:pPr>
        <w:shd w:val="clear" w:color="auto" w:fill="FFFFFF"/>
        <w:spacing w:before="100" w:beforeAutospacing="1"/>
        <w:jc w:val="both"/>
        <w:rPr>
          <w:rFonts w:ascii="yandex-sans" w:eastAsia="Times New Roman" w:hAnsi="yandex-sans"/>
          <w:color w:val="000000"/>
          <w:sz w:val="23"/>
          <w:szCs w:val="23"/>
          <w:lang w:val="ru-RU" w:eastAsia="ru-RU" w:bidi="ar-SA"/>
        </w:rPr>
      </w:pPr>
      <w:r w:rsidRPr="008200AF">
        <w:rPr>
          <w:rFonts w:ascii="Times New Roman" w:eastAsia="Times New Roman" w:hAnsi="Times New Roman"/>
          <w:b/>
          <w:color w:val="000000"/>
          <w:sz w:val="26"/>
          <w:szCs w:val="26"/>
          <w:lang w:val="ru-RU" w:eastAsia="ru-RU" w:bidi="ar-SA"/>
        </w:rPr>
        <w:t>Аннотация.</w:t>
      </w:r>
      <w:r w:rsidRPr="008200AF">
        <w:rPr>
          <w:rFonts w:ascii="Times New Roman" w:eastAsia="Times New Roman" w:hAnsi="Times New Roman"/>
          <w:color w:val="000000"/>
          <w:sz w:val="26"/>
          <w:szCs w:val="26"/>
          <w:lang w:val="ru-RU" w:eastAsia="ru-RU" w:bidi="ar-SA"/>
        </w:rPr>
        <w:t> </w:t>
      </w:r>
      <w:r w:rsidRPr="008200AF">
        <w:rPr>
          <w:rFonts w:ascii="Times New Roman" w:eastAsia="Times New Roman" w:hAnsi="Times New Roman"/>
          <w:color w:val="000000"/>
          <w:sz w:val="28"/>
          <w:szCs w:val="28"/>
          <w:lang w:val="ru-RU" w:eastAsia="ru-RU" w:bidi="ar-SA"/>
        </w:rPr>
        <w:t>В данной статье описывается устройство, принцип работы и применение сверхпроводящего квантового интерференционного устройства.</w:t>
      </w:r>
      <w:r w:rsidR="00781173">
        <w:rPr>
          <w:rFonts w:ascii="yandex-sans" w:eastAsia="Times New Roman" w:hAnsi="yandex-sans"/>
          <w:color w:val="000000"/>
          <w:sz w:val="23"/>
          <w:szCs w:val="23"/>
          <w:lang w:val="ru-RU" w:eastAsia="ru-RU" w:bidi="ar-SA"/>
        </w:rPr>
        <w:br/>
      </w:r>
      <w:r w:rsidRPr="008200AF">
        <w:rPr>
          <w:rFonts w:ascii="Times New Roman" w:eastAsia="Times New Roman" w:hAnsi="Times New Roman"/>
          <w:b/>
          <w:color w:val="000000"/>
          <w:sz w:val="28"/>
          <w:szCs w:val="28"/>
          <w:lang w:val="ru-RU" w:eastAsia="ru-RU" w:bidi="ar-SA"/>
        </w:rPr>
        <w:t>Ключевые слова:</w:t>
      </w:r>
      <w:r w:rsidRPr="008200AF">
        <w:rPr>
          <w:rFonts w:ascii="Times New Roman" w:eastAsia="Times New Roman" w:hAnsi="Times New Roman"/>
          <w:color w:val="000000"/>
          <w:sz w:val="28"/>
          <w:szCs w:val="28"/>
          <w:lang w:val="ru-RU" w:eastAsia="ru-RU" w:bidi="ar-SA"/>
        </w:rPr>
        <w:t xml:space="preserve"> сверхпроводимость, квантование, магнитное поле, индукция.</w:t>
      </w:r>
    </w:p>
    <w:p w:rsidR="008200AF" w:rsidRPr="008200AF" w:rsidRDefault="008200AF" w:rsidP="000B0267">
      <w:pPr>
        <w:shd w:val="clear" w:color="auto" w:fill="FFFFFF"/>
        <w:spacing w:before="100" w:beforeAutospacing="1"/>
        <w:ind w:firstLine="708"/>
        <w:jc w:val="both"/>
        <w:rPr>
          <w:rFonts w:ascii="yandex-sans" w:eastAsia="Times New Roman" w:hAnsi="yandex-sans"/>
          <w:color w:val="000000"/>
          <w:sz w:val="23"/>
          <w:szCs w:val="23"/>
          <w:lang w:val="ru-RU" w:eastAsia="ru-RU" w:bidi="ar-SA"/>
        </w:rPr>
      </w:pPr>
      <w:r w:rsidRPr="008200AF">
        <w:rPr>
          <w:rFonts w:ascii="Times New Roman" w:eastAsia="Times New Roman" w:hAnsi="Times New Roman"/>
          <w:color w:val="000000"/>
          <w:sz w:val="28"/>
          <w:szCs w:val="28"/>
          <w:lang w:val="ru-RU" w:eastAsia="ru-RU" w:bidi="ar-SA"/>
        </w:rPr>
        <w:t>Известно множество устройств для измерения индукции магнитного поля[1]. Самым чувствительным магнитомером является сверхпроводящий квантовый интерференционный датчик (СКВИД), работа которого основана на следующих эффектах: сверхпроводимость, стационарный эффект Джозефсона и квантовании магнитного потока сверхпроводником[2].</w:t>
      </w:r>
    </w:p>
    <w:p w:rsidR="008200AF" w:rsidRPr="008200AF" w:rsidRDefault="008200AF" w:rsidP="000B0267">
      <w:pPr>
        <w:shd w:val="clear" w:color="auto" w:fill="FFFFFF"/>
        <w:spacing w:before="100" w:beforeAutospacing="1"/>
        <w:ind w:firstLine="708"/>
        <w:jc w:val="both"/>
        <w:rPr>
          <w:rFonts w:ascii="yandex-sans" w:eastAsia="Times New Roman" w:hAnsi="yandex-sans"/>
          <w:color w:val="000000"/>
          <w:sz w:val="23"/>
          <w:szCs w:val="23"/>
          <w:lang w:val="ru-RU" w:eastAsia="ru-RU" w:bidi="ar-SA"/>
        </w:rPr>
      </w:pPr>
      <w:r w:rsidRPr="008200AF">
        <w:rPr>
          <w:rFonts w:ascii="Times New Roman" w:eastAsia="Times New Roman" w:hAnsi="Times New Roman"/>
          <w:color w:val="000000"/>
          <w:sz w:val="28"/>
          <w:szCs w:val="28"/>
          <w:lang w:val="ru-RU" w:eastAsia="ru-RU" w:bidi="ar-SA"/>
        </w:rPr>
        <w:lastRenderedPageBreak/>
        <w:t>Данный прибор состоит из высокочастотного генератора, низкочастотного генератора, усилителя высоких частот, синхронного детектора, интегратора, вольтметра, СКВИД, индуктивно связанного с генератором высоких частот, который находится в криостате при температуре жидкого гелия для обеспечения сверхпроводимости.</w:t>
      </w:r>
    </w:p>
    <w:p w:rsidR="008200AF" w:rsidRPr="008200AF" w:rsidRDefault="008200AF" w:rsidP="000B0267">
      <w:pPr>
        <w:shd w:val="clear" w:color="auto" w:fill="FFFFFF"/>
        <w:spacing w:before="100" w:beforeAutospacing="1"/>
        <w:ind w:firstLine="708"/>
        <w:jc w:val="both"/>
        <w:rPr>
          <w:rFonts w:ascii="yandex-sans" w:eastAsia="Times New Roman" w:hAnsi="yandex-sans"/>
          <w:color w:val="000000"/>
          <w:sz w:val="23"/>
          <w:szCs w:val="23"/>
          <w:lang w:val="ru-RU" w:eastAsia="ru-RU" w:bidi="ar-SA"/>
        </w:rPr>
      </w:pPr>
      <w:r w:rsidRPr="008200AF">
        <w:rPr>
          <w:rFonts w:ascii="Times New Roman" w:eastAsia="Times New Roman" w:hAnsi="Times New Roman"/>
          <w:color w:val="000000"/>
          <w:sz w:val="28"/>
          <w:szCs w:val="28"/>
          <w:lang w:val="ru-RU" w:eastAsia="ru-RU" w:bidi="ar-SA"/>
        </w:rPr>
        <w:t>Работа магнитомера осуществляется следующим образом. При изменении измеряемого магнитного потока в контуре датчика поле изменяется квантами. При каждом квантовом скачке датчик переходит в новое квантовое состояние. Переход провоцирует диссипацию энергии высокочастотного сигнала и изменение фазы модулирующего сигнала, пропорционально изменению внешнего магнитного потока. Этот сигнал принимается синхронным детектором и с помощью интегратора преобразуется в постоянное напряжение для удобства его обработки с дальнейшим измерением вольтметром. Цепь обратной связи производит компенсацию магнитного потока в контуре датчика. [3].</w:t>
      </w:r>
    </w:p>
    <w:p w:rsidR="008200AF" w:rsidRDefault="008200AF" w:rsidP="00BB4C22">
      <w:pPr>
        <w:shd w:val="clear" w:color="auto" w:fill="FFFFFF"/>
        <w:spacing w:before="100" w:beforeAutospacing="1"/>
        <w:ind w:firstLine="708"/>
        <w:jc w:val="both"/>
        <w:rPr>
          <w:rFonts w:ascii="Times New Roman" w:eastAsia="Times New Roman" w:hAnsi="Times New Roman"/>
          <w:color w:val="000000"/>
          <w:sz w:val="28"/>
          <w:szCs w:val="28"/>
          <w:lang w:val="ru-RU" w:eastAsia="ru-RU" w:bidi="ar-SA"/>
        </w:rPr>
      </w:pPr>
      <w:r w:rsidRPr="008200AF">
        <w:rPr>
          <w:rFonts w:ascii="Times New Roman" w:eastAsia="Times New Roman" w:hAnsi="Times New Roman"/>
          <w:color w:val="000000"/>
          <w:sz w:val="28"/>
          <w:szCs w:val="28"/>
          <w:lang w:val="ru-RU" w:eastAsia="ru-RU" w:bidi="ar-SA"/>
        </w:rPr>
        <w:t>Поскольку в установке применяются квантовые эффекты, которые возникают при малых энергиях, то чувствительность данного прибора является рекордной, а именно для магнитного потока 10</w:t>
      </w:r>
      <w:r w:rsidRPr="008200AF">
        <w:rPr>
          <w:rFonts w:ascii="Times New Roman" w:eastAsia="Times New Roman" w:hAnsi="Times New Roman"/>
          <w:color w:val="000000"/>
          <w:sz w:val="28"/>
          <w:szCs w:val="28"/>
          <w:vertAlign w:val="superscript"/>
          <w:lang w:val="ru-RU" w:eastAsia="ru-RU" w:bidi="ar-SA"/>
        </w:rPr>
        <w:t>-20</w:t>
      </w:r>
      <w:r w:rsidRPr="008200AF">
        <w:rPr>
          <w:rFonts w:ascii="Times New Roman" w:eastAsia="Times New Roman" w:hAnsi="Times New Roman"/>
          <w:color w:val="000000"/>
          <w:sz w:val="28"/>
          <w:szCs w:val="28"/>
          <w:lang w:val="ru-RU" w:eastAsia="ru-RU" w:bidi="ar-SA"/>
        </w:rPr>
        <w:t> Вб. Это позволяет исследовать очень слабые магнитные поля, которые создаются мозгом, сердцем и другими органами в медицине. В военной технике данная технология позволяет обнаруживать различные объекты на огромных расстояниях. Однако, следует иметь в виду, что из-за сложности данного прибора для его создания требуются большие средства, а для эксплуатации – профессиональные кадры.</w:t>
      </w:r>
    </w:p>
    <w:p w:rsidR="008200AF" w:rsidRPr="008200AF" w:rsidRDefault="008200AF" w:rsidP="00BB4C22">
      <w:pPr>
        <w:shd w:val="clear" w:color="auto" w:fill="FFFFFF"/>
        <w:spacing w:before="100" w:beforeAutospacing="1"/>
        <w:jc w:val="center"/>
        <w:rPr>
          <w:rFonts w:ascii="yandex-sans" w:eastAsia="Times New Roman" w:hAnsi="yandex-sans"/>
          <w:b/>
          <w:color w:val="000000"/>
          <w:sz w:val="23"/>
          <w:szCs w:val="23"/>
          <w:lang w:val="ru-RU" w:eastAsia="ru-RU" w:bidi="ar-SA"/>
        </w:rPr>
      </w:pPr>
      <w:r>
        <w:rPr>
          <w:rFonts w:ascii="Times New Roman" w:eastAsia="Times New Roman" w:hAnsi="Times New Roman"/>
          <w:b/>
          <w:color w:val="000000"/>
          <w:sz w:val="28"/>
          <w:szCs w:val="28"/>
          <w:lang w:val="ru-RU" w:eastAsia="ru-RU" w:bidi="ar-SA"/>
        </w:rPr>
        <w:t>Литература:</w:t>
      </w:r>
    </w:p>
    <w:p w:rsidR="008200AF" w:rsidRPr="008200AF" w:rsidRDefault="008200AF" w:rsidP="00F54402">
      <w:pPr>
        <w:numPr>
          <w:ilvl w:val="0"/>
          <w:numId w:val="97"/>
        </w:numPr>
        <w:shd w:val="clear" w:color="auto" w:fill="FFFFFF"/>
        <w:spacing w:before="100" w:beforeAutospacing="1"/>
        <w:jc w:val="both"/>
        <w:rPr>
          <w:rFonts w:ascii="yandex-sans" w:eastAsia="Times New Roman" w:hAnsi="yandex-sans"/>
          <w:color w:val="000000"/>
          <w:sz w:val="28"/>
          <w:szCs w:val="28"/>
          <w:lang w:val="ru-RU" w:eastAsia="ru-RU" w:bidi="ar-SA"/>
        </w:rPr>
      </w:pPr>
      <w:r w:rsidRPr="008200AF">
        <w:rPr>
          <w:rFonts w:ascii="Times New Roman" w:eastAsia="Times New Roman" w:hAnsi="Times New Roman"/>
          <w:color w:val="00000A"/>
          <w:sz w:val="28"/>
          <w:szCs w:val="28"/>
          <w:lang w:val="ru-RU" w:eastAsia="ru-RU" w:bidi="ar-SA"/>
        </w:rPr>
        <w:t>Афанасьев Ю.В. Феррозонды. - Ленинград, 1969. – 168с.</w:t>
      </w:r>
    </w:p>
    <w:p w:rsidR="008200AF" w:rsidRPr="008200AF" w:rsidRDefault="008200AF" w:rsidP="00F54402">
      <w:pPr>
        <w:numPr>
          <w:ilvl w:val="0"/>
          <w:numId w:val="97"/>
        </w:numPr>
        <w:shd w:val="clear" w:color="auto" w:fill="FFFFFF"/>
        <w:spacing w:before="100" w:beforeAutospacing="1"/>
        <w:jc w:val="both"/>
        <w:rPr>
          <w:rFonts w:ascii="yandex-sans" w:eastAsia="Times New Roman" w:hAnsi="yandex-sans"/>
          <w:color w:val="000000"/>
          <w:sz w:val="28"/>
          <w:szCs w:val="28"/>
          <w:lang w:val="ru-RU" w:eastAsia="ru-RU" w:bidi="ar-SA"/>
        </w:rPr>
      </w:pPr>
      <w:r w:rsidRPr="008200AF">
        <w:rPr>
          <w:rFonts w:ascii="Times New Roman" w:eastAsia="Times New Roman" w:hAnsi="Times New Roman"/>
          <w:color w:val="00000A"/>
          <w:sz w:val="28"/>
          <w:szCs w:val="28"/>
          <w:lang w:val="ru-RU" w:eastAsia="ru-RU" w:bidi="ar-SA"/>
        </w:rPr>
        <w:t>Буккель С. Сверхпроводимость. Основы и приложения. – Москва, 1975. – 370с.</w:t>
      </w:r>
    </w:p>
    <w:p w:rsidR="008200AF" w:rsidRPr="008200AF" w:rsidRDefault="008200AF" w:rsidP="00F54402">
      <w:pPr>
        <w:numPr>
          <w:ilvl w:val="0"/>
          <w:numId w:val="97"/>
        </w:numPr>
        <w:shd w:val="clear" w:color="auto" w:fill="FFFFFF"/>
        <w:spacing w:before="100" w:beforeAutospacing="1" w:after="202"/>
        <w:jc w:val="both"/>
        <w:rPr>
          <w:rFonts w:ascii="yandex-sans" w:eastAsia="Times New Roman" w:hAnsi="yandex-sans"/>
          <w:color w:val="000000"/>
          <w:sz w:val="28"/>
          <w:szCs w:val="28"/>
          <w:lang w:val="ru-RU" w:eastAsia="ru-RU" w:bidi="ar-SA"/>
        </w:rPr>
      </w:pPr>
      <w:r w:rsidRPr="008200AF">
        <w:rPr>
          <w:rFonts w:ascii="Times New Roman" w:eastAsia="Times New Roman" w:hAnsi="Times New Roman"/>
          <w:color w:val="00000A"/>
          <w:sz w:val="28"/>
          <w:szCs w:val="28"/>
          <w:lang w:val="ru-RU" w:eastAsia="ru-RU" w:bidi="ar-SA"/>
        </w:rPr>
        <w:t>Шварц Б.Б. Слабая сверхпроводимость. Квантовые интерферометры и их применения / Шварц Б.Б. , Фонер С. – Москва, 1980. - 256с.</w:t>
      </w:r>
    </w:p>
    <w:p w:rsidR="0006018A" w:rsidRPr="00456657" w:rsidRDefault="0043717F" w:rsidP="0006018A">
      <w:pPr>
        <w:pStyle w:val="2"/>
        <w:jc w:val="center"/>
        <w:rPr>
          <w:rFonts w:ascii="Times New Roman" w:hAnsi="Times New Roman" w:cs="Times New Roman"/>
          <w:i w:val="0"/>
          <w:lang w:val="ru-RU"/>
        </w:rPr>
      </w:pPr>
      <w:bookmarkStart w:id="60" w:name="_Toc492277697"/>
      <w:r w:rsidRPr="00456657">
        <w:rPr>
          <w:rFonts w:ascii="Times New Roman" w:hAnsi="Times New Roman" w:cs="Times New Roman"/>
          <w:i w:val="0"/>
          <w:lang w:val="ru-RU"/>
        </w:rPr>
        <w:t>Увеличение кпд генератора с помощью термопар</w:t>
      </w:r>
      <w:r w:rsidR="0006018A" w:rsidRPr="00456657">
        <w:rPr>
          <w:rFonts w:ascii="Times New Roman" w:hAnsi="Times New Roman" w:cs="Times New Roman"/>
          <w:i w:val="0"/>
          <w:lang w:val="ru-RU"/>
        </w:rPr>
        <w:br/>
      </w:r>
      <w:r w:rsidR="0006018A" w:rsidRPr="00456657">
        <w:rPr>
          <w:rFonts w:ascii="Times New Roman" w:hAnsi="Times New Roman" w:cs="Times New Roman"/>
          <w:b w:val="0"/>
          <w:i w:val="0"/>
          <w:lang w:val="ru-RU"/>
        </w:rPr>
        <w:t>Петров А. А., Самигуллин Т. А., Рыбушкин Н.А</w:t>
      </w:r>
      <w:bookmarkEnd w:id="60"/>
    </w:p>
    <w:p w:rsidR="0006018A" w:rsidRPr="00456657" w:rsidRDefault="0006018A" w:rsidP="0006018A">
      <w:pPr>
        <w:jc w:val="center"/>
        <w:rPr>
          <w:rFonts w:ascii="Times New Roman" w:hAnsi="Times New Roman"/>
          <w:sz w:val="28"/>
          <w:lang w:val="ru-RU"/>
        </w:rPr>
      </w:pPr>
      <w:r w:rsidRPr="00456657">
        <w:rPr>
          <w:rFonts w:ascii="Times New Roman" w:hAnsi="Times New Roman"/>
          <w:sz w:val="28"/>
          <w:lang w:val="ru-RU"/>
        </w:rPr>
        <w:t>Научный руководитель: Е.Ю.Фёдоров, доцент, к.т.н.</w:t>
      </w:r>
    </w:p>
    <w:p w:rsidR="0006018A" w:rsidRPr="00456657" w:rsidRDefault="0006018A" w:rsidP="0006018A">
      <w:pPr>
        <w:jc w:val="center"/>
        <w:rPr>
          <w:rFonts w:ascii="Times New Roman" w:hAnsi="Times New Roman"/>
          <w:sz w:val="28"/>
          <w:lang w:val="ru-RU"/>
        </w:rPr>
      </w:pPr>
      <w:r w:rsidRPr="00456657">
        <w:rPr>
          <w:rFonts w:ascii="Times New Roman" w:hAnsi="Times New Roman"/>
          <w:sz w:val="28"/>
          <w:lang w:val="ru-RU"/>
        </w:rPr>
        <w:t xml:space="preserve">Казанский национальный исследовательский технический университет </w:t>
      </w:r>
      <w:r w:rsidRPr="00456657">
        <w:rPr>
          <w:rFonts w:ascii="Times New Roman" w:hAnsi="Times New Roman"/>
          <w:sz w:val="28"/>
          <w:lang w:val="ru-RU"/>
        </w:rPr>
        <w:br/>
        <w:t>им. А. Н. Туполева – КАИ, Казань, Россия</w:t>
      </w:r>
    </w:p>
    <w:p w:rsidR="0006018A" w:rsidRPr="00456657" w:rsidRDefault="0006018A" w:rsidP="0006018A">
      <w:pPr>
        <w:jc w:val="center"/>
        <w:rPr>
          <w:rFonts w:ascii="Times New Roman" w:hAnsi="Times New Roman"/>
          <w:b/>
          <w:sz w:val="28"/>
          <w:lang w:val="ru-RU"/>
        </w:rPr>
      </w:pPr>
    </w:p>
    <w:p w:rsidR="0006018A" w:rsidRPr="0006018A" w:rsidRDefault="0006018A" w:rsidP="000B0267">
      <w:pPr>
        <w:jc w:val="both"/>
        <w:rPr>
          <w:rFonts w:ascii="Times New Roman" w:hAnsi="Times New Roman"/>
          <w:sz w:val="28"/>
          <w:lang w:val="ru-RU"/>
        </w:rPr>
      </w:pPr>
      <w:r w:rsidRPr="0006018A">
        <w:rPr>
          <w:rFonts w:ascii="Times New Roman" w:hAnsi="Times New Roman"/>
          <w:b/>
          <w:sz w:val="28"/>
          <w:lang w:val="ru-RU"/>
        </w:rPr>
        <w:t>Аннотация</w:t>
      </w:r>
      <w:r w:rsidRPr="0006018A">
        <w:rPr>
          <w:rFonts w:ascii="Times New Roman" w:hAnsi="Times New Roman"/>
          <w:sz w:val="28"/>
          <w:lang w:val="ru-RU"/>
        </w:rPr>
        <w:t>. В этой статье предлагается метод, который позволяет увеличить эффективность генератора, установив на статор  термопары.</w:t>
      </w:r>
    </w:p>
    <w:p w:rsidR="0006018A" w:rsidRPr="0006018A" w:rsidRDefault="0006018A" w:rsidP="000B0267">
      <w:pPr>
        <w:jc w:val="both"/>
        <w:rPr>
          <w:rFonts w:ascii="Times New Roman" w:hAnsi="Times New Roman"/>
          <w:sz w:val="28"/>
          <w:lang w:val="ru-RU"/>
        </w:rPr>
      </w:pPr>
      <w:r w:rsidRPr="0006018A">
        <w:rPr>
          <w:rFonts w:ascii="Times New Roman" w:hAnsi="Times New Roman"/>
          <w:b/>
          <w:sz w:val="28"/>
          <w:lang w:val="ru-RU"/>
        </w:rPr>
        <w:t>Ключевые слова</w:t>
      </w:r>
      <w:r w:rsidRPr="0006018A">
        <w:rPr>
          <w:rFonts w:ascii="Times New Roman" w:hAnsi="Times New Roman"/>
          <w:sz w:val="28"/>
          <w:lang w:val="ru-RU"/>
        </w:rPr>
        <w:t>: генератор, КПД, термопары.</w:t>
      </w:r>
    </w:p>
    <w:p w:rsidR="0006018A" w:rsidRPr="0006018A" w:rsidRDefault="0006018A" w:rsidP="000B0267">
      <w:pPr>
        <w:ind w:firstLine="708"/>
        <w:jc w:val="both"/>
        <w:rPr>
          <w:rFonts w:ascii="Times New Roman" w:hAnsi="Times New Roman"/>
          <w:sz w:val="28"/>
          <w:lang w:val="ru-RU"/>
        </w:rPr>
      </w:pPr>
      <w:r w:rsidRPr="0006018A">
        <w:rPr>
          <w:rFonts w:ascii="Times New Roman" w:hAnsi="Times New Roman"/>
          <w:sz w:val="28"/>
          <w:lang w:val="ru-RU"/>
        </w:rPr>
        <w:lastRenderedPageBreak/>
        <w:t>В настоящее время нашу жизнь трудно представить без генераторов электрической энергии. Генераторы настолько уверенно вошли в обиход, что трудно представить наше существование без них. Они используются везде и повсюду, заметно облегчая людям жизнь.</w:t>
      </w:r>
    </w:p>
    <w:p w:rsidR="0006018A" w:rsidRPr="0006018A" w:rsidRDefault="0006018A" w:rsidP="000B0267">
      <w:pPr>
        <w:ind w:firstLine="708"/>
        <w:jc w:val="both"/>
        <w:rPr>
          <w:rFonts w:ascii="Times New Roman" w:hAnsi="Times New Roman"/>
          <w:sz w:val="28"/>
          <w:lang w:val="ru-RU"/>
        </w:rPr>
      </w:pPr>
      <w:r w:rsidRPr="0006018A">
        <w:rPr>
          <w:rFonts w:ascii="Times New Roman" w:hAnsi="Times New Roman"/>
          <w:sz w:val="28"/>
          <w:lang w:val="ru-RU"/>
        </w:rPr>
        <w:t>Значение КПД любой машины всегда желает лучшего. Данную задачу можно решить с помощью нехитрого элемента термопары, – свойства, которые были изучены Зеебеком в 1821 году.</w:t>
      </w:r>
    </w:p>
    <w:p w:rsidR="0006018A" w:rsidRPr="0006018A" w:rsidRDefault="0006018A" w:rsidP="000B0267">
      <w:pPr>
        <w:ind w:firstLine="708"/>
        <w:jc w:val="both"/>
        <w:rPr>
          <w:rFonts w:ascii="Times New Roman" w:hAnsi="Times New Roman"/>
          <w:sz w:val="28"/>
          <w:lang w:val="ru-RU"/>
        </w:rPr>
      </w:pPr>
      <w:r w:rsidRPr="0006018A">
        <w:rPr>
          <w:rFonts w:ascii="Times New Roman" w:hAnsi="Times New Roman"/>
          <w:sz w:val="28"/>
          <w:lang w:val="ru-RU"/>
        </w:rPr>
        <w:t>Явление Зеебека стоит понимать так, что энергия свободных заряженных частиц различна и по-разному меняется с изменением температуры. Поэтому, если в проводнике температура будет распределена не равномерно, то  на его более горячем конце электроны будут иметь большие тепловые потенциалы и скорости (по сравнению с менее нагретым), что приведёт к упорядоченому движению потока электронов от более нагретого конца к холодному[1].</w:t>
      </w:r>
    </w:p>
    <w:p w:rsidR="0006018A" w:rsidRPr="0006018A" w:rsidRDefault="0006018A" w:rsidP="000B0267">
      <w:pPr>
        <w:ind w:firstLine="708"/>
        <w:jc w:val="both"/>
        <w:rPr>
          <w:rFonts w:ascii="Times New Roman" w:hAnsi="Times New Roman"/>
          <w:sz w:val="28"/>
          <w:lang w:val="ru-RU"/>
        </w:rPr>
      </w:pPr>
      <w:r w:rsidRPr="0006018A">
        <w:rPr>
          <w:rFonts w:ascii="Times New Roman" w:hAnsi="Times New Roman"/>
          <w:sz w:val="28"/>
          <w:lang w:val="ru-RU"/>
        </w:rPr>
        <w:t>Так как термоэлементы способны создавать электрическое напряжение, при различных температурах на её конах, то для создания электрической ЭДС можно использовать термоэлектроды, которые будут преобразовывать тепловую энергию в электрическую. Эффективность такого преобразователя, как и любой тепловой машины, ограничена эффективностью цикла Карно. Поэтому она может быть представлена в виде следующей формулы:</w:t>
      </w:r>
    </w:p>
    <w:p w:rsidR="0006018A" w:rsidRPr="0006018A" w:rsidRDefault="0006018A" w:rsidP="000B0267">
      <w:pPr>
        <w:ind w:firstLine="708"/>
        <w:jc w:val="both"/>
        <w:rPr>
          <w:rFonts w:ascii="Times New Roman" w:hAnsi="Times New Roman"/>
          <w:sz w:val="28"/>
          <w:lang w:val="ru-RU"/>
        </w:rPr>
      </w:pPr>
      <m:oMath>
        <m:r>
          <w:rPr>
            <w:rFonts w:ascii="Cambria Math" w:hAnsi="Cambria Math"/>
            <w:sz w:val="28"/>
          </w:rPr>
          <m:t>η</m:t>
        </m:r>
        <m:r>
          <w:rPr>
            <w:rFonts w:ascii="Cambria Math" w:hAnsi="Cambria Math"/>
            <w:sz w:val="28"/>
            <w:lang w:val="ru-RU"/>
          </w:rPr>
          <m:t>=(Тн-Тс)</m:t>
        </m:r>
        <m:sSup>
          <m:sSupPr>
            <m:ctrlPr>
              <w:rPr>
                <w:rFonts w:ascii="Cambria Math" w:hAnsi="Cambria Math"/>
                <w:i/>
                <w:sz w:val="28"/>
              </w:rPr>
            </m:ctrlPr>
          </m:sSupPr>
          <m:e>
            <m:r>
              <w:rPr>
                <w:rFonts w:ascii="Cambria Math" w:hAnsi="Cambria Math"/>
                <w:sz w:val="28"/>
                <w:lang w:val="ru-RU"/>
              </w:rPr>
              <m:t xml:space="preserve"> </m:t>
            </m:r>
            <m:r>
              <w:rPr>
                <w:rFonts w:ascii="Cambria Math" w:hAnsi="Cambria Math"/>
                <w:sz w:val="28"/>
              </w:rPr>
              <m:t>η</m:t>
            </m:r>
          </m:e>
          <m:sup>
            <m:r>
              <w:rPr>
                <w:rFonts w:ascii="Cambria Math" w:hAnsi="Cambria Math"/>
                <w:sz w:val="28"/>
                <w:lang w:val="ru-RU"/>
              </w:rPr>
              <m:t>*</m:t>
            </m:r>
          </m:sup>
        </m:sSup>
        <m:r>
          <w:rPr>
            <w:rFonts w:ascii="Cambria Math" w:hAnsi="Cambria Math"/>
            <w:sz w:val="28"/>
            <w:lang w:val="ru-RU"/>
          </w:rPr>
          <m:t>/Тн</m:t>
        </m:r>
      </m:oMath>
      <w:r w:rsidRPr="0006018A">
        <w:rPr>
          <w:rFonts w:ascii="Times New Roman" w:hAnsi="Times New Roman"/>
          <w:sz w:val="28"/>
          <w:lang w:val="ru-RU"/>
        </w:rPr>
        <w:t>, (1)</w:t>
      </w:r>
    </w:p>
    <w:p w:rsidR="0006018A" w:rsidRPr="0006018A" w:rsidRDefault="0006018A" w:rsidP="000B0267">
      <w:pPr>
        <w:jc w:val="both"/>
        <w:rPr>
          <w:rFonts w:ascii="Times New Roman" w:hAnsi="Times New Roman"/>
          <w:sz w:val="28"/>
          <w:lang w:val="ru-RU"/>
        </w:rPr>
      </w:pPr>
      <w:r w:rsidRPr="0006018A">
        <w:rPr>
          <w:rFonts w:ascii="Times New Roman" w:hAnsi="Times New Roman"/>
          <w:sz w:val="28"/>
          <w:lang w:val="ru-RU"/>
        </w:rPr>
        <w:t xml:space="preserve">где </w:t>
      </w:r>
      <w:r w:rsidRPr="0006018A">
        <w:rPr>
          <w:rFonts w:ascii="Times New Roman" w:hAnsi="Times New Roman"/>
          <w:sz w:val="28"/>
        </w:rPr>
        <w:t>η</w:t>
      </w:r>
      <w:r w:rsidRPr="0006018A">
        <w:rPr>
          <w:rFonts w:ascii="Times New Roman" w:hAnsi="Times New Roman"/>
          <w:sz w:val="28"/>
          <w:lang w:val="ru-RU"/>
        </w:rPr>
        <w:t>* зависимость геометрических  параметров устройства, свойств материалов и от согласования генератора с нагрузкой.</w:t>
      </w:r>
    </w:p>
    <w:p w:rsidR="0006018A" w:rsidRPr="0006018A" w:rsidRDefault="0006018A" w:rsidP="000B0267">
      <w:pPr>
        <w:ind w:firstLine="708"/>
        <w:jc w:val="both"/>
        <w:rPr>
          <w:rFonts w:ascii="Times New Roman" w:hAnsi="Times New Roman"/>
          <w:color w:val="000000"/>
          <w:sz w:val="28"/>
          <w:lang w:val="ru-RU"/>
        </w:rPr>
      </w:pPr>
      <w:r w:rsidRPr="0006018A">
        <w:rPr>
          <w:rFonts w:ascii="Times New Roman" w:hAnsi="Times New Roman"/>
          <w:sz w:val="28"/>
          <w:lang w:val="ru-RU"/>
        </w:rPr>
        <w:t>Так как ЭДС одного термоэлектрода  невелико (0.1 В), требуемые параметры ТЭЛП (термоэлектрических преобразователей) получают объединением элементов в батарею. Для повышения КПД батареи термопары можно компоновать различными способами с</w:t>
      </w:r>
      <w:r w:rsidRPr="0006018A">
        <w:rPr>
          <w:rFonts w:ascii="Times New Roman" w:hAnsi="Times New Roman"/>
          <w:color w:val="000000"/>
          <w:sz w:val="28"/>
          <w:lang w:val="ru-RU"/>
        </w:rPr>
        <w:t xml:space="preserve"> использованием сегментирования и каскадирования.</w:t>
      </w:r>
    </w:p>
    <w:p w:rsidR="0006018A" w:rsidRPr="0006018A" w:rsidRDefault="0006018A" w:rsidP="000B0267">
      <w:pPr>
        <w:ind w:firstLine="708"/>
        <w:jc w:val="both"/>
        <w:rPr>
          <w:rFonts w:ascii="Times New Roman" w:hAnsi="Times New Roman"/>
          <w:sz w:val="28"/>
          <w:lang w:val="ru-RU"/>
        </w:rPr>
      </w:pPr>
      <w:r w:rsidRPr="0006018A">
        <w:rPr>
          <w:rFonts w:ascii="Times New Roman" w:hAnsi="Times New Roman"/>
          <w:sz w:val="28"/>
          <w:lang w:val="ru-RU"/>
        </w:rPr>
        <w:t>Технологически данную систему можно реализовать следующим образом: к статору генератора подключить один из термоэлементов, который будет нагреваться под воздействием вихревых токов и гистерезиса, а другой расположить так, чтобы попадал под охлажденный воздух вентилятора. В результате появится разностная температура, которая, в свою очередь, приведет к появлению термоэлектродвижущей силы.</w:t>
      </w:r>
    </w:p>
    <w:p w:rsidR="0006018A" w:rsidRPr="0006018A" w:rsidRDefault="0006018A" w:rsidP="000B0267">
      <w:pPr>
        <w:ind w:firstLine="708"/>
        <w:jc w:val="both"/>
        <w:rPr>
          <w:rFonts w:ascii="Times New Roman" w:hAnsi="Times New Roman"/>
          <w:color w:val="000000"/>
          <w:sz w:val="28"/>
          <w:lang w:val="ru-RU"/>
        </w:rPr>
      </w:pPr>
      <w:r w:rsidRPr="0006018A">
        <w:rPr>
          <w:rFonts w:ascii="Times New Roman" w:hAnsi="Times New Roman"/>
          <w:color w:val="000000"/>
          <w:sz w:val="28"/>
          <w:lang w:val="ru-RU"/>
        </w:rPr>
        <w:t xml:space="preserve">Преимущество данной конструкции заключается в увеличении КПД генератора. </w:t>
      </w:r>
    </w:p>
    <w:p w:rsidR="0006018A" w:rsidRPr="0006018A" w:rsidRDefault="0006018A" w:rsidP="000B0267">
      <w:pPr>
        <w:ind w:firstLine="708"/>
        <w:jc w:val="both"/>
        <w:rPr>
          <w:rFonts w:ascii="Times New Roman" w:hAnsi="Times New Roman"/>
          <w:color w:val="000000"/>
          <w:sz w:val="28"/>
          <w:lang w:val="ru-RU"/>
        </w:rPr>
      </w:pPr>
      <w:r w:rsidRPr="0006018A">
        <w:rPr>
          <w:rFonts w:ascii="Times New Roman" w:hAnsi="Times New Roman"/>
          <w:color w:val="000000"/>
          <w:sz w:val="28"/>
          <w:lang w:val="ru-RU"/>
        </w:rPr>
        <w:t>Недостатком такой конструкции, несомненно, является увеличение массы электрической машины и объема занимаемая им.</w:t>
      </w:r>
    </w:p>
    <w:p w:rsidR="0006018A" w:rsidRPr="0006018A" w:rsidRDefault="0006018A" w:rsidP="000B0267">
      <w:pPr>
        <w:ind w:firstLine="708"/>
        <w:jc w:val="both"/>
        <w:rPr>
          <w:rFonts w:ascii="Times New Roman" w:hAnsi="Times New Roman"/>
          <w:sz w:val="28"/>
          <w:lang w:val="ru-RU"/>
        </w:rPr>
      </w:pPr>
      <w:r w:rsidRPr="0006018A">
        <w:rPr>
          <w:rFonts w:ascii="Times New Roman" w:hAnsi="Times New Roman"/>
          <w:sz w:val="28"/>
          <w:lang w:val="ru-RU"/>
        </w:rPr>
        <w:t xml:space="preserve">Рассмотрим задачу, в которой необходимо определить количества термопар в термоэлектрическом генераторе. Пусть он </w:t>
      </w:r>
      <w:r>
        <w:rPr>
          <w:rFonts w:ascii="Times New Roman" w:hAnsi="Times New Roman"/>
          <w:sz w:val="28"/>
          <w:lang w:val="ru-RU"/>
        </w:rPr>
        <w:t xml:space="preserve">имеет </w:t>
      </w:r>
      <w:r w:rsidRPr="0006018A">
        <w:rPr>
          <w:rFonts w:ascii="Times New Roman" w:hAnsi="Times New Roman"/>
          <w:sz w:val="28"/>
          <w:lang w:val="ru-RU"/>
        </w:rPr>
        <w:t>мощность 1 кВт при напряжении на выводах 75 В. Температура одной из его стенок стенки составляет 800 К, а температура другой 300 К. Характеристики материалов термопар следующие: коэффициент Зеебека – 0,0003 В/К, сопротивление каждой термопары 0,0002 Ом. Соединение термопар последовательное.</w:t>
      </w:r>
    </w:p>
    <w:p w:rsidR="0006018A" w:rsidRPr="0006018A" w:rsidRDefault="0006018A" w:rsidP="000B0267">
      <w:pPr>
        <w:ind w:firstLine="708"/>
        <w:jc w:val="both"/>
        <w:rPr>
          <w:rFonts w:ascii="Times New Roman" w:hAnsi="Times New Roman"/>
          <w:sz w:val="28"/>
          <w:lang w:val="ru-RU"/>
        </w:rPr>
      </w:pPr>
      <w:r w:rsidRPr="0006018A">
        <w:rPr>
          <w:rFonts w:ascii="Times New Roman" w:hAnsi="Times New Roman"/>
          <w:sz w:val="28"/>
          <w:lang w:val="ru-RU"/>
        </w:rPr>
        <w:t>Решение. Обоз</w:t>
      </w:r>
      <w:r>
        <w:rPr>
          <w:rFonts w:ascii="Times New Roman" w:hAnsi="Times New Roman"/>
          <w:sz w:val="28"/>
          <w:lang w:val="ru-RU"/>
        </w:rPr>
        <w:t>начим ЭДС одной термопары через</w:t>
      </w:r>
      <w:r w:rsidRPr="0006018A">
        <w:rPr>
          <w:rFonts w:ascii="Times New Roman" w:hAnsi="Times New Roman"/>
          <w:sz w:val="28"/>
          <w:lang w:val="ru-RU"/>
        </w:rPr>
        <w:t xml:space="preserve"> </w:t>
      </w:r>
      <w:r w:rsidRPr="0006018A">
        <w:rPr>
          <w:rFonts w:ascii="Times New Roman" w:hAnsi="Times New Roman"/>
          <w:sz w:val="28"/>
        </w:rPr>
        <w:t>V</w:t>
      </w:r>
    </w:p>
    <w:p w:rsidR="0006018A" w:rsidRPr="0006018A" w:rsidRDefault="0006018A" w:rsidP="000B0267">
      <w:pPr>
        <w:jc w:val="both"/>
        <w:rPr>
          <w:rFonts w:ascii="Times New Roman" w:hAnsi="Times New Roman"/>
          <w:sz w:val="28"/>
          <w:lang w:val="ru-RU"/>
        </w:rPr>
      </w:pPr>
      <m:oMath>
        <m:r>
          <w:rPr>
            <w:rFonts w:ascii="Cambria Math" w:hAnsi="Cambria Math"/>
            <w:sz w:val="28"/>
          </w:rPr>
          <w:lastRenderedPageBreak/>
          <m:t>V</m:t>
        </m:r>
        <m:r>
          <w:rPr>
            <w:rFonts w:ascii="Cambria Math" w:hAnsi="Cambria Math"/>
            <w:sz w:val="28"/>
            <w:lang w:val="ru-RU"/>
          </w:rPr>
          <m:t xml:space="preserve">= </m:t>
        </m:r>
        <m:r>
          <w:rPr>
            <w:rFonts w:ascii="Cambria Math" w:hAnsi="Cambria Math"/>
            <w:sz w:val="28"/>
          </w:rPr>
          <m:t>α</m:t>
        </m:r>
        <m:r>
          <w:rPr>
            <w:rFonts w:ascii="Cambria Math" w:hAnsi="Cambria Math"/>
            <w:sz w:val="28"/>
            <w:lang w:val="ru-RU"/>
          </w:rPr>
          <m:t>(Тн-Тс)=0,0003(800-300)=0,15 В</m:t>
        </m:r>
      </m:oMath>
      <w:r w:rsidRPr="0006018A">
        <w:rPr>
          <w:rFonts w:ascii="Times New Roman" w:hAnsi="Times New Roman"/>
          <w:sz w:val="28"/>
          <w:lang w:val="ru-RU"/>
        </w:rPr>
        <w:t>.(2)</w:t>
      </w:r>
    </w:p>
    <w:p w:rsidR="0006018A" w:rsidRPr="0006018A" w:rsidRDefault="0006018A" w:rsidP="000B0267">
      <w:pPr>
        <w:ind w:firstLine="708"/>
        <w:jc w:val="both"/>
        <w:rPr>
          <w:rFonts w:ascii="Times New Roman" w:hAnsi="Times New Roman"/>
          <w:sz w:val="28"/>
          <w:lang w:val="ru-RU"/>
        </w:rPr>
      </w:pPr>
      <w:r w:rsidRPr="0006018A">
        <w:rPr>
          <w:rFonts w:ascii="Times New Roman" w:hAnsi="Times New Roman"/>
          <w:sz w:val="28"/>
          <w:lang w:val="ru-RU"/>
        </w:rPr>
        <w:t xml:space="preserve">Ток, проходящий через каждую термопару </w:t>
      </w:r>
    </w:p>
    <w:p w:rsidR="0006018A" w:rsidRPr="0006018A" w:rsidRDefault="0006018A" w:rsidP="000B0267">
      <w:pPr>
        <w:ind w:firstLine="708"/>
        <w:jc w:val="both"/>
        <w:rPr>
          <w:rFonts w:ascii="Times New Roman" w:hAnsi="Times New Roman"/>
          <w:sz w:val="28"/>
          <w:lang w:val="ru-RU"/>
        </w:rPr>
      </w:pPr>
      <m:oMath>
        <m:r>
          <w:rPr>
            <w:rFonts w:ascii="Cambria Math" w:hAnsi="Cambria Math"/>
            <w:sz w:val="28"/>
          </w:rPr>
          <m:t>I</m:t>
        </m:r>
        <m:r>
          <w:rPr>
            <w:rFonts w:ascii="Cambria Math" w:hAnsi="Cambria Math"/>
            <w:sz w:val="28"/>
            <w:lang w:val="ru-RU"/>
          </w:rPr>
          <m:t>=1000 Вт/75В=13,3 А</m:t>
        </m:r>
      </m:oMath>
      <w:r w:rsidRPr="0006018A">
        <w:rPr>
          <w:rFonts w:ascii="Times New Roman" w:hAnsi="Times New Roman"/>
          <w:sz w:val="28"/>
          <w:lang w:val="ru-RU"/>
        </w:rPr>
        <w:t xml:space="preserve"> (3)</w:t>
      </w:r>
    </w:p>
    <w:p w:rsidR="0006018A" w:rsidRPr="0006018A" w:rsidRDefault="0006018A" w:rsidP="000B0267">
      <w:pPr>
        <w:ind w:firstLine="708"/>
        <w:jc w:val="both"/>
        <w:rPr>
          <w:rFonts w:ascii="Times New Roman" w:hAnsi="Times New Roman"/>
          <w:sz w:val="28"/>
          <w:lang w:val="ru-RU"/>
        </w:rPr>
      </w:pPr>
      <w:r w:rsidRPr="0006018A">
        <w:rPr>
          <w:rFonts w:ascii="Times New Roman" w:hAnsi="Times New Roman"/>
          <w:sz w:val="28"/>
          <w:lang w:val="ru-RU"/>
        </w:rPr>
        <w:t xml:space="preserve">По закону Ома для полной цепи и с учетом </w:t>
      </w:r>
      <w:r w:rsidRPr="0006018A">
        <w:rPr>
          <w:rFonts w:ascii="Times New Roman" w:hAnsi="Times New Roman"/>
          <w:sz w:val="28"/>
        </w:rPr>
        <w:t>n</w:t>
      </w:r>
      <w:r w:rsidRPr="0006018A">
        <w:rPr>
          <w:rFonts w:ascii="Times New Roman" w:hAnsi="Times New Roman"/>
          <w:sz w:val="28"/>
          <w:lang w:val="ru-RU"/>
        </w:rPr>
        <w:t xml:space="preserve"> термоэлементов имеем:</w:t>
      </w:r>
    </w:p>
    <w:p w:rsidR="0006018A" w:rsidRPr="0006018A" w:rsidRDefault="0006018A" w:rsidP="000B0267">
      <w:pPr>
        <w:ind w:firstLine="708"/>
        <w:jc w:val="both"/>
        <w:rPr>
          <w:rFonts w:ascii="Times New Roman" w:hAnsi="Times New Roman"/>
          <w:sz w:val="28"/>
          <w:lang w:val="ru-RU"/>
        </w:rPr>
      </w:pPr>
      <m:oMath>
        <m:r>
          <w:rPr>
            <w:rFonts w:ascii="Cambria Math" w:hAnsi="Cambria Math"/>
            <w:sz w:val="28"/>
          </w:rPr>
          <m:t>nV</m:t>
        </m:r>
        <m:r>
          <w:rPr>
            <w:rFonts w:ascii="Cambria Math" w:hAnsi="Cambria Math"/>
            <w:sz w:val="28"/>
            <w:lang w:val="ru-RU"/>
          </w:rPr>
          <m:t>-</m:t>
        </m:r>
        <m:r>
          <w:rPr>
            <w:rFonts w:ascii="Cambria Math" w:hAnsi="Cambria Math"/>
            <w:sz w:val="28"/>
          </w:rPr>
          <m:t>nRI</m:t>
        </m:r>
        <m:r>
          <w:rPr>
            <w:rFonts w:ascii="Cambria Math" w:hAnsi="Cambria Math"/>
            <w:sz w:val="28"/>
            <w:lang w:val="ru-RU"/>
          </w:rPr>
          <m:t>=75 В.</m:t>
        </m:r>
      </m:oMath>
      <w:r w:rsidRPr="0006018A">
        <w:rPr>
          <w:rFonts w:ascii="Times New Roman" w:hAnsi="Times New Roman"/>
          <w:sz w:val="28"/>
          <w:lang w:val="ru-RU"/>
        </w:rPr>
        <w:t>(4)</w:t>
      </w:r>
    </w:p>
    <w:p w:rsidR="0006018A" w:rsidRPr="0006018A" w:rsidRDefault="0006018A" w:rsidP="000B0267">
      <w:pPr>
        <w:ind w:firstLine="708"/>
        <w:jc w:val="both"/>
        <w:rPr>
          <w:rFonts w:ascii="Times New Roman" w:hAnsi="Times New Roman"/>
          <w:sz w:val="28"/>
          <w:lang w:val="ru-RU"/>
        </w:rPr>
      </w:pPr>
      <w:r w:rsidRPr="0006018A">
        <w:rPr>
          <w:rFonts w:ascii="Times New Roman" w:hAnsi="Times New Roman"/>
          <w:sz w:val="28"/>
          <w:lang w:val="ru-RU"/>
        </w:rPr>
        <w:t>В итоге получим:</w:t>
      </w:r>
    </w:p>
    <w:p w:rsidR="0006018A" w:rsidRPr="0006018A" w:rsidRDefault="0006018A" w:rsidP="000B0267">
      <w:pPr>
        <w:jc w:val="both"/>
        <w:rPr>
          <w:rFonts w:ascii="Times New Roman" w:hAnsi="Times New Roman"/>
          <w:sz w:val="28"/>
          <w:lang w:val="ru-RU"/>
        </w:rPr>
      </w:pPr>
      <m:oMath>
        <m:r>
          <w:rPr>
            <w:rFonts w:ascii="Cambria Math" w:hAnsi="Cambria Math"/>
            <w:sz w:val="28"/>
          </w:rPr>
          <m:t>n</m:t>
        </m:r>
        <m:r>
          <w:rPr>
            <w:rFonts w:ascii="Cambria Math" w:hAnsi="Cambria Math"/>
            <w:sz w:val="28"/>
            <w:lang w:val="ru-RU"/>
          </w:rPr>
          <m:t>=</m:t>
        </m:r>
        <m:f>
          <m:fPr>
            <m:ctrlPr>
              <w:rPr>
                <w:rFonts w:ascii="Cambria Math" w:hAnsi="Cambria Math"/>
                <w:i/>
                <w:sz w:val="28"/>
              </w:rPr>
            </m:ctrlPr>
          </m:fPr>
          <m:num>
            <m:r>
              <w:rPr>
                <w:rFonts w:ascii="Cambria Math" w:hAnsi="Cambria Math"/>
                <w:sz w:val="28"/>
                <w:lang w:val="ru-RU"/>
              </w:rPr>
              <m:t>75</m:t>
            </m:r>
          </m:num>
          <m:den>
            <m:r>
              <w:rPr>
                <w:rFonts w:ascii="Cambria Math" w:hAnsi="Cambria Math"/>
                <w:sz w:val="28"/>
              </w:rPr>
              <m:t>V</m:t>
            </m:r>
            <m:r>
              <w:rPr>
                <w:rFonts w:ascii="Cambria Math" w:hAnsi="Cambria Math"/>
                <w:sz w:val="28"/>
                <w:lang w:val="ru-RU"/>
              </w:rPr>
              <m:t>-</m:t>
            </m:r>
            <m:r>
              <w:rPr>
                <w:rFonts w:ascii="Cambria Math" w:hAnsi="Cambria Math"/>
                <w:sz w:val="28"/>
              </w:rPr>
              <m:t>RI</m:t>
            </m:r>
          </m:den>
        </m:f>
        <m:r>
          <w:rPr>
            <w:rFonts w:ascii="Cambria Math" w:hAnsi="Cambria Math"/>
            <w:sz w:val="28"/>
            <w:lang w:val="ru-RU"/>
          </w:rPr>
          <m:t>=</m:t>
        </m:r>
        <m:f>
          <m:fPr>
            <m:ctrlPr>
              <w:rPr>
                <w:rFonts w:ascii="Cambria Math" w:hAnsi="Cambria Math"/>
                <w:i/>
                <w:sz w:val="28"/>
              </w:rPr>
            </m:ctrlPr>
          </m:fPr>
          <m:num>
            <m:r>
              <w:rPr>
                <w:rFonts w:ascii="Cambria Math" w:hAnsi="Cambria Math"/>
                <w:sz w:val="28"/>
                <w:lang w:val="ru-RU"/>
              </w:rPr>
              <m:t>75</m:t>
            </m:r>
          </m:num>
          <m:den>
            <m:r>
              <w:rPr>
                <w:rFonts w:ascii="Cambria Math" w:hAnsi="Cambria Math"/>
                <w:sz w:val="28"/>
                <w:lang w:val="ru-RU"/>
              </w:rPr>
              <m:t>0.15-0.003*13.3</m:t>
            </m:r>
          </m:den>
        </m:f>
        <m:r>
          <w:rPr>
            <w:rFonts w:ascii="Cambria Math" w:hAnsi="Cambria Math"/>
            <w:sz w:val="28"/>
            <w:lang w:val="ru-RU"/>
          </w:rPr>
          <m:t>=607,7</m:t>
        </m:r>
      </m:oMath>
      <w:r w:rsidRPr="0006018A">
        <w:rPr>
          <w:rFonts w:ascii="Times New Roman" w:hAnsi="Times New Roman"/>
          <w:sz w:val="28"/>
          <w:lang w:val="ru-RU"/>
        </w:rPr>
        <w:t xml:space="preserve"> (5)</w:t>
      </w:r>
    </w:p>
    <w:p w:rsidR="0006018A" w:rsidRPr="0006018A" w:rsidRDefault="0006018A" w:rsidP="000B0267">
      <w:pPr>
        <w:ind w:firstLine="708"/>
        <w:jc w:val="both"/>
        <w:rPr>
          <w:rFonts w:ascii="Times New Roman" w:hAnsi="Times New Roman"/>
          <w:sz w:val="28"/>
          <w:lang w:val="ru-RU"/>
        </w:rPr>
      </w:pPr>
      <w:r w:rsidRPr="0006018A">
        <w:rPr>
          <w:rFonts w:ascii="Times New Roman" w:hAnsi="Times New Roman"/>
          <w:sz w:val="28"/>
          <w:lang w:val="ru-RU"/>
        </w:rPr>
        <w:t xml:space="preserve">Таким образом, что бы получить выходное напряжение 1кВ потребуется последовательно подключить 608 термопар. </w:t>
      </w:r>
    </w:p>
    <w:p w:rsidR="0006018A" w:rsidRPr="0006018A" w:rsidRDefault="0006018A" w:rsidP="000B0267">
      <w:pPr>
        <w:jc w:val="center"/>
        <w:rPr>
          <w:rFonts w:ascii="Times New Roman" w:hAnsi="Times New Roman"/>
          <w:b/>
          <w:sz w:val="28"/>
          <w:lang w:val="ru-RU"/>
        </w:rPr>
      </w:pPr>
      <w:r>
        <w:rPr>
          <w:rFonts w:ascii="Times New Roman" w:hAnsi="Times New Roman"/>
          <w:b/>
          <w:sz w:val="28"/>
          <w:lang w:val="ru-RU"/>
        </w:rPr>
        <w:t>Литература:</w:t>
      </w:r>
    </w:p>
    <w:p w:rsidR="0006018A" w:rsidRPr="0006018A" w:rsidRDefault="0006018A" w:rsidP="000B0267">
      <w:pPr>
        <w:jc w:val="both"/>
        <w:rPr>
          <w:rFonts w:ascii="Times New Roman" w:hAnsi="Times New Roman"/>
          <w:sz w:val="28"/>
          <w:lang w:val="ru-RU"/>
        </w:rPr>
      </w:pPr>
      <w:r w:rsidRPr="0006018A">
        <w:rPr>
          <w:rFonts w:ascii="Times New Roman" w:hAnsi="Times New Roman"/>
          <w:sz w:val="28"/>
          <w:lang w:val="ru-RU"/>
        </w:rPr>
        <w:t>1.Основы энергетики : учебник / Г.Ф.Быстрицкий.-4-е изд., стер-М. : КНОРУС, 2013.-352с.</w:t>
      </w:r>
    </w:p>
    <w:p w:rsidR="00603DFC" w:rsidRPr="00456657" w:rsidRDefault="00603DFC" w:rsidP="00603DFC">
      <w:pPr>
        <w:pStyle w:val="2"/>
        <w:jc w:val="center"/>
        <w:rPr>
          <w:rFonts w:ascii="Times New Roman" w:hAnsi="Times New Roman" w:cs="Times New Roman"/>
          <w:i w:val="0"/>
          <w:lang w:val="ru-RU"/>
        </w:rPr>
      </w:pPr>
      <w:bookmarkStart w:id="61" w:name="_Toc492277698"/>
      <w:r w:rsidRPr="00456657">
        <w:rPr>
          <w:rStyle w:val="s2"/>
          <w:rFonts w:ascii="Times New Roman" w:hAnsi="Times New Roman" w:cs="Times New Roman"/>
          <w:bCs w:val="0"/>
          <w:i w:val="0"/>
          <w:color w:val="000000"/>
          <w:lang w:val="ru-RU"/>
        </w:rPr>
        <w:t>Перспективы развития методов управления авиационным электроприводом</w:t>
      </w:r>
      <w:r w:rsidRPr="00456657">
        <w:rPr>
          <w:rFonts w:ascii="Times New Roman" w:hAnsi="Times New Roman" w:cs="Times New Roman"/>
          <w:i w:val="0"/>
          <w:lang w:val="ru-RU"/>
        </w:rPr>
        <w:br/>
      </w:r>
      <w:r w:rsidRPr="00456657">
        <w:rPr>
          <w:rFonts w:ascii="Times New Roman" w:hAnsi="Times New Roman" w:cs="Times New Roman"/>
          <w:b w:val="0"/>
          <w:i w:val="0"/>
          <w:lang w:val="ru-RU"/>
        </w:rPr>
        <w:t>Т.А. Самигуллин, Н.А.Рыбушкин, А.А.Петров</w:t>
      </w:r>
      <w:bookmarkEnd w:id="61"/>
    </w:p>
    <w:p w:rsidR="00603DFC" w:rsidRPr="00456657" w:rsidRDefault="00603DFC" w:rsidP="00603DFC">
      <w:pPr>
        <w:jc w:val="center"/>
        <w:rPr>
          <w:rFonts w:ascii="Times New Roman" w:hAnsi="Times New Roman"/>
          <w:sz w:val="28"/>
          <w:lang w:val="ru-RU"/>
        </w:rPr>
      </w:pPr>
      <w:r w:rsidRPr="00456657">
        <w:rPr>
          <w:rFonts w:ascii="Times New Roman" w:hAnsi="Times New Roman"/>
          <w:sz w:val="28"/>
          <w:lang w:val="ru-RU"/>
        </w:rPr>
        <w:t>Научный руководитель: В.Г. Новосельский, к.в.н.,</w:t>
      </w:r>
    </w:p>
    <w:p w:rsidR="00603DFC" w:rsidRPr="00456657" w:rsidRDefault="00603DFC" w:rsidP="00603DFC">
      <w:pPr>
        <w:jc w:val="center"/>
        <w:rPr>
          <w:rFonts w:ascii="Times New Roman" w:hAnsi="Times New Roman"/>
          <w:sz w:val="28"/>
          <w:lang w:val="ru-RU"/>
        </w:rPr>
      </w:pPr>
      <w:r w:rsidRPr="00456657">
        <w:rPr>
          <w:rFonts w:ascii="Times New Roman" w:hAnsi="Times New Roman"/>
          <w:sz w:val="28"/>
          <w:lang w:val="ru-RU"/>
        </w:rPr>
        <w:t>доцент</w:t>
      </w:r>
    </w:p>
    <w:p w:rsidR="00603DFC" w:rsidRPr="00456657" w:rsidRDefault="00603DFC" w:rsidP="00603DFC">
      <w:pPr>
        <w:jc w:val="center"/>
        <w:rPr>
          <w:rFonts w:ascii="Times New Roman" w:hAnsi="Times New Roman"/>
          <w:sz w:val="28"/>
          <w:lang w:val="ru-RU"/>
        </w:rPr>
      </w:pPr>
      <w:r w:rsidRPr="00456657">
        <w:rPr>
          <w:rFonts w:ascii="Times New Roman" w:hAnsi="Times New Roman"/>
          <w:sz w:val="28"/>
          <w:lang w:val="ru-RU"/>
        </w:rPr>
        <w:t>Казанский национальный исследовательский технический университет - КАИ им. А.Н. Туполева</w:t>
      </w:r>
    </w:p>
    <w:p w:rsidR="00603DFC" w:rsidRPr="00BB4C22" w:rsidRDefault="00603DFC" w:rsidP="0043717F">
      <w:pPr>
        <w:jc w:val="both"/>
        <w:rPr>
          <w:rFonts w:ascii="Times New Roman" w:hAnsi="Times New Roman"/>
          <w:sz w:val="28"/>
          <w:lang w:val="ru-RU"/>
        </w:rPr>
      </w:pPr>
      <w:r w:rsidRPr="00BB4C22">
        <w:rPr>
          <w:rFonts w:ascii="Times New Roman" w:hAnsi="Times New Roman"/>
          <w:sz w:val="28"/>
          <w:lang w:val="ru-RU"/>
        </w:rPr>
        <w:t>Аннотация. Управление электрифицированным приводом осуществляется воздействием на электродвигатель. Управляющее воздействие на электродвигатель может быть непрерывным и дискретным, и представляет собой электрический управляющий сигнал. В авиационном электроприводе применяются импульсные элементы, выполненные на полупроводниковых приборах.</w:t>
      </w:r>
      <w:r w:rsidRPr="00BB4C22">
        <w:rPr>
          <w:rFonts w:ascii="Times New Roman" w:hAnsi="Times New Roman"/>
          <w:sz w:val="28"/>
          <w:lang w:val="ru-RU"/>
        </w:rPr>
        <w:br/>
        <w:t>Ключевые слова: электропривод, способ управления, пуск, пусковой ток.</w:t>
      </w:r>
    </w:p>
    <w:p w:rsidR="00944287" w:rsidRPr="00BB4C22" w:rsidRDefault="00603DFC" w:rsidP="00BB4C22">
      <w:pPr>
        <w:ind w:firstLine="708"/>
        <w:jc w:val="both"/>
        <w:rPr>
          <w:rFonts w:ascii="Times New Roman" w:hAnsi="Times New Roman"/>
          <w:sz w:val="28"/>
          <w:lang w:val="ru-RU"/>
        </w:rPr>
      </w:pPr>
      <w:r w:rsidRPr="00BB4C22">
        <w:rPr>
          <w:rFonts w:ascii="Times New Roman" w:hAnsi="Times New Roman"/>
          <w:sz w:val="28"/>
          <w:lang w:val="ru-RU"/>
        </w:rPr>
        <w:t>В</w:t>
      </w:r>
      <w:r w:rsidR="00D60A1E">
        <w:rPr>
          <w:rFonts w:ascii="Times New Roman" w:hAnsi="Times New Roman"/>
          <w:sz w:val="28"/>
          <w:lang w:val="ru-RU"/>
        </w:rPr>
        <w:t xml:space="preserve"> </w:t>
      </w:r>
      <w:r w:rsidRPr="00BB4C22">
        <w:rPr>
          <w:rFonts w:ascii="Times New Roman" w:hAnsi="Times New Roman"/>
          <w:sz w:val="28"/>
          <w:lang w:val="ru-RU"/>
        </w:rPr>
        <w:t>большинстве</w:t>
      </w:r>
      <w:r w:rsidR="00D60A1E">
        <w:rPr>
          <w:rFonts w:ascii="Times New Roman" w:hAnsi="Times New Roman"/>
          <w:sz w:val="28"/>
          <w:lang w:val="ru-RU"/>
        </w:rPr>
        <w:t xml:space="preserve"> </w:t>
      </w:r>
      <w:r w:rsidRPr="00BB4C22">
        <w:rPr>
          <w:rFonts w:ascii="Times New Roman" w:hAnsi="Times New Roman"/>
          <w:sz w:val="28"/>
          <w:lang w:val="ru-RU"/>
        </w:rPr>
        <w:t>случаев</w:t>
      </w:r>
      <w:r w:rsidR="00D60A1E">
        <w:rPr>
          <w:rFonts w:ascii="Times New Roman" w:hAnsi="Times New Roman"/>
          <w:sz w:val="28"/>
          <w:lang w:val="ru-RU"/>
        </w:rPr>
        <w:t xml:space="preserve"> </w:t>
      </w:r>
      <w:r w:rsidRPr="00BB4C22">
        <w:rPr>
          <w:rFonts w:ascii="Times New Roman" w:hAnsi="Times New Roman"/>
          <w:sz w:val="28"/>
          <w:lang w:val="ru-RU"/>
        </w:rPr>
        <w:t>управление</w:t>
      </w:r>
      <w:r w:rsidR="00D60A1E">
        <w:rPr>
          <w:rFonts w:ascii="Times New Roman" w:hAnsi="Times New Roman"/>
          <w:sz w:val="28"/>
          <w:lang w:val="ru-RU"/>
        </w:rPr>
        <w:t xml:space="preserve"> </w:t>
      </w:r>
      <w:r w:rsidRPr="00BB4C22">
        <w:rPr>
          <w:rFonts w:ascii="Times New Roman" w:hAnsi="Times New Roman"/>
          <w:sz w:val="28"/>
          <w:lang w:val="ru-RU"/>
        </w:rPr>
        <w:t>электрифицированным</w:t>
      </w:r>
      <w:r w:rsidR="00D60A1E">
        <w:rPr>
          <w:rFonts w:ascii="Times New Roman" w:hAnsi="Times New Roman"/>
          <w:sz w:val="28"/>
          <w:lang w:val="ru-RU"/>
        </w:rPr>
        <w:t xml:space="preserve"> </w:t>
      </w:r>
      <w:r w:rsidRPr="00BB4C22">
        <w:rPr>
          <w:rFonts w:ascii="Times New Roman" w:hAnsi="Times New Roman"/>
          <w:sz w:val="28"/>
          <w:lang w:val="ru-RU"/>
        </w:rPr>
        <w:t>приводом</w:t>
      </w:r>
      <w:r w:rsidR="00D60A1E">
        <w:rPr>
          <w:rFonts w:ascii="Times New Roman" w:hAnsi="Times New Roman"/>
          <w:sz w:val="28"/>
          <w:lang w:val="ru-RU"/>
        </w:rPr>
        <w:t xml:space="preserve"> </w:t>
      </w:r>
      <w:r w:rsidRPr="00BB4C22">
        <w:rPr>
          <w:rFonts w:ascii="Times New Roman" w:hAnsi="Times New Roman"/>
          <w:sz w:val="28"/>
          <w:lang w:val="ru-RU"/>
        </w:rPr>
        <w:t>осуществляется</w:t>
      </w:r>
      <w:r w:rsidR="00D60A1E">
        <w:rPr>
          <w:rFonts w:ascii="Times New Roman" w:hAnsi="Times New Roman"/>
          <w:sz w:val="28"/>
          <w:lang w:val="ru-RU"/>
        </w:rPr>
        <w:t xml:space="preserve"> </w:t>
      </w:r>
      <w:r w:rsidRPr="00BB4C22">
        <w:rPr>
          <w:rFonts w:ascii="Times New Roman" w:hAnsi="Times New Roman"/>
          <w:sz w:val="28"/>
          <w:lang w:val="ru-RU"/>
        </w:rPr>
        <w:t>воздействием</w:t>
      </w:r>
      <w:r w:rsidR="00D60A1E">
        <w:rPr>
          <w:rFonts w:ascii="Times New Roman" w:hAnsi="Times New Roman"/>
          <w:sz w:val="28"/>
          <w:lang w:val="ru-RU"/>
        </w:rPr>
        <w:t xml:space="preserve"> </w:t>
      </w:r>
      <w:r w:rsidRPr="00BB4C22">
        <w:rPr>
          <w:rFonts w:ascii="Times New Roman" w:hAnsi="Times New Roman"/>
          <w:sz w:val="28"/>
          <w:lang w:val="ru-RU"/>
        </w:rPr>
        <w:t>на</w:t>
      </w:r>
      <w:r w:rsidR="00D60A1E">
        <w:rPr>
          <w:rFonts w:ascii="Times New Roman" w:hAnsi="Times New Roman"/>
          <w:sz w:val="28"/>
          <w:lang w:val="ru-RU"/>
        </w:rPr>
        <w:t xml:space="preserve"> </w:t>
      </w:r>
      <w:r w:rsidRPr="00BB4C22">
        <w:rPr>
          <w:rFonts w:ascii="Times New Roman" w:hAnsi="Times New Roman"/>
          <w:sz w:val="28"/>
          <w:lang w:val="ru-RU"/>
        </w:rPr>
        <w:t>электродвигатель.</w:t>
      </w:r>
      <w:r w:rsidR="00D60A1E">
        <w:rPr>
          <w:rFonts w:ascii="Times New Roman" w:hAnsi="Times New Roman"/>
          <w:sz w:val="28"/>
          <w:lang w:val="ru-RU"/>
        </w:rPr>
        <w:t xml:space="preserve"> </w:t>
      </w:r>
      <w:r w:rsidRPr="00BB4C22">
        <w:rPr>
          <w:rFonts w:ascii="Times New Roman" w:hAnsi="Times New Roman"/>
          <w:sz w:val="28"/>
          <w:lang w:val="ru-RU"/>
        </w:rPr>
        <w:t>Чтобы</w:t>
      </w:r>
      <w:r w:rsidR="00D60A1E">
        <w:rPr>
          <w:rFonts w:ascii="Times New Roman" w:hAnsi="Times New Roman"/>
          <w:sz w:val="28"/>
          <w:lang w:val="ru-RU"/>
        </w:rPr>
        <w:t xml:space="preserve"> </w:t>
      </w:r>
      <w:r w:rsidRPr="00BB4C22">
        <w:rPr>
          <w:rFonts w:ascii="Times New Roman" w:hAnsi="Times New Roman"/>
          <w:sz w:val="28"/>
          <w:lang w:val="ru-RU"/>
        </w:rPr>
        <w:t>более</w:t>
      </w:r>
      <w:r w:rsidR="00D60A1E">
        <w:rPr>
          <w:rFonts w:ascii="Times New Roman" w:hAnsi="Times New Roman"/>
          <w:sz w:val="28"/>
          <w:lang w:val="ru-RU"/>
        </w:rPr>
        <w:t xml:space="preserve"> </w:t>
      </w:r>
      <w:r w:rsidRPr="00BB4C22">
        <w:rPr>
          <w:rFonts w:ascii="Times New Roman" w:hAnsi="Times New Roman"/>
          <w:sz w:val="28"/>
          <w:lang w:val="ru-RU"/>
        </w:rPr>
        <w:t>точно</w:t>
      </w:r>
      <w:r w:rsidR="00BB4C22">
        <w:rPr>
          <w:rFonts w:ascii="Times New Roman" w:hAnsi="Times New Roman"/>
          <w:sz w:val="28"/>
          <w:lang w:val="ru-RU"/>
        </w:rPr>
        <w:t xml:space="preserve"> разобр</w:t>
      </w:r>
      <w:r w:rsidRPr="00BB4C22">
        <w:rPr>
          <w:rFonts w:ascii="Times New Roman" w:hAnsi="Times New Roman"/>
          <w:sz w:val="28"/>
          <w:lang w:val="ru-RU"/>
        </w:rPr>
        <w:t>аться</w:t>
      </w:r>
      <w:r w:rsidR="00D60A1E">
        <w:rPr>
          <w:rFonts w:ascii="Times New Roman" w:hAnsi="Times New Roman"/>
          <w:sz w:val="28"/>
          <w:lang w:val="ru-RU"/>
        </w:rPr>
        <w:t xml:space="preserve"> </w:t>
      </w:r>
      <w:r w:rsidRPr="00BB4C22">
        <w:rPr>
          <w:rFonts w:ascii="Times New Roman" w:hAnsi="Times New Roman"/>
          <w:sz w:val="28"/>
          <w:lang w:val="ru-RU"/>
        </w:rPr>
        <w:t>в</w:t>
      </w:r>
      <w:r w:rsidR="00D60A1E">
        <w:rPr>
          <w:rFonts w:ascii="Times New Roman" w:hAnsi="Times New Roman"/>
          <w:sz w:val="28"/>
          <w:lang w:val="ru-RU"/>
        </w:rPr>
        <w:t xml:space="preserve"> </w:t>
      </w:r>
      <w:r w:rsidRPr="00BB4C22">
        <w:rPr>
          <w:rFonts w:ascii="Times New Roman" w:hAnsi="Times New Roman"/>
          <w:sz w:val="28"/>
          <w:lang w:val="ru-RU"/>
        </w:rPr>
        <w:t>вопросах</w:t>
      </w:r>
      <w:r w:rsidR="00D60A1E">
        <w:rPr>
          <w:rFonts w:ascii="Times New Roman" w:hAnsi="Times New Roman"/>
          <w:sz w:val="28"/>
          <w:lang w:val="ru-RU"/>
        </w:rPr>
        <w:t xml:space="preserve"> </w:t>
      </w:r>
      <w:r w:rsidRPr="00BB4C22">
        <w:rPr>
          <w:rFonts w:ascii="Times New Roman" w:hAnsi="Times New Roman"/>
          <w:sz w:val="28"/>
          <w:lang w:val="ru-RU"/>
        </w:rPr>
        <w:t>возможного</w:t>
      </w:r>
      <w:r w:rsidR="00D60A1E">
        <w:rPr>
          <w:rFonts w:ascii="Times New Roman" w:hAnsi="Times New Roman"/>
          <w:sz w:val="28"/>
          <w:lang w:val="ru-RU"/>
        </w:rPr>
        <w:t xml:space="preserve"> </w:t>
      </w:r>
      <w:r w:rsidRPr="00BB4C22">
        <w:rPr>
          <w:rFonts w:ascii="Times New Roman" w:hAnsi="Times New Roman"/>
          <w:sz w:val="28"/>
          <w:lang w:val="ru-RU"/>
        </w:rPr>
        <w:t>развития</w:t>
      </w:r>
      <w:r w:rsidR="00D60A1E">
        <w:rPr>
          <w:rFonts w:ascii="Times New Roman" w:hAnsi="Times New Roman"/>
          <w:sz w:val="28"/>
          <w:lang w:val="ru-RU"/>
        </w:rPr>
        <w:t xml:space="preserve"> </w:t>
      </w:r>
      <w:r w:rsidRPr="00BB4C22">
        <w:rPr>
          <w:rFonts w:ascii="Times New Roman" w:hAnsi="Times New Roman"/>
          <w:sz w:val="28"/>
          <w:lang w:val="ru-RU"/>
        </w:rPr>
        <w:t>данной</w:t>
      </w:r>
      <w:r w:rsidR="00D60A1E">
        <w:rPr>
          <w:rFonts w:ascii="Times New Roman" w:hAnsi="Times New Roman"/>
          <w:sz w:val="28"/>
          <w:lang w:val="ru-RU"/>
        </w:rPr>
        <w:t xml:space="preserve"> </w:t>
      </w:r>
      <w:r w:rsidRPr="00BB4C22">
        <w:rPr>
          <w:rFonts w:ascii="Times New Roman" w:hAnsi="Times New Roman"/>
          <w:sz w:val="28"/>
          <w:lang w:val="ru-RU"/>
        </w:rPr>
        <w:t>системы</w:t>
      </w:r>
      <w:r w:rsidR="00D60A1E">
        <w:rPr>
          <w:rFonts w:ascii="Times New Roman" w:hAnsi="Times New Roman"/>
          <w:sz w:val="28"/>
          <w:lang w:val="ru-RU"/>
        </w:rPr>
        <w:t xml:space="preserve"> необходимо </w:t>
      </w:r>
      <w:r w:rsidRPr="00BB4C22">
        <w:rPr>
          <w:rFonts w:ascii="Times New Roman" w:hAnsi="Times New Roman"/>
          <w:sz w:val="28"/>
          <w:lang w:val="ru-RU"/>
        </w:rPr>
        <w:t>привести</w:t>
      </w:r>
      <w:r w:rsidR="00D60A1E">
        <w:rPr>
          <w:rFonts w:ascii="Times New Roman" w:hAnsi="Times New Roman"/>
          <w:sz w:val="28"/>
          <w:lang w:val="ru-RU"/>
        </w:rPr>
        <w:t xml:space="preserve"> </w:t>
      </w:r>
      <w:r w:rsidRPr="00BB4C22">
        <w:rPr>
          <w:rFonts w:ascii="Times New Roman" w:hAnsi="Times New Roman"/>
          <w:sz w:val="28"/>
          <w:lang w:val="ru-RU"/>
        </w:rPr>
        <w:t>поэтапное</w:t>
      </w:r>
      <w:r w:rsidR="00D60A1E">
        <w:rPr>
          <w:rFonts w:ascii="Times New Roman" w:hAnsi="Times New Roman"/>
          <w:sz w:val="28"/>
          <w:lang w:val="ru-RU"/>
        </w:rPr>
        <w:t xml:space="preserve"> </w:t>
      </w:r>
      <w:r w:rsidRPr="00BB4C22">
        <w:rPr>
          <w:rFonts w:ascii="Times New Roman" w:hAnsi="Times New Roman"/>
          <w:sz w:val="28"/>
          <w:lang w:val="ru-RU"/>
        </w:rPr>
        <w:t>разложение</w:t>
      </w:r>
      <w:r w:rsidR="00D60A1E">
        <w:rPr>
          <w:rFonts w:ascii="Times New Roman" w:hAnsi="Times New Roman"/>
          <w:sz w:val="28"/>
          <w:lang w:val="ru-RU"/>
        </w:rPr>
        <w:t xml:space="preserve"> </w:t>
      </w:r>
      <w:r w:rsidRPr="00BB4C22">
        <w:rPr>
          <w:rFonts w:ascii="Times New Roman" w:hAnsi="Times New Roman"/>
          <w:sz w:val="28"/>
          <w:lang w:val="ru-RU"/>
        </w:rPr>
        <w:t>процессов,</w:t>
      </w:r>
      <w:r w:rsidR="00D60A1E">
        <w:rPr>
          <w:rFonts w:ascii="Times New Roman" w:hAnsi="Times New Roman"/>
          <w:sz w:val="28"/>
          <w:lang w:val="ru-RU"/>
        </w:rPr>
        <w:t xml:space="preserve"> </w:t>
      </w:r>
      <w:r w:rsidRPr="00BB4C22">
        <w:rPr>
          <w:rFonts w:ascii="Times New Roman" w:hAnsi="Times New Roman"/>
          <w:sz w:val="28"/>
          <w:lang w:val="ru-RU"/>
        </w:rPr>
        <w:t>происходящих</w:t>
      </w:r>
      <w:r w:rsidR="00D60A1E">
        <w:rPr>
          <w:rFonts w:ascii="Times New Roman" w:hAnsi="Times New Roman"/>
          <w:sz w:val="28"/>
          <w:lang w:val="ru-RU"/>
        </w:rPr>
        <w:t xml:space="preserve"> </w:t>
      </w:r>
      <w:r w:rsidRPr="00BB4C22">
        <w:rPr>
          <w:rFonts w:ascii="Times New Roman" w:hAnsi="Times New Roman"/>
          <w:sz w:val="28"/>
          <w:lang w:val="ru-RU"/>
        </w:rPr>
        <w:t>в</w:t>
      </w:r>
      <w:r w:rsidR="00D60A1E">
        <w:rPr>
          <w:rFonts w:ascii="Times New Roman" w:hAnsi="Times New Roman"/>
          <w:sz w:val="28"/>
          <w:lang w:val="ru-RU"/>
        </w:rPr>
        <w:t xml:space="preserve"> </w:t>
      </w:r>
      <w:r w:rsidRPr="00BB4C22">
        <w:rPr>
          <w:rFonts w:ascii="Times New Roman" w:hAnsi="Times New Roman"/>
          <w:sz w:val="28"/>
          <w:lang w:val="ru-RU"/>
        </w:rPr>
        <w:t>данной</w:t>
      </w:r>
      <w:r w:rsidR="00D60A1E">
        <w:rPr>
          <w:rFonts w:ascii="Times New Roman" w:hAnsi="Times New Roman"/>
          <w:sz w:val="28"/>
          <w:lang w:val="ru-RU"/>
        </w:rPr>
        <w:t xml:space="preserve"> </w:t>
      </w:r>
      <w:r w:rsidRPr="00BB4C22">
        <w:rPr>
          <w:rFonts w:ascii="Times New Roman" w:hAnsi="Times New Roman"/>
          <w:sz w:val="28"/>
          <w:lang w:val="ru-RU"/>
        </w:rPr>
        <w:t>устройстве.</w:t>
      </w:r>
      <w:r w:rsidR="00D60A1E">
        <w:rPr>
          <w:rFonts w:ascii="Times New Roman" w:hAnsi="Times New Roman"/>
          <w:sz w:val="28"/>
          <w:lang w:val="ru-RU"/>
        </w:rPr>
        <w:t xml:space="preserve"> </w:t>
      </w:r>
      <w:r w:rsidRPr="00BB4C22">
        <w:rPr>
          <w:rFonts w:ascii="Times New Roman" w:hAnsi="Times New Roman"/>
          <w:sz w:val="28"/>
          <w:lang w:val="ru-RU"/>
        </w:rPr>
        <w:t>Так,</w:t>
      </w:r>
      <w:r w:rsidR="00D60A1E">
        <w:rPr>
          <w:rFonts w:ascii="Times New Roman" w:hAnsi="Times New Roman"/>
          <w:sz w:val="28"/>
          <w:lang w:val="ru-RU"/>
        </w:rPr>
        <w:t xml:space="preserve"> </w:t>
      </w:r>
      <w:r w:rsidRPr="00BB4C22">
        <w:rPr>
          <w:rFonts w:ascii="Times New Roman" w:hAnsi="Times New Roman"/>
          <w:sz w:val="28"/>
          <w:lang w:val="ru-RU"/>
        </w:rPr>
        <w:t>управление</w:t>
      </w:r>
      <w:r w:rsidR="00D60A1E">
        <w:rPr>
          <w:rFonts w:ascii="Times New Roman" w:hAnsi="Times New Roman"/>
          <w:sz w:val="28"/>
          <w:lang w:val="ru-RU"/>
        </w:rPr>
        <w:t xml:space="preserve"> </w:t>
      </w:r>
      <w:r w:rsidRPr="00BB4C22">
        <w:rPr>
          <w:rFonts w:ascii="Times New Roman" w:hAnsi="Times New Roman"/>
          <w:sz w:val="28"/>
          <w:lang w:val="ru-RU"/>
        </w:rPr>
        <w:t>приводом</w:t>
      </w:r>
      <w:r w:rsidR="00D60A1E">
        <w:rPr>
          <w:rFonts w:ascii="Times New Roman" w:hAnsi="Times New Roman"/>
          <w:sz w:val="28"/>
          <w:lang w:val="ru-RU"/>
        </w:rPr>
        <w:t xml:space="preserve"> </w:t>
      </w:r>
      <w:r w:rsidRPr="00BB4C22">
        <w:rPr>
          <w:rFonts w:ascii="Times New Roman" w:hAnsi="Times New Roman"/>
          <w:sz w:val="28"/>
          <w:lang w:val="ru-RU"/>
        </w:rPr>
        <w:t>может</w:t>
      </w:r>
      <w:r w:rsidR="00D60A1E">
        <w:rPr>
          <w:rFonts w:ascii="Times New Roman" w:hAnsi="Times New Roman"/>
          <w:sz w:val="28"/>
          <w:lang w:val="ru-RU"/>
        </w:rPr>
        <w:t xml:space="preserve"> </w:t>
      </w:r>
      <w:r w:rsidRPr="00BB4C22">
        <w:rPr>
          <w:rFonts w:ascii="Times New Roman" w:hAnsi="Times New Roman"/>
          <w:sz w:val="28"/>
          <w:lang w:val="ru-RU"/>
        </w:rPr>
        <w:t>быть</w:t>
      </w:r>
      <w:r w:rsidR="00D60A1E">
        <w:rPr>
          <w:rFonts w:ascii="Times New Roman" w:hAnsi="Times New Roman"/>
          <w:sz w:val="28"/>
          <w:lang w:val="ru-RU"/>
        </w:rPr>
        <w:t xml:space="preserve"> </w:t>
      </w:r>
      <w:r w:rsidRPr="00BB4C22">
        <w:rPr>
          <w:rFonts w:ascii="Times New Roman" w:hAnsi="Times New Roman"/>
          <w:sz w:val="28"/>
          <w:lang w:val="ru-RU"/>
        </w:rPr>
        <w:t>сведено</w:t>
      </w:r>
      <w:r w:rsidR="00D60A1E">
        <w:rPr>
          <w:rFonts w:ascii="Times New Roman" w:hAnsi="Times New Roman"/>
          <w:sz w:val="28"/>
          <w:lang w:val="ru-RU"/>
        </w:rPr>
        <w:t xml:space="preserve"> </w:t>
      </w:r>
      <w:r w:rsidRPr="00BB4C22">
        <w:rPr>
          <w:rFonts w:ascii="Times New Roman" w:hAnsi="Times New Roman"/>
          <w:sz w:val="28"/>
          <w:lang w:val="ru-RU"/>
        </w:rPr>
        <w:t>к</w:t>
      </w:r>
      <w:r w:rsidR="00D60A1E" w:rsidRPr="00D60A1E">
        <w:rPr>
          <w:rFonts w:ascii="Times New Roman" w:hAnsi="Times New Roman"/>
          <w:sz w:val="28"/>
          <w:lang w:val="ru-RU"/>
        </w:rPr>
        <w:t xml:space="preserve"> </w:t>
      </w:r>
      <w:r w:rsidRPr="00BB4C22">
        <w:rPr>
          <w:rFonts w:ascii="Times New Roman" w:hAnsi="Times New Roman"/>
          <w:sz w:val="28"/>
          <w:lang w:val="ru-RU"/>
        </w:rPr>
        <w:t>выполнению</w:t>
      </w:r>
      <w:r w:rsidR="00D60A1E">
        <w:rPr>
          <w:rFonts w:ascii="Times New Roman" w:hAnsi="Times New Roman"/>
          <w:sz w:val="28"/>
          <w:lang w:val="ru-RU"/>
        </w:rPr>
        <w:t xml:space="preserve"> </w:t>
      </w:r>
      <w:r w:rsidRPr="00BB4C22">
        <w:rPr>
          <w:rFonts w:ascii="Times New Roman" w:hAnsi="Times New Roman"/>
          <w:sz w:val="28"/>
          <w:lang w:val="ru-RU"/>
        </w:rPr>
        <w:t>ряда</w:t>
      </w:r>
      <w:r w:rsidR="00D60A1E">
        <w:rPr>
          <w:rFonts w:ascii="Times New Roman" w:hAnsi="Times New Roman"/>
          <w:sz w:val="28"/>
          <w:lang w:val="ru-RU"/>
        </w:rPr>
        <w:t xml:space="preserve"> </w:t>
      </w:r>
      <w:r w:rsidRPr="00BB4C22">
        <w:rPr>
          <w:rFonts w:ascii="Times New Roman" w:hAnsi="Times New Roman"/>
          <w:sz w:val="28"/>
          <w:lang w:val="ru-RU"/>
        </w:rPr>
        <w:t>основных</w:t>
      </w:r>
      <w:r w:rsidR="00D60A1E">
        <w:rPr>
          <w:rFonts w:ascii="Times New Roman" w:hAnsi="Times New Roman"/>
          <w:sz w:val="28"/>
          <w:lang w:val="ru-RU"/>
        </w:rPr>
        <w:t xml:space="preserve"> </w:t>
      </w:r>
      <w:r w:rsidRPr="00BB4C22">
        <w:rPr>
          <w:rFonts w:ascii="Times New Roman" w:hAnsi="Times New Roman"/>
          <w:sz w:val="28"/>
          <w:lang w:val="ru-RU"/>
        </w:rPr>
        <w:t>операций,</w:t>
      </w:r>
      <w:r w:rsidR="00D60A1E">
        <w:rPr>
          <w:rFonts w:ascii="Times New Roman" w:hAnsi="Times New Roman"/>
          <w:sz w:val="28"/>
          <w:lang w:val="ru-RU"/>
        </w:rPr>
        <w:t xml:space="preserve"> </w:t>
      </w:r>
      <w:r w:rsidRPr="00BB4C22">
        <w:rPr>
          <w:rFonts w:ascii="Times New Roman" w:hAnsi="Times New Roman"/>
          <w:sz w:val="28"/>
          <w:lang w:val="ru-RU"/>
        </w:rPr>
        <w:t>таких</w:t>
      </w:r>
      <w:r w:rsidR="00D60A1E">
        <w:rPr>
          <w:rFonts w:ascii="Times New Roman" w:hAnsi="Times New Roman"/>
          <w:sz w:val="28"/>
          <w:lang w:val="ru-RU"/>
        </w:rPr>
        <w:t xml:space="preserve"> </w:t>
      </w:r>
      <w:r w:rsidRPr="00BB4C22">
        <w:rPr>
          <w:rFonts w:ascii="Times New Roman" w:hAnsi="Times New Roman"/>
          <w:sz w:val="28"/>
          <w:lang w:val="ru-RU"/>
        </w:rPr>
        <w:t>как:</w:t>
      </w:r>
      <w:r w:rsidR="00D60A1E">
        <w:rPr>
          <w:rFonts w:ascii="Times New Roman" w:hAnsi="Times New Roman"/>
          <w:sz w:val="28"/>
          <w:lang w:val="ru-RU"/>
        </w:rPr>
        <w:t xml:space="preserve"> </w:t>
      </w:r>
      <w:r w:rsidRPr="00BB4C22">
        <w:rPr>
          <w:rFonts w:ascii="Times New Roman" w:hAnsi="Times New Roman"/>
          <w:sz w:val="28"/>
          <w:lang w:val="ru-RU"/>
        </w:rPr>
        <w:t>пуск,</w:t>
      </w:r>
      <w:r w:rsidR="00D60A1E">
        <w:rPr>
          <w:rFonts w:ascii="Times New Roman" w:hAnsi="Times New Roman"/>
          <w:sz w:val="28"/>
          <w:lang w:val="ru-RU"/>
        </w:rPr>
        <w:t xml:space="preserve"> </w:t>
      </w:r>
      <w:r w:rsidRPr="00BB4C22">
        <w:rPr>
          <w:rFonts w:ascii="Times New Roman" w:hAnsi="Times New Roman"/>
          <w:sz w:val="28"/>
          <w:lang w:val="ru-RU"/>
        </w:rPr>
        <w:t>остановка,</w:t>
      </w:r>
      <w:r w:rsidR="00D60A1E">
        <w:rPr>
          <w:rFonts w:ascii="Times New Roman" w:hAnsi="Times New Roman"/>
          <w:sz w:val="28"/>
          <w:lang w:val="ru-RU"/>
        </w:rPr>
        <w:t xml:space="preserve"> </w:t>
      </w:r>
      <w:r w:rsidRPr="00BB4C22">
        <w:rPr>
          <w:rFonts w:ascii="Times New Roman" w:hAnsi="Times New Roman"/>
          <w:sz w:val="28"/>
          <w:lang w:val="ru-RU"/>
        </w:rPr>
        <w:t>реверс,</w:t>
      </w:r>
      <w:r w:rsidR="00D60A1E">
        <w:rPr>
          <w:rFonts w:ascii="Times New Roman" w:hAnsi="Times New Roman"/>
          <w:sz w:val="28"/>
          <w:lang w:val="ru-RU"/>
        </w:rPr>
        <w:t xml:space="preserve"> </w:t>
      </w:r>
      <w:r w:rsidRPr="00BB4C22">
        <w:rPr>
          <w:rFonts w:ascii="Times New Roman" w:hAnsi="Times New Roman"/>
          <w:sz w:val="28"/>
          <w:lang w:val="ru-RU"/>
        </w:rPr>
        <w:t>регулирование</w:t>
      </w:r>
      <w:r w:rsidR="00D60A1E">
        <w:rPr>
          <w:rFonts w:ascii="Times New Roman" w:hAnsi="Times New Roman"/>
          <w:sz w:val="28"/>
          <w:lang w:val="ru-RU"/>
        </w:rPr>
        <w:t xml:space="preserve"> </w:t>
      </w:r>
      <w:r w:rsidRPr="00BB4C22">
        <w:rPr>
          <w:rFonts w:ascii="Times New Roman" w:hAnsi="Times New Roman"/>
          <w:sz w:val="28"/>
          <w:lang w:val="ru-RU"/>
        </w:rPr>
        <w:t>или</w:t>
      </w:r>
      <w:r w:rsidR="00D60A1E">
        <w:rPr>
          <w:rFonts w:ascii="Times New Roman" w:hAnsi="Times New Roman"/>
          <w:sz w:val="28"/>
          <w:lang w:val="ru-RU"/>
        </w:rPr>
        <w:t xml:space="preserve"> </w:t>
      </w:r>
      <w:r w:rsidRPr="00BB4C22">
        <w:rPr>
          <w:rFonts w:ascii="Times New Roman" w:hAnsi="Times New Roman"/>
          <w:sz w:val="28"/>
          <w:lang w:val="ru-RU"/>
        </w:rPr>
        <w:t>стабилизация</w:t>
      </w:r>
      <w:r w:rsidR="00D60A1E">
        <w:rPr>
          <w:rFonts w:ascii="Times New Roman" w:hAnsi="Times New Roman"/>
          <w:sz w:val="28"/>
          <w:lang w:val="ru-RU"/>
        </w:rPr>
        <w:t xml:space="preserve"> </w:t>
      </w:r>
      <w:r w:rsidRPr="00BB4C22">
        <w:rPr>
          <w:rFonts w:ascii="Times New Roman" w:hAnsi="Times New Roman"/>
          <w:sz w:val="28"/>
          <w:lang w:val="ru-RU"/>
        </w:rPr>
        <w:t>частоты</w:t>
      </w:r>
      <w:r w:rsidR="00D60A1E">
        <w:rPr>
          <w:rFonts w:ascii="Times New Roman" w:hAnsi="Times New Roman"/>
          <w:sz w:val="28"/>
          <w:lang w:val="ru-RU"/>
        </w:rPr>
        <w:t xml:space="preserve"> </w:t>
      </w:r>
      <w:r w:rsidRPr="00BB4C22">
        <w:rPr>
          <w:rFonts w:ascii="Times New Roman" w:hAnsi="Times New Roman"/>
          <w:sz w:val="28"/>
          <w:lang w:val="ru-RU"/>
        </w:rPr>
        <w:t>вращения.</w:t>
      </w:r>
      <w:r w:rsidR="00D60A1E">
        <w:rPr>
          <w:rFonts w:ascii="Times New Roman" w:hAnsi="Times New Roman"/>
          <w:sz w:val="28"/>
          <w:lang w:val="ru-RU"/>
        </w:rPr>
        <w:t xml:space="preserve"> </w:t>
      </w:r>
      <w:r w:rsidRPr="00BB4C22">
        <w:rPr>
          <w:rFonts w:ascii="Times New Roman" w:hAnsi="Times New Roman"/>
          <w:sz w:val="28"/>
          <w:lang w:val="ru-RU"/>
        </w:rPr>
        <w:t>Произведя</w:t>
      </w:r>
      <w:r w:rsidR="00D60A1E">
        <w:rPr>
          <w:rFonts w:ascii="Times New Roman" w:hAnsi="Times New Roman"/>
          <w:sz w:val="28"/>
          <w:lang w:val="ru-RU"/>
        </w:rPr>
        <w:t xml:space="preserve"> </w:t>
      </w:r>
      <w:r w:rsidRPr="00BB4C22">
        <w:rPr>
          <w:rFonts w:ascii="Times New Roman" w:hAnsi="Times New Roman"/>
          <w:sz w:val="28"/>
          <w:lang w:val="ru-RU"/>
        </w:rPr>
        <w:t>описание</w:t>
      </w:r>
      <w:r w:rsidR="00D60A1E">
        <w:rPr>
          <w:rFonts w:ascii="Times New Roman" w:hAnsi="Times New Roman"/>
          <w:sz w:val="28"/>
          <w:lang w:val="ru-RU"/>
        </w:rPr>
        <w:t xml:space="preserve"> </w:t>
      </w:r>
      <w:r w:rsidRPr="00BB4C22">
        <w:rPr>
          <w:rFonts w:ascii="Times New Roman" w:hAnsi="Times New Roman"/>
          <w:sz w:val="28"/>
          <w:lang w:val="ru-RU"/>
        </w:rPr>
        <w:t>основных</w:t>
      </w:r>
      <w:r w:rsidR="00D60A1E">
        <w:rPr>
          <w:rFonts w:ascii="Times New Roman" w:hAnsi="Times New Roman"/>
          <w:sz w:val="28"/>
          <w:lang w:val="ru-RU"/>
        </w:rPr>
        <w:t xml:space="preserve"> </w:t>
      </w:r>
      <w:r w:rsidRPr="00BB4C22">
        <w:rPr>
          <w:rFonts w:ascii="Times New Roman" w:hAnsi="Times New Roman"/>
          <w:sz w:val="28"/>
          <w:lang w:val="ru-RU"/>
        </w:rPr>
        <w:t>операций</w:t>
      </w:r>
      <w:r w:rsidR="00D60A1E">
        <w:rPr>
          <w:rFonts w:ascii="Times New Roman" w:hAnsi="Times New Roman"/>
          <w:sz w:val="28"/>
          <w:lang w:val="ru-RU"/>
        </w:rPr>
        <w:t xml:space="preserve"> </w:t>
      </w:r>
      <w:r w:rsidRPr="00BB4C22">
        <w:rPr>
          <w:rFonts w:ascii="Times New Roman" w:hAnsi="Times New Roman"/>
          <w:sz w:val="28"/>
          <w:lang w:val="ru-RU"/>
        </w:rPr>
        <w:t>по</w:t>
      </w:r>
      <w:r w:rsidR="00D60A1E">
        <w:rPr>
          <w:rFonts w:ascii="Times New Roman" w:hAnsi="Times New Roman"/>
          <w:sz w:val="28"/>
          <w:lang w:val="ru-RU"/>
        </w:rPr>
        <w:t xml:space="preserve"> </w:t>
      </w:r>
      <w:r w:rsidRPr="00BB4C22">
        <w:rPr>
          <w:rFonts w:ascii="Times New Roman" w:hAnsi="Times New Roman"/>
          <w:sz w:val="28"/>
          <w:lang w:val="ru-RU"/>
        </w:rPr>
        <w:t>управлению,</w:t>
      </w:r>
      <w:r w:rsidR="00D60A1E">
        <w:rPr>
          <w:rFonts w:ascii="Times New Roman" w:hAnsi="Times New Roman"/>
          <w:sz w:val="28"/>
          <w:lang w:val="ru-RU"/>
        </w:rPr>
        <w:t xml:space="preserve"> </w:t>
      </w:r>
      <w:r w:rsidRPr="00BB4C22">
        <w:rPr>
          <w:rFonts w:ascii="Times New Roman" w:hAnsi="Times New Roman"/>
          <w:sz w:val="28"/>
          <w:lang w:val="ru-RU"/>
        </w:rPr>
        <w:t>стоит</w:t>
      </w:r>
      <w:r w:rsidR="00D60A1E">
        <w:rPr>
          <w:rFonts w:ascii="Times New Roman" w:hAnsi="Times New Roman"/>
          <w:sz w:val="28"/>
          <w:lang w:val="ru-RU"/>
        </w:rPr>
        <w:t xml:space="preserve"> </w:t>
      </w:r>
      <w:r w:rsidRPr="00BB4C22">
        <w:rPr>
          <w:rFonts w:ascii="Times New Roman" w:hAnsi="Times New Roman"/>
          <w:sz w:val="28"/>
          <w:lang w:val="ru-RU"/>
        </w:rPr>
        <w:t>так</w:t>
      </w:r>
      <w:r w:rsidR="00D60A1E">
        <w:rPr>
          <w:rFonts w:ascii="Times New Roman" w:hAnsi="Times New Roman"/>
          <w:sz w:val="28"/>
          <w:lang w:val="ru-RU"/>
        </w:rPr>
        <w:t xml:space="preserve"> </w:t>
      </w:r>
      <w:r w:rsidRPr="00BB4C22">
        <w:rPr>
          <w:rFonts w:ascii="Times New Roman" w:hAnsi="Times New Roman"/>
          <w:sz w:val="28"/>
          <w:lang w:val="ru-RU"/>
        </w:rPr>
        <w:t>же</w:t>
      </w:r>
      <w:r w:rsidR="00D60A1E">
        <w:rPr>
          <w:rFonts w:ascii="Times New Roman" w:hAnsi="Times New Roman"/>
          <w:sz w:val="28"/>
          <w:lang w:val="ru-RU"/>
        </w:rPr>
        <w:t xml:space="preserve"> </w:t>
      </w:r>
      <w:r w:rsidRPr="00BB4C22">
        <w:rPr>
          <w:rFonts w:ascii="Times New Roman" w:hAnsi="Times New Roman"/>
          <w:sz w:val="28"/>
          <w:lang w:val="ru-RU"/>
        </w:rPr>
        <w:t>упомянуть,</w:t>
      </w:r>
      <w:r w:rsidR="00D60A1E">
        <w:rPr>
          <w:rFonts w:ascii="Times New Roman" w:hAnsi="Times New Roman"/>
          <w:sz w:val="28"/>
          <w:lang w:val="ru-RU"/>
        </w:rPr>
        <w:t xml:space="preserve"> </w:t>
      </w:r>
      <w:r w:rsidRPr="00BB4C22">
        <w:rPr>
          <w:rFonts w:ascii="Times New Roman" w:hAnsi="Times New Roman"/>
          <w:sz w:val="28"/>
          <w:lang w:val="ru-RU"/>
        </w:rPr>
        <w:t>что</w:t>
      </w:r>
      <w:r w:rsidR="00D60A1E">
        <w:rPr>
          <w:rFonts w:ascii="Times New Roman" w:hAnsi="Times New Roman"/>
          <w:sz w:val="28"/>
          <w:lang w:val="ru-RU"/>
        </w:rPr>
        <w:t xml:space="preserve"> </w:t>
      </w:r>
      <w:r w:rsidRPr="00BB4C22">
        <w:rPr>
          <w:rFonts w:ascii="Times New Roman" w:hAnsi="Times New Roman"/>
          <w:sz w:val="28"/>
          <w:lang w:val="ru-RU"/>
        </w:rPr>
        <w:t>в</w:t>
      </w:r>
      <w:r w:rsidR="00D60A1E">
        <w:rPr>
          <w:rFonts w:ascii="Times New Roman" w:hAnsi="Times New Roman"/>
          <w:sz w:val="28"/>
          <w:lang w:val="ru-RU"/>
        </w:rPr>
        <w:t xml:space="preserve"> </w:t>
      </w:r>
      <w:r w:rsidRPr="00BB4C22">
        <w:rPr>
          <w:rFonts w:ascii="Times New Roman" w:hAnsi="Times New Roman"/>
          <w:sz w:val="28"/>
          <w:lang w:val="ru-RU"/>
        </w:rPr>
        <w:t>состав</w:t>
      </w:r>
      <w:r w:rsidR="00D60A1E">
        <w:rPr>
          <w:rFonts w:ascii="Times New Roman" w:hAnsi="Times New Roman"/>
          <w:sz w:val="28"/>
          <w:lang w:val="ru-RU"/>
        </w:rPr>
        <w:t xml:space="preserve"> </w:t>
      </w:r>
      <w:r w:rsidRPr="00BB4C22">
        <w:rPr>
          <w:rFonts w:ascii="Times New Roman" w:hAnsi="Times New Roman"/>
          <w:sz w:val="28"/>
          <w:lang w:val="ru-RU"/>
        </w:rPr>
        <w:t>привода</w:t>
      </w:r>
      <w:r w:rsidR="00D60A1E">
        <w:rPr>
          <w:rFonts w:ascii="Times New Roman" w:hAnsi="Times New Roman"/>
          <w:sz w:val="28"/>
          <w:lang w:val="ru-RU"/>
        </w:rPr>
        <w:t xml:space="preserve"> </w:t>
      </w:r>
      <w:r w:rsidRPr="00BB4C22">
        <w:rPr>
          <w:rFonts w:ascii="Times New Roman" w:hAnsi="Times New Roman"/>
          <w:sz w:val="28"/>
          <w:lang w:val="ru-RU"/>
        </w:rPr>
        <w:t>входит</w:t>
      </w:r>
      <w:r w:rsidR="00D60A1E">
        <w:rPr>
          <w:rFonts w:ascii="Times New Roman" w:hAnsi="Times New Roman"/>
          <w:sz w:val="28"/>
          <w:lang w:val="ru-RU"/>
        </w:rPr>
        <w:t xml:space="preserve"> </w:t>
      </w:r>
      <w:r w:rsidRPr="00BB4C22">
        <w:rPr>
          <w:rFonts w:ascii="Times New Roman" w:hAnsi="Times New Roman"/>
          <w:sz w:val="28"/>
          <w:lang w:val="ru-RU"/>
        </w:rPr>
        <w:t>аппаратура,</w:t>
      </w:r>
      <w:r w:rsidR="00D60A1E">
        <w:rPr>
          <w:rFonts w:ascii="Times New Roman" w:hAnsi="Times New Roman"/>
          <w:sz w:val="28"/>
          <w:lang w:val="ru-RU"/>
        </w:rPr>
        <w:t xml:space="preserve"> </w:t>
      </w:r>
      <w:r w:rsidRPr="00BB4C22">
        <w:rPr>
          <w:rFonts w:ascii="Times New Roman" w:hAnsi="Times New Roman"/>
          <w:sz w:val="28"/>
          <w:lang w:val="ru-RU"/>
        </w:rPr>
        <w:t>обеспечивающая:</w:t>
      </w:r>
    </w:p>
    <w:p w:rsidR="00D60A1E" w:rsidRDefault="00603DFC" w:rsidP="0043717F">
      <w:pPr>
        <w:jc w:val="both"/>
        <w:rPr>
          <w:rFonts w:ascii="Times New Roman" w:hAnsi="Times New Roman"/>
          <w:sz w:val="28"/>
          <w:lang w:val="ru-RU"/>
        </w:rPr>
      </w:pPr>
      <w:r w:rsidRPr="00BB4C22">
        <w:rPr>
          <w:rFonts w:ascii="Times New Roman" w:hAnsi="Times New Roman"/>
          <w:sz w:val="28"/>
          <w:lang w:val="ru-RU"/>
        </w:rPr>
        <w:t>- последовательность</w:t>
      </w:r>
      <w:r w:rsidR="00D60A1E">
        <w:rPr>
          <w:rFonts w:ascii="Times New Roman" w:hAnsi="Times New Roman"/>
          <w:sz w:val="28"/>
          <w:lang w:val="ru-RU"/>
        </w:rPr>
        <w:t xml:space="preserve"> </w:t>
      </w:r>
      <w:r w:rsidRPr="00BB4C22">
        <w:rPr>
          <w:rFonts w:ascii="Times New Roman" w:hAnsi="Times New Roman"/>
          <w:sz w:val="28"/>
          <w:lang w:val="ru-RU"/>
        </w:rPr>
        <w:t>операций</w:t>
      </w:r>
      <w:r w:rsidR="00D60A1E">
        <w:rPr>
          <w:rFonts w:ascii="Times New Roman" w:hAnsi="Times New Roman"/>
          <w:sz w:val="28"/>
          <w:lang w:val="ru-RU"/>
        </w:rPr>
        <w:t xml:space="preserve"> </w:t>
      </w:r>
      <w:r w:rsidRPr="00BB4C22">
        <w:rPr>
          <w:rFonts w:ascii="Times New Roman" w:hAnsi="Times New Roman"/>
          <w:sz w:val="28"/>
          <w:lang w:val="ru-RU"/>
        </w:rPr>
        <w:t>отдельных</w:t>
      </w:r>
      <w:r w:rsidR="00D60A1E">
        <w:rPr>
          <w:rFonts w:ascii="Times New Roman" w:hAnsi="Times New Roman"/>
          <w:sz w:val="28"/>
          <w:lang w:val="ru-RU"/>
        </w:rPr>
        <w:t xml:space="preserve"> </w:t>
      </w:r>
      <w:r w:rsidRPr="00BB4C22">
        <w:rPr>
          <w:rFonts w:ascii="Times New Roman" w:hAnsi="Times New Roman"/>
          <w:sz w:val="28"/>
          <w:lang w:val="ru-RU"/>
        </w:rPr>
        <w:t>элементов</w:t>
      </w:r>
      <w:r w:rsidR="00D60A1E">
        <w:rPr>
          <w:rFonts w:ascii="Times New Roman" w:hAnsi="Times New Roman"/>
          <w:sz w:val="28"/>
          <w:lang w:val="ru-RU"/>
        </w:rPr>
        <w:t xml:space="preserve"> </w:t>
      </w:r>
      <w:r w:rsidRPr="00BB4C22">
        <w:rPr>
          <w:rFonts w:ascii="Times New Roman" w:hAnsi="Times New Roman"/>
          <w:sz w:val="28"/>
          <w:lang w:val="ru-RU"/>
        </w:rPr>
        <w:t>или</w:t>
      </w:r>
      <w:r w:rsidR="00D60A1E">
        <w:rPr>
          <w:rFonts w:ascii="Times New Roman" w:hAnsi="Times New Roman"/>
          <w:sz w:val="28"/>
          <w:lang w:val="ru-RU"/>
        </w:rPr>
        <w:t xml:space="preserve"> </w:t>
      </w:r>
      <w:r w:rsidRPr="00BB4C22">
        <w:rPr>
          <w:rFonts w:ascii="Times New Roman" w:hAnsi="Times New Roman"/>
          <w:sz w:val="28"/>
          <w:lang w:val="ru-RU"/>
        </w:rPr>
        <w:t>электродвигателей</w:t>
      </w:r>
      <w:r w:rsidR="00D60A1E">
        <w:rPr>
          <w:rFonts w:ascii="Times New Roman" w:hAnsi="Times New Roman"/>
          <w:sz w:val="28"/>
          <w:lang w:val="ru-RU"/>
        </w:rPr>
        <w:t xml:space="preserve"> </w:t>
      </w:r>
      <w:r w:rsidRPr="00BB4C22">
        <w:rPr>
          <w:rFonts w:ascii="Times New Roman" w:hAnsi="Times New Roman"/>
          <w:sz w:val="28"/>
          <w:lang w:val="ru-RU"/>
        </w:rPr>
        <w:t>в</w:t>
      </w:r>
      <w:r w:rsidR="00D60A1E">
        <w:rPr>
          <w:rFonts w:ascii="Times New Roman" w:hAnsi="Times New Roman"/>
          <w:sz w:val="28"/>
          <w:lang w:val="ru-RU"/>
        </w:rPr>
        <w:t xml:space="preserve"> </w:t>
      </w:r>
      <w:r w:rsidRPr="00BB4C22">
        <w:rPr>
          <w:rFonts w:ascii="Times New Roman" w:hAnsi="Times New Roman"/>
          <w:sz w:val="28"/>
          <w:lang w:val="ru-RU"/>
        </w:rPr>
        <w:t>случае</w:t>
      </w:r>
      <w:r w:rsidR="00D60A1E">
        <w:rPr>
          <w:rFonts w:ascii="Times New Roman" w:hAnsi="Times New Roman"/>
          <w:sz w:val="28"/>
          <w:lang w:val="ru-RU"/>
        </w:rPr>
        <w:t xml:space="preserve"> </w:t>
      </w:r>
      <w:r w:rsidRPr="00BB4C22">
        <w:rPr>
          <w:rFonts w:ascii="Times New Roman" w:hAnsi="Times New Roman"/>
          <w:sz w:val="28"/>
          <w:lang w:val="ru-RU"/>
        </w:rPr>
        <w:t>сложного</w:t>
      </w:r>
      <w:r w:rsidR="00D60A1E">
        <w:rPr>
          <w:rFonts w:ascii="Times New Roman" w:hAnsi="Times New Roman"/>
          <w:sz w:val="28"/>
          <w:lang w:val="ru-RU"/>
        </w:rPr>
        <w:t xml:space="preserve"> привода</w:t>
      </w:r>
    </w:p>
    <w:p w:rsidR="00D60A1E" w:rsidRDefault="00603DFC" w:rsidP="0043717F">
      <w:pPr>
        <w:jc w:val="both"/>
        <w:rPr>
          <w:rFonts w:ascii="Times New Roman" w:hAnsi="Times New Roman"/>
          <w:sz w:val="28"/>
          <w:lang w:val="ru-RU"/>
        </w:rPr>
      </w:pPr>
      <w:r w:rsidRPr="00BB4C22">
        <w:rPr>
          <w:rFonts w:ascii="Times New Roman" w:hAnsi="Times New Roman"/>
          <w:sz w:val="28"/>
          <w:lang w:val="ru-RU"/>
        </w:rPr>
        <w:t>-</w:t>
      </w:r>
      <w:r w:rsidR="00D60A1E">
        <w:rPr>
          <w:rFonts w:ascii="Times New Roman" w:hAnsi="Times New Roman"/>
          <w:sz w:val="28"/>
          <w:lang w:val="ru-RU"/>
        </w:rPr>
        <w:t xml:space="preserve"> </w:t>
      </w:r>
      <w:r w:rsidRPr="00BB4C22">
        <w:rPr>
          <w:rFonts w:ascii="Times New Roman" w:hAnsi="Times New Roman"/>
          <w:sz w:val="28"/>
          <w:lang w:val="ru-RU"/>
        </w:rPr>
        <w:t>защиту</w:t>
      </w:r>
      <w:r w:rsidR="00D60A1E">
        <w:rPr>
          <w:rFonts w:ascii="Times New Roman" w:hAnsi="Times New Roman"/>
          <w:sz w:val="28"/>
          <w:lang w:val="ru-RU"/>
        </w:rPr>
        <w:t xml:space="preserve"> </w:t>
      </w:r>
      <w:r w:rsidRPr="00BB4C22">
        <w:rPr>
          <w:rFonts w:ascii="Times New Roman" w:hAnsi="Times New Roman"/>
          <w:sz w:val="28"/>
          <w:lang w:val="ru-RU"/>
        </w:rPr>
        <w:t>от</w:t>
      </w:r>
      <w:r w:rsidR="00D60A1E">
        <w:rPr>
          <w:rFonts w:ascii="Times New Roman" w:hAnsi="Times New Roman"/>
          <w:sz w:val="28"/>
          <w:lang w:val="ru-RU"/>
        </w:rPr>
        <w:t xml:space="preserve"> </w:t>
      </w:r>
      <w:r w:rsidRPr="00BB4C22">
        <w:rPr>
          <w:rFonts w:ascii="Times New Roman" w:hAnsi="Times New Roman"/>
          <w:sz w:val="28"/>
          <w:lang w:val="ru-RU"/>
        </w:rPr>
        <w:t>перегрузок,</w:t>
      </w:r>
      <w:r w:rsidR="00D60A1E">
        <w:rPr>
          <w:rFonts w:ascii="Times New Roman" w:hAnsi="Times New Roman"/>
          <w:sz w:val="28"/>
          <w:lang w:val="ru-RU"/>
        </w:rPr>
        <w:t xml:space="preserve"> </w:t>
      </w:r>
      <w:r w:rsidRPr="00BB4C22">
        <w:rPr>
          <w:rFonts w:ascii="Times New Roman" w:hAnsi="Times New Roman"/>
          <w:sz w:val="28"/>
          <w:lang w:val="ru-RU"/>
        </w:rPr>
        <w:t>повреждений</w:t>
      </w:r>
      <w:r w:rsidR="00D60A1E">
        <w:rPr>
          <w:rFonts w:ascii="Times New Roman" w:hAnsi="Times New Roman"/>
          <w:sz w:val="28"/>
          <w:lang w:val="ru-RU"/>
        </w:rPr>
        <w:t xml:space="preserve"> </w:t>
      </w:r>
      <w:r w:rsidRPr="00BB4C22">
        <w:rPr>
          <w:rFonts w:ascii="Times New Roman" w:hAnsi="Times New Roman"/>
          <w:sz w:val="28"/>
          <w:lang w:val="ru-RU"/>
        </w:rPr>
        <w:t>и</w:t>
      </w:r>
      <w:r w:rsidR="00D60A1E">
        <w:rPr>
          <w:rFonts w:ascii="Times New Roman" w:hAnsi="Times New Roman"/>
          <w:sz w:val="28"/>
          <w:lang w:val="ru-RU"/>
        </w:rPr>
        <w:t xml:space="preserve"> </w:t>
      </w:r>
      <w:r w:rsidRPr="00BB4C22">
        <w:rPr>
          <w:rFonts w:ascii="Times New Roman" w:hAnsi="Times New Roman"/>
          <w:sz w:val="28"/>
          <w:lang w:val="ru-RU"/>
        </w:rPr>
        <w:t>неправильной</w:t>
      </w:r>
      <w:r w:rsidR="00D60A1E">
        <w:rPr>
          <w:rFonts w:ascii="Times New Roman" w:hAnsi="Times New Roman"/>
          <w:sz w:val="28"/>
          <w:lang w:val="ru-RU"/>
        </w:rPr>
        <w:t xml:space="preserve"> </w:t>
      </w:r>
      <w:r w:rsidRPr="00BB4C22">
        <w:rPr>
          <w:rFonts w:ascii="Times New Roman" w:hAnsi="Times New Roman"/>
          <w:sz w:val="28"/>
          <w:lang w:val="ru-RU"/>
        </w:rPr>
        <w:t>работы</w:t>
      </w:r>
      <w:r w:rsidR="00D60A1E">
        <w:rPr>
          <w:rFonts w:ascii="Times New Roman" w:hAnsi="Times New Roman"/>
          <w:sz w:val="28"/>
          <w:lang w:val="ru-RU"/>
        </w:rPr>
        <w:t xml:space="preserve"> системы;</w:t>
      </w:r>
    </w:p>
    <w:p w:rsidR="00944287" w:rsidRPr="00BB4C22" w:rsidRDefault="00603DFC" w:rsidP="0043717F">
      <w:pPr>
        <w:jc w:val="both"/>
        <w:rPr>
          <w:rFonts w:ascii="Times New Roman" w:hAnsi="Times New Roman"/>
          <w:sz w:val="28"/>
          <w:lang w:val="ru-RU"/>
        </w:rPr>
      </w:pPr>
      <w:r w:rsidRPr="00BB4C22">
        <w:rPr>
          <w:rFonts w:ascii="Times New Roman" w:hAnsi="Times New Roman"/>
          <w:sz w:val="28"/>
          <w:lang w:val="ru-RU"/>
        </w:rPr>
        <w:t>-сигнализацию</w:t>
      </w:r>
      <w:r w:rsidR="00D60A1E">
        <w:rPr>
          <w:rFonts w:ascii="Times New Roman" w:hAnsi="Times New Roman"/>
          <w:sz w:val="28"/>
          <w:lang w:val="ru-RU"/>
        </w:rPr>
        <w:t xml:space="preserve"> </w:t>
      </w:r>
      <w:r w:rsidRPr="00BB4C22">
        <w:rPr>
          <w:rFonts w:ascii="Times New Roman" w:hAnsi="Times New Roman"/>
          <w:sz w:val="28"/>
          <w:lang w:val="ru-RU"/>
        </w:rPr>
        <w:t>положения</w:t>
      </w:r>
      <w:r w:rsidR="00D60A1E">
        <w:rPr>
          <w:rFonts w:ascii="Times New Roman" w:hAnsi="Times New Roman"/>
          <w:sz w:val="28"/>
          <w:lang w:val="ru-RU"/>
        </w:rPr>
        <w:t xml:space="preserve"> </w:t>
      </w:r>
      <w:r w:rsidRPr="00BB4C22">
        <w:rPr>
          <w:rFonts w:ascii="Times New Roman" w:hAnsi="Times New Roman"/>
          <w:sz w:val="28"/>
          <w:lang w:val="ru-RU"/>
        </w:rPr>
        <w:t>отдельных</w:t>
      </w:r>
      <w:r w:rsidR="00D60A1E">
        <w:rPr>
          <w:rFonts w:ascii="Times New Roman" w:hAnsi="Times New Roman"/>
          <w:sz w:val="28"/>
          <w:lang w:val="ru-RU"/>
        </w:rPr>
        <w:t xml:space="preserve"> </w:t>
      </w:r>
      <w:r w:rsidRPr="00BB4C22">
        <w:rPr>
          <w:rFonts w:ascii="Times New Roman" w:hAnsi="Times New Roman"/>
          <w:sz w:val="28"/>
          <w:lang w:val="ru-RU"/>
        </w:rPr>
        <w:t>элементов</w:t>
      </w:r>
      <w:r w:rsidR="00D60A1E">
        <w:rPr>
          <w:rFonts w:ascii="Times New Roman" w:hAnsi="Times New Roman"/>
          <w:sz w:val="28"/>
          <w:lang w:val="ru-RU"/>
        </w:rPr>
        <w:t xml:space="preserve"> </w:t>
      </w:r>
      <w:r w:rsidRPr="00BB4C22">
        <w:rPr>
          <w:rFonts w:ascii="Times New Roman" w:hAnsi="Times New Roman"/>
          <w:sz w:val="28"/>
          <w:lang w:val="ru-RU"/>
        </w:rPr>
        <w:t>исполнительных</w:t>
      </w:r>
      <w:r w:rsidR="00D60A1E">
        <w:rPr>
          <w:rFonts w:ascii="Times New Roman" w:hAnsi="Times New Roman"/>
          <w:sz w:val="28"/>
          <w:lang w:val="ru-RU"/>
        </w:rPr>
        <w:t xml:space="preserve"> </w:t>
      </w:r>
      <w:r w:rsidRPr="00BB4C22">
        <w:rPr>
          <w:rFonts w:ascii="Times New Roman" w:hAnsi="Times New Roman"/>
          <w:sz w:val="28"/>
          <w:lang w:val="ru-RU"/>
        </w:rPr>
        <w:t>механизмов</w:t>
      </w:r>
      <w:r w:rsidR="00D60A1E">
        <w:rPr>
          <w:rFonts w:ascii="Times New Roman" w:hAnsi="Times New Roman"/>
          <w:sz w:val="28"/>
          <w:lang w:val="ru-RU"/>
        </w:rPr>
        <w:t xml:space="preserve"> </w:t>
      </w:r>
      <w:r w:rsidRPr="00BB4C22">
        <w:rPr>
          <w:rFonts w:ascii="Times New Roman" w:hAnsi="Times New Roman"/>
          <w:sz w:val="28"/>
          <w:lang w:val="ru-RU"/>
        </w:rPr>
        <w:t>или</w:t>
      </w:r>
      <w:r w:rsidR="00D60A1E">
        <w:rPr>
          <w:rFonts w:ascii="Times New Roman" w:hAnsi="Times New Roman"/>
          <w:sz w:val="28"/>
          <w:lang w:val="ru-RU"/>
        </w:rPr>
        <w:t xml:space="preserve"> </w:t>
      </w:r>
      <w:r w:rsidRPr="00BB4C22">
        <w:rPr>
          <w:rFonts w:ascii="Times New Roman" w:hAnsi="Times New Roman"/>
          <w:sz w:val="28"/>
          <w:lang w:val="ru-RU"/>
        </w:rPr>
        <w:t>органов</w:t>
      </w:r>
      <w:r w:rsidR="00D60A1E">
        <w:rPr>
          <w:rFonts w:ascii="Times New Roman" w:hAnsi="Times New Roman"/>
          <w:sz w:val="28"/>
          <w:lang w:val="ru-RU"/>
        </w:rPr>
        <w:t xml:space="preserve"> </w:t>
      </w:r>
      <w:r w:rsidRPr="00BB4C22">
        <w:rPr>
          <w:rFonts w:ascii="Times New Roman" w:hAnsi="Times New Roman"/>
          <w:sz w:val="28"/>
          <w:lang w:val="ru-RU"/>
        </w:rPr>
        <w:t>летательного</w:t>
      </w:r>
      <w:r w:rsidR="00D60A1E">
        <w:rPr>
          <w:rFonts w:ascii="Times New Roman" w:hAnsi="Times New Roman"/>
          <w:sz w:val="28"/>
          <w:lang w:val="ru-RU"/>
        </w:rPr>
        <w:t xml:space="preserve"> аппарата.</w:t>
      </w:r>
    </w:p>
    <w:p w:rsidR="00944287" w:rsidRPr="00BB4C22" w:rsidRDefault="00603DFC" w:rsidP="0043717F">
      <w:pPr>
        <w:ind w:firstLine="708"/>
        <w:jc w:val="both"/>
        <w:rPr>
          <w:rFonts w:ascii="Times New Roman" w:hAnsi="Times New Roman"/>
          <w:sz w:val="28"/>
          <w:lang w:val="ru-RU"/>
        </w:rPr>
      </w:pPr>
      <w:r w:rsidRPr="00BB4C22">
        <w:rPr>
          <w:rFonts w:ascii="Times New Roman" w:hAnsi="Times New Roman"/>
          <w:sz w:val="28"/>
          <w:lang w:val="ru-RU"/>
        </w:rPr>
        <w:t>Разобравшись</w:t>
      </w:r>
      <w:r w:rsidR="00D60A1E">
        <w:rPr>
          <w:rFonts w:ascii="Times New Roman" w:hAnsi="Times New Roman"/>
          <w:sz w:val="28"/>
          <w:lang w:val="ru-RU"/>
        </w:rPr>
        <w:t xml:space="preserve"> </w:t>
      </w:r>
      <w:r w:rsidRPr="00BB4C22">
        <w:rPr>
          <w:rFonts w:ascii="Times New Roman" w:hAnsi="Times New Roman"/>
          <w:sz w:val="28"/>
          <w:lang w:val="ru-RU"/>
        </w:rPr>
        <w:t>с</w:t>
      </w:r>
      <w:r w:rsidR="00D60A1E">
        <w:rPr>
          <w:rFonts w:ascii="Times New Roman" w:hAnsi="Times New Roman"/>
          <w:sz w:val="28"/>
          <w:lang w:val="ru-RU"/>
        </w:rPr>
        <w:t xml:space="preserve"> </w:t>
      </w:r>
      <w:r w:rsidRPr="00BB4C22">
        <w:rPr>
          <w:rFonts w:ascii="Times New Roman" w:hAnsi="Times New Roman"/>
          <w:sz w:val="28"/>
          <w:lang w:val="ru-RU"/>
        </w:rPr>
        <w:t>задачами,</w:t>
      </w:r>
      <w:r w:rsidR="00D60A1E">
        <w:rPr>
          <w:rFonts w:ascii="Times New Roman" w:hAnsi="Times New Roman"/>
          <w:sz w:val="28"/>
          <w:lang w:val="ru-RU"/>
        </w:rPr>
        <w:t xml:space="preserve"> </w:t>
      </w:r>
      <w:r w:rsidRPr="00BB4C22">
        <w:rPr>
          <w:rFonts w:ascii="Times New Roman" w:hAnsi="Times New Roman"/>
          <w:sz w:val="28"/>
          <w:lang w:val="ru-RU"/>
        </w:rPr>
        <w:t>которые</w:t>
      </w:r>
      <w:r w:rsidR="00D60A1E">
        <w:rPr>
          <w:rFonts w:ascii="Times New Roman" w:hAnsi="Times New Roman"/>
          <w:sz w:val="28"/>
          <w:lang w:val="ru-RU"/>
        </w:rPr>
        <w:t xml:space="preserve"> </w:t>
      </w:r>
      <w:r w:rsidRPr="00BB4C22">
        <w:rPr>
          <w:rFonts w:ascii="Times New Roman" w:hAnsi="Times New Roman"/>
          <w:sz w:val="28"/>
          <w:lang w:val="ru-RU"/>
        </w:rPr>
        <w:t>выполняют</w:t>
      </w:r>
      <w:r w:rsidR="00D60A1E">
        <w:rPr>
          <w:rFonts w:ascii="Times New Roman" w:hAnsi="Times New Roman"/>
          <w:sz w:val="28"/>
          <w:lang w:val="ru-RU"/>
        </w:rPr>
        <w:t xml:space="preserve"> </w:t>
      </w:r>
      <w:r w:rsidRPr="00BB4C22">
        <w:rPr>
          <w:rFonts w:ascii="Times New Roman" w:hAnsi="Times New Roman"/>
          <w:sz w:val="28"/>
          <w:lang w:val="ru-RU"/>
        </w:rPr>
        <w:t>электрические</w:t>
      </w:r>
      <w:r w:rsidR="00D60A1E">
        <w:rPr>
          <w:rFonts w:ascii="Times New Roman" w:hAnsi="Times New Roman"/>
          <w:sz w:val="28"/>
          <w:lang w:val="ru-RU"/>
        </w:rPr>
        <w:t xml:space="preserve"> </w:t>
      </w:r>
      <w:r w:rsidRPr="00BB4C22">
        <w:rPr>
          <w:rFonts w:ascii="Times New Roman" w:hAnsi="Times New Roman"/>
          <w:sz w:val="28"/>
          <w:lang w:val="ru-RU"/>
        </w:rPr>
        <w:t>сети,</w:t>
      </w:r>
      <w:r w:rsidR="00D60A1E">
        <w:rPr>
          <w:rFonts w:ascii="Times New Roman" w:hAnsi="Times New Roman"/>
          <w:sz w:val="28"/>
          <w:lang w:val="ru-RU"/>
        </w:rPr>
        <w:t xml:space="preserve"> </w:t>
      </w:r>
      <w:r w:rsidRPr="00BB4C22">
        <w:rPr>
          <w:rFonts w:ascii="Times New Roman" w:hAnsi="Times New Roman"/>
          <w:sz w:val="28"/>
          <w:lang w:val="ru-RU"/>
        </w:rPr>
        <w:t>обеспечивающие</w:t>
      </w:r>
      <w:r w:rsidR="00D60A1E">
        <w:rPr>
          <w:rFonts w:ascii="Times New Roman" w:hAnsi="Times New Roman"/>
          <w:sz w:val="28"/>
          <w:lang w:val="ru-RU"/>
        </w:rPr>
        <w:t xml:space="preserve"> </w:t>
      </w:r>
      <w:r w:rsidRPr="00BB4C22">
        <w:rPr>
          <w:rFonts w:ascii="Times New Roman" w:hAnsi="Times New Roman"/>
          <w:sz w:val="28"/>
          <w:lang w:val="ru-RU"/>
        </w:rPr>
        <w:t>работу</w:t>
      </w:r>
      <w:r w:rsidR="00D60A1E">
        <w:rPr>
          <w:rFonts w:ascii="Times New Roman" w:hAnsi="Times New Roman"/>
          <w:sz w:val="28"/>
          <w:lang w:val="ru-RU"/>
        </w:rPr>
        <w:t xml:space="preserve"> </w:t>
      </w:r>
      <w:r w:rsidRPr="00BB4C22">
        <w:rPr>
          <w:rFonts w:ascii="Times New Roman" w:hAnsi="Times New Roman"/>
          <w:sz w:val="28"/>
          <w:lang w:val="ru-RU"/>
        </w:rPr>
        <w:t>привода,</w:t>
      </w:r>
      <w:r w:rsidR="00D60A1E">
        <w:rPr>
          <w:rFonts w:ascii="Times New Roman" w:hAnsi="Times New Roman"/>
          <w:sz w:val="28"/>
          <w:lang w:val="ru-RU"/>
        </w:rPr>
        <w:t xml:space="preserve"> </w:t>
      </w:r>
      <w:r w:rsidRPr="00BB4C22">
        <w:rPr>
          <w:rFonts w:ascii="Times New Roman" w:hAnsi="Times New Roman"/>
          <w:sz w:val="28"/>
          <w:lang w:val="ru-RU"/>
        </w:rPr>
        <w:t>стоит</w:t>
      </w:r>
      <w:r w:rsidR="00D60A1E">
        <w:rPr>
          <w:rFonts w:ascii="Times New Roman" w:hAnsi="Times New Roman"/>
          <w:sz w:val="28"/>
          <w:lang w:val="ru-RU"/>
        </w:rPr>
        <w:t xml:space="preserve"> </w:t>
      </w:r>
      <w:r w:rsidRPr="00BB4C22">
        <w:rPr>
          <w:rFonts w:ascii="Times New Roman" w:hAnsi="Times New Roman"/>
          <w:sz w:val="28"/>
          <w:lang w:val="ru-RU"/>
        </w:rPr>
        <w:t>перейти</w:t>
      </w:r>
      <w:r w:rsidR="00D60A1E">
        <w:rPr>
          <w:rFonts w:ascii="Times New Roman" w:hAnsi="Times New Roman"/>
          <w:sz w:val="28"/>
          <w:lang w:val="ru-RU"/>
        </w:rPr>
        <w:t xml:space="preserve"> </w:t>
      </w:r>
      <w:r w:rsidRPr="00BB4C22">
        <w:rPr>
          <w:rFonts w:ascii="Times New Roman" w:hAnsi="Times New Roman"/>
          <w:sz w:val="28"/>
          <w:lang w:val="ru-RU"/>
        </w:rPr>
        <w:t>к</w:t>
      </w:r>
      <w:r w:rsidR="00D60A1E">
        <w:rPr>
          <w:rFonts w:ascii="Times New Roman" w:hAnsi="Times New Roman"/>
          <w:sz w:val="28"/>
          <w:lang w:val="ru-RU"/>
        </w:rPr>
        <w:t xml:space="preserve"> </w:t>
      </w:r>
      <w:r w:rsidRPr="00BB4C22">
        <w:rPr>
          <w:rFonts w:ascii="Times New Roman" w:hAnsi="Times New Roman"/>
          <w:sz w:val="28"/>
          <w:lang w:val="ru-RU"/>
        </w:rPr>
        <w:t>главной</w:t>
      </w:r>
      <w:r w:rsidR="00D60A1E">
        <w:rPr>
          <w:rFonts w:ascii="Times New Roman" w:hAnsi="Times New Roman"/>
          <w:sz w:val="28"/>
          <w:lang w:val="ru-RU"/>
        </w:rPr>
        <w:t xml:space="preserve"> </w:t>
      </w:r>
      <w:r w:rsidRPr="00BB4C22">
        <w:rPr>
          <w:rFonts w:ascii="Times New Roman" w:hAnsi="Times New Roman"/>
          <w:sz w:val="28"/>
          <w:lang w:val="ru-RU"/>
        </w:rPr>
        <w:t>составляющей,</w:t>
      </w:r>
      <w:r w:rsidR="00D60A1E">
        <w:rPr>
          <w:rFonts w:ascii="Times New Roman" w:hAnsi="Times New Roman"/>
          <w:sz w:val="28"/>
          <w:lang w:val="ru-RU"/>
        </w:rPr>
        <w:t xml:space="preserve"> </w:t>
      </w:r>
      <w:r w:rsidRPr="00BB4C22">
        <w:rPr>
          <w:rFonts w:ascii="Times New Roman" w:hAnsi="Times New Roman"/>
          <w:sz w:val="28"/>
          <w:lang w:val="ru-RU"/>
        </w:rPr>
        <w:t>а</w:t>
      </w:r>
      <w:r w:rsidR="00D60A1E">
        <w:rPr>
          <w:rFonts w:ascii="Times New Roman" w:hAnsi="Times New Roman"/>
          <w:sz w:val="28"/>
          <w:lang w:val="ru-RU"/>
        </w:rPr>
        <w:t xml:space="preserve"> </w:t>
      </w:r>
      <w:r w:rsidRPr="00BB4C22">
        <w:rPr>
          <w:rFonts w:ascii="Times New Roman" w:hAnsi="Times New Roman"/>
          <w:sz w:val="28"/>
          <w:lang w:val="ru-RU"/>
        </w:rPr>
        <w:lastRenderedPageBreak/>
        <w:t>именно</w:t>
      </w:r>
      <w:r w:rsidR="00D60A1E">
        <w:rPr>
          <w:rFonts w:ascii="Times New Roman" w:hAnsi="Times New Roman"/>
          <w:sz w:val="28"/>
          <w:lang w:val="ru-RU"/>
        </w:rPr>
        <w:t xml:space="preserve"> </w:t>
      </w:r>
      <w:r w:rsidRPr="00BB4C22">
        <w:rPr>
          <w:rFonts w:ascii="Times New Roman" w:hAnsi="Times New Roman"/>
          <w:sz w:val="28"/>
          <w:lang w:val="ru-RU"/>
        </w:rPr>
        <w:t>к</w:t>
      </w:r>
      <w:r w:rsidR="00D60A1E">
        <w:rPr>
          <w:rFonts w:ascii="Times New Roman" w:hAnsi="Times New Roman"/>
          <w:sz w:val="28"/>
          <w:lang w:val="ru-RU"/>
        </w:rPr>
        <w:t xml:space="preserve"> </w:t>
      </w:r>
      <w:r w:rsidRPr="00BB4C22">
        <w:rPr>
          <w:rFonts w:ascii="Times New Roman" w:hAnsi="Times New Roman"/>
          <w:sz w:val="28"/>
          <w:lang w:val="ru-RU"/>
        </w:rPr>
        <w:t>перспективам</w:t>
      </w:r>
      <w:r w:rsidR="00D60A1E">
        <w:rPr>
          <w:rFonts w:ascii="Times New Roman" w:hAnsi="Times New Roman"/>
          <w:sz w:val="28"/>
          <w:lang w:val="ru-RU"/>
        </w:rPr>
        <w:t xml:space="preserve"> </w:t>
      </w:r>
      <w:r w:rsidRPr="00BB4C22">
        <w:rPr>
          <w:rFonts w:ascii="Times New Roman" w:hAnsi="Times New Roman"/>
          <w:sz w:val="28"/>
          <w:lang w:val="ru-RU"/>
        </w:rPr>
        <w:t>развития</w:t>
      </w:r>
      <w:r w:rsidR="00D60A1E">
        <w:rPr>
          <w:rFonts w:ascii="Times New Roman" w:hAnsi="Times New Roman"/>
          <w:sz w:val="28"/>
          <w:lang w:val="ru-RU"/>
        </w:rPr>
        <w:t xml:space="preserve"> </w:t>
      </w:r>
      <w:r w:rsidRPr="00BB4C22">
        <w:rPr>
          <w:rFonts w:ascii="Times New Roman" w:hAnsi="Times New Roman"/>
          <w:sz w:val="28"/>
          <w:lang w:val="ru-RU"/>
        </w:rPr>
        <w:t>способов</w:t>
      </w:r>
      <w:r w:rsidR="00D60A1E">
        <w:rPr>
          <w:rFonts w:ascii="Times New Roman" w:hAnsi="Times New Roman"/>
          <w:sz w:val="28"/>
          <w:lang w:val="ru-RU"/>
        </w:rPr>
        <w:t xml:space="preserve"> </w:t>
      </w:r>
      <w:r w:rsidRPr="00BB4C22">
        <w:rPr>
          <w:rFonts w:ascii="Times New Roman" w:hAnsi="Times New Roman"/>
          <w:sz w:val="28"/>
          <w:lang w:val="ru-RU"/>
        </w:rPr>
        <w:t>управления</w:t>
      </w:r>
      <w:r w:rsidR="00D60A1E">
        <w:rPr>
          <w:rFonts w:ascii="Times New Roman" w:hAnsi="Times New Roman"/>
          <w:sz w:val="28"/>
          <w:lang w:val="ru-RU"/>
        </w:rPr>
        <w:t xml:space="preserve"> </w:t>
      </w:r>
      <w:r w:rsidRPr="00BB4C22">
        <w:rPr>
          <w:rFonts w:ascii="Times New Roman" w:hAnsi="Times New Roman"/>
          <w:sz w:val="28"/>
          <w:lang w:val="ru-RU"/>
        </w:rPr>
        <w:t>электроприводом.</w:t>
      </w:r>
      <w:r w:rsidR="00D60A1E">
        <w:rPr>
          <w:rFonts w:ascii="Times New Roman" w:hAnsi="Times New Roman"/>
          <w:sz w:val="28"/>
          <w:lang w:val="ru-RU"/>
        </w:rPr>
        <w:t xml:space="preserve"> </w:t>
      </w:r>
      <w:r w:rsidRPr="00BB4C22">
        <w:rPr>
          <w:rFonts w:ascii="Times New Roman" w:hAnsi="Times New Roman"/>
          <w:sz w:val="28"/>
          <w:lang w:val="ru-RU"/>
        </w:rPr>
        <w:t>Управляющее</w:t>
      </w:r>
      <w:r w:rsidR="00D60A1E">
        <w:rPr>
          <w:rFonts w:ascii="Times New Roman" w:hAnsi="Times New Roman"/>
          <w:sz w:val="28"/>
          <w:lang w:val="ru-RU"/>
        </w:rPr>
        <w:t xml:space="preserve"> </w:t>
      </w:r>
      <w:r w:rsidRPr="00BB4C22">
        <w:rPr>
          <w:rFonts w:ascii="Times New Roman" w:hAnsi="Times New Roman"/>
          <w:sz w:val="28"/>
          <w:lang w:val="ru-RU"/>
        </w:rPr>
        <w:t>воздействие</w:t>
      </w:r>
      <w:r w:rsidR="00D60A1E">
        <w:rPr>
          <w:rFonts w:ascii="Times New Roman" w:hAnsi="Times New Roman"/>
          <w:sz w:val="28"/>
          <w:lang w:val="ru-RU"/>
        </w:rPr>
        <w:t xml:space="preserve"> </w:t>
      </w:r>
      <w:r w:rsidRPr="00BB4C22">
        <w:rPr>
          <w:rFonts w:ascii="Times New Roman" w:hAnsi="Times New Roman"/>
          <w:sz w:val="28"/>
          <w:lang w:val="ru-RU"/>
        </w:rPr>
        <w:t>на</w:t>
      </w:r>
      <w:r w:rsidR="00D60A1E">
        <w:rPr>
          <w:rFonts w:ascii="Times New Roman" w:hAnsi="Times New Roman"/>
          <w:sz w:val="28"/>
          <w:lang w:val="ru-RU"/>
        </w:rPr>
        <w:t xml:space="preserve"> </w:t>
      </w:r>
      <w:r w:rsidRPr="00BB4C22">
        <w:rPr>
          <w:rFonts w:ascii="Times New Roman" w:hAnsi="Times New Roman"/>
          <w:sz w:val="28"/>
          <w:lang w:val="ru-RU"/>
        </w:rPr>
        <w:t>электродвигатель</w:t>
      </w:r>
      <w:r w:rsidR="00D60A1E">
        <w:rPr>
          <w:rFonts w:ascii="Times New Roman" w:hAnsi="Times New Roman"/>
          <w:sz w:val="28"/>
          <w:lang w:val="ru-RU"/>
        </w:rPr>
        <w:t xml:space="preserve"> </w:t>
      </w:r>
      <w:r w:rsidRPr="00BB4C22">
        <w:rPr>
          <w:rFonts w:ascii="Times New Roman" w:hAnsi="Times New Roman"/>
          <w:sz w:val="28"/>
          <w:lang w:val="ru-RU"/>
        </w:rPr>
        <w:t>может</w:t>
      </w:r>
      <w:r w:rsidR="00D60A1E">
        <w:rPr>
          <w:rFonts w:ascii="Times New Roman" w:hAnsi="Times New Roman"/>
          <w:sz w:val="28"/>
          <w:lang w:val="ru-RU"/>
        </w:rPr>
        <w:t xml:space="preserve"> </w:t>
      </w:r>
      <w:r w:rsidRPr="00BB4C22">
        <w:rPr>
          <w:rFonts w:ascii="Times New Roman" w:hAnsi="Times New Roman"/>
          <w:sz w:val="28"/>
          <w:lang w:val="ru-RU"/>
        </w:rPr>
        <w:t>быть</w:t>
      </w:r>
      <w:r w:rsidR="00D60A1E">
        <w:rPr>
          <w:rFonts w:ascii="Times New Roman" w:hAnsi="Times New Roman"/>
          <w:sz w:val="28"/>
          <w:lang w:val="ru-RU"/>
        </w:rPr>
        <w:t xml:space="preserve"> </w:t>
      </w:r>
      <w:r w:rsidRPr="00BB4C22">
        <w:rPr>
          <w:rFonts w:ascii="Times New Roman" w:hAnsi="Times New Roman"/>
          <w:sz w:val="28"/>
          <w:lang w:val="ru-RU"/>
        </w:rPr>
        <w:t>дискретным</w:t>
      </w:r>
      <w:r w:rsidR="00D60A1E">
        <w:rPr>
          <w:rFonts w:ascii="Times New Roman" w:hAnsi="Times New Roman"/>
          <w:sz w:val="28"/>
          <w:lang w:val="ru-RU"/>
        </w:rPr>
        <w:t xml:space="preserve"> </w:t>
      </w:r>
      <w:r w:rsidRPr="00BB4C22">
        <w:rPr>
          <w:rFonts w:ascii="Times New Roman" w:hAnsi="Times New Roman"/>
          <w:sz w:val="28"/>
          <w:lang w:val="ru-RU"/>
        </w:rPr>
        <w:t>и</w:t>
      </w:r>
      <w:r w:rsidR="00D60A1E">
        <w:rPr>
          <w:rFonts w:ascii="Times New Roman" w:hAnsi="Times New Roman"/>
          <w:sz w:val="28"/>
          <w:lang w:val="ru-RU"/>
        </w:rPr>
        <w:t xml:space="preserve"> </w:t>
      </w:r>
      <w:r w:rsidRPr="00BB4C22">
        <w:rPr>
          <w:rFonts w:ascii="Times New Roman" w:hAnsi="Times New Roman"/>
          <w:sz w:val="28"/>
          <w:lang w:val="ru-RU"/>
        </w:rPr>
        <w:t>непрерывным,</w:t>
      </w:r>
      <w:r w:rsidR="00D60A1E">
        <w:rPr>
          <w:rFonts w:ascii="Times New Roman" w:hAnsi="Times New Roman"/>
          <w:sz w:val="28"/>
          <w:lang w:val="ru-RU"/>
        </w:rPr>
        <w:t xml:space="preserve"> </w:t>
      </w:r>
      <w:r w:rsidRPr="00BB4C22">
        <w:rPr>
          <w:rFonts w:ascii="Times New Roman" w:hAnsi="Times New Roman"/>
          <w:sz w:val="28"/>
          <w:lang w:val="ru-RU"/>
        </w:rPr>
        <w:t>и</w:t>
      </w:r>
      <w:r w:rsidR="00D60A1E">
        <w:rPr>
          <w:rFonts w:ascii="Times New Roman" w:hAnsi="Times New Roman"/>
          <w:sz w:val="28"/>
          <w:lang w:val="ru-RU"/>
        </w:rPr>
        <w:t xml:space="preserve"> </w:t>
      </w:r>
      <w:r w:rsidRPr="00BB4C22">
        <w:rPr>
          <w:rFonts w:ascii="Times New Roman" w:hAnsi="Times New Roman"/>
          <w:sz w:val="28"/>
          <w:lang w:val="ru-RU"/>
        </w:rPr>
        <w:t>представлено</w:t>
      </w:r>
      <w:r w:rsidR="00D60A1E">
        <w:rPr>
          <w:rFonts w:ascii="Times New Roman" w:hAnsi="Times New Roman"/>
          <w:sz w:val="28"/>
          <w:lang w:val="ru-RU"/>
        </w:rPr>
        <w:t xml:space="preserve"> </w:t>
      </w:r>
      <w:r w:rsidRPr="00BB4C22">
        <w:rPr>
          <w:rFonts w:ascii="Times New Roman" w:hAnsi="Times New Roman"/>
          <w:sz w:val="28"/>
          <w:lang w:val="ru-RU"/>
        </w:rPr>
        <w:t>в</w:t>
      </w:r>
      <w:r w:rsidR="00D60A1E">
        <w:rPr>
          <w:rFonts w:ascii="Times New Roman" w:hAnsi="Times New Roman"/>
          <w:sz w:val="28"/>
          <w:lang w:val="ru-RU"/>
        </w:rPr>
        <w:t xml:space="preserve"> </w:t>
      </w:r>
      <w:r w:rsidRPr="00BB4C22">
        <w:rPr>
          <w:rFonts w:ascii="Times New Roman" w:hAnsi="Times New Roman"/>
          <w:sz w:val="28"/>
          <w:lang w:val="ru-RU"/>
        </w:rPr>
        <w:t>виде</w:t>
      </w:r>
      <w:r w:rsidR="00D60A1E">
        <w:rPr>
          <w:rFonts w:ascii="Times New Roman" w:hAnsi="Times New Roman"/>
          <w:sz w:val="28"/>
          <w:lang w:val="ru-RU"/>
        </w:rPr>
        <w:t xml:space="preserve"> </w:t>
      </w:r>
      <w:r w:rsidRPr="00BB4C22">
        <w:rPr>
          <w:rFonts w:ascii="Times New Roman" w:hAnsi="Times New Roman"/>
          <w:sz w:val="28"/>
          <w:lang w:val="ru-RU"/>
        </w:rPr>
        <w:t>электрического</w:t>
      </w:r>
      <w:r w:rsidR="00D60A1E">
        <w:rPr>
          <w:rFonts w:ascii="Times New Roman" w:hAnsi="Times New Roman"/>
          <w:sz w:val="28"/>
          <w:lang w:val="ru-RU"/>
        </w:rPr>
        <w:t xml:space="preserve"> </w:t>
      </w:r>
      <w:r w:rsidRPr="00BB4C22">
        <w:rPr>
          <w:rFonts w:ascii="Times New Roman" w:hAnsi="Times New Roman"/>
          <w:sz w:val="28"/>
          <w:lang w:val="ru-RU"/>
        </w:rPr>
        <w:t>управляющего</w:t>
      </w:r>
      <w:r w:rsidR="00D60A1E">
        <w:rPr>
          <w:rFonts w:ascii="Times New Roman" w:hAnsi="Times New Roman"/>
          <w:sz w:val="28"/>
          <w:lang w:val="ru-RU"/>
        </w:rPr>
        <w:t xml:space="preserve"> </w:t>
      </w:r>
      <w:r w:rsidRPr="00BB4C22">
        <w:rPr>
          <w:rFonts w:ascii="Times New Roman" w:hAnsi="Times New Roman"/>
          <w:sz w:val="28"/>
          <w:lang w:val="ru-RU"/>
        </w:rPr>
        <w:t>сигнала.</w:t>
      </w:r>
      <w:r w:rsidR="00D60A1E">
        <w:rPr>
          <w:rFonts w:ascii="Times New Roman" w:hAnsi="Times New Roman"/>
          <w:sz w:val="28"/>
          <w:lang w:val="ru-RU"/>
        </w:rPr>
        <w:t xml:space="preserve"> </w:t>
      </w:r>
      <w:r w:rsidRPr="00BB4C22">
        <w:rPr>
          <w:rFonts w:ascii="Times New Roman" w:hAnsi="Times New Roman"/>
          <w:sz w:val="28"/>
          <w:lang w:val="ru-RU"/>
        </w:rPr>
        <w:t>При</w:t>
      </w:r>
      <w:r w:rsidR="00D60A1E">
        <w:rPr>
          <w:rFonts w:ascii="Times New Roman" w:hAnsi="Times New Roman"/>
          <w:sz w:val="28"/>
          <w:lang w:val="ru-RU"/>
        </w:rPr>
        <w:t xml:space="preserve"> </w:t>
      </w:r>
      <w:r w:rsidRPr="00BB4C22">
        <w:rPr>
          <w:rFonts w:ascii="Times New Roman" w:hAnsi="Times New Roman"/>
          <w:sz w:val="28"/>
          <w:lang w:val="ru-RU"/>
        </w:rPr>
        <w:t>непрерывном</w:t>
      </w:r>
      <w:r w:rsidR="00D60A1E">
        <w:rPr>
          <w:rFonts w:ascii="Times New Roman" w:hAnsi="Times New Roman"/>
          <w:sz w:val="28"/>
          <w:lang w:val="ru-RU"/>
        </w:rPr>
        <w:t xml:space="preserve"> </w:t>
      </w:r>
      <w:r w:rsidRPr="00BB4C22">
        <w:rPr>
          <w:rFonts w:ascii="Times New Roman" w:hAnsi="Times New Roman"/>
          <w:sz w:val="28"/>
          <w:lang w:val="ru-RU"/>
        </w:rPr>
        <w:t>воздействии</w:t>
      </w:r>
      <w:r w:rsidR="00D60A1E">
        <w:rPr>
          <w:rFonts w:ascii="Times New Roman" w:hAnsi="Times New Roman"/>
          <w:sz w:val="28"/>
          <w:lang w:val="ru-RU"/>
        </w:rPr>
        <w:t xml:space="preserve"> </w:t>
      </w:r>
      <w:r w:rsidRPr="00BB4C22">
        <w:rPr>
          <w:rFonts w:ascii="Times New Roman" w:hAnsi="Times New Roman"/>
          <w:sz w:val="28"/>
          <w:lang w:val="ru-RU"/>
        </w:rPr>
        <w:t>сигнал</w:t>
      </w:r>
      <w:r w:rsidR="00D60A1E">
        <w:rPr>
          <w:rFonts w:ascii="Times New Roman" w:hAnsi="Times New Roman"/>
          <w:sz w:val="28"/>
          <w:lang w:val="ru-RU"/>
        </w:rPr>
        <w:t xml:space="preserve"> </w:t>
      </w:r>
      <w:r w:rsidRPr="00BB4C22">
        <w:rPr>
          <w:rFonts w:ascii="Times New Roman" w:hAnsi="Times New Roman"/>
          <w:sz w:val="28"/>
          <w:lang w:val="ru-RU"/>
        </w:rPr>
        <w:t>меняется</w:t>
      </w:r>
      <w:r w:rsidR="00D60A1E">
        <w:rPr>
          <w:rFonts w:ascii="Times New Roman" w:hAnsi="Times New Roman"/>
          <w:sz w:val="28"/>
          <w:lang w:val="ru-RU"/>
        </w:rPr>
        <w:t xml:space="preserve"> </w:t>
      </w:r>
      <w:r w:rsidRPr="00BB4C22">
        <w:rPr>
          <w:rFonts w:ascii="Times New Roman" w:hAnsi="Times New Roman"/>
          <w:sz w:val="28"/>
          <w:lang w:val="ru-RU"/>
        </w:rPr>
        <w:t>плавно.</w:t>
      </w:r>
      <w:r w:rsidR="00D60A1E">
        <w:rPr>
          <w:rFonts w:ascii="Times New Roman" w:hAnsi="Times New Roman"/>
          <w:sz w:val="28"/>
          <w:lang w:val="ru-RU"/>
        </w:rPr>
        <w:t xml:space="preserve"> </w:t>
      </w:r>
      <w:r w:rsidRPr="00BB4C22">
        <w:rPr>
          <w:rFonts w:ascii="Times New Roman" w:hAnsi="Times New Roman"/>
          <w:sz w:val="28"/>
          <w:lang w:val="ru-RU"/>
        </w:rPr>
        <w:t>При</w:t>
      </w:r>
      <w:r w:rsidR="00D60A1E">
        <w:rPr>
          <w:rFonts w:ascii="Times New Roman" w:hAnsi="Times New Roman"/>
          <w:sz w:val="28"/>
          <w:lang w:val="ru-RU"/>
        </w:rPr>
        <w:t xml:space="preserve"> </w:t>
      </w:r>
      <w:r w:rsidRPr="00BB4C22">
        <w:rPr>
          <w:rFonts w:ascii="Times New Roman" w:hAnsi="Times New Roman"/>
          <w:sz w:val="28"/>
          <w:lang w:val="ru-RU"/>
        </w:rPr>
        <w:t>дискретном</w:t>
      </w:r>
      <w:r w:rsidR="00D60A1E">
        <w:rPr>
          <w:rFonts w:ascii="Times New Roman" w:hAnsi="Times New Roman"/>
          <w:sz w:val="28"/>
          <w:lang w:val="ru-RU"/>
        </w:rPr>
        <w:t xml:space="preserve"> </w:t>
      </w:r>
      <w:r w:rsidRPr="00BB4C22">
        <w:rPr>
          <w:rFonts w:ascii="Times New Roman" w:hAnsi="Times New Roman"/>
          <w:sz w:val="28"/>
          <w:lang w:val="ru-RU"/>
        </w:rPr>
        <w:t>управляющем</w:t>
      </w:r>
      <w:r w:rsidR="00D60A1E">
        <w:rPr>
          <w:rFonts w:ascii="Times New Roman" w:hAnsi="Times New Roman"/>
          <w:sz w:val="28"/>
          <w:lang w:val="ru-RU"/>
        </w:rPr>
        <w:t xml:space="preserve"> воздействии </w:t>
      </w:r>
      <w:r w:rsidRPr="00BB4C22">
        <w:rPr>
          <w:rFonts w:ascii="Times New Roman" w:hAnsi="Times New Roman"/>
          <w:sz w:val="28"/>
          <w:lang w:val="ru-RU"/>
        </w:rPr>
        <w:t>сигнал</w:t>
      </w:r>
      <w:r w:rsidR="00820475">
        <w:rPr>
          <w:rFonts w:ascii="Times New Roman" w:hAnsi="Times New Roman"/>
          <w:sz w:val="28"/>
          <w:lang w:val="ru-RU"/>
        </w:rPr>
        <w:t xml:space="preserve"> </w:t>
      </w:r>
      <w:r w:rsidRPr="00BB4C22">
        <w:rPr>
          <w:rFonts w:ascii="Times New Roman" w:hAnsi="Times New Roman"/>
          <w:sz w:val="28"/>
          <w:lang w:val="ru-RU"/>
        </w:rPr>
        <w:t>управления</w:t>
      </w:r>
      <w:r w:rsidR="00820475">
        <w:rPr>
          <w:rFonts w:ascii="Times New Roman" w:hAnsi="Times New Roman"/>
          <w:sz w:val="28"/>
          <w:lang w:val="ru-RU"/>
        </w:rPr>
        <w:t xml:space="preserve"> </w:t>
      </w:r>
      <w:r w:rsidRPr="00BB4C22">
        <w:rPr>
          <w:rFonts w:ascii="Times New Roman" w:hAnsi="Times New Roman"/>
          <w:sz w:val="28"/>
          <w:lang w:val="ru-RU"/>
        </w:rPr>
        <w:t>преобразуется</w:t>
      </w:r>
      <w:r w:rsidR="00820475">
        <w:rPr>
          <w:rFonts w:ascii="Times New Roman" w:hAnsi="Times New Roman"/>
          <w:sz w:val="28"/>
          <w:lang w:val="ru-RU"/>
        </w:rPr>
        <w:t xml:space="preserve"> </w:t>
      </w:r>
      <w:r w:rsidRPr="00BB4C22">
        <w:rPr>
          <w:rFonts w:ascii="Times New Roman" w:hAnsi="Times New Roman"/>
          <w:sz w:val="28"/>
          <w:lang w:val="ru-RU"/>
        </w:rPr>
        <w:t>в</w:t>
      </w:r>
      <w:r w:rsidR="00820475">
        <w:rPr>
          <w:rFonts w:ascii="Times New Roman" w:hAnsi="Times New Roman"/>
          <w:sz w:val="28"/>
          <w:lang w:val="ru-RU"/>
        </w:rPr>
        <w:t xml:space="preserve"> </w:t>
      </w:r>
      <w:r w:rsidRPr="00BB4C22">
        <w:rPr>
          <w:rFonts w:ascii="Times New Roman" w:hAnsi="Times New Roman"/>
          <w:sz w:val="28"/>
          <w:lang w:val="ru-RU"/>
        </w:rPr>
        <w:t>дискр</w:t>
      </w:r>
      <w:r w:rsidR="00944287" w:rsidRPr="00BB4C22">
        <w:rPr>
          <w:rFonts w:ascii="Times New Roman" w:hAnsi="Times New Roman"/>
          <w:sz w:val="28"/>
          <w:lang w:val="ru-RU"/>
        </w:rPr>
        <w:t>етный.</w:t>
      </w:r>
    </w:p>
    <w:p w:rsidR="00944287" w:rsidRPr="00BB4C22" w:rsidRDefault="00603DFC" w:rsidP="0043717F">
      <w:pPr>
        <w:ind w:firstLine="708"/>
        <w:jc w:val="both"/>
        <w:rPr>
          <w:rFonts w:ascii="Times New Roman" w:hAnsi="Times New Roman"/>
          <w:sz w:val="28"/>
          <w:lang w:val="ru-RU"/>
        </w:rPr>
      </w:pPr>
      <w:r w:rsidRPr="00BB4C22">
        <w:rPr>
          <w:rFonts w:ascii="Times New Roman" w:hAnsi="Times New Roman"/>
          <w:sz w:val="28"/>
          <w:lang w:val="ru-RU"/>
        </w:rPr>
        <w:t>Электропривод</w:t>
      </w:r>
      <w:r w:rsidR="00820475">
        <w:rPr>
          <w:rFonts w:ascii="Times New Roman" w:hAnsi="Times New Roman"/>
          <w:sz w:val="28"/>
          <w:lang w:val="ru-RU"/>
        </w:rPr>
        <w:t xml:space="preserve"> </w:t>
      </w:r>
      <w:r w:rsidRPr="00BB4C22">
        <w:rPr>
          <w:rFonts w:ascii="Times New Roman" w:hAnsi="Times New Roman"/>
          <w:sz w:val="28"/>
          <w:lang w:val="ru-RU"/>
        </w:rPr>
        <w:t>с</w:t>
      </w:r>
      <w:r w:rsidR="00820475">
        <w:rPr>
          <w:rFonts w:ascii="Times New Roman" w:hAnsi="Times New Roman"/>
          <w:sz w:val="28"/>
          <w:lang w:val="ru-RU"/>
        </w:rPr>
        <w:t xml:space="preserve"> </w:t>
      </w:r>
      <w:r w:rsidRPr="00BB4C22">
        <w:rPr>
          <w:rFonts w:ascii="Times New Roman" w:hAnsi="Times New Roman"/>
          <w:sz w:val="28"/>
          <w:lang w:val="ru-RU"/>
        </w:rPr>
        <w:t>дискретной</w:t>
      </w:r>
      <w:r w:rsidR="00820475">
        <w:rPr>
          <w:rFonts w:ascii="Times New Roman" w:hAnsi="Times New Roman"/>
          <w:sz w:val="28"/>
          <w:lang w:val="ru-RU"/>
        </w:rPr>
        <w:t xml:space="preserve"> </w:t>
      </w:r>
      <w:r w:rsidRPr="00BB4C22">
        <w:rPr>
          <w:rFonts w:ascii="Times New Roman" w:hAnsi="Times New Roman"/>
          <w:sz w:val="28"/>
          <w:lang w:val="ru-RU"/>
        </w:rPr>
        <w:t>системой</w:t>
      </w:r>
      <w:r w:rsidR="00820475">
        <w:rPr>
          <w:rFonts w:ascii="Times New Roman" w:hAnsi="Times New Roman"/>
          <w:sz w:val="28"/>
          <w:lang w:val="ru-RU"/>
        </w:rPr>
        <w:t xml:space="preserve"> </w:t>
      </w:r>
      <w:r w:rsidRPr="00BB4C22">
        <w:rPr>
          <w:rFonts w:ascii="Times New Roman" w:hAnsi="Times New Roman"/>
          <w:sz w:val="28"/>
          <w:lang w:val="ru-RU"/>
        </w:rPr>
        <w:t>управления,</w:t>
      </w:r>
      <w:r w:rsidR="00820475">
        <w:rPr>
          <w:rFonts w:ascii="Times New Roman" w:hAnsi="Times New Roman"/>
          <w:sz w:val="28"/>
          <w:lang w:val="ru-RU"/>
        </w:rPr>
        <w:t xml:space="preserve"> </w:t>
      </w:r>
      <w:r w:rsidRPr="00BB4C22">
        <w:rPr>
          <w:rFonts w:ascii="Times New Roman" w:hAnsi="Times New Roman"/>
          <w:sz w:val="28"/>
          <w:lang w:val="ru-RU"/>
        </w:rPr>
        <w:t>по</w:t>
      </w:r>
      <w:r w:rsidR="00820475">
        <w:rPr>
          <w:rFonts w:ascii="Times New Roman" w:hAnsi="Times New Roman"/>
          <w:sz w:val="28"/>
          <w:lang w:val="ru-RU"/>
        </w:rPr>
        <w:t xml:space="preserve"> </w:t>
      </w:r>
      <w:r w:rsidRPr="00BB4C22">
        <w:rPr>
          <w:rFonts w:ascii="Times New Roman" w:hAnsi="Times New Roman"/>
          <w:sz w:val="28"/>
          <w:lang w:val="ru-RU"/>
        </w:rPr>
        <w:t>существу,</w:t>
      </w:r>
      <w:r w:rsidR="00820475">
        <w:rPr>
          <w:rFonts w:ascii="Times New Roman" w:hAnsi="Times New Roman"/>
          <w:sz w:val="28"/>
          <w:lang w:val="ru-RU"/>
        </w:rPr>
        <w:t xml:space="preserve"> </w:t>
      </w:r>
      <w:r w:rsidRPr="00BB4C22">
        <w:rPr>
          <w:rFonts w:ascii="Times New Roman" w:hAnsi="Times New Roman"/>
          <w:sz w:val="28"/>
          <w:lang w:val="ru-RU"/>
        </w:rPr>
        <w:t>состоит</w:t>
      </w:r>
      <w:r w:rsidR="00820475">
        <w:rPr>
          <w:rFonts w:ascii="Times New Roman" w:hAnsi="Times New Roman"/>
          <w:sz w:val="28"/>
          <w:lang w:val="ru-RU"/>
        </w:rPr>
        <w:t xml:space="preserve"> </w:t>
      </w:r>
      <w:r w:rsidRPr="00BB4C22">
        <w:rPr>
          <w:rFonts w:ascii="Times New Roman" w:hAnsi="Times New Roman"/>
          <w:sz w:val="28"/>
          <w:lang w:val="ru-RU"/>
        </w:rPr>
        <w:t>из</w:t>
      </w:r>
      <w:r w:rsidR="00820475">
        <w:rPr>
          <w:rFonts w:ascii="Times New Roman" w:hAnsi="Times New Roman"/>
          <w:sz w:val="28"/>
          <w:lang w:val="ru-RU"/>
        </w:rPr>
        <w:t xml:space="preserve"> </w:t>
      </w:r>
      <w:r w:rsidRPr="00BB4C22">
        <w:rPr>
          <w:rFonts w:ascii="Times New Roman" w:hAnsi="Times New Roman"/>
          <w:sz w:val="28"/>
          <w:lang w:val="ru-RU"/>
        </w:rPr>
        <w:t>двух</w:t>
      </w:r>
      <w:r w:rsidR="00820475">
        <w:rPr>
          <w:rFonts w:ascii="Times New Roman" w:hAnsi="Times New Roman"/>
          <w:sz w:val="28"/>
          <w:lang w:val="ru-RU"/>
        </w:rPr>
        <w:t xml:space="preserve"> </w:t>
      </w:r>
      <w:r w:rsidRPr="00BB4C22">
        <w:rPr>
          <w:rFonts w:ascii="Times New Roman" w:hAnsi="Times New Roman"/>
          <w:sz w:val="28"/>
          <w:lang w:val="ru-RU"/>
        </w:rPr>
        <w:t>составляющих:</w:t>
      </w:r>
      <w:r w:rsidR="00820475">
        <w:rPr>
          <w:rFonts w:ascii="Times New Roman" w:hAnsi="Times New Roman"/>
          <w:sz w:val="28"/>
          <w:lang w:val="ru-RU"/>
        </w:rPr>
        <w:t xml:space="preserve"> </w:t>
      </w:r>
      <w:r w:rsidRPr="00BB4C22">
        <w:rPr>
          <w:rFonts w:ascii="Times New Roman" w:hAnsi="Times New Roman"/>
          <w:sz w:val="28"/>
          <w:lang w:val="ru-RU"/>
        </w:rPr>
        <w:t>электрического</w:t>
      </w:r>
      <w:r w:rsidR="00820475">
        <w:rPr>
          <w:rFonts w:ascii="Times New Roman" w:hAnsi="Times New Roman"/>
          <w:sz w:val="28"/>
          <w:lang w:val="ru-RU"/>
        </w:rPr>
        <w:t xml:space="preserve"> </w:t>
      </w:r>
      <w:r w:rsidRPr="00BB4C22">
        <w:rPr>
          <w:rFonts w:ascii="Times New Roman" w:hAnsi="Times New Roman"/>
          <w:sz w:val="28"/>
          <w:lang w:val="ru-RU"/>
        </w:rPr>
        <w:t>двигателя</w:t>
      </w:r>
      <w:r w:rsidR="00820475">
        <w:rPr>
          <w:rFonts w:ascii="Times New Roman" w:hAnsi="Times New Roman"/>
          <w:sz w:val="28"/>
          <w:lang w:val="ru-RU"/>
        </w:rPr>
        <w:t xml:space="preserve"> </w:t>
      </w:r>
      <w:r w:rsidRPr="00BB4C22">
        <w:rPr>
          <w:rFonts w:ascii="Times New Roman" w:hAnsi="Times New Roman"/>
          <w:sz w:val="28"/>
          <w:lang w:val="ru-RU"/>
        </w:rPr>
        <w:t>и</w:t>
      </w:r>
      <w:r w:rsidR="00820475">
        <w:rPr>
          <w:rFonts w:ascii="Times New Roman" w:hAnsi="Times New Roman"/>
          <w:sz w:val="28"/>
          <w:lang w:val="ru-RU"/>
        </w:rPr>
        <w:t xml:space="preserve"> </w:t>
      </w:r>
      <w:r w:rsidRPr="00BB4C22">
        <w:rPr>
          <w:rFonts w:ascii="Times New Roman" w:hAnsi="Times New Roman"/>
          <w:sz w:val="28"/>
          <w:lang w:val="ru-RU"/>
        </w:rPr>
        <w:t>функционального</w:t>
      </w:r>
      <w:r w:rsidR="00820475">
        <w:rPr>
          <w:rFonts w:ascii="Times New Roman" w:hAnsi="Times New Roman"/>
          <w:sz w:val="28"/>
          <w:lang w:val="ru-RU"/>
        </w:rPr>
        <w:t xml:space="preserve"> </w:t>
      </w:r>
      <w:r w:rsidRPr="00BB4C22">
        <w:rPr>
          <w:rFonts w:ascii="Times New Roman" w:hAnsi="Times New Roman"/>
          <w:sz w:val="28"/>
          <w:lang w:val="ru-RU"/>
        </w:rPr>
        <w:t>элемента,</w:t>
      </w:r>
      <w:r w:rsidR="00820475">
        <w:rPr>
          <w:rFonts w:ascii="Times New Roman" w:hAnsi="Times New Roman"/>
          <w:sz w:val="28"/>
          <w:lang w:val="ru-RU"/>
        </w:rPr>
        <w:t xml:space="preserve"> </w:t>
      </w:r>
      <w:r w:rsidRPr="00BB4C22">
        <w:rPr>
          <w:rFonts w:ascii="Times New Roman" w:hAnsi="Times New Roman"/>
          <w:sz w:val="28"/>
          <w:lang w:val="ru-RU"/>
        </w:rPr>
        <w:t>осуществляющего</w:t>
      </w:r>
      <w:r w:rsidR="00820475">
        <w:rPr>
          <w:rFonts w:ascii="Times New Roman" w:hAnsi="Times New Roman"/>
          <w:sz w:val="28"/>
          <w:lang w:val="ru-RU"/>
        </w:rPr>
        <w:t xml:space="preserve"> </w:t>
      </w:r>
      <w:r w:rsidRPr="00BB4C22">
        <w:rPr>
          <w:rFonts w:ascii="Times New Roman" w:hAnsi="Times New Roman"/>
          <w:sz w:val="28"/>
          <w:lang w:val="ru-RU"/>
        </w:rPr>
        <w:t>преобразование</w:t>
      </w:r>
      <w:r w:rsidR="00820475">
        <w:rPr>
          <w:rFonts w:ascii="Times New Roman" w:hAnsi="Times New Roman"/>
          <w:sz w:val="28"/>
          <w:lang w:val="ru-RU"/>
        </w:rPr>
        <w:t xml:space="preserve"> </w:t>
      </w:r>
      <w:r w:rsidRPr="00BB4C22">
        <w:rPr>
          <w:rFonts w:ascii="Times New Roman" w:hAnsi="Times New Roman"/>
          <w:sz w:val="28"/>
          <w:lang w:val="ru-RU"/>
        </w:rPr>
        <w:t>непрерывного</w:t>
      </w:r>
      <w:r w:rsidR="00820475">
        <w:rPr>
          <w:rFonts w:ascii="Times New Roman" w:hAnsi="Times New Roman"/>
          <w:sz w:val="28"/>
          <w:lang w:val="ru-RU"/>
        </w:rPr>
        <w:t xml:space="preserve"> </w:t>
      </w:r>
      <w:r w:rsidRPr="00BB4C22">
        <w:rPr>
          <w:rFonts w:ascii="Times New Roman" w:hAnsi="Times New Roman"/>
          <w:sz w:val="28"/>
          <w:lang w:val="ru-RU"/>
        </w:rPr>
        <w:t>управляющего</w:t>
      </w:r>
      <w:r w:rsidR="00820475">
        <w:rPr>
          <w:rFonts w:ascii="Times New Roman" w:hAnsi="Times New Roman"/>
          <w:sz w:val="28"/>
          <w:lang w:val="ru-RU"/>
        </w:rPr>
        <w:t xml:space="preserve"> </w:t>
      </w:r>
      <w:r w:rsidRPr="00BB4C22">
        <w:rPr>
          <w:rFonts w:ascii="Times New Roman" w:hAnsi="Times New Roman"/>
          <w:sz w:val="28"/>
          <w:lang w:val="ru-RU"/>
        </w:rPr>
        <w:t>сигнала</w:t>
      </w:r>
      <w:r w:rsidR="00820475">
        <w:rPr>
          <w:rFonts w:ascii="Times New Roman" w:hAnsi="Times New Roman"/>
          <w:sz w:val="28"/>
          <w:lang w:val="ru-RU"/>
        </w:rPr>
        <w:t xml:space="preserve"> </w:t>
      </w:r>
      <w:r w:rsidRPr="00BB4C22">
        <w:rPr>
          <w:rFonts w:ascii="Times New Roman" w:hAnsi="Times New Roman"/>
          <w:sz w:val="28"/>
          <w:lang w:val="ru-RU"/>
        </w:rPr>
        <w:t>в</w:t>
      </w:r>
      <w:r w:rsidR="00820475">
        <w:rPr>
          <w:rFonts w:ascii="Times New Roman" w:hAnsi="Times New Roman"/>
          <w:sz w:val="28"/>
          <w:lang w:val="ru-RU"/>
        </w:rPr>
        <w:t xml:space="preserve"> </w:t>
      </w:r>
      <w:r w:rsidRPr="00BB4C22">
        <w:rPr>
          <w:rFonts w:ascii="Times New Roman" w:hAnsi="Times New Roman"/>
          <w:sz w:val="28"/>
          <w:lang w:val="ru-RU"/>
        </w:rPr>
        <w:t>дискретный.</w:t>
      </w:r>
      <w:r w:rsidR="00820475">
        <w:rPr>
          <w:rFonts w:ascii="Times New Roman" w:hAnsi="Times New Roman"/>
          <w:sz w:val="28"/>
          <w:lang w:val="ru-RU"/>
        </w:rPr>
        <w:t xml:space="preserve"> </w:t>
      </w:r>
      <w:r w:rsidRPr="00BB4C22">
        <w:rPr>
          <w:rFonts w:ascii="Times New Roman" w:hAnsi="Times New Roman"/>
          <w:sz w:val="28"/>
          <w:lang w:val="ru-RU"/>
        </w:rPr>
        <w:t>Элемент</w:t>
      </w:r>
      <w:r w:rsidR="00820475">
        <w:rPr>
          <w:rFonts w:ascii="Times New Roman" w:hAnsi="Times New Roman"/>
          <w:sz w:val="28"/>
          <w:lang w:val="ru-RU"/>
        </w:rPr>
        <w:t xml:space="preserve"> </w:t>
      </w:r>
      <w:r w:rsidRPr="00BB4C22">
        <w:rPr>
          <w:rFonts w:ascii="Times New Roman" w:hAnsi="Times New Roman"/>
          <w:sz w:val="28"/>
          <w:lang w:val="ru-RU"/>
        </w:rPr>
        <w:t>дискретности,</w:t>
      </w:r>
      <w:r w:rsidR="00820475">
        <w:rPr>
          <w:rFonts w:ascii="Times New Roman" w:hAnsi="Times New Roman"/>
          <w:sz w:val="28"/>
          <w:lang w:val="ru-RU"/>
        </w:rPr>
        <w:t xml:space="preserve"> </w:t>
      </w:r>
      <w:r w:rsidRPr="00BB4C22">
        <w:rPr>
          <w:rFonts w:ascii="Times New Roman" w:hAnsi="Times New Roman"/>
          <w:sz w:val="28"/>
          <w:lang w:val="ru-RU"/>
        </w:rPr>
        <w:t>в</w:t>
      </w:r>
      <w:r w:rsidR="00820475">
        <w:rPr>
          <w:rFonts w:ascii="Times New Roman" w:hAnsi="Times New Roman"/>
          <w:sz w:val="28"/>
          <w:lang w:val="ru-RU"/>
        </w:rPr>
        <w:t xml:space="preserve"> </w:t>
      </w:r>
      <w:r w:rsidRPr="00BB4C22">
        <w:rPr>
          <w:rFonts w:ascii="Times New Roman" w:hAnsi="Times New Roman"/>
          <w:sz w:val="28"/>
          <w:lang w:val="ru-RU"/>
        </w:rPr>
        <w:t>свою</w:t>
      </w:r>
      <w:r w:rsidR="00820475">
        <w:rPr>
          <w:rFonts w:ascii="Times New Roman" w:hAnsi="Times New Roman"/>
          <w:sz w:val="28"/>
          <w:lang w:val="ru-RU"/>
        </w:rPr>
        <w:t xml:space="preserve"> </w:t>
      </w:r>
      <w:r w:rsidRPr="00BB4C22">
        <w:rPr>
          <w:rFonts w:ascii="Times New Roman" w:hAnsi="Times New Roman"/>
          <w:sz w:val="28"/>
          <w:lang w:val="ru-RU"/>
        </w:rPr>
        <w:t>очередь,</w:t>
      </w:r>
      <w:r w:rsidR="00820475" w:rsidRPr="00820475">
        <w:rPr>
          <w:rFonts w:ascii="Times New Roman" w:hAnsi="Times New Roman"/>
          <w:sz w:val="28"/>
          <w:lang w:val="ru-RU"/>
        </w:rPr>
        <w:t xml:space="preserve"> </w:t>
      </w:r>
      <w:r w:rsidRPr="00BB4C22">
        <w:rPr>
          <w:rFonts w:ascii="Times New Roman" w:hAnsi="Times New Roman"/>
          <w:sz w:val="28"/>
          <w:lang w:val="ru-RU"/>
        </w:rPr>
        <w:t>разделяется</w:t>
      </w:r>
      <w:r w:rsidR="00820475">
        <w:rPr>
          <w:rFonts w:ascii="Times New Roman" w:hAnsi="Times New Roman"/>
          <w:sz w:val="28"/>
          <w:lang w:val="ru-RU"/>
        </w:rPr>
        <w:t xml:space="preserve"> </w:t>
      </w:r>
      <w:r w:rsidRPr="00BB4C22">
        <w:rPr>
          <w:rFonts w:ascii="Times New Roman" w:hAnsi="Times New Roman"/>
          <w:sz w:val="28"/>
          <w:lang w:val="ru-RU"/>
        </w:rPr>
        <w:t>на:</w:t>
      </w:r>
      <w:r w:rsidR="00820475">
        <w:rPr>
          <w:rFonts w:ascii="Times New Roman" w:hAnsi="Times New Roman"/>
          <w:sz w:val="28"/>
          <w:lang w:val="ru-RU"/>
        </w:rPr>
        <w:t xml:space="preserve"> </w:t>
      </w:r>
      <w:r w:rsidRPr="00BB4C22">
        <w:rPr>
          <w:rFonts w:ascii="Times New Roman" w:hAnsi="Times New Roman"/>
          <w:sz w:val="28"/>
          <w:lang w:val="ru-RU"/>
        </w:rPr>
        <w:t>релейное</w:t>
      </w:r>
      <w:r w:rsidR="00820475">
        <w:rPr>
          <w:rFonts w:ascii="Times New Roman" w:hAnsi="Times New Roman"/>
          <w:sz w:val="28"/>
          <w:lang w:val="ru-RU"/>
        </w:rPr>
        <w:t xml:space="preserve"> </w:t>
      </w:r>
      <w:r w:rsidRPr="00BB4C22">
        <w:rPr>
          <w:rFonts w:ascii="Times New Roman" w:hAnsi="Times New Roman"/>
          <w:sz w:val="28"/>
          <w:lang w:val="ru-RU"/>
        </w:rPr>
        <w:t>(квантование</w:t>
      </w:r>
      <w:r w:rsidR="00820475">
        <w:rPr>
          <w:rFonts w:ascii="Times New Roman" w:hAnsi="Times New Roman"/>
          <w:sz w:val="28"/>
          <w:lang w:val="ru-RU"/>
        </w:rPr>
        <w:t xml:space="preserve"> </w:t>
      </w:r>
      <w:r w:rsidRPr="00BB4C22">
        <w:rPr>
          <w:rFonts w:ascii="Times New Roman" w:hAnsi="Times New Roman"/>
          <w:sz w:val="28"/>
          <w:lang w:val="ru-RU"/>
        </w:rPr>
        <w:t>по</w:t>
      </w:r>
      <w:r w:rsidR="00820475">
        <w:rPr>
          <w:rFonts w:ascii="Times New Roman" w:hAnsi="Times New Roman"/>
          <w:sz w:val="28"/>
          <w:lang w:val="ru-RU"/>
        </w:rPr>
        <w:t xml:space="preserve"> </w:t>
      </w:r>
      <w:r w:rsidRPr="00BB4C22">
        <w:rPr>
          <w:rFonts w:ascii="Times New Roman" w:hAnsi="Times New Roman"/>
          <w:sz w:val="28"/>
          <w:lang w:val="ru-RU"/>
        </w:rPr>
        <w:t>уровню),</w:t>
      </w:r>
      <w:r w:rsidR="00820475">
        <w:rPr>
          <w:rFonts w:ascii="Times New Roman" w:hAnsi="Times New Roman"/>
          <w:sz w:val="28"/>
          <w:lang w:val="ru-RU"/>
        </w:rPr>
        <w:t xml:space="preserve"> </w:t>
      </w:r>
      <w:r w:rsidRPr="00BB4C22">
        <w:rPr>
          <w:rFonts w:ascii="Times New Roman" w:hAnsi="Times New Roman"/>
          <w:sz w:val="28"/>
          <w:lang w:val="ru-RU"/>
        </w:rPr>
        <w:t>импульсное</w:t>
      </w:r>
      <w:r w:rsidR="00820475">
        <w:rPr>
          <w:rFonts w:ascii="Times New Roman" w:hAnsi="Times New Roman"/>
          <w:sz w:val="28"/>
          <w:lang w:val="ru-RU"/>
        </w:rPr>
        <w:t xml:space="preserve"> </w:t>
      </w:r>
      <w:r w:rsidRPr="00BB4C22">
        <w:rPr>
          <w:rFonts w:ascii="Times New Roman" w:hAnsi="Times New Roman"/>
          <w:sz w:val="28"/>
          <w:lang w:val="ru-RU"/>
        </w:rPr>
        <w:t>(временное</w:t>
      </w:r>
      <w:r w:rsidR="00820475">
        <w:rPr>
          <w:rFonts w:ascii="Times New Roman" w:hAnsi="Times New Roman"/>
          <w:sz w:val="28"/>
          <w:lang w:val="ru-RU"/>
        </w:rPr>
        <w:t xml:space="preserve"> </w:t>
      </w:r>
      <w:r w:rsidRPr="00BB4C22">
        <w:rPr>
          <w:rFonts w:ascii="Times New Roman" w:hAnsi="Times New Roman"/>
          <w:sz w:val="28"/>
          <w:lang w:val="ru-RU"/>
        </w:rPr>
        <w:t>квантование),</w:t>
      </w:r>
      <w:r w:rsidR="00820475">
        <w:rPr>
          <w:rFonts w:ascii="Times New Roman" w:hAnsi="Times New Roman"/>
          <w:sz w:val="28"/>
          <w:lang w:val="ru-RU"/>
        </w:rPr>
        <w:t xml:space="preserve"> </w:t>
      </w:r>
      <w:r w:rsidRPr="00BB4C22">
        <w:rPr>
          <w:rFonts w:ascii="Times New Roman" w:hAnsi="Times New Roman"/>
          <w:sz w:val="28"/>
          <w:lang w:val="ru-RU"/>
        </w:rPr>
        <w:t>цифровое</w:t>
      </w:r>
      <w:r w:rsidR="00820475" w:rsidRPr="00820475">
        <w:rPr>
          <w:rFonts w:ascii="Times New Roman" w:hAnsi="Times New Roman"/>
          <w:sz w:val="28"/>
          <w:lang w:val="ru-RU"/>
        </w:rPr>
        <w:t xml:space="preserve"> </w:t>
      </w:r>
      <w:r w:rsidRPr="00BB4C22">
        <w:rPr>
          <w:rFonts w:ascii="Times New Roman" w:hAnsi="Times New Roman"/>
          <w:sz w:val="28"/>
          <w:lang w:val="ru-RU"/>
        </w:rPr>
        <w:t>(по</w:t>
      </w:r>
      <w:r w:rsidR="00820475">
        <w:rPr>
          <w:rFonts w:ascii="Times New Roman" w:hAnsi="Times New Roman"/>
          <w:sz w:val="28"/>
          <w:lang w:val="ru-RU"/>
        </w:rPr>
        <w:t xml:space="preserve"> </w:t>
      </w:r>
      <w:r w:rsidRPr="00BB4C22">
        <w:rPr>
          <w:rFonts w:ascii="Times New Roman" w:hAnsi="Times New Roman"/>
          <w:sz w:val="28"/>
          <w:lang w:val="ru-RU"/>
        </w:rPr>
        <w:t>времени</w:t>
      </w:r>
      <w:r w:rsidR="00820475">
        <w:rPr>
          <w:rFonts w:ascii="Times New Roman" w:hAnsi="Times New Roman"/>
          <w:sz w:val="28"/>
          <w:lang w:val="ru-RU"/>
        </w:rPr>
        <w:t xml:space="preserve"> </w:t>
      </w:r>
      <w:r w:rsidRPr="00BB4C22">
        <w:rPr>
          <w:rFonts w:ascii="Times New Roman" w:hAnsi="Times New Roman"/>
          <w:sz w:val="28"/>
          <w:lang w:val="ru-RU"/>
        </w:rPr>
        <w:t>и</w:t>
      </w:r>
      <w:r w:rsidR="00820475">
        <w:rPr>
          <w:rFonts w:ascii="Times New Roman" w:hAnsi="Times New Roman"/>
          <w:sz w:val="28"/>
          <w:lang w:val="ru-RU"/>
        </w:rPr>
        <w:t xml:space="preserve"> </w:t>
      </w:r>
      <w:r w:rsidRPr="00BB4C22">
        <w:rPr>
          <w:rFonts w:ascii="Times New Roman" w:hAnsi="Times New Roman"/>
          <w:sz w:val="28"/>
          <w:lang w:val="ru-RU"/>
        </w:rPr>
        <w:t>по</w:t>
      </w:r>
      <w:r w:rsidR="00820475">
        <w:rPr>
          <w:rFonts w:ascii="Times New Roman" w:hAnsi="Times New Roman"/>
          <w:sz w:val="28"/>
          <w:lang w:val="ru-RU"/>
        </w:rPr>
        <w:t xml:space="preserve"> </w:t>
      </w:r>
      <w:r w:rsidR="00115827" w:rsidRPr="00BB4C22">
        <w:rPr>
          <w:rFonts w:ascii="Times New Roman" w:hAnsi="Times New Roman"/>
          <w:sz w:val="28"/>
          <w:lang w:val="ru-RU"/>
        </w:rPr>
        <w:t xml:space="preserve">уровню). </w:t>
      </w:r>
      <w:r w:rsidRPr="00BB4C22">
        <w:rPr>
          <w:rFonts w:ascii="Times New Roman" w:hAnsi="Times New Roman"/>
          <w:sz w:val="28"/>
          <w:lang w:val="ru-RU"/>
        </w:rPr>
        <w:t>Если</w:t>
      </w:r>
      <w:r w:rsidR="00820475">
        <w:rPr>
          <w:rFonts w:ascii="Times New Roman" w:hAnsi="Times New Roman"/>
          <w:sz w:val="28"/>
          <w:lang w:val="ru-RU"/>
        </w:rPr>
        <w:t xml:space="preserve"> </w:t>
      </w:r>
      <w:r w:rsidRPr="00BB4C22">
        <w:rPr>
          <w:rFonts w:ascii="Times New Roman" w:hAnsi="Times New Roman"/>
          <w:sz w:val="28"/>
          <w:lang w:val="ru-RU"/>
        </w:rPr>
        <w:t>говорить</w:t>
      </w:r>
      <w:r w:rsidR="00820475">
        <w:rPr>
          <w:rFonts w:ascii="Times New Roman" w:hAnsi="Times New Roman"/>
          <w:sz w:val="28"/>
          <w:lang w:val="ru-RU"/>
        </w:rPr>
        <w:t xml:space="preserve"> </w:t>
      </w:r>
      <w:r w:rsidRPr="00BB4C22">
        <w:rPr>
          <w:rFonts w:ascii="Times New Roman" w:hAnsi="Times New Roman"/>
          <w:sz w:val="28"/>
          <w:lang w:val="ru-RU"/>
        </w:rPr>
        <w:t>о</w:t>
      </w:r>
      <w:r w:rsidR="00820475">
        <w:rPr>
          <w:rFonts w:ascii="Times New Roman" w:hAnsi="Times New Roman"/>
          <w:sz w:val="28"/>
          <w:lang w:val="ru-RU"/>
        </w:rPr>
        <w:t xml:space="preserve"> </w:t>
      </w:r>
      <w:r w:rsidRPr="00BB4C22">
        <w:rPr>
          <w:rFonts w:ascii="Times New Roman" w:hAnsi="Times New Roman"/>
          <w:sz w:val="28"/>
          <w:lang w:val="ru-RU"/>
        </w:rPr>
        <w:t>практическом</w:t>
      </w:r>
      <w:r w:rsidR="00820475">
        <w:rPr>
          <w:rFonts w:ascii="Times New Roman" w:hAnsi="Times New Roman"/>
          <w:sz w:val="28"/>
          <w:lang w:val="ru-RU"/>
        </w:rPr>
        <w:t xml:space="preserve"> </w:t>
      </w:r>
      <w:r w:rsidRPr="00BB4C22">
        <w:rPr>
          <w:rFonts w:ascii="Times New Roman" w:hAnsi="Times New Roman"/>
          <w:sz w:val="28"/>
          <w:lang w:val="ru-RU"/>
        </w:rPr>
        <w:t>применении,</w:t>
      </w:r>
      <w:r w:rsidR="00820475">
        <w:rPr>
          <w:rFonts w:ascii="Times New Roman" w:hAnsi="Times New Roman"/>
          <w:sz w:val="28"/>
          <w:lang w:val="ru-RU"/>
        </w:rPr>
        <w:t xml:space="preserve"> </w:t>
      </w:r>
      <w:r w:rsidRPr="00BB4C22">
        <w:rPr>
          <w:rFonts w:ascii="Times New Roman" w:hAnsi="Times New Roman"/>
          <w:sz w:val="28"/>
          <w:lang w:val="ru-RU"/>
        </w:rPr>
        <w:t>то</w:t>
      </w:r>
      <w:r w:rsidR="00820475">
        <w:rPr>
          <w:rFonts w:ascii="Times New Roman" w:hAnsi="Times New Roman"/>
          <w:sz w:val="28"/>
          <w:lang w:val="ru-RU"/>
        </w:rPr>
        <w:t xml:space="preserve"> </w:t>
      </w:r>
      <w:r w:rsidRPr="00BB4C22">
        <w:rPr>
          <w:rFonts w:ascii="Times New Roman" w:hAnsi="Times New Roman"/>
          <w:sz w:val="28"/>
          <w:lang w:val="ru-RU"/>
        </w:rPr>
        <w:t>в</w:t>
      </w:r>
      <w:r w:rsidR="00820475">
        <w:rPr>
          <w:rFonts w:ascii="Times New Roman" w:hAnsi="Times New Roman"/>
          <w:sz w:val="28"/>
          <w:lang w:val="ru-RU"/>
        </w:rPr>
        <w:t xml:space="preserve"> </w:t>
      </w:r>
      <w:r w:rsidRPr="00BB4C22">
        <w:rPr>
          <w:rFonts w:ascii="Times New Roman" w:hAnsi="Times New Roman"/>
          <w:sz w:val="28"/>
          <w:lang w:val="ru-RU"/>
        </w:rPr>
        <w:t>авиационном</w:t>
      </w:r>
      <w:r w:rsidR="00820475">
        <w:rPr>
          <w:rFonts w:ascii="Times New Roman" w:hAnsi="Times New Roman"/>
          <w:sz w:val="28"/>
          <w:lang w:val="ru-RU"/>
        </w:rPr>
        <w:t xml:space="preserve"> </w:t>
      </w:r>
      <w:r w:rsidRPr="00BB4C22">
        <w:rPr>
          <w:rFonts w:ascii="Times New Roman" w:hAnsi="Times New Roman"/>
          <w:sz w:val="28"/>
          <w:lang w:val="ru-RU"/>
        </w:rPr>
        <w:t>электроприводе</w:t>
      </w:r>
      <w:r w:rsidR="00820475">
        <w:rPr>
          <w:rFonts w:ascii="Times New Roman" w:hAnsi="Times New Roman"/>
          <w:sz w:val="28"/>
          <w:lang w:val="ru-RU"/>
        </w:rPr>
        <w:t xml:space="preserve"> </w:t>
      </w:r>
      <w:r w:rsidRPr="00BB4C22">
        <w:rPr>
          <w:rFonts w:ascii="Times New Roman" w:hAnsi="Times New Roman"/>
          <w:sz w:val="28"/>
          <w:lang w:val="ru-RU"/>
        </w:rPr>
        <w:t>применяются</w:t>
      </w:r>
      <w:r w:rsidR="00820475">
        <w:rPr>
          <w:rFonts w:ascii="Times New Roman" w:hAnsi="Times New Roman"/>
          <w:sz w:val="28"/>
          <w:lang w:val="ru-RU"/>
        </w:rPr>
        <w:t xml:space="preserve"> </w:t>
      </w:r>
      <w:r w:rsidRPr="00BB4C22">
        <w:rPr>
          <w:rFonts w:ascii="Times New Roman" w:hAnsi="Times New Roman"/>
          <w:sz w:val="28"/>
          <w:lang w:val="ru-RU"/>
        </w:rPr>
        <w:t>импульсные</w:t>
      </w:r>
      <w:r w:rsidR="00820475">
        <w:rPr>
          <w:rFonts w:ascii="Times New Roman" w:hAnsi="Times New Roman"/>
          <w:sz w:val="28"/>
          <w:lang w:val="ru-RU"/>
        </w:rPr>
        <w:t xml:space="preserve"> </w:t>
      </w:r>
      <w:r w:rsidRPr="00BB4C22">
        <w:rPr>
          <w:rFonts w:ascii="Times New Roman" w:hAnsi="Times New Roman"/>
          <w:sz w:val="28"/>
          <w:lang w:val="ru-RU"/>
        </w:rPr>
        <w:t>составные</w:t>
      </w:r>
      <w:r w:rsidR="00820475">
        <w:rPr>
          <w:rFonts w:ascii="Times New Roman" w:hAnsi="Times New Roman"/>
          <w:sz w:val="28"/>
          <w:lang w:val="ru-RU"/>
        </w:rPr>
        <w:t xml:space="preserve"> </w:t>
      </w:r>
      <w:r w:rsidRPr="00BB4C22">
        <w:rPr>
          <w:rFonts w:ascii="Times New Roman" w:hAnsi="Times New Roman"/>
          <w:sz w:val="28"/>
          <w:lang w:val="ru-RU"/>
        </w:rPr>
        <w:t>элементы,</w:t>
      </w:r>
      <w:r w:rsidR="00820475">
        <w:rPr>
          <w:rFonts w:ascii="Times New Roman" w:hAnsi="Times New Roman"/>
          <w:sz w:val="28"/>
          <w:lang w:val="ru-RU"/>
        </w:rPr>
        <w:t xml:space="preserve"> </w:t>
      </w:r>
      <w:r w:rsidRPr="00BB4C22">
        <w:rPr>
          <w:rFonts w:ascii="Times New Roman" w:hAnsi="Times New Roman"/>
          <w:sz w:val="28"/>
          <w:lang w:val="ru-RU"/>
        </w:rPr>
        <w:t>выполненные</w:t>
      </w:r>
      <w:r w:rsidR="00820475">
        <w:rPr>
          <w:rFonts w:ascii="Times New Roman" w:hAnsi="Times New Roman"/>
          <w:sz w:val="28"/>
          <w:lang w:val="ru-RU"/>
        </w:rPr>
        <w:t xml:space="preserve"> </w:t>
      </w:r>
      <w:r w:rsidRPr="00BB4C22">
        <w:rPr>
          <w:rFonts w:ascii="Times New Roman" w:hAnsi="Times New Roman"/>
          <w:sz w:val="28"/>
          <w:lang w:val="ru-RU"/>
        </w:rPr>
        <w:t>на</w:t>
      </w:r>
      <w:r w:rsidR="00820475">
        <w:rPr>
          <w:rFonts w:ascii="Times New Roman" w:hAnsi="Times New Roman"/>
          <w:sz w:val="28"/>
          <w:lang w:val="ru-RU"/>
        </w:rPr>
        <w:t xml:space="preserve"> </w:t>
      </w:r>
      <w:r w:rsidRPr="00BB4C22">
        <w:rPr>
          <w:rFonts w:ascii="Times New Roman" w:hAnsi="Times New Roman"/>
          <w:sz w:val="28"/>
          <w:lang w:val="ru-RU"/>
        </w:rPr>
        <w:t>полупроводниковых</w:t>
      </w:r>
      <w:r w:rsidR="00820475">
        <w:rPr>
          <w:rFonts w:ascii="Times New Roman" w:hAnsi="Times New Roman"/>
          <w:sz w:val="28"/>
          <w:lang w:val="ru-RU"/>
        </w:rPr>
        <w:t xml:space="preserve"> </w:t>
      </w:r>
      <w:r w:rsidRPr="00BB4C22">
        <w:rPr>
          <w:rFonts w:ascii="Times New Roman" w:hAnsi="Times New Roman"/>
          <w:sz w:val="28"/>
          <w:lang w:val="ru-RU"/>
        </w:rPr>
        <w:t>приборах.</w:t>
      </w:r>
      <w:r w:rsidR="00820475">
        <w:rPr>
          <w:rFonts w:ascii="Times New Roman" w:hAnsi="Times New Roman"/>
          <w:sz w:val="28"/>
          <w:lang w:val="ru-RU"/>
        </w:rPr>
        <w:t xml:space="preserve"> </w:t>
      </w:r>
      <w:r w:rsidRPr="00BB4C22">
        <w:rPr>
          <w:rFonts w:ascii="Times New Roman" w:hAnsi="Times New Roman"/>
          <w:sz w:val="28"/>
          <w:lang w:val="ru-RU"/>
        </w:rPr>
        <w:t>Они осуществляют</w:t>
      </w:r>
      <w:r w:rsidR="00820475">
        <w:rPr>
          <w:rFonts w:ascii="Times New Roman" w:hAnsi="Times New Roman"/>
          <w:sz w:val="28"/>
          <w:lang w:val="ru-RU"/>
        </w:rPr>
        <w:t xml:space="preserve"> </w:t>
      </w:r>
      <w:r w:rsidRPr="00BB4C22">
        <w:rPr>
          <w:rFonts w:ascii="Times New Roman" w:hAnsi="Times New Roman"/>
          <w:sz w:val="28"/>
          <w:lang w:val="ru-RU"/>
        </w:rPr>
        <w:t>импульсную</w:t>
      </w:r>
      <w:r w:rsidR="00820475">
        <w:rPr>
          <w:rFonts w:ascii="Times New Roman" w:hAnsi="Times New Roman"/>
          <w:sz w:val="28"/>
          <w:lang w:val="ru-RU"/>
        </w:rPr>
        <w:t xml:space="preserve"> </w:t>
      </w:r>
      <w:r w:rsidRPr="00BB4C22">
        <w:rPr>
          <w:rFonts w:ascii="Times New Roman" w:hAnsi="Times New Roman"/>
          <w:sz w:val="28"/>
          <w:lang w:val="ru-RU"/>
        </w:rPr>
        <w:t>модуляцию</w:t>
      </w:r>
      <w:r w:rsidR="00820475">
        <w:rPr>
          <w:rFonts w:ascii="Times New Roman" w:hAnsi="Times New Roman"/>
          <w:sz w:val="28"/>
          <w:lang w:val="ru-RU"/>
        </w:rPr>
        <w:t xml:space="preserve"> </w:t>
      </w:r>
      <w:r w:rsidRPr="00BB4C22">
        <w:rPr>
          <w:rFonts w:ascii="Times New Roman" w:hAnsi="Times New Roman"/>
          <w:sz w:val="28"/>
          <w:lang w:val="ru-RU"/>
        </w:rPr>
        <w:t>(преобразование</w:t>
      </w:r>
      <w:r w:rsidR="00820475">
        <w:rPr>
          <w:rFonts w:ascii="Times New Roman" w:hAnsi="Times New Roman"/>
          <w:sz w:val="28"/>
          <w:lang w:val="ru-RU"/>
        </w:rPr>
        <w:t xml:space="preserve"> </w:t>
      </w:r>
      <w:r w:rsidRPr="00BB4C22">
        <w:rPr>
          <w:rFonts w:ascii="Times New Roman" w:hAnsi="Times New Roman"/>
          <w:sz w:val="28"/>
          <w:lang w:val="ru-RU"/>
        </w:rPr>
        <w:t>в</w:t>
      </w:r>
      <w:r w:rsidR="00820475">
        <w:rPr>
          <w:rFonts w:ascii="Times New Roman" w:hAnsi="Times New Roman"/>
          <w:sz w:val="28"/>
          <w:lang w:val="ru-RU"/>
        </w:rPr>
        <w:t xml:space="preserve"> </w:t>
      </w:r>
      <w:r w:rsidRPr="00BB4C22">
        <w:rPr>
          <w:rFonts w:ascii="Times New Roman" w:hAnsi="Times New Roman"/>
          <w:sz w:val="28"/>
          <w:lang w:val="ru-RU"/>
        </w:rPr>
        <w:t>последовательность</w:t>
      </w:r>
      <w:r w:rsidR="00820475">
        <w:rPr>
          <w:rFonts w:ascii="Times New Roman" w:hAnsi="Times New Roman"/>
          <w:sz w:val="28"/>
          <w:lang w:val="ru-RU"/>
        </w:rPr>
        <w:t xml:space="preserve"> </w:t>
      </w:r>
      <w:r w:rsidRPr="00BB4C22">
        <w:rPr>
          <w:rFonts w:ascii="Times New Roman" w:hAnsi="Times New Roman"/>
          <w:sz w:val="28"/>
          <w:lang w:val="ru-RU"/>
        </w:rPr>
        <w:t>импульсов).</w:t>
      </w:r>
      <w:r w:rsidR="00820475">
        <w:rPr>
          <w:rFonts w:ascii="Times New Roman" w:hAnsi="Times New Roman"/>
          <w:sz w:val="28"/>
          <w:lang w:val="ru-RU"/>
        </w:rPr>
        <w:t xml:space="preserve"> </w:t>
      </w:r>
      <w:r w:rsidRPr="00BB4C22">
        <w:rPr>
          <w:rFonts w:ascii="Times New Roman" w:hAnsi="Times New Roman"/>
          <w:sz w:val="28"/>
          <w:lang w:val="ru-RU"/>
        </w:rPr>
        <w:t>Параметром</w:t>
      </w:r>
      <w:r w:rsidR="00820475">
        <w:rPr>
          <w:rFonts w:ascii="Times New Roman" w:hAnsi="Times New Roman"/>
          <w:sz w:val="28"/>
          <w:lang w:val="ru-RU"/>
        </w:rPr>
        <w:t xml:space="preserve"> </w:t>
      </w:r>
      <w:r w:rsidRPr="00BB4C22">
        <w:rPr>
          <w:rFonts w:ascii="Times New Roman" w:hAnsi="Times New Roman"/>
          <w:sz w:val="28"/>
          <w:lang w:val="ru-RU"/>
        </w:rPr>
        <w:t>модуляции</w:t>
      </w:r>
      <w:r w:rsidR="00820475">
        <w:rPr>
          <w:rFonts w:ascii="Times New Roman" w:hAnsi="Times New Roman"/>
          <w:sz w:val="28"/>
          <w:lang w:val="ru-RU"/>
        </w:rPr>
        <w:t xml:space="preserve"> </w:t>
      </w:r>
      <w:r w:rsidRPr="00BB4C22">
        <w:rPr>
          <w:rFonts w:ascii="Times New Roman" w:hAnsi="Times New Roman"/>
          <w:sz w:val="28"/>
          <w:lang w:val="ru-RU"/>
        </w:rPr>
        <w:t>является</w:t>
      </w:r>
      <w:r w:rsidR="00820475">
        <w:rPr>
          <w:rFonts w:ascii="Times New Roman" w:hAnsi="Times New Roman"/>
          <w:sz w:val="28"/>
          <w:lang w:val="ru-RU"/>
        </w:rPr>
        <w:t xml:space="preserve"> </w:t>
      </w:r>
      <w:r w:rsidRPr="00BB4C22">
        <w:rPr>
          <w:rFonts w:ascii="Times New Roman" w:hAnsi="Times New Roman"/>
          <w:sz w:val="28"/>
          <w:lang w:val="ru-RU"/>
        </w:rPr>
        <w:t>:</w:t>
      </w:r>
      <w:r w:rsidR="00820475">
        <w:rPr>
          <w:rFonts w:ascii="Times New Roman" w:hAnsi="Times New Roman"/>
          <w:sz w:val="28"/>
          <w:lang w:val="ru-RU"/>
        </w:rPr>
        <w:t xml:space="preserve"> </w:t>
      </w:r>
      <w:r w:rsidRPr="00BB4C22">
        <w:rPr>
          <w:rFonts w:ascii="Times New Roman" w:hAnsi="Times New Roman"/>
          <w:sz w:val="28"/>
          <w:lang w:val="ru-RU"/>
        </w:rPr>
        <w:t>амплитуда</w:t>
      </w:r>
      <w:r w:rsidR="00820475">
        <w:rPr>
          <w:rFonts w:ascii="Times New Roman" w:hAnsi="Times New Roman"/>
          <w:sz w:val="28"/>
          <w:lang w:val="ru-RU"/>
        </w:rPr>
        <w:t xml:space="preserve"> </w:t>
      </w:r>
      <w:r w:rsidRPr="00BB4C22">
        <w:rPr>
          <w:rFonts w:ascii="Times New Roman" w:hAnsi="Times New Roman"/>
          <w:sz w:val="28"/>
          <w:lang w:val="ru-RU"/>
        </w:rPr>
        <w:t>импульсов</w:t>
      </w:r>
      <w:r w:rsidR="00820475">
        <w:rPr>
          <w:rFonts w:ascii="Times New Roman" w:hAnsi="Times New Roman"/>
          <w:sz w:val="28"/>
          <w:lang w:val="ru-RU"/>
        </w:rPr>
        <w:t xml:space="preserve"> </w:t>
      </w:r>
      <w:r w:rsidRPr="00BB4C22">
        <w:rPr>
          <w:rFonts w:ascii="Times New Roman" w:hAnsi="Times New Roman"/>
          <w:sz w:val="28"/>
          <w:lang w:val="ru-RU"/>
        </w:rPr>
        <w:t>(АИМ),</w:t>
      </w:r>
      <w:r w:rsidR="00820475">
        <w:rPr>
          <w:rFonts w:ascii="Times New Roman" w:hAnsi="Times New Roman"/>
          <w:sz w:val="28"/>
          <w:lang w:val="ru-RU"/>
        </w:rPr>
        <w:t xml:space="preserve"> </w:t>
      </w:r>
      <w:r w:rsidRPr="00BB4C22">
        <w:rPr>
          <w:rFonts w:ascii="Times New Roman" w:hAnsi="Times New Roman"/>
          <w:sz w:val="28"/>
          <w:lang w:val="ru-RU"/>
        </w:rPr>
        <w:t>ширина</w:t>
      </w:r>
      <w:r w:rsidR="00820475">
        <w:rPr>
          <w:rFonts w:ascii="Times New Roman" w:hAnsi="Times New Roman"/>
          <w:sz w:val="28"/>
          <w:lang w:val="ru-RU"/>
        </w:rPr>
        <w:t xml:space="preserve"> </w:t>
      </w:r>
      <w:r w:rsidRPr="00BB4C22">
        <w:rPr>
          <w:rFonts w:ascii="Times New Roman" w:hAnsi="Times New Roman"/>
          <w:sz w:val="28"/>
          <w:lang w:val="ru-RU"/>
        </w:rPr>
        <w:t>импульсов</w:t>
      </w:r>
      <w:r w:rsidR="00820475">
        <w:rPr>
          <w:rFonts w:ascii="Times New Roman" w:hAnsi="Times New Roman"/>
          <w:sz w:val="28"/>
          <w:lang w:val="ru-RU"/>
        </w:rPr>
        <w:t xml:space="preserve"> </w:t>
      </w:r>
      <w:r w:rsidRPr="00BB4C22">
        <w:rPr>
          <w:rFonts w:ascii="Times New Roman" w:hAnsi="Times New Roman"/>
          <w:sz w:val="28"/>
          <w:lang w:val="ru-RU"/>
        </w:rPr>
        <w:t>(ШИМ),</w:t>
      </w:r>
      <w:r w:rsidR="00820475">
        <w:rPr>
          <w:rFonts w:ascii="Times New Roman" w:hAnsi="Times New Roman"/>
          <w:sz w:val="28"/>
          <w:lang w:val="ru-RU"/>
        </w:rPr>
        <w:t xml:space="preserve"> </w:t>
      </w:r>
      <w:r w:rsidRPr="00BB4C22">
        <w:rPr>
          <w:rFonts w:ascii="Times New Roman" w:hAnsi="Times New Roman"/>
          <w:sz w:val="28"/>
          <w:lang w:val="ru-RU"/>
        </w:rPr>
        <w:t>период</w:t>
      </w:r>
      <w:r w:rsidR="00820475">
        <w:rPr>
          <w:rFonts w:ascii="Times New Roman" w:hAnsi="Times New Roman"/>
          <w:sz w:val="28"/>
          <w:lang w:val="ru-RU"/>
        </w:rPr>
        <w:t xml:space="preserve"> </w:t>
      </w:r>
      <w:r w:rsidRPr="00BB4C22">
        <w:rPr>
          <w:rFonts w:ascii="Times New Roman" w:hAnsi="Times New Roman"/>
          <w:sz w:val="28"/>
          <w:lang w:val="ru-RU"/>
        </w:rPr>
        <w:t>повторения</w:t>
      </w:r>
      <w:r w:rsidR="00820475">
        <w:rPr>
          <w:rFonts w:ascii="Times New Roman" w:hAnsi="Times New Roman"/>
          <w:sz w:val="28"/>
          <w:lang w:val="ru-RU"/>
        </w:rPr>
        <w:t xml:space="preserve"> </w:t>
      </w:r>
      <w:r w:rsidRPr="00BB4C22">
        <w:rPr>
          <w:rFonts w:ascii="Times New Roman" w:hAnsi="Times New Roman"/>
          <w:sz w:val="28"/>
          <w:lang w:val="ru-RU"/>
        </w:rPr>
        <w:t>импульсов</w:t>
      </w:r>
      <w:r w:rsidR="00820475">
        <w:rPr>
          <w:rFonts w:ascii="Times New Roman" w:hAnsi="Times New Roman"/>
          <w:sz w:val="28"/>
          <w:lang w:val="ru-RU"/>
        </w:rPr>
        <w:t xml:space="preserve"> </w:t>
      </w:r>
      <w:r w:rsidRPr="00BB4C22">
        <w:rPr>
          <w:rFonts w:ascii="Times New Roman" w:hAnsi="Times New Roman"/>
          <w:sz w:val="28"/>
          <w:lang w:val="ru-RU"/>
        </w:rPr>
        <w:t>(время-импульсная</w:t>
      </w:r>
      <w:r w:rsidR="00820475">
        <w:rPr>
          <w:rFonts w:ascii="Times New Roman" w:hAnsi="Times New Roman"/>
          <w:sz w:val="28"/>
          <w:lang w:val="ru-RU"/>
        </w:rPr>
        <w:t xml:space="preserve"> </w:t>
      </w:r>
      <w:r w:rsidRPr="00BB4C22">
        <w:rPr>
          <w:rFonts w:ascii="Times New Roman" w:hAnsi="Times New Roman"/>
          <w:sz w:val="28"/>
          <w:lang w:val="ru-RU"/>
        </w:rPr>
        <w:t>модуляция).</w:t>
      </w:r>
      <w:r w:rsidR="00820475">
        <w:rPr>
          <w:rFonts w:ascii="Times New Roman" w:hAnsi="Times New Roman"/>
          <w:sz w:val="28"/>
          <w:lang w:val="ru-RU"/>
        </w:rPr>
        <w:t xml:space="preserve"> </w:t>
      </w:r>
      <w:r w:rsidRPr="00BB4C22">
        <w:rPr>
          <w:rFonts w:ascii="Times New Roman" w:hAnsi="Times New Roman"/>
          <w:sz w:val="28"/>
          <w:lang w:val="ru-RU"/>
        </w:rPr>
        <w:t>На</w:t>
      </w:r>
      <w:r w:rsidR="00820475">
        <w:rPr>
          <w:rFonts w:ascii="Times New Roman" w:hAnsi="Times New Roman"/>
          <w:sz w:val="28"/>
          <w:lang w:val="ru-RU"/>
        </w:rPr>
        <w:t xml:space="preserve"> </w:t>
      </w:r>
      <w:r w:rsidRPr="00BB4C22">
        <w:rPr>
          <w:rFonts w:ascii="Times New Roman" w:hAnsi="Times New Roman"/>
          <w:sz w:val="28"/>
          <w:lang w:val="ru-RU"/>
        </w:rPr>
        <w:t>современных</w:t>
      </w:r>
      <w:r w:rsidR="00820475">
        <w:rPr>
          <w:rFonts w:ascii="Times New Roman" w:hAnsi="Times New Roman"/>
          <w:sz w:val="28"/>
          <w:lang w:val="ru-RU"/>
        </w:rPr>
        <w:t xml:space="preserve"> </w:t>
      </w:r>
      <w:r w:rsidRPr="00BB4C22">
        <w:rPr>
          <w:rFonts w:ascii="Times New Roman" w:hAnsi="Times New Roman"/>
          <w:sz w:val="28"/>
          <w:lang w:val="ru-RU"/>
        </w:rPr>
        <w:t>ЛА</w:t>
      </w:r>
      <w:r w:rsidR="00820475">
        <w:rPr>
          <w:rFonts w:ascii="Times New Roman" w:hAnsi="Times New Roman"/>
          <w:sz w:val="28"/>
          <w:lang w:val="ru-RU"/>
        </w:rPr>
        <w:t xml:space="preserve"> </w:t>
      </w:r>
      <w:r w:rsidRPr="00BB4C22">
        <w:rPr>
          <w:rFonts w:ascii="Times New Roman" w:hAnsi="Times New Roman"/>
          <w:sz w:val="28"/>
          <w:lang w:val="ru-RU"/>
        </w:rPr>
        <w:t>при</w:t>
      </w:r>
      <w:r w:rsidR="00820475">
        <w:rPr>
          <w:rFonts w:ascii="Times New Roman" w:hAnsi="Times New Roman"/>
          <w:sz w:val="28"/>
          <w:lang w:val="ru-RU"/>
        </w:rPr>
        <w:t xml:space="preserve"> </w:t>
      </w:r>
      <w:r w:rsidRPr="00BB4C22">
        <w:rPr>
          <w:rFonts w:ascii="Times New Roman" w:hAnsi="Times New Roman"/>
          <w:sz w:val="28"/>
          <w:lang w:val="ru-RU"/>
        </w:rPr>
        <w:t>дискретном</w:t>
      </w:r>
      <w:r w:rsidR="00820475">
        <w:rPr>
          <w:rFonts w:ascii="Times New Roman" w:hAnsi="Times New Roman"/>
          <w:sz w:val="28"/>
          <w:lang w:val="ru-RU"/>
        </w:rPr>
        <w:t xml:space="preserve"> </w:t>
      </w:r>
      <w:r w:rsidRPr="00BB4C22">
        <w:rPr>
          <w:rFonts w:ascii="Times New Roman" w:hAnsi="Times New Roman"/>
          <w:sz w:val="28"/>
          <w:lang w:val="ru-RU"/>
        </w:rPr>
        <w:t>управлении</w:t>
      </w:r>
      <w:r w:rsidR="00820475">
        <w:rPr>
          <w:rFonts w:ascii="Times New Roman" w:hAnsi="Times New Roman"/>
          <w:sz w:val="28"/>
          <w:lang w:val="ru-RU"/>
        </w:rPr>
        <w:t xml:space="preserve"> </w:t>
      </w:r>
      <w:r w:rsidRPr="00BB4C22">
        <w:rPr>
          <w:rFonts w:ascii="Times New Roman" w:hAnsi="Times New Roman"/>
          <w:sz w:val="28"/>
          <w:lang w:val="ru-RU"/>
        </w:rPr>
        <w:t>используются</w:t>
      </w:r>
      <w:r w:rsidR="00820475">
        <w:rPr>
          <w:rFonts w:ascii="Times New Roman" w:hAnsi="Times New Roman"/>
          <w:sz w:val="28"/>
          <w:lang w:val="ru-RU"/>
        </w:rPr>
        <w:t xml:space="preserve"> </w:t>
      </w:r>
      <w:r w:rsidRPr="00BB4C22">
        <w:rPr>
          <w:rFonts w:ascii="Times New Roman" w:hAnsi="Times New Roman"/>
          <w:sz w:val="28"/>
          <w:lang w:val="ru-RU"/>
        </w:rPr>
        <w:t>в</w:t>
      </w:r>
      <w:r w:rsidR="00820475">
        <w:rPr>
          <w:rFonts w:ascii="Times New Roman" w:hAnsi="Times New Roman"/>
          <w:sz w:val="28"/>
          <w:lang w:val="ru-RU"/>
        </w:rPr>
        <w:t xml:space="preserve"> </w:t>
      </w:r>
      <w:r w:rsidRPr="00BB4C22">
        <w:rPr>
          <w:rFonts w:ascii="Times New Roman" w:hAnsi="Times New Roman"/>
          <w:sz w:val="28"/>
          <w:lang w:val="ru-RU"/>
        </w:rPr>
        <w:t>двигатели</w:t>
      </w:r>
      <w:r w:rsidR="00820475">
        <w:rPr>
          <w:rFonts w:ascii="Times New Roman" w:hAnsi="Times New Roman"/>
          <w:sz w:val="28"/>
          <w:lang w:val="ru-RU"/>
        </w:rPr>
        <w:t xml:space="preserve"> </w:t>
      </w:r>
      <w:r w:rsidRPr="00BB4C22">
        <w:rPr>
          <w:rFonts w:ascii="Times New Roman" w:hAnsi="Times New Roman"/>
          <w:sz w:val="28"/>
          <w:lang w:val="ru-RU"/>
        </w:rPr>
        <w:t>с</w:t>
      </w:r>
      <w:r w:rsidR="00820475">
        <w:rPr>
          <w:rFonts w:ascii="Times New Roman" w:hAnsi="Times New Roman"/>
          <w:sz w:val="28"/>
          <w:lang w:val="ru-RU"/>
        </w:rPr>
        <w:t xml:space="preserve"> </w:t>
      </w:r>
      <w:r w:rsidRPr="00BB4C22">
        <w:rPr>
          <w:rFonts w:ascii="Times New Roman" w:hAnsi="Times New Roman"/>
          <w:sz w:val="28"/>
          <w:lang w:val="ru-RU"/>
        </w:rPr>
        <w:t>независимым</w:t>
      </w:r>
      <w:r w:rsidR="00820475">
        <w:rPr>
          <w:rFonts w:ascii="Times New Roman" w:hAnsi="Times New Roman"/>
          <w:sz w:val="28"/>
          <w:lang w:val="ru-RU"/>
        </w:rPr>
        <w:t xml:space="preserve"> </w:t>
      </w:r>
      <w:r w:rsidRPr="00BB4C22">
        <w:rPr>
          <w:rFonts w:ascii="Times New Roman" w:hAnsi="Times New Roman"/>
          <w:sz w:val="28"/>
          <w:lang w:val="ru-RU"/>
        </w:rPr>
        <w:t>возбуждением</w:t>
      </w:r>
      <w:r w:rsidR="00820475">
        <w:rPr>
          <w:rFonts w:ascii="Times New Roman" w:hAnsi="Times New Roman"/>
          <w:sz w:val="28"/>
          <w:lang w:val="ru-RU"/>
        </w:rPr>
        <w:t xml:space="preserve"> </w:t>
      </w:r>
      <w:r w:rsidRPr="00BB4C22">
        <w:rPr>
          <w:rFonts w:ascii="Times New Roman" w:hAnsi="Times New Roman"/>
          <w:sz w:val="28"/>
          <w:lang w:val="ru-RU"/>
        </w:rPr>
        <w:t>или</w:t>
      </w:r>
      <w:r w:rsidR="00820475">
        <w:rPr>
          <w:rFonts w:ascii="Times New Roman" w:hAnsi="Times New Roman"/>
          <w:sz w:val="28"/>
          <w:lang w:val="ru-RU"/>
        </w:rPr>
        <w:t xml:space="preserve"> </w:t>
      </w:r>
      <w:r w:rsidRPr="00BB4C22">
        <w:rPr>
          <w:rFonts w:ascii="Times New Roman" w:hAnsi="Times New Roman"/>
          <w:sz w:val="28"/>
          <w:lang w:val="ru-RU"/>
        </w:rPr>
        <w:t>с</w:t>
      </w:r>
      <w:r w:rsidR="00820475">
        <w:rPr>
          <w:rFonts w:ascii="Times New Roman" w:hAnsi="Times New Roman"/>
          <w:sz w:val="28"/>
          <w:lang w:val="ru-RU"/>
        </w:rPr>
        <w:t xml:space="preserve"> </w:t>
      </w:r>
      <w:r w:rsidRPr="00BB4C22">
        <w:rPr>
          <w:rFonts w:ascii="Times New Roman" w:hAnsi="Times New Roman"/>
          <w:sz w:val="28"/>
          <w:lang w:val="ru-RU"/>
        </w:rPr>
        <w:t>возбуждением</w:t>
      </w:r>
      <w:r w:rsidR="00820475">
        <w:rPr>
          <w:rFonts w:ascii="Times New Roman" w:hAnsi="Times New Roman"/>
          <w:sz w:val="28"/>
          <w:lang w:val="ru-RU"/>
        </w:rPr>
        <w:t xml:space="preserve"> </w:t>
      </w:r>
      <w:r w:rsidRPr="00BB4C22">
        <w:rPr>
          <w:rFonts w:ascii="Times New Roman" w:hAnsi="Times New Roman"/>
          <w:sz w:val="28"/>
          <w:lang w:val="ru-RU"/>
        </w:rPr>
        <w:t>от</w:t>
      </w:r>
      <w:r w:rsidR="00820475">
        <w:rPr>
          <w:rFonts w:ascii="Times New Roman" w:hAnsi="Times New Roman"/>
          <w:sz w:val="28"/>
          <w:lang w:val="ru-RU"/>
        </w:rPr>
        <w:t xml:space="preserve"> </w:t>
      </w:r>
      <w:r w:rsidRPr="00BB4C22">
        <w:rPr>
          <w:rFonts w:ascii="Times New Roman" w:hAnsi="Times New Roman"/>
          <w:sz w:val="28"/>
          <w:lang w:val="ru-RU"/>
        </w:rPr>
        <w:t>постоянных</w:t>
      </w:r>
      <w:r w:rsidR="00820475">
        <w:rPr>
          <w:rFonts w:ascii="Times New Roman" w:hAnsi="Times New Roman"/>
          <w:sz w:val="28"/>
          <w:lang w:val="ru-RU"/>
        </w:rPr>
        <w:t xml:space="preserve"> </w:t>
      </w:r>
      <w:r w:rsidRPr="00BB4C22">
        <w:rPr>
          <w:rFonts w:ascii="Times New Roman" w:hAnsi="Times New Roman"/>
          <w:sz w:val="28"/>
          <w:lang w:val="ru-RU"/>
        </w:rPr>
        <w:t>магнитов,</w:t>
      </w:r>
      <w:r w:rsidR="00820475">
        <w:rPr>
          <w:rFonts w:ascii="Times New Roman" w:hAnsi="Times New Roman"/>
          <w:sz w:val="28"/>
          <w:lang w:val="ru-RU"/>
        </w:rPr>
        <w:t xml:space="preserve"> </w:t>
      </w:r>
      <w:r w:rsidRPr="00BB4C22">
        <w:rPr>
          <w:rFonts w:ascii="Times New Roman" w:hAnsi="Times New Roman"/>
          <w:sz w:val="28"/>
          <w:lang w:val="ru-RU"/>
        </w:rPr>
        <w:t>в</w:t>
      </w:r>
      <w:r w:rsidR="00820475">
        <w:rPr>
          <w:rFonts w:ascii="Times New Roman" w:hAnsi="Times New Roman"/>
          <w:sz w:val="28"/>
          <w:lang w:val="ru-RU"/>
        </w:rPr>
        <w:t xml:space="preserve"> </w:t>
      </w:r>
      <w:r w:rsidRPr="00BB4C22">
        <w:rPr>
          <w:rFonts w:ascii="Times New Roman" w:hAnsi="Times New Roman"/>
          <w:sz w:val="28"/>
          <w:lang w:val="ru-RU"/>
        </w:rPr>
        <w:t>качестве</w:t>
      </w:r>
      <w:r w:rsidR="00820475">
        <w:rPr>
          <w:rFonts w:ascii="Times New Roman" w:hAnsi="Times New Roman"/>
          <w:sz w:val="28"/>
          <w:lang w:val="ru-RU"/>
        </w:rPr>
        <w:t xml:space="preserve"> </w:t>
      </w:r>
      <w:r w:rsidRPr="00BB4C22">
        <w:rPr>
          <w:rFonts w:ascii="Times New Roman" w:hAnsi="Times New Roman"/>
          <w:sz w:val="28"/>
          <w:lang w:val="ru-RU"/>
        </w:rPr>
        <w:t>импульсных</w:t>
      </w:r>
      <w:r w:rsidR="00820475">
        <w:rPr>
          <w:rFonts w:ascii="Times New Roman" w:hAnsi="Times New Roman"/>
          <w:sz w:val="28"/>
          <w:lang w:val="ru-RU"/>
        </w:rPr>
        <w:t xml:space="preserve"> </w:t>
      </w:r>
      <w:r w:rsidRPr="00BB4C22">
        <w:rPr>
          <w:rFonts w:ascii="Times New Roman" w:hAnsi="Times New Roman"/>
          <w:sz w:val="28"/>
          <w:lang w:val="ru-RU"/>
        </w:rPr>
        <w:t>элементов</w:t>
      </w:r>
      <w:r w:rsidR="00820475">
        <w:rPr>
          <w:rFonts w:ascii="Times New Roman" w:hAnsi="Times New Roman"/>
          <w:sz w:val="28"/>
          <w:lang w:val="ru-RU"/>
        </w:rPr>
        <w:t xml:space="preserve"> </w:t>
      </w:r>
      <w:r w:rsidRPr="00BB4C22">
        <w:rPr>
          <w:rFonts w:ascii="Times New Roman" w:hAnsi="Times New Roman"/>
          <w:sz w:val="28"/>
          <w:lang w:val="ru-RU"/>
        </w:rPr>
        <w:t>–</w:t>
      </w:r>
      <w:r w:rsidR="00820475">
        <w:rPr>
          <w:rFonts w:ascii="Times New Roman" w:hAnsi="Times New Roman"/>
          <w:sz w:val="28"/>
          <w:lang w:val="ru-RU"/>
        </w:rPr>
        <w:t xml:space="preserve"> </w:t>
      </w:r>
      <w:r w:rsidRPr="00BB4C22">
        <w:rPr>
          <w:rFonts w:ascii="Times New Roman" w:hAnsi="Times New Roman"/>
          <w:sz w:val="28"/>
          <w:lang w:val="ru-RU"/>
        </w:rPr>
        <w:t>схемы,</w:t>
      </w:r>
      <w:r w:rsidR="00820475">
        <w:rPr>
          <w:rFonts w:ascii="Times New Roman" w:hAnsi="Times New Roman"/>
          <w:sz w:val="28"/>
          <w:lang w:val="ru-RU"/>
        </w:rPr>
        <w:t xml:space="preserve"> </w:t>
      </w:r>
      <w:r w:rsidRPr="00BB4C22">
        <w:rPr>
          <w:rFonts w:ascii="Times New Roman" w:hAnsi="Times New Roman"/>
          <w:sz w:val="28"/>
          <w:lang w:val="ru-RU"/>
        </w:rPr>
        <w:t>осуществляющи</w:t>
      </w:r>
      <w:r w:rsidR="00944287" w:rsidRPr="00BB4C22">
        <w:rPr>
          <w:rFonts w:ascii="Times New Roman" w:hAnsi="Times New Roman"/>
          <w:sz w:val="28"/>
          <w:lang w:val="ru-RU"/>
        </w:rPr>
        <w:t>х</w:t>
      </w:r>
      <w:r w:rsidR="00820475">
        <w:rPr>
          <w:rFonts w:ascii="Times New Roman" w:hAnsi="Times New Roman"/>
          <w:sz w:val="28"/>
          <w:lang w:val="ru-RU"/>
        </w:rPr>
        <w:t xml:space="preserve"> </w:t>
      </w:r>
      <w:r w:rsidR="00944287" w:rsidRPr="00BB4C22">
        <w:rPr>
          <w:rFonts w:ascii="Times New Roman" w:hAnsi="Times New Roman"/>
          <w:sz w:val="28"/>
          <w:lang w:val="ru-RU"/>
        </w:rPr>
        <w:t>широтно импульсную</w:t>
      </w:r>
      <w:r w:rsidR="00820475">
        <w:rPr>
          <w:rFonts w:ascii="Times New Roman" w:hAnsi="Times New Roman"/>
          <w:sz w:val="28"/>
          <w:lang w:val="ru-RU"/>
        </w:rPr>
        <w:t xml:space="preserve"> </w:t>
      </w:r>
      <w:r w:rsidR="00944287" w:rsidRPr="00BB4C22">
        <w:rPr>
          <w:rFonts w:ascii="Times New Roman" w:hAnsi="Times New Roman"/>
          <w:sz w:val="28"/>
          <w:lang w:val="ru-RU"/>
        </w:rPr>
        <w:t>модуляцию.</w:t>
      </w:r>
    </w:p>
    <w:p w:rsidR="00944287" w:rsidRPr="00BB4C22" w:rsidRDefault="00603DFC" w:rsidP="0043717F">
      <w:pPr>
        <w:ind w:firstLine="708"/>
        <w:jc w:val="both"/>
        <w:rPr>
          <w:rFonts w:ascii="Times New Roman" w:hAnsi="Times New Roman"/>
          <w:sz w:val="28"/>
          <w:lang w:val="ru-RU"/>
        </w:rPr>
      </w:pPr>
      <w:r w:rsidRPr="00BB4C22">
        <w:rPr>
          <w:rFonts w:ascii="Times New Roman" w:hAnsi="Times New Roman"/>
          <w:sz w:val="28"/>
          <w:lang w:val="ru-RU"/>
        </w:rPr>
        <w:t>Область</w:t>
      </w:r>
      <w:r w:rsidR="00820475">
        <w:rPr>
          <w:rFonts w:ascii="Times New Roman" w:hAnsi="Times New Roman"/>
          <w:sz w:val="28"/>
          <w:lang w:val="ru-RU"/>
        </w:rPr>
        <w:t xml:space="preserve"> </w:t>
      </w:r>
      <w:r w:rsidRPr="00BB4C22">
        <w:rPr>
          <w:rFonts w:ascii="Times New Roman" w:hAnsi="Times New Roman"/>
          <w:sz w:val="28"/>
          <w:lang w:val="ru-RU"/>
        </w:rPr>
        <w:t>перспектив</w:t>
      </w:r>
      <w:r w:rsidR="00820475">
        <w:rPr>
          <w:rFonts w:ascii="Times New Roman" w:hAnsi="Times New Roman"/>
          <w:sz w:val="28"/>
          <w:lang w:val="ru-RU"/>
        </w:rPr>
        <w:t xml:space="preserve"> </w:t>
      </w:r>
      <w:r w:rsidRPr="00BB4C22">
        <w:rPr>
          <w:rFonts w:ascii="Times New Roman" w:hAnsi="Times New Roman"/>
          <w:sz w:val="28"/>
          <w:lang w:val="ru-RU"/>
        </w:rPr>
        <w:t>развития</w:t>
      </w:r>
      <w:r w:rsidR="00820475">
        <w:rPr>
          <w:rFonts w:ascii="Times New Roman" w:hAnsi="Times New Roman"/>
          <w:sz w:val="28"/>
          <w:lang w:val="ru-RU"/>
        </w:rPr>
        <w:t xml:space="preserve"> </w:t>
      </w:r>
      <w:r w:rsidRPr="00BB4C22">
        <w:rPr>
          <w:rFonts w:ascii="Times New Roman" w:hAnsi="Times New Roman"/>
          <w:sz w:val="28"/>
          <w:lang w:val="ru-RU"/>
        </w:rPr>
        <w:t>можно</w:t>
      </w:r>
      <w:r w:rsidR="00820475">
        <w:rPr>
          <w:rFonts w:ascii="Times New Roman" w:hAnsi="Times New Roman"/>
          <w:sz w:val="28"/>
          <w:lang w:val="ru-RU"/>
        </w:rPr>
        <w:t xml:space="preserve"> </w:t>
      </w:r>
      <w:r w:rsidRPr="00BB4C22">
        <w:rPr>
          <w:rFonts w:ascii="Times New Roman" w:hAnsi="Times New Roman"/>
          <w:sz w:val="28"/>
          <w:lang w:val="ru-RU"/>
        </w:rPr>
        <w:t>рассмотреть</w:t>
      </w:r>
      <w:r w:rsidR="00820475">
        <w:rPr>
          <w:rFonts w:ascii="Times New Roman" w:hAnsi="Times New Roman"/>
          <w:sz w:val="28"/>
          <w:lang w:val="ru-RU"/>
        </w:rPr>
        <w:t xml:space="preserve"> </w:t>
      </w:r>
      <w:r w:rsidRPr="00BB4C22">
        <w:rPr>
          <w:rFonts w:ascii="Times New Roman" w:hAnsi="Times New Roman"/>
          <w:sz w:val="28"/>
          <w:lang w:val="ru-RU"/>
        </w:rPr>
        <w:t>на</w:t>
      </w:r>
      <w:r w:rsidR="00820475">
        <w:rPr>
          <w:rFonts w:ascii="Times New Roman" w:hAnsi="Times New Roman"/>
          <w:sz w:val="28"/>
          <w:lang w:val="ru-RU"/>
        </w:rPr>
        <w:t xml:space="preserve"> </w:t>
      </w:r>
      <w:r w:rsidRPr="00BB4C22">
        <w:rPr>
          <w:rFonts w:ascii="Times New Roman" w:hAnsi="Times New Roman"/>
          <w:sz w:val="28"/>
          <w:lang w:val="ru-RU"/>
        </w:rPr>
        <w:t>примере</w:t>
      </w:r>
      <w:r w:rsidR="00820475">
        <w:rPr>
          <w:rFonts w:ascii="Times New Roman" w:hAnsi="Times New Roman"/>
          <w:sz w:val="28"/>
          <w:lang w:val="ru-RU"/>
        </w:rPr>
        <w:t xml:space="preserve"> </w:t>
      </w:r>
      <w:r w:rsidRPr="00BB4C22">
        <w:rPr>
          <w:rFonts w:ascii="Times New Roman" w:hAnsi="Times New Roman"/>
          <w:sz w:val="28"/>
          <w:lang w:val="ru-RU"/>
        </w:rPr>
        <w:t>одной</w:t>
      </w:r>
      <w:r w:rsidR="00820475">
        <w:rPr>
          <w:rFonts w:ascii="Times New Roman" w:hAnsi="Times New Roman"/>
          <w:sz w:val="28"/>
          <w:lang w:val="ru-RU"/>
        </w:rPr>
        <w:t xml:space="preserve"> </w:t>
      </w:r>
      <w:r w:rsidRPr="00BB4C22">
        <w:rPr>
          <w:rFonts w:ascii="Times New Roman" w:hAnsi="Times New Roman"/>
          <w:sz w:val="28"/>
          <w:lang w:val="ru-RU"/>
        </w:rPr>
        <w:t>из</w:t>
      </w:r>
      <w:r w:rsidR="00820475">
        <w:rPr>
          <w:rFonts w:ascii="Times New Roman" w:hAnsi="Times New Roman"/>
          <w:sz w:val="28"/>
          <w:lang w:val="ru-RU"/>
        </w:rPr>
        <w:t xml:space="preserve"> </w:t>
      </w:r>
      <w:r w:rsidRPr="00BB4C22">
        <w:rPr>
          <w:rFonts w:ascii="Times New Roman" w:hAnsi="Times New Roman"/>
          <w:sz w:val="28"/>
          <w:lang w:val="ru-RU"/>
        </w:rPr>
        <w:t>основных</w:t>
      </w:r>
      <w:r w:rsidR="00820475">
        <w:rPr>
          <w:rFonts w:ascii="Times New Roman" w:hAnsi="Times New Roman"/>
          <w:sz w:val="28"/>
          <w:lang w:val="ru-RU"/>
        </w:rPr>
        <w:t xml:space="preserve"> </w:t>
      </w:r>
      <w:r w:rsidRPr="00BB4C22">
        <w:rPr>
          <w:rFonts w:ascii="Times New Roman" w:hAnsi="Times New Roman"/>
          <w:sz w:val="28"/>
          <w:lang w:val="ru-RU"/>
        </w:rPr>
        <w:t>операций</w:t>
      </w:r>
      <w:r w:rsidR="00820475">
        <w:rPr>
          <w:rFonts w:ascii="Times New Roman" w:hAnsi="Times New Roman"/>
          <w:sz w:val="28"/>
          <w:lang w:val="ru-RU"/>
        </w:rPr>
        <w:t xml:space="preserve"> </w:t>
      </w:r>
      <w:r w:rsidRPr="00BB4C22">
        <w:rPr>
          <w:rFonts w:ascii="Times New Roman" w:hAnsi="Times New Roman"/>
          <w:sz w:val="28"/>
          <w:lang w:val="ru-RU"/>
        </w:rPr>
        <w:t>по</w:t>
      </w:r>
      <w:r w:rsidR="00820475">
        <w:rPr>
          <w:rFonts w:ascii="Times New Roman" w:hAnsi="Times New Roman"/>
          <w:sz w:val="28"/>
          <w:lang w:val="ru-RU"/>
        </w:rPr>
        <w:t xml:space="preserve"> </w:t>
      </w:r>
      <w:r w:rsidRPr="00BB4C22">
        <w:rPr>
          <w:rFonts w:ascii="Times New Roman" w:hAnsi="Times New Roman"/>
          <w:sz w:val="28"/>
          <w:lang w:val="ru-RU"/>
        </w:rPr>
        <w:t>управлению</w:t>
      </w:r>
      <w:r w:rsidR="00820475">
        <w:rPr>
          <w:rFonts w:ascii="Times New Roman" w:hAnsi="Times New Roman"/>
          <w:sz w:val="28"/>
          <w:lang w:val="ru-RU"/>
        </w:rPr>
        <w:t xml:space="preserve"> </w:t>
      </w:r>
      <w:r w:rsidRPr="00BB4C22">
        <w:rPr>
          <w:rFonts w:ascii="Times New Roman" w:hAnsi="Times New Roman"/>
          <w:sz w:val="28"/>
          <w:lang w:val="ru-RU"/>
        </w:rPr>
        <w:t>любым</w:t>
      </w:r>
      <w:r w:rsidR="00820475">
        <w:rPr>
          <w:rFonts w:ascii="Times New Roman" w:hAnsi="Times New Roman"/>
          <w:sz w:val="28"/>
          <w:lang w:val="ru-RU"/>
        </w:rPr>
        <w:t xml:space="preserve"> </w:t>
      </w:r>
      <w:r w:rsidRPr="00BB4C22">
        <w:rPr>
          <w:rFonts w:ascii="Times New Roman" w:hAnsi="Times New Roman"/>
          <w:sz w:val="28"/>
          <w:lang w:val="ru-RU"/>
        </w:rPr>
        <w:t>электрическим</w:t>
      </w:r>
      <w:r w:rsidR="00820475">
        <w:rPr>
          <w:rFonts w:ascii="Times New Roman" w:hAnsi="Times New Roman"/>
          <w:sz w:val="28"/>
          <w:lang w:val="ru-RU"/>
        </w:rPr>
        <w:t xml:space="preserve"> </w:t>
      </w:r>
      <w:r w:rsidRPr="00BB4C22">
        <w:rPr>
          <w:rFonts w:ascii="Times New Roman" w:hAnsi="Times New Roman"/>
          <w:sz w:val="28"/>
          <w:lang w:val="ru-RU"/>
        </w:rPr>
        <w:t>двигателем,</w:t>
      </w:r>
      <w:r w:rsidR="00820475">
        <w:rPr>
          <w:rFonts w:ascii="Times New Roman" w:hAnsi="Times New Roman"/>
          <w:sz w:val="28"/>
          <w:lang w:val="ru-RU"/>
        </w:rPr>
        <w:t xml:space="preserve"> </w:t>
      </w:r>
      <w:r w:rsidRPr="00BB4C22">
        <w:rPr>
          <w:rFonts w:ascii="Times New Roman" w:hAnsi="Times New Roman"/>
          <w:sz w:val="28"/>
          <w:lang w:val="ru-RU"/>
        </w:rPr>
        <w:t>а</w:t>
      </w:r>
      <w:r w:rsidR="00820475">
        <w:rPr>
          <w:rFonts w:ascii="Times New Roman" w:hAnsi="Times New Roman"/>
          <w:sz w:val="28"/>
          <w:lang w:val="ru-RU"/>
        </w:rPr>
        <w:t xml:space="preserve"> </w:t>
      </w:r>
      <w:r w:rsidRPr="00BB4C22">
        <w:rPr>
          <w:rFonts w:ascii="Times New Roman" w:hAnsi="Times New Roman"/>
          <w:sz w:val="28"/>
          <w:lang w:val="ru-RU"/>
        </w:rPr>
        <w:t>именно</w:t>
      </w:r>
      <w:r w:rsidR="00820475">
        <w:rPr>
          <w:rFonts w:ascii="Times New Roman" w:hAnsi="Times New Roman"/>
          <w:sz w:val="28"/>
          <w:lang w:val="ru-RU"/>
        </w:rPr>
        <w:t xml:space="preserve"> </w:t>
      </w:r>
      <w:r w:rsidRPr="00BB4C22">
        <w:rPr>
          <w:rFonts w:ascii="Times New Roman" w:hAnsi="Times New Roman"/>
          <w:sz w:val="28"/>
          <w:lang w:val="ru-RU"/>
        </w:rPr>
        <w:t>на</w:t>
      </w:r>
      <w:r w:rsidR="00820475">
        <w:rPr>
          <w:rFonts w:ascii="Times New Roman" w:hAnsi="Times New Roman"/>
          <w:sz w:val="28"/>
          <w:lang w:val="ru-RU"/>
        </w:rPr>
        <w:t xml:space="preserve"> </w:t>
      </w:r>
      <w:r w:rsidRPr="00BB4C22">
        <w:rPr>
          <w:rFonts w:ascii="Times New Roman" w:hAnsi="Times New Roman"/>
          <w:sz w:val="28"/>
          <w:lang w:val="ru-RU"/>
        </w:rPr>
        <w:t>примере</w:t>
      </w:r>
      <w:r w:rsidR="00820475">
        <w:rPr>
          <w:rFonts w:ascii="Times New Roman" w:hAnsi="Times New Roman"/>
          <w:sz w:val="28"/>
          <w:lang w:val="ru-RU"/>
        </w:rPr>
        <w:t xml:space="preserve"> </w:t>
      </w:r>
      <w:r w:rsidRPr="00BB4C22">
        <w:rPr>
          <w:rFonts w:ascii="Times New Roman" w:hAnsi="Times New Roman"/>
          <w:sz w:val="28"/>
          <w:lang w:val="ru-RU"/>
        </w:rPr>
        <w:t>пуска.</w:t>
      </w:r>
      <w:r w:rsidR="00820475">
        <w:rPr>
          <w:rFonts w:ascii="Times New Roman" w:hAnsi="Times New Roman"/>
          <w:sz w:val="28"/>
          <w:lang w:val="ru-RU"/>
        </w:rPr>
        <w:t xml:space="preserve"> </w:t>
      </w:r>
      <w:r w:rsidRPr="00BB4C22">
        <w:rPr>
          <w:rFonts w:ascii="Times New Roman" w:hAnsi="Times New Roman"/>
          <w:sz w:val="28"/>
          <w:lang w:val="ru-RU"/>
        </w:rPr>
        <w:t>Пуском</w:t>
      </w:r>
      <w:r w:rsidR="00820475">
        <w:rPr>
          <w:rFonts w:ascii="Times New Roman" w:hAnsi="Times New Roman"/>
          <w:sz w:val="28"/>
          <w:lang w:val="ru-RU"/>
        </w:rPr>
        <w:t xml:space="preserve"> </w:t>
      </w:r>
      <w:r w:rsidRPr="00BB4C22">
        <w:rPr>
          <w:rFonts w:ascii="Times New Roman" w:hAnsi="Times New Roman"/>
          <w:sz w:val="28"/>
          <w:lang w:val="ru-RU"/>
        </w:rPr>
        <w:t>называется</w:t>
      </w:r>
      <w:r w:rsidR="00820475">
        <w:rPr>
          <w:rFonts w:ascii="Times New Roman" w:hAnsi="Times New Roman"/>
          <w:sz w:val="28"/>
          <w:lang w:val="ru-RU"/>
        </w:rPr>
        <w:t xml:space="preserve"> </w:t>
      </w:r>
      <w:r w:rsidRPr="00BB4C22">
        <w:rPr>
          <w:rFonts w:ascii="Times New Roman" w:hAnsi="Times New Roman"/>
          <w:sz w:val="28"/>
          <w:lang w:val="ru-RU"/>
        </w:rPr>
        <w:t>операция,</w:t>
      </w:r>
      <w:r w:rsidR="00820475">
        <w:rPr>
          <w:rFonts w:ascii="Times New Roman" w:hAnsi="Times New Roman"/>
          <w:sz w:val="28"/>
          <w:lang w:val="ru-RU"/>
        </w:rPr>
        <w:t xml:space="preserve"> </w:t>
      </w:r>
      <w:r w:rsidRPr="00BB4C22">
        <w:rPr>
          <w:rFonts w:ascii="Times New Roman" w:hAnsi="Times New Roman"/>
          <w:sz w:val="28"/>
          <w:lang w:val="ru-RU"/>
        </w:rPr>
        <w:t>когда</w:t>
      </w:r>
      <w:r w:rsidR="00820475">
        <w:rPr>
          <w:rFonts w:ascii="Times New Roman" w:hAnsi="Times New Roman"/>
          <w:sz w:val="28"/>
          <w:lang w:val="ru-RU"/>
        </w:rPr>
        <w:t xml:space="preserve"> </w:t>
      </w:r>
      <w:r w:rsidRPr="00BB4C22">
        <w:rPr>
          <w:rFonts w:ascii="Times New Roman" w:hAnsi="Times New Roman"/>
          <w:sz w:val="28"/>
          <w:lang w:val="ru-RU"/>
        </w:rPr>
        <w:t>на</w:t>
      </w:r>
      <w:r w:rsidR="00820475">
        <w:rPr>
          <w:rFonts w:ascii="Times New Roman" w:hAnsi="Times New Roman"/>
          <w:sz w:val="28"/>
          <w:lang w:val="ru-RU"/>
        </w:rPr>
        <w:t xml:space="preserve"> </w:t>
      </w:r>
      <w:r w:rsidRPr="00BB4C22">
        <w:rPr>
          <w:rFonts w:ascii="Times New Roman" w:hAnsi="Times New Roman"/>
          <w:sz w:val="28"/>
          <w:lang w:val="ru-RU"/>
        </w:rPr>
        <w:t>электрический</w:t>
      </w:r>
      <w:r w:rsidR="00820475">
        <w:rPr>
          <w:rFonts w:ascii="Times New Roman" w:hAnsi="Times New Roman"/>
          <w:sz w:val="28"/>
          <w:lang w:val="ru-RU"/>
        </w:rPr>
        <w:t xml:space="preserve"> </w:t>
      </w:r>
      <w:r w:rsidRPr="00BB4C22">
        <w:rPr>
          <w:rFonts w:ascii="Times New Roman" w:hAnsi="Times New Roman"/>
          <w:sz w:val="28"/>
          <w:lang w:val="ru-RU"/>
        </w:rPr>
        <w:t>двигатель</w:t>
      </w:r>
      <w:r w:rsidR="00820475" w:rsidRPr="00820475">
        <w:rPr>
          <w:rFonts w:ascii="Times New Roman" w:hAnsi="Times New Roman"/>
          <w:sz w:val="28"/>
          <w:lang w:val="ru-RU"/>
        </w:rPr>
        <w:t xml:space="preserve"> </w:t>
      </w:r>
      <w:r w:rsidRPr="00BB4C22">
        <w:rPr>
          <w:rFonts w:ascii="Times New Roman" w:hAnsi="Times New Roman"/>
          <w:sz w:val="28"/>
          <w:lang w:val="ru-RU"/>
        </w:rPr>
        <w:t>подается</w:t>
      </w:r>
      <w:r w:rsidR="00820475">
        <w:rPr>
          <w:rFonts w:ascii="Times New Roman" w:hAnsi="Times New Roman"/>
          <w:sz w:val="28"/>
          <w:lang w:val="ru-RU"/>
        </w:rPr>
        <w:t xml:space="preserve"> </w:t>
      </w:r>
      <w:r w:rsidRPr="00BB4C22">
        <w:rPr>
          <w:rFonts w:ascii="Times New Roman" w:hAnsi="Times New Roman"/>
          <w:sz w:val="28"/>
          <w:lang w:val="ru-RU"/>
        </w:rPr>
        <w:t>напряжение,</w:t>
      </w:r>
      <w:r w:rsidR="00820475">
        <w:rPr>
          <w:rFonts w:ascii="Times New Roman" w:hAnsi="Times New Roman"/>
          <w:sz w:val="28"/>
          <w:lang w:val="ru-RU"/>
        </w:rPr>
        <w:t xml:space="preserve"> </w:t>
      </w:r>
      <w:r w:rsidRPr="00BB4C22">
        <w:rPr>
          <w:rFonts w:ascii="Times New Roman" w:hAnsi="Times New Roman"/>
          <w:sz w:val="28"/>
          <w:lang w:val="ru-RU"/>
        </w:rPr>
        <w:t>затем</w:t>
      </w:r>
      <w:r w:rsidR="00820475">
        <w:rPr>
          <w:rFonts w:ascii="Times New Roman" w:hAnsi="Times New Roman"/>
          <w:sz w:val="28"/>
          <w:lang w:val="ru-RU"/>
        </w:rPr>
        <w:t xml:space="preserve"> </w:t>
      </w:r>
      <w:r w:rsidRPr="00BB4C22">
        <w:rPr>
          <w:rFonts w:ascii="Times New Roman" w:hAnsi="Times New Roman"/>
          <w:sz w:val="28"/>
          <w:lang w:val="ru-RU"/>
        </w:rPr>
        <w:t>происходит</w:t>
      </w:r>
      <w:r w:rsidR="00820475">
        <w:rPr>
          <w:rFonts w:ascii="Times New Roman" w:hAnsi="Times New Roman"/>
          <w:sz w:val="28"/>
          <w:lang w:val="ru-RU"/>
        </w:rPr>
        <w:t xml:space="preserve"> </w:t>
      </w:r>
      <w:r w:rsidRPr="00BB4C22">
        <w:rPr>
          <w:rFonts w:ascii="Times New Roman" w:hAnsi="Times New Roman"/>
          <w:sz w:val="28"/>
          <w:lang w:val="ru-RU"/>
        </w:rPr>
        <w:t>скачок</w:t>
      </w:r>
      <w:r w:rsidR="00820475">
        <w:rPr>
          <w:rFonts w:ascii="Times New Roman" w:hAnsi="Times New Roman"/>
          <w:sz w:val="28"/>
          <w:lang w:val="ru-RU"/>
        </w:rPr>
        <w:t xml:space="preserve"> </w:t>
      </w:r>
      <w:r w:rsidRPr="00BB4C22">
        <w:rPr>
          <w:rFonts w:ascii="Times New Roman" w:hAnsi="Times New Roman"/>
          <w:sz w:val="28"/>
          <w:lang w:val="ru-RU"/>
        </w:rPr>
        <w:t>тока,</w:t>
      </w:r>
      <w:r w:rsidR="00820475">
        <w:rPr>
          <w:rFonts w:ascii="Times New Roman" w:hAnsi="Times New Roman"/>
          <w:sz w:val="28"/>
          <w:lang w:val="ru-RU"/>
        </w:rPr>
        <w:t xml:space="preserve"> </w:t>
      </w:r>
      <w:r w:rsidRPr="00BB4C22">
        <w:rPr>
          <w:rFonts w:ascii="Times New Roman" w:hAnsi="Times New Roman"/>
          <w:sz w:val="28"/>
          <w:lang w:val="ru-RU"/>
        </w:rPr>
        <w:t>который</w:t>
      </w:r>
      <w:r w:rsidR="00820475">
        <w:rPr>
          <w:rFonts w:ascii="Times New Roman" w:hAnsi="Times New Roman"/>
          <w:sz w:val="28"/>
          <w:lang w:val="ru-RU"/>
        </w:rPr>
        <w:t xml:space="preserve"> </w:t>
      </w:r>
      <w:r w:rsidRPr="00BB4C22">
        <w:rPr>
          <w:rFonts w:ascii="Times New Roman" w:hAnsi="Times New Roman"/>
          <w:sz w:val="28"/>
          <w:lang w:val="ru-RU"/>
        </w:rPr>
        <w:t>называется</w:t>
      </w:r>
      <w:r w:rsidR="00820475">
        <w:rPr>
          <w:rFonts w:ascii="Times New Roman" w:hAnsi="Times New Roman"/>
          <w:sz w:val="28"/>
          <w:lang w:val="ru-RU"/>
        </w:rPr>
        <w:t xml:space="preserve"> </w:t>
      </w:r>
      <w:r w:rsidRPr="00BB4C22">
        <w:rPr>
          <w:rFonts w:ascii="Times New Roman" w:hAnsi="Times New Roman"/>
          <w:sz w:val="28"/>
          <w:lang w:val="ru-RU"/>
        </w:rPr>
        <w:t>пусковым</w:t>
      </w:r>
      <w:r w:rsidR="00820475">
        <w:rPr>
          <w:rFonts w:ascii="Times New Roman" w:hAnsi="Times New Roman"/>
          <w:sz w:val="28"/>
          <w:lang w:val="ru-RU"/>
        </w:rPr>
        <w:t xml:space="preserve"> </w:t>
      </w:r>
      <w:r w:rsidRPr="00BB4C22">
        <w:rPr>
          <w:rFonts w:ascii="Times New Roman" w:hAnsi="Times New Roman"/>
          <w:sz w:val="28"/>
          <w:lang w:val="ru-RU"/>
        </w:rPr>
        <w:t>током,</w:t>
      </w:r>
      <w:r w:rsidR="00820475">
        <w:rPr>
          <w:rFonts w:ascii="Times New Roman" w:hAnsi="Times New Roman"/>
          <w:sz w:val="28"/>
          <w:lang w:val="ru-RU"/>
        </w:rPr>
        <w:t xml:space="preserve"> </w:t>
      </w:r>
      <w:r w:rsidRPr="00BB4C22">
        <w:rPr>
          <w:rFonts w:ascii="Times New Roman" w:hAnsi="Times New Roman"/>
          <w:sz w:val="28"/>
          <w:lang w:val="ru-RU"/>
        </w:rPr>
        <w:t>а</w:t>
      </w:r>
      <w:r w:rsidR="00820475" w:rsidRPr="00820475">
        <w:rPr>
          <w:rFonts w:ascii="Times New Roman" w:hAnsi="Times New Roman"/>
          <w:sz w:val="28"/>
          <w:lang w:val="ru-RU"/>
        </w:rPr>
        <w:t xml:space="preserve"> </w:t>
      </w:r>
      <w:r w:rsidRPr="00BB4C22">
        <w:rPr>
          <w:rFonts w:ascii="Times New Roman" w:hAnsi="Times New Roman"/>
          <w:sz w:val="28"/>
          <w:lang w:val="ru-RU"/>
        </w:rPr>
        <w:t>так</w:t>
      </w:r>
      <w:r w:rsidR="00820475" w:rsidRPr="00820475">
        <w:rPr>
          <w:rFonts w:ascii="Times New Roman" w:hAnsi="Times New Roman"/>
          <w:sz w:val="28"/>
          <w:lang w:val="ru-RU"/>
        </w:rPr>
        <w:t xml:space="preserve"> </w:t>
      </w:r>
      <w:r w:rsidRPr="00BB4C22">
        <w:rPr>
          <w:rFonts w:ascii="Times New Roman" w:hAnsi="Times New Roman"/>
          <w:sz w:val="28"/>
          <w:lang w:val="ru-RU"/>
        </w:rPr>
        <w:t>же</w:t>
      </w:r>
      <w:r w:rsidR="00820475">
        <w:rPr>
          <w:rFonts w:ascii="Times New Roman" w:hAnsi="Times New Roman"/>
          <w:sz w:val="28"/>
          <w:lang w:val="ru-RU"/>
        </w:rPr>
        <w:t xml:space="preserve"> </w:t>
      </w:r>
      <w:r w:rsidRPr="00BB4C22">
        <w:rPr>
          <w:rFonts w:ascii="Times New Roman" w:hAnsi="Times New Roman"/>
          <w:sz w:val="28"/>
          <w:lang w:val="ru-RU"/>
        </w:rPr>
        <w:t>током</w:t>
      </w:r>
      <w:r w:rsidR="00820475">
        <w:rPr>
          <w:rFonts w:ascii="Times New Roman" w:hAnsi="Times New Roman"/>
          <w:sz w:val="28"/>
          <w:lang w:val="ru-RU"/>
        </w:rPr>
        <w:t xml:space="preserve"> </w:t>
      </w:r>
      <w:r w:rsidRPr="00BB4C22">
        <w:rPr>
          <w:rFonts w:ascii="Times New Roman" w:hAnsi="Times New Roman"/>
          <w:sz w:val="28"/>
          <w:lang w:val="ru-RU"/>
        </w:rPr>
        <w:t>при</w:t>
      </w:r>
      <w:r w:rsidR="00820475">
        <w:rPr>
          <w:rFonts w:ascii="Times New Roman" w:hAnsi="Times New Roman"/>
          <w:sz w:val="28"/>
          <w:lang w:val="ru-RU"/>
        </w:rPr>
        <w:t xml:space="preserve"> </w:t>
      </w:r>
      <w:r w:rsidR="00115827" w:rsidRPr="00BB4C22">
        <w:rPr>
          <w:rFonts w:ascii="Times New Roman" w:hAnsi="Times New Roman"/>
          <w:sz w:val="28"/>
          <w:lang w:val="ru-RU"/>
        </w:rPr>
        <w:t xml:space="preserve">заторможенном </w:t>
      </w:r>
      <w:r w:rsidRPr="00BB4C22">
        <w:rPr>
          <w:rFonts w:ascii="Times New Roman" w:hAnsi="Times New Roman"/>
          <w:sz w:val="28"/>
          <w:lang w:val="ru-RU"/>
        </w:rPr>
        <w:t>роторе.</w:t>
      </w:r>
      <w:r w:rsidR="00820475">
        <w:rPr>
          <w:rFonts w:ascii="Times New Roman" w:hAnsi="Times New Roman"/>
          <w:sz w:val="28"/>
          <w:lang w:val="ru-RU"/>
        </w:rPr>
        <w:t xml:space="preserve"> </w:t>
      </w:r>
      <w:r w:rsidRPr="00BB4C22">
        <w:rPr>
          <w:rFonts w:ascii="Times New Roman" w:hAnsi="Times New Roman"/>
          <w:sz w:val="28"/>
          <w:lang w:val="ru-RU"/>
        </w:rPr>
        <w:t>Ток</w:t>
      </w:r>
      <w:r w:rsidR="00820475">
        <w:rPr>
          <w:rFonts w:ascii="Times New Roman" w:hAnsi="Times New Roman"/>
          <w:sz w:val="28"/>
          <w:lang w:val="ru-RU"/>
        </w:rPr>
        <w:t xml:space="preserve"> </w:t>
      </w:r>
      <w:r w:rsidRPr="00BB4C22">
        <w:rPr>
          <w:rFonts w:ascii="Times New Roman" w:hAnsi="Times New Roman"/>
          <w:sz w:val="28"/>
          <w:lang w:val="ru-RU"/>
        </w:rPr>
        <w:t>пуска</w:t>
      </w:r>
      <w:r w:rsidR="00820475">
        <w:rPr>
          <w:rFonts w:ascii="Times New Roman" w:hAnsi="Times New Roman"/>
          <w:sz w:val="28"/>
          <w:lang w:val="ru-RU"/>
        </w:rPr>
        <w:t xml:space="preserve"> </w:t>
      </w:r>
      <w:r w:rsidRPr="00BB4C22">
        <w:rPr>
          <w:rFonts w:ascii="Times New Roman" w:hAnsi="Times New Roman"/>
          <w:sz w:val="28"/>
          <w:lang w:val="ru-RU"/>
        </w:rPr>
        <w:t>обычно</w:t>
      </w:r>
      <w:r w:rsidR="00820475">
        <w:rPr>
          <w:rFonts w:ascii="Times New Roman" w:hAnsi="Times New Roman"/>
          <w:sz w:val="28"/>
          <w:lang w:val="ru-RU"/>
        </w:rPr>
        <w:t xml:space="preserve"> </w:t>
      </w:r>
      <w:r w:rsidRPr="00BB4C22">
        <w:rPr>
          <w:rFonts w:ascii="Times New Roman" w:hAnsi="Times New Roman"/>
          <w:sz w:val="28"/>
          <w:lang w:val="ru-RU"/>
        </w:rPr>
        <w:t>превосходит</w:t>
      </w:r>
      <w:r w:rsidR="00820475">
        <w:rPr>
          <w:rFonts w:ascii="Times New Roman" w:hAnsi="Times New Roman"/>
          <w:sz w:val="28"/>
          <w:lang w:val="ru-RU"/>
        </w:rPr>
        <w:t xml:space="preserve"> </w:t>
      </w:r>
      <w:r w:rsidRPr="00BB4C22">
        <w:rPr>
          <w:rFonts w:ascii="Times New Roman" w:hAnsi="Times New Roman"/>
          <w:sz w:val="28"/>
          <w:lang w:val="ru-RU"/>
        </w:rPr>
        <w:t>номинальный</w:t>
      </w:r>
      <w:r w:rsidR="00820475">
        <w:rPr>
          <w:rFonts w:ascii="Times New Roman" w:hAnsi="Times New Roman"/>
          <w:sz w:val="28"/>
          <w:lang w:val="ru-RU"/>
        </w:rPr>
        <w:t xml:space="preserve"> </w:t>
      </w:r>
      <w:r w:rsidRPr="00BB4C22">
        <w:rPr>
          <w:rFonts w:ascii="Times New Roman" w:hAnsi="Times New Roman"/>
          <w:sz w:val="28"/>
          <w:lang w:val="ru-RU"/>
        </w:rPr>
        <w:t>в</w:t>
      </w:r>
      <w:r w:rsidR="00820475">
        <w:rPr>
          <w:rFonts w:ascii="Times New Roman" w:hAnsi="Times New Roman"/>
          <w:sz w:val="28"/>
          <w:lang w:val="ru-RU"/>
        </w:rPr>
        <w:t xml:space="preserve"> </w:t>
      </w:r>
      <w:r w:rsidRPr="00BB4C22">
        <w:rPr>
          <w:rFonts w:ascii="Times New Roman" w:hAnsi="Times New Roman"/>
          <w:sz w:val="28"/>
          <w:lang w:val="ru-RU"/>
        </w:rPr>
        <w:t>несколько</w:t>
      </w:r>
      <w:r w:rsidR="00820475">
        <w:rPr>
          <w:rFonts w:ascii="Times New Roman" w:hAnsi="Times New Roman"/>
          <w:sz w:val="28"/>
          <w:lang w:val="ru-RU"/>
        </w:rPr>
        <w:t xml:space="preserve"> </w:t>
      </w:r>
      <w:r w:rsidRPr="00BB4C22">
        <w:rPr>
          <w:rFonts w:ascii="Times New Roman" w:hAnsi="Times New Roman"/>
          <w:sz w:val="28"/>
          <w:lang w:val="ru-RU"/>
        </w:rPr>
        <w:t>раз</w:t>
      </w:r>
      <w:r w:rsidR="00820475">
        <w:rPr>
          <w:rFonts w:ascii="Times New Roman" w:hAnsi="Times New Roman"/>
          <w:sz w:val="28"/>
          <w:lang w:val="ru-RU"/>
        </w:rPr>
        <w:t xml:space="preserve"> </w:t>
      </w:r>
      <w:r w:rsidRPr="00BB4C22">
        <w:rPr>
          <w:rFonts w:ascii="Times New Roman" w:hAnsi="Times New Roman"/>
          <w:sz w:val="28"/>
          <w:lang w:val="ru-RU"/>
        </w:rPr>
        <w:t>(от</w:t>
      </w:r>
      <w:r w:rsidR="00820475">
        <w:rPr>
          <w:rFonts w:ascii="Times New Roman" w:hAnsi="Times New Roman"/>
          <w:sz w:val="28"/>
          <w:lang w:val="ru-RU"/>
        </w:rPr>
        <w:t xml:space="preserve"> </w:t>
      </w:r>
      <w:r w:rsidRPr="00BB4C22">
        <w:rPr>
          <w:rFonts w:ascii="Times New Roman" w:hAnsi="Times New Roman"/>
          <w:sz w:val="28"/>
          <w:lang w:val="ru-RU"/>
        </w:rPr>
        <w:t>5</w:t>
      </w:r>
      <w:r w:rsidR="00820475">
        <w:rPr>
          <w:rFonts w:ascii="Times New Roman" w:hAnsi="Times New Roman"/>
          <w:sz w:val="28"/>
          <w:lang w:val="ru-RU"/>
        </w:rPr>
        <w:t xml:space="preserve"> </w:t>
      </w:r>
      <w:r w:rsidRPr="00BB4C22">
        <w:rPr>
          <w:rFonts w:ascii="Times New Roman" w:hAnsi="Times New Roman"/>
          <w:sz w:val="28"/>
          <w:lang w:val="ru-RU"/>
        </w:rPr>
        <w:t>до10</w:t>
      </w:r>
      <w:r w:rsidR="00820475">
        <w:rPr>
          <w:rFonts w:ascii="Times New Roman" w:hAnsi="Times New Roman"/>
          <w:sz w:val="28"/>
          <w:lang w:val="ru-RU"/>
        </w:rPr>
        <w:t xml:space="preserve"> </w:t>
      </w:r>
      <w:r w:rsidRPr="00BB4C22">
        <w:rPr>
          <w:rFonts w:ascii="Times New Roman" w:hAnsi="Times New Roman"/>
          <w:sz w:val="28"/>
          <w:lang w:val="ru-RU"/>
        </w:rPr>
        <w:t>раз),</w:t>
      </w:r>
      <w:r w:rsidR="00820475">
        <w:rPr>
          <w:rFonts w:ascii="Times New Roman" w:hAnsi="Times New Roman"/>
          <w:sz w:val="28"/>
          <w:lang w:val="ru-RU"/>
        </w:rPr>
        <w:t xml:space="preserve"> </w:t>
      </w:r>
      <w:r w:rsidRPr="00BB4C22">
        <w:rPr>
          <w:rFonts w:ascii="Times New Roman" w:hAnsi="Times New Roman"/>
          <w:sz w:val="28"/>
          <w:lang w:val="ru-RU"/>
        </w:rPr>
        <w:t>но</w:t>
      </w:r>
      <w:r w:rsidR="00820475" w:rsidRPr="00820475">
        <w:rPr>
          <w:rFonts w:ascii="Times New Roman" w:hAnsi="Times New Roman"/>
          <w:sz w:val="28"/>
          <w:lang w:val="ru-RU"/>
        </w:rPr>
        <w:t xml:space="preserve"> </w:t>
      </w:r>
      <w:r w:rsidRPr="00BB4C22">
        <w:rPr>
          <w:rFonts w:ascii="Times New Roman" w:hAnsi="Times New Roman"/>
          <w:sz w:val="28"/>
          <w:lang w:val="ru-RU"/>
        </w:rPr>
        <w:t>действие</w:t>
      </w:r>
      <w:r w:rsidR="00820475">
        <w:rPr>
          <w:rFonts w:ascii="Times New Roman" w:hAnsi="Times New Roman"/>
          <w:sz w:val="28"/>
          <w:lang w:val="ru-RU"/>
        </w:rPr>
        <w:t xml:space="preserve"> </w:t>
      </w:r>
      <w:r w:rsidRPr="00BB4C22">
        <w:rPr>
          <w:rFonts w:ascii="Times New Roman" w:hAnsi="Times New Roman"/>
          <w:sz w:val="28"/>
          <w:lang w:val="ru-RU"/>
        </w:rPr>
        <w:t>его</w:t>
      </w:r>
      <w:r w:rsidR="00820475">
        <w:rPr>
          <w:rFonts w:ascii="Times New Roman" w:hAnsi="Times New Roman"/>
          <w:sz w:val="28"/>
          <w:lang w:val="ru-RU"/>
        </w:rPr>
        <w:t xml:space="preserve"> </w:t>
      </w:r>
      <w:r w:rsidRPr="00BB4C22">
        <w:rPr>
          <w:rFonts w:ascii="Times New Roman" w:hAnsi="Times New Roman"/>
          <w:sz w:val="28"/>
          <w:lang w:val="ru-RU"/>
        </w:rPr>
        <w:t>кратковр</w:t>
      </w:r>
      <w:r w:rsidR="00944287" w:rsidRPr="00BB4C22">
        <w:rPr>
          <w:rFonts w:ascii="Times New Roman" w:hAnsi="Times New Roman"/>
          <w:sz w:val="28"/>
          <w:lang w:val="ru-RU"/>
        </w:rPr>
        <w:t>еменно.</w:t>
      </w:r>
    </w:p>
    <w:p w:rsidR="00944287" w:rsidRPr="00BB4C22" w:rsidRDefault="00944287" w:rsidP="0043717F">
      <w:pPr>
        <w:ind w:firstLine="708"/>
        <w:jc w:val="both"/>
        <w:rPr>
          <w:rFonts w:ascii="Times New Roman" w:hAnsi="Times New Roman"/>
          <w:sz w:val="28"/>
          <w:lang w:val="ru-RU"/>
        </w:rPr>
      </w:pPr>
      <w:r w:rsidRPr="00BB4C22">
        <w:rPr>
          <w:rFonts w:ascii="Times New Roman" w:hAnsi="Times New Roman"/>
          <w:sz w:val="28"/>
          <w:lang w:val="ru-RU"/>
        </w:rPr>
        <w:t>Основные</w:t>
      </w:r>
      <w:r w:rsidR="00820475">
        <w:rPr>
          <w:rFonts w:ascii="Times New Roman" w:hAnsi="Times New Roman"/>
          <w:sz w:val="28"/>
          <w:lang w:val="ru-RU"/>
        </w:rPr>
        <w:t xml:space="preserve"> </w:t>
      </w:r>
      <w:r w:rsidRPr="00BB4C22">
        <w:rPr>
          <w:rFonts w:ascii="Times New Roman" w:hAnsi="Times New Roman"/>
          <w:sz w:val="28"/>
          <w:lang w:val="ru-RU"/>
        </w:rPr>
        <w:t>методы</w:t>
      </w:r>
      <w:r w:rsidR="00820475">
        <w:rPr>
          <w:rFonts w:ascii="Times New Roman" w:hAnsi="Times New Roman"/>
          <w:sz w:val="28"/>
          <w:lang w:val="ru-RU"/>
        </w:rPr>
        <w:t xml:space="preserve"> </w:t>
      </w:r>
      <w:r w:rsidRPr="00BB4C22">
        <w:rPr>
          <w:rFonts w:ascii="Times New Roman" w:hAnsi="Times New Roman"/>
          <w:sz w:val="28"/>
          <w:lang w:val="ru-RU"/>
        </w:rPr>
        <w:t>пуска:</w:t>
      </w:r>
    </w:p>
    <w:p w:rsidR="00944287" w:rsidRPr="00BB4C22" w:rsidRDefault="00603DFC" w:rsidP="0043717F">
      <w:pPr>
        <w:ind w:firstLine="708"/>
        <w:jc w:val="both"/>
        <w:rPr>
          <w:rFonts w:ascii="Times New Roman" w:hAnsi="Times New Roman"/>
          <w:sz w:val="28"/>
          <w:lang w:val="ru-RU"/>
        </w:rPr>
      </w:pPr>
      <w:r w:rsidRPr="00BB4C22">
        <w:rPr>
          <w:rFonts w:ascii="Times New Roman" w:hAnsi="Times New Roman"/>
          <w:sz w:val="28"/>
          <w:lang w:val="ru-RU"/>
        </w:rPr>
        <w:t>1.</w:t>
      </w:r>
      <w:r w:rsidR="00820475">
        <w:rPr>
          <w:rFonts w:ascii="Times New Roman" w:hAnsi="Times New Roman"/>
          <w:sz w:val="28"/>
          <w:lang w:val="ru-RU"/>
        </w:rPr>
        <w:t xml:space="preserve"> </w:t>
      </w:r>
      <w:r w:rsidRPr="00BB4C22">
        <w:rPr>
          <w:rFonts w:ascii="Times New Roman" w:hAnsi="Times New Roman"/>
          <w:sz w:val="28"/>
          <w:lang w:val="ru-RU"/>
        </w:rPr>
        <w:t>Безреостатный</w:t>
      </w:r>
      <w:r w:rsidR="00820475">
        <w:rPr>
          <w:rFonts w:ascii="Times New Roman" w:hAnsi="Times New Roman"/>
          <w:sz w:val="28"/>
          <w:lang w:val="ru-RU"/>
        </w:rPr>
        <w:t xml:space="preserve"> </w:t>
      </w:r>
      <w:r w:rsidRPr="00BB4C22">
        <w:rPr>
          <w:rFonts w:ascii="Times New Roman" w:hAnsi="Times New Roman"/>
          <w:sz w:val="28"/>
          <w:lang w:val="ru-RU"/>
        </w:rPr>
        <w:t>пуск</w:t>
      </w:r>
      <w:r w:rsidR="00820475">
        <w:rPr>
          <w:rFonts w:ascii="Times New Roman" w:hAnsi="Times New Roman"/>
          <w:sz w:val="28"/>
          <w:lang w:val="ru-RU"/>
        </w:rPr>
        <w:t xml:space="preserve"> </w:t>
      </w:r>
      <w:r w:rsidRPr="00BB4C22">
        <w:rPr>
          <w:rFonts w:ascii="Times New Roman" w:hAnsi="Times New Roman"/>
          <w:sz w:val="28"/>
          <w:lang w:val="ru-RU"/>
        </w:rPr>
        <w:t>(непосредственное</w:t>
      </w:r>
      <w:r w:rsidR="00820475">
        <w:rPr>
          <w:rFonts w:ascii="Times New Roman" w:hAnsi="Times New Roman"/>
          <w:sz w:val="28"/>
          <w:lang w:val="ru-RU"/>
        </w:rPr>
        <w:t xml:space="preserve"> </w:t>
      </w:r>
      <w:r w:rsidRPr="00BB4C22">
        <w:rPr>
          <w:rFonts w:ascii="Times New Roman" w:hAnsi="Times New Roman"/>
          <w:sz w:val="28"/>
          <w:lang w:val="ru-RU"/>
        </w:rPr>
        <w:t>подключение</w:t>
      </w:r>
      <w:r w:rsidR="00820475">
        <w:rPr>
          <w:rFonts w:ascii="Times New Roman" w:hAnsi="Times New Roman"/>
          <w:sz w:val="28"/>
          <w:lang w:val="ru-RU"/>
        </w:rPr>
        <w:t xml:space="preserve"> </w:t>
      </w:r>
      <w:r w:rsidRPr="00BB4C22">
        <w:rPr>
          <w:rFonts w:ascii="Times New Roman" w:hAnsi="Times New Roman"/>
          <w:sz w:val="28"/>
          <w:lang w:val="ru-RU"/>
        </w:rPr>
        <w:t>к</w:t>
      </w:r>
      <w:r w:rsidR="00820475">
        <w:rPr>
          <w:rFonts w:ascii="Times New Roman" w:hAnsi="Times New Roman"/>
          <w:sz w:val="28"/>
          <w:lang w:val="ru-RU"/>
        </w:rPr>
        <w:t xml:space="preserve"> </w:t>
      </w:r>
      <w:r w:rsidRPr="00BB4C22">
        <w:rPr>
          <w:rFonts w:ascii="Times New Roman" w:hAnsi="Times New Roman"/>
          <w:sz w:val="28"/>
          <w:lang w:val="ru-RU"/>
        </w:rPr>
        <w:t>сети).</w:t>
      </w:r>
      <w:r w:rsidR="00820475">
        <w:rPr>
          <w:rFonts w:ascii="Times New Roman" w:hAnsi="Times New Roman"/>
          <w:sz w:val="28"/>
          <w:lang w:val="ru-RU"/>
        </w:rPr>
        <w:t xml:space="preserve"> </w:t>
      </w:r>
      <w:r w:rsidRPr="00BB4C22">
        <w:rPr>
          <w:rFonts w:ascii="Times New Roman" w:hAnsi="Times New Roman"/>
          <w:sz w:val="28"/>
          <w:lang w:val="ru-RU"/>
        </w:rPr>
        <w:t>При</w:t>
      </w:r>
      <w:r w:rsidR="00820475">
        <w:rPr>
          <w:rFonts w:ascii="Times New Roman" w:hAnsi="Times New Roman"/>
          <w:sz w:val="28"/>
          <w:lang w:val="ru-RU"/>
        </w:rPr>
        <w:t xml:space="preserve"> </w:t>
      </w:r>
      <w:r w:rsidRPr="00BB4C22">
        <w:rPr>
          <w:rFonts w:ascii="Times New Roman" w:hAnsi="Times New Roman"/>
          <w:sz w:val="28"/>
          <w:lang w:val="ru-RU"/>
        </w:rPr>
        <w:t>подключении</w:t>
      </w:r>
      <w:r w:rsidR="00820475">
        <w:rPr>
          <w:rFonts w:ascii="Times New Roman" w:hAnsi="Times New Roman"/>
          <w:sz w:val="28"/>
          <w:lang w:val="ru-RU"/>
        </w:rPr>
        <w:t xml:space="preserve"> </w:t>
      </w:r>
      <w:r w:rsidRPr="00BB4C22">
        <w:rPr>
          <w:rFonts w:ascii="Times New Roman" w:hAnsi="Times New Roman"/>
          <w:sz w:val="28"/>
          <w:lang w:val="ru-RU"/>
        </w:rPr>
        <w:t>двигателя</w:t>
      </w:r>
      <w:r w:rsidR="00820475">
        <w:rPr>
          <w:rFonts w:ascii="Times New Roman" w:hAnsi="Times New Roman"/>
          <w:sz w:val="28"/>
          <w:lang w:val="ru-RU"/>
        </w:rPr>
        <w:t xml:space="preserve"> </w:t>
      </w:r>
      <w:r w:rsidRPr="00BB4C22">
        <w:rPr>
          <w:rFonts w:ascii="Times New Roman" w:hAnsi="Times New Roman"/>
          <w:sz w:val="28"/>
          <w:lang w:val="ru-RU"/>
        </w:rPr>
        <w:t>к</w:t>
      </w:r>
      <w:r w:rsidR="00820475">
        <w:rPr>
          <w:rFonts w:ascii="Times New Roman" w:hAnsi="Times New Roman"/>
          <w:sz w:val="28"/>
          <w:lang w:val="ru-RU"/>
        </w:rPr>
        <w:t xml:space="preserve"> </w:t>
      </w:r>
      <w:r w:rsidRPr="00BB4C22">
        <w:rPr>
          <w:rFonts w:ascii="Times New Roman" w:hAnsi="Times New Roman"/>
          <w:sz w:val="28"/>
          <w:lang w:val="ru-RU"/>
        </w:rPr>
        <w:t>сети</w:t>
      </w:r>
      <w:r w:rsidR="00820475">
        <w:rPr>
          <w:rFonts w:ascii="Times New Roman" w:hAnsi="Times New Roman"/>
          <w:sz w:val="28"/>
          <w:lang w:val="ru-RU"/>
        </w:rPr>
        <w:t xml:space="preserve"> </w:t>
      </w:r>
      <w:r w:rsidRPr="00BB4C22">
        <w:rPr>
          <w:rFonts w:ascii="Times New Roman" w:hAnsi="Times New Roman"/>
          <w:sz w:val="28"/>
          <w:lang w:val="ru-RU"/>
        </w:rPr>
        <w:t>в</w:t>
      </w:r>
      <w:r w:rsidR="00820475">
        <w:rPr>
          <w:rFonts w:ascii="Times New Roman" w:hAnsi="Times New Roman"/>
          <w:sz w:val="28"/>
          <w:lang w:val="ru-RU"/>
        </w:rPr>
        <w:t xml:space="preserve"> </w:t>
      </w:r>
      <w:r w:rsidRPr="00BB4C22">
        <w:rPr>
          <w:rFonts w:ascii="Times New Roman" w:hAnsi="Times New Roman"/>
          <w:sz w:val="28"/>
          <w:lang w:val="ru-RU"/>
        </w:rPr>
        <w:t>первоначальный</w:t>
      </w:r>
      <w:r w:rsidR="00820475">
        <w:rPr>
          <w:rFonts w:ascii="Times New Roman" w:hAnsi="Times New Roman"/>
          <w:sz w:val="28"/>
          <w:lang w:val="ru-RU"/>
        </w:rPr>
        <w:t xml:space="preserve"> </w:t>
      </w:r>
      <w:r w:rsidRPr="00BB4C22">
        <w:rPr>
          <w:rFonts w:ascii="Times New Roman" w:hAnsi="Times New Roman"/>
          <w:sz w:val="28"/>
          <w:lang w:val="ru-RU"/>
        </w:rPr>
        <w:t>момент</w:t>
      </w:r>
      <w:r w:rsidR="00820475">
        <w:rPr>
          <w:rFonts w:ascii="Times New Roman" w:hAnsi="Times New Roman"/>
          <w:sz w:val="28"/>
          <w:lang w:val="ru-RU"/>
        </w:rPr>
        <w:t xml:space="preserve"> </w:t>
      </w:r>
      <w:r w:rsidRPr="00BB4C22">
        <w:rPr>
          <w:rFonts w:ascii="Times New Roman" w:hAnsi="Times New Roman"/>
          <w:sz w:val="28"/>
          <w:lang w:val="ru-RU"/>
        </w:rPr>
        <w:t>времени</w:t>
      </w:r>
      <w:r w:rsidR="00820475">
        <w:rPr>
          <w:rFonts w:ascii="Times New Roman" w:hAnsi="Times New Roman"/>
          <w:sz w:val="28"/>
          <w:lang w:val="ru-RU"/>
        </w:rPr>
        <w:t xml:space="preserve"> </w:t>
      </w:r>
      <w:r w:rsidRPr="00BB4C22">
        <w:rPr>
          <w:rFonts w:ascii="Times New Roman" w:hAnsi="Times New Roman"/>
          <w:sz w:val="28"/>
          <w:lang w:val="ru-RU"/>
        </w:rPr>
        <w:t>якорь</w:t>
      </w:r>
      <w:r w:rsidR="00820475" w:rsidRPr="00820475">
        <w:rPr>
          <w:rFonts w:ascii="Times New Roman" w:hAnsi="Times New Roman"/>
          <w:sz w:val="28"/>
          <w:lang w:val="ru-RU"/>
        </w:rPr>
        <w:t xml:space="preserve"> </w:t>
      </w:r>
      <w:r w:rsidRPr="00BB4C22">
        <w:rPr>
          <w:rFonts w:ascii="Times New Roman" w:hAnsi="Times New Roman"/>
          <w:sz w:val="28"/>
          <w:lang w:val="ru-RU"/>
        </w:rPr>
        <w:t>неподвижен,</w:t>
      </w:r>
      <w:r w:rsidR="00820475">
        <w:rPr>
          <w:rFonts w:ascii="Times New Roman" w:hAnsi="Times New Roman"/>
          <w:sz w:val="28"/>
          <w:lang w:val="ru-RU"/>
        </w:rPr>
        <w:t xml:space="preserve"> </w:t>
      </w:r>
      <w:r w:rsidRPr="00BB4C22">
        <w:rPr>
          <w:rFonts w:ascii="Times New Roman" w:hAnsi="Times New Roman"/>
          <w:sz w:val="28"/>
          <w:lang w:val="ru-RU"/>
        </w:rPr>
        <w:t>противоэлектродвижущая</w:t>
      </w:r>
      <w:r w:rsidR="00820475">
        <w:rPr>
          <w:rFonts w:ascii="Times New Roman" w:hAnsi="Times New Roman"/>
          <w:sz w:val="28"/>
          <w:lang w:val="ru-RU"/>
        </w:rPr>
        <w:t xml:space="preserve"> </w:t>
      </w:r>
      <w:r w:rsidRPr="00BB4C22">
        <w:rPr>
          <w:rFonts w:ascii="Times New Roman" w:hAnsi="Times New Roman"/>
          <w:sz w:val="28"/>
          <w:lang w:val="ru-RU"/>
        </w:rPr>
        <w:t>сила</w:t>
      </w:r>
      <w:r w:rsidR="00820475">
        <w:rPr>
          <w:rFonts w:ascii="Times New Roman" w:hAnsi="Times New Roman"/>
          <w:sz w:val="28"/>
          <w:lang w:val="ru-RU"/>
        </w:rPr>
        <w:t xml:space="preserve"> </w:t>
      </w:r>
      <w:r w:rsidRPr="00BB4C22">
        <w:rPr>
          <w:rFonts w:ascii="Times New Roman" w:hAnsi="Times New Roman"/>
          <w:sz w:val="28"/>
          <w:lang w:val="ru-RU"/>
        </w:rPr>
        <w:t>равна</w:t>
      </w:r>
      <w:r w:rsidR="00820475">
        <w:rPr>
          <w:rFonts w:ascii="Times New Roman" w:hAnsi="Times New Roman"/>
          <w:sz w:val="28"/>
          <w:lang w:val="ru-RU"/>
        </w:rPr>
        <w:t xml:space="preserve"> </w:t>
      </w:r>
      <w:r w:rsidRPr="00BB4C22">
        <w:rPr>
          <w:rFonts w:ascii="Times New Roman" w:hAnsi="Times New Roman"/>
          <w:sz w:val="28"/>
          <w:lang w:val="ru-RU"/>
        </w:rPr>
        <w:t>нулю</w:t>
      </w:r>
      <w:r w:rsidR="00820475">
        <w:rPr>
          <w:rFonts w:ascii="Times New Roman" w:hAnsi="Times New Roman"/>
          <w:sz w:val="28"/>
          <w:lang w:val="ru-RU"/>
        </w:rPr>
        <w:t xml:space="preserve"> </w:t>
      </w:r>
      <w:r w:rsidRPr="00BB4C22">
        <w:rPr>
          <w:rFonts w:ascii="Times New Roman" w:hAnsi="Times New Roman"/>
          <w:sz w:val="28"/>
          <w:lang w:val="ru-RU"/>
        </w:rPr>
        <w:t>и</w:t>
      </w:r>
      <w:r w:rsidR="00820475" w:rsidRPr="00820475">
        <w:rPr>
          <w:rFonts w:ascii="Times New Roman" w:hAnsi="Times New Roman"/>
          <w:sz w:val="28"/>
          <w:lang w:val="ru-RU"/>
        </w:rPr>
        <w:t xml:space="preserve"> </w:t>
      </w:r>
      <w:r w:rsidRPr="00BB4C22">
        <w:rPr>
          <w:rFonts w:ascii="Times New Roman" w:hAnsi="Times New Roman"/>
          <w:sz w:val="28"/>
          <w:lang w:val="ru-RU"/>
        </w:rPr>
        <w:t>сила</w:t>
      </w:r>
      <w:r w:rsidR="00820475">
        <w:rPr>
          <w:rFonts w:ascii="Times New Roman" w:hAnsi="Times New Roman"/>
          <w:sz w:val="28"/>
          <w:lang w:val="ru-RU"/>
        </w:rPr>
        <w:t xml:space="preserve"> </w:t>
      </w:r>
      <w:r w:rsidRPr="00BB4C22">
        <w:rPr>
          <w:rFonts w:ascii="Times New Roman" w:hAnsi="Times New Roman"/>
          <w:sz w:val="28"/>
          <w:lang w:val="ru-RU"/>
        </w:rPr>
        <w:t>тока</w:t>
      </w:r>
      <w:r w:rsidR="00820475">
        <w:rPr>
          <w:rFonts w:ascii="Times New Roman" w:hAnsi="Times New Roman"/>
          <w:sz w:val="28"/>
          <w:lang w:val="ru-RU"/>
        </w:rPr>
        <w:t xml:space="preserve"> </w:t>
      </w:r>
      <w:r w:rsidRPr="00BB4C22">
        <w:rPr>
          <w:rFonts w:ascii="Times New Roman" w:hAnsi="Times New Roman"/>
          <w:sz w:val="28"/>
          <w:lang w:val="ru-RU"/>
        </w:rPr>
        <w:t>в</w:t>
      </w:r>
      <w:r w:rsidR="00820475">
        <w:rPr>
          <w:rFonts w:ascii="Times New Roman" w:hAnsi="Times New Roman"/>
          <w:sz w:val="28"/>
          <w:lang w:val="ru-RU"/>
        </w:rPr>
        <w:t xml:space="preserve"> </w:t>
      </w:r>
      <w:r w:rsidRPr="00BB4C22">
        <w:rPr>
          <w:rFonts w:ascii="Times New Roman" w:hAnsi="Times New Roman"/>
          <w:sz w:val="28"/>
          <w:lang w:val="ru-RU"/>
        </w:rPr>
        <w:t>якоре</w:t>
      </w:r>
      <w:r w:rsidR="007B1107">
        <w:rPr>
          <w:rFonts w:ascii="Times New Roman" w:hAnsi="Times New Roman"/>
          <w:sz w:val="28"/>
          <w:lang w:val="ru-RU"/>
        </w:rPr>
        <w:t xml:space="preserve"> </w:t>
      </w:r>
      <w:r w:rsidRPr="00BB4C22">
        <w:rPr>
          <w:rFonts w:ascii="Times New Roman" w:hAnsi="Times New Roman"/>
          <w:sz w:val="28"/>
          <w:lang w:val="ru-RU"/>
        </w:rPr>
        <w:t>определяется</w:t>
      </w:r>
      <w:r w:rsidR="007B1107">
        <w:rPr>
          <w:rFonts w:ascii="Times New Roman" w:hAnsi="Times New Roman"/>
          <w:sz w:val="28"/>
          <w:lang w:val="ru-RU"/>
        </w:rPr>
        <w:t xml:space="preserve"> </w:t>
      </w:r>
      <w:r w:rsidRPr="00BB4C22">
        <w:rPr>
          <w:rFonts w:ascii="Times New Roman" w:hAnsi="Times New Roman"/>
          <w:sz w:val="28"/>
          <w:lang w:val="ru-RU"/>
        </w:rPr>
        <w:t>по</w:t>
      </w:r>
      <w:r w:rsidR="007B1107">
        <w:rPr>
          <w:rFonts w:ascii="Times New Roman" w:hAnsi="Times New Roman"/>
          <w:sz w:val="28"/>
          <w:lang w:val="ru-RU"/>
        </w:rPr>
        <w:t xml:space="preserve"> </w:t>
      </w:r>
      <w:r w:rsidRPr="00BB4C22">
        <w:rPr>
          <w:rFonts w:ascii="Times New Roman" w:hAnsi="Times New Roman"/>
          <w:sz w:val="28"/>
          <w:lang w:val="ru-RU"/>
        </w:rPr>
        <w:t>закону</w:t>
      </w:r>
      <w:r w:rsidR="007B1107">
        <w:rPr>
          <w:rFonts w:ascii="Times New Roman" w:hAnsi="Times New Roman"/>
          <w:sz w:val="28"/>
          <w:lang w:val="ru-RU"/>
        </w:rPr>
        <w:t xml:space="preserve"> </w:t>
      </w:r>
      <w:r w:rsidRPr="00BB4C22">
        <w:rPr>
          <w:rFonts w:ascii="Times New Roman" w:hAnsi="Times New Roman"/>
          <w:sz w:val="28"/>
          <w:lang w:val="ru-RU"/>
        </w:rPr>
        <w:t>Ома.</w:t>
      </w:r>
      <w:r w:rsidR="007B1107">
        <w:rPr>
          <w:rFonts w:ascii="Times New Roman" w:hAnsi="Times New Roman"/>
          <w:sz w:val="28"/>
          <w:lang w:val="ru-RU"/>
        </w:rPr>
        <w:t xml:space="preserve"> </w:t>
      </w:r>
      <w:r w:rsidRPr="00BB4C22">
        <w:rPr>
          <w:rFonts w:ascii="Times New Roman" w:hAnsi="Times New Roman"/>
          <w:sz w:val="28"/>
          <w:lang w:val="ru-RU"/>
        </w:rPr>
        <w:t>В</w:t>
      </w:r>
      <w:r w:rsidR="007B1107">
        <w:rPr>
          <w:rFonts w:ascii="Times New Roman" w:hAnsi="Times New Roman"/>
          <w:sz w:val="28"/>
          <w:lang w:val="ru-RU"/>
        </w:rPr>
        <w:t xml:space="preserve"> </w:t>
      </w:r>
      <w:r w:rsidRPr="00BB4C22">
        <w:rPr>
          <w:rFonts w:ascii="Times New Roman" w:hAnsi="Times New Roman"/>
          <w:sz w:val="28"/>
          <w:lang w:val="ru-RU"/>
        </w:rPr>
        <w:t>виду</w:t>
      </w:r>
      <w:r w:rsidR="007B1107">
        <w:rPr>
          <w:rFonts w:ascii="Times New Roman" w:hAnsi="Times New Roman"/>
          <w:sz w:val="28"/>
          <w:lang w:val="ru-RU"/>
        </w:rPr>
        <w:t xml:space="preserve"> </w:t>
      </w:r>
      <w:r w:rsidRPr="00BB4C22">
        <w:rPr>
          <w:rFonts w:ascii="Times New Roman" w:hAnsi="Times New Roman"/>
          <w:sz w:val="28"/>
          <w:lang w:val="ru-RU"/>
        </w:rPr>
        <w:t>малого</w:t>
      </w:r>
      <w:r w:rsidR="007B1107">
        <w:rPr>
          <w:rFonts w:ascii="Times New Roman" w:hAnsi="Times New Roman"/>
          <w:sz w:val="28"/>
          <w:lang w:val="ru-RU"/>
        </w:rPr>
        <w:t xml:space="preserve"> </w:t>
      </w:r>
      <w:r w:rsidRPr="00BB4C22">
        <w:rPr>
          <w:rFonts w:ascii="Times New Roman" w:hAnsi="Times New Roman"/>
          <w:sz w:val="28"/>
          <w:lang w:val="ru-RU"/>
        </w:rPr>
        <w:t>сопротивления</w:t>
      </w:r>
      <w:r w:rsidR="007B1107">
        <w:rPr>
          <w:rFonts w:ascii="Times New Roman" w:hAnsi="Times New Roman"/>
          <w:sz w:val="28"/>
          <w:lang w:val="ru-RU"/>
        </w:rPr>
        <w:t xml:space="preserve"> </w:t>
      </w:r>
      <w:r w:rsidRPr="00BB4C22">
        <w:rPr>
          <w:rFonts w:ascii="Times New Roman" w:hAnsi="Times New Roman"/>
          <w:sz w:val="28"/>
          <w:lang w:val="ru-RU"/>
        </w:rPr>
        <w:t>ток</w:t>
      </w:r>
      <w:r w:rsidR="007B1107">
        <w:rPr>
          <w:rFonts w:ascii="Times New Roman" w:hAnsi="Times New Roman"/>
          <w:sz w:val="28"/>
          <w:lang w:val="ru-RU"/>
        </w:rPr>
        <w:t xml:space="preserve"> </w:t>
      </w:r>
      <w:r w:rsidRPr="00BB4C22">
        <w:rPr>
          <w:rFonts w:ascii="Times New Roman" w:hAnsi="Times New Roman"/>
          <w:sz w:val="28"/>
          <w:lang w:val="ru-RU"/>
        </w:rPr>
        <w:t>якоря</w:t>
      </w:r>
      <w:r w:rsidR="007B1107">
        <w:rPr>
          <w:rFonts w:ascii="Times New Roman" w:hAnsi="Times New Roman"/>
          <w:sz w:val="28"/>
          <w:lang w:val="ru-RU"/>
        </w:rPr>
        <w:t xml:space="preserve"> </w:t>
      </w:r>
      <w:r w:rsidRPr="00BB4C22">
        <w:rPr>
          <w:rFonts w:ascii="Times New Roman" w:hAnsi="Times New Roman"/>
          <w:sz w:val="28"/>
          <w:lang w:val="ru-RU"/>
        </w:rPr>
        <w:t>значительно</w:t>
      </w:r>
      <w:r w:rsidR="007B1107">
        <w:rPr>
          <w:rFonts w:ascii="Times New Roman" w:hAnsi="Times New Roman"/>
          <w:sz w:val="28"/>
          <w:lang w:val="ru-RU"/>
        </w:rPr>
        <w:t xml:space="preserve"> </w:t>
      </w:r>
      <w:r w:rsidRPr="00BB4C22">
        <w:rPr>
          <w:rFonts w:ascii="Times New Roman" w:hAnsi="Times New Roman"/>
          <w:sz w:val="28"/>
          <w:lang w:val="ru-RU"/>
        </w:rPr>
        <w:t>возрастает</w:t>
      </w:r>
      <w:r w:rsidR="007B1107">
        <w:rPr>
          <w:rFonts w:ascii="Times New Roman" w:hAnsi="Times New Roman"/>
          <w:sz w:val="28"/>
          <w:lang w:val="ru-RU"/>
        </w:rPr>
        <w:t xml:space="preserve"> </w:t>
      </w:r>
      <w:r w:rsidRPr="00BB4C22">
        <w:rPr>
          <w:rFonts w:ascii="Times New Roman" w:hAnsi="Times New Roman"/>
          <w:sz w:val="28"/>
          <w:lang w:val="ru-RU"/>
        </w:rPr>
        <w:t>и</w:t>
      </w:r>
      <w:r w:rsidR="007B1107">
        <w:rPr>
          <w:rFonts w:ascii="Times New Roman" w:hAnsi="Times New Roman"/>
          <w:sz w:val="28"/>
          <w:lang w:val="ru-RU"/>
        </w:rPr>
        <w:t xml:space="preserve"> </w:t>
      </w:r>
      <w:r w:rsidRPr="00BB4C22">
        <w:rPr>
          <w:rFonts w:ascii="Times New Roman" w:hAnsi="Times New Roman"/>
          <w:sz w:val="28"/>
          <w:lang w:val="ru-RU"/>
        </w:rPr>
        <w:t>превышает</w:t>
      </w:r>
      <w:r w:rsidR="007B1107">
        <w:rPr>
          <w:rFonts w:ascii="Times New Roman" w:hAnsi="Times New Roman"/>
          <w:sz w:val="28"/>
          <w:lang w:val="ru-RU"/>
        </w:rPr>
        <w:t xml:space="preserve"> </w:t>
      </w:r>
      <w:r w:rsidRPr="00BB4C22">
        <w:rPr>
          <w:rFonts w:ascii="Times New Roman" w:hAnsi="Times New Roman"/>
          <w:sz w:val="28"/>
          <w:lang w:val="ru-RU"/>
        </w:rPr>
        <w:t>в</w:t>
      </w:r>
      <w:r w:rsidR="007B1107">
        <w:rPr>
          <w:rFonts w:ascii="Times New Roman" w:hAnsi="Times New Roman"/>
          <w:sz w:val="28"/>
          <w:lang w:val="ru-RU"/>
        </w:rPr>
        <w:t xml:space="preserve"> </w:t>
      </w:r>
      <w:r w:rsidRPr="00BB4C22">
        <w:rPr>
          <w:rFonts w:ascii="Times New Roman" w:hAnsi="Times New Roman"/>
          <w:sz w:val="28"/>
          <w:lang w:val="ru-RU"/>
        </w:rPr>
        <w:t>несколько</w:t>
      </w:r>
      <w:r w:rsidR="007B1107">
        <w:rPr>
          <w:rFonts w:ascii="Times New Roman" w:hAnsi="Times New Roman"/>
          <w:sz w:val="28"/>
          <w:lang w:val="ru-RU"/>
        </w:rPr>
        <w:t xml:space="preserve"> </w:t>
      </w:r>
      <w:r w:rsidRPr="00BB4C22">
        <w:rPr>
          <w:rFonts w:ascii="Times New Roman" w:hAnsi="Times New Roman"/>
          <w:sz w:val="28"/>
          <w:lang w:val="ru-RU"/>
        </w:rPr>
        <w:t>раз</w:t>
      </w:r>
      <w:r w:rsidR="007B1107">
        <w:rPr>
          <w:rFonts w:ascii="Times New Roman" w:hAnsi="Times New Roman"/>
          <w:sz w:val="28"/>
          <w:lang w:val="ru-RU"/>
        </w:rPr>
        <w:t xml:space="preserve"> </w:t>
      </w:r>
      <w:r w:rsidRPr="00BB4C22">
        <w:rPr>
          <w:rFonts w:ascii="Times New Roman" w:hAnsi="Times New Roman"/>
          <w:sz w:val="28"/>
          <w:lang w:val="ru-RU"/>
        </w:rPr>
        <w:t>номинальный.</w:t>
      </w:r>
      <w:r w:rsidR="007B1107">
        <w:rPr>
          <w:rFonts w:ascii="Times New Roman" w:hAnsi="Times New Roman"/>
          <w:sz w:val="28"/>
          <w:lang w:val="ru-RU"/>
        </w:rPr>
        <w:t xml:space="preserve"> </w:t>
      </w:r>
      <w:r w:rsidRPr="00BB4C22">
        <w:rPr>
          <w:rFonts w:ascii="Times New Roman" w:hAnsi="Times New Roman"/>
          <w:sz w:val="28"/>
          <w:lang w:val="ru-RU"/>
        </w:rPr>
        <w:t>Из</w:t>
      </w:r>
      <w:r w:rsidR="007B1107">
        <w:rPr>
          <w:rFonts w:ascii="Times New Roman" w:hAnsi="Times New Roman"/>
          <w:sz w:val="28"/>
          <w:lang w:val="ru-RU"/>
        </w:rPr>
        <w:t xml:space="preserve"> </w:t>
      </w:r>
      <w:r w:rsidRPr="00BB4C22">
        <w:rPr>
          <w:rFonts w:ascii="Times New Roman" w:hAnsi="Times New Roman"/>
          <w:sz w:val="28"/>
          <w:lang w:val="ru-RU"/>
        </w:rPr>
        <w:t>недостатков</w:t>
      </w:r>
      <w:r w:rsidR="007B1107">
        <w:rPr>
          <w:rFonts w:ascii="Times New Roman" w:hAnsi="Times New Roman"/>
          <w:sz w:val="28"/>
          <w:lang w:val="ru-RU"/>
        </w:rPr>
        <w:t xml:space="preserve"> </w:t>
      </w:r>
      <w:r w:rsidRPr="00BB4C22">
        <w:rPr>
          <w:rFonts w:ascii="Times New Roman" w:hAnsi="Times New Roman"/>
          <w:sz w:val="28"/>
          <w:lang w:val="ru-RU"/>
        </w:rPr>
        <w:t>данного</w:t>
      </w:r>
      <w:r w:rsidR="007B1107">
        <w:rPr>
          <w:rFonts w:ascii="Times New Roman" w:hAnsi="Times New Roman"/>
          <w:sz w:val="28"/>
          <w:lang w:val="ru-RU"/>
        </w:rPr>
        <w:t xml:space="preserve"> </w:t>
      </w:r>
      <w:r w:rsidRPr="00BB4C22">
        <w:rPr>
          <w:rFonts w:ascii="Times New Roman" w:hAnsi="Times New Roman"/>
          <w:sz w:val="28"/>
          <w:lang w:val="ru-RU"/>
        </w:rPr>
        <w:t>типа</w:t>
      </w:r>
      <w:r w:rsidR="007B1107">
        <w:rPr>
          <w:rFonts w:ascii="Times New Roman" w:hAnsi="Times New Roman"/>
          <w:sz w:val="28"/>
          <w:lang w:val="ru-RU"/>
        </w:rPr>
        <w:t xml:space="preserve"> </w:t>
      </w:r>
      <w:r w:rsidRPr="00BB4C22">
        <w:rPr>
          <w:rFonts w:ascii="Times New Roman" w:hAnsi="Times New Roman"/>
          <w:sz w:val="28"/>
          <w:lang w:val="ru-RU"/>
        </w:rPr>
        <w:t>пуска</w:t>
      </w:r>
      <w:r w:rsidR="007B1107">
        <w:rPr>
          <w:rFonts w:ascii="Times New Roman" w:hAnsi="Times New Roman"/>
          <w:sz w:val="28"/>
          <w:lang w:val="ru-RU"/>
        </w:rPr>
        <w:t xml:space="preserve"> </w:t>
      </w:r>
      <w:r w:rsidRPr="00BB4C22">
        <w:rPr>
          <w:rFonts w:ascii="Times New Roman" w:hAnsi="Times New Roman"/>
          <w:sz w:val="28"/>
          <w:lang w:val="ru-RU"/>
        </w:rPr>
        <w:t>можно</w:t>
      </w:r>
      <w:r w:rsidR="007B1107">
        <w:rPr>
          <w:rFonts w:ascii="Times New Roman" w:hAnsi="Times New Roman"/>
          <w:sz w:val="28"/>
          <w:lang w:val="ru-RU"/>
        </w:rPr>
        <w:t xml:space="preserve"> </w:t>
      </w:r>
      <w:r w:rsidRPr="00BB4C22">
        <w:rPr>
          <w:rFonts w:ascii="Times New Roman" w:hAnsi="Times New Roman"/>
          <w:sz w:val="28"/>
          <w:lang w:val="ru-RU"/>
        </w:rPr>
        <w:t>отметить:</w:t>
      </w:r>
      <w:r w:rsidR="007B1107">
        <w:rPr>
          <w:rFonts w:ascii="Times New Roman" w:hAnsi="Times New Roman"/>
          <w:sz w:val="28"/>
          <w:lang w:val="ru-RU"/>
        </w:rPr>
        <w:t xml:space="preserve"> </w:t>
      </w:r>
      <w:r w:rsidRPr="00BB4C22">
        <w:rPr>
          <w:rFonts w:ascii="Times New Roman" w:hAnsi="Times New Roman"/>
          <w:sz w:val="28"/>
          <w:lang w:val="ru-RU"/>
        </w:rPr>
        <w:t>большие</w:t>
      </w:r>
      <w:r w:rsidR="007B1107">
        <w:rPr>
          <w:rFonts w:ascii="Times New Roman" w:hAnsi="Times New Roman"/>
          <w:sz w:val="28"/>
          <w:lang w:val="ru-RU"/>
        </w:rPr>
        <w:t xml:space="preserve"> </w:t>
      </w:r>
      <w:r w:rsidRPr="00BB4C22">
        <w:rPr>
          <w:rFonts w:ascii="Times New Roman" w:hAnsi="Times New Roman"/>
          <w:sz w:val="28"/>
          <w:lang w:val="ru-RU"/>
        </w:rPr>
        <w:t>пусковые</w:t>
      </w:r>
      <w:r w:rsidR="007B1107">
        <w:rPr>
          <w:rFonts w:ascii="Times New Roman" w:hAnsi="Times New Roman"/>
          <w:sz w:val="28"/>
          <w:lang w:val="ru-RU"/>
        </w:rPr>
        <w:t xml:space="preserve"> </w:t>
      </w:r>
      <w:r w:rsidRPr="00BB4C22">
        <w:rPr>
          <w:rFonts w:ascii="Times New Roman" w:hAnsi="Times New Roman"/>
          <w:sz w:val="28"/>
          <w:lang w:val="ru-RU"/>
        </w:rPr>
        <w:t>токи</w:t>
      </w:r>
      <w:r w:rsidR="007B1107">
        <w:rPr>
          <w:rFonts w:ascii="Times New Roman" w:hAnsi="Times New Roman"/>
          <w:sz w:val="28"/>
          <w:lang w:val="ru-RU"/>
        </w:rPr>
        <w:t xml:space="preserve"> </w:t>
      </w:r>
      <w:r w:rsidRPr="00BB4C22">
        <w:rPr>
          <w:rFonts w:ascii="Times New Roman" w:hAnsi="Times New Roman"/>
          <w:sz w:val="28"/>
          <w:lang w:val="ru-RU"/>
        </w:rPr>
        <w:t>и</w:t>
      </w:r>
      <w:r w:rsidR="007B1107">
        <w:rPr>
          <w:rFonts w:ascii="Times New Roman" w:hAnsi="Times New Roman"/>
          <w:sz w:val="28"/>
          <w:lang w:val="ru-RU"/>
        </w:rPr>
        <w:t xml:space="preserve"> </w:t>
      </w:r>
      <w:r w:rsidRPr="00BB4C22">
        <w:rPr>
          <w:rFonts w:ascii="Times New Roman" w:hAnsi="Times New Roman"/>
          <w:sz w:val="28"/>
          <w:lang w:val="ru-RU"/>
        </w:rPr>
        <w:t>вращающие</w:t>
      </w:r>
      <w:r w:rsidR="007B1107">
        <w:rPr>
          <w:rFonts w:ascii="Times New Roman" w:hAnsi="Times New Roman"/>
          <w:sz w:val="28"/>
          <w:lang w:val="ru-RU"/>
        </w:rPr>
        <w:t xml:space="preserve"> </w:t>
      </w:r>
      <w:r w:rsidRPr="00BB4C22">
        <w:rPr>
          <w:rFonts w:ascii="Times New Roman" w:hAnsi="Times New Roman"/>
          <w:sz w:val="28"/>
          <w:lang w:val="ru-RU"/>
        </w:rPr>
        <w:t>моменты,</w:t>
      </w:r>
      <w:r w:rsidR="007B1107">
        <w:rPr>
          <w:rFonts w:ascii="Times New Roman" w:hAnsi="Times New Roman"/>
          <w:sz w:val="28"/>
          <w:lang w:val="ru-RU"/>
        </w:rPr>
        <w:t xml:space="preserve"> </w:t>
      </w:r>
      <w:r w:rsidRPr="00BB4C22">
        <w:rPr>
          <w:rFonts w:ascii="Times New Roman" w:hAnsi="Times New Roman"/>
          <w:sz w:val="28"/>
          <w:lang w:val="ru-RU"/>
        </w:rPr>
        <w:t>большие</w:t>
      </w:r>
      <w:r w:rsidR="007B1107">
        <w:rPr>
          <w:rFonts w:ascii="Times New Roman" w:hAnsi="Times New Roman"/>
          <w:sz w:val="28"/>
          <w:lang w:val="ru-RU"/>
        </w:rPr>
        <w:t xml:space="preserve"> </w:t>
      </w:r>
      <w:r w:rsidRPr="00BB4C22">
        <w:rPr>
          <w:rFonts w:ascii="Times New Roman" w:hAnsi="Times New Roman"/>
          <w:sz w:val="28"/>
          <w:lang w:val="ru-RU"/>
        </w:rPr>
        <w:t>тепловые</w:t>
      </w:r>
      <w:r w:rsidR="007B1107">
        <w:rPr>
          <w:rFonts w:ascii="Times New Roman" w:hAnsi="Times New Roman"/>
          <w:sz w:val="28"/>
          <w:lang w:val="ru-RU"/>
        </w:rPr>
        <w:t xml:space="preserve"> </w:t>
      </w:r>
      <w:r w:rsidRPr="00BB4C22">
        <w:rPr>
          <w:rFonts w:ascii="Times New Roman" w:hAnsi="Times New Roman"/>
          <w:sz w:val="28"/>
          <w:lang w:val="ru-RU"/>
        </w:rPr>
        <w:t>потери</w:t>
      </w:r>
      <w:r w:rsidR="007B1107">
        <w:rPr>
          <w:rFonts w:ascii="Times New Roman" w:hAnsi="Times New Roman"/>
          <w:sz w:val="28"/>
          <w:lang w:val="ru-RU"/>
        </w:rPr>
        <w:t xml:space="preserve"> </w:t>
      </w:r>
      <w:r w:rsidRPr="00BB4C22">
        <w:rPr>
          <w:rFonts w:ascii="Times New Roman" w:hAnsi="Times New Roman"/>
          <w:sz w:val="28"/>
          <w:lang w:val="ru-RU"/>
        </w:rPr>
        <w:t>в</w:t>
      </w:r>
      <w:r w:rsidR="007B1107">
        <w:rPr>
          <w:rFonts w:ascii="Times New Roman" w:hAnsi="Times New Roman"/>
          <w:sz w:val="28"/>
          <w:lang w:val="ru-RU"/>
        </w:rPr>
        <w:t xml:space="preserve"> </w:t>
      </w:r>
      <w:r w:rsidRPr="00BB4C22">
        <w:rPr>
          <w:rFonts w:ascii="Times New Roman" w:hAnsi="Times New Roman"/>
          <w:sz w:val="28"/>
          <w:lang w:val="ru-RU"/>
        </w:rPr>
        <w:t>электродвигателе</w:t>
      </w:r>
      <w:r w:rsidR="007B1107">
        <w:rPr>
          <w:rFonts w:ascii="Times New Roman" w:hAnsi="Times New Roman"/>
          <w:sz w:val="28"/>
          <w:lang w:val="ru-RU"/>
        </w:rPr>
        <w:t xml:space="preserve"> </w:t>
      </w:r>
      <w:r w:rsidRPr="00BB4C22">
        <w:rPr>
          <w:rFonts w:ascii="Times New Roman" w:hAnsi="Times New Roman"/>
          <w:sz w:val="28"/>
          <w:lang w:val="ru-RU"/>
        </w:rPr>
        <w:t>и</w:t>
      </w:r>
      <w:r w:rsidR="007B1107">
        <w:rPr>
          <w:rFonts w:ascii="Times New Roman" w:hAnsi="Times New Roman"/>
          <w:sz w:val="28"/>
          <w:lang w:val="ru-RU"/>
        </w:rPr>
        <w:t xml:space="preserve"> </w:t>
      </w:r>
      <w:r w:rsidR="00944287" w:rsidRPr="00BB4C22">
        <w:rPr>
          <w:rFonts w:ascii="Times New Roman" w:hAnsi="Times New Roman"/>
          <w:sz w:val="28"/>
          <w:lang w:val="ru-RU"/>
        </w:rPr>
        <w:t>коммутационной</w:t>
      </w:r>
      <w:r w:rsidR="007B1107">
        <w:rPr>
          <w:rFonts w:ascii="Times New Roman" w:hAnsi="Times New Roman"/>
          <w:sz w:val="28"/>
          <w:lang w:val="ru-RU"/>
        </w:rPr>
        <w:t xml:space="preserve"> </w:t>
      </w:r>
      <w:r w:rsidR="00944287" w:rsidRPr="00BB4C22">
        <w:rPr>
          <w:rFonts w:ascii="Times New Roman" w:hAnsi="Times New Roman"/>
          <w:sz w:val="28"/>
          <w:lang w:val="ru-RU"/>
        </w:rPr>
        <w:t>аппаратуре.</w:t>
      </w:r>
    </w:p>
    <w:p w:rsidR="00944287" w:rsidRPr="00944287" w:rsidRDefault="00603DFC" w:rsidP="0043717F">
      <w:pPr>
        <w:ind w:firstLine="708"/>
        <w:jc w:val="both"/>
        <w:rPr>
          <w:rFonts w:ascii="Times New Roman" w:hAnsi="Times New Roman"/>
          <w:sz w:val="28"/>
          <w:lang w:val="ru-RU"/>
        </w:rPr>
      </w:pPr>
      <w:r w:rsidRPr="00BB4C22">
        <w:rPr>
          <w:rFonts w:ascii="Times New Roman" w:hAnsi="Times New Roman"/>
          <w:sz w:val="28"/>
          <w:lang w:val="ru-RU"/>
        </w:rPr>
        <w:t>2.</w:t>
      </w:r>
      <w:r w:rsidR="007B1107">
        <w:rPr>
          <w:rFonts w:ascii="Times New Roman" w:hAnsi="Times New Roman"/>
          <w:sz w:val="28"/>
          <w:lang w:val="ru-RU"/>
        </w:rPr>
        <w:t xml:space="preserve"> </w:t>
      </w:r>
      <w:r w:rsidRPr="00BB4C22">
        <w:rPr>
          <w:rFonts w:ascii="Times New Roman" w:hAnsi="Times New Roman"/>
          <w:sz w:val="28"/>
          <w:lang w:val="ru-RU"/>
        </w:rPr>
        <w:t>Реостатный</w:t>
      </w:r>
      <w:r w:rsidR="007B1107">
        <w:rPr>
          <w:rFonts w:ascii="Times New Roman" w:hAnsi="Times New Roman"/>
          <w:sz w:val="28"/>
          <w:lang w:val="ru-RU"/>
        </w:rPr>
        <w:t xml:space="preserve"> </w:t>
      </w:r>
      <w:r w:rsidRPr="00BB4C22">
        <w:rPr>
          <w:rFonts w:ascii="Times New Roman" w:hAnsi="Times New Roman"/>
          <w:sz w:val="28"/>
          <w:lang w:val="ru-RU"/>
        </w:rPr>
        <w:t>пуск.</w:t>
      </w:r>
      <w:r w:rsidR="007B1107">
        <w:rPr>
          <w:rFonts w:ascii="Times New Roman" w:hAnsi="Times New Roman"/>
          <w:sz w:val="28"/>
          <w:lang w:val="ru-RU"/>
        </w:rPr>
        <w:t xml:space="preserve"> </w:t>
      </w:r>
      <w:r w:rsidRPr="00BB4C22">
        <w:rPr>
          <w:rFonts w:ascii="Times New Roman" w:hAnsi="Times New Roman"/>
          <w:sz w:val="28"/>
          <w:lang w:val="ru-RU"/>
        </w:rPr>
        <w:t>Используются</w:t>
      </w:r>
      <w:r w:rsidR="007B1107">
        <w:rPr>
          <w:rFonts w:ascii="Times New Roman" w:hAnsi="Times New Roman"/>
          <w:sz w:val="28"/>
          <w:lang w:val="ru-RU"/>
        </w:rPr>
        <w:t xml:space="preserve"> </w:t>
      </w:r>
      <w:r w:rsidRPr="00BB4C22">
        <w:rPr>
          <w:rFonts w:ascii="Times New Roman" w:hAnsi="Times New Roman"/>
          <w:sz w:val="28"/>
          <w:lang w:val="ru-RU"/>
        </w:rPr>
        <w:t>реостаты</w:t>
      </w:r>
      <w:r w:rsidR="007B1107">
        <w:rPr>
          <w:rFonts w:ascii="Times New Roman" w:hAnsi="Times New Roman"/>
          <w:sz w:val="28"/>
          <w:lang w:val="ru-RU"/>
        </w:rPr>
        <w:t xml:space="preserve"> </w:t>
      </w:r>
      <w:r w:rsidRPr="00BB4C22">
        <w:rPr>
          <w:rFonts w:ascii="Times New Roman" w:hAnsi="Times New Roman"/>
          <w:sz w:val="28"/>
          <w:lang w:val="ru-RU"/>
        </w:rPr>
        <w:t>в</w:t>
      </w:r>
      <w:r w:rsidR="007B1107">
        <w:rPr>
          <w:rFonts w:ascii="Times New Roman" w:hAnsi="Times New Roman"/>
          <w:sz w:val="28"/>
          <w:lang w:val="ru-RU"/>
        </w:rPr>
        <w:t xml:space="preserve"> </w:t>
      </w:r>
      <w:r w:rsidRPr="00BB4C22">
        <w:rPr>
          <w:rFonts w:ascii="Times New Roman" w:hAnsi="Times New Roman"/>
          <w:sz w:val="28"/>
          <w:lang w:val="ru-RU"/>
        </w:rPr>
        <w:t>цепи</w:t>
      </w:r>
      <w:r w:rsidR="007B1107">
        <w:rPr>
          <w:rFonts w:ascii="Times New Roman" w:hAnsi="Times New Roman"/>
          <w:sz w:val="28"/>
          <w:lang w:val="ru-RU"/>
        </w:rPr>
        <w:t xml:space="preserve"> </w:t>
      </w:r>
      <w:r w:rsidRPr="00BB4C22">
        <w:rPr>
          <w:rFonts w:ascii="Times New Roman" w:hAnsi="Times New Roman"/>
          <w:sz w:val="28"/>
          <w:lang w:val="ru-RU"/>
        </w:rPr>
        <w:t>якоря,</w:t>
      </w:r>
      <w:r w:rsidR="007B1107">
        <w:rPr>
          <w:rFonts w:ascii="Times New Roman" w:hAnsi="Times New Roman"/>
          <w:sz w:val="28"/>
          <w:lang w:val="ru-RU"/>
        </w:rPr>
        <w:t xml:space="preserve"> </w:t>
      </w:r>
      <w:r w:rsidRPr="00BB4C22">
        <w:rPr>
          <w:rFonts w:ascii="Times New Roman" w:hAnsi="Times New Roman"/>
          <w:sz w:val="28"/>
          <w:lang w:val="ru-RU"/>
        </w:rPr>
        <w:t>сопротивление</w:t>
      </w:r>
      <w:r w:rsidR="007B1107">
        <w:rPr>
          <w:rFonts w:ascii="Times New Roman" w:hAnsi="Times New Roman"/>
          <w:sz w:val="28"/>
          <w:lang w:val="ru-RU"/>
        </w:rPr>
        <w:t xml:space="preserve"> </w:t>
      </w:r>
      <w:r w:rsidRPr="00BB4C22">
        <w:rPr>
          <w:rFonts w:ascii="Times New Roman" w:hAnsi="Times New Roman"/>
          <w:sz w:val="28"/>
          <w:lang w:val="ru-RU"/>
        </w:rPr>
        <w:t>которых</w:t>
      </w:r>
      <w:r w:rsidR="007B1107">
        <w:rPr>
          <w:rFonts w:ascii="Times New Roman" w:hAnsi="Times New Roman"/>
          <w:sz w:val="28"/>
          <w:lang w:val="ru-RU"/>
        </w:rPr>
        <w:t xml:space="preserve"> </w:t>
      </w:r>
      <w:r w:rsidRPr="00BB4C22">
        <w:rPr>
          <w:rFonts w:ascii="Times New Roman" w:hAnsi="Times New Roman"/>
          <w:sz w:val="28"/>
          <w:lang w:val="ru-RU"/>
        </w:rPr>
        <w:t>уменьшается</w:t>
      </w:r>
      <w:r w:rsidR="007B1107">
        <w:rPr>
          <w:rFonts w:ascii="Times New Roman" w:hAnsi="Times New Roman"/>
          <w:sz w:val="28"/>
          <w:lang w:val="ru-RU"/>
        </w:rPr>
        <w:t xml:space="preserve"> </w:t>
      </w:r>
      <w:r w:rsidRPr="00BB4C22">
        <w:rPr>
          <w:rFonts w:ascii="Times New Roman" w:hAnsi="Times New Roman"/>
          <w:sz w:val="28"/>
          <w:lang w:val="ru-RU"/>
        </w:rPr>
        <w:t>в</w:t>
      </w:r>
      <w:r w:rsidR="007B1107">
        <w:rPr>
          <w:rFonts w:ascii="Times New Roman" w:hAnsi="Times New Roman"/>
          <w:sz w:val="28"/>
          <w:lang w:val="ru-RU"/>
        </w:rPr>
        <w:t xml:space="preserve"> </w:t>
      </w:r>
      <w:r w:rsidRPr="00BB4C22">
        <w:rPr>
          <w:rFonts w:ascii="Times New Roman" w:hAnsi="Times New Roman"/>
          <w:sz w:val="28"/>
          <w:lang w:val="ru-RU"/>
        </w:rPr>
        <w:t>процессе</w:t>
      </w:r>
      <w:r w:rsidR="007B1107">
        <w:rPr>
          <w:rFonts w:ascii="Times New Roman" w:hAnsi="Times New Roman"/>
          <w:sz w:val="28"/>
          <w:lang w:val="ru-RU"/>
        </w:rPr>
        <w:t xml:space="preserve"> </w:t>
      </w:r>
      <w:r w:rsidRPr="00BB4C22">
        <w:rPr>
          <w:rFonts w:ascii="Times New Roman" w:hAnsi="Times New Roman"/>
          <w:sz w:val="28"/>
          <w:lang w:val="ru-RU"/>
        </w:rPr>
        <w:t>пуска.</w:t>
      </w:r>
      <w:r w:rsidR="007B1107">
        <w:rPr>
          <w:rFonts w:ascii="Times New Roman" w:hAnsi="Times New Roman"/>
          <w:sz w:val="28"/>
          <w:lang w:val="ru-RU"/>
        </w:rPr>
        <w:t xml:space="preserve"> </w:t>
      </w:r>
      <w:r w:rsidRPr="00BB4C22">
        <w:rPr>
          <w:rFonts w:ascii="Times New Roman" w:hAnsi="Times New Roman"/>
          <w:sz w:val="28"/>
          <w:lang w:val="ru-RU"/>
        </w:rPr>
        <w:t>Получается</w:t>
      </w:r>
      <w:r w:rsidR="007B1107">
        <w:rPr>
          <w:rFonts w:ascii="Times New Roman" w:hAnsi="Times New Roman"/>
          <w:sz w:val="28"/>
          <w:lang w:val="ru-RU"/>
        </w:rPr>
        <w:t xml:space="preserve"> </w:t>
      </w:r>
      <w:r w:rsidRPr="00BB4C22">
        <w:rPr>
          <w:rFonts w:ascii="Times New Roman" w:hAnsi="Times New Roman"/>
          <w:sz w:val="28"/>
          <w:lang w:val="ru-RU"/>
        </w:rPr>
        <w:t>плавный</w:t>
      </w:r>
      <w:r w:rsidR="007B1107">
        <w:rPr>
          <w:rFonts w:ascii="Times New Roman" w:hAnsi="Times New Roman"/>
          <w:sz w:val="28"/>
          <w:lang w:val="ru-RU"/>
        </w:rPr>
        <w:t xml:space="preserve"> </w:t>
      </w:r>
      <w:r w:rsidRPr="00BB4C22">
        <w:rPr>
          <w:rFonts w:ascii="Times New Roman" w:hAnsi="Times New Roman"/>
          <w:sz w:val="28"/>
          <w:lang w:val="ru-RU"/>
        </w:rPr>
        <w:t>пуск</w:t>
      </w:r>
      <w:r w:rsidR="007B1107">
        <w:rPr>
          <w:rFonts w:ascii="Times New Roman" w:hAnsi="Times New Roman"/>
          <w:sz w:val="28"/>
          <w:lang w:val="ru-RU"/>
        </w:rPr>
        <w:t xml:space="preserve"> </w:t>
      </w:r>
      <w:r w:rsidRPr="00BB4C22">
        <w:rPr>
          <w:rFonts w:ascii="Times New Roman" w:hAnsi="Times New Roman"/>
          <w:sz w:val="28"/>
          <w:lang w:val="ru-RU"/>
        </w:rPr>
        <w:t>с</w:t>
      </w:r>
      <w:r w:rsidR="007B1107">
        <w:rPr>
          <w:rFonts w:ascii="Times New Roman" w:hAnsi="Times New Roman"/>
          <w:sz w:val="28"/>
          <w:lang w:val="ru-RU"/>
        </w:rPr>
        <w:t xml:space="preserve"> </w:t>
      </w:r>
      <w:r w:rsidRPr="00BB4C22">
        <w:rPr>
          <w:rFonts w:ascii="Times New Roman" w:hAnsi="Times New Roman"/>
          <w:sz w:val="28"/>
          <w:lang w:val="ru-RU"/>
        </w:rPr>
        <w:t>малыми</w:t>
      </w:r>
      <w:r w:rsidR="007B1107">
        <w:rPr>
          <w:rFonts w:ascii="Times New Roman" w:hAnsi="Times New Roman"/>
          <w:sz w:val="28"/>
          <w:lang w:val="ru-RU"/>
        </w:rPr>
        <w:t xml:space="preserve"> </w:t>
      </w:r>
      <w:r w:rsidRPr="00BB4C22">
        <w:rPr>
          <w:rFonts w:ascii="Times New Roman" w:hAnsi="Times New Roman"/>
          <w:sz w:val="28"/>
          <w:lang w:val="ru-RU"/>
        </w:rPr>
        <w:t>пусковыми</w:t>
      </w:r>
      <w:r w:rsidR="007B1107">
        <w:rPr>
          <w:rFonts w:ascii="Times New Roman" w:hAnsi="Times New Roman"/>
          <w:sz w:val="28"/>
          <w:lang w:val="ru-RU"/>
        </w:rPr>
        <w:t xml:space="preserve"> </w:t>
      </w:r>
      <w:r w:rsidRPr="00BB4C22">
        <w:rPr>
          <w:rFonts w:ascii="Times New Roman" w:hAnsi="Times New Roman"/>
          <w:sz w:val="28"/>
          <w:lang w:val="ru-RU"/>
        </w:rPr>
        <w:t>токами.</w:t>
      </w:r>
      <w:r w:rsidR="007B1107">
        <w:rPr>
          <w:rFonts w:ascii="Times New Roman" w:hAnsi="Times New Roman"/>
          <w:sz w:val="28"/>
          <w:lang w:val="ru-RU"/>
        </w:rPr>
        <w:t xml:space="preserve"> </w:t>
      </w:r>
      <w:r w:rsidRPr="00BB4C22">
        <w:rPr>
          <w:rFonts w:ascii="Times New Roman" w:hAnsi="Times New Roman"/>
          <w:sz w:val="28"/>
          <w:lang w:val="ru-RU"/>
        </w:rPr>
        <w:t>Особенности</w:t>
      </w:r>
      <w:r w:rsidR="007B1107">
        <w:rPr>
          <w:rFonts w:ascii="Times New Roman" w:hAnsi="Times New Roman"/>
          <w:sz w:val="28"/>
          <w:lang w:val="ru-RU"/>
        </w:rPr>
        <w:t xml:space="preserve"> </w:t>
      </w:r>
      <w:r w:rsidRPr="00BB4C22">
        <w:rPr>
          <w:rFonts w:ascii="Times New Roman" w:hAnsi="Times New Roman"/>
          <w:sz w:val="28"/>
          <w:lang w:val="ru-RU"/>
        </w:rPr>
        <w:t>схемы</w:t>
      </w:r>
      <w:r w:rsidR="007B1107">
        <w:rPr>
          <w:rFonts w:ascii="Times New Roman" w:hAnsi="Times New Roman"/>
          <w:sz w:val="28"/>
          <w:lang w:val="ru-RU"/>
        </w:rPr>
        <w:t xml:space="preserve"> </w:t>
      </w:r>
      <w:r w:rsidRPr="00BB4C22">
        <w:rPr>
          <w:rFonts w:ascii="Times New Roman" w:hAnsi="Times New Roman"/>
          <w:sz w:val="28"/>
          <w:lang w:val="ru-RU"/>
        </w:rPr>
        <w:t>можно</w:t>
      </w:r>
      <w:r w:rsidR="007B1107">
        <w:rPr>
          <w:rFonts w:ascii="Times New Roman" w:hAnsi="Times New Roman"/>
          <w:sz w:val="28"/>
          <w:lang w:val="ru-RU"/>
        </w:rPr>
        <w:t xml:space="preserve"> </w:t>
      </w:r>
      <w:r w:rsidRPr="00BB4C22">
        <w:rPr>
          <w:rFonts w:ascii="Times New Roman" w:hAnsi="Times New Roman"/>
          <w:sz w:val="28"/>
          <w:lang w:val="ru-RU"/>
        </w:rPr>
        <w:t>описать</w:t>
      </w:r>
      <w:r w:rsidR="007B1107">
        <w:rPr>
          <w:rFonts w:ascii="Times New Roman" w:hAnsi="Times New Roman"/>
          <w:sz w:val="28"/>
          <w:lang w:val="ru-RU"/>
        </w:rPr>
        <w:t xml:space="preserve"> </w:t>
      </w:r>
      <w:r w:rsidRPr="00BB4C22">
        <w:rPr>
          <w:rFonts w:ascii="Times New Roman" w:hAnsi="Times New Roman"/>
          <w:sz w:val="28"/>
          <w:lang w:val="ru-RU"/>
        </w:rPr>
        <w:t>функцией</w:t>
      </w:r>
      <w:r w:rsidR="007B1107">
        <w:rPr>
          <w:rFonts w:ascii="Times New Roman" w:hAnsi="Times New Roman"/>
          <w:sz w:val="28"/>
          <w:lang w:val="ru-RU"/>
        </w:rPr>
        <w:t xml:space="preserve"> </w:t>
      </w:r>
      <w:r w:rsidRPr="00BB4C22">
        <w:rPr>
          <w:rFonts w:ascii="Times New Roman" w:hAnsi="Times New Roman"/>
          <w:sz w:val="28"/>
          <w:lang w:val="ru-RU"/>
        </w:rPr>
        <w:t>ЭДС</w:t>
      </w:r>
      <w:r w:rsidR="007B1107">
        <w:rPr>
          <w:rFonts w:ascii="Times New Roman" w:hAnsi="Times New Roman"/>
          <w:sz w:val="28"/>
          <w:lang w:val="ru-RU"/>
        </w:rPr>
        <w:t xml:space="preserve"> </w:t>
      </w:r>
      <w:r w:rsidRPr="00BB4C22">
        <w:rPr>
          <w:rFonts w:ascii="Times New Roman" w:hAnsi="Times New Roman"/>
          <w:sz w:val="28"/>
          <w:lang w:val="ru-RU"/>
        </w:rPr>
        <w:t>при</w:t>
      </w:r>
      <w:r w:rsidR="007B1107">
        <w:rPr>
          <w:rFonts w:ascii="Times New Roman" w:hAnsi="Times New Roman"/>
          <w:sz w:val="28"/>
          <w:lang w:val="ru-RU"/>
        </w:rPr>
        <w:t xml:space="preserve"> </w:t>
      </w:r>
      <w:r w:rsidRPr="00BB4C22">
        <w:rPr>
          <w:rFonts w:ascii="Times New Roman" w:hAnsi="Times New Roman"/>
          <w:sz w:val="28"/>
          <w:lang w:val="ru-RU"/>
        </w:rPr>
        <w:t>реостатном</w:t>
      </w:r>
      <w:r w:rsidR="007B1107">
        <w:rPr>
          <w:rFonts w:ascii="Times New Roman" w:hAnsi="Times New Roman"/>
          <w:sz w:val="28"/>
          <w:lang w:val="ru-RU"/>
        </w:rPr>
        <w:t xml:space="preserve"> </w:t>
      </w:r>
      <w:r w:rsidRPr="00BB4C22">
        <w:rPr>
          <w:rFonts w:ascii="Times New Roman" w:hAnsi="Times New Roman"/>
          <w:sz w:val="28"/>
          <w:lang w:val="ru-RU"/>
        </w:rPr>
        <w:t>пуске:</w:t>
      </w:r>
      <w:r w:rsidR="007B1107">
        <w:rPr>
          <w:rFonts w:ascii="Times New Roman" w:hAnsi="Times New Roman"/>
          <w:sz w:val="28"/>
          <w:lang w:val="ru-RU"/>
        </w:rPr>
        <w:t xml:space="preserve"> </w:t>
      </w:r>
      <w:r w:rsidRPr="00BB4C22">
        <w:rPr>
          <w:rFonts w:ascii="Times New Roman" w:hAnsi="Times New Roman"/>
          <w:sz w:val="28"/>
          <w:lang w:val="ru-RU"/>
        </w:rPr>
        <w:t>растет</w:t>
      </w:r>
      <w:r w:rsidR="007B1107">
        <w:rPr>
          <w:rFonts w:ascii="Times New Roman" w:hAnsi="Times New Roman"/>
          <w:sz w:val="28"/>
          <w:lang w:val="ru-RU"/>
        </w:rPr>
        <w:t xml:space="preserve"> </w:t>
      </w:r>
      <w:r w:rsidRPr="00BB4C22">
        <w:rPr>
          <w:rFonts w:ascii="Times New Roman" w:hAnsi="Times New Roman"/>
          <w:sz w:val="28"/>
          <w:lang w:val="ru-RU"/>
        </w:rPr>
        <w:t>ЭДС</w:t>
      </w:r>
      <w:r w:rsidR="007B1107">
        <w:rPr>
          <w:rFonts w:ascii="Times New Roman" w:hAnsi="Times New Roman"/>
          <w:sz w:val="28"/>
          <w:lang w:val="ru-RU"/>
        </w:rPr>
        <w:t xml:space="preserve"> </w:t>
      </w:r>
      <w:r w:rsidRPr="00BB4C22">
        <w:rPr>
          <w:rFonts w:ascii="Times New Roman" w:hAnsi="Times New Roman"/>
          <w:sz w:val="28"/>
          <w:lang w:val="ru-RU"/>
        </w:rPr>
        <w:t>ЭД,</w:t>
      </w:r>
      <w:r w:rsidR="007B1107">
        <w:rPr>
          <w:rFonts w:ascii="Times New Roman" w:hAnsi="Times New Roman"/>
          <w:sz w:val="28"/>
          <w:lang w:val="ru-RU"/>
        </w:rPr>
        <w:t xml:space="preserve"> </w:t>
      </w:r>
      <w:r w:rsidRPr="00BB4C22">
        <w:rPr>
          <w:rFonts w:ascii="Times New Roman" w:hAnsi="Times New Roman"/>
          <w:sz w:val="28"/>
          <w:lang w:val="ru-RU"/>
        </w:rPr>
        <w:t>контакторы</w:t>
      </w:r>
      <w:r w:rsidR="007B1107">
        <w:rPr>
          <w:rFonts w:ascii="Times New Roman" w:hAnsi="Times New Roman"/>
          <w:sz w:val="28"/>
          <w:lang w:val="ru-RU"/>
        </w:rPr>
        <w:t xml:space="preserve"> </w:t>
      </w:r>
      <w:r w:rsidRPr="00944287">
        <w:rPr>
          <w:rFonts w:ascii="Times New Roman" w:hAnsi="Times New Roman"/>
          <w:sz w:val="28"/>
          <w:lang w:val="ru-RU"/>
        </w:rPr>
        <w:t>сраба</w:t>
      </w:r>
      <w:r w:rsidR="00944287" w:rsidRPr="00944287">
        <w:rPr>
          <w:rFonts w:ascii="Times New Roman" w:hAnsi="Times New Roman"/>
          <w:sz w:val="28"/>
          <w:lang w:val="ru-RU"/>
        </w:rPr>
        <w:t>тывают</w:t>
      </w:r>
      <w:r w:rsidR="007B1107">
        <w:rPr>
          <w:rFonts w:ascii="Times New Roman" w:hAnsi="Times New Roman"/>
          <w:sz w:val="28"/>
          <w:lang w:val="ru-RU"/>
        </w:rPr>
        <w:t xml:space="preserve"> </w:t>
      </w:r>
      <w:r w:rsidR="00944287" w:rsidRPr="00944287">
        <w:rPr>
          <w:rFonts w:ascii="Times New Roman" w:hAnsi="Times New Roman"/>
          <w:sz w:val="28"/>
          <w:lang w:val="ru-RU"/>
        </w:rPr>
        <w:t>при</w:t>
      </w:r>
      <w:r w:rsidR="007B1107">
        <w:rPr>
          <w:rFonts w:ascii="Times New Roman" w:hAnsi="Times New Roman"/>
          <w:sz w:val="28"/>
          <w:lang w:val="ru-RU"/>
        </w:rPr>
        <w:t xml:space="preserve"> </w:t>
      </w:r>
      <w:r w:rsidR="00944287" w:rsidRPr="00944287">
        <w:rPr>
          <w:rFonts w:ascii="Times New Roman" w:hAnsi="Times New Roman"/>
          <w:sz w:val="28"/>
          <w:lang w:val="ru-RU"/>
        </w:rPr>
        <w:t>разных</w:t>
      </w:r>
      <w:r w:rsidR="007B1107">
        <w:rPr>
          <w:rFonts w:ascii="Times New Roman" w:hAnsi="Times New Roman"/>
          <w:sz w:val="28"/>
          <w:lang w:val="ru-RU"/>
        </w:rPr>
        <w:t xml:space="preserve"> </w:t>
      </w:r>
      <w:r w:rsidR="00944287" w:rsidRPr="00944287">
        <w:rPr>
          <w:rFonts w:ascii="Times New Roman" w:hAnsi="Times New Roman"/>
          <w:sz w:val="28"/>
          <w:lang w:val="ru-RU"/>
        </w:rPr>
        <w:t>напряжениях.</w:t>
      </w:r>
    </w:p>
    <w:p w:rsidR="00944287" w:rsidRDefault="00603DFC" w:rsidP="0043717F">
      <w:pPr>
        <w:ind w:firstLine="708"/>
        <w:jc w:val="both"/>
        <w:rPr>
          <w:rFonts w:ascii="Times New Roman" w:hAnsi="Times New Roman"/>
          <w:sz w:val="28"/>
          <w:lang w:val="ru-RU"/>
        </w:rPr>
      </w:pPr>
      <w:r w:rsidRPr="00944287">
        <w:rPr>
          <w:rFonts w:ascii="Times New Roman" w:hAnsi="Times New Roman"/>
          <w:sz w:val="28"/>
          <w:lang w:val="ru-RU"/>
        </w:rPr>
        <w:t>3.</w:t>
      </w:r>
      <w:r w:rsidR="007B1107">
        <w:rPr>
          <w:rFonts w:ascii="Times New Roman" w:hAnsi="Times New Roman"/>
          <w:sz w:val="28"/>
          <w:lang w:val="ru-RU"/>
        </w:rPr>
        <w:t xml:space="preserve"> </w:t>
      </w:r>
      <w:r w:rsidRPr="00944287">
        <w:rPr>
          <w:rFonts w:ascii="Times New Roman" w:hAnsi="Times New Roman"/>
          <w:sz w:val="28"/>
          <w:lang w:val="ru-RU"/>
        </w:rPr>
        <w:t>Пуск</w:t>
      </w:r>
      <w:r w:rsidR="007B1107">
        <w:rPr>
          <w:rFonts w:ascii="Times New Roman" w:hAnsi="Times New Roman"/>
          <w:sz w:val="28"/>
          <w:lang w:val="ru-RU"/>
        </w:rPr>
        <w:t xml:space="preserve"> </w:t>
      </w:r>
      <w:r w:rsidRPr="00944287">
        <w:rPr>
          <w:rFonts w:ascii="Times New Roman" w:hAnsi="Times New Roman"/>
          <w:sz w:val="28"/>
          <w:lang w:val="ru-RU"/>
        </w:rPr>
        <w:t>изменением</w:t>
      </w:r>
      <w:r w:rsidR="007B1107">
        <w:rPr>
          <w:rFonts w:ascii="Times New Roman" w:hAnsi="Times New Roman"/>
          <w:sz w:val="28"/>
          <w:lang w:val="ru-RU"/>
        </w:rPr>
        <w:t xml:space="preserve"> </w:t>
      </w:r>
      <w:r w:rsidRPr="00944287">
        <w:rPr>
          <w:rFonts w:ascii="Times New Roman" w:hAnsi="Times New Roman"/>
          <w:sz w:val="28"/>
          <w:lang w:val="ru-RU"/>
        </w:rPr>
        <w:t>напряжения</w:t>
      </w:r>
      <w:r w:rsidR="007B1107">
        <w:rPr>
          <w:rFonts w:ascii="Times New Roman" w:hAnsi="Times New Roman"/>
          <w:sz w:val="28"/>
          <w:lang w:val="ru-RU"/>
        </w:rPr>
        <w:t xml:space="preserve"> </w:t>
      </w:r>
      <w:r w:rsidRPr="00944287">
        <w:rPr>
          <w:rFonts w:ascii="Times New Roman" w:hAnsi="Times New Roman"/>
          <w:sz w:val="28"/>
          <w:lang w:val="ru-RU"/>
        </w:rPr>
        <w:t>питания</w:t>
      </w:r>
      <w:r w:rsidR="007B1107">
        <w:rPr>
          <w:rFonts w:ascii="Times New Roman" w:hAnsi="Times New Roman"/>
          <w:sz w:val="28"/>
          <w:lang w:val="ru-RU"/>
        </w:rPr>
        <w:t xml:space="preserve"> </w:t>
      </w:r>
      <w:r w:rsidRPr="00944287">
        <w:rPr>
          <w:rFonts w:ascii="Times New Roman" w:hAnsi="Times New Roman"/>
          <w:sz w:val="28"/>
          <w:lang w:val="ru-RU"/>
        </w:rPr>
        <w:t>(якоря</w:t>
      </w:r>
      <w:r w:rsidR="007B1107">
        <w:rPr>
          <w:rFonts w:ascii="Times New Roman" w:hAnsi="Times New Roman"/>
          <w:sz w:val="28"/>
          <w:lang w:val="ru-RU"/>
        </w:rPr>
        <w:t xml:space="preserve"> </w:t>
      </w:r>
      <w:r w:rsidRPr="00944287">
        <w:rPr>
          <w:rFonts w:ascii="Times New Roman" w:hAnsi="Times New Roman"/>
          <w:sz w:val="28"/>
          <w:lang w:val="ru-RU"/>
        </w:rPr>
        <w:t>и</w:t>
      </w:r>
      <w:r w:rsidR="007B1107">
        <w:rPr>
          <w:rFonts w:ascii="Times New Roman" w:hAnsi="Times New Roman"/>
          <w:sz w:val="28"/>
          <w:lang w:val="ru-RU"/>
        </w:rPr>
        <w:t xml:space="preserve"> </w:t>
      </w:r>
      <w:r w:rsidRPr="00944287">
        <w:rPr>
          <w:rFonts w:ascii="Times New Roman" w:hAnsi="Times New Roman"/>
          <w:sz w:val="28"/>
          <w:lang w:val="ru-RU"/>
        </w:rPr>
        <w:t>статора).</w:t>
      </w:r>
      <w:r w:rsidR="007B1107">
        <w:rPr>
          <w:rFonts w:ascii="Times New Roman" w:hAnsi="Times New Roman"/>
          <w:sz w:val="28"/>
          <w:lang w:val="ru-RU"/>
        </w:rPr>
        <w:t xml:space="preserve"> </w:t>
      </w:r>
      <w:r w:rsidRPr="00944287">
        <w:rPr>
          <w:rFonts w:ascii="Times New Roman" w:hAnsi="Times New Roman"/>
          <w:sz w:val="28"/>
          <w:lang w:val="ru-RU"/>
        </w:rPr>
        <w:t>Принцип:</w:t>
      </w:r>
      <w:r w:rsidR="007B1107">
        <w:rPr>
          <w:rFonts w:ascii="Times New Roman" w:hAnsi="Times New Roman"/>
          <w:sz w:val="28"/>
          <w:lang w:val="ru-RU"/>
        </w:rPr>
        <w:t xml:space="preserve"> </w:t>
      </w:r>
      <w:r w:rsidRPr="00944287">
        <w:rPr>
          <w:rFonts w:ascii="Times New Roman" w:hAnsi="Times New Roman"/>
          <w:sz w:val="28"/>
          <w:lang w:val="ru-RU"/>
        </w:rPr>
        <w:t>в</w:t>
      </w:r>
      <w:r w:rsidR="007B1107">
        <w:rPr>
          <w:rFonts w:ascii="Times New Roman" w:hAnsi="Times New Roman"/>
          <w:sz w:val="28"/>
          <w:lang w:val="ru-RU"/>
        </w:rPr>
        <w:t xml:space="preserve"> </w:t>
      </w:r>
      <w:r w:rsidRPr="00944287">
        <w:rPr>
          <w:rFonts w:ascii="Times New Roman" w:hAnsi="Times New Roman"/>
          <w:sz w:val="28"/>
          <w:lang w:val="ru-RU"/>
        </w:rPr>
        <w:t>процессе</w:t>
      </w:r>
      <w:r w:rsidR="007B1107">
        <w:rPr>
          <w:rFonts w:ascii="Times New Roman" w:hAnsi="Times New Roman"/>
          <w:sz w:val="28"/>
          <w:lang w:val="ru-RU"/>
        </w:rPr>
        <w:t xml:space="preserve"> </w:t>
      </w:r>
      <w:r w:rsidRPr="00944287">
        <w:rPr>
          <w:rFonts w:ascii="Times New Roman" w:hAnsi="Times New Roman"/>
          <w:sz w:val="28"/>
          <w:lang w:val="ru-RU"/>
        </w:rPr>
        <w:t>запуска</w:t>
      </w:r>
      <w:r w:rsidR="007B1107">
        <w:rPr>
          <w:rFonts w:ascii="Times New Roman" w:hAnsi="Times New Roman"/>
          <w:sz w:val="28"/>
          <w:lang w:val="ru-RU"/>
        </w:rPr>
        <w:t xml:space="preserve"> </w:t>
      </w:r>
      <w:r w:rsidRPr="00944287">
        <w:rPr>
          <w:rFonts w:ascii="Times New Roman" w:hAnsi="Times New Roman"/>
          <w:sz w:val="28"/>
          <w:lang w:val="ru-RU"/>
        </w:rPr>
        <w:t>растет</w:t>
      </w:r>
      <w:r w:rsidR="007B1107">
        <w:rPr>
          <w:rFonts w:ascii="Times New Roman" w:hAnsi="Times New Roman"/>
          <w:sz w:val="28"/>
          <w:lang w:val="ru-RU"/>
        </w:rPr>
        <w:t xml:space="preserve"> </w:t>
      </w:r>
      <w:r w:rsidR="00944287">
        <w:rPr>
          <w:rFonts w:ascii="Times New Roman" w:hAnsi="Times New Roman"/>
          <w:sz w:val="28"/>
          <w:lang w:val="ru-RU"/>
        </w:rPr>
        <w:t>напряжение.[1]</w:t>
      </w:r>
    </w:p>
    <w:p w:rsidR="00603DFC" w:rsidRPr="00456657" w:rsidRDefault="00603DFC" w:rsidP="0043717F">
      <w:pPr>
        <w:ind w:firstLine="708"/>
        <w:jc w:val="both"/>
        <w:rPr>
          <w:rFonts w:ascii="Times New Roman" w:hAnsi="Times New Roman"/>
          <w:sz w:val="28"/>
          <w:lang w:val="ru-RU"/>
        </w:rPr>
      </w:pPr>
      <w:r w:rsidRPr="00944287">
        <w:rPr>
          <w:rFonts w:ascii="Times New Roman" w:hAnsi="Times New Roman"/>
          <w:sz w:val="28"/>
          <w:lang w:val="ru-RU"/>
        </w:rPr>
        <w:lastRenderedPageBreak/>
        <w:t>На</w:t>
      </w:r>
      <w:r w:rsidR="007B1107">
        <w:rPr>
          <w:rFonts w:ascii="Times New Roman" w:hAnsi="Times New Roman"/>
          <w:sz w:val="28"/>
          <w:lang w:val="ru-RU"/>
        </w:rPr>
        <w:t xml:space="preserve"> </w:t>
      </w:r>
      <w:r w:rsidRPr="00944287">
        <w:rPr>
          <w:rFonts w:ascii="Times New Roman" w:hAnsi="Times New Roman"/>
          <w:sz w:val="28"/>
          <w:lang w:val="ru-RU"/>
        </w:rPr>
        <w:t>примере</w:t>
      </w:r>
      <w:r w:rsidR="007B1107">
        <w:rPr>
          <w:rFonts w:ascii="Times New Roman" w:hAnsi="Times New Roman"/>
          <w:sz w:val="28"/>
          <w:lang w:val="ru-RU"/>
        </w:rPr>
        <w:t xml:space="preserve"> </w:t>
      </w:r>
      <w:r w:rsidRPr="00944287">
        <w:rPr>
          <w:rFonts w:ascii="Times New Roman" w:hAnsi="Times New Roman"/>
          <w:sz w:val="28"/>
          <w:lang w:val="ru-RU"/>
        </w:rPr>
        <w:t>рассмотренной</w:t>
      </w:r>
      <w:r w:rsidR="007B1107">
        <w:rPr>
          <w:rFonts w:ascii="Times New Roman" w:hAnsi="Times New Roman"/>
          <w:sz w:val="28"/>
          <w:lang w:val="ru-RU"/>
        </w:rPr>
        <w:t xml:space="preserve"> </w:t>
      </w:r>
      <w:r w:rsidRPr="00944287">
        <w:rPr>
          <w:rFonts w:ascii="Times New Roman" w:hAnsi="Times New Roman"/>
          <w:sz w:val="28"/>
          <w:lang w:val="ru-RU"/>
        </w:rPr>
        <w:t>операции</w:t>
      </w:r>
      <w:r w:rsidR="007B1107">
        <w:rPr>
          <w:rFonts w:ascii="Times New Roman" w:hAnsi="Times New Roman"/>
          <w:sz w:val="28"/>
          <w:lang w:val="ru-RU"/>
        </w:rPr>
        <w:t xml:space="preserve"> </w:t>
      </w:r>
      <w:r w:rsidRPr="00944287">
        <w:rPr>
          <w:rFonts w:ascii="Times New Roman" w:hAnsi="Times New Roman"/>
          <w:sz w:val="28"/>
          <w:lang w:val="ru-RU"/>
        </w:rPr>
        <w:t>управления,</w:t>
      </w:r>
      <w:r w:rsidR="007B1107">
        <w:rPr>
          <w:rFonts w:ascii="Times New Roman" w:hAnsi="Times New Roman"/>
          <w:sz w:val="28"/>
          <w:lang w:val="ru-RU"/>
        </w:rPr>
        <w:t xml:space="preserve"> </w:t>
      </w:r>
      <w:r w:rsidRPr="00944287">
        <w:rPr>
          <w:rFonts w:ascii="Times New Roman" w:hAnsi="Times New Roman"/>
          <w:sz w:val="28"/>
          <w:lang w:val="ru-RU"/>
        </w:rPr>
        <w:t>можно</w:t>
      </w:r>
      <w:r w:rsidR="007B1107">
        <w:rPr>
          <w:rFonts w:ascii="Times New Roman" w:hAnsi="Times New Roman"/>
          <w:sz w:val="28"/>
          <w:lang w:val="ru-RU"/>
        </w:rPr>
        <w:t xml:space="preserve"> </w:t>
      </w:r>
      <w:r w:rsidRPr="00944287">
        <w:rPr>
          <w:rFonts w:ascii="Times New Roman" w:hAnsi="Times New Roman"/>
          <w:sz w:val="28"/>
          <w:lang w:val="ru-RU"/>
        </w:rPr>
        <w:t>сделать</w:t>
      </w:r>
      <w:r w:rsidR="007B1107">
        <w:rPr>
          <w:rFonts w:ascii="Times New Roman" w:hAnsi="Times New Roman"/>
          <w:sz w:val="28"/>
          <w:lang w:val="ru-RU"/>
        </w:rPr>
        <w:t xml:space="preserve"> </w:t>
      </w:r>
      <w:r w:rsidRPr="00944287">
        <w:rPr>
          <w:rFonts w:ascii="Times New Roman" w:hAnsi="Times New Roman"/>
          <w:sz w:val="28"/>
          <w:lang w:val="ru-RU"/>
        </w:rPr>
        <w:t>вывод,</w:t>
      </w:r>
      <w:r w:rsidR="007B1107">
        <w:rPr>
          <w:rFonts w:ascii="Times New Roman" w:hAnsi="Times New Roman"/>
          <w:sz w:val="28"/>
          <w:lang w:val="ru-RU"/>
        </w:rPr>
        <w:t xml:space="preserve"> </w:t>
      </w:r>
      <w:r w:rsidRPr="00944287">
        <w:rPr>
          <w:rFonts w:ascii="Times New Roman" w:hAnsi="Times New Roman"/>
          <w:sz w:val="28"/>
          <w:lang w:val="ru-RU"/>
        </w:rPr>
        <w:t>что</w:t>
      </w:r>
      <w:r w:rsidR="007B1107">
        <w:rPr>
          <w:rFonts w:ascii="Times New Roman" w:hAnsi="Times New Roman"/>
          <w:sz w:val="28"/>
          <w:lang w:val="ru-RU"/>
        </w:rPr>
        <w:t xml:space="preserve"> </w:t>
      </w:r>
      <w:r w:rsidRPr="00944287">
        <w:rPr>
          <w:rFonts w:ascii="Times New Roman" w:hAnsi="Times New Roman"/>
          <w:sz w:val="28"/>
          <w:lang w:val="ru-RU"/>
        </w:rPr>
        <w:t>каждый</w:t>
      </w:r>
      <w:r w:rsidR="007B1107">
        <w:rPr>
          <w:rFonts w:ascii="Times New Roman" w:hAnsi="Times New Roman"/>
          <w:sz w:val="28"/>
          <w:lang w:val="ru-RU"/>
        </w:rPr>
        <w:t xml:space="preserve"> </w:t>
      </w:r>
      <w:r w:rsidRPr="00944287">
        <w:rPr>
          <w:rFonts w:ascii="Times New Roman" w:hAnsi="Times New Roman"/>
          <w:sz w:val="28"/>
          <w:lang w:val="ru-RU"/>
        </w:rPr>
        <w:t>из</w:t>
      </w:r>
      <w:r w:rsidR="007B1107">
        <w:rPr>
          <w:rFonts w:ascii="Times New Roman" w:hAnsi="Times New Roman"/>
          <w:sz w:val="28"/>
          <w:lang w:val="ru-RU"/>
        </w:rPr>
        <w:t xml:space="preserve"> </w:t>
      </w:r>
      <w:r w:rsidRPr="00944287">
        <w:rPr>
          <w:rFonts w:ascii="Times New Roman" w:hAnsi="Times New Roman"/>
          <w:sz w:val="28"/>
          <w:lang w:val="ru-RU"/>
        </w:rPr>
        <w:t>методов</w:t>
      </w:r>
      <w:r w:rsidR="007B1107">
        <w:rPr>
          <w:rFonts w:ascii="Times New Roman" w:hAnsi="Times New Roman"/>
          <w:sz w:val="28"/>
          <w:lang w:val="ru-RU"/>
        </w:rPr>
        <w:t xml:space="preserve"> </w:t>
      </w:r>
      <w:r w:rsidRPr="00944287">
        <w:rPr>
          <w:rFonts w:ascii="Times New Roman" w:hAnsi="Times New Roman"/>
          <w:sz w:val="28"/>
          <w:lang w:val="ru-RU"/>
        </w:rPr>
        <w:t>воздействия,</w:t>
      </w:r>
      <w:r w:rsidR="007B1107">
        <w:rPr>
          <w:rFonts w:ascii="Times New Roman" w:hAnsi="Times New Roman"/>
          <w:sz w:val="28"/>
          <w:lang w:val="ru-RU"/>
        </w:rPr>
        <w:t xml:space="preserve"> </w:t>
      </w:r>
      <w:r w:rsidRPr="00944287">
        <w:rPr>
          <w:rFonts w:ascii="Times New Roman" w:hAnsi="Times New Roman"/>
          <w:sz w:val="28"/>
          <w:lang w:val="ru-RU"/>
        </w:rPr>
        <w:t>будь</w:t>
      </w:r>
      <w:r w:rsidR="007B1107">
        <w:rPr>
          <w:rFonts w:ascii="Times New Roman" w:hAnsi="Times New Roman"/>
          <w:sz w:val="28"/>
          <w:lang w:val="ru-RU"/>
        </w:rPr>
        <w:t xml:space="preserve"> </w:t>
      </w:r>
      <w:r w:rsidRPr="00944287">
        <w:rPr>
          <w:rFonts w:ascii="Times New Roman" w:hAnsi="Times New Roman"/>
          <w:sz w:val="28"/>
          <w:lang w:val="ru-RU"/>
        </w:rPr>
        <w:t>то</w:t>
      </w:r>
      <w:r w:rsidR="007B1107">
        <w:rPr>
          <w:rFonts w:ascii="Times New Roman" w:hAnsi="Times New Roman"/>
          <w:sz w:val="28"/>
          <w:lang w:val="ru-RU"/>
        </w:rPr>
        <w:t xml:space="preserve"> </w:t>
      </w:r>
      <w:r w:rsidRPr="00944287">
        <w:rPr>
          <w:rFonts w:ascii="Times New Roman" w:hAnsi="Times New Roman"/>
          <w:sz w:val="28"/>
          <w:lang w:val="ru-RU"/>
        </w:rPr>
        <w:t>пуск,</w:t>
      </w:r>
      <w:r w:rsidR="007B1107">
        <w:rPr>
          <w:rFonts w:ascii="Times New Roman" w:hAnsi="Times New Roman"/>
          <w:sz w:val="28"/>
          <w:lang w:val="ru-RU"/>
        </w:rPr>
        <w:t xml:space="preserve"> </w:t>
      </w:r>
      <w:r w:rsidRPr="00944287">
        <w:rPr>
          <w:rFonts w:ascii="Times New Roman" w:hAnsi="Times New Roman"/>
          <w:sz w:val="28"/>
          <w:lang w:val="ru-RU"/>
        </w:rPr>
        <w:t>остановка,</w:t>
      </w:r>
      <w:r w:rsidR="007B1107">
        <w:rPr>
          <w:rFonts w:ascii="Times New Roman" w:hAnsi="Times New Roman"/>
          <w:sz w:val="28"/>
          <w:lang w:val="ru-RU"/>
        </w:rPr>
        <w:t xml:space="preserve"> </w:t>
      </w:r>
      <w:r w:rsidRPr="00944287">
        <w:rPr>
          <w:rFonts w:ascii="Times New Roman" w:hAnsi="Times New Roman"/>
          <w:sz w:val="28"/>
          <w:lang w:val="ru-RU"/>
        </w:rPr>
        <w:t>реверс,</w:t>
      </w:r>
      <w:r w:rsidR="007B1107">
        <w:rPr>
          <w:rFonts w:ascii="Times New Roman" w:hAnsi="Times New Roman"/>
          <w:sz w:val="28"/>
          <w:lang w:val="ru-RU"/>
        </w:rPr>
        <w:t xml:space="preserve"> </w:t>
      </w:r>
      <w:r w:rsidRPr="00944287">
        <w:rPr>
          <w:rFonts w:ascii="Times New Roman" w:hAnsi="Times New Roman"/>
          <w:sz w:val="28"/>
          <w:lang w:val="ru-RU"/>
        </w:rPr>
        <w:t>регулирование</w:t>
      </w:r>
      <w:r w:rsidR="007B1107">
        <w:rPr>
          <w:rFonts w:ascii="Times New Roman" w:hAnsi="Times New Roman"/>
          <w:sz w:val="28"/>
          <w:lang w:val="ru-RU"/>
        </w:rPr>
        <w:t xml:space="preserve"> </w:t>
      </w:r>
      <w:r w:rsidRPr="00944287">
        <w:rPr>
          <w:rFonts w:ascii="Times New Roman" w:hAnsi="Times New Roman"/>
          <w:sz w:val="28"/>
          <w:lang w:val="ru-RU"/>
        </w:rPr>
        <w:t>или</w:t>
      </w:r>
      <w:r w:rsidR="007B1107">
        <w:rPr>
          <w:rFonts w:ascii="Times New Roman" w:hAnsi="Times New Roman"/>
          <w:sz w:val="28"/>
          <w:lang w:val="ru-RU"/>
        </w:rPr>
        <w:t xml:space="preserve"> </w:t>
      </w:r>
      <w:r w:rsidRPr="00944287">
        <w:rPr>
          <w:rFonts w:ascii="Times New Roman" w:hAnsi="Times New Roman"/>
          <w:sz w:val="28"/>
          <w:lang w:val="ru-RU"/>
        </w:rPr>
        <w:t>стабилизация</w:t>
      </w:r>
      <w:r w:rsidR="007B1107">
        <w:rPr>
          <w:rFonts w:ascii="Times New Roman" w:hAnsi="Times New Roman"/>
          <w:sz w:val="28"/>
          <w:lang w:val="ru-RU"/>
        </w:rPr>
        <w:t xml:space="preserve"> </w:t>
      </w:r>
      <w:r w:rsidRPr="00944287">
        <w:rPr>
          <w:rFonts w:ascii="Times New Roman" w:hAnsi="Times New Roman"/>
          <w:sz w:val="28"/>
          <w:lang w:val="ru-RU"/>
        </w:rPr>
        <w:t>частоты</w:t>
      </w:r>
      <w:r w:rsidR="007B1107">
        <w:rPr>
          <w:rFonts w:ascii="Times New Roman" w:hAnsi="Times New Roman"/>
          <w:sz w:val="28"/>
          <w:lang w:val="ru-RU"/>
        </w:rPr>
        <w:t xml:space="preserve"> </w:t>
      </w:r>
      <w:r w:rsidRPr="00944287">
        <w:rPr>
          <w:rFonts w:ascii="Times New Roman" w:hAnsi="Times New Roman"/>
          <w:sz w:val="28"/>
          <w:lang w:val="ru-RU"/>
        </w:rPr>
        <w:t>вращения,</w:t>
      </w:r>
      <w:r w:rsidR="007B1107">
        <w:rPr>
          <w:rFonts w:ascii="Times New Roman" w:hAnsi="Times New Roman"/>
          <w:sz w:val="28"/>
          <w:lang w:val="ru-RU"/>
        </w:rPr>
        <w:t xml:space="preserve"> </w:t>
      </w:r>
      <w:r w:rsidRPr="00944287">
        <w:rPr>
          <w:rFonts w:ascii="Times New Roman" w:hAnsi="Times New Roman"/>
          <w:sz w:val="28"/>
          <w:lang w:val="ru-RU"/>
        </w:rPr>
        <w:t>будет</w:t>
      </w:r>
      <w:r w:rsidR="007B1107">
        <w:rPr>
          <w:rFonts w:ascii="Times New Roman" w:hAnsi="Times New Roman"/>
          <w:sz w:val="28"/>
          <w:lang w:val="ru-RU"/>
        </w:rPr>
        <w:t xml:space="preserve"> </w:t>
      </w:r>
      <w:r w:rsidRPr="00944287">
        <w:rPr>
          <w:rFonts w:ascii="Times New Roman" w:hAnsi="Times New Roman"/>
          <w:sz w:val="28"/>
          <w:lang w:val="ru-RU"/>
        </w:rPr>
        <w:t>иметь</w:t>
      </w:r>
      <w:r w:rsidR="007B1107">
        <w:rPr>
          <w:rFonts w:ascii="Times New Roman" w:hAnsi="Times New Roman"/>
          <w:sz w:val="28"/>
          <w:lang w:val="ru-RU"/>
        </w:rPr>
        <w:t xml:space="preserve"> </w:t>
      </w:r>
      <w:r w:rsidRPr="00944287">
        <w:rPr>
          <w:rFonts w:ascii="Times New Roman" w:hAnsi="Times New Roman"/>
          <w:sz w:val="28"/>
          <w:lang w:val="ru-RU"/>
        </w:rPr>
        <w:t>свои</w:t>
      </w:r>
      <w:r w:rsidR="007B1107">
        <w:rPr>
          <w:rFonts w:ascii="Times New Roman" w:hAnsi="Times New Roman"/>
          <w:sz w:val="28"/>
          <w:lang w:val="ru-RU"/>
        </w:rPr>
        <w:t xml:space="preserve"> </w:t>
      </w:r>
      <w:r w:rsidRPr="00944287">
        <w:rPr>
          <w:rFonts w:ascii="Times New Roman" w:hAnsi="Times New Roman"/>
          <w:sz w:val="28"/>
          <w:lang w:val="ru-RU"/>
        </w:rPr>
        <w:t>недостатки</w:t>
      </w:r>
      <w:r w:rsidR="007B1107">
        <w:rPr>
          <w:rFonts w:ascii="Times New Roman" w:hAnsi="Times New Roman"/>
          <w:sz w:val="28"/>
          <w:lang w:val="ru-RU"/>
        </w:rPr>
        <w:t xml:space="preserve"> </w:t>
      </w:r>
      <w:r w:rsidRPr="00944287">
        <w:rPr>
          <w:rFonts w:ascii="Times New Roman" w:hAnsi="Times New Roman"/>
          <w:sz w:val="28"/>
          <w:lang w:val="ru-RU"/>
        </w:rPr>
        <w:t>и</w:t>
      </w:r>
      <w:r w:rsidR="007B1107">
        <w:rPr>
          <w:rFonts w:ascii="Times New Roman" w:hAnsi="Times New Roman"/>
          <w:sz w:val="28"/>
          <w:lang w:val="ru-RU"/>
        </w:rPr>
        <w:t xml:space="preserve"> </w:t>
      </w:r>
      <w:r w:rsidRPr="00944287">
        <w:rPr>
          <w:rFonts w:ascii="Times New Roman" w:hAnsi="Times New Roman"/>
          <w:sz w:val="28"/>
          <w:lang w:val="ru-RU"/>
        </w:rPr>
        <w:t>преимущества.</w:t>
      </w:r>
      <w:r w:rsidR="007B1107">
        <w:rPr>
          <w:rFonts w:ascii="Times New Roman" w:hAnsi="Times New Roman"/>
          <w:sz w:val="28"/>
          <w:lang w:val="ru-RU"/>
        </w:rPr>
        <w:t xml:space="preserve"> </w:t>
      </w:r>
      <w:r w:rsidRPr="00944287">
        <w:rPr>
          <w:rFonts w:ascii="Times New Roman" w:hAnsi="Times New Roman"/>
          <w:sz w:val="28"/>
          <w:lang w:val="ru-RU"/>
        </w:rPr>
        <w:t>Выбор</w:t>
      </w:r>
      <w:r w:rsidR="007B1107">
        <w:rPr>
          <w:rFonts w:ascii="Times New Roman" w:hAnsi="Times New Roman"/>
          <w:sz w:val="28"/>
          <w:lang w:val="ru-RU"/>
        </w:rPr>
        <w:t xml:space="preserve"> </w:t>
      </w:r>
      <w:r w:rsidRPr="00944287">
        <w:rPr>
          <w:rFonts w:ascii="Times New Roman" w:hAnsi="Times New Roman"/>
          <w:sz w:val="28"/>
          <w:lang w:val="ru-RU"/>
        </w:rPr>
        <w:t>будет</w:t>
      </w:r>
      <w:r w:rsidR="007B1107">
        <w:rPr>
          <w:rFonts w:ascii="Times New Roman" w:hAnsi="Times New Roman"/>
          <w:sz w:val="28"/>
          <w:lang w:val="ru-RU"/>
        </w:rPr>
        <w:t xml:space="preserve"> </w:t>
      </w:r>
      <w:r w:rsidRPr="00944287">
        <w:rPr>
          <w:rFonts w:ascii="Times New Roman" w:hAnsi="Times New Roman"/>
          <w:sz w:val="28"/>
          <w:lang w:val="ru-RU"/>
        </w:rPr>
        <w:t>производиться</w:t>
      </w:r>
      <w:r w:rsidR="007B1107">
        <w:rPr>
          <w:rFonts w:ascii="Times New Roman" w:hAnsi="Times New Roman"/>
          <w:sz w:val="28"/>
          <w:lang w:val="ru-RU"/>
        </w:rPr>
        <w:t xml:space="preserve"> </w:t>
      </w:r>
      <w:r w:rsidRPr="00944287">
        <w:rPr>
          <w:rFonts w:ascii="Times New Roman" w:hAnsi="Times New Roman"/>
          <w:sz w:val="28"/>
          <w:lang w:val="ru-RU"/>
        </w:rPr>
        <w:t>в</w:t>
      </w:r>
      <w:r w:rsidR="007B1107">
        <w:rPr>
          <w:rFonts w:ascii="Times New Roman" w:hAnsi="Times New Roman"/>
          <w:sz w:val="28"/>
          <w:lang w:val="ru-RU"/>
        </w:rPr>
        <w:t xml:space="preserve"> </w:t>
      </w:r>
      <w:r w:rsidRPr="00944287">
        <w:rPr>
          <w:rFonts w:ascii="Times New Roman" w:hAnsi="Times New Roman"/>
          <w:sz w:val="28"/>
          <w:lang w:val="ru-RU"/>
        </w:rPr>
        <w:t>зависимости</w:t>
      </w:r>
      <w:r w:rsidR="007B1107">
        <w:rPr>
          <w:rFonts w:ascii="Times New Roman" w:hAnsi="Times New Roman"/>
          <w:sz w:val="28"/>
          <w:lang w:val="ru-RU"/>
        </w:rPr>
        <w:t xml:space="preserve"> </w:t>
      </w:r>
      <w:r w:rsidRPr="00944287">
        <w:rPr>
          <w:rFonts w:ascii="Times New Roman" w:hAnsi="Times New Roman"/>
          <w:sz w:val="28"/>
          <w:lang w:val="ru-RU"/>
        </w:rPr>
        <w:t>от</w:t>
      </w:r>
      <w:r w:rsidR="007B1107">
        <w:rPr>
          <w:rFonts w:ascii="Times New Roman" w:hAnsi="Times New Roman"/>
          <w:sz w:val="28"/>
          <w:lang w:val="ru-RU"/>
        </w:rPr>
        <w:t xml:space="preserve"> </w:t>
      </w:r>
      <w:r w:rsidRPr="00944287">
        <w:rPr>
          <w:rFonts w:ascii="Times New Roman" w:hAnsi="Times New Roman"/>
          <w:sz w:val="28"/>
          <w:lang w:val="ru-RU"/>
        </w:rPr>
        <w:t>требуемых</w:t>
      </w:r>
      <w:r w:rsidR="007B1107">
        <w:rPr>
          <w:rFonts w:ascii="Times New Roman" w:hAnsi="Times New Roman"/>
          <w:sz w:val="28"/>
          <w:lang w:val="ru-RU"/>
        </w:rPr>
        <w:t xml:space="preserve"> </w:t>
      </w:r>
      <w:r w:rsidRPr="00944287">
        <w:rPr>
          <w:rFonts w:ascii="Times New Roman" w:hAnsi="Times New Roman"/>
          <w:sz w:val="28"/>
          <w:lang w:val="ru-RU"/>
        </w:rPr>
        <w:t>условий,</w:t>
      </w:r>
      <w:r w:rsidR="007B1107">
        <w:rPr>
          <w:rFonts w:ascii="Times New Roman" w:hAnsi="Times New Roman"/>
          <w:sz w:val="28"/>
          <w:lang w:val="ru-RU"/>
        </w:rPr>
        <w:t xml:space="preserve"> </w:t>
      </w:r>
      <w:r w:rsidRPr="00944287">
        <w:rPr>
          <w:rFonts w:ascii="Times New Roman" w:hAnsi="Times New Roman"/>
          <w:sz w:val="28"/>
          <w:lang w:val="ru-RU"/>
        </w:rPr>
        <w:t>а</w:t>
      </w:r>
      <w:r w:rsidR="007B1107" w:rsidRPr="007B1107">
        <w:rPr>
          <w:rFonts w:ascii="Times New Roman" w:hAnsi="Times New Roman"/>
          <w:sz w:val="28"/>
          <w:lang w:val="ru-RU"/>
        </w:rPr>
        <w:t xml:space="preserve"> </w:t>
      </w:r>
      <w:r w:rsidRPr="00944287">
        <w:rPr>
          <w:rFonts w:ascii="Times New Roman" w:hAnsi="Times New Roman"/>
          <w:sz w:val="28"/>
          <w:lang w:val="ru-RU"/>
        </w:rPr>
        <w:t>перспективы</w:t>
      </w:r>
      <w:r w:rsidR="007B1107">
        <w:rPr>
          <w:rFonts w:ascii="Times New Roman" w:hAnsi="Times New Roman"/>
          <w:sz w:val="28"/>
          <w:lang w:val="ru-RU"/>
        </w:rPr>
        <w:t xml:space="preserve"> </w:t>
      </w:r>
      <w:r w:rsidRPr="00944287">
        <w:rPr>
          <w:rFonts w:ascii="Times New Roman" w:hAnsi="Times New Roman"/>
          <w:sz w:val="28"/>
          <w:lang w:val="ru-RU"/>
        </w:rPr>
        <w:t>развития</w:t>
      </w:r>
      <w:r w:rsidR="007B1107">
        <w:rPr>
          <w:rFonts w:ascii="Times New Roman" w:hAnsi="Times New Roman"/>
          <w:sz w:val="28"/>
          <w:lang w:val="ru-RU"/>
        </w:rPr>
        <w:t xml:space="preserve"> </w:t>
      </w:r>
      <w:r w:rsidRPr="00944287">
        <w:rPr>
          <w:rFonts w:ascii="Times New Roman" w:hAnsi="Times New Roman"/>
          <w:sz w:val="28"/>
          <w:lang w:val="ru-RU"/>
        </w:rPr>
        <w:t>заключаются</w:t>
      </w:r>
      <w:r w:rsidR="007B1107">
        <w:rPr>
          <w:rFonts w:ascii="Times New Roman" w:hAnsi="Times New Roman"/>
          <w:sz w:val="28"/>
          <w:lang w:val="ru-RU"/>
        </w:rPr>
        <w:t xml:space="preserve"> </w:t>
      </w:r>
      <w:r w:rsidR="00115827">
        <w:rPr>
          <w:rFonts w:ascii="Times New Roman" w:hAnsi="Times New Roman"/>
          <w:sz w:val="28"/>
          <w:lang w:val="ru-RU"/>
        </w:rPr>
        <w:t>в</w:t>
      </w:r>
      <w:r w:rsidRPr="00944287">
        <w:rPr>
          <w:rFonts w:ascii="Times New Roman" w:hAnsi="Times New Roman"/>
          <w:sz w:val="28"/>
          <w:lang w:val="ru-RU"/>
        </w:rPr>
        <w:t>усовершенство</w:t>
      </w:r>
      <w:r w:rsidRPr="00456657">
        <w:rPr>
          <w:rFonts w:ascii="Times New Roman" w:hAnsi="Times New Roman"/>
          <w:sz w:val="28"/>
          <w:lang w:val="ru-RU"/>
        </w:rPr>
        <w:t>вании</w:t>
      </w:r>
      <w:r w:rsidR="007B1107">
        <w:rPr>
          <w:rFonts w:ascii="Times New Roman" w:hAnsi="Times New Roman"/>
          <w:sz w:val="28"/>
          <w:lang w:val="ru-RU"/>
        </w:rPr>
        <w:t xml:space="preserve"> </w:t>
      </w:r>
      <w:r w:rsidRPr="00456657">
        <w:rPr>
          <w:rFonts w:ascii="Times New Roman" w:hAnsi="Times New Roman"/>
          <w:sz w:val="28"/>
          <w:lang w:val="ru-RU"/>
        </w:rPr>
        <w:t>отдельных</w:t>
      </w:r>
      <w:r w:rsidR="007B1107">
        <w:rPr>
          <w:rFonts w:ascii="Times New Roman" w:hAnsi="Times New Roman"/>
          <w:sz w:val="28"/>
          <w:lang w:val="ru-RU"/>
        </w:rPr>
        <w:t xml:space="preserve"> </w:t>
      </w:r>
      <w:r w:rsidRPr="00456657">
        <w:rPr>
          <w:rFonts w:ascii="Times New Roman" w:hAnsi="Times New Roman"/>
          <w:sz w:val="28"/>
          <w:lang w:val="ru-RU"/>
        </w:rPr>
        <w:t>составляющих</w:t>
      </w:r>
      <w:r w:rsidR="007B1107">
        <w:rPr>
          <w:rFonts w:ascii="Times New Roman" w:hAnsi="Times New Roman"/>
          <w:sz w:val="28"/>
          <w:lang w:val="ru-RU"/>
        </w:rPr>
        <w:t xml:space="preserve"> </w:t>
      </w:r>
      <w:r w:rsidRPr="00456657">
        <w:rPr>
          <w:rFonts w:ascii="Times New Roman" w:hAnsi="Times New Roman"/>
          <w:sz w:val="28"/>
          <w:lang w:val="ru-RU"/>
        </w:rPr>
        <w:t>исходной</w:t>
      </w:r>
      <w:r w:rsidR="007B1107">
        <w:rPr>
          <w:rFonts w:ascii="Times New Roman" w:hAnsi="Times New Roman"/>
          <w:sz w:val="28"/>
          <w:lang w:val="ru-RU"/>
        </w:rPr>
        <w:t xml:space="preserve"> </w:t>
      </w:r>
      <w:r w:rsidRPr="00456657">
        <w:rPr>
          <w:rFonts w:ascii="Times New Roman" w:hAnsi="Times New Roman"/>
          <w:sz w:val="28"/>
          <w:lang w:val="ru-RU"/>
        </w:rPr>
        <w:t>системы.</w:t>
      </w:r>
    </w:p>
    <w:p w:rsidR="00603DFC" w:rsidRPr="00603DFC" w:rsidRDefault="00603DFC" w:rsidP="00603DFC">
      <w:pPr>
        <w:jc w:val="center"/>
        <w:rPr>
          <w:rFonts w:ascii="Times New Roman" w:hAnsi="Times New Roman"/>
          <w:b/>
          <w:sz w:val="28"/>
          <w:szCs w:val="28"/>
          <w:lang w:val="ru-RU"/>
        </w:rPr>
      </w:pPr>
      <w:r w:rsidRPr="00456657">
        <w:rPr>
          <w:rFonts w:ascii="Times New Roman" w:hAnsi="Times New Roman"/>
          <w:b/>
          <w:sz w:val="28"/>
          <w:szCs w:val="28"/>
          <w:lang w:val="ru-RU"/>
        </w:rPr>
        <w:t>Литература:</w:t>
      </w:r>
    </w:p>
    <w:p w:rsidR="007A220B" w:rsidRDefault="00603DFC" w:rsidP="000B0267">
      <w:pPr>
        <w:jc w:val="both"/>
        <w:rPr>
          <w:rStyle w:val="s4"/>
          <w:rFonts w:ascii="Times New Roman" w:hAnsi="Times New Roman"/>
          <w:color w:val="000000"/>
          <w:sz w:val="28"/>
          <w:szCs w:val="28"/>
          <w:lang w:val="ru-RU"/>
        </w:rPr>
      </w:pPr>
      <w:r w:rsidRPr="00456657">
        <w:rPr>
          <w:rStyle w:val="s3"/>
          <w:rFonts w:ascii="Times New Roman" w:hAnsi="Times New Roman"/>
          <w:color w:val="000000"/>
          <w:sz w:val="28"/>
          <w:szCs w:val="28"/>
          <w:lang w:val="ru-RU"/>
        </w:rPr>
        <w:t>1.​</w:t>
      </w:r>
      <w:r w:rsidRPr="00603DFC">
        <w:rPr>
          <w:rStyle w:val="s3"/>
          <w:rFonts w:ascii="Times New Roman" w:hAnsi="Times New Roman"/>
          <w:color w:val="000000"/>
          <w:sz w:val="28"/>
          <w:szCs w:val="28"/>
        </w:rPr>
        <w:t> </w:t>
      </w:r>
      <w:r w:rsidRPr="00456657">
        <w:rPr>
          <w:rStyle w:val="s4"/>
          <w:rFonts w:ascii="Times New Roman" w:hAnsi="Times New Roman"/>
          <w:color w:val="000000"/>
          <w:sz w:val="28"/>
          <w:szCs w:val="28"/>
          <w:lang w:val="ru-RU"/>
        </w:rPr>
        <w:t>[Электронный ресурс] //</w:t>
      </w:r>
      <w:r w:rsidRPr="00603DFC">
        <w:rPr>
          <w:rStyle w:val="apple-converted-space"/>
          <w:rFonts w:ascii="Times New Roman" w:hAnsi="Times New Roman"/>
          <w:color w:val="000000"/>
          <w:sz w:val="28"/>
          <w:szCs w:val="28"/>
        </w:rPr>
        <w:t> </w:t>
      </w:r>
      <w:r w:rsidRPr="00456657">
        <w:rPr>
          <w:rFonts w:ascii="Times New Roman" w:hAnsi="Times New Roman"/>
          <w:sz w:val="28"/>
          <w:szCs w:val="28"/>
          <w:lang w:val="ru-RU"/>
        </w:rPr>
        <w:t xml:space="preserve">Файловый архив студентов </w:t>
      </w:r>
      <w:r w:rsidRPr="00603DFC">
        <w:rPr>
          <w:rFonts w:ascii="Times New Roman" w:hAnsi="Times New Roman"/>
          <w:sz w:val="28"/>
          <w:szCs w:val="28"/>
        </w:rPr>
        <w:t>StudFiles</w:t>
      </w:r>
      <w:r w:rsidRPr="00456657">
        <w:rPr>
          <w:rStyle w:val="s4"/>
          <w:rFonts w:ascii="Times New Roman" w:hAnsi="Times New Roman"/>
          <w:color w:val="000000"/>
          <w:sz w:val="28"/>
          <w:szCs w:val="28"/>
          <w:lang w:val="ru-RU"/>
        </w:rPr>
        <w:t xml:space="preserve">. </w:t>
      </w:r>
      <w:r w:rsidRPr="00603DFC">
        <w:rPr>
          <w:rStyle w:val="s4"/>
          <w:rFonts w:ascii="Times New Roman" w:hAnsi="Times New Roman"/>
          <w:color w:val="000000"/>
          <w:sz w:val="28"/>
          <w:szCs w:val="28"/>
        </w:rPr>
        <w:t>URL</w:t>
      </w:r>
      <w:r w:rsidRPr="00456657">
        <w:rPr>
          <w:rStyle w:val="s4"/>
          <w:rFonts w:ascii="Times New Roman" w:hAnsi="Times New Roman"/>
          <w:color w:val="000000"/>
          <w:sz w:val="28"/>
          <w:szCs w:val="28"/>
          <w:lang w:val="ru-RU"/>
        </w:rPr>
        <w:t>:</w:t>
      </w:r>
      <w:r w:rsidRPr="00603DFC">
        <w:rPr>
          <w:rStyle w:val="s4"/>
          <w:rFonts w:ascii="Times New Roman" w:hAnsi="Times New Roman"/>
          <w:color w:val="000000"/>
          <w:sz w:val="28"/>
          <w:szCs w:val="28"/>
        </w:rPr>
        <w:t> </w:t>
      </w:r>
      <w:hyperlink r:id="rId318" w:tgtFrame="_blank" w:history="1">
        <w:r w:rsidRPr="00781173">
          <w:rPr>
            <w:rStyle w:val="apple-converted-space"/>
            <w:rFonts w:ascii="Times New Roman" w:hAnsi="Times New Roman"/>
            <w:sz w:val="28"/>
            <w:szCs w:val="28"/>
          </w:rPr>
          <w:t> </w:t>
        </w:r>
        <w:r w:rsidRPr="00781173">
          <w:rPr>
            <w:rStyle w:val="s5"/>
            <w:rFonts w:ascii="Times New Roman" w:hAnsi="Times New Roman"/>
            <w:sz w:val="28"/>
            <w:szCs w:val="28"/>
          </w:rPr>
          <w:t>http</w:t>
        </w:r>
        <w:r w:rsidRPr="00781173">
          <w:rPr>
            <w:rStyle w:val="s5"/>
            <w:rFonts w:ascii="Times New Roman" w:hAnsi="Times New Roman"/>
            <w:sz w:val="28"/>
            <w:szCs w:val="28"/>
            <w:lang w:val="ru-RU"/>
          </w:rPr>
          <w:t>://</w:t>
        </w:r>
        <w:r w:rsidRPr="00781173">
          <w:rPr>
            <w:rStyle w:val="s5"/>
            <w:rFonts w:ascii="Times New Roman" w:hAnsi="Times New Roman"/>
            <w:sz w:val="28"/>
            <w:szCs w:val="28"/>
          </w:rPr>
          <w:t>www</w:t>
        </w:r>
        <w:r w:rsidRPr="00781173">
          <w:rPr>
            <w:rStyle w:val="s5"/>
            <w:rFonts w:ascii="Times New Roman" w:hAnsi="Times New Roman"/>
            <w:sz w:val="28"/>
            <w:szCs w:val="28"/>
            <w:lang w:val="ru-RU"/>
          </w:rPr>
          <w:t>.</w:t>
        </w:r>
        <w:r w:rsidRPr="00781173">
          <w:rPr>
            <w:rStyle w:val="s5"/>
            <w:rFonts w:ascii="Times New Roman" w:hAnsi="Times New Roman"/>
            <w:sz w:val="28"/>
            <w:szCs w:val="28"/>
          </w:rPr>
          <w:t>studfiles</w:t>
        </w:r>
        <w:r w:rsidRPr="00781173">
          <w:rPr>
            <w:rStyle w:val="s5"/>
            <w:rFonts w:ascii="Times New Roman" w:hAnsi="Times New Roman"/>
            <w:sz w:val="28"/>
            <w:szCs w:val="28"/>
            <w:lang w:val="ru-RU"/>
          </w:rPr>
          <w:t>.</w:t>
        </w:r>
        <w:r w:rsidRPr="00781173">
          <w:rPr>
            <w:rStyle w:val="s5"/>
            <w:rFonts w:ascii="Times New Roman" w:hAnsi="Times New Roman"/>
            <w:sz w:val="28"/>
            <w:szCs w:val="28"/>
          </w:rPr>
          <w:t>ru</w:t>
        </w:r>
        <w:r w:rsidRPr="00781173">
          <w:rPr>
            <w:rStyle w:val="s5"/>
            <w:rFonts w:ascii="Times New Roman" w:hAnsi="Times New Roman"/>
            <w:sz w:val="28"/>
            <w:szCs w:val="28"/>
            <w:lang w:val="ru-RU"/>
          </w:rPr>
          <w:t>/</w:t>
        </w:r>
        <w:r w:rsidRPr="00781173">
          <w:rPr>
            <w:rStyle w:val="s5"/>
            <w:rFonts w:ascii="Times New Roman" w:hAnsi="Times New Roman"/>
            <w:sz w:val="28"/>
            <w:szCs w:val="28"/>
          </w:rPr>
          <w:t>preview</w:t>
        </w:r>
        <w:r w:rsidRPr="00781173">
          <w:rPr>
            <w:rStyle w:val="s5"/>
            <w:rFonts w:ascii="Times New Roman" w:hAnsi="Times New Roman"/>
            <w:sz w:val="28"/>
            <w:szCs w:val="28"/>
            <w:lang w:val="ru-RU"/>
          </w:rPr>
          <w:t>/2137864/</w:t>
        </w:r>
        <w:r w:rsidRPr="00781173">
          <w:rPr>
            <w:rStyle w:val="s5"/>
            <w:rFonts w:ascii="Times New Roman" w:hAnsi="Times New Roman"/>
            <w:sz w:val="28"/>
            <w:szCs w:val="28"/>
          </w:rPr>
          <w:t>page</w:t>
        </w:r>
        <w:r w:rsidRPr="00781173">
          <w:rPr>
            <w:rStyle w:val="s5"/>
            <w:rFonts w:ascii="Times New Roman" w:hAnsi="Times New Roman"/>
            <w:sz w:val="28"/>
            <w:szCs w:val="28"/>
            <w:lang w:val="ru-RU"/>
          </w:rPr>
          <w:t>:4</w:t>
        </w:r>
        <w:r w:rsidRPr="00781173">
          <w:rPr>
            <w:rStyle w:val="s6"/>
            <w:rFonts w:ascii="Times New Roman" w:hAnsi="Times New Roman"/>
            <w:sz w:val="28"/>
            <w:szCs w:val="28"/>
            <w:lang w:val="ru-RU"/>
          </w:rPr>
          <w:t>/</w:t>
        </w:r>
      </w:hyperlink>
      <w:r w:rsidRPr="00781173">
        <w:rPr>
          <w:rStyle w:val="s4"/>
          <w:rFonts w:ascii="Times New Roman" w:hAnsi="Times New Roman"/>
          <w:sz w:val="28"/>
          <w:szCs w:val="28"/>
          <w:lang w:val="ru-RU"/>
        </w:rPr>
        <w:t>.</w:t>
      </w:r>
      <w:r w:rsidRPr="00456657">
        <w:rPr>
          <w:rStyle w:val="s4"/>
          <w:rFonts w:ascii="Times New Roman" w:hAnsi="Times New Roman"/>
          <w:color w:val="000000"/>
          <w:sz w:val="28"/>
          <w:szCs w:val="28"/>
          <w:lang w:val="ru-RU"/>
        </w:rPr>
        <w:t xml:space="preserve"> (Дата обращения: 20.03.2017).</w:t>
      </w:r>
    </w:p>
    <w:p w:rsidR="00975867" w:rsidRPr="00975867" w:rsidRDefault="00975867" w:rsidP="00975867">
      <w:pPr>
        <w:pStyle w:val="2"/>
        <w:jc w:val="center"/>
        <w:rPr>
          <w:rFonts w:ascii="Times New Roman" w:hAnsi="Times New Roman" w:cs="Times New Roman"/>
          <w:i w:val="0"/>
          <w:lang w:val="ru-RU" w:eastAsia="ru-RU"/>
        </w:rPr>
      </w:pPr>
      <w:bookmarkStart w:id="62" w:name="_Toc492277699"/>
      <w:r w:rsidRPr="00975867">
        <w:rPr>
          <w:rFonts w:ascii="Times New Roman" w:hAnsi="Times New Roman" w:cs="Times New Roman"/>
          <w:i w:val="0"/>
          <w:lang w:val="ru-RU" w:eastAsia="ru-RU"/>
        </w:rPr>
        <w:t>Станок-качалка с увеличенной длиной хода плунжера глубинного насоса</w:t>
      </w:r>
      <w:r w:rsidRPr="00975867">
        <w:rPr>
          <w:rFonts w:ascii="Times New Roman" w:hAnsi="Times New Roman" w:cs="Times New Roman"/>
          <w:i w:val="0"/>
          <w:lang w:val="ru-RU" w:eastAsia="ru-RU"/>
        </w:rPr>
        <w:br/>
      </w:r>
      <w:r w:rsidRPr="00975867">
        <w:rPr>
          <w:rFonts w:ascii="Times New Roman" w:hAnsi="Times New Roman" w:cs="Times New Roman"/>
          <w:b w:val="0"/>
          <w:i w:val="0"/>
          <w:lang w:val="ru-RU" w:eastAsia="ru-RU"/>
        </w:rPr>
        <w:t>Зарафутдинов Р.Д.</w:t>
      </w:r>
      <w:bookmarkEnd w:id="62"/>
    </w:p>
    <w:p w:rsidR="00975867" w:rsidRPr="00975867" w:rsidRDefault="00975867" w:rsidP="00975867">
      <w:pPr>
        <w:contextualSpacing/>
        <w:jc w:val="center"/>
        <w:rPr>
          <w:rFonts w:ascii="Times New Roman" w:hAnsi="Times New Roman"/>
          <w:sz w:val="28"/>
          <w:szCs w:val="28"/>
          <w:lang w:val="ru-RU"/>
        </w:rPr>
      </w:pPr>
      <w:r w:rsidRPr="00975867">
        <w:rPr>
          <w:rFonts w:ascii="Times New Roman" w:hAnsi="Times New Roman"/>
          <w:sz w:val="28"/>
          <w:szCs w:val="28"/>
          <w:lang w:val="ru-RU" w:eastAsia="ru-RU"/>
        </w:rPr>
        <w:t xml:space="preserve">Научный руководитель: </w:t>
      </w:r>
      <w:r w:rsidRPr="00975867">
        <w:rPr>
          <w:rFonts w:ascii="Times New Roman" w:hAnsi="Times New Roman"/>
          <w:sz w:val="28"/>
          <w:szCs w:val="28"/>
          <w:lang w:val="ru-RU"/>
        </w:rPr>
        <w:t>Ахмадиев Айдар Ильдусович – старший преподаватель кафедры Конструирования и машиностроительных технологий,</w:t>
      </w:r>
    </w:p>
    <w:p w:rsidR="00975867" w:rsidRPr="00975867" w:rsidRDefault="00975867" w:rsidP="00975867">
      <w:pPr>
        <w:contextualSpacing/>
        <w:jc w:val="center"/>
        <w:rPr>
          <w:rFonts w:ascii="Times New Roman" w:hAnsi="Times New Roman"/>
          <w:sz w:val="28"/>
          <w:szCs w:val="28"/>
          <w:lang w:val="ru-RU"/>
        </w:rPr>
      </w:pPr>
      <w:r w:rsidRPr="00975867">
        <w:rPr>
          <w:rFonts w:ascii="Times New Roman" w:hAnsi="Times New Roman"/>
          <w:sz w:val="28"/>
          <w:szCs w:val="28"/>
          <w:lang w:val="ru-RU"/>
        </w:rPr>
        <w:t>Мухаметшин Харис Нуриахметович – автор патента</w:t>
      </w:r>
    </w:p>
    <w:p w:rsidR="00975867" w:rsidRPr="00975867" w:rsidRDefault="00975867" w:rsidP="00975867">
      <w:pPr>
        <w:contextualSpacing/>
        <w:jc w:val="center"/>
        <w:rPr>
          <w:rFonts w:ascii="Times New Roman" w:hAnsi="Times New Roman"/>
          <w:sz w:val="28"/>
          <w:szCs w:val="28"/>
          <w:lang w:val="ru-RU" w:eastAsia="ru-RU"/>
        </w:rPr>
      </w:pPr>
      <w:r w:rsidRPr="00975867">
        <w:rPr>
          <w:rFonts w:ascii="Times New Roman" w:hAnsi="Times New Roman"/>
          <w:sz w:val="28"/>
          <w:szCs w:val="28"/>
          <w:lang w:val="ru-RU" w:eastAsia="ru-RU"/>
        </w:rPr>
        <w:t xml:space="preserve"> Альметьевский филиал Казанского государственного технического университета им. А.Н. Туполева</w:t>
      </w:r>
    </w:p>
    <w:p w:rsidR="00975867" w:rsidRPr="00975867" w:rsidRDefault="00975867" w:rsidP="00975867">
      <w:pPr>
        <w:ind w:firstLine="709"/>
        <w:contextualSpacing/>
        <w:jc w:val="both"/>
        <w:rPr>
          <w:rFonts w:ascii="Times New Roman" w:hAnsi="Times New Roman"/>
          <w:b/>
          <w:sz w:val="28"/>
          <w:szCs w:val="28"/>
          <w:lang w:val="ru-RU" w:eastAsia="ru-RU"/>
        </w:rPr>
      </w:pPr>
    </w:p>
    <w:p w:rsidR="00975867" w:rsidRPr="00975867" w:rsidRDefault="00975867" w:rsidP="00975867">
      <w:pPr>
        <w:contextualSpacing/>
        <w:jc w:val="both"/>
        <w:rPr>
          <w:rFonts w:ascii="Times New Roman" w:hAnsi="Times New Roman"/>
          <w:sz w:val="28"/>
          <w:szCs w:val="28"/>
          <w:lang w:val="ru-RU" w:eastAsia="ru-RU"/>
        </w:rPr>
      </w:pPr>
      <w:r>
        <w:rPr>
          <w:rFonts w:ascii="Times New Roman" w:hAnsi="Times New Roman"/>
          <w:b/>
          <w:sz w:val="28"/>
          <w:szCs w:val="28"/>
          <w:lang w:val="ru-RU" w:eastAsia="ru-RU"/>
        </w:rPr>
        <w:t>Аннотация.</w:t>
      </w:r>
      <w:r w:rsidRPr="00975867">
        <w:rPr>
          <w:rFonts w:ascii="Times New Roman" w:hAnsi="Times New Roman"/>
          <w:sz w:val="28"/>
          <w:szCs w:val="28"/>
          <w:lang w:val="ru-RU" w:eastAsia="ru-RU"/>
        </w:rPr>
        <w:t xml:space="preserve"> в статье на основе анализа конструкции существующих станков-качалок отражены некоторые их недостатки. Предлагается увеличение длины хода колонны насосных штанг, не изменяя величину хода балансира станка качалки, а также осуществление привода двух штанговых насосов в одной скважине с различной интенсивностью откачки жидкости.  В заключение кратко описаны преимущества использования данной качалки. </w:t>
      </w:r>
    </w:p>
    <w:p w:rsidR="00975867" w:rsidRPr="00975867" w:rsidRDefault="00975867" w:rsidP="00975867">
      <w:pPr>
        <w:contextualSpacing/>
        <w:jc w:val="both"/>
        <w:rPr>
          <w:rFonts w:ascii="Times New Roman" w:hAnsi="Times New Roman"/>
          <w:sz w:val="28"/>
          <w:szCs w:val="28"/>
          <w:lang w:val="ru-RU" w:eastAsia="ru-RU"/>
        </w:rPr>
      </w:pPr>
      <w:r>
        <w:rPr>
          <w:rFonts w:ascii="Times New Roman" w:hAnsi="Times New Roman"/>
          <w:b/>
          <w:sz w:val="28"/>
          <w:szCs w:val="28"/>
          <w:lang w:val="ru-RU" w:eastAsia="ru-RU"/>
        </w:rPr>
        <w:t>Ключевые слова</w:t>
      </w:r>
      <w:r w:rsidRPr="00975867">
        <w:rPr>
          <w:rFonts w:ascii="Times New Roman" w:hAnsi="Times New Roman"/>
          <w:sz w:val="28"/>
          <w:szCs w:val="28"/>
          <w:lang w:val="ru-RU" w:eastAsia="ru-RU"/>
        </w:rPr>
        <w:t xml:space="preserve">: нефть, станок-качалка, колонны насосных штанг, штанговый насос, балансир. </w:t>
      </w:r>
    </w:p>
    <w:p w:rsidR="00975867" w:rsidRPr="00975867" w:rsidRDefault="00975867" w:rsidP="00975867">
      <w:pPr>
        <w:ind w:firstLine="708"/>
        <w:jc w:val="both"/>
        <w:rPr>
          <w:rFonts w:ascii="Times New Roman" w:hAnsi="Times New Roman"/>
          <w:sz w:val="28"/>
          <w:lang w:val="ru-RU"/>
        </w:rPr>
      </w:pPr>
      <w:r w:rsidRPr="00975867">
        <w:rPr>
          <w:rFonts w:ascii="Times New Roman" w:hAnsi="Times New Roman"/>
          <w:sz w:val="28"/>
          <w:lang w:val="ru-RU"/>
        </w:rPr>
        <w:t xml:space="preserve">Мы предлагаем станок-качалку для добычи нефти, при одновременно раздельной эксплуатации двух пластов в одной скважине. Станок содержит каркас, электродвигатель, редуктор, кривошипно-шатунный механизм, балансир с противовесом, подвеску, связанную с колонной насосных штанг. Подвеска выполнена в виде ленты, закрепленной одним концом на каркасе, а другим концом с колонной насосных штанг. Лента охватывает два направляющих шкива, один из которых установлен на балансире, а другой на кронштейне, расположенный на раме. Станок позволяет увеличить длину хода колонны насосных штанг до 3-х раз, благодаря использованию ленты в качестве подвески и направляющих шкивов. Наличие двух лент с направляющими шкивами обеспечивает привод двух штанговых насосов с необходимой интенсивностью отбора жидкости. Крепление лент на каркасе станка обеспечивает изменение длины хода колонн насосных штанг. Устройство заменяет длинно-ходовые приводы, а также два станка качалки </w:t>
      </w:r>
      <w:r w:rsidRPr="00975867">
        <w:rPr>
          <w:rFonts w:ascii="Times New Roman" w:hAnsi="Times New Roman"/>
          <w:sz w:val="28"/>
          <w:lang w:val="ru-RU"/>
        </w:rPr>
        <w:lastRenderedPageBreak/>
        <w:t>при одновременно раздельном использовании двух пластов одной скважиной, повышая надежность оборудования и снижая количество используемого материала и стоимость.[2]</w:t>
      </w:r>
    </w:p>
    <w:p w:rsidR="00975867" w:rsidRPr="00975867" w:rsidRDefault="00975867" w:rsidP="00975867">
      <w:pPr>
        <w:ind w:firstLine="708"/>
        <w:jc w:val="both"/>
        <w:rPr>
          <w:rFonts w:ascii="Times New Roman" w:hAnsi="Times New Roman"/>
          <w:sz w:val="28"/>
          <w:lang w:val="ru-RU"/>
        </w:rPr>
      </w:pPr>
      <w:r w:rsidRPr="00975867">
        <w:rPr>
          <w:rFonts w:ascii="Times New Roman" w:hAnsi="Times New Roman"/>
          <w:sz w:val="28"/>
          <w:lang w:val="ru-RU"/>
        </w:rPr>
        <w:t>Нам известно о станке-качалке, содержащий на раме электродвигатель, редуктор, стойку, кривошипно-шатунный механизм, балансир с противовесом, головку балансира, связанного с колонной насосных штанг с помощью канатной подвески.[3]</w:t>
      </w:r>
    </w:p>
    <w:p w:rsidR="00975867" w:rsidRPr="00975867" w:rsidRDefault="00975867" w:rsidP="00975867">
      <w:pPr>
        <w:ind w:firstLine="708"/>
        <w:jc w:val="both"/>
        <w:rPr>
          <w:rFonts w:ascii="Times New Roman" w:hAnsi="Times New Roman"/>
          <w:sz w:val="28"/>
          <w:lang w:val="ru-RU"/>
        </w:rPr>
      </w:pPr>
      <w:r w:rsidRPr="00975867">
        <w:rPr>
          <w:rFonts w:ascii="Times New Roman" w:hAnsi="Times New Roman"/>
          <w:sz w:val="28"/>
          <w:lang w:val="ru-RU"/>
        </w:rPr>
        <w:t>Недостатками такой качалки является невозможность одновременного привода двух штанговых насосов в одной, а также малая длина хода колонн насосных штанг.</w:t>
      </w:r>
    </w:p>
    <w:p w:rsidR="00975867" w:rsidRPr="00975867" w:rsidRDefault="00975867" w:rsidP="00975867">
      <w:pPr>
        <w:ind w:firstLine="708"/>
        <w:jc w:val="both"/>
        <w:rPr>
          <w:rFonts w:ascii="Times New Roman" w:hAnsi="Times New Roman"/>
          <w:sz w:val="28"/>
          <w:lang w:val="ru-RU"/>
        </w:rPr>
      </w:pPr>
      <w:r w:rsidRPr="00975867">
        <w:rPr>
          <w:rFonts w:ascii="Times New Roman" w:hAnsi="Times New Roman"/>
          <w:sz w:val="28"/>
          <w:lang w:val="ru-RU"/>
        </w:rPr>
        <w:t>Также известно о приводе скважинного штангового насоса. Он выполнен в виде станка качалки, содержащий на раме электродвигатель, редуктор, стойку, механизм преобразования вращательного движения в возвратно-поступательные, противовес, головку балансира, дополнительные стойки.</w:t>
      </w:r>
    </w:p>
    <w:p w:rsidR="00975867" w:rsidRPr="00975867" w:rsidRDefault="00975867" w:rsidP="00975867">
      <w:pPr>
        <w:jc w:val="both"/>
        <w:rPr>
          <w:rFonts w:ascii="Times New Roman" w:hAnsi="Times New Roman"/>
          <w:sz w:val="28"/>
          <w:lang w:val="ru-RU"/>
        </w:rPr>
      </w:pPr>
      <w:r w:rsidRPr="00975867">
        <w:rPr>
          <w:rFonts w:ascii="Times New Roman" w:hAnsi="Times New Roman"/>
          <w:sz w:val="28"/>
          <w:lang w:val="ru-RU"/>
        </w:rPr>
        <w:t>Недостатками данного привода являются значительная металлоемкость, высокая стоимость, а также сложность конструкции и монтажа.</w:t>
      </w:r>
    </w:p>
    <w:p w:rsidR="00975867" w:rsidRPr="00975867" w:rsidRDefault="00975867" w:rsidP="00975867">
      <w:pPr>
        <w:ind w:firstLine="708"/>
        <w:jc w:val="both"/>
        <w:rPr>
          <w:rFonts w:ascii="Times New Roman" w:hAnsi="Times New Roman"/>
          <w:sz w:val="28"/>
          <w:lang w:val="ru-RU"/>
        </w:rPr>
      </w:pPr>
      <w:r w:rsidRPr="00975867">
        <w:rPr>
          <w:rFonts w:ascii="Times New Roman" w:hAnsi="Times New Roman"/>
          <w:sz w:val="28"/>
          <w:lang w:val="ru-RU"/>
        </w:rPr>
        <w:t>Мы предлагаем увеличение длины хода колонны насосных штанг, не изменяя величину хода балансира станка качалки, а также осуществление привода двух штанговых насосов в одной скважине с различной интенсивностью откачки жидкости.</w:t>
      </w:r>
    </w:p>
    <w:p w:rsidR="00975867" w:rsidRPr="00975867" w:rsidRDefault="00975867" w:rsidP="00975867">
      <w:pPr>
        <w:ind w:firstLine="708"/>
        <w:jc w:val="both"/>
        <w:rPr>
          <w:rFonts w:ascii="Times New Roman" w:hAnsi="Times New Roman"/>
          <w:sz w:val="28"/>
        </w:rPr>
      </w:pPr>
      <w:r w:rsidRPr="00975867">
        <w:rPr>
          <w:rFonts w:ascii="Times New Roman" w:hAnsi="Times New Roman"/>
          <w:sz w:val="28"/>
        </w:rPr>
        <w:t>Решение заключается в следующем:</w:t>
      </w:r>
    </w:p>
    <w:p w:rsidR="00975867" w:rsidRPr="00975867" w:rsidRDefault="00975867" w:rsidP="00975867">
      <w:pPr>
        <w:jc w:val="center"/>
        <w:rPr>
          <w:rFonts w:ascii="Times New Roman" w:hAnsi="Times New Roman"/>
          <w:szCs w:val="22"/>
        </w:rPr>
      </w:pPr>
      <w:r w:rsidRPr="00975867">
        <w:rPr>
          <w:rFonts w:ascii="Times New Roman" w:hAnsi="Times New Roman"/>
          <w:noProof/>
          <w:sz w:val="28"/>
          <w:lang w:val="ru-RU" w:eastAsia="ru-RU" w:bidi="ar-SA"/>
        </w:rPr>
        <w:lastRenderedPageBreak/>
        <w:drawing>
          <wp:inline distT="0" distB="0" distL="0" distR="0">
            <wp:extent cx="5008880" cy="5692140"/>
            <wp:effectExtent l="0" t="0" r="1270" b="381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9" cstate="print">
                      <a:extLst>
                        <a:ext uri="{28A0092B-C50C-407E-A947-70E740481C1C}">
                          <a14:useLocalDpi xmlns:a14="http://schemas.microsoft.com/office/drawing/2010/main" val="0"/>
                        </a:ext>
                      </a:extLst>
                    </a:blip>
                    <a:srcRect b="3293"/>
                    <a:stretch>
                      <a:fillRect/>
                    </a:stretch>
                  </pic:blipFill>
                  <pic:spPr bwMode="auto">
                    <a:xfrm>
                      <a:off x="0" y="0"/>
                      <a:ext cx="5008880" cy="5692140"/>
                    </a:xfrm>
                    <a:prstGeom prst="rect">
                      <a:avLst/>
                    </a:prstGeom>
                    <a:noFill/>
                    <a:ln>
                      <a:noFill/>
                    </a:ln>
                  </pic:spPr>
                </pic:pic>
              </a:graphicData>
            </a:graphic>
          </wp:inline>
        </w:drawing>
      </w:r>
    </w:p>
    <w:p w:rsidR="00975867" w:rsidRPr="00975867" w:rsidRDefault="00975867" w:rsidP="00975867">
      <w:pPr>
        <w:jc w:val="both"/>
        <w:rPr>
          <w:rFonts w:ascii="Times New Roman" w:hAnsi="Times New Roman"/>
          <w:sz w:val="28"/>
        </w:rPr>
      </w:pPr>
    </w:p>
    <w:p w:rsidR="00975867" w:rsidRPr="00975867" w:rsidRDefault="00975867" w:rsidP="00975867">
      <w:pPr>
        <w:jc w:val="center"/>
        <w:rPr>
          <w:rFonts w:ascii="Times New Roman" w:hAnsi="Times New Roman"/>
          <w:sz w:val="28"/>
          <w:lang w:val="ru-RU"/>
        </w:rPr>
      </w:pPr>
      <w:r w:rsidRPr="00975867">
        <w:rPr>
          <w:rFonts w:ascii="Times New Roman" w:hAnsi="Times New Roman"/>
          <w:sz w:val="28"/>
          <w:lang w:val="ru-RU"/>
        </w:rPr>
        <w:t xml:space="preserve">Рисунок </w:t>
      </w:r>
      <w:r w:rsidR="00E54AE6" w:rsidRPr="00975867">
        <w:rPr>
          <w:rFonts w:ascii="Times New Roman" w:hAnsi="Times New Roman"/>
          <w:sz w:val="28"/>
        </w:rPr>
        <w:fldChar w:fldCharType="begin"/>
      </w:r>
      <w:r w:rsidRPr="00975867">
        <w:rPr>
          <w:rFonts w:ascii="Times New Roman" w:hAnsi="Times New Roman"/>
          <w:sz w:val="28"/>
          <w:lang w:val="ru-RU"/>
        </w:rPr>
        <w:instrText xml:space="preserve"> </w:instrText>
      </w:r>
      <w:r w:rsidRPr="00975867">
        <w:rPr>
          <w:rFonts w:ascii="Times New Roman" w:hAnsi="Times New Roman"/>
          <w:sz w:val="28"/>
        </w:rPr>
        <w:instrText>SEQ</w:instrText>
      </w:r>
      <w:r w:rsidRPr="00975867">
        <w:rPr>
          <w:rFonts w:ascii="Times New Roman" w:hAnsi="Times New Roman"/>
          <w:sz w:val="28"/>
          <w:lang w:val="ru-RU"/>
        </w:rPr>
        <w:instrText xml:space="preserve"> Рисунок \* </w:instrText>
      </w:r>
      <w:r w:rsidRPr="00975867">
        <w:rPr>
          <w:rFonts w:ascii="Times New Roman" w:hAnsi="Times New Roman"/>
          <w:sz w:val="28"/>
        </w:rPr>
        <w:instrText>ARABIC</w:instrText>
      </w:r>
      <w:r w:rsidRPr="00975867">
        <w:rPr>
          <w:rFonts w:ascii="Times New Roman" w:hAnsi="Times New Roman"/>
          <w:sz w:val="28"/>
          <w:lang w:val="ru-RU"/>
        </w:rPr>
        <w:instrText xml:space="preserve"> </w:instrText>
      </w:r>
      <w:r w:rsidR="00E54AE6" w:rsidRPr="00975867">
        <w:rPr>
          <w:rFonts w:ascii="Times New Roman" w:hAnsi="Times New Roman"/>
          <w:sz w:val="28"/>
        </w:rPr>
        <w:fldChar w:fldCharType="separate"/>
      </w:r>
      <w:r w:rsidRPr="00975867">
        <w:rPr>
          <w:rFonts w:ascii="Times New Roman" w:hAnsi="Times New Roman"/>
          <w:noProof/>
          <w:sz w:val="28"/>
          <w:lang w:val="ru-RU"/>
        </w:rPr>
        <w:t>1</w:t>
      </w:r>
      <w:r w:rsidR="00E54AE6" w:rsidRPr="00975867">
        <w:rPr>
          <w:rFonts w:ascii="Times New Roman" w:hAnsi="Times New Roman"/>
          <w:sz w:val="28"/>
        </w:rPr>
        <w:fldChar w:fldCharType="end"/>
      </w:r>
      <w:r w:rsidRPr="00975867">
        <w:rPr>
          <w:rFonts w:ascii="Times New Roman" w:hAnsi="Times New Roman"/>
          <w:sz w:val="28"/>
          <w:lang w:val="ru-RU"/>
        </w:rPr>
        <w:t>. Схема предлагаемой конструкции станка-качалки</w:t>
      </w:r>
    </w:p>
    <w:p w:rsidR="00975867" w:rsidRPr="00975867" w:rsidRDefault="00975867" w:rsidP="00975867">
      <w:pPr>
        <w:ind w:firstLine="708"/>
        <w:jc w:val="both"/>
        <w:rPr>
          <w:rFonts w:ascii="Times New Roman" w:hAnsi="Times New Roman"/>
          <w:sz w:val="28"/>
          <w:lang w:val="ru-RU"/>
        </w:rPr>
      </w:pPr>
      <w:r w:rsidRPr="00975867">
        <w:rPr>
          <w:rFonts w:ascii="Times New Roman" w:hAnsi="Times New Roman"/>
          <w:sz w:val="28"/>
          <w:lang w:val="ru-RU"/>
        </w:rPr>
        <w:t>После проведения подготовительных работ и установки станка качалки на рабочее место на раму 1 устанавливаем дополнительный направляющий шкив 12. Ленту 11 размещаем таким образом, чтобы она последовательно охватывала шкивы 9, 8, 12, а ее конец А крепим на балансире. При выполнении балансиром возвратно-поступательных движений происходит удлинение и укорачивание трех ветвей ленты 11.[1]</w:t>
      </w:r>
    </w:p>
    <w:p w:rsidR="00975867" w:rsidRPr="00975867" w:rsidRDefault="00975867" w:rsidP="00975867">
      <w:pPr>
        <w:ind w:firstLine="708"/>
        <w:jc w:val="both"/>
        <w:rPr>
          <w:rFonts w:ascii="Times New Roman" w:hAnsi="Times New Roman"/>
          <w:sz w:val="28"/>
          <w:lang w:val="ru-RU"/>
        </w:rPr>
      </w:pPr>
      <w:r w:rsidRPr="00975867">
        <w:rPr>
          <w:rFonts w:ascii="Times New Roman" w:hAnsi="Times New Roman"/>
          <w:sz w:val="28"/>
          <w:lang w:val="ru-RU"/>
        </w:rPr>
        <w:t>Станок-качалка данной конструкции позволяет значительно увеличить длину хода плунжера глубинного насоса, а также обеспечить привод двух штанговых насосов одной установкой при одновременно раздельной эксплуатации двух пластов одной скважиной. Также возможно индивидуальное регулирование отбора жидкости. Благодаря применению ленты возможно значительное уменьшение веса колонны насосных штанг, что приводит к снижению потребления электроэнергии.</w:t>
      </w:r>
    </w:p>
    <w:p w:rsidR="00975867" w:rsidRPr="0043717F" w:rsidRDefault="0043717F" w:rsidP="00975867">
      <w:pPr>
        <w:ind w:firstLine="709"/>
        <w:contextualSpacing/>
        <w:jc w:val="center"/>
        <w:rPr>
          <w:rFonts w:ascii="Times New Roman" w:hAnsi="Times New Roman"/>
          <w:sz w:val="28"/>
          <w:szCs w:val="28"/>
          <w:lang w:val="ru-RU"/>
        </w:rPr>
      </w:pPr>
      <w:r>
        <w:rPr>
          <w:rFonts w:ascii="Times New Roman" w:hAnsi="Times New Roman"/>
          <w:b/>
          <w:sz w:val="28"/>
          <w:szCs w:val="28"/>
          <w:lang w:val="ru-RU"/>
        </w:rPr>
        <w:t>Литература</w:t>
      </w:r>
      <w:r>
        <w:rPr>
          <w:rFonts w:ascii="Times New Roman" w:hAnsi="Times New Roman"/>
          <w:sz w:val="28"/>
          <w:szCs w:val="28"/>
          <w:lang w:val="ru-RU"/>
        </w:rPr>
        <w:t>:</w:t>
      </w:r>
    </w:p>
    <w:p w:rsidR="00975867" w:rsidRPr="0043717F" w:rsidRDefault="005411C3" w:rsidP="00F54402">
      <w:pPr>
        <w:pStyle w:val="ac"/>
        <w:numPr>
          <w:ilvl w:val="0"/>
          <w:numId w:val="102"/>
        </w:numPr>
        <w:rPr>
          <w:rFonts w:ascii="Times New Roman" w:hAnsi="Times New Roman"/>
          <w:sz w:val="28"/>
          <w:szCs w:val="28"/>
          <w:lang w:val="ru-RU"/>
        </w:rPr>
      </w:pPr>
      <w:hyperlink r:id="rId320" w:history="1">
        <w:r w:rsidR="00975867" w:rsidRPr="00781173">
          <w:rPr>
            <w:rStyle w:val="afd"/>
            <w:rFonts w:ascii="Times New Roman" w:hAnsi="Times New Roman"/>
            <w:color w:val="auto"/>
            <w:sz w:val="28"/>
            <w:szCs w:val="28"/>
            <w:u w:val="none"/>
          </w:rPr>
          <w:t>http</w:t>
        </w:r>
        <w:r w:rsidR="00975867" w:rsidRPr="0043717F">
          <w:rPr>
            <w:rStyle w:val="afd"/>
            <w:rFonts w:ascii="Times New Roman" w:hAnsi="Times New Roman"/>
            <w:color w:val="auto"/>
            <w:sz w:val="28"/>
            <w:szCs w:val="28"/>
            <w:u w:val="none"/>
            <w:lang w:val="ru-RU"/>
          </w:rPr>
          <w:t>://</w:t>
        </w:r>
        <w:r w:rsidR="00975867" w:rsidRPr="00781173">
          <w:rPr>
            <w:rStyle w:val="afd"/>
            <w:rFonts w:ascii="Times New Roman" w:hAnsi="Times New Roman"/>
            <w:color w:val="auto"/>
            <w:sz w:val="28"/>
            <w:szCs w:val="28"/>
            <w:u w:val="none"/>
          </w:rPr>
          <w:t>www</w:t>
        </w:r>
        <w:r w:rsidR="00975867" w:rsidRPr="0043717F">
          <w:rPr>
            <w:rStyle w:val="afd"/>
            <w:rFonts w:ascii="Times New Roman" w:hAnsi="Times New Roman"/>
            <w:color w:val="auto"/>
            <w:sz w:val="28"/>
            <w:szCs w:val="28"/>
            <w:u w:val="none"/>
            <w:lang w:val="ru-RU"/>
          </w:rPr>
          <w:t>.</w:t>
        </w:r>
        <w:r w:rsidR="00975867" w:rsidRPr="00781173">
          <w:rPr>
            <w:rStyle w:val="afd"/>
            <w:rFonts w:ascii="Times New Roman" w:hAnsi="Times New Roman"/>
            <w:color w:val="auto"/>
            <w:sz w:val="28"/>
            <w:szCs w:val="28"/>
            <w:u w:val="none"/>
          </w:rPr>
          <w:t>findpatent</w:t>
        </w:r>
        <w:r w:rsidR="00975867" w:rsidRPr="0043717F">
          <w:rPr>
            <w:rStyle w:val="afd"/>
            <w:rFonts w:ascii="Times New Roman" w:hAnsi="Times New Roman"/>
            <w:color w:val="auto"/>
            <w:sz w:val="28"/>
            <w:szCs w:val="28"/>
            <w:u w:val="none"/>
            <w:lang w:val="ru-RU"/>
          </w:rPr>
          <w:t>.</w:t>
        </w:r>
        <w:r w:rsidR="00975867" w:rsidRPr="00781173">
          <w:rPr>
            <w:rStyle w:val="afd"/>
            <w:rFonts w:ascii="Times New Roman" w:hAnsi="Times New Roman"/>
            <w:color w:val="auto"/>
            <w:sz w:val="28"/>
            <w:szCs w:val="28"/>
            <w:u w:val="none"/>
          </w:rPr>
          <w:t>ru</w:t>
        </w:r>
        <w:r w:rsidR="00975867" w:rsidRPr="0043717F">
          <w:rPr>
            <w:rStyle w:val="afd"/>
            <w:rFonts w:ascii="Times New Roman" w:hAnsi="Times New Roman"/>
            <w:color w:val="auto"/>
            <w:sz w:val="28"/>
            <w:szCs w:val="28"/>
            <w:u w:val="none"/>
            <w:lang w:val="ru-RU"/>
          </w:rPr>
          <w:t>/</w:t>
        </w:r>
        <w:r w:rsidR="00975867" w:rsidRPr="00781173">
          <w:rPr>
            <w:rStyle w:val="afd"/>
            <w:rFonts w:ascii="Times New Roman" w:hAnsi="Times New Roman"/>
            <w:color w:val="auto"/>
            <w:sz w:val="28"/>
            <w:szCs w:val="28"/>
            <w:u w:val="none"/>
          </w:rPr>
          <w:t>patent</w:t>
        </w:r>
        <w:r w:rsidR="00975867" w:rsidRPr="0043717F">
          <w:rPr>
            <w:rStyle w:val="afd"/>
            <w:rFonts w:ascii="Times New Roman" w:hAnsi="Times New Roman"/>
            <w:color w:val="auto"/>
            <w:sz w:val="28"/>
            <w:szCs w:val="28"/>
            <w:u w:val="none"/>
            <w:lang w:val="ru-RU"/>
          </w:rPr>
          <w:t>/245/2457361.</w:t>
        </w:r>
        <w:r w:rsidR="00975867" w:rsidRPr="00781173">
          <w:rPr>
            <w:rStyle w:val="afd"/>
            <w:rFonts w:ascii="Times New Roman" w:hAnsi="Times New Roman"/>
            <w:color w:val="auto"/>
            <w:sz w:val="28"/>
            <w:szCs w:val="28"/>
            <w:u w:val="none"/>
          </w:rPr>
          <w:t>html</w:t>
        </w:r>
      </w:hyperlink>
      <w:r w:rsidR="00975867" w:rsidRPr="0043717F">
        <w:rPr>
          <w:rFonts w:ascii="Times New Roman" w:hAnsi="Times New Roman"/>
          <w:sz w:val="28"/>
          <w:szCs w:val="28"/>
          <w:lang w:val="ru-RU"/>
        </w:rPr>
        <w:t xml:space="preserve"> </w:t>
      </w:r>
    </w:p>
    <w:p w:rsidR="00975867" w:rsidRPr="0043717F" w:rsidRDefault="005411C3" w:rsidP="00F54402">
      <w:pPr>
        <w:pStyle w:val="ac"/>
        <w:numPr>
          <w:ilvl w:val="0"/>
          <w:numId w:val="102"/>
        </w:numPr>
        <w:rPr>
          <w:rFonts w:ascii="Times New Roman" w:hAnsi="Times New Roman"/>
          <w:sz w:val="28"/>
          <w:szCs w:val="28"/>
          <w:lang w:val="ru-RU"/>
        </w:rPr>
      </w:pPr>
      <w:hyperlink r:id="rId321" w:history="1">
        <w:r w:rsidR="00975867" w:rsidRPr="00781173">
          <w:rPr>
            <w:rStyle w:val="afd"/>
            <w:rFonts w:ascii="Times New Roman" w:hAnsi="Times New Roman"/>
            <w:color w:val="auto"/>
            <w:sz w:val="28"/>
            <w:szCs w:val="28"/>
            <w:u w:val="none"/>
          </w:rPr>
          <w:t>http</w:t>
        </w:r>
        <w:r w:rsidR="00975867" w:rsidRPr="0043717F">
          <w:rPr>
            <w:rStyle w:val="afd"/>
            <w:rFonts w:ascii="Times New Roman" w:hAnsi="Times New Roman"/>
            <w:color w:val="auto"/>
            <w:sz w:val="28"/>
            <w:szCs w:val="28"/>
            <w:u w:val="none"/>
            <w:lang w:val="ru-RU"/>
          </w:rPr>
          <w:t>://</w:t>
        </w:r>
        <w:r w:rsidR="00975867" w:rsidRPr="00781173">
          <w:rPr>
            <w:rStyle w:val="afd"/>
            <w:rFonts w:ascii="Times New Roman" w:hAnsi="Times New Roman"/>
            <w:color w:val="auto"/>
            <w:sz w:val="28"/>
            <w:szCs w:val="28"/>
            <w:u w:val="none"/>
          </w:rPr>
          <w:t>www</w:t>
        </w:r>
        <w:r w:rsidR="00975867" w:rsidRPr="0043717F">
          <w:rPr>
            <w:rStyle w:val="afd"/>
            <w:rFonts w:ascii="Times New Roman" w:hAnsi="Times New Roman"/>
            <w:color w:val="auto"/>
            <w:sz w:val="28"/>
            <w:szCs w:val="28"/>
            <w:u w:val="none"/>
            <w:lang w:val="ru-RU"/>
          </w:rPr>
          <w:t>.</w:t>
        </w:r>
        <w:r w:rsidR="00975867" w:rsidRPr="00781173">
          <w:rPr>
            <w:rStyle w:val="afd"/>
            <w:rFonts w:ascii="Times New Roman" w:hAnsi="Times New Roman"/>
            <w:color w:val="auto"/>
            <w:sz w:val="28"/>
            <w:szCs w:val="28"/>
            <w:u w:val="none"/>
          </w:rPr>
          <w:t>bankpatentov</w:t>
        </w:r>
        <w:r w:rsidR="00975867" w:rsidRPr="0043717F">
          <w:rPr>
            <w:rStyle w:val="afd"/>
            <w:rFonts w:ascii="Times New Roman" w:hAnsi="Times New Roman"/>
            <w:color w:val="auto"/>
            <w:sz w:val="28"/>
            <w:szCs w:val="28"/>
            <w:u w:val="none"/>
            <w:lang w:val="ru-RU"/>
          </w:rPr>
          <w:t>.</w:t>
        </w:r>
        <w:r w:rsidR="00975867" w:rsidRPr="00781173">
          <w:rPr>
            <w:rStyle w:val="afd"/>
            <w:rFonts w:ascii="Times New Roman" w:hAnsi="Times New Roman"/>
            <w:color w:val="auto"/>
            <w:sz w:val="28"/>
            <w:szCs w:val="28"/>
            <w:u w:val="none"/>
          </w:rPr>
          <w:t>ru</w:t>
        </w:r>
        <w:r w:rsidR="00975867" w:rsidRPr="0043717F">
          <w:rPr>
            <w:rStyle w:val="afd"/>
            <w:rFonts w:ascii="Times New Roman" w:hAnsi="Times New Roman"/>
            <w:color w:val="auto"/>
            <w:sz w:val="28"/>
            <w:szCs w:val="28"/>
            <w:u w:val="none"/>
            <w:lang w:val="ru-RU"/>
          </w:rPr>
          <w:t>/</w:t>
        </w:r>
        <w:r w:rsidR="00975867" w:rsidRPr="00781173">
          <w:rPr>
            <w:rStyle w:val="afd"/>
            <w:rFonts w:ascii="Times New Roman" w:hAnsi="Times New Roman"/>
            <w:color w:val="auto"/>
            <w:sz w:val="28"/>
            <w:szCs w:val="28"/>
            <w:u w:val="none"/>
          </w:rPr>
          <w:t>node</w:t>
        </w:r>
        <w:r w:rsidR="00975867" w:rsidRPr="0043717F">
          <w:rPr>
            <w:rStyle w:val="afd"/>
            <w:rFonts w:ascii="Times New Roman" w:hAnsi="Times New Roman"/>
            <w:color w:val="auto"/>
            <w:sz w:val="28"/>
            <w:szCs w:val="28"/>
            <w:u w:val="none"/>
            <w:lang w:val="ru-RU"/>
          </w:rPr>
          <w:t>/210771</w:t>
        </w:r>
      </w:hyperlink>
      <w:r w:rsidR="00975867" w:rsidRPr="0043717F">
        <w:rPr>
          <w:rFonts w:ascii="Times New Roman" w:hAnsi="Times New Roman"/>
          <w:sz w:val="28"/>
          <w:szCs w:val="28"/>
          <w:lang w:val="ru-RU"/>
        </w:rPr>
        <w:t xml:space="preserve"> </w:t>
      </w:r>
    </w:p>
    <w:p w:rsidR="00975867" w:rsidRPr="00630570" w:rsidRDefault="00975867" w:rsidP="00F54402">
      <w:pPr>
        <w:pStyle w:val="ac"/>
        <w:numPr>
          <w:ilvl w:val="0"/>
          <w:numId w:val="102"/>
        </w:numPr>
        <w:rPr>
          <w:rFonts w:ascii="Times New Roman" w:hAnsi="Times New Roman"/>
          <w:sz w:val="28"/>
          <w:szCs w:val="28"/>
        </w:rPr>
      </w:pPr>
      <w:r w:rsidRPr="00781173">
        <w:rPr>
          <w:rFonts w:ascii="Times New Roman" w:hAnsi="Times New Roman"/>
          <w:sz w:val="28"/>
          <w:szCs w:val="28"/>
          <w:lang w:val="ru-RU"/>
        </w:rPr>
        <w:t xml:space="preserve">Муравьев И.М. Техника и технология добычи нефти и газа. </w:t>
      </w:r>
      <w:r w:rsidRPr="00781173">
        <w:rPr>
          <w:rFonts w:ascii="Times New Roman" w:hAnsi="Times New Roman"/>
          <w:sz w:val="28"/>
          <w:szCs w:val="28"/>
        </w:rPr>
        <w:t>«Недра», М., 19</w:t>
      </w:r>
      <w:r>
        <w:rPr>
          <w:rFonts w:ascii="Times New Roman" w:hAnsi="Times New Roman"/>
          <w:sz w:val="28"/>
          <w:szCs w:val="28"/>
        </w:rPr>
        <w:t>71, стр.319</w:t>
      </w:r>
    </w:p>
    <w:p w:rsidR="00975867" w:rsidRPr="00975867" w:rsidRDefault="00975867" w:rsidP="00975867">
      <w:pPr>
        <w:pStyle w:val="2"/>
        <w:jc w:val="center"/>
        <w:rPr>
          <w:rFonts w:ascii="Times New Roman" w:hAnsi="Times New Roman" w:cs="Times New Roman"/>
          <w:i w:val="0"/>
          <w:lang w:val="ru-RU"/>
        </w:rPr>
      </w:pPr>
      <w:bookmarkStart w:id="63" w:name="_Toc492277700"/>
      <w:r w:rsidRPr="00975867">
        <w:rPr>
          <w:rFonts w:ascii="Times New Roman" w:hAnsi="Times New Roman" w:cs="Times New Roman"/>
          <w:i w:val="0"/>
          <w:lang w:val="ru-RU"/>
        </w:rPr>
        <w:t>Использование попутного газа для привода насосной установки на скважинах.</w:t>
      </w:r>
      <w:r w:rsidRPr="00975867">
        <w:rPr>
          <w:rFonts w:ascii="Times New Roman" w:hAnsi="Times New Roman" w:cs="Times New Roman"/>
          <w:i w:val="0"/>
          <w:lang w:val="ru-RU"/>
        </w:rPr>
        <w:br/>
      </w:r>
      <w:r w:rsidRPr="00975867">
        <w:rPr>
          <w:rFonts w:ascii="Times New Roman" w:hAnsi="Times New Roman" w:cs="Times New Roman"/>
          <w:b w:val="0"/>
          <w:i w:val="0"/>
          <w:lang w:val="ru-RU"/>
        </w:rPr>
        <w:t>В.А. Смирнов</w:t>
      </w:r>
      <w:bookmarkEnd w:id="63"/>
    </w:p>
    <w:p w:rsidR="00975867" w:rsidRPr="00975867" w:rsidRDefault="00975867" w:rsidP="00975867">
      <w:pPr>
        <w:jc w:val="center"/>
        <w:rPr>
          <w:rFonts w:ascii="Times New Roman" w:hAnsi="Times New Roman"/>
          <w:sz w:val="28"/>
          <w:szCs w:val="28"/>
          <w:lang w:val="ru-RU"/>
        </w:rPr>
      </w:pPr>
      <w:r w:rsidRPr="00975867">
        <w:rPr>
          <w:rFonts w:ascii="Times New Roman" w:hAnsi="Times New Roman"/>
          <w:sz w:val="28"/>
          <w:szCs w:val="28"/>
          <w:lang w:val="ru-RU"/>
        </w:rPr>
        <w:t>Научный руководитель: Ахмадиев Айдар Ильдусович – старший преподаватель кафедры Конструирования и машиностроительных технологий,</w:t>
      </w:r>
    </w:p>
    <w:p w:rsidR="00975867" w:rsidRPr="00975867" w:rsidRDefault="00975867" w:rsidP="00975867">
      <w:pPr>
        <w:jc w:val="center"/>
        <w:rPr>
          <w:rFonts w:ascii="Times New Roman" w:hAnsi="Times New Roman"/>
          <w:sz w:val="28"/>
          <w:szCs w:val="28"/>
          <w:lang w:val="ru-RU"/>
        </w:rPr>
      </w:pPr>
      <w:r w:rsidRPr="00975867">
        <w:rPr>
          <w:rFonts w:ascii="Times New Roman" w:hAnsi="Times New Roman"/>
          <w:sz w:val="28"/>
          <w:szCs w:val="28"/>
          <w:lang w:val="ru-RU"/>
        </w:rPr>
        <w:t>Мухаметшин Харис Нуриахметович – автор патента</w:t>
      </w:r>
    </w:p>
    <w:p w:rsidR="00975867" w:rsidRPr="00975867" w:rsidRDefault="00975867" w:rsidP="00975867">
      <w:pPr>
        <w:jc w:val="center"/>
        <w:rPr>
          <w:rFonts w:ascii="Times New Roman" w:hAnsi="Times New Roman"/>
          <w:sz w:val="28"/>
          <w:szCs w:val="28"/>
          <w:lang w:val="ru-RU"/>
        </w:rPr>
      </w:pPr>
      <w:r w:rsidRPr="00975867">
        <w:rPr>
          <w:rFonts w:ascii="Times New Roman" w:hAnsi="Times New Roman"/>
          <w:sz w:val="28"/>
          <w:szCs w:val="28"/>
          <w:lang w:val="ru-RU"/>
        </w:rPr>
        <w:t>Альметьевский филиал Казанского государственного технического университета им. А.Н. Туполева</w:t>
      </w:r>
    </w:p>
    <w:p w:rsidR="00975867" w:rsidRPr="00975867" w:rsidRDefault="00975867" w:rsidP="00975867">
      <w:pPr>
        <w:jc w:val="center"/>
        <w:rPr>
          <w:rFonts w:ascii="Times New Roman" w:hAnsi="Times New Roman"/>
          <w:sz w:val="28"/>
          <w:szCs w:val="28"/>
          <w:lang w:val="ru-RU"/>
        </w:rPr>
      </w:pPr>
    </w:p>
    <w:p w:rsidR="00975867" w:rsidRPr="00975867" w:rsidRDefault="00975867" w:rsidP="00975867">
      <w:pPr>
        <w:jc w:val="both"/>
        <w:rPr>
          <w:rFonts w:ascii="Times New Roman" w:hAnsi="Times New Roman"/>
          <w:sz w:val="28"/>
          <w:szCs w:val="28"/>
          <w:lang w:val="ru-RU"/>
        </w:rPr>
      </w:pPr>
      <w:r w:rsidRPr="00975867">
        <w:rPr>
          <w:rFonts w:ascii="Times New Roman" w:hAnsi="Times New Roman"/>
          <w:b/>
          <w:sz w:val="28"/>
          <w:szCs w:val="28"/>
          <w:lang w:val="ru-RU"/>
        </w:rPr>
        <w:t>Аннотация</w:t>
      </w:r>
      <w:r>
        <w:rPr>
          <w:rFonts w:ascii="Times New Roman" w:hAnsi="Times New Roman"/>
          <w:sz w:val="28"/>
          <w:szCs w:val="28"/>
          <w:lang w:val="ru-RU"/>
        </w:rPr>
        <w:t>.</w:t>
      </w:r>
      <w:r w:rsidRPr="00975867">
        <w:rPr>
          <w:rFonts w:ascii="Times New Roman" w:hAnsi="Times New Roman"/>
          <w:sz w:val="28"/>
          <w:szCs w:val="28"/>
          <w:lang w:val="ru-RU"/>
        </w:rPr>
        <w:t xml:space="preserve"> в данном докладе рассматривается способ применения попутного газа. Попутный газ используется для выработки электроэнергии, потребляемой приводом насосной установки на скважинах. Газ пройдя через установку, включающую в себя сепаратор, компрессор, блок осушки, абсорбер, ресивер, регулятор давления, реформер, батареи топливных элементов (БТЭ), электрический преобразователь, нагреватель, вырабатывает электрическую и тепловую энергию.</w:t>
      </w:r>
    </w:p>
    <w:p w:rsidR="00975867" w:rsidRPr="00975867" w:rsidRDefault="00975867" w:rsidP="00975867">
      <w:pPr>
        <w:jc w:val="both"/>
        <w:rPr>
          <w:rFonts w:ascii="Times New Roman" w:hAnsi="Times New Roman"/>
          <w:sz w:val="28"/>
          <w:szCs w:val="28"/>
          <w:lang w:val="ru-RU"/>
        </w:rPr>
      </w:pPr>
      <w:r w:rsidRPr="00975867">
        <w:rPr>
          <w:rFonts w:ascii="Times New Roman" w:hAnsi="Times New Roman"/>
          <w:b/>
          <w:sz w:val="28"/>
          <w:szCs w:val="28"/>
          <w:lang w:val="ru-RU"/>
        </w:rPr>
        <w:t>Ключевые слова</w:t>
      </w:r>
      <w:r w:rsidRPr="00975867">
        <w:rPr>
          <w:rFonts w:ascii="Times New Roman" w:hAnsi="Times New Roman"/>
          <w:sz w:val="28"/>
          <w:szCs w:val="28"/>
          <w:lang w:val="ru-RU"/>
        </w:rPr>
        <w:t>: нефть, использование попутного газа, батареи топливных элементов, электрический привод.</w:t>
      </w:r>
    </w:p>
    <w:p w:rsidR="00975867" w:rsidRPr="00975867" w:rsidRDefault="00975867" w:rsidP="00975867">
      <w:pPr>
        <w:ind w:firstLine="708"/>
        <w:jc w:val="both"/>
        <w:rPr>
          <w:rFonts w:ascii="Times New Roman" w:hAnsi="Times New Roman"/>
          <w:sz w:val="28"/>
          <w:szCs w:val="28"/>
          <w:lang w:val="ru-RU"/>
        </w:rPr>
      </w:pPr>
      <w:r w:rsidRPr="00975867">
        <w:rPr>
          <w:rFonts w:ascii="Times New Roman" w:hAnsi="Times New Roman"/>
          <w:sz w:val="28"/>
          <w:szCs w:val="28"/>
          <w:lang w:val="ru-RU"/>
        </w:rPr>
        <w:t xml:space="preserve">Мы предлагаем использовать попутный газ, для осуществления привода насосной установки на скважинах с маленькой величиной давления газа в затрубном пространстве в условиях достаточного газового фактора. </w:t>
      </w:r>
    </w:p>
    <w:p w:rsidR="00975867" w:rsidRPr="00975867" w:rsidRDefault="00975867" w:rsidP="00975867">
      <w:pPr>
        <w:ind w:firstLine="708"/>
        <w:jc w:val="both"/>
        <w:rPr>
          <w:rFonts w:ascii="Times New Roman" w:hAnsi="Times New Roman"/>
          <w:sz w:val="28"/>
          <w:szCs w:val="28"/>
          <w:lang w:val="ru-RU"/>
        </w:rPr>
      </w:pPr>
      <w:r w:rsidRPr="00975867">
        <w:rPr>
          <w:rFonts w:ascii="Times New Roman" w:hAnsi="Times New Roman"/>
          <w:sz w:val="28"/>
          <w:szCs w:val="28"/>
          <w:lang w:val="ru-RU"/>
        </w:rPr>
        <w:t xml:space="preserve">Принцип основывается на следующем: попутный нефтяной газ, извлекаемый из скважины и из раздобытой нефти после сепарирования, под давлением протекает стадии сушки, удаления загрязнений, скапливания и выделения водорода. </w:t>
      </w:r>
    </w:p>
    <w:p w:rsidR="00975867" w:rsidRPr="00975867" w:rsidRDefault="00975867" w:rsidP="00975867">
      <w:pPr>
        <w:ind w:firstLine="708"/>
        <w:jc w:val="both"/>
        <w:rPr>
          <w:rFonts w:ascii="Times New Roman" w:hAnsi="Times New Roman"/>
          <w:sz w:val="28"/>
          <w:szCs w:val="28"/>
          <w:lang w:val="ru-RU"/>
        </w:rPr>
      </w:pPr>
      <w:r w:rsidRPr="00975867">
        <w:rPr>
          <w:rFonts w:ascii="Times New Roman" w:hAnsi="Times New Roman"/>
          <w:sz w:val="28"/>
          <w:szCs w:val="28"/>
          <w:lang w:val="ru-RU"/>
        </w:rPr>
        <w:t>Очищенный водород поступает в отсек батареи топливных элементов, где в ходе окислительно-восстановительной реакции с использованием кислорода формируется тепловая и электрическая энергии. Тепловая энергия водяным паром поступает на обогрев нефти, а электроэнергия подается на привод насосной установки. Использование метода позволяет понизить затраты на добычу нефти, применяя индивидуальные источники электроэнергии [1].</w:t>
      </w:r>
    </w:p>
    <w:p w:rsidR="00975867" w:rsidRPr="00975867" w:rsidRDefault="00975867" w:rsidP="00975867">
      <w:pPr>
        <w:ind w:firstLine="708"/>
        <w:jc w:val="both"/>
        <w:rPr>
          <w:rFonts w:ascii="Times New Roman" w:hAnsi="Times New Roman"/>
          <w:sz w:val="28"/>
          <w:szCs w:val="28"/>
          <w:lang w:val="ru-RU"/>
        </w:rPr>
      </w:pPr>
      <w:r w:rsidRPr="00975867">
        <w:rPr>
          <w:rFonts w:ascii="Times New Roman" w:hAnsi="Times New Roman"/>
          <w:sz w:val="28"/>
          <w:szCs w:val="28"/>
          <w:lang w:val="ru-RU"/>
        </w:rPr>
        <w:t>Известен метод основанный на подаче попутного газа из затрубного пространства скважины с последующим распределением в силовые механизмы.</w:t>
      </w:r>
    </w:p>
    <w:p w:rsidR="00975867" w:rsidRPr="00975867" w:rsidRDefault="00975867" w:rsidP="00975867">
      <w:pPr>
        <w:ind w:firstLine="708"/>
        <w:jc w:val="both"/>
        <w:rPr>
          <w:rFonts w:ascii="Times New Roman" w:hAnsi="Times New Roman"/>
          <w:sz w:val="28"/>
          <w:szCs w:val="28"/>
          <w:lang w:val="ru-RU"/>
        </w:rPr>
      </w:pPr>
      <w:r w:rsidRPr="00975867">
        <w:rPr>
          <w:rFonts w:ascii="Times New Roman" w:hAnsi="Times New Roman"/>
          <w:sz w:val="28"/>
          <w:szCs w:val="28"/>
          <w:lang w:val="ru-RU"/>
        </w:rPr>
        <w:t xml:space="preserve">Также известен метод безкомпрессорной добычи нефти с применением энергии давления попутного газа с использованием плунжерного </w:t>
      </w:r>
      <w:r w:rsidRPr="00975867">
        <w:rPr>
          <w:rFonts w:ascii="Times New Roman" w:hAnsi="Times New Roman"/>
          <w:sz w:val="28"/>
          <w:szCs w:val="28"/>
          <w:lang w:val="ru-RU"/>
        </w:rPr>
        <w:lastRenderedPageBreak/>
        <w:t>подъемника, включающий сепарирование, сушку газа и его подачу в газопровод насосной установки [3].</w:t>
      </w:r>
    </w:p>
    <w:p w:rsidR="00975867" w:rsidRPr="00975867" w:rsidRDefault="00975867" w:rsidP="00975867">
      <w:pPr>
        <w:ind w:firstLine="708"/>
        <w:jc w:val="both"/>
        <w:rPr>
          <w:rFonts w:ascii="Times New Roman" w:hAnsi="Times New Roman"/>
          <w:sz w:val="28"/>
          <w:szCs w:val="28"/>
          <w:lang w:val="ru-RU"/>
        </w:rPr>
      </w:pPr>
      <w:r w:rsidRPr="00975867">
        <w:rPr>
          <w:rFonts w:ascii="Times New Roman" w:hAnsi="Times New Roman"/>
          <w:sz w:val="28"/>
          <w:szCs w:val="28"/>
          <w:lang w:val="ru-RU"/>
        </w:rPr>
        <w:t xml:space="preserve">Минусами выше представленных методов является потребность в источниках газа с высоким давлением, но обычно на нефтепромыслах такие источники газа отсутствуют. </w:t>
      </w:r>
    </w:p>
    <w:p w:rsidR="00975867" w:rsidRPr="00975867" w:rsidRDefault="00975867" w:rsidP="00975867">
      <w:pPr>
        <w:ind w:firstLine="708"/>
        <w:jc w:val="both"/>
        <w:rPr>
          <w:rFonts w:ascii="Times New Roman" w:hAnsi="Times New Roman"/>
          <w:sz w:val="28"/>
          <w:szCs w:val="28"/>
          <w:lang w:val="ru-RU"/>
        </w:rPr>
      </w:pPr>
      <w:r w:rsidRPr="00975867">
        <w:rPr>
          <w:rFonts w:ascii="Times New Roman" w:hAnsi="Times New Roman"/>
          <w:sz w:val="28"/>
          <w:szCs w:val="28"/>
          <w:lang w:val="ru-RU"/>
        </w:rPr>
        <w:t>Принципиальная схема предлагаемого нами способа выглядит следующим образом (Рис.1): нефть из трубопровода подается в сепаратор 1, где происходит неполное выделение газа из нефти. Дегазированная нефть подается в выкидной трубопровод, а газ подается в компрессор 2, туда же подается и попутный газ из затрубного пространства. Под давлением попутный газ подается в блок осушки 3. После, чтобы удалить из попутного газа нежелательные примеси, подается в абсорбер 4. Газ, прошедший очистку, под давлением заполняет ресивер 5, а газообразная примесь подается в выкидной трубопровод. Газ при помощи регулятора давления 6 подается в реформер 7, где протекает реакция получения водорода, оксида углерода и азота. Водород подается в батареи топливных элементов 8, а оксид углерода и азот выбрасываются в окружающую среду. В следствии химической реакции при использовании атмосферного кислорода в батареи топливных элементов 8 вырабатывается неизменный гальванический ток и много тепловой энергии, выраженной водяным паром. Неизменный гальванический ток после преобразования в переменный в электрическом преобразователе 9 подается на электропривод 10 насосной установки. Пар из батарей 8 поступает в сепаратор 1 для нагревания нефти и затем в нагреватель 11 [2].</w:t>
      </w:r>
    </w:p>
    <w:p w:rsidR="00975867" w:rsidRPr="00975867" w:rsidRDefault="00975867" w:rsidP="00975867">
      <w:pPr>
        <w:jc w:val="center"/>
        <w:rPr>
          <w:rFonts w:ascii="Times New Roman" w:hAnsi="Times New Roman"/>
          <w:sz w:val="28"/>
          <w:szCs w:val="28"/>
          <w:lang w:val="ru-RU"/>
        </w:rPr>
      </w:pPr>
      <w:r>
        <w:rPr>
          <w:noProof/>
          <w:lang w:val="ru-RU" w:eastAsia="ru-RU" w:bidi="ar-SA"/>
        </w:rPr>
        <w:drawing>
          <wp:inline distT="0" distB="0" distL="0" distR="0">
            <wp:extent cx="3555365" cy="4274820"/>
            <wp:effectExtent l="0" t="0" r="6985" b="0"/>
            <wp:docPr id="71" name="Рисунок 0" descr="8779521-o.jpg"/>
            <wp:cNvGraphicFramePr/>
            <a:graphic xmlns:a="http://schemas.openxmlformats.org/drawingml/2006/main">
              <a:graphicData uri="http://schemas.openxmlformats.org/drawingml/2006/picture">
                <pic:pic xmlns:pic="http://schemas.openxmlformats.org/drawingml/2006/picture">
                  <pic:nvPicPr>
                    <pic:cNvPr id="1" name="Рисунок 0" descr="8779521-o.jpg"/>
                    <pic:cNvPicPr/>
                  </pic:nvPicPr>
                  <pic:blipFill>
                    <a:blip r:embed="rId322" cstate="print"/>
                    <a:stretch>
                      <a:fillRect/>
                    </a:stretch>
                  </pic:blipFill>
                  <pic:spPr>
                    <a:xfrm>
                      <a:off x="0" y="0"/>
                      <a:ext cx="3555365" cy="4274820"/>
                    </a:xfrm>
                    <a:prstGeom prst="rect">
                      <a:avLst/>
                    </a:prstGeom>
                  </pic:spPr>
                </pic:pic>
              </a:graphicData>
            </a:graphic>
          </wp:inline>
        </w:drawing>
      </w:r>
    </w:p>
    <w:p w:rsidR="00975867" w:rsidRPr="00975867" w:rsidRDefault="00975867" w:rsidP="00975867">
      <w:pPr>
        <w:jc w:val="center"/>
        <w:rPr>
          <w:rFonts w:ascii="Times New Roman" w:hAnsi="Times New Roman"/>
          <w:sz w:val="28"/>
          <w:szCs w:val="28"/>
          <w:lang w:val="ru-RU"/>
        </w:rPr>
      </w:pPr>
      <w:r w:rsidRPr="00975867">
        <w:rPr>
          <w:rFonts w:ascii="Times New Roman" w:hAnsi="Times New Roman"/>
          <w:sz w:val="28"/>
          <w:szCs w:val="28"/>
          <w:lang w:val="ru-RU"/>
        </w:rPr>
        <w:lastRenderedPageBreak/>
        <w:t>Рисунок 1. Принципиальная схема установки</w:t>
      </w:r>
    </w:p>
    <w:p w:rsidR="00975867" w:rsidRPr="00975867" w:rsidRDefault="00975867" w:rsidP="00975867">
      <w:pPr>
        <w:ind w:firstLine="708"/>
        <w:jc w:val="both"/>
        <w:rPr>
          <w:rFonts w:ascii="Times New Roman" w:hAnsi="Times New Roman"/>
          <w:sz w:val="28"/>
          <w:szCs w:val="28"/>
          <w:lang w:val="ru-RU"/>
        </w:rPr>
      </w:pPr>
      <w:r w:rsidRPr="00975867">
        <w:rPr>
          <w:rFonts w:ascii="Times New Roman" w:hAnsi="Times New Roman"/>
          <w:sz w:val="28"/>
          <w:szCs w:val="28"/>
          <w:lang w:val="ru-RU"/>
        </w:rPr>
        <w:t xml:space="preserve">Благодаря данному способу решаются такие проблемы как: вредные выбросы в атмосферу, затраты на подключение и потребление электроэнергии, подогрев нефти. </w:t>
      </w:r>
    </w:p>
    <w:p w:rsidR="00975867" w:rsidRPr="00975867" w:rsidRDefault="00975867" w:rsidP="00975867">
      <w:pPr>
        <w:jc w:val="center"/>
        <w:rPr>
          <w:rFonts w:ascii="Times New Roman" w:hAnsi="Times New Roman"/>
          <w:b/>
          <w:sz w:val="28"/>
          <w:szCs w:val="28"/>
          <w:lang w:val="ru-RU"/>
        </w:rPr>
      </w:pPr>
      <w:r>
        <w:rPr>
          <w:rFonts w:ascii="Times New Roman" w:hAnsi="Times New Roman"/>
          <w:b/>
          <w:sz w:val="28"/>
          <w:szCs w:val="28"/>
          <w:lang w:val="ru-RU"/>
        </w:rPr>
        <w:t>Литература:</w:t>
      </w:r>
    </w:p>
    <w:p w:rsidR="00975867" w:rsidRPr="00975867" w:rsidRDefault="00975867" w:rsidP="00975867">
      <w:pPr>
        <w:jc w:val="both"/>
        <w:rPr>
          <w:rFonts w:ascii="Times New Roman" w:hAnsi="Times New Roman"/>
          <w:sz w:val="28"/>
          <w:szCs w:val="28"/>
          <w:lang w:val="ru-RU"/>
        </w:rPr>
      </w:pPr>
      <w:r w:rsidRPr="00975867">
        <w:rPr>
          <w:rFonts w:ascii="Times New Roman" w:hAnsi="Times New Roman"/>
          <w:sz w:val="28"/>
          <w:szCs w:val="28"/>
          <w:lang w:val="ru-RU"/>
        </w:rPr>
        <w:t>1. Патентный поиск, поиск патентов на изобретения - FindPatent.RU 2012-2017: [Электронный ресурс] URL: http://www.findpatent.ru/patent/234/2343314.html</w:t>
      </w:r>
    </w:p>
    <w:p w:rsidR="00975867" w:rsidRPr="00975867" w:rsidRDefault="00975867" w:rsidP="00975867">
      <w:pPr>
        <w:jc w:val="both"/>
        <w:rPr>
          <w:rFonts w:ascii="Times New Roman" w:hAnsi="Times New Roman"/>
          <w:sz w:val="28"/>
          <w:szCs w:val="28"/>
          <w:lang w:val="ru-RU"/>
        </w:rPr>
      </w:pPr>
      <w:r w:rsidRPr="00975867">
        <w:rPr>
          <w:rFonts w:ascii="Times New Roman" w:hAnsi="Times New Roman"/>
          <w:sz w:val="28"/>
          <w:szCs w:val="28"/>
          <w:lang w:val="ru-RU"/>
        </w:rPr>
        <w:t>2. Регистр интеллектуальной промышленной собственности:  [Электронный ресурс] URL: http://bd.patent.su/2343000-2343999/pat/servl/servlet0081.html</w:t>
      </w:r>
    </w:p>
    <w:p w:rsidR="00975867" w:rsidRPr="00975867" w:rsidRDefault="00975867" w:rsidP="00975867">
      <w:pPr>
        <w:jc w:val="both"/>
        <w:rPr>
          <w:rFonts w:ascii="Times New Roman" w:hAnsi="Times New Roman"/>
          <w:sz w:val="28"/>
          <w:szCs w:val="28"/>
          <w:lang w:val="ru-RU"/>
        </w:rPr>
      </w:pPr>
      <w:r w:rsidRPr="00975867">
        <w:rPr>
          <w:rFonts w:ascii="Times New Roman" w:hAnsi="Times New Roman"/>
          <w:sz w:val="28"/>
          <w:szCs w:val="28"/>
          <w:lang w:val="ru-RU"/>
        </w:rPr>
        <w:t>3. Технология и техника добычи нефти и газа. М.: Недра, 1971 г., стр.285</w:t>
      </w:r>
    </w:p>
    <w:p w:rsidR="00975867" w:rsidRPr="00975867" w:rsidRDefault="00975867" w:rsidP="00975867">
      <w:pPr>
        <w:jc w:val="both"/>
        <w:rPr>
          <w:rFonts w:ascii="Times New Roman" w:hAnsi="Times New Roman"/>
          <w:sz w:val="28"/>
          <w:szCs w:val="28"/>
          <w:lang w:val="ru-RU"/>
        </w:rPr>
      </w:pPr>
    </w:p>
    <w:p w:rsidR="00975867" w:rsidRPr="00630570" w:rsidRDefault="00975867" w:rsidP="00630570">
      <w:pPr>
        <w:pStyle w:val="2"/>
        <w:jc w:val="center"/>
        <w:rPr>
          <w:rFonts w:ascii="Times New Roman" w:eastAsia="Times New Roman" w:hAnsi="Times New Roman" w:cs="Times New Roman"/>
          <w:i w:val="0"/>
          <w:lang w:val="ru-RU" w:eastAsia="ru-RU"/>
        </w:rPr>
      </w:pPr>
      <w:bookmarkStart w:id="64" w:name="_Toc492277701"/>
      <w:r w:rsidRPr="00630570">
        <w:rPr>
          <w:rFonts w:ascii="Times New Roman" w:eastAsia="Times New Roman" w:hAnsi="Times New Roman" w:cs="Times New Roman"/>
          <w:i w:val="0"/>
          <w:lang w:val="ru-RU" w:eastAsia="ru-RU"/>
        </w:rPr>
        <w:t>Многоярусная автоматизированная автостоянка.</w:t>
      </w:r>
      <w:r w:rsidR="00630570" w:rsidRPr="00630570">
        <w:rPr>
          <w:rFonts w:ascii="Times New Roman" w:eastAsia="Times New Roman" w:hAnsi="Times New Roman" w:cs="Times New Roman"/>
          <w:i w:val="0"/>
          <w:lang w:val="ru-RU" w:eastAsia="ru-RU"/>
        </w:rPr>
        <w:br/>
      </w:r>
      <w:r w:rsidRPr="00630570">
        <w:rPr>
          <w:rFonts w:ascii="Times New Roman" w:eastAsia="Times New Roman" w:hAnsi="Times New Roman" w:cs="Times New Roman"/>
          <w:b w:val="0"/>
          <w:i w:val="0"/>
          <w:lang w:val="ru-RU" w:eastAsia="ru-RU"/>
        </w:rPr>
        <w:t>Яковлев Р.Р</w:t>
      </w:r>
      <w:bookmarkEnd w:id="64"/>
    </w:p>
    <w:p w:rsidR="00975867" w:rsidRPr="00975867" w:rsidRDefault="00975867" w:rsidP="00975867">
      <w:pPr>
        <w:contextualSpacing/>
        <w:jc w:val="center"/>
        <w:rPr>
          <w:rFonts w:ascii="Times New Roman" w:eastAsia="Times New Roman" w:hAnsi="Times New Roman"/>
          <w:color w:val="000000" w:themeColor="text1"/>
          <w:sz w:val="28"/>
          <w:szCs w:val="28"/>
          <w:lang w:val="ru-RU" w:eastAsia="ru-RU"/>
        </w:rPr>
      </w:pPr>
      <w:r w:rsidRPr="00975867">
        <w:rPr>
          <w:rFonts w:ascii="Times New Roman" w:eastAsia="Times New Roman" w:hAnsi="Times New Roman"/>
          <w:color w:val="000000" w:themeColor="text1"/>
          <w:sz w:val="28"/>
          <w:szCs w:val="28"/>
          <w:lang w:val="ru-RU" w:eastAsia="ru-RU"/>
        </w:rPr>
        <w:t>Научный руководитель: Ахмадиев Айдар Ильдусович – старший преподаватель кафедры Конструирования и машиностроительных технологий,</w:t>
      </w:r>
    </w:p>
    <w:p w:rsidR="00975867" w:rsidRPr="00975867" w:rsidRDefault="00975867" w:rsidP="00975867">
      <w:pPr>
        <w:contextualSpacing/>
        <w:jc w:val="center"/>
        <w:rPr>
          <w:rFonts w:ascii="Times New Roman" w:eastAsia="Times New Roman" w:hAnsi="Times New Roman"/>
          <w:color w:val="000000" w:themeColor="text1"/>
          <w:sz w:val="28"/>
          <w:szCs w:val="28"/>
          <w:lang w:val="ru-RU" w:eastAsia="ru-RU"/>
        </w:rPr>
      </w:pPr>
      <w:r w:rsidRPr="00975867">
        <w:rPr>
          <w:rFonts w:ascii="Times New Roman" w:eastAsia="Times New Roman" w:hAnsi="Times New Roman"/>
          <w:color w:val="000000" w:themeColor="text1"/>
          <w:sz w:val="28"/>
          <w:szCs w:val="28"/>
          <w:lang w:val="ru-RU" w:eastAsia="ru-RU"/>
        </w:rPr>
        <w:t>Мухаметшин Харис Нуриахметович – автор патента</w:t>
      </w:r>
    </w:p>
    <w:p w:rsidR="00975867" w:rsidRPr="00975867" w:rsidRDefault="00975867" w:rsidP="00975867">
      <w:pPr>
        <w:contextualSpacing/>
        <w:jc w:val="center"/>
        <w:rPr>
          <w:rFonts w:ascii="Times New Roman" w:eastAsia="Times New Roman" w:hAnsi="Times New Roman"/>
          <w:color w:val="000000" w:themeColor="text1"/>
          <w:sz w:val="28"/>
          <w:szCs w:val="28"/>
          <w:lang w:val="ru-RU" w:eastAsia="ru-RU"/>
        </w:rPr>
      </w:pPr>
      <w:r w:rsidRPr="00975867">
        <w:rPr>
          <w:rFonts w:ascii="Times New Roman" w:eastAsia="Times New Roman" w:hAnsi="Times New Roman"/>
          <w:color w:val="000000" w:themeColor="text1"/>
          <w:sz w:val="28"/>
          <w:szCs w:val="28"/>
          <w:lang w:val="ru-RU" w:eastAsia="ru-RU"/>
        </w:rPr>
        <w:t>Альметьевский филиал Казанского государственного технического</w:t>
      </w:r>
    </w:p>
    <w:p w:rsidR="00975867" w:rsidRPr="00975867" w:rsidRDefault="00975867" w:rsidP="00975867">
      <w:pPr>
        <w:contextualSpacing/>
        <w:jc w:val="center"/>
        <w:rPr>
          <w:rFonts w:ascii="Times New Roman" w:eastAsiaTheme="minorHAnsi" w:hAnsi="Times New Roman"/>
          <w:color w:val="000000" w:themeColor="text1"/>
          <w:sz w:val="28"/>
          <w:szCs w:val="28"/>
          <w:lang w:val="ru-RU"/>
        </w:rPr>
      </w:pPr>
      <w:r w:rsidRPr="00975867">
        <w:rPr>
          <w:rFonts w:ascii="Times New Roman" w:hAnsi="Times New Roman"/>
          <w:color w:val="000000" w:themeColor="text1"/>
          <w:sz w:val="28"/>
          <w:szCs w:val="28"/>
          <w:lang w:val="ru-RU"/>
        </w:rPr>
        <w:t>университета им. А.Н. Туполева</w:t>
      </w:r>
    </w:p>
    <w:p w:rsidR="00975867" w:rsidRPr="00975867" w:rsidRDefault="00975867" w:rsidP="00975867">
      <w:pPr>
        <w:contextualSpacing/>
        <w:jc w:val="center"/>
        <w:rPr>
          <w:rFonts w:ascii="Times New Roman" w:hAnsi="Times New Roman"/>
          <w:color w:val="000000" w:themeColor="text1"/>
          <w:sz w:val="28"/>
          <w:szCs w:val="28"/>
          <w:shd w:val="clear" w:color="auto" w:fill="FFFFFF"/>
          <w:lang w:val="ru-RU"/>
        </w:rPr>
      </w:pPr>
    </w:p>
    <w:p w:rsidR="00975867" w:rsidRPr="00630570" w:rsidRDefault="00630570" w:rsidP="00630570">
      <w:pPr>
        <w:spacing w:before="100" w:beforeAutospacing="1" w:after="100" w:afterAutospacing="1"/>
        <w:contextualSpacing/>
        <w:jc w:val="both"/>
        <w:rPr>
          <w:rFonts w:ascii="Times New Roman" w:eastAsia="Times New Roman" w:hAnsi="Times New Roman"/>
          <w:color w:val="000000" w:themeColor="text1"/>
          <w:sz w:val="28"/>
          <w:szCs w:val="28"/>
          <w:lang w:val="ru-RU" w:eastAsia="ru-RU"/>
        </w:rPr>
      </w:pPr>
      <w:r>
        <w:rPr>
          <w:rFonts w:ascii="Times New Roman" w:eastAsia="Times New Roman" w:hAnsi="Times New Roman"/>
          <w:b/>
          <w:color w:val="000000" w:themeColor="text1"/>
          <w:sz w:val="28"/>
          <w:szCs w:val="28"/>
          <w:lang w:val="ru-RU" w:eastAsia="ru-RU"/>
        </w:rPr>
        <w:t>Аннотация.</w:t>
      </w:r>
      <w:r w:rsidR="00975867" w:rsidRPr="00630570">
        <w:rPr>
          <w:rFonts w:ascii="Times New Roman" w:eastAsia="Times New Roman" w:hAnsi="Times New Roman"/>
          <w:color w:val="000000" w:themeColor="text1"/>
          <w:sz w:val="28"/>
          <w:szCs w:val="28"/>
          <w:lang w:val="ru-RU" w:eastAsia="ru-RU"/>
        </w:rPr>
        <w:t xml:space="preserve"> в статье на основе анализа конструкции существующих многоярусных автоматизированных стоянок отражены некоторые их недостатки. Предлагается введение многоярусной автоматической стоянки, имеющая ряд преимуществ: значительное сокращение землеотвода, наиболее рационально использовать внутренний объем строения. </w:t>
      </w:r>
    </w:p>
    <w:p w:rsidR="00975867" w:rsidRPr="00630570" w:rsidRDefault="00975867" w:rsidP="00630570">
      <w:pPr>
        <w:spacing w:before="100" w:beforeAutospacing="1" w:after="100" w:afterAutospacing="1"/>
        <w:contextualSpacing/>
        <w:jc w:val="both"/>
        <w:rPr>
          <w:rFonts w:ascii="Times New Roman" w:eastAsia="Times New Roman" w:hAnsi="Times New Roman"/>
          <w:color w:val="000000" w:themeColor="text1"/>
          <w:sz w:val="28"/>
          <w:szCs w:val="28"/>
          <w:lang w:val="ru-RU" w:eastAsia="ru-RU"/>
        </w:rPr>
      </w:pPr>
      <w:r w:rsidRPr="00630570">
        <w:rPr>
          <w:rFonts w:ascii="Times New Roman" w:eastAsia="Times New Roman" w:hAnsi="Times New Roman"/>
          <w:b/>
          <w:color w:val="000000" w:themeColor="text1"/>
          <w:sz w:val="28"/>
          <w:szCs w:val="28"/>
          <w:lang w:val="ru-RU" w:eastAsia="ru-RU"/>
        </w:rPr>
        <w:t>Ключевые слова:</w:t>
      </w:r>
      <w:r w:rsidRPr="00630570">
        <w:rPr>
          <w:rFonts w:ascii="Times New Roman" w:eastAsia="Times New Roman" w:hAnsi="Times New Roman"/>
          <w:color w:val="000000" w:themeColor="text1"/>
          <w:sz w:val="28"/>
          <w:szCs w:val="28"/>
          <w:lang w:val="ru-RU" w:eastAsia="ru-RU"/>
        </w:rPr>
        <w:t xml:space="preserve"> многоярусная стоянка, автомобиль, автоматизация, нововведение, подъёмник.</w:t>
      </w:r>
    </w:p>
    <w:p w:rsidR="00975867" w:rsidRPr="00630570" w:rsidRDefault="00975867" w:rsidP="00630570">
      <w:pPr>
        <w:ind w:firstLine="708"/>
        <w:jc w:val="both"/>
        <w:rPr>
          <w:rFonts w:ascii="Times New Roman" w:eastAsiaTheme="minorHAnsi" w:hAnsi="Times New Roman"/>
          <w:sz w:val="28"/>
          <w:szCs w:val="28"/>
          <w:shd w:val="clear" w:color="auto" w:fill="FFFFFF"/>
          <w:lang w:val="ru-RU"/>
        </w:rPr>
      </w:pPr>
      <w:r w:rsidRPr="00630570">
        <w:rPr>
          <w:rFonts w:ascii="Times New Roman" w:hAnsi="Times New Roman"/>
          <w:sz w:val="28"/>
          <w:szCs w:val="28"/>
          <w:shd w:val="clear" w:color="auto" w:fill="FFFFFF"/>
          <w:lang w:val="ru-RU"/>
        </w:rPr>
        <w:t>В нашей стране, как и во всем мире, очень актуальной является проблема нехватки парковочных мест в городе.</w:t>
      </w:r>
    </w:p>
    <w:p w:rsidR="00975867" w:rsidRPr="00630570" w:rsidRDefault="00975867" w:rsidP="00630570">
      <w:pPr>
        <w:ind w:firstLine="708"/>
        <w:jc w:val="both"/>
        <w:rPr>
          <w:rFonts w:ascii="Times New Roman" w:hAnsi="Times New Roman"/>
          <w:sz w:val="28"/>
          <w:szCs w:val="28"/>
          <w:shd w:val="clear" w:color="auto" w:fill="FFFFFF"/>
          <w:lang w:val="ru-RU"/>
        </w:rPr>
      </w:pPr>
      <w:r w:rsidRPr="00630570">
        <w:rPr>
          <w:rStyle w:val="a9"/>
          <w:rFonts w:ascii="Times New Roman" w:hAnsi="Times New Roman"/>
          <w:color w:val="000000" w:themeColor="text1"/>
          <w:sz w:val="28"/>
          <w:szCs w:val="28"/>
          <w:shd w:val="clear" w:color="auto" w:fill="FFFFFF"/>
          <w:lang w:val="ru-RU"/>
        </w:rPr>
        <w:t>Парковки в крупных городах России</w:t>
      </w:r>
      <w:r w:rsidRPr="00630570">
        <w:rPr>
          <w:rStyle w:val="apple-converted-space"/>
          <w:rFonts w:ascii="Times New Roman" w:hAnsi="Times New Roman"/>
          <w:color w:val="000000" w:themeColor="text1"/>
          <w:sz w:val="28"/>
          <w:szCs w:val="28"/>
          <w:shd w:val="clear" w:color="auto" w:fill="FFFFFF"/>
          <w:lang w:val="ru-RU"/>
        </w:rPr>
        <w:t xml:space="preserve"> </w:t>
      </w:r>
      <w:r w:rsidRPr="00630570">
        <w:rPr>
          <w:rFonts w:ascii="Times New Roman" w:hAnsi="Times New Roman"/>
          <w:sz w:val="28"/>
          <w:szCs w:val="28"/>
          <w:shd w:val="clear" w:color="auto" w:fill="FFFFFF"/>
          <w:lang w:val="ru-RU"/>
        </w:rPr>
        <w:t>давно стали больной темой для жителей. Автомобилей становится все больше не только в мегаполисах, но и в небольших городах страны, а мест для парковки больше не становится – темпы решения проблемы в несколько раз отстают от скорости прироста транспорта у горожан. Нехватка парковочных мест влечет за собой множество других проблем: искусственное сужение проезжей части из-за многометровых рядов припаркованных автомобилей, ухудшение экологической обстановки, порча газонов и многое другое.</w:t>
      </w:r>
    </w:p>
    <w:p w:rsidR="00975867" w:rsidRPr="00630570" w:rsidRDefault="00975867" w:rsidP="00630570">
      <w:pPr>
        <w:ind w:firstLine="708"/>
        <w:jc w:val="both"/>
        <w:rPr>
          <w:rFonts w:ascii="Times New Roman" w:hAnsi="Times New Roman"/>
          <w:sz w:val="28"/>
          <w:szCs w:val="28"/>
          <w:shd w:val="clear" w:color="auto" w:fill="FFFFFF"/>
          <w:lang w:val="ru-RU"/>
        </w:rPr>
      </w:pPr>
      <w:r w:rsidRPr="00630570">
        <w:rPr>
          <w:rFonts w:ascii="Times New Roman" w:hAnsi="Times New Roman"/>
          <w:sz w:val="28"/>
          <w:szCs w:val="28"/>
          <w:shd w:val="clear" w:color="auto" w:fill="FFFFFF"/>
          <w:lang w:val="ru-RU"/>
        </w:rPr>
        <w:t>Мы предлагаем многоярусную парковку, которая способна улучшить ситуацию с парковочными местами в городе.</w:t>
      </w:r>
    </w:p>
    <w:p w:rsidR="00975867" w:rsidRPr="00630570" w:rsidRDefault="00975867" w:rsidP="00630570">
      <w:pPr>
        <w:ind w:firstLine="708"/>
        <w:jc w:val="both"/>
        <w:rPr>
          <w:rFonts w:ascii="Times New Roman" w:hAnsi="Times New Roman"/>
          <w:sz w:val="28"/>
          <w:szCs w:val="28"/>
          <w:shd w:val="clear" w:color="auto" w:fill="FFFFFF"/>
          <w:lang w:val="ru-RU"/>
        </w:rPr>
      </w:pPr>
      <w:r w:rsidRPr="00630570">
        <w:rPr>
          <w:rFonts w:ascii="Times New Roman" w:hAnsi="Times New Roman"/>
          <w:sz w:val="28"/>
          <w:szCs w:val="28"/>
          <w:shd w:val="clear" w:color="auto" w:fill="FFFFFF"/>
          <w:lang w:val="ru-RU"/>
        </w:rPr>
        <w:t xml:space="preserve">Многоярусная автоматизированная автостоянка содержит фундаментную плиту, на которой сооружено строение. Это строение выполнено из каркаса в виде вертикального цилиндра из установленных по </w:t>
      </w:r>
      <w:r w:rsidRPr="00630570">
        <w:rPr>
          <w:rFonts w:ascii="Times New Roman" w:hAnsi="Times New Roman"/>
          <w:sz w:val="28"/>
          <w:szCs w:val="28"/>
          <w:shd w:val="clear" w:color="auto" w:fill="FFFFFF"/>
          <w:lang w:val="ru-RU"/>
        </w:rPr>
        <w:lastRenderedPageBreak/>
        <w:t>его окружности колонн, которые скреплены по вертикали горизонтальными балками, к которым прикреплены радиальные опорные балки. Опорные балки вверху скреплены между собой и соединены с фермой, на которой установлен электропривод подъемника, соединенный с механизмом поворота платформы, причем электропривод связан с барабанами, один из которых соединен с помощью канатов с подъемником, другой - с противовесом. Боксы для хранения автомобилей размещены радиально по периметру, опорная поверхность каждого из которых выполнена в виде гребенки. Автостоянка содержит механизм рекуперации энергии, содержащий электрогенератор, связанный с электроприводом подъемника, автономные источники энергии, выполненные в виде ветроэлектроустановки, солнечных батарей и мини-теплоэлектростанции, а также автомоечное устройство, а подъемник, взаимодействующий с направляющей посредством роликов, содержит рычаг, удерживающий платформу и состоящий из звеньев, приводимых в движение сервоприводами, причем платформа выполнена в виде двух гребенок, параллельные пластины которых закреплены консольно к корпусу подъемника. Технический результат: повышение эксплуатационных качеств автостоянки за счет снижения продолжительности технологического цикла установки и снятия автомобилей, снабжения автономными источниками тепловой и электрической энергии, наличия услуг по мойке автомобилей.</w:t>
      </w:r>
    </w:p>
    <w:p w:rsidR="00975867" w:rsidRPr="00630570" w:rsidRDefault="00975867" w:rsidP="00630570">
      <w:pPr>
        <w:ind w:firstLine="708"/>
        <w:jc w:val="both"/>
        <w:rPr>
          <w:rFonts w:ascii="Times New Roman" w:hAnsi="Times New Roman"/>
          <w:sz w:val="28"/>
          <w:szCs w:val="28"/>
          <w:lang w:val="ru-RU"/>
        </w:rPr>
      </w:pPr>
      <w:r w:rsidRPr="00630570">
        <w:rPr>
          <w:rFonts w:ascii="Times New Roman" w:hAnsi="Times New Roman"/>
          <w:sz w:val="28"/>
          <w:szCs w:val="28"/>
          <w:lang w:val="ru-RU"/>
        </w:rPr>
        <w:t>Наиболее близким к предлагаемому изобретению по технической сущности является автоматизированный многоэтажный гараж для автомобилей, включающий крестообразные в плане блоки из соединенных между собой прямоугольных боксов, один из которых снабжен подъемником с подвижной тележкой, установленной на колесах на неподвижном основании, и боковые боксы, опорная поверхность каждого из которых выполнена в виде гребенки.</w:t>
      </w:r>
    </w:p>
    <w:p w:rsidR="00975867" w:rsidRPr="00630570" w:rsidRDefault="00975867" w:rsidP="00630570">
      <w:pPr>
        <w:jc w:val="both"/>
        <w:rPr>
          <w:rFonts w:ascii="Times New Roman" w:eastAsia="Times New Roman" w:hAnsi="Times New Roman"/>
          <w:sz w:val="28"/>
          <w:szCs w:val="28"/>
          <w:lang w:val="ru-RU" w:eastAsia="ru-RU"/>
        </w:rPr>
      </w:pPr>
      <w:r w:rsidRPr="00630570">
        <w:rPr>
          <w:rFonts w:ascii="Times New Roman" w:eastAsia="Times New Roman" w:hAnsi="Times New Roman"/>
          <w:sz w:val="28"/>
          <w:szCs w:val="28"/>
          <w:lang w:val="ru-RU" w:eastAsia="ru-RU"/>
        </w:rPr>
        <w:t>Недостатком таких гаражей является значительная продолжительность технологического цикла установки и снятия автомобилей, так как большое количество боксов обслуживается одним подъемником.</w:t>
      </w:r>
    </w:p>
    <w:p w:rsidR="00975867" w:rsidRPr="00630570" w:rsidRDefault="00975867" w:rsidP="00630570">
      <w:pPr>
        <w:ind w:firstLine="708"/>
        <w:jc w:val="both"/>
        <w:rPr>
          <w:rFonts w:ascii="Times New Roman" w:eastAsia="Times New Roman" w:hAnsi="Times New Roman"/>
          <w:sz w:val="28"/>
          <w:szCs w:val="28"/>
          <w:lang w:val="ru-RU" w:eastAsia="ru-RU"/>
        </w:rPr>
      </w:pPr>
      <w:r w:rsidRPr="00630570">
        <w:rPr>
          <w:rFonts w:ascii="Times New Roman" w:eastAsia="Times New Roman" w:hAnsi="Times New Roman"/>
          <w:sz w:val="28"/>
          <w:szCs w:val="28"/>
          <w:lang w:val="ru-RU" w:eastAsia="ru-RU"/>
        </w:rPr>
        <w:t>Предлагаемая автостоянка разбита на вертикальные сектора, каждый из которых содержит подъемник, связанный посредством каната с подъемным механизмом, а также левую и правую стороны, на которых по вертикали размещены стояночные места. Каждый сектор имеет буквенное обозначение, стояночные места левой стороны имеют номера, обозначенные нечетными цифрами, а правые - четными.</w:t>
      </w:r>
    </w:p>
    <w:p w:rsidR="00975867" w:rsidRPr="00630570" w:rsidRDefault="00975867" w:rsidP="00630570">
      <w:pPr>
        <w:ind w:firstLine="708"/>
        <w:jc w:val="both"/>
        <w:rPr>
          <w:rFonts w:ascii="Times New Roman" w:eastAsia="Times New Roman" w:hAnsi="Times New Roman"/>
          <w:sz w:val="28"/>
          <w:szCs w:val="28"/>
          <w:lang w:val="ru-RU" w:eastAsia="ru-RU"/>
        </w:rPr>
      </w:pPr>
      <w:r w:rsidRPr="00630570">
        <w:rPr>
          <w:rFonts w:ascii="Times New Roman" w:eastAsia="Times New Roman" w:hAnsi="Times New Roman"/>
          <w:sz w:val="28"/>
          <w:szCs w:val="28"/>
          <w:lang w:val="ru-RU" w:eastAsia="ru-RU"/>
        </w:rPr>
        <w:t xml:space="preserve">Въезд и выезд автомобилей осуществляется через тамбур по пропускам. Грязные автомобили предварительно проходят через моечное устройство, а чистые, проезжая по кругу, заезжают на одну из семи платформ. Места на автостоянке распределены заранее, а «суточные» автомобили размещаются на нулевом этаже. Автомобиль, заехавший на «свою» платформу, размещается таким образом, чтобы его передние и задние колеса находились на соответствующих гребенках. Водитель выходит из автомобиля и на пульте управления нажимает кнопку под номером, </w:t>
      </w:r>
      <w:r w:rsidRPr="00630570">
        <w:rPr>
          <w:rFonts w:ascii="Times New Roman" w:eastAsia="Times New Roman" w:hAnsi="Times New Roman"/>
          <w:sz w:val="28"/>
          <w:szCs w:val="28"/>
          <w:lang w:val="ru-RU" w:eastAsia="ru-RU"/>
        </w:rPr>
        <w:lastRenderedPageBreak/>
        <w:t>соответствующим номеру своего стояночного места. Если же стояночное место занято (кнопка горит красным цветом), то платформа остается стоять на месте. При нажатии кнопки на пульте управления включается электропривод. Трос, наматываясь на барабан, осуществляет подъем подъемника до соответствующего этажа и останавливается выше поверхности стояночного места на 20 сантиметров. Затем автоматизированная система управления подает команду на сервоприводы, которые обеспечивают поворот платформы в ту или иную сторону. Платформа размещается над стояночным местом, после этого автомобиль опускается. Вертикальная скорость подъема (спуска) платформы 0,8 - 2,0 м/сек, угловая скорость вращения звеньев 0,5-2,0 об/мин.</w:t>
      </w:r>
    </w:p>
    <w:p w:rsidR="00975867" w:rsidRPr="00630570" w:rsidRDefault="00975867" w:rsidP="00630570">
      <w:pPr>
        <w:ind w:firstLine="708"/>
        <w:jc w:val="both"/>
        <w:rPr>
          <w:rFonts w:ascii="Times New Roman" w:eastAsia="Times New Roman" w:hAnsi="Times New Roman"/>
          <w:sz w:val="28"/>
          <w:szCs w:val="28"/>
          <w:lang w:val="ru-RU" w:eastAsia="ru-RU"/>
        </w:rPr>
      </w:pPr>
      <w:r w:rsidRPr="00630570">
        <w:rPr>
          <w:rFonts w:ascii="Times New Roman" w:eastAsia="Times New Roman" w:hAnsi="Times New Roman"/>
          <w:sz w:val="28"/>
          <w:szCs w:val="28"/>
          <w:lang w:val="ru-RU" w:eastAsia="ru-RU"/>
        </w:rPr>
        <w:t>Применение многоярусной автоматизированной автостоянки в виде цилиндрической башни позволяет достичь следующих преимуществ:</w:t>
      </w:r>
    </w:p>
    <w:p w:rsidR="00975867" w:rsidRPr="00630570" w:rsidRDefault="00975867" w:rsidP="00630570">
      <w:pPr>
        <w:ind w:firstLine="708"/>
        <w:jc w:val="both"/>
        <w:rPr>
          <w:rFonts w:ascii="Times New Roman" w:eastAsia="Times New Roman" w:hAnsi="Times New Roman"/>
          <w:sz w:val="28"/>
          <w:szCs w:val="28"/>
          <w:lang w:val="ru-RU" w:eastAsia="ru-RU"/>
        </w:rPr>
      </w:pPr>
      <w:r w:rsidRPr="00630570">
        <w:rPr>
          <w:rFonts w:ascii="Times New Roman" w:eastAsia="Times New Roman" w:hAnsi="Times New Roman"/>
          <w:sz w:val="28"/>
          <w:szCs w:val="28"/>
          <w:lang w:val="ru-RU" w:eastAsia="ru-RU"/>
        </w:rPr>
        <w:t>максимально сократить площадь землеотвода;</w:t>
      </w:r>
    </w:p>
    <w:p w:rsidR="00975867" w:rsidRPr="00630570" w:rsidRDefault="00975867" w:rsidP="00630570">
      <w:pPr>
        <w:ind w:firstLine="708"/>
        <w:jc w:val="both"/>
        <w:rPr>
          <w:rFonts w:ascii="Times New Roman" w:eastAsia="Times New Roman" w:hAnsi="Times New Roman"/>
          <w:sz w:val="28"/>
          <w:szCs w:val="28"/>
          <w:lang w:val="ru-RU" w:eastAsia="ru-RU"/>
        </w:rPr>
      </w:pPr>
      <w:r w:rsidRPr="00630570">
        <w:rPr>
          <w:rFonts w:ascii="Times New Roman" w:eastAsia="Times New Roman" w:hAnsi="Times New Roman"/>
          <w:sz w:val="28"/>
          <w:szCs w:val="28"/>
          <w:lang w:val="ru-RU" w:eastAsia="ru-RU"/>
        </w:rPr>
        <w:t>наиболее полно и рационально использовать внутренний объем строения;</w:t>
      </w:r>
    </w:p>
    <w:p w:rsidR="00975867" w:rsidRPr="00630570" w:rsidRDefault="00975867" w:rsidP="00630570">
      <w:pPr>
        <w:ind w:firstLine="708"/>
        <w:jc w:val="both"/>
        <w:rPr>
          <w:rFonts w:ascii="Times New Roman" w:eastAsia="Times New Roman" w:hAnsi="Times New Roman"/>
          <w:sz w:val="28"/>
          <w:szCs w:val="28"/>
          <w:lang w:val="ru-RU" w:eastAsia="ru-RU"/>
        </w:rPr>
      </w:pPr>
      <w:r w:rsidRPr="00630570">
        <w:rPr>
          <w:rFonts w:ascii="Times New Roman" w:eastAsia="Times New Roman" w:hAnsi="Times New Roman"/>
          <w:sz w:val="28"/>
          <w:szCs w:val="28"/>
          <w:lang w:val="ru-RU" w:eastAsia="ru-RU"/>
        </w:rPr>
        <w:t>разместить большое количество автомобилей.</w:t>
      </w:r>
    </w:p>
    <w:p w:rsidR="00975867" w:rsidRPr="00630570" w:rsidRDefault="00975867" w:rsidP="00630570">
      <w:pPr>
        <w:ind w:firstLine="708"/>
        <w:jc w:val="both"/>
        <w:rPr>
          <w:rFonts w:ascii="Times New Roman" w:eastAsia="Times New Roman" w:hAnsi="Times New Roman"/>
          <w:sz w:val="28"/>
          <w:szCs w:val="28"/>
          <w:lang w:val="ru-RU" w:eastAsia="ru-RU"/>
        </w:rPr>
      </w:pPr>
      <w:r w:rsidRPr="00630570">
        <w:rPr>
          <w:rFonts w:ascii="Times New Roman" w:eastAsia="Times New Roman" w:hAnsi="Times New Roman"/>
          <w:sz w:val="28"/>
          <w:szCs w:val="28"/>
          <w:lang w:val="ru-RU" w:eastAsia="ru-RU"/>
        </w:rPr>
        <w:t>Форма строения в виде цилиндрической башни наилучшим образом «увязана» с инженерным оборудованием, емкостью строения, удобствами эксплуатации и экономическими показателями.</w:t>
      </w:r>
    </w:p>
    <w:p w:rsidR="00975867" w:rsidRPr="00975867" w:rsidRDefault="00975867" w:rsidP="00975867">
      <w:pPr>
        <w:shd w:val="clear" w:color="auto" w:fill="FFFFFF"/>
        <w:ind w:firstLine="709"/>
        <w:contextualSpacing/>
        <w:jc w:val="center"/>
        <w:rPr>
          <w:rFonts w:ascii="Times New Roman" w:eastAsia="Times New Roman" w:hAnsi="Times New Roman"/>
          <w:b/>
          <w:color w:val="000000" w:themeColor="text1"/>
          <w:sz w:val="28"/>
          <w:szCs w:val="28"/>
          <w:lang w:val="ru-RU" w:eastAsia="ru-RU"/>
        </w:rPr>
      </w:pPr>
      <w:r>
        <w:rPr>
          <w:rFonts w:ascii="Times New Roman" w:eastAsia="Times New Roman" w:hAnsi="Times New Roman"/>
          <w:b/>
          <w:color w:val="000000" w:themeColor="text1"/>
          <w:sz w:val="28"/>
          <w:szCs w:val="28"/>
          <w:lang w:val="ru-RU" w:eastAsia="ru-RU"/>
        </w:rPr>
        <w:t>Литература:</w:t>
      </w:r>
    </w:p>
    <w:p w:rsidR="00975867" w:rsidRPr="00781173" w:rsidRDefault="005411C3" w:rsidP="00F54402">
      <w:pPr>
        <w:pStyle w:val="ac"/>
        <w:numPr>
          <w:ilvl w:val="0"/>
          <w:numId w:val="103"/>
        </w:numPr>
        <w:shd w:val="clear" w:color="auto" w:fill="FFFFFF"/>
        <w:jc w:val="both"/>
        <w:rPr>
          <w:rFonts w:ascii="Times New Roman" w:eastAsia="Times New Roman" w:hAnsi="Times New Roman"/>
          <w:color w:val="000000" w:themeColor="text1"/>
          <w:sz w:val="28"/>
          <w:szCs w:val="28"/>
          <w:lang w:val="ru-RU" w:eastAsia="ru-RU"/>
        </w:rPr>
      </w:pPr>
      <w:hyperlink r:id="rId323" w:history="1">
        <w:r w:rsidR="00975867" w:rsidRPr="00781173">
          <w:rPr>
            <w:rStyle w:val="afd"/>
            <w:rFonts w:ascii="Times New Roman" w:eastAsia="Times New Roman" w:hAnsi="Times New Roman"/>
            <w:color w:val="000000" w:themeColor="text1"/>
            <w:sz w:val="28"/>
            <w:szCs w:val="28"/>
            <w:u w:val="none"/>
            <w:lang w:eastAsia="ru-RU"/>
          </w:rPr>
          <w:t>http</w:t>
        </w:r>
        <w:r w:rsidR="00975867" w:rsidRPr="00781173">
          <w:rPr>
            <w:rStyle w:val="afd"/>
            <w:rFonts w:ascii="Times New Roman" w:eastAsia="Times New Roman" w:hAnsi="Times New Roman"/>
            <w:color w:val="000000" w:themeColor="text1"/>
            <w:sz w:val="28"/>
            <w:szCs w:val="28"/>
            <w:u w:val="none"/>
            <w:lang w:val="ru-RU" w:eastAsia="ru-RU"/>
          </w:rPr>
          <w:t>://</w:t>
        </w:r>
        <w:r w:rsidR="00975867" w:rsidRPr="00781173">
          <w:rPr>
            <w:rStyle w:val="afd"/>
            <w:rFonts w:ascii="Times New Roman" w:eastAsia="Times New Roman" w:hAnsi="Times New Roman"/>
            <w:color w:val="000000" w:themeColor="text1"/>
            <w:sz w:val="28"/>
            <w:szCs w:val="28"/>
            <w:u w:val="none"/>
            <w:lang w:eastAsia="ru-RU"/>
          </w:rPr>
          <w:t>www</w:t>
        </w:r>
        <w:r w:rsidR="00975867" w:rsidRPr="00781173">
          <w:rPr>
            <w:rStyle w:val="afd"/>
            <w:rFonts w:ascii="Times New Roman" w:eastAsia="Times New Roman" w:hAnsi="Times New Roman"/>
            <w:color w:val="000000" w:themeColor="text1"/>
            <w:sz w:val="28"/>
            <w:szCs w:val="28"/>
            <w:u w:val="none"/>
            <w:lang w:val="ru-RU" w:eastAsia="ru-RU"/>
          </w:rPr>
          <w:t>.</w:t>
        </w:r>
        <w:r w:rsidR="00975867" w:rsidRPr="00781173">
          <w:rPr>
            <w:rStyle w:val="afd"/>
            <w:rFonts w:ascii="Times New Roman" w:eastAsia="Times New Roman" w:hAnsi="Times New Roman"/>
            <w:color w:val="000000" w:themeColor="text1"/>
            <w:sz w:val="28"/>
            <w:szCs w:val="28"/>
            <w:u w:val="none"/>
            <w:lang w:eastAsia="ru-RU"/>
          </w:rPr>
          <w:t>findpatent</w:t>
        </w:r>
        <w:r w:rsidR="00975867" w:rsidRPr="00781173">
          <w:rPr>
            <w:rStyle w:val="afd"/>
            <w:rFonts w:ascii="Times New Roman" w:eastAsia="Times New Roman" w:hAnsi="Times New Roman"/>
            <w:color w:val="000000" w:themeColor="text1"/>
            <w:sz w:val="28"/>
            <w:szCs w:val="28"/>
            <w:u w:val="none"/>
            <w:lang w:val="ru-RU" w:eastAsia="ru-RU"/>
          </w:rPr>
          <w:t>.</w:t>
        </w:r>
        <w:r w:rsidR="00975867" w:rsidRPr="00781173">
          <w:rPr>
            <w:rStyle w:val="afd"/>
            <w:rFonts w:ascii="Times New Roman" w:eastAsia="Times New Roman" w:hAnsi="Times New Roman"/>
            <w:color w:val="000000" w:themeColor="text1"/>
            <w:sz w:val="28"/>
            <w:szCs w:val="28"/>
            <w:u w:val="none"/>
            <w:lang w:eastAsia="ru-RU"/>
          </w:rPr>
          <w:t>ru</w:t>
        </w:r>
        <w:r w:rsidR="00975867" w:rsidRPr="00781173">
          <w:rPr>
            <w:rStyle w:val="afd"/>
            <w:rFonts w:ascii="Times New Roman" w:eastAsia="Times New Roman" w:hAnsi="Times New Roman"/>
            <w:color w:val="000000" w:themeColor="text1"/>
            <w:sz w:val="28"/>
            <w:szCs w:val="28"/>
            <w:u w:val="none"/>
            <w:lang w:val="ru-RU" w:eastAsia="ru-RU"/>
          </w:rPr>
          <w:t>/</w:t>
        </w:r>
        <w:r w:rsidR="00975867" w:rsidRPr="00781173">
          <w:rPr>
            <w:rStyle w:val="afd"/>
            <w:rFonts w:ascii="Times New Roman" w:eastAsia="Times New Roman" w:hAnsi="Times New Roman"/>
            <w:color w:val="000000" w:themeColor="text1"/>
            <w:sz w:val="28"/>
            <w:szCs w:val="28"/>
            <w:u w:val="none"/>
            <w:lang w:eastAsia="ru-RU"/>
          </w:rPr>
          <w:t>patent</w:t>
        </w:r>
        <w:r w:rsidR="00975867" w:rsidRPr="00781173">
          <w:rPr>
            <w:rStyle w:val="afd"/>
            <w:rFonts w:ascii="Times New Roman" w:eastAsia="Times New Roman" w:hAnsi="Times New Roman"/>
            <w:color w:val="000000" w:themeColor="text1"/>
            <w:sz w:val="28"/>
            <w:szCs w:val="28"/>
            <w:u w:val="none"/>
            <w:lang w:val="ru-RU" w:eastAsia="ru-RU"/>
          </w:rPr>
          <w:t>/236/2361047.</w:t>
        </w:r>
        <w:r w:rsidR="00975867" w:rsidRPr="00781173">
          <w:rPr>
            <w:rStyle w:val="afd"/>
            <w:rFonts w:ascii="Times New Roman" w:eastAsia="Times New Roman" w:hAnsi="Times New Roman"/>
            <w:color w:val="000000" w:themeColor="text1"/>
            <w:sz w:val="28"/>
            <w:szCs w:val="28"/>
            <w:u w:val="none"/>
            <w:lang w:eastAsia="ru-RU"/>
          </w:rPr>
          <w:t>html</w:t>
        </w:r>
      </w:hyperlink>
    </w:p>
    <w:p w:rsidR="00975867" w:rsidRPr="00630570" w:rsidRDefault="005411C3" w:rsidP="00F54402">
      <w:pPr>
        <w:pStyle w:val="ac"/>
        <w:numPr>
          <w:ilvl w:val="0"/>
          <w:numId w:val="103"/>
        </w:numPr>
        <w:shd w:val="clear" w:color="auto" w:fill="FFFFFF"/>
        <w:jc w:val="both"/>
        <w:rPr>
          <w:rFonts w:ascii="Times New Roman" w:eastAsia="Times New Roman" w:hAnsi="Times New Roman"/>
          <w:color w:val="000000" w:themeColor="text1"/>
          <w:sz w:val="28"/>
          <w:szCs w:val="28"/>
          <w:lang w:val="ru-RU" w:eastAsia="ru-RU"/>
        </w:rPr>
      </w:pPr>
      <w:hyperlink r:id="rId324" w:history="1">
        <w:r w:rsidR="00975867" w:rsidRPr="00781173">
          <w:rPr>
            <w:rStyle w:val="afd"/>
            <w:rFonts w:ascii="Times New Roman" w:eastAsia="Times New Roman" w:hAnsi="Times New Roman"/>
            <w:color w:val="000000" w:themeColor="text1"/>
            <w:sz w:val="28"/>
            <w:szCs w:val="28"/>
            <w:u w:val="none"/>
            <w:lang w:eastAsia="ru-RU"/>
          </w:rPr>
          <w:t>http</w:t>
        </w:r>
        <w:r w:rsidR="00975867" w:rsidRPr="00781173">
          <w:rPr>
            <w:rStyle w:val="afd"/>
            <w:rFonts w:ascii="Times New Roman" w:eastAsia="Times New Roman" w:hAnsi="Times New Roman"/>
            <w:color w:val="000000" w:themeColor="text1"/>
            <w:sz w:val="28"/>
            <w:szCs w:val="28"/>
            <w:u w:val="none"/>
            <w:lang w:val="ru-RU" w:eastAsia="ru-RU"/>
          </w:rPr>
          <w:t>://</w:t>
        </w:r>
        <w:r w:rsidR="00975867" w:rsidRPr="00781173">
          <w:rPr>
            <w:rStyle w:val="afd"/>
            <w:rFonts w:ascii="Times New Roman" w:eastAsia="Times New Roman" w:hAnsi="Times New Roman"/>
            <w:color w:val="000000" w:themeColor="text1"/>
            <w:sz w:val="28"/>
            <w:szCs w:val="28"/>
            <w:u w:val="none"/>
            <w:lang w:eastAsia="ru-RU"/>
          </w:rPr>
          <w:t>bd</w:t>
        </w:r>
        <w:r w:rsidR="00975867" w:rsidRPr="00781173">
          <w:rPr>
            <w:rStyle w:val="afd"/>
            <w:rFonts w:ascii="Times New Roman" w:eastAsia="Times New Roman" w:hAnsi="Times New Roman"/>
            <w:color w:val="000000" w:themeColor="text1"/>
            <w:sz w:val="28"/>
            <w:szCs w:val="28"/>
            <w:u w:val="none"/>
            <w:lang w:val="ru-RU" w:eastAsia="ru-RU"/>
          </w:rPr>
          <w:t>.</w:t>
        </w:r>
        <w:r w:rsidR="00975867" w:rsidRPr="00781173">
          <w:rPr>
            <w:rStyle w:val="afd"/>
            <w:rFonts w:ascii="Times New Roman" w:eastAsia="Times New Roman" w:hAnsi="Times New Roman"/>
            <w:color w:val="000000" w:themeColor="text1"/>
            <w:sz w:val="28"/>
            <w:szCs w:val="28"/>
            <w:u w:val="none"/>
            <w:lang w:eastAsia="ru-RU"/>
          </w:rPr>
          <w:t>patent</w:t>
        </w:r>
        <w:r w:rsidR="00975867" w:rsidRPr="00781173">
          <w:rPr>
            <w:rStyle w:val="afd"/>
            <w:rFonts w:ascii="Times New Roman" w:eastAsia="Times New Roman" w:hAnsi="Times New Roman"/>
            <w:color w:val="000000" w:themeColor="text1"/>
            <w:sz w:val="28"/>
            <w:szCs w:val="28"/>
            <w:u w:val="none"/>
            <w:lang w:val="ru-RU" w:eastAsia="ru-RU"/>
          </w:rPr>
          <w:t>.</w:t>
        </w:r>
        <w:r w:rsidR="00975867" w:rsidRPr="00781173">
          <w:rPr>
            <w:rStyle w:val="afd"/>
            <w:rFonts w:ascii="Times New Roman" w:eastAsia="Times New Roman" w:hAnsi="Times New Roman"/>
            <w:color w:val="000000" w:themeColor="text1"/>
            <w:sz w:val="28"/>
            <w:szCs w:val="28"/>
            <w:u w:val="none"/>
            <w:lang w:eastAsia="ru-RU"/>
          </w:rPr>
          <w:t>su</w:t>
        </w:r>
        <w:r w:rsidR="00975867" w:rsidRPr="00781173">
          <w:rPr>
            <w:rStyle w:val="afd"/>
            <w:rFonts w:ascii="Times New Roman" w:eastAsia="Times New Roman" w:hAnsi="Times New Roman"/>
            <w:color w:val="000000" w:themeColor="text1"/>
            <w:sz w:val="28"/>
            <w:szCs w:val="28"/>
            <w:u w:val="none"/>
            <w:lang w:val="ru-RU" w:eastAsia="ru-RU"/>
          </w:rPr>
          <w:t>/2361000-2361999/</w:t>
        </w:r>
        <w:r w:rsidR="00975867" w:rsidRPr="00781173">
          <w:rPr>
            <w:rStyle w:val="afd"/>
            <w:rFonts w:ascii="Times New Roman" w:eastAsia="Times New Roman" w:hAnsi="Times New Roman"/>
            <w:color w:val="000000" w:themeColor="text1"/>
            <w:sz w:val="28"/>
            <w:szCs w:val="28"/>
            <w:u w:val="none"/>
            <w:lang w:eastAsia="ru-RU"/>
          </w:rPr>
          <w:t>pat</w:t>
        </w:r>
        <w:r w:rsidR="00975867" w:rsidRPr="00781173">
          <w:rPr>
            <w:rStyle w:val="afd"/>
            <w:rFonts w:ascii="Times New Roman" w:eastAsia="Times New Roman" w:hAnsi="Times New Roman"/>
            <w:color w:val="000000" w:themeColor="text1"/>
            <w:sz w:val="28"/>
            <w:szCs w:val="28"/>
            <w:u w:val="none"/>
            <w:lang w:val="ru-RU" w:eastAsia="ru-RU"/>
          </w:rPr>
          <w:t>/</w:t>
        </w:r>
        <w:r w:rsidR="00975867" w:rsidRPr="00781173">
          <w:rPr>
            <w:rStyle w:val="afd"/>
            <w:rFonts w:ascii="Times New Roman" w:eastAsia="Times New Roman" w:hAnsi="Times New Roman"/>
            <w:color w:val="000000" w:themeColor="text1"/>
            <w:sz w:val="28"/>
            <w:szCs w:val="28"/>
            <w:u w:val="none"/>
            <w:lang w:eastAsia="ru-RU"/>
          </w:rPr>
          <w:t>servl</w:t>
        </w:r>
        <w:r w:rsidR="00975867" w:rsidRPr="00781173">
          <w:rPr>
            <w:rStyle w:val="afd"/>
            <w:rFonts w:ascii="Times New Roman" w:eastAsia="Times New Roman" w:hAnsi="Times New Roman"/>
            <w:color w:val="000000" w:themeColor="text1"/>
            <w:sz w:val="28"/>
            <w:szCs w:val="28"/>
            <w:u w:val="none"/>
            <w:lang w:val="ru-RU" w:eastAsia="ru-RU"/>
          </w:rPr>
          <w:t>/</w:t>
        </w:r>
        <w:r w:rsidR="00975867" w:rsidRPr="00781173">
          <w:rPr>
            <w:rStyle w:val="afd"/>
            <w:rFonts w:ascii="Times New Roman" w:eastAsia="Times New Roman" w:hAnsi="Times New Roman"/>
            <w:color w:val="000000" w:themeColor="text1"/>
            <w:sz w:val="28"/>
            <w:szCs w:val="28"/>
            <w:u w:val="none"/>
            <w:lang w:eastAsia="ru-RU"/>
          </w:rPr>
          <w:t>servlet</w:t>
        </w:r>
        <w:r w:rsidR="00975867" w:rsidRPr="00781173">
          <w:rPr>
            <w:rStyle w:val="afd"/>
            <w:rFonts w:ascii="Times New Roman" w:eastAsia="Times New Roman" w:hAnsi="Times New Roman"/>
            <w:color w:val="000000" w:themeColor="text1"/>
            <w:sz w:val="28"/>
            <w:szCs w:val="28"/>
            <w:u w:val="none"/>
            <w:lang w:val="ru-RU" w:eastAsia="ru-RU"/>
          </w:rPr>
          <w:t>1344.</w:t>
        </w:r>
        <w:r w:rsidR="00975867" w:rsidRPr="00781173">
          <w:rPr>
            <w:rStyle w:val="afd"/>
            <w:rFonts w:ascii="Times New Roman" w:eastAsia="Times New Roman" w:hAnsi="Times New Roman"/>
            <w:color w:val="000000" w:themeColor="text1"/>
            <w:sz w:val="28"/>
            <w:szCs w:val="28"/>
            <w:u w:val="none"/>
            <w:lang w:eastAsia="ru-RU"/>
          </w:rPr>
          <w:t>html</w:t>
        </w:r>
      </w:hyperlink>
    </w:p>
    <w:p w:rsidR="00975867" w:rsidRPr="00630570" w:rsidRDefault="00975867" w:rsidP="00F54402">
      <w:pPr>
        <w:pStyle w:val="ac"/>
        <w:numPr>
          <w:ilvl w:val="0"/>
          <w:numId w:val="103"/>
        </w:numPr>
        <w:jc w:val="both"/>
        <w:rPr>
          <w:rFonts w:ascii="Times New Roman" w:eastAsia="Times New Roman" w:hAnsi="Times New Roman"/>
          <w:sz w:val="28"/>
          <w:lang w:eastAsia="ru-RU"/>
        </w:rPr>
      </w:pPr>
      <w:r w:rsidRPr="00630570">
        <w:rPr>
          <w:rFonts w:ascii="Times New Roman" w:eastAsia="Times New Roman" w:hAnsi="Times New Roman"/>
          <w:sz w:val="28"/>
          <w:lang w:val="ru-RU" w:eastAsia="ru-RU"/>
        </w:rPr>
        <w:t xml:space="preserve">Автоматизированное проектирование железобетонных и каменных конструкций. </w:t>
      </w:r>
      <w:r w:rsidRPr="00630570">
        <w:rPr>
          <w:rFonts w:ascii="Times New Roman" w:eastAsia="Times New Roman" w:hAnsi="Times New Roman"/>
          <w:sz w:val="28"/>
          <w:lang w:eastAsia="ru-RU"/>
        </w:rPr>
        <w:t>Бородачев Н.А. 2002</w:t>
      </w:r>
    </w:p>
    <w:p w:rsidR="00975867" w:rsidRDefault="00975867" w:rsidP="00975867">
      <w:pPr>
        <w:pStyle w:val="ac"/>
        <w:shd w:val="clear" w:color="auto" w:fill="FFFFFF"/>
        <w:jc w:val="both"/>
        <w:rPr>
          <w:rFonts w:ascii="Times New Roman" w:eastAsia="Times New Roman" w:hAnsi="Times New Roman"/>
          <w:sz w:val="28"/>
          <w:szCs w:val="28"/>
          <w:lang w:eastAsia="ru-RU"/>
        </w:rPr>
      </w:pPr>
    </w:p>
    <w:p w:rsidR="00975867" w:rsidRPr="000B0267" w:rsidRDefault="00975867" w:rsidP="000B0267">
      <w:pPr>
        <w:jc w:val="both"/>
        <w:rPr>
          <w:rFonts w:ascii="Times New Roman" w:hAnsi="Times New Roman"/>
          <w:sz w:val="28"/>
          <w:szCs w:val="28"/>
          <w:lang w:val="ru-RU"/>
        </w:rPr>
      </w:pPr>
    </w:p>
    <w:p w:rsidR="009B5FE8" w:rsidRPr="0006018A" w:rsidRDefault="009B5FE8" w:rsidP="0006018A">
      <w:pPr>
        <w:rPr>
          <w:rFonts w:ascii="Times New Roman" w:hAnsi="Times New Roman"/>
          <w:sz w:val="28"/>
          <w:lang w:val="ru-RU"/>
        </w:rPr>
      </w:pPr>
      <w:r w:rsidRPr="0006018A">
        <w:rPr>
          <w:rFonts w:ascii="Times New Roman" w:hAnsi="Times New Roman"/>
          <w:sz w:val="28"/>
          <w:lang w:val="ru-RU"/>
        </w:rPr>
        <w:br w:type="page"/>
      </w:r>
    </w:p>
    <w:p w:rsidR="00335EEB" w:rsidRPr="002D1515" w:rsidRDefault="00335EEB" w:rsidP="002D1515">
      <w:pPr>
        <w:pStyle w:val="2"/>
        <w:jc w:val="center"/>
        <w:rPr>
          <w:rFonts w:ascii="Times New Roman" w:hAnsi="Times New Roman" w:cs="Times New Roman"/>
          <w:i w:val="0"/>
          <w:lang w:val="ru-RU"/>
        </w:rPr>
      </w:pPr>
      <w:bookmarkStart w:id="65" w:name="_Toc492277702"/>
      <w:r w:rsidRPr="00065D04">
        <w:rPr>
          <w:rFonts w:ascii="Times New Roman" w:hAnsi="Times New Roman" w:cs="Times New Roman"/>
          <w:i w:val="0"/>
          <w:lang w:val="ru-RU"/>
        </w:rPr>
        <w:lastRenderedPageBreak/>
        <w:t>СЕКЦИЯ 2</w:t>
      </w:r>
      <w:r w:rsidR="002D1515">
        <w:rPr>
          <w:rFonts w:ascii="Times New Roman" w:hAnsi="Times New Roman" w:cs="Times New Roman"/>
          <w:i w:val="0"/>
          <w:lang w:val="ru-RU"/>
        </w:rPr>
        <w:br/>
      </w:r>
      <w:r w:rsidRPr="00065D04">
        <w:rPr>
          <w:rFonts w:ascii="Times New Roman" w:hAnsi="Times New Roman" w:cs="Times New Roman"/>
          <w:i w:val="0"/>
          <w:caps/>
          <w:lang w:val="ru-RU"/>
        </w:rPr>
        <w:t>Естественно-научное обеспечение исследований. Телекоммуникации и информационные технологии</w:t>
      </w:r>
      <w:bookmarkEnd w:id="65"/>
    </w:p>
    <w:p w:rsidR="00335EEB" w:rsidRPr="00685CBB" w:rsidRDefault="00335EEB" w:rsidP="00685CBB">
      <w:pPr>
        <w:jc w:val="center"/>
        <w:rPr>
          <w:rFonts w:ascii="Times New Roman" w:hAnsi="Times New Roman"/>
          <w:b/>
          <w:caps/>
          <w:sz w:val="28"/>
          <w:szCs w:val="28"/>
          <w:lang w:val="ru-RU"/>
        </w:rPr>
      </w:pPr>
    </w:p>
    <w:p w:rsidR="00335EEB" w:rsidRPr="00E36416" w:rsidRDefault="00BE1E28" w:rsidP="00685CBB">
      <w:pPr>
        <w:jc w:val="center"/>
        <w:rPr>
          <w:rFonts w:ascii="Times New Roman" w:hAnsi="Times New Roman"/>
          <w:sz w:val="28"/>
          <w:szCs w:val="28"/>
          <w:lang w:val="ru-RU"/>
        </w:rPr>
      </w:pPr>
      <w:bookmarkStart w:id="66" w:name="_Toc492277703"/>
      <w:bookmarkStart w:id="67" w:name="_Toc482907146"/>
      <w:bookmarkStart w:id="68" w:name="_Toc482907228"/>
      <w:bookmarkStart w:id="69" w:name="_Toc482907255"/>
      <w:r w:rsidRPr="00C66ABF">
        <w:rPr>
          <w:rStyle w:val="20"/>
          <w:rFonts w:ascii="Times New Roman" w:hAnsi="Times New Roman" w:cs="Times New Roman"/>
          <w:i w:val="0"/>
          <w:lang w:val="ru-RU"/>
        </w:rPr>
        <w:t>Алмазы и их применение в жизни человека</w:t>
      </w:r>
      <w:r w:rsidR="00EF7F58">
        <w:rPr>
          <w:rStyle w:val="20"/>
          <w:rFonts w:ascii="Times New Roman" w:hAnsi="Times New Roman" w:cs="Times New Roman"/>
          <w:i w:val="0"/>
          <w:lang w:val="ru-RU"/>
        </w:rPr>
        <w:br/>
      </w:r>
      <w:r w:rsidR="00EF7F58">
        <w:rPr>
          <w:rStyle w:val="20"/>
          <w:rFonts w:ascii="Times New Roman" w:hAnsi="Times New Roman" w:cs="Times New Roman"/>
          <w:i w:val="0"/>
          <w:lang w:val="ru-RU"/>
        </w:rPr>
        <w:br/>
      </w:r>
      <w:r w:rsidR="00335EEB" w:rsidRPr="00C66ABF">
        <w:rPr>
          <w:rStyle w:val="20"/>
          <w:rFonts w:ascii="Times New Roman" w:hAnsi="Times New Roman" w:cs="Times New Roman"/>
          <w:b w:val="0"/>
          <w:i w:val="0"/>
          <w:lang w:val="ru-RU"/>
        </w:rPr>
        <w:t>Н.С. Садрисламов, А.И. Каюмов, Д.Р. Каримов</w:t>
      </w:r>
      <w:bookmarkEnd w:id="66"/>
      <w:r w:rsidR="00335EEB" w:rsidRPr="00E36416">
        <w:rPr>
          <w:sz w:val="28"/>
          <w:szCs w:val="28"/>
          <w:lang w:val="ru-RU"/>
        </w:rPr>
        <w:br/>
      </w:r>
      <w:r w:rsidR="00335EEB" w:rsidRPr="00E36416">
        <w:rPr>
          <w:rFonts w:ascii="Times New Roman" w:hAnsi="Times New Roman"/>
          <w:sz w:val="28"/>
          <w:szCs w:val="28"/>
          <w:lang w:val="ru-RU"/>
        </w:rPr>
        <w:t>Научный руководитель: Р.Ф. Юнусов, доцент, кандидат технических наук</w:t>
      </w:r>
      <w:bookmarkEnd w:id="67"/>
      <w:bookmarkEnd w:id="68"/>
      <w:bookmarkEnd w:id="69"/>
    </w:p>
    <w:p w:rsidR="00335EEB" w:rsidRDefault="00335EEB" w:rsidP="00832D60">
      <w:pPr>
        <w:jc w:val="center"/>
        <w:rPr>
          <w:rFonts w:ascii="Times New Roman" w:hAnsi="Times New Roman"/>
          <w:sz w:val="28"/>
          <w:szCs w:val="28"/>
          <w:lang w:val="ru-RU"/>
        </w:rPr>
      </w:pPr>
      <w:bookmarkStart w:id="70" w:name="_Toc482907147"/>
      <w:bookmarkStart w:id="71" w:name="_Toc482907229"/>
      <w:bookmarkStart w:id="72" w:name="_Toc482907256"/>
      <w:r w:rsidRPr="00E36416">
        <w:rPr>
          <w:rFonts w:ascii="Times New Roman" w:hAnsi="Times New Roman"/>
          <w:sz w:val="28"/>
          <w:szCs w:val="28"/>
          <w:lang w:val="ru-RU"/>
        </w:rPr>
        <w:t>Казанский Национальный Исследовательский Технический Университет им. А. Н. Туполева</w:t>
      </w:r>
      <w:bookmarkEnd w:id="70"/>
      <w:bookmarkEnd w:id="71"/>
      <w:bookmarkEnd w:id="72"/>
    </w:p>
    <w:p w:rsidR="0035304E" w:rsidRPr="00E36416" w:rsidRDefault="0035304E" w:rsidP="00832D60">
      <w:pPr>
        <w:jc w:val="center"/>
        <w:rPr>
          <w:rFonts w:ascii="Times New Roman" w:hAnsi="Times New Roman"/>
          <w:sz w:val="28"/>
          <w:szCs w:val="28"/>
          <w:lang w:val="ru-RU"/>
        </w:rPr>
      </w:pPr>
    </w:p>
    <w:p w:rsidR="00335EEB" w:rsidRPr="004B5CC3" w:rsidRDefault="004B5CC3" w:rsidP="004B5CC3">
      <w:pPr>
        <w:jc w:val="both"/>
        <w:rPr>
          <w:rFonts w:ascii="Times New Roman" w:hAnsi="Times New Roman"/>
          <w:i/>
          <w:sz w:val="28"/>
          <w:szCs w:val="28"/>
          <w:lang w:val="ru-RU"/>
        </w:rPr>
      </w:pPr>
      <w:bookmarkStart w:id="73" w:name="_Toc482907148"/>
      <w:bookmarkStart w:id="74" w:name="_Toc482907230"/>
      <w:bookmarkStart w:id="75" w:name="_Toc482907257"/>
      <w:r w:rsidRPr="004B5CC3">
        <w:rPr>
          <w:rFonts w:ascii="Times New Roman" w:hAnsi="Times New Roman"/>
          <w:b/>
          <w:sz w:val="28"/>
          <w:szCs w:val="28"/>
          <w:lang w:val="ru-RU"/>
        </w:rPr>
        <w:t>Аннотация</w:t>
      </w:r>
      <w:r>
        <w:rPr>
          <w:rFonts w:ascii="Times New Roman" w:hAnsi="Times New Roman"/>
          <w:sz w:val="28"/>
          <w:szCs w:val="28"/>
          <w:lang w:val="ru-RU"/>
        </w:rPr>
        <w:t xml:space="preserve">. </w:t>
      </w:r>
      <w:r w:rsidR="00335EEB" w:rsidRPr="004B5CC3">
        <w:rPr>
          <w:rFonts w:ascii="Times New Roman" w:hAnsi="Times New Roman"/>
          <w:sz w:val="28"/>
          <w:szCs w:val="28"/>
          <w:lang w:val="ru-RU"/>
        </w:rPr>
        <w:t>В этой статье рассматривается природа алмазов, их уникальные свойства. Также рассмотрена область их применения в быту человека.</w:t>
      </w:r>
      <w:r w:rsidR="00335EEB" w:rsidRPr="004B5CC3">
        <w:rPr>
          <w:rFonts w:ascii="Times New Roman" w:hAnsi="Times New Roman"/>
          <w:sz w:val="28"/>
          <w:szCs w:val="28"/>
          <w:lang w:val="ru-RU"/>
        </w:rPr>
        <w:br/>
      </w:r>
      <w:r w:rsidRPr="004B5CC3">
        <w:rPr>
          <w:rFonts w:ascii="Times New Roman" w:hAnsi="Times New Roman"/>
          <w:b/>
          <w:sz w:val="28"/>
          <w:szCs w:val="28"/>
          <w:lang w:val="ru-RU"/>
        </w:rPr>
        <w:t>Ключевые слова:</w:t>
      </w:r>
      <w:r>
        <w:rPr>
          <w:rFonts w:ascii="Times New Roman" w:hAnsi="Times New Roman"/>
          <w:sz w:val="28"/>
          <w:szCs w:val="28"/>
          <w:lang w:val="ru-RU"/>
        </w:rPr>
        <w:t xml:space="preserve"> </w:t>
      </w:r>
      <w:r w:rsidR="00335EEB" w:rsidRPr="004B5CC3">
        <w:rPr>
          <w:rFonts w:ascii="Times New Roman" w:hAnsi="Times New Roman"/>
          <w:sz w:val="28"/>
          <w:szCs w:val="28"/>
          <w:lang w:val="ru-RU"/>
        </w:rPr>
        <w:t>Аллотропная модификация, медицина, приборостроение</w:t>
      </w:r>
      <w:bookmarkEnd w:id="73"/>
      <w:bookmarkEnd w:id="74"/>
      <w:bookmarkEnd w:id="75"/>
      <w:r w:rsidR="00DA3B3B">
        <w:rPr>
          <w:rFonts w:ascii="Times New Roman" w:hAnsi="Times New Roman"/>
          <w:sz w:val="28"/>
          <w:szCs w:val="28"/>
          <w:lang w:val="ru-RU"/>
        </w:rPr>
        <w:t xml:space="preserve"> </w:t>
      </w:r>
    </w:p>
    <w:p w:rsidR="00335EEB" w:rsidRPr="00E36416" w:rsidRDefault="00335EEB" w:rsidP="002B0FBF">
      <w:pPr>
        <w:ind w:firstLine="708"/>
        <w:jc w:val="both"/>
        <w:rPr>
          <w:rFonts w:ascii="Times New Roman" w:hAnsi="Times New Roman"/>
          <w:sz w:val="28"/>
          <w:szCs w:val="28"/>
          <w:lang w:val="ru-RU"/>
        </w:rPr>
      </w:pPr>
      <w:r w:rsidRPr="00E36416">
        <w:rPr>
          <w:rFonts w:ascii="Times New Roman" w:hAnsi="Times New Roman"/>
          <w:sz w:val="28"/>
          <w:szCs w:val="28"/>
          <w:lang w:val="ru-RU"/>
        </w:rPr>
        <w:t>Алмаз (с древнегреческого “несокрушимый”) – минерал, одна из аллотропных модификация углерода, по шкале твёрдости Мооса занимает первое место</w:t>
      </w:r>
      <w:r w:rsidRPr="00E36416">
        <w:rPr>
          <w:rStyle w:val="afa"/>
          <w:rFonts w:ascii="Times New Roman" w:hAnsi="Times New Roman"/>
          <w:sz w:val="28"/>
          <w:szCs w:val="28"/>
        </w:rPr>
        <w:footnoteReference w:id="2"/>
      </w:r>
      <w:r w:rsidRPr="00E36416">
        <w:rPr>
          <w:rFonts w:ascii="Times New Roman" w:hAnsi="Times New Roman"/>
          <w:sz w:val="28"/>
          <w:szCs w:val="28"/>
          <w:lang w:val="ru-RU"/>
        </w:rPr>
        <w:t>. Использование прочности алмаза делает его уникальным и перспективным в жизни человека.</w:t>
      </w:r>
    </w:p>
    <w:p w:rsidR="00335EEB" w:rsidRPr="00E36416" w:rsidRDefault="00335EEB" w:rsidP="00335EEB">
      <w:pPr>
        <w:ind w:firstLine="709"/>
        <w:jc w:val="both"/>
        <w:rPr>
          <w:rFonts w:ascii="Times New Roman" w:hAnsi="Times New Roman"/>
          <w:sz w:val="28"/>
          <w:szCs w:val="28"/>
          <w:lang w:val="ru-RU"/>
        </w:rPr>
      </w:pPr>
      <w:r w:rsidRPr="00E36416">
        <w:rPr>
          <w:rFonts w:ascii="Times New Roman" w:hAnsi="Times New Roman"/>
          <w:sz w:val="28"/>
          <w:szCs w:val="28"/>
          <w:lang w:val="ru-RU"/>
        </w:rPr>
        <w:t xml:space="preserve">С давних времён люди обратили внимание на этот минерал в качестве самого изысканного украшения. </w:t>
      </w:r>
      <w:r w:rsidR="00065D04">
        <w:rPr>
          <w:rFonts w:ascii="Times New Roman" w:hAnsi="Times New Roman"/>
          <w:sz w:val="28"/>
          <w:szCs w:val="28"/>
          <w:shd w:val="clear" w:color="auto" w:fill="FEFEF6"/>
          <w:lang w:val="ru-RU"/>
        </w:rPr>
        <w:t xml:space="preserve">История алмазов </w:t>
      </w:r>
      <w:r w:rsidRPr="00E36416">
        <w:rPr>
          <w:rFonts w:ascii="Times New Roman" w:hAnsi="Times New Roman"/>
          <w:sz w:val="28"/>
          <w:szCs w:val="28"/>
          <w:shd w:val="clear" w:color="auto" w:fill="FEFEF6"/>
          <w:lang w:val="ru-RU"/>
        </w:rPr>
        <w:t xml:space="preserve">началась более 5000 лет назад. Знаменитые алмазы и другие не менее ценные камни являются свидетелями власти, безмерной пышности царских нарядов, людской боли и страданий. Алмазы украшали короны и другие атрибуты власти фараонов, шахов и королей. </w:t>
      </w:r>
      <w:r w:rsidRPr="00E36416">
        <w:rPr>
          <w:rFonts w:ascii="Times New Roman" w:hAnsi="Times New Roman"/>
          <w:sz w:val="28"/>
          <w:szCs w:val="28"/>
          <w:lang w:val="ru-RU"/>
        </w:rPr>
        <w:t xml:space="preserve">И лишь в конце </w:t>
      </w:r>
      <w:r w:rsidRPr="00E36416">
        <w:rPr>
          <w:rFonts w:ascii="Times New Roman" w:hAnsi="Times New Roman"/>
          <w:sz w:val="28"/>
          <w:szCs w:val="28"/>
        </w:rPr>
        <w:t>XX</w:t>
      </w:r>
      <w:r w:rsidRPr="00E36416">
        <w:rPr>
          <w:rFonts w:ascii="Times New Roman" w:hAnsi="Times New Roman"/>
          <w:sz w:val="28"/>
          <w:szCs w:val="28"/>
          <w:lang w:val="ru-RU"/>
        </w:rPr>
        <w:t xml:space="preserve"> века они нашли свое применение в производстве. Определяющим фактором является особая твердость, которая намного выше, чем у многих сплавов, низкий коэффициент трения по металлу (около 0.1) и высокая температура плавления</w:t>
      </w:r>
      <w:r w:rsidRPr="00E36416">
        <w:rPr>
          <w:rStyle w:val="afa"/>
          <w:rFonts w:ascii="Times New Roman" w:hAnsi="Times New Roman"/>
          <w:sz w:val="28"/>
          <w:szCs w:val="28"/>
        </w:rPr>
        <w:footnoteReference w:id="3"/>
      </w:r>
      <w:r w:rsidRPr="00E36416">
        <w:rPr>
          <w:rFonts w:ascii="Times New Roman" w:hAnsi="Times New Roman"/>
          <w:sz w:val="28"/>
          <w:szCs w:val="28"/>
          <w:lang w:val="ru-RU"/>
        </w:rPr>
        <w:t>. Однако не всякий алмаз годится для использования в промышленности. Цена и сложность их добычи – главное препятствие. По этой причине большинство алмазов (около 97%), которое используется в народном хозяйстве, выращено искусственно</w:t>
      </w:r>
      <w:r w:rsidRPr="00E36416">
        <w:rPr>
          <w:rStyle w:val="afa"/>
          <w:rFonts w:ascii="Times New Roman" w:hAnsi="Times New Roman"/>
          <w:sz w:val="28"/>
          <w:szCs w:val="28"/>
        </w:rPr>
        <w:footnoteReference w:id="4"/>
      </w:r>
      <w:r w:rsidRPr="00E36416">
        <w:rPr>
          <w:rFonts w:ascii="Times New Roman" w:hAnsi="Times New Roman"/>
          <w:sz w:val="28"/>
          <w:szCs w:val="28"/>
          <w:lang w:val="ru-RU"/>
        </w:rPr>
        <w:t>.</w:t>
      </w:r>
    </w:p>
    <w:p w:rsidR="00335EEB" w:rsidRPr="00E36416" w:rsidRDefault="00335EEB" w:rsidP="00335EEB">
      <w:pPr>
        <w:ind w:firstLine="709"/>
        <w:jc w:val="both"/>
        <w:rPr>
          <w:rFonts w:ascii="Times New Roman" w:hAnsi="Times New Roman"/>
          <w:sz w:val="28"/>
          <w:szCs w:val="28"/>
          <w:lang w:val="ru-RU"/>
        </w:rPr>
      </w:pPr>
      <w:r w:rsidRPr="00E36416">
        <w:rPr>
          <w:rFonts w:ascii="Times New Roman" w:hAnsi="Times New Roman"/>
          <w:sz w:val="28"/>
          <w:szCs w:val="28"/>
          <w:lang w:val="ru-RU"/>
        </w:rPr>
        <w:t>Алмазы нашли широкое применение в приборостроении и тяжелом машиностроении. Без данного минерала невозможна прокладка кабелей и строительство туннелей. Инструменты, покрытые алмазной крошкой, устойчивы к стиранию. Поверхности, обработанные с использованием алмазных резцов, не требуют дополнительной шлифовки, у них отсутствуют микротрещины, что значительно повышает качество и срок службы получаемых деталей</w:t>
      </w:r>
      <w:r w:rsidRPr="00E36416">
        <w:rPr>
          <w:rStyle w:val="afa"/>
          <w:rFonts w:ascii="Times New Roman" w:hAnsi="Times New Roman"/>
          <w:sz w:val="28"/>
          <w:szCs w:val="28"/>
        </w:rPr>
        <w:footnoteReference w:id="5"/>
      </w:r>
      <w:r w:rsidRPr="00E36416">
        <w:rPr>
          <w:rFonts w:ascii="Times New Roman" w:hAnsi="Times New Roman"/>
          <w:sz w:val="28"/>
          <w:szCs w:val="28"/>
          <w:lang w:val="ru-RU"/>
        </w:rPr>
        <w:t xml:space="preserve">. Использование алмазов значительно увеличивает </w:t>
      </w:r>
      <w:r w:rsidRPr="00E36416">
        <w:rPr>
          <w:rFonts w:ascii="Times New Roman" w:hAnsi="Times New Roman"/>
          <w:sz w:val="28"/>
          <w:szCs w:val="28"/>
          <w:lang w:val="ru-RU"/>
        </w:rPr>
        <w:lastRenderedPageBreak/>
        <w:t>режущие характеристики медицинских инструментов, потенциально их использование в качестве активных проводников в медицинских лазерах на кристаллах.</w:t>
      </w:r>
    </w:p>
    <w:p w:rsidR="00335EEB" w:rsidRPr="00E36416" w:rsidRDefault="00335EEB" w:rsidP="00335EEB">
      <w:pPr>
        <w:ind w:firstLine="709"/>
        <w:jc w:val="both"/>
        <w:rPr>
          <w:rFonts w:ascii="Times New Roman" w:hAnsi="Times New Roman"/>
          <w:sz w:val="28"/>
          <w:szCs w:val="28"/>
          <w:lang w:val="ru-RU"/>
        </w:rPr>
      </w:pPr>
      <w:r w:rsidRPr="00E36416">
        <w:rPr>
          <w:rFonts w:ascii="Times New Roman" w:hAnsi="Times New Roman"/>
          <w:sz w:val="28"/>
          <w:szCs w:val="28"/>
          <w:lang w:val="ru-RU"/>
        </w:rPr>
        <w:t>В перспективе применение алмазов в микроэлектронике на алмазных подложках. На данный момент имеются изделия, которые обладают высокой термостойкостью и устойчивостью к радиации. Вследствие высокой теплопроводности и большой величины пробивного напряжения рассматривается возможность использовать алмаз в качестве активного элемента микроэлектроники. В последнее время их начали применять в изготовлении оптических линз, сверхчувствительных фотоэлементов, оптики.</w:t>
      </w:r>
    </w:p>
    <w:p w:rsidR="00335EEB" w:rsidRPr="00E36416" w:rsidRDefault="00335EEB" w:rsidP="00335EEB">
      <w:pPr>
        <w:ind w:firstLine="709"/>
        <w:jc w:val="both"/>
        <w:rPr>
          <w:rFonts w:ascii="Times New Roman" w:hAnsi="Times New Roman"/>
          <w:sz w:val="28"/>
          <w:szCs w:val="28"/>
          <w:lang w:val="ru-RU"/>
        </w:rPr>
      </w:pPr>
      <w:r w:rsidRPr="00E36416">
        <w:rPr>
          <w:rFonts w:ascii="Times New Roman" w:hAnsi="Times New Roman"/>
          <w:sz w:val="28"/>
          <w:szCs w:val="28"/>
          <w:lang w:val="ru-RU"/>
        </w:rPr>
        <w:t>Также следует отметить, что достигнутые исследования в изучение алмазов, позволили синтезировать данный минерал, имеющий сверхпроводящий переход при температуре от 2-5 К. Однако данная особенность лишь представляет научный интерес.</w:t>
      </w:r>
    </w:p>
    <w:p w:rsidR="00832D60" w:rsidRDefault="00335EEB" w:rsidP="002B0FBF">
      <w:pPr>
        <w:ind w:firstLine="709"/>
        <w:jc w:val="both"/>
        <w:rPr>
          <w:rFonts w:ascii="Times New Roman" w:hAnsi="Times New Roman"/>
          <w:sz w:val="28"/>
          <w:szCs w:val="28"/>
          <w:lang w:val="ru-RU"/>
        </w:rPr>
      </w:pPr>
      <w:r w:rsidRPr="00E36416">
        <w:rPr>
          <w:rFonts w:ascii="Times New Roman" w:hAnsi="Times New Roman"/>
          <w:sz w:val="28"/>
          <w:szCs w:val="28"/>
          <w:lang w:val="ru-RU"/>
        </w:rPr>
        <w:t>Благодаря высокому темпу развития общества, новым технологическим открытиям, алмазы, будь то искусственно или естественно полученные, будут не только радовать нас, как атрибуты украшения, но и найдут очень широкое применение в хозяйстве, промышленности и науки.</w:t>
      </w:r>
    </w:p>
    <w:p w:rsidR="00BE1E28" w:rsidRPr="00EF7F58" w:rsidRDefault="00BE1E28" w:rsidP="00EF7F58">
      <w:pPr>
        <w:pStyle w:val="2"/>
        <w:jc w:val="center"/>
        <w:rPr>
          <w:rFonts w:ascii="Times New Roman" w:hAnsi="Times New Roman" w:cs="Times New Roman"/>
          <w:i w:val="0"/>
          <w:lang w:val="ru-RU" w:eastAsia="ru-RU"/>
        </w:rPr>
      </w:pPr>
      <w:bookmarkStart w:id="76" w:name="_Toc492277704"/>
      <w:r w:rsidRPr="00065D04">
        <w:rPr>
          <w:rFonts w:ascii="Times New Roman" w:hAnsi="Times New Roman" w:cs="Times New Roman"/>
          <w:i w:val="0"/>
          <w:lang w:val="ru-RU" w:eastAsia="ru-RU"/>
        </w:rPr>
        <w:t xml:space="preserve">Разработка лабораторного практикума «Адресация микропроцессоров </w:t>
      </w:r>
      <w:r w:rsidRPr="00065D04">
        <w:rPr>
          <w:rFonts w:ascii="Times New Roman" w:hAnsi="Times New Roman" w:cs="Times New Roman"/>
          <w:i w:val="0"/>
          <w:lang w:eastAsia="ru-RU"/>
        </w:rPr>
        <w:t>Intel</w:t>
      </w:r>
      <w:r w:rsidRPr="00065D04">
        <w:rPr>
          <w:rFonts w:ascii="Times New Roman" w:hAnsi="Times New Roman" w:cs="Times New Roman"/>
          <w:i w:val="0"/>
          <w:lang w:val="ru-RU" w:eastAsia="ru-RU"/>
        </w:rPr>
        <w:t xml:space="preserve"> в защищенном режиме»</w:t>
      </w:r>
      <w:r w:rsidR="00EF7F58">
        <w:rPr>
          <w:rFonts w:ascii="Times New Roman" w:hAnsi="Times New Roman" w:cs="Times New Roman"/>
          <w:i w:val="0"/>
          <w:lang w:val="ru-RU" w:eastAsia="ru-RU"/>
        </w:rPr>
        <w:br/>
      </w:r>
      <w:r w:rsidRPr="00065D04">
        <w:rPr>
          <w:rFonts w:ascii="Times New Roman" w:hAnsi="Times New Roman" w:cs="Times New Roman"/>
          <w:b w:val="0"/>
          <w:i w:val="0"/>
          <w:lang w:val="ru-RU" w:eastAsia="ru-RU"/>
        </w:rPr>
        <w:t>А.А. Деушев</w:t>
      </w:r>
      <w:bookmarkEnd w:id="76"/>
    </w:p>
    <w:p w:rsidR="00BE1E28" w:rsidRPr="00BE1E28" w:rsidRDefault="00BE1E28" w:rsidP="00BE1E28">
      <w:pPr>
        <w:jc w:val="center"/>
        <w:rPr>
          <w:rFonts w:ascii="Times New Roman" w:hAnsi="Times New Roman"/>
          <w:sz w:val="28"/>
          <w:szCs w:val="28"/>
          <w:lang w:val="ru-RU" w:eastAsia="ru-RU"/>
        </w:rPr>
      </w:pPr>
      <w:r w:rsidRPr="00BE1E28">
        <w:rPr>
          <w:rFonts w:ascii="Times New Roman" w:hAnsi="Times New Roman"/>
          <w:sz w:val="28"/>
          <w:szCs w:val="28"/>
          <w:lang w:val="ru-RU" w:eastAsia="ru-RU"/>
        </w:rPr>
        <w:t>Научный руководит</w:t>
      </w:r>
      <w:r w:rsidR="004074C9">
        <w:rPr>
          <w:rFonts w:ascii="Times New Roman" w:hAnsi="Times New Roman"/>
          <w:sz w:val="28"/>
          <w:szCs w:val="28"/>
          <w:lang w:val="ru-RU" w:eastAsia="ru-RU"/>
        </w:rPr>
        <w:t>ель: И.С. Вершинин, канд. техн.</w:t>
      </w:r>
      <w:r w:rsidRPr="00BE1E28">
        <w:rPr>
          <w:rFonts w:ascii="Times New Roman" w:hAnsi="Times New Roman"/>
          <w:sz w:val="28"/>
          <w:szCs w:val="28"/>
          <w:lang w:val="ru-RU" w:eastAsia="ru-RU"/>
        </w:rPr>
        <w:t>наук, доцент</w:t>
      </w:r>
    </w:p>
    <w:p w:rsidR="00BE1E28" w:rsidRPr="00BE1E28" w:rsidRDefault="00BE1E28" w:rsidP="00BE1E28">
      <w:pPr>
        <w:jc w:val="center"/>
        <w:rPr>
          <w:rFonts w:ascii="Times New Roman" w:hAnsi="Times New Roman"/>
          <w:b/>
          <w:sz w:val="28"/>
          <w:szCs w:val="28"/>
          <w:lang w:val="ru-RU" w:eastAsia="ru-RU"/>
        </w:rPr>
      </w:pPr>
      <w:r w:rsidRPr="00BE1E28">
        <w:rPr>
          <w:rFonts w:ascii="Times New Roman" w:hAnsi="Times New Roman"/>
          <w:sz w:val="28"/>
          <w:szCs w:val="28"/>
          <w:lang w:val="ru-RU"/>
        </w:rPr>
        <w:t xml:space="preserve">Казанский национальный исследовательский технический </w:t>
      </w:r>
      <w:r w:rsidRPr="00BE1E28">
        <w:rPr>
          <w:rFonts w:ascii="Times New Roman" w:hAnsi="Times New Roman"/>
          <w:sz w:val="28"/>
          <w:szCs w:val="28"/>
          <w:lang w:val="ru-RU"/>
        </w:rPr>
        <w:br/>
        <w:t>университет им. А.Н. Туполева-КАИ</w:t>
      </w:r>
    </w:p>
    <w:p w:rsidR="00BE1E28" w:rsidRPr="00BE1E28" w:rsidRDefault="00BE1E28" w:rsidP="00BE1E28">
      <w:pPr>
        <w:ind w:firstLine="709"/>
        <w:jc w:val="both"/>
        <w:rPr>
          <w:rFonts w:ascii="Times New Roman" w:hAnsi="Times New Roman"/>
          <w:b/>
          <w:sz w:val="28"/>
          <w:szCs w:val="28"/>
          <w:lang w:val="ru-RU" w:eastAsia="ru-RU"/>
        </w:rPr>
      </w:pPr>
    </w:p>
    <w:p w:rsidR="00BE1E28" w:rsidRPr="00BE1E28" w:rsidRDefault="00BE1E28" w:rsidP="00BE1E28">
      <w:pPr>
        <w:jc w:val="both"/>
        <w:rPr>
          <w:rFonts w:ascii="Times New Roman" w:hAnsi="Times New Roman"/>
          <w:sz w:val="28"/>
          <w:szCs w:val="28"/>
          <w:lang w:val="ru-RU" w:eastAsia="ru-RU"/>
        </w:rPr>
      </w:pPr>
      <w:r w:rsidRPr="00BE1E28">
        <w:rPr>
          <w:rFonts w:ascii="Times New Roman" w:hAnsi="Times New Roman"/>
          <w:b/>
          <w:sz w:val="28"/>
          <w:szCs w:val="28"/>
          <w:lang w:val="ru-RU" w:eastAsia="ru-RU"/>
        </w:rPr>
        <w:t>Аннотация.</w:t>
      </w:r>
      <w:r>
        <w:rPr>
          <w:rFonts w:ascii="Times New Roman" w:hAnsi="Times New Roman"/>
          <w:sz w:val="28"/>
          <w:szCs w:val="28"/>
          <w:lang w:val="ru-RU" w:eastAsia="ru-RU"/>
        </w:rPr>
        <w:t xml:space="preserve"> </w:t>
      </w:r>
      <w:r w:rsidRPr="00BE1E28">
        <w:rPr>
          <w:rFonts w:ascii="Times New Roman" w:hAnsi="Times New Roman"/>
          <w:sz w:val="28"/>
          <w:szCs w:val="28"/>
          <w:lang w:val="ru-RU" w:eastAsia="ru-RU"/>
        </w:rPr>
        <w:t xml:space="preserve">Рассматривается разработка лабораторного практикума, предназначенного для закрепления студентами теоретического материала по защищенному режиму микропроцессоров </w:t>
      </w:r>
      <w:r w:rsidRPr="00BE1E28">
        <w:rPr>
          <w:rFonts w:ascii="Times New Roman" w:hAnsi="Times New Roman"/>
          <w:sz w:val="28"/>
          <w:szCs w:val="28"/>
          <w:lang w:eastAsia="ru-RU"/>
        </w:rPr>
        <w:t>Intel</w:t>
      </w:r>
      <w:r w:rsidRPr="00BE1E28">
        <w:rPr>
          <w:rFonts w:ascii="Times New Roman" w:hAnsi="Times New Roman"/>
          <w:sz w:val="28"/>
          <w:szCs w:val="28"/>
          <w:lang w:val="ru-RU" w:eastAsia="ru-RU"/>
        </w:rPr>
        <w:t xml:space="preserve">. Программа разрабатывается на языке программирования </w:t>
      </w:r>
      <w:r w:rsidRPr="00BE1E28">
        <w:rPr>
          <w:rFonts w:ascii="Times New Roman" w:hAnsi="Times New Roman"/>
          <w:sz w:val="28"/>
          <w:szCs w:val="28"/>
          <w:lang w:eastAsia="ru-RU"/>
        </w:rPr>
        <w:t>C</w:t>
      </w:r>
      <w:r w:rsidRPr="00BE1E28">
        <w:rPr>
          <w:rFonts w:ascii="Times New Roman" w:hAnsi="Times New Roman"/>
          <w:sz w:val="28"/>
          <w:szCs w:val="28"/>
          <w:lang w:val="ru-RU" w:eastAsia="ru-RU"/>
        </w:rPr>
        <w:t xml:space="preserve"># в среде разработки </w:t>
      </w:r>
      <w:r w:rsidRPr="00BE1E28">
        <w:rPr>
          <w:rFonts w:ascii="Times New Roman" w:hAnsi="Times New Roman"/>
          <w:sz w:val="28"/>
          <w:szCs w:val="28"/>
          <w:lang w:eastAsia="ru-RU"/>
        </w:rPr>
        <w:t>Visual</w:t>
      </w:r>
      <w:r w:rsidRPr="00BE1E28">
        <w:rPr>
          <w:rFonts w:ascii="Times New Roman" w:hAnsi="Times New Roman"/>
          <w:sz w:val="28"/>
          <w:szCs w:val="28"/>
          <w:lang w:val="ru-RU" w:eastAsia="ru-RU"/>
        </w:rPr>
        <w:t xml:space="preserve"> </w:t>
      </w:r>
      <w:r w:rsidRPr="00BE1E28">
        <w:rPr>
          <w:rFonts w:ascii="Times New Roman" w:hAnsi="Times New Roman"/>
          <w:sz w:val="28"/>
          <w:szCs w:val="28"/>
          <w:lang w:eastAsia="ru-RU"/>
        </w:rPr>
        <w:t>Studio</w:t>
      </w:r>
      <w:r w:rsidRPr="00BE1E28">
        <w:rPr>
          <w:rFonts w:ascii="Times New Roman" w:hAnsi="Times New Roman"/>
          <w:sz w:val="28"/>
          <w:szCs w:val="28"/>
          <w:lang w:val="ru-RU" w:eastAsia="ru-RU"/>
        </w:rPr>
        <w:t xml:space="preserve"> [1]. </w:t>
      </w:r>
    </w:p>
    <w:p w:rsidR="00BE1E28" w:rsidRPr="00BE1E28" w:rsidRDefault="00BE1E28" w:rsidP="00BE1E28">
      <w:pPr>
        <w:jc w:val="both"/>
        <w:rPr>
          <w:rFonts w:ascii="Times New Roman" w:hAnsi="Times New Roman"/>
          <w:sz w:val="28"/>
          <w:szCs w:val="28"/>
          <w:lang w:val="ru-RU" w:eastAsia="ru-RU"/>
        </w:rPr>
      </w:pPr>
      <w:r w:rsidRPr="00BE1E28">
        <w:rPr>
          <w:rFonts w:ascii="Times New Roman" w:hAnsi="Times New Roman"/>
          <w:b/>
          <w:sz w:val="28"/>
          <w:szCs w:val="28"/>
          <w:lang w:val="ru-RU" w:eastAsia="ru-RU"/>
        </w:rPr>
        <w:t>Ключевые слова:</w:t>
      </w:r>
      <w:r w:rsidRPr="00BE1E28">
        <w:rPr>
          <w:rFonts w:ascii="Times New Roman" w:hAnsi="Times New Roman"/>
          <w:sz w:val="28"/>
          <w:szCs w:val="28"/>
          <w:lang w:val="ru-RU" w:eastAsia="ru-RU"/>
        </w:rPr>
        <w:t xml:space="preserve"> микропроцессоры </w:t>
      </w:r>
      <w:r w:rsidRPr="00BE1E28">
        <w:rPr>
          <w:rFonts w:ascii="Times New Roman" w:hAnsi="Times New Roman"/>
          <w:sz w:val="28"/>
          <w:szCs w:val="28"/>
          <w:lang w:eastAsia="ru-RU"/>
        </w:rPr>
        <w:t>Intel</w:t>
      </w:r>
      <w:r w:rsidR="00DA3B3B">
        <w:rPr>
          <w:rFonts w:ascii="Times New Roman" w:hAnsi="Times New Roman"/>
          <w:sz w:val="28"/>
          <w:szCs w:val="28"/>
          <w:lang w:val="ru-RU" w:eastAsia="ru-RU"/>
        </w:rPr>
        <w:t>, защищенный режим</w:t>
      </w:r>
    </w:p>
    <w:p w:rsidR="00BE1E28" w:rsidRPr="00BE1E28" w:rsidRDefault="00BE1E28" w:rsidP="00DA3B3B">
      <w:pPr>
        <w:ind w:firstLine="708"/>
        <w:jc w:val="both"/>
        <w:rPr>
          <w:rFonts w:ascii="Times New Roman" w:hAnsi="Times New Roman"/>
          <w:b/>
          <w:sz w:val="28"/>
          <w:szCs w:val="28"/>
          <w:lang w:val="ru-RU" w:eastAsia="ru-RU"/>
        </w:rPr>
      </w:pPr>
      <w:r w:rsidRPr="00BE1E28">
        <w:rPr>
          <w:rFonts w:ascii="Times New Roman" w:hAnsi="Times New Roman"/>
          <w:b/>
          <w:sz w:val="28"/>
          <w:szCs w:val="28"/>
          <w:lang w:val="ru-RU" w:eastAsia="ru-RU"/>
        </w:rPr>
        <w:t>Постановка задачи</w:t>
      </w:r>
    </w:p>
    <w:p w:rsidR="00BE1E28" w:rsidRPr="002B0FBF" w:rsidRDefault="00BE1E28" w:rsidP="00DA3B3B">
      <w:pPr>
        <w:ind w:firstLine="708"/>
        <w:jc w:val="both"/>
        <w:rPr>
          <w:rFonts w:ascii="Times New Roman" w:hAnsi="Times New Roman"/>
          <w:sz w:val="28"/>
          <w:szCs w:val="28"/>
          <w:lang w:val="ru-RU" w:eastAsia="ru-RU"/>
        </w:rPr>
      </w:pPr>
      <w:r w:rsidRPr="00BE1E28">
        <w:rPr>
          <w:rFonts w:ascii="Times New Roman" w:hAnsi="Times New Roman"/>
          <w:sz w:val="28"/>
          <w:szCs w:val="28"/>
          <w:lang w:val="ru-RU" w:eastAsia="ru-RU"/>
        </w:rPr>
        <w:t xml:space="preserve">Тридцатидвухразрядные микропроцессоры </w:t>
      </w:r>
      <w:r w:rsidRPr="00BE1E28">
        <w:rPr>
          <w:rFonts w:ascii="Times New Roman" w:hAnsi="Times New Roman"/>
          <w:sz w:val="28"/>
          <w:szCs w:val="28"/>
          <w:lang w:eastAsia="ru-RU"/>
        </w:rPr>
        <w:t>Intel</w:t>
      </w:r>
      <w:r w:rsidRPr="00BE1E28">
        <w:rPr>
          <w:rFonts w:ascii="Times New Roman" w:hAnsi="Times New Roman"/>
          <w:sz w:val="28"/>
          <w:szCs w:val="28"/>
          <w:lang w:val="ru-RU" w:eastAsia="ru-RU"/>
        </w:rPr>
        <w:t xml:space="preserve"> имеют два режима адресации: реальный и защищенный [2-5]. В настоящее время существует практикум, посвященный изучению только реального режима, что и объясняет акт</w:t>
      </w:r>
      <w:r w:rsidR="002B0FBF">
        <w:rPr>
          <w:rFonts w:ascii="Times New Roman" w:hAnsi="Times New Roman"/>
          <w:sz w:val="28"/>
          <w:szCs w:val="28"/>
          <w:lang w:val="ru-RU" w:eastAsia="ru-RU"/>
        </w:rPr>
        <w:t xml:space="preserve">уальность поставленной задачи. </w:t>
      </w:r>
    </w:p>
    <w:p w:rsidR="00BE1E28" w:rsidRPr="00BE1E28" w:rsidRDefault="00BE1E28" w:rsidP="00FB1CE3">
      <w:pPr>
        <w:ind w:firstLine="708"/>
        <w:jc w:val="both"/>
        <w:rPr>
          <w:rFonts w:ascii="Times New Roman" w:hAnsi="Times New Roman"/>
          <w:b/>
          <w:sz w:val="28"/>
          <w:szCs w:val="28"/>
          <w:lang w:val="ru-RU" w:eastAsia="ru-RU"/>
        </w:rPr>
      </w:pPr>
      <w:r w:rsidRPr="00BE1E28">
        <w:rPr>
          <w:rFonts w:ascii="Times New Roman" w:hAnsi="Times New Roman"/>
          <w:b/>
          <w:sz w:val="28"/>
          <w:szCs w:val="28"/>
          <w:lang w:val="ru-RU" w:eastAsia="ru-RU"/>
        </w:rPr>
        <w:t>Архитектура программы</w:t>
      </w:r>
    </w:p>
    <w:p w:rsidR="00BE1E28" w:rsidRPr="00BE1E28" w:rsidRDefault="00BE1E28" w:rsidP="00BE1E28">
      <w:pPr>
        <w:jc w:val="both"/>
        <w:rPr>
          <w:rFonts w:ascii="Times New Roman" w:hAnsi="Times New Roman"/>
          <w:sz w:val="28"/>
          <w:szCs w:val="28"/>
          <w:lang w:val="ru-RU" w:eastAsia="ru-RU"/>
        </w:rPr>
      </w:pPr>
      <w:r w:rsidRPr="00BE1E28">
        <w:rPr>
          <w:rFonts w:ascii="Times New Roman" w:hAnsi="Times New Roman"/>
          <w:b/>
          <w:sz w:val="28"/>
          <w:szCs w:val="28"/>
          <w:lang w:val="ru-RU" w:eastAsia="ru-RU"/>
        </w:rPr>
        <w:tab/>
      </w:r>
      <w:r w:rsidRPr="00BE1E28">
        <w:rPr>
          <w:rFonts w:ascii="Times New Roman" w:hAnsi="Times New Roman"/>
          <w:sz w:val="28"/>
          <w:szCs w:val="28"/>
          <w:lang w:val="ru-RU" w:eastAsia="ru-RU"/>
        </w:rPr>
        <w:t xml:space="preserve">Сама программа состоит из нескольких окон: главное меню, окно ввода информации о студенте, и два окна практики. </w:t>
      </w:r>
    </w:p>
    <w:p w:rsidR="00BE1E28" w:rsidRPr="00BE1E28" w:rsidRDefault="00BE1E28" w:rsidP="00BE1E28">
      <w:pPr>
        <w:jc w:val="both"/>
        <w:rPr>
          <w:rFonts w:ascii="Times New Roman" w:hAnsi="Times New Roman"/>
          <w:sz w:val="28"/>
          <w:szCs w:val="28"/>
          <w:lang w:val="ru-RU" w:eastAsia="ru-RU"/>
        </w:rPr>
      </w:pPr>
      <w:r w:rsidRPr="00BE1E28">
        <w:rPr>
          <w:rFonts w:ascii="Times New Roman" w:hAnsi="Times New Roman"/>
          <w:sz w:val="28"/>
          <w:szCs w:val="28"/>
          <w:lang w:val="ru-RU" w:eastAsia="ru-RU"/>
        </w:rPr>
        <w:t xml:space="preserve">В главном меню, приведенном ниже (рис. 1), есть возможность открыть теорию, узнать информацию об авторах и приступить к выполнению самой </w:t>
      </w:r>
      <w:r w:rsidRPr="00BE1E28">
        <w:rPr>
          <w:rFonts w:ascii="Times New Roman" w:hAnsi="Times New Roman"/>
          <w:sz w:val="28"/>
          <w:szCs w:val="28"/>
          <w:lang w:val="ru-RU" w:eastAsia="ru-RU"/>
        </w:rPr>
        <w:lastRenderedPageBreak/>
        <w:t>работы. При нажатии кнопки “Практика” открывается окно ввода информации о студенте (рис. 2).</w:t>
      </w:r>
    </w:p>
    <w:p w:rsidR="00BE1E28" w:rsidRPr="00BE1E28" w:rsidRDefault="00BE1E28" w:rsidP="00BE1E28">
      <w:pPr>
        <w:jc w:val="both"/>
        <w:rPr>
          <w:rFonts w:ascii="Times New Roman" w:hAnsi="Times New Roman"/>
          <w:sz w:val="28"/>
          <w:szCs w:val="28"/>
          <w:lang w:val="ru-RU" w:eastAsia="ru-RU"/>
        </w:rPr>
      </w:pPr>
    </w:p>
    <w:p w:rsidR="00BE1E28" w:rsidRPr="00BE1E28" w:rsidRDefault="00BE1E28" w:rsidP="002E7480">
      <w:pPr>
        <w:jc w:val="center"/>
        <w:rPr>
          <w:rFonts w:ascii="Times New Roman" w:hAnsi="Times New Roman"/>
          <w:i/>
          <w:color w:val="4BACC6" w:themeColor="accent5"/>
          <w:sz w:val="28"/>
          <w:szCs w:val="28"/>
          <w:lang w:eastAsia="ru-RU"/>
        </w:rPr>
      </w:pPr>
      <w:r w:rsidRPr="00BE1E28">
        <w:rPr>
          <w:rFonts w:ascii="Times New Roman" w:hAnsi="Times New Roman"/>
          <w:noProof/>
          <w:sz w:val="28"/>
          <w:szCs w:val="28"/>
          <w:lang w:val="ru-RU" w:eastAsia="ru-RU" w:bidi="ar-SA"/>
        </w:rPr>
        <w:drawing>
          <wp:inline distT="0" distB="0" distL="0" distR="0">
            <wp:extent cx="4867275" cy="3042173"/>
            <wp:effectExtent l="0" t="0" r="0" b="635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cstate="print"/>
                    <a:stretch>
                      <a:fillRect/>
                    </a:stretch>
                  </pic:blipFill>
                  <pic:spPr>
                    <a:xfrm>
                      <a:off x="0" y="0"/>
                      <a:ext cx="4887422" cy="3054765"/>
                    </a:xfrm>
                    <a:prstGeom prst="rect">
                      <a:avLst/>
                    </a:prstGeom>
                  </pic:spPr>
                </pic:pic>
              </a:graphicData>
            </a:graphic>
          </wp:inline>
        </w:drawing>
      </w:r>
    </w:p>
    <w:p w:rsidR="00BE1E28" w:rsidRPr="00BE1E28" w:rsidRDefault="00BE1E28" w:rsidP="002E7480">
      <w:pPr>
        <w:jc w:val="center"/>
        <w:rPr>
          <w:rFonts w:ascii="Times New Roman" w:hAnsi="Times New Roman"/>
          <w:sz w:val="28"/>
          <w:szCs w:val="28"/>
          <w:lang w:val="ru-RU" w:eastAsia="ru-RU"/>
        </w:rPr>
      </w:pPr>
      <w:r w:rsidRPr="00BE1E28">
        <w:rPr>
          <w:rFonts w:ascii="Times New Roman" w:hAnsi="Times New Roman"/>
          <w:sz w:val="28"/>
          <w:szCs w:val="28"/>
          <w:lang w:val="ru-RU" w:eastAsia="ru-RU"/>
        </w:rPr>
        <w:t>Рис. 1. Главное меню</w:t>
      </w:r>
    </w:p>
    <w:p w:rsidR="00BE1E28" w:rsidRPr="00BE1E28" w:rsidRDefault="00BE1E28" w:rsidP="001B2D3E">
      <w:pPr>
        <w:ind w:firstLine="708"/>
        <w:jc w:val="both"/>
        <w:rPr>
          <w:rFonts w:ascii="Times New Roman" w:hAnsi="Times New Roman"/>
          <w:sz w:val="28"/>
          <w:szCs w:val="28"/>
          <w:lang w:val="ru-RU" w:eastAsia="ru-RU"/>
        </w:rPr>
      </w:pPr>
      <w:r w:rsidRPr="00BE1E28">
        <w:rPr>
          <w:rFonts w:ascii="Times New Roman" w:hAnsi="Times New Roman"/>
          <w:sz w:val="28"/>
          <w:szCs w:val="28"/>
          <w:lang w:val="ru-RU" w:eastAsia="ru-RU"/>
        </w:rPr>
        <w:t xml:space="preserve">Функционирование программы реализовано следующим образом. В первом окне (рис. 3) представляется команда на языке </w:t>
      </w:r>
      <w:r w:rsidRPr="00BE1E28">
        <w:rPr>
          <w:rFonts w:ascii="Times New Roman" w:hAnsi="Times New Roman"/>
          <w:sz w:val="28"/>
          <w:szCs w:val="28"/>
          <w:lang w:eastAsia="ru-RU"/>
        </w:rPr>
        <w:t>Assembler</w:t>
      </w:r>
      <w:r w:rsidRPr="00BE1E28">
        <w:rPr>
          <w:rFonts w:ascii="Times New Roman" w:hAnsi="Times New Roman"/>
          <w:sz w:val="28"/>
          <w:szCs w:val="28"/>
          <w:lang w:val="ru-RU" w:eastAsia="ru-RU"/>
        </w:rPr>
        <w:t xml:space="preserve"> и несколько вариантов формата команд, где нужно выбрать правильный формат команды. </w:t>
      </w:r>
    </w:p>
    <w:p w:rsidR="00BE1E28" w:rsidRPr="00BE1E28" w:rsidRDefault="00BE1E28" w:rsidP="00BE1E28">
      <w:pPr>
        <w:jc w:val="both"/>
        <w:rPr>
          <w:rFonts w:ascii="Times New Roman" w:hAnsi="Times New Roman"/>
          <w:sz w:val="28"/>
          <w:szCs w:val="28"/>
          <w:lang w:val="ru-RU" w:eastAsia="ru-RU"/>
        </w:rPr>
      </w:pPr>
    </w:p>
    <w:p w:rsidR="00BE1E28" w:rsidRPr="00BE1E28" w:rsidRDefault="00BE1E28" w:rsidP="002E7480">
      <w:pPr>
        <w:jc w:val="center"/>
        <w:rPr>
          <w:rFonts w:ascii="Times New Roman" w:hAnsi="Times New Roman"/>
          <w:i/>
          <w:color w:val="4BACC6" w:themeColor="accent5"/>
          <w:sz w:val="28"/>
          <w:szCs w:val="28"/>
          <w:lang w:eastAsia="ru-RU"/>
        </w:rPr>
      </w:pPr>
      <w:r w:rsidRPr="00BE1E28">
        <w:rPr>
          <w:rFonts w:ascii="Times New Roman" w:hAnsi="Times New Roman"/>
          <w:noProof/>
          <w:sz w:val="28"/>
          <w:szCs w:val="28"/>
          <w:lang w:val="ru-RU" w:eastAsia="ru-RU" w:bidi="ar-SA"/>
        </w:rPr>
        <w:drawing>
          <wp:inline distT="0" distB="0" distL="0" distR="0">
            <wp:extent cx="2047875" cy="1365250"/>
            <wp:effectExtent l="0" t="0" r="9525" b="6350"/>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cstate="print"/>
                    <a:stretch>
                      <a:fillRect/>
                    </a:stretch>
                  </pic:blipFill>
                  <pic:spPr>
                    <a:xfrm>
                      <a:off x="0" y="0"/>
                      <a:ext cx="2047875" cy="1365250"/>
                    </a:xfrm>
                    <a:prstGeom prst="rect">
                      <a:avLst/>
                    </a:prstGeom>
                  </pic:spPr>
                </pic:pic>
              </a:graphicData>
            </a:graphic>
          </wp:inline>
        </w:drawing>
      </w:r>
    </w:p>
    <w:p w:rsidR="00BE1E28" w:rsidRPr="00BE1E28" w:rsidRDefault="00BE1E28" w:rsidP="002E7480">
      <w:pPr>
        <w:jc w:val="center"/>
        <w:rPr>
          <w:rFonts w:ascii="Times New Roman" w:hAnsi="Times New Roman"/>
          <w:sz w:val="28"/>
          <w:szCs w:val="28"/>
          <w:lang w:val="ru-RU" w:eastAsia="ru-RU"/>
        </w:rPr>
      </w:pPr>
      <w:r w:rsidRPr="00BE1E28">
        <w:rPr>
          <w:rFonts w:ascii="Times New Roman" w:hAnsi="Times New Roman"/>
          <w:sz w:val="28"/>
          <w:szCs w:val="28"/>
          <w:lang w:val="ru-RU" w:eastAsia="ru-RU"/>
        </w:rPr>
        <w:t>Рис. 2. Окно ввода информации о студенте</w:t>
      </w:r>
    </w:p>
    <w:p w:rsidR="00BE1E28" w:rsidRPr="00BE1E28" w:rsidRDefault="00BE1E28" w:rsidP="00BE1E28">
      <w:pPr>
        <w:jc w:val="both"/>
        <w:rPr>
          <w:rFonts w:ascii="Times New Roman" w:hAnsi="Times New Roman"/>
          <w:i/>
          <w:color w:val="4BACC6" w:themeColor="accent5"/>
          <w:sz w:val="28"/>
          <w:szCs w:val="28"/>
          <w:lang w:val="ru-RU" w:eastAsia="ru-RU"/>
        </w:rPr>
      </w:pPr>
    </w:p>
    <w:p w:rsidR="00BE1E28" w:rsidRPr="00BE1E28" w:rsidRDefault="00BE1E28" w:rsidP="001B2D3E">
      <w:pPr>
        <w:ind w:firstLine="708"/>
        <w:jc w:val="both"/>
        <w:rPr>
          <w:rFonts w:ascii="Times New Roman" w:hAnsi="Times New Roman"/>
          <w:color w:val="4BACC6" w:themeColor="accent5"/>
          <w:sz w:val="28"/>
          <w:szCs w:val="28"/>
          <w:lang w:val="ru-RU" w:eastAsia="ru-RU"/>
        </w:rPr>
      </w:pPr>
      <w:r w:rsidRPr="00BE1E28">
        <w:rPr>
          <w:rFonts w:ascii="Times New Roman" w:hAnsi="Times New Roman"/>
          <w:sz w:val="28"/>
          <w:szCs w:val="28"/>
          <w:lang w:val="ru-RU" w:eastAsia="ru-RU"/>
        </w:rPr>
        <w:t xml:space="preserve">Далее при правильном выборе команды открывается второе окно (рис. 4), где требуется правильно ввести команду в двоичном коде, используя представленные таблицы. Затем, если команда введена правильно, вновь открывается первое окно, где выдается следующая команда на языке </w:t>
      </w:r>
      <w:r w:rsidRPr="00BE1E28">
        <w:rPr>
          <w:rFonts w:ascii="Times New Roman" w:hAnsi="Times New Roman"/>
          <w:sz w:val="28"/>
          <w:szCs w:val="28"/>
          <w:lang w:eastAsia="ru-RU"/>
        </w:rPr>
        <w:t>Assembler</w:t>
      </w:r>
      <w:r w:rsidRPr="00BE1E28">
        <w:rPr>
          <w:rFonts w:ascii="Times New Roman" w:hAnsi="Times New Roman"/>
          <w:sz w:val="28"/>
          <w:szCs w:val="28"/>
          <w:lang w:val="ru-RU" w:eastAsia="ru-RU"/>
        </w:rPr>
        <w:t>.</w:t>
      </w:r>
    </w:p>
    <w:p w:rsidR="00BE1E28" w:rsidRPr="00BE1E28" w:rsidRDefault="00BE1E28" w:rsidP="00BE1E28">
      <w:pPr>
        <w:jc w:val="both"/>
        <w:rPr>
          <w:rFonts w:ascii="Times New Roman" w:hAnsi="Times New Roman"/>
          <w:i/>
          <w:color w:val="4BACC6" w:themeColor="accent5"/>
          <w:sz w:val="28"/>
          <w:szCs w:val="28"/>
          <w:lang w:val="ru-RU" w:eastAsia="ru-RU"/>
        </w:rPr>
      </w:pPr>
    </w:p>
    <w:p w:rsidR="00BE1E28" w:rsidRPr="00BE1E28" w:rsidRDefault="00BE1E28" w:rsidP="00BE1E28">
      <w:pPr>
        <w:jc w:val="both"/>
        <w:rPr>
          <w:rFonts w:ascii="Times New Roman" w:hAnsi="Times New Roman"/>
          <w:i/>
          <w:color w:val="4BACC6" w:themeColor="accent5"/>
          <w:sz w:val="28"/>
          <w:szCs w:val="28"/>
          <w:lang w:eastAsia="ru-RU"/>
        </w:rPr>
      </w:pPr>
      <w:r w:rsidRPr="00BE1E28">
        <w:rPr>
          <w:rFonts w:ascii="Times New Roman" w:hAnsi="Times New Roman"/>
          <w:noProof/>
          <w:sz w:val="28"/>
          <w:szCs w:val="28"/>
          <w:lang w:val="ru-RU" w:eastAsia="ru-RU" w:bidi="ar-SA"/>
        </w:rPr>
        <w:lastRenderedPageBreak/>
        <w:drawing>
          <wp:inline distT="0" distB="0" distL="0" distR="0">
            <wp:extent cx="6120130" cy="4079875"/>
            <wp:effectExtent l="0" t="0" r="0" b="0"/>
            <wp:docPr id="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cstate="print"/>
                    <a:stretch>
                      <a:fillRect/>
                    </a:stretch>
                  </pic:blipFill>
                  <pic:spPr>
                    <a:xfrm>
                      <a:off x="0" y="0"/>
                      <a:ext cx="6120130" cy="4079875"/>
                    </a:xfrm>
                    <a:prstGeom prst="rect">
                      <a:avLst/>
                    </a:prstGeom>
                  </pic:spPr>
                </pic:pic>
              </a:graphicData>
            </a:graphic>
          </wp:inline>
        </w:drawing>
      </w:r>
    </w:p>
    <w:p w:rsidR="00BE1E28" w:rsidRPr="00BE1E28" w:rsidRDefault="00BE1E28" w:rsidP="002E7480">
      <w:pPr>
        <w:jc w:val="center"/>
        <w:rPr>
          <w:rFonts w:ascii="Times New Roman" w:hAnsi="Times New Roman"/>
          <w:b/>
          <w:sz w:val="28"/>
          <w:szCs w:val="28"/>
          <w:lang w:val="ru-RU" w:eastAsia="ru-RU"/>
        </w:rPr>
      </w:pPr>
      <w:r w:rsidRPr="00BE1E28">
        <w:rPr>
          <w:rFonts w:ascii="Times New Roman" w:hAnsi="Times New Roman"/>
          <w:sz w:val="28"/>
          <w:szCs w:val="28"/>
          <w:lang w:val="ru-RU" w:eastAsia="ru-RU"/>
        </w:rPr>
        <w:t>Рис. 3. Окно 1</w:t>
      </w:r>
    </w:p>
    <w:p w:rsidR="00BE1E28" w:rsidRPr="00BE1E28" w:rsidRDefault="00BE1E28" w:rsidP="002E7480">
      <w:pPr>
        <w:jc w:val="center"/>
        <w:rPr>
          <w:rFonts w:ascii="Times New Roman" w:hAnsi="Times New Roman"/>
          <w:b/>
          <w:sz w:val="28"/>
          <w:szCs w:val="28"/>
          <w:lang w:val="ru-RU" w:eastAsia="ru-RU"/>
        </w:rPr>
      </w:pPr>
    </w:p>
    <w:p w:rsidR="00BE1E28" w:rsidRPr="00BE1E28" w:rsidRDefault="00BE1E28" w:rsidP="00DA3B3B">
      <w:pPr>
        <w:ind w:firstLine="708"/>
        <w:jc w:val="both"/>
        <w:rPr>
          <w:rFonts w:ascii="Times New Roman" w:hAnsi="Times New Roman"/>
          <w:b/>
          <w:sz w:val="28"/>
          <w:szCs w:val="28"/>
          <w:lang w:val="ru-RU" w:eastAsia="ru-RU"/>
        </w:rPr>
      </w:pPr>
      <w:r w:rsidRPr="00BE1E28">
        <w:rPr>
          <w:rFonts w:ascii="Times New Roman" w:hAnsi="Times New Roman"/>
          <w:b/>
          <w:sz w:val="28"/>
          <w:szCs w:val="28"/>
          <w:lang w:val="ru-RU" w:eastAsia="ru-RU"/>
        </w:rPr>
        <w:t>Заключение</w:t>
      </w:r>
    </w:p>
    <w:p w:rsidR="00BE1E28" w:rsidRPr="00BE1E28" w:rsidRDefault="00BE1E28" w:rsidP="00DA3B3B">
      <w:pPr>
        <w:ind w:firstLine="708"/>
        <w:jc w:val="both"/>
        <w:rPr>
          <w:rFonts w:ascii="Times New Roman" w:hAnsi="Times New Roman"/>
          <w:i/>
          <w:sz w:val="28"/>
          <w:szCs w:val="28"/>
          <w:lang w:eastAsia="ru-RU"/>
        </w:rPr>
      </w:pPr>
      <w:r w:rsidRPr="00BE1E28">
        <w:rPr>
          <w:rFonts w:ascii="Times New Roman" w:hAnsi="Times New Roman"/>
          <w:sz w:val="28"/>
          <w:szCs w:val="28"/>
          <w:lang w:val="ru-RU"/>
        </w:rPr>
        <w:t xml:space="preserve">Проведена успешная апробация разработанной программы в 2016/17 учебном году со студентами, обучающимися в КНИТУ-КАИ по направлению </w:t>
      </w:r>
      <w:r w:rsidRPr="00BE1E28">
        <w:rPr>
          <w:rFonts w:ascii="Times New Roman" w:hAnsi="Times New Roman"/>
          <w:sz w:val="28"/>
          <w:szCs w:val="28"/>
        </w:rPr>
        <w:t>09.03.01 «Информатика и вычислительная техника».</w:t>
      </w:r>
    </w:p>
    <w:p w:rsidR="00BE1E28" w:rsidRPr="00BE1E28" w:rsidRDefault="00BE1E28" w:rsidP="00BE1E28">
      <w:pPr>
        <w:jc w:val="both"/>
        <w:rPr>
          <w:rFonts w:ascii="Times New Roman" w:hAnsi="Times New Roman"/>
          <w:sz w:val="28"/>
          <w:szCs w:val="28"/>
          <w:lang w:eastAsia="ru-RU"/>
        </w:rPr>
      </w:pPr>
    </w:p>
    <w:p w:rsidR="00BE1E28" w:rsidRPr="00BE1E28" w:rsidRDefault="00BE1E28" w:rsidP="00BE1E28">
      <w:pPr>
        <w:jc w:val="both"/>
        <w:rPr>
          <w:rFonts w:ascii="Times New Roman" w:hAnsi="Times New Roman"/>
          <w:i/>
          <w:color w:val="4BACC6" w:themeColor="accent5"/>
          <w:sz w:val="28"/>
          <w:szCs w:val="28"/>
          <w:lang w:eastAsia="ru-RU"/>
        </w:rPr>
      </w:pPr>
      <w:r w:rsidRPr="00BE1E28">
        <w:rPr>
          <w:rFonts w:ascii="Times New Roman" w:hAnsi="Times New Roman"/>
          <w:noProof/>
          <w:sz w:val="28"/>
          <w:szCs w:val="28"/>
          <w:lang w:val="ru-RU" w:eastAsia="ru-RU" w:bidi="ar-SA"/>
        </w:rPr>
        <w:lastRenderedPageBreak/>
        <w:drawing>
          <wp:inline distT="0" distB="0" distL="0" distR="0">
            <wp:extent cx="6120130" cy="4079875"/>
            <wp:effectExtent l="0" t="0" r="0" b="0"/>
            <wp:docPr id="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cstate="print"/>
                    <a:stretch>
                      <a:fillRect/>
                    </a:stretch>
                  </pic:blipFill>
                  <pic:spPr>
                    <a:xfrm>
                      <a:off x="0" y="0"/>
                      <a:ext cx="6120130" cy="4079875"/>
                    </a:xfrm>
                    <a:prstGeom prst="rect">
                      <a:avLst/>
                    </a:prstGeom>
                  </pic:spPr>
                </pic:pic>
              </a:graphicData>
            </a:graphic>
          </wp:inline>
        </w:drawing>
      </w:r>
    </w:p>
    <w:p w:rsidR="00BE1E28" w:rsidRDefault="00115827" w:rsidP="00115827">
      <w:pPr>
        <w:jc w:val="center"/>
        <w:rPr>
          <w:rFonts w:ascii="Times New Roman" w:hAnsi="Times New Roman"/>
          <w:sz w:val="28"/>
          <w:szCs w:val="28"/>
          <w:lang w:val="ru-RU" w:eastAsia="ru-RU"/>
        </w:rPr>
      </w:pPr>
      <w:r>
        <w:rPr>
          <w:rFonts w:ascii="Times New Roman" w:hAnsi="Times New Roman"/>
          <w:sz w:val="28"/>
          <w:szCs w:val="28"/>
          <w:lang w:val="ru-RU" w:eastAsia="ru-RU"/>
        </w:rPr>
        <w:t>Рис. 4. Окно 2</w:t>
      </w:r>
    </w:p>
    <w:p w:rsidR="00115827" w:rsidRPr="00D55315" w:rsidRDefault="00115827" w:rsidP="00115827">
      <w:pPr>
        <w:jc w:val="center"/>
        <w:rPr>
          <w:rFonts w:ascii="Times New Roman" w:hAnsi="Times New Roman"/>
          <w:sz w:val="28"/>
          <w:szCs w:val="28"/>
          <w:lang w:val="ru-RU" w:eastAsia="ru-RU"/>
        </w:rPr>
      </w:pPr>
    </w:p>
    <w:p w:rsidR="00BE1E28" w:rsidRPr="00BE1E28" w:rsidRDefault="00BE1E28" w:rsidP="00BE1E28">
      <w:pPr>
        <w:jc w:val="center"/>
        <w:rPr>
          <w:rFonts w:ascii="Times New Roman" w:hAnsi="Times New Roman"/>
          <w:b/>
          <w:sz w:val="28"/>
          <w:szCs w:val="28"/>
          <w:lang w:val="ru-RU" w:eastAsia="ru-RU"/>
        </w:rPr>
      </w:pPr>
      <w:r>
        <w:rPr>
          <w:rFonts w:ascii="Times New Roman" w:hAnsi="Times New Roman"/>
          <w:b/>
          <w:sz w:val="28"/>
          <w:szCs w:val="28"/>
          <w:lang w:val="ru-RU" w:eastAsia="ru-RU"/>
        </w:rPr>
        <w:t>Литература:</w:t>
      </w:r>
    </w:p>
    <w:p w:rsidR="00BE1E28" w:rsidRPr="00BB4C22" w:rsidRDefault="00BE1E28" w:rsidP="00F54402">
      <w:pPr>
        <w:pStyle w:val="ac"/>
        <w:numPr>
          <w:ilvl w:val="0"/>
          <w:numId w:val="127"/>
        </w:numPr>
        <w:jc w:val="both"/>
        <w:rPr>
          <w:rFonts w:ascii="Times New Roman" w:hAnsi="Times New Roman"/>
          <w:sz w:val="28"/>
          <w:szCs w:val="28"/>
          <w:lang w:val="ru-RU"/>
        </w:rPr>
      </w:pPr>
      <w:r w:rsidRPr="00BB4C22">
        <w:rPr>
          <w:rFonts w:ascii="Times New Roman" w:hAnsi="Times New Roman"/>
          <w:sz w:val="28"/>
          <w:szCs w:val="28"/>
          <w:lang w:val="ru-RU"/>
        </w:rPr>
        <w:t xml:space="preserve">Справочник по </w:t>
      </w:r>
      <w:r w:rsidRPr="00BB4C22">
        <w:rPr>
          <w:rFonts w:ascii="Times New Roman" w:hAnsi="Times New Roman"/>
          <w:sz w:val="28"/>
          <w:szCs w:val="28"/>
        </w:rPr>
        <w:t>C</w:t>
      </w:r>
      <w:r w:rsidRPr="00BB4C22">
        <w:rPr>
          <w:rFonts w:ascii="Times New Roman" w:hAnsi="Times New Roman"/>
          <w:sz w:val="28"/>
          <w:szCs w:val="28"/>
          <w:lang w:val="ru-RU"/>
        </w:rPr>
        <w:t xml:space="preserve">#: [Электронный ресурс] //Центр разработки для </w:t>
      </w:r>
      <w:r w:rsidRPr="00BB4C22">
        <w:rPr>
          <w:rFonts w:ascii="Times New Roman" w:hAnsi="Times New Roman"/>
          <w:sz w:val="28"/>
          <w:szCs w:val="28"/>
        </w:rPr>
        <w:t>Windows</w:t>
      </w:r>
      <w:r w:rsidRPr="00BB4C22">
        <w:rPr>
          <w:rFonts w:ascii="Times New Roman" w:hAnsi="Times New Roman"/>
          <w:sz w:val="28"/>
          <w:szCs w:val="28"/>
          <w:lang w:val="ru-RU"/>
        </w:rPr>
        <w:t xml:space="preserve"> - </w:t>
      </w:r>
      <w:r w:rsidRPr="00BB4C22">
        <w:rPr>
          <w:rFonts w:ascii="Times New Roman" w:hAnsi="Times New Roman"/>
          <w:sz w:val="28"/>
          <w:szCs w:val="28"/>
        </w:rPr>
        <w:t>Microsoft</w:t>
      </w:r>
      <w:r w:rsidRPr="00BB4C22">
        <w:rPr>
          <w:rFonts w:ascii="Times New Roman" w:hAnsi="Times New Roman"/>
          <w:sz w:val="28"/>
          <w:szCs w:val="28"/>
          <w:lang w:val="ru-RU"/>
        </w:rPr>
        <w:t xml:space="preserve"> </w:t>
      </w:r>
      <w:r w:rsidRPr="00BB4C22">
        <w:rPr>
          <w:rFonts w:ascii="Times New Roman" w:hAnsi="Times New Roman"/>
          <w:sz w:val="28"/>
          <w:szCs w:val="28"/>
        </w:rPr>
        <w:t>Developer</w:t>
      </w:r>
      <w:r w:rsidRPr="00BB4C22">
        <w:rPr>
          <w:rFonts w:ascii="Times New Roman" w:hAnsi="Times New Roman"/>
          <w:sz w:val="28"/>
          <w:szCs w:val="28"/>
          <w:lang w:val="ru-RU"/>
        </w:rPr>
        <w:t xml:space="preserve">, 2005-2017. </w:t>
      </w:r>
      <w:r w:rsidRPr="00BB4C22">
        <w:rPr>
          <w:rFonts w:ascii="Times New Roman" w:hAnsi="Times New Roman"/>
          <w:sz w:val="28"/>
          <w:szCs w:val="28"/>
        </w:rPr>
        <w:t>URL</w:t>
      </w:r>
      <w:r w:rsidRPr="00BB4C22">
        <w:rPr>
          <w:rFonts w:ascii="Times New Roman" w:hAnsi="Times New Roman"/>
          <w:sz w:val="28"/>
          <w:szCs w:val="28"/>
          <w:lang w:val="ru-RU"/>
        </w:rPr>
        <w:t xml:space="preserve">: </w:t>
      </w:r>
      <w:hyperlink r:id="rId329" w:history="1">
        <w:r w:rsidRPr="00BB4C22">
          <w:rPr>
            <w:rStyle w:val="afd"/>
            <w:rFonts w:ascii="Times New Roman" w:hAnsi="Times New Roman"/>
            <w:color w:val="auto"/>
            <w:sz w:val="28"/>
            <w:szCs w:val="28"/>
            <w:u w:val="none"/>
          </w:rPr>
          <w:t>https</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msdn</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microsoft</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com</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ru</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ru</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library</w:t>
        </w:r>
        <w:r w:rsidRPr="00BB4C22">
          <w:rPr>
            <w:rStyle w:val="afd"/>
            <w:rFonts w:ascii="Times New Roman" w:hAnsi="Times New Roman"/>
            <w:color w:val="auto"/>
            <w:sz w:val="28"/>
            <w:szCs w:val="28"/>
            <w:u w:val="none"/>
            <w:lang w:val="ru-RU"/>
          </w:rPr>
          <w:t>/</w:t>
        </w:r>
      </w:hyperlink>
      <w:r w:rsidRPr="00BB4C22">
        <w:rPr>
          <w:rFonts w:ascii="Times New Roman" w:hAnsi="Times New Roman"/>
          <w:sz w:val="28"/>
          <w:szCs w:val="28"/>
          <w:lang w:val="ru-RU"/>
        </w:rPr>
        <w:t>. (Последнее обращение: 18.02.2012).</w:t>
      </w:r>
    </w:p>
    <w:p w:rsidR="00BE1E28" w:rsidRPr="00BB4C22" w:rsidRDefault="00BE1E28" w:rsidP="00F54402">
      <w:pPr>
        <w:pStyle w:val="ac"/>
        <w:numPr>
          <w:ilvl w:val="0"/>
          <w:numId w:val="127"/>
        </w:numPr>
        <w:jc w:val="both"/>
        <w:rPr>
          <w:rFonts w:ascii="Times New Roman" w:hAnsi="Times New Roman"/>
          <w:sz w:val="28"/>
          <w:szCs w:val="28"/>
          <w:lang w:val="ru-RU"/>
        </w:rPr>
      </w:pPr>
      <w:r w:rsidRPr="00BB4C22">
        <w:rPr>
          <w:rFonts w:ascii="Times New Roman" w:hAnsi="Times New Roman"/>
          <w:sz w:val="28"/>
          <w:szCs w:val="28"/>
        </w:rPr>
        <w:t xml:space="preserve">Брэй Б. Микропроцессоры Intel: 8086/8088, 80186/80188, 80286, 80386, 80486, Pentium, Pentium Pro Processor, Pentium II, Pentium III, Pentium 4. </w:t>
      </w:r>
      <w:r w:rsidRPr="00BB4C22">
        <w:rPr>
          <w:rFonts w:ascii="Times New Roman" w:hAnsi="Times New Roman"/>
          <w:sz w:val="28"/>
          <w:szCs w:val="28"/>
          <w:lang w:val="ru-RU"/>
        </w:rPr>
        <w:t>Архитектура, программирование и интерфейсы. Шестое издание/ Брэй Б. Пер. с англ. – СПб., 2005 – 97 с.</w:t>
      </w:r>
    </w:p>
    <w:p w:rsidR="00BE1E28" w:rsidRPr="00BB4C22" w:rsidRDefault="00BE1E28" w:rsidP="00F54402">
      <w:pPr>
        <w:pStyle w:val="ac"/>
        <w:numPr>
          <w:ilvl w:val="0"/>
          <w:numId w:val="127"/>
        </w:numPr>
        <w:jc w:val="both"/>
        <w:rPr>
          <w:rFonts w:ascii="Times New Roman" w:hAnsi="Times New Roman"/>
          <w:sz w:val="28"/>
          <w:szCs w:val="28"/>
          <w:lang w:val="ru-RU"/>
        </w:rPr>
      </w:pPr>
      <w:r w:rsidRPr="00BB4C22">
        <w:rPr>
          <w:rFonts w:ascii="Times New Roman" w:hAnsi="Times New Roman"/>
          <w:sz w:val="28"/>
          <w:szCs w:val="28"/>
          <w:lang w:val="ru-RU"/>
        </w:rPr>
        <w:t>Морс С. П. Архитектура микропроцессора 80286. Производственное издание/ Авторы: С.П. Морс, Д.Д. Алберт.  – Москва, 1990 – 168 с.</w:t>
      </w:r>
    </w:p>
    <w:p w:rsidR="00BE1E28" w:rsidRPr="00BB4C22" w:rsidRDefault="00BE1E28" w:rsidP="00F54402">
      <w:pPr>
        <w:pStyle w:val="ac"/>
        <w:numPr>
          <w:ilvl w:val="0"/>
          <w:numId w:val="127"/>
        </w:numPr>
        <w:jc w:val="both"/>
        <w:rPr>
          <w:rFonts w:ascii="Times New Roman" w:hAnsi="Times New Roman"/>
          <w:sz w:val="28"/>
          <w:szCs w:val="28"/>
          <w:lang w:val="ru-RU"/>
        </w:rPr>
      </w:pPr>
      <w:r w:rsidRPr="00BB4C22">
        <w:rPr>
          <w:rFonts w:ascii="Times New Roman" w:hAnsi="Times New Roman"/>
          <w:sz w:val="28"/>
          <w:szCs w:val="28"/>
          <w:lang w:val="ru-RU"/>
        </w:rPr>
        <w:t xml:space="preserve">Процессор </w:t>
      </w:r>
      <w:r w:rsidRPr="00BB4C22">
        <w:rPr>
          <w:rFonts w:ascii="Times New Roman" w:hAnsi="Times New Roman"/>
          <w:sz w:val="28"/>
          <w:szCs w:val="28"/>
        </w:rPr>
        <w:t>Intel</w:t>
      </w:r>
      <w:r w:rsidRPr="00BB4C22">
        <w:rPr>
          <w:rFonts w:ascii="Times New Roman" w:hAnsi="Times New Roman"/>
          <w:sz w:val="28"/>
          <w:szCs w:val="28"/>
          <w:lang w:val="ru-RU"/>
        </w:rPr>
        <w:t xml:space="preserve"> 8086: [Электронный ресурс] //Микропроцессоры архитектуры </w:t>
      </w:r>
      <w:r w:rsidRPr="00BB4C22">
        <w:rPr>
          <w:rFonts w:ascii="Times New Roman" w:hAnsi="Times New Roman"/>
          <w:sz w:val="28"/>
          <w:szCs w:val="28"/>
        </w:rPr>
        <w:t>cisc</w:t>
      </w:r>
      <w:r w:rsidRPr="00BB4C22">
        <w:rPr>
          <w:rFonts w:ascii="Times New Roman" w:hAnsi="Times New Roman"/>
          <w:sz w:val="28"/>
          <w:szCs w:val="28"/>
          <w:lang w:val="ru-RU"/>
        </w:rPr>
        <w:t xml:space="preserve">. Семейство х86, 2005-2017. </w:t>
      </w:r>
      <w:r w:rsidRPr="00BB4C22">
        <w:rPr>
          <w:rFonts w:ascii="Times New Roman" w:hAnsi="Times New Roman"/>
          <w:sz w:val="28"/>
          <w:szCs w:val="28"/>
        </w:rPr>
        <w:t>URL</w:t>
      </w:r>
      <w:r w:rsidRPr="00BB4C22">
        <w:rPr>
          <w:rFonts w:ascii="Times New Roman" w:hAnsi="Times New Roman"/>
          <w:sz w:val="28"/>
          <w:szCs w:val="28"/>
          <w:lang w:val="ru-RU"/>
        </w:rPr>
        <w:t xml:space="preserve">: </w:t>
      </w:r>
      <w:hyperlink r:id="rId330" w:history="1">
        <w:r w:rsidRPr="00BB4C22">
          <w:rPr>
            <w:rStyle w:val="afd"/>
            <w:rFonts w:ascii="Times New Roman" w:hAnsi="Times New Roman"/>
            <w:color w:val="auto"/>
            <w:sz w:val="28"/>
            <w:szCs w:val="28"/>
            <w:u w:val="none"/>
          </w:rPr>
          <w:t>http</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cisc</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narod</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ru</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i</w:t>
        </w:r>
        <w:r w:rsidRPr="00BB4C22">
          <w:rPr>
            <w:rStyle w:val="afd"/>
            <w:rFonts w:ascii="Times New Roman" w:hAnsi="Times New Roman"/>
            <w:color w:val="auto"/>
            <w:sz w:val="28"/>
            <w:szCs w:val="28"/>
            <w:u w:val="none"/>
            <w:lang w:val="ru-RU"/>
          </w:rPr>
          <w:t>8086/80862.</w:t>
        </w:r>
        <w:r w:rsidRPr="00BB4C22">
          <w:rPr>
            <w:rStyle w:val="afd"/>
            <w:rFonts w:ascii="Times New Roman" w:hAnsi="Times New Roman"/>
            <w:color w:val="auto"/>
            <w:sz w:val="28"/>
            <w:szCs w:val="28"/>
            <w:u w:val="none"/>
          </w:rPr>
          <w:t>htm</w:t>
        </w:r>
      </w:hyperlink>
      <w:r w:rsidRPr="00BB4C22">
        <w:rPr>
          <w:rFonts w:ascii="Times New Roman" w:hAnsi="Times New Roman"/>
          <w:sz w:val="28"/>
          <w:szCs w:val="28"/>
          <w:lang w:val="ru-RU"/>
        </w:rPr>
        <w:t>. (Последнее обращение: 21.03.2017).</w:t>
      </w:r>
    </w:p>
    <w:p w:rsidR="004074C9" w:rsidRPr="00BB4C22" w:rsidRDefault="00BE1E28" w:rsidP="00F54402">
      <w:pPr>
        <w:pStyle w:val="ac"/>
        <w:numPr>
          <w:ilvl w:val="0"/>
          <w:numId w:val="127"/>
        </w:numPr>
        <w:jc w:val="both"/>
        <w:rPr>
          <w:rFonts w:ascii="Times New Roman" w:hAnsi="Times New Roman"/>
          <w:sz w:val="28"/>
          <w:szCs w:val="28"/>
          <w:lang w:val="ru-RU"/>
        </w:rPr>
      </w:pPr>
      <w:r w:rsidRPr="00BB4C22">
        <w:rPr>
          <w:rFonts w:ascii="Times New Roman" w:hAnsi="Times New Roman"/>
          <w:sz w:val="28"/>
          <w:szCs w:val="28"/>
          <w:lang w:val="ru-RU"/>
        </w:rPr>
        <w:t xml:space="preserve">Архитектура и система команд микропроцессоров </w:t>
      </w:r>
      <w:r w:rsidRPr="00BB4C22">
        <w:rPr>
          <w:rFonts w:ascii="Times New Roman" w:hAnsi="Times New Roman"/>
          <w:sz w:val="28"/>
          <w:szCs w:val="28"/>
        </w:rPr>
        <w:t>x</w:t>
      </w:r>
      <w:r w:rsidRPr="00BB4C22">
        <w:rPr>
          <w:rFonts w:ascii="Times New Roman" w:hAnsi="Times New Roman"/>
          <w:sz w:val="28"/>
          <w:szCs w:val="28"/>
          <w:lang w:val="ru-RU"/>
        </w:rPr>
        <w:t>86: [Электронный ресурс] // Клуб 155 (</w:t>
      </w:r>
      <w:r w:rsidRPr="00BB4C22">
        <w:rPr>
          <w:rFonts w:ascii="Times New Roman" w:hAnsi="Times New Roman"/>
          <w:sz w:val="28"/>
          <w:szCs w:val="28"/>
        </w:rPr>
        <w:t>Club</w:t>
      </w:r>
      <w:r w:rsidRPr="00BB4C22">
        <w:rPr>
          <w:rFonts w:ascii="Times New Roman" w:hAnsi="Times New Roman"/>
          <w:sz w:val="28"/>
          <w:szCs w:val="28"/>
          <w:lang w:val="ru-RU"/>
        </w:rPr>
        <w:t>155.</w:t>
      </w:r>
      <w:r w:rsidRPr="00BB4C22">
        <w:rPr>
          <w:rFonts w:ascii="Times New Roman" w:hAnsi="Times New Roman"/>
          <w:sz w:val="28"/>
          <w:szCs w:val="28"/>
        </w:rPr>
        <w:t>ru</w:t>
      </w:r>
      <w:r w:rsidRPr="00BB4C22">
        <w:rPr>
          <w:rFonts w:ascii="Times New Roman" w:hAnsi="Times New Roman"/>
          <w:sz w:val="28"/>
          <w:szCs w:val="28"/>
          <w:lang w:val="ru-RU"/>
        </w:rPr>
        <w:t xml:space="preserve">), 1997-2011. </w:t>
      </w:r>
      <w:r w:rsidRPr="00BB4C22">
        <w:rPr>
          <w:rFonts w:ascii="Times New Roman" w:hAnsi="Times New Roman"/>
          <w:sz w:val="28"/>
          <w:szCs w:val="28"/>
        </w:rPr>
        <w:t>URL</w:t>
      </w:r>
      <w:r w:rsidRPr="00BB4C22">
        <w:rPr>
          <w:rFonts w:ascii="Times New Roman" w:hAnsi="Times New Roman"/>
          <w:sz w:val="28"/>
          <w:szCs w:val="28"/>
          <w:lang w:val="ru-RU"/>
        </w:rPr>
        <w:t xml:space="preserve">: </w:t>
      </w:r>
      <w:r w:rsidRPr="00BB4C22">
        <w:rPr>
          <w:rFonts w:ascii="Times New Roman" w:hAnsi="Times New Roman"/>
          <w:sz w:val="28"/>
          <w:szCs w:val="28"/>
        </w:rPr>
        <w:t>http</w:t>
      </w:r>
      <w:r w:rsidRPr="00BB4C22">
        <w:rPr>
          <w:rFonts w:ascii="Times New Roman" w:hAnsi="Times New Roman"/>
          <w:sz w:val="28"/>
          <w:szCs w:val="28"/>
          <w:lang w:val="ru-RU"/>
        </w:rPr>
        <w:t>://</w:t>
      </w:r>
      <w:r w:rsidRPr="00BB4C22">
        <w:rPr>
          <w:rFonts w:ascii="Times New Roman" w:hAnsi="Times New Roman"/>
          <w:sz w:val="28"/>
          <w:szCs w:val="28"/>
        </w:rPr>
        <w:t>www</w:t>
      </w:r>
      <w:r w:rsidRPr="00BB4C22">
        <w:rPr>
          <w:rFonts w:ascii="Times New Roman" w:hAnsi="Times New Roman"/>
          <w:sz w:val="28"/>
          <w:szCs w:val="28"/>
          <w:lang w:val="ru-RU"/>
        </w:rPr>
        <w:t>.</w:t>
      </w:r>
      <w:r w:rsidRPr="00BB4C22">
        <w:rPr>
          <w:rFonts w:ascii="Times New Roman" w:hAnsi="Times New Roman"/>
          <w:sz w:val="28"/>
          <w:szCs w:val="28"/>
        </w:rPr>
        <w:t>club</w:t>
      </w:r>
      <w:r w:rsidRPr="00BB4C22">
        <w:rPr>
          <w:rFonts w:ascii="Times New Roman" w:hAnsi="Times New Roman"/>
          <w:sz w:val="28"/>
          <w:szCs w:val="28"/>
          <w:lang w:val="ru-RU"/>
        </w:rPr>
        <w:t>155.</w:t>
      </w:r>
      <w:r w:rsidRPr="00BB4C22">
        <w:rPr>
          <w:rFonts w:ascii="Times New Roman" w:hAnsi="Times New Roman"/>
          <w:sz w:val="28"/>
          <w:szCs w:val="28"/>
        </w:rPr>
        <w:t>ru</w:t>
      </w:r>
      <w:r w:rsidRPr="00BB4C22">
        <w:rPr>
          <w:rFonts w:ascii="Times New Roman" w:hAnsi="Times New Roman"/>
          <w:sz w:val="28"/>
          <w:szCs w:val="28"/>
          <w:lang w:val="ru-RU"/>
        </w:rPr>
        <w:t>/. (Последнее обращение 21.02</w:t>
      </w:r>
      <w:r w:rsidR="002E7480" w:rsidRPr="00BB4C22">
        <w:rPr>
          <w:rFonts w:ascii="Times New Roman" w:hAnsi="Times New Roman"/>
          <w:sz w:val="28"/>
          <w:szCs w:val="28"/>
          <w:lang w:val="ru-RU"/>
        </w:rPr>
        <w:t>.2017).</w:t>
      </w:r>
    </w:p>
    <w:p w:rsidR="00BE1E28" w:rsidRPr="00EF7F58" w:rsidRDefault="00BE1E28" w:rsidP="00EF7F58">
      <w:pPr>
        <w:pStyle w:val="2"/>
        <w:jc w:val="center"/>
        <w:rPr>
          <w:rFonts w:ascii="Times New Roman" w:hAnsi="Times New Roman" w:cs="Times New Roman"/>
          <w:i w:val="0"/>
          <w:lang w:val="ru-RU" w:eastAsia="ru-RU"/>
        </w:rPr>
      </w:pPr>
      <w:bookmarkStart w:id="77" w:name="_Toc492277705"/>
      <w:r w:rsidRPr="00065D04">
        <w:rPr>
          <w:rFonts w:ascii="Times New Roman" w:hAnsi="Times New Roman" w:cs="Times New Roman"/>
          <w:i w:val="0"/>
          <w:shd w:val="clear" w:color="auto" w:fill="FFFFFF"/>
          <w:lang w:val="ru-RU"/>
        </w:rPr>
        <w:t>Разработка и реализация алгоритма стрельбы и взаимодействия снаряда в системе игрового приложения «</w:t>
      </w:r>
      <w:r w:rsidRPr="00065D04">
        <w:rPr>
          <w:rFonts w:ascii="Times New Roman" w:hAnsi="Times New Roman" w:cs="Times New Roman"/>
          <w:i w:val="0"/>
          <w:shd w:val="clear" w:color="auto" w:fill="FFFFFF"/>
        </w:rPr>
        <w:t>Ambient</w:t>
      </w:r>
      <w:r w:rsidRPr="00065D04">
        <w:rPr>
          <w:rFonts w:ascii="Times New Roman" w:hAnsi="Times New Roman" w:cs="Times New Roman"/>
          <w:i w:val="0"/>
          <w:shd w:val="clear" w:color="auto" w:fill="FFFFFF"/>
          <w:lang w:val="ru-RU"/>
        </w:rPr>
        <w:t>».</w:t>
      </w:r>
      <w:r w:rsidR="00EF7F58">
        <w:rPr>
          <w:rFonts w:ascii="Times New Roman" w:hAnsi="Times New Roman" w:cs="Times New Roman"/>
          <w:i w:val="0"/>
          <w:lang w:val="ru-RU" w:eastAsia="ru-RU"/>
        </w:rPr>
        <w:br/>
      </w:r>
      <w:r w:rsidRPr="00065D04">
        <w:rPr>
          <w:rFonts w:ascii="Times New Roman" w:hAnsi="Times New Roman" w:cs="Times New Roman"/>
          <w:b w:val="0"/>
          <w:i w:val="0"/>
          <w:lang w:val="ru-RU" w:eastAsia="ru-RU"/>
        </w:rPr>
        <w:t>Г.О. Коновалов</w:t>
      </w:r>
      <w:bookmarkEnd w:id="77"/>
    </w:p>
    <w:p w:rsidR="00BE1E28" w:rsidRPr="00BE1E28" w:rsidRDefault="00BE1E28" w:rsidP="00BE1E28">
      <w:pPr>
        <w:jc w:val="center"/>
        <w:rPr>
          <w:rFonts w:ascii="Times New Roman" w:hAnsi="Times New Roman"/>
          <w:sz w:val="28"/>
          <w:szCs w:val="28"/>
          <w:lang w:val="ru-RU" w:eastAsia="ru-RU"/>
        </w:rPr>
      </w:pPr>
      <w:r w:rsidRPr="00BE1E28">
        <w:rPr>
          <w:rFonts w:ascii="Times New Roman" w:hAnsi="Times New Roman"/>
          <w:sz w:val="28"/>
          <w:szCs w:val="28"/>
          <w:lang w:val="ru-RU" w:eastAsia="ru-RU"/>
        </w:rPr>
        <w:lastRenderedPageBreak/>
        <w:t>Научный руководитель: А.Н. Борисов, доцент</w:t>
      </w:r>
    </w:p>
    <w:p w:rsidR="00BE1E28" w:rsidRPr="00BE1E28" w:rsidRDefault="00BE1E28" w:rsidP="00BE1E28">
      <w:pPr>
        <w:jc w:val="center"/>
        <w:rPr>
          <w:rFonts w:ascii="Times New Roman" w:hAnsi="Times New Roman"/>
          <w:b/>
          <w:sz w:val="28"/>
          <w:szCs w:val="28"/>
          <w:lang w:val="ru-RU" w:eastAsia="ru-RU"/>
        </w:rPr>
      </w:pPr>
      <w:r w:rsidRPr="00BE1E28">
        <w:rPr>
          <w:rFonts w:ascii="Times New Roman" w:hAnsi="Times New Roman"/>
          <w:sz w:val="28"/>
          <w:szCs w:val="28"/>
          <w:lang w:val="ru-RU"/>
        </w:rPr>
        <w:t xml:space="preserve">Казанский национальный исследовательский технический </w:t>
      </w:r>
      <w:r w:rsidRPr="00BE1E28">
        <w:rPr>
          <w:rFonts w:ascii="Times New Roman" w:hAnsi="Times New Roman"/>
          <w:sz w:val="28"/>
          <w:szCs w:val="28"/>
          <w:lang w:val="ru-RU"/>
        </w:rPr>
        <w:br/>
        <w:t>университет им. А.Н. Туполева-КАИ</w:t>
      </w:r>
    </w:p>
    <w:p w:rsidR="00BE1E28" w:rsidRPr="00BE1E28" w:rsidRDefault="00BE1E28" w:rsidP="00BE1E28">
      <w:pPr>
        <w:jc w:val="both"/>
        <w:rPr>
          <w:rFonts w:ascii="Times New Roman" w:hAnsi="Times New Roman"/>
          <w:sz w:val="28"/>
          <w:szCs w:val="28"/>
          <w:lang w:val="ru-RU" w:eastAsia="ru-RU"/>
        </w:rPr>
      </w:pPr>
    </w:p>
    <w:p w:rsidR="00BE1E28" w:rsidRPr="00BE1E28" w:rsidRDefault="00BE1E28" w:rsidP="00BE1E28">
      <w:pPr>
        <w:jc w:val="both"/>
        <w:rPr>
          <w:rFonts w:ascii="Times New Roman" w:hAnsi="Times New Roman"/>
          <w:sz w:val="28"/>
          <w:szCs w:val="28"/>
          <w:lang w:val="ru-RU"/>
        </w:rPr>
      </w:pPr>
      <w:r w:rsidRPr="00BE1E28">
        <w:rPr>
          <w:rFonts w:ascii="Times New Roman" w:hAnsi="Times New Roman"/>
          <w:b/>
          <w:sz w:val="28"/>
          <w:szCs w:val="28"/>
          <w:lang w:val="ru-RU"/>
        </w:rPr>
        <w:t>Аннотация.</w:t>
      </w:r>
      <w:r>
        <w:rPr>
          <w:rFonts w:ascii="Times New Roman" w:hAnsi="Times New Roman"/>
          <w:sz w:val="28"/>
          <w:szCs w:val="28"/>
          <w:lang w:val="ru-RU"/>
        </w:rPr>
        <w:t xml:space="preserve"> </w:t>
      </w:r>
      <w:r w:rsidRPr="00BE1E28">
        <w:rPr>
          <w:rFonts w:ascii="Times New Roman" w:hAnsi="Times New Roman"/>
          <w:sz w:val="28"/>
          <w:szCs w:val="28"/>
          <w:lang w:val="ru-RU"/>
        </w:rPr>
        <w:t>В настоящее время активно развиваются системы интерактивных развлечений. И современные решения требуют реалистичной визуализации объектов, основанной на методе физически корректного шейдинга. Физический шейдинг подразумевает использование материалов, которые выглядят одинаково реалистично в различном окружении.</w:t>
      </w:r>
    </w:p>
    <w:p w:rsidR="00BE1E28" w:rsidRPr="00DA3B3B" w:rsidRDefault="00BE1E28" w:rsidP="00BE1E28">
      <w:pPr>
        <w:jc w:val="both"/>
        <w:rPr>
          <w:rFonts w:ascii="Times New Roman" w:hAnsi="Times New Roman"/>
          <w:color w:val="000000"/>
          <w:sz w:val="28"/>
          <w:szCs w:val="28"/>
          <w:lang w:val="ru-RU"/>
        </w:rPr>
      </w:pPr>
      <w:r w:rsidRPr="00BE1E28">
        <w:rPr>
          <w:rFonts w:ascii="Times New Roman" w:hAnsi="Times New Roman"/>
          <w:b/>
          <w:sz w:val="28"/>
          <w:szCs w:val="28"/>
          <w:lang w:val="ru-RU" w:eastAsia="ru-RU"/>
        </w:rPr>
        <w:t>Ключевые слова:</w:t>
      </w:r>
      <w:r w:rsidRPr="00BE1E28">
        <w:rPr>
          <w:rFonts w:ascii="Times New Roman" w:hAnsi="Times New Roman"/>
          <w:sz w:val="28"/>
          <w:szCs w:val="28"/>
          <w:lang w:val="ru-RU" w:eastAsia="ru-RU"/>
        </w:rPr>
        <w:t xml:space="preserve"> </w:t>
      </w:r>
      <w:r w:rsidRPr="00BE1E28">
        <w:rPr>
          <w:rFonts w:ascii="Times New Roman" w:hAnsi="Times New Roman"/>
          <w:color w:val="000000"/>
          <w:sz w:val="28"/>
          <w:szCs w:val="28"/>
          <w:lang w:val="ru-RU"/>
        </w:rPr>
        <w:t>физический шейд</w:t>
      </w:r>
      <w:r w:rsidR="00DA3B3B">
        <w:rPr>
          <w:rFonts w:ascii="Times New Roman" w:hAnsi="Times New Roman"/>
          <w:color w:val="000000"/>
          <w:sz w:val="28"/>
          <w:szCs w:val="28"/>
          <w:lang w:val="ru-RU"/>
        </w:rPr>
        <w:t>инг, рендеринг, материалы.</w:t>
      </w:r>
    </w:p>
    <w:p w:rsidR="00BE1E28" w:rsidRPr="00BE1E28" w:rsidRDefault="00BE1E28" w:rsidP="00DA3B3B">
      <w:pPr>
        <w:ind w:firstLine="708"/>
        <w:jc w:val="both"/>
        <w:rPr>
          <w:rFonts w:ascii="Times New Roman" w:hAnsi="Times New Roman"/>
          <w:sz w:val="28"/>
          <w:szCs w:val="28"/>
          <w:lang w:val="ru-RU" w:eastAsia="ru-RU"/>
        </w:rPr>
      </w:pPr>
      <w:r w:rsidRPr="00DA3B3B">
        <w:rPr>
          <w:rFonts w:ascii="Times New Roman" w:hAnsi="Times New Roman"/>
          <w:b/>
          <w:sz w:val="28"/>
          <w:szCs w:val="28"/>
          <w:lang w:val="ru-RU" w:eastAsia="ru-RU"/>
        </w:rPr>
        <w:t>Постановка задачи</w:t>
      </w:r>
      <w:r w:rsidRPr="00BE1E28">
        <w:rPr>
          <w:rFonts w:ascii="Times New Roman" w:hAnsi="Times New Roman"/>
          <w:sz w:val="28"/>
          <w:szCs w:val="28"/>
          <w:lang w:val="ru-RU" w:eastAsia="ru-RU"/>
        </w:rPr>
        <w:t>.</w:t>
      </w:r>
    </w:p>
    <w:p w:rsidR="00BE1E28" w:rsidRPr="00BE1E28" w:rsidRDefault="00BE1E28" w:rsidP="00DA3B3B">
      <w:pPr>
        <w:ind w:firstLine="708"/>
        <w:jc w:val="both"/>
        <w:rPr>
          <w:rFonts w:ascii="Times New Roman" w:hAnsi="Times New Roman"/>
          <w:sz w:val="28"/>
          <w:szCs w:val="28"/>
          <w:lang w:val="ru-RU" w:eastAsia="ru-RU"/>
        </w:rPr>
      </w:pPr>
      <w:r w:rsidRPr="00BE1E28">
        <w:rPr>
          <w:rFonts w:ascii="Times New Roman" w:hAnsi="Times New Roman"/>
          <w:color w:val="000000"/>
          <w:sz w:val="28"/>
          <w:szCs w:val="28"/>
          <w:lang w:val="ru-RU"/>
        </w:rPr>
        <w:t xml:space="preserve">Разработать материалы и трехмерные модели, реалистично отображающие свойства объекта </w:t>
      </w:r>
      <w:r w:rsidRPr="00BE1E28">
        <w:rPr>
          <w:rFonts w:ascii="Times New Roman" w:hAnsi="Times New Roman"/>
          <w:color w:val="000000"/>
          <w:sz w:val="28"/>
          <w:szCs w:val="28"/>
          <w:shd w:val="clear" w:color="auto" w:fill="FFFFFF"/>
          <w:lang w:val="ru-RU"/>
        </w:rPr>
        <w:t xml:space="preserve">в системе автоматизированного проектирования интерактивных виртуальных сред </w:t>
      </w:r>
      <w:r w:rsidRPr="00BE1E28">
        <w:rPr>
          <w:rFonts w:ascii="Times New Roman" w:hAnsi="Times New Roman"/>
          <w:color w:val="000000"/>
          <w:sz w:val="28"/>
          <w:szCs w:val="28"/>
          <w:shd w:val="clear" w:color="auto" w:fill="FFFFFF"/>
        </w:rPr>
        <w:t>Unreal</w:t>
      </w:r>
      <w:r w:rsidRPr="00BE1E28">
        <w:rPr>
          <w:rFonts w:ascii="Times New Roman" w:hAnsi="Times New Roman"/>
          <w:color w:val="000000"/>
          <w:sz w:val="28"/>
          <w:szCs w:val="28"/>
          <w:shd w:val="clear" w:color="auto" w:fill="FFFFFF"/>
          <w:lang w:val="ru-RU"/>
        </w:rPr>
        <w:t xml:space="preserve"> </w:t>
      </w:r>
      <w:r w:rsidRPr="00BE1E28">
        <w:rPr>
          <w:rFonts w:ascii="Times New Roman" w:hAnsi="Times New Roman"/>
          <w:color w:val="000000"/>
          <w:sz w:val="28"/>
          <w:szCs w:val="28"/>
          <w:shd w:val="clear" w:color="auto" w:fill="FFFFFF"/>
        </w:rPr>
        <w:t>Engine</w:t>
      </w:r>
      <w:r w:rsidRPr="00BE1E28">
        <w:rPr>
          <w:rFonts w:ascii="Times New Roman" w:hAnsi="Times New Roman"/>
          <w:color w:val="000000"/>
          <w:sz w:val="28"/>
          <w:szCs w:val="28"/>
          <w:shd w:val="clear" w:color="auto" w:fill="FFFFFF"/>
          <w:lang w:val="ru-RU"/>
        </w:rPr>
        <w:t xml:space="preserve"> 4.</w:t>
      </w:r>
    </w:p>
    <w:p w:rsidR="00BE1E28" w:rsidRPr="00BE1E28" w:rsidRDefault="00BE1E28" w:rsidP="001B2D3E">
      <w:pPr>
        <w:ind w:firstLine="708"/>
        <w:jc w:val="both"/>
        <w:rPr>
          <w:rFonts w:ascii="Times New Roman" w:hAnsi="Times New Roman"/>
          <w:color w:val="000000"/>
          <w:sz w:val="28"/>
          <w:szCs w:val="28"/>
          <w:lang w:val="ru-RU"/>
        </w:rPr>
      </w:pPr>
      <w:r w:rsidRPr="00BE1E28">
        <w:rPr>
          <w:rFonts w:ascii="Times New Roman" w:hAnsi="Times New Roman"/>
          <w:color w:val="000000"/>
          <w:sz w:val="28"/>
          <w:szCs w:val="28"/>
          <w:lang w:val="ru-RU"/>
        </w:rPr>
        <w:t>Для визуализации любого объекта требуется его геометрическая трехмерная форма – модель, и его материал – информация о визуальных свойствах модели.</w:t>
      </w:r>
    </w:p>
    <w:p w:rsidR="00BE1E28" w:rsidRPr="00BE1E28" w:rsidRDefault="00BE1E28" w:rsidP="001B2D3E">
      <w:pPr>
        <w:ind w:firstLine="708"/>
        <w:jc w:val="both"/>
        <w:rPr>
          <w:rFonts w:ascii="Times New Roman" w:hAnsi="Times New Roman"/>
          <w:color w:val="000000"/>
          <w:sz w:val="28"/>
          <w:szCs w:val="28"/>
          <w:lang w:val="ru-RU"/>
        </w:rPr>
      </w:pPr>
      <w:r w:rsidRPr="00BE1E28">
        <w:rPr>
          <w:rFonts w:ascii="Times New Roman" w:hAnsi="Times New Roman"/>
          <w:color w:val="000000"/>
          <w:sz w:val="28"/>
          <w:szCs w:val="28"/>
          <w:lang w:val="ru-RU"/>
        </w:rPr>
        <w:t>Физический шейдинг (</w:t>
      </w:r>
      <w:r w:rsidRPr="00BE1E28">
        <w:rPr>
          <w:rFonts w:ascii="Times New Roman" w:hAnsi="Times New Roman"/>
          <w:color w:val="000000"/>
          <w:sz w:val="28"/>
          <w:szCs w:val="28"/>
        </w:rPr>
        <w:t>Physical</w:t>
      </w:r>
      <w:r w:rsidRPr="00BE1E28">
        <w:rPr>
          <w:rFonts w:ascii="Times New Roman" w:hAnsi="Times New Roman"/>
          <w:color w:val="000000"/>
          <w:sz w:val="28"/>
          <w:szCs w:val="28"/>
          <w:lang w:val="ru-RU"/>
        </w:rPr>
        <w:t xml:space="preserve"> </w:t>
      </w:r>
      <w:r w:rsidRPr="00BE1E28">
        <w:rPr>
          <w:rFonts w:ascii="Times New Roman" w:hAnsi="Times New Roman"/>
          <w:color w:val="000000"/>
          <w:sz w:val="28"/>
          <w:szCs w:val="28"/>
        </w:rPr>
        <w:t>Based</w:t>
      </w:r>
      <w:r w:rsidRPr="00BE1E28">
        <w:rPr>
          <w:rFonts w:ascii="Times New Roman" w:hAnsi="Times New Roman"/>
          <w:color w:val="000000"/>
          <w:sz w:val="28"/>
          <w:szCs w:val="28"/>
          <w:lang w:val="ru-RU"/>
        </w:rPr>
        <w:t xml:space="preserve"> </w:t>
      </w:r>
      <w:r w:rsidRPr="00BE1E28">
        <w:rPr>
          <w:rFonts w:ascii="Times New Roman" w:hAnsi="Times New Roman"/>
          <w:color w:val="000000"/>
          <w:sz w:val="28"/>
          <w:szCs w:val="28"/>
        </w:rPr>
        <w:t>Shading</w:t>
      </w:r>
      <w:r w:rsidRPr="00BE1E28">
        <w:rPr>
          <w:rFonts w:ascii="Times New Roman" w:hAnsi="Times New Roman"/>
          <w:color w:val="000000"/>
          <w:sz w:val="28"/>
          <w:szCs w:val="28"/>
          <w:lang w:val="ru-RU"/>
        </w:rPr>
        <w:t xml:space="preserve">, сокращенно </w:t>
      </w:r>
      <w:r w:rsidRPr="00BE1E28">
        <w:rPr>
          <w:rFonts w:ascii="Times New Roman" w:hAnsi="Times New Roman"/>
          <w:color w:val="000000"/>
          <w:sz w:val="28"/>
          <w:szCs w:val="28"/>
        </w:rPr>
        <w:t>PBS</w:t>
      </w:r>
      <w:r w:rsidRPr="00BE1E28">
        <w:rPr>
          <w:rFonts w:ascii="Times New Roman" w:hAnsi="Times New Roman"/>
          <w:color w:val="000000"/>
          <w:sz w:val="28"/>
          <w:szCs w:val="28"/>
          <w:lang w:val="ru-RU"/>
        </w:rPr>
        <w:t xml:space="preserve">) обозначает визуализацию, основанную на реальных физически корректных законах взаимодействия материала со светом. Сейчас </w:t>
      </w:r>
      <w:r w:rsidRPr="00BE1E28">
        <w:rPr>
          <w:rFonts w:ascii="Times New Roman" w:hAnsi="Times New Roman"/>
          <w:color w:val="000000"/>
          <w:sz w:val="28"/>
          <w:szCs w:val="28"/>
        </w:rPr>
        <w:t>PBS</w:t>
      </w:r>
      <w:r w:rsidRPr="00BE1E28">
        <w:rPr>
          <w:rFonts w:ascii="Times New Roman" w:hAnsi="Times New Roman"/>
          <w:color w:val="000000"/>
          <w:sz w:val="28"/>
          <w:szCs w:val="28"/>
          <w:lang w:val="ru-RU"/>
        </w:rPr>
        <w:t xml:space="preserve"> является стандартом в графических приложениях. Благодаря внедрению этого стандарта стало возможным реалистично передавать материалы.</w:t>
      </w:r>
      <w:r w:rsidRPr="00BE1E28">
        <w:rPr>
          <w:rFonts w:ascii="Times New Roman" w:hAnsi="Times New Roman"/>
          <w:noProof/>
          <w:color w:val="000000"/>
          <w:sz w:val="28"/>
          <w:szCs w:val="28"/>
          <w:lang w:val="ru-RU" w:eastAsia="ru-RU"/>
        </w:rPr>
        <w:t xml:space="preserve"> </w:t>
      </w:r>
    </w:p>
    <w:p w:rsidR="00BE1E28" w:rsidRPr="00BE1E28" w:rsidRDefault="00BE1E28" w:rsidP="002E7480">
      <w:pPr>
        <w:jc w:val="center"/>
        <w:rPr>
          <w:rFonts w:ascii="Times New Roman" w:hAnsi="Times New Roman"/>
          <w:color w:val="000000"/>
          <w:sz w:val="28"/>
          <w:szCs w:val="28"/>
        </w:rPr>
      </w:pPr>
      <w:r w:rsidRPr="00BE1E28">
        <w:rPr>
          <w:rFonts w:ascii="Times New Roman" w:hAnsi="Times New Roman"/>
          <w:noProof/>
          <w:color w:val="000000"/>
          <w:sz w:val="28"/>
          <w:szCs w:val="28"/>
          <w:lang w:val="ru-RU" w:eastAsia="ru-RU" w:bidi="ar-SA"/>
        </w:rPr>
        <w:drawing>
          <wp:inline distT="0" distB="0" distL="0" distR="0">
            <wp:extent cx="5181600" cy="3091203"/>
            <wp:effectExtent l="0" t="0" r="0" b="0"/>
            <wp:docPr id="20" name="Рисунок 1" descr="C:\Users\iohan\AppData\Local\Microsoft\Windows\INetCache\Content.Word\Снимок экрана (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ohan\AppData\Local\Microsoft\Windows\INetCache\Content.Word\Снимок экрана (183).pn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5192849" cy="3097914"/>
                    </a:xfrm>
                    <a:prstGeom prst="rect">
                      <a:avLst/>
                    </a:prstGeom>
                    <a:noFill/>
                    <a:ln>
                      <a:noFill/>
                    </a:ln>
                  </pic:spPr>
                </pic:pic>
              </a:graphicData>
            </a:graphic>
          </wp:inline>
        </w:drawing>
      </w:r>
    </w:p>
    <w:p w:rsidR="00BE1E28" w:rsidRPr="00BE1E28" w:rsidRDefault="00BE1E28" w:rsidP="002E7480">
      <w:pPr>
        <w:jc w:val="center"/>
        <w:rPr>
          <w:rFonts w:ascii="Times New Roman" w:hAnsi="Times New Roman"/>
          <w:color w:val="000000"/>
          <w:sz w:val="28"/>
          <w:szCs w:val="28"/>
          <w:lang w:val="ru-RU"/>
        </w:rPr>
      </w:pPr>
      <w:r w:rsidRPr="00BE1E28">
        <w:rPr>
          <w:rFonts w:ascii="Times New Roman" w:hAnsi="Times New Roman"/>
          <w:color w:val="000000"/>
          <w:sz w:val="28"/>
          <w:szCs w:val="28"/>
          <w:lang w:val="ru-RU"/>
        </w:rPr>
        <w:t>Рис. 1. Примеры физически корректных материалов.</w:t>
      </w:r>
    </w:p>
    <w:p w:rsidR="00BE1E28" w:rsidRPr="00BE1E28" w:rsidRDefault="00BE1E28" w:rsidP="001B2D3E">
      <w:pPr>
        <w:ind w:firstLine="708"/>
        <w:jc w:val="both"/>
        <w:rPr>
          <w:rFonts w:ascii="Times New Roman" w:hAnsi="Times New Roman"/>
          <w:color w:val="000000"/>
          <w:sz w:val="28"/>
          <w:szCs w:val="28"/>
          <w:lang w:val="ru-RU"/>
        </w:rPr>
      </w:pPr>
      <w:r w:rsidRPr="00BE1E28">
        <w:rPr>
          <w:rFonts w:ascii="Times New Roman" w:hAnsi="Times New Roman"/>
          <w:color w:val="000000"/>
          <w:sz w:val="28"/>
          <w:szCs w:val="28"/>
          <w:lang w:val="ru-RU"/>
        </w:rPr>
        <w:t xml:space="preserve">Основная суть </w:t>
      </w:r>
      <w:r w:rsidRPr="00BE1E28">
        <w:rPr>
          <w:rFonts w:ascii="Times New Roman" w:hAnsi="Times New Roman"/>
          <w:color w:val="000000"/>
          <w:sz w:val="28"/>
          <w:szCs w:val="28"/>
        </w:rPr>
        <w:t>PBS</w:t>
      </w:r>
      <w:r w:rsidRPr="00BE1E28">
        <w:rPr>
          <w:rFonts w:ascii="Times New Roman" w:hAnsi="Times New Roman"/>
          <w:color w:val="000000"/>
          <w:sz w:val="28"/>
          <w:szCs w:val="28"/>
          <w:lang w:val="ru-RU"/>
        </w:rPr>
        <w:t xml:space="preserve"> в том что свет падает на поверхность предмета, при этом он отражается, рассеивается и преломляется. Количество отраженного света зависит от физических свойств материала. Основу </w:t>
      </w:r>
      <w:r w:rsidRPr="00BE1E28">
        <w:rPr>
          <w:rFonts w:ascii="Times New Roman" w:hAnsi="Times New Roman"/>
          <w:color w:val="000000"/>
          <w:sz w:val="28"/>
          <w:szCs w:val="28"/>
        </w:rPr>
        <w:t>PBS</w:t>
      </w:r>
      <w:r w:rsidRPr="00BE1E28">
        <w:rPr>
          <w:rFonts w:ascii="Times New Roman" w:hAnsi="Times New Roman"/>
          <w:color w:val="000000"/>
          <w:sz w:val="28"/>
          <w:szCs w:val="28"/>
          <w:lang w:val="ru-RU"/>
        </w:rPr>
        <w:t>-материала составляют различные текстурные карты:</w:t>
      </w:r>
    </w:p>
    <w:p w:rsidR="00BE1E28" w:rsidRPr="00BE1E28" w:rsidRDefault="00BE1E28" w:rsidP="0035304E">
      <w:pPr>
        <w:ind w:firstLine="708"/>
        <w:jc w:val="both"/>
        <w:rPr>
          <w:rFonts w:ascii="Times New Roman" w:hAnsi="Times New Roman"/>
          <w:color w:val="000000"/>
          <w:sz w:val="28"/>
          <w:szCs w:val="28"/>
          <w:lang w:val="ru-RU"/>
        </w:rPr>
      </w:pPr>
      <w:r w:rsidRPr="00BE1E28">
        <w:rPr>
          <w:rFonts w:ascii="Times New Roman" w:hAnsi="Times New Roman"/>
          <w:color w:val="000000"/>
          <w:sz w:val="28"/>
          <w:szCs w:val="28"/>
          <w:lang w:val="ru-RU"/>
        </w:rPr>
        <w:t>1) карта Альбедо – содержит естественный цвет поверхности материала;</w:t>
      </w:r>
    </w:p>
    <w:p w:rsidR="00BE1E28" w:rsidRPr="00BE1E28" w:rsidRDefault="00BE1E28" w:rsidP="0035304E">
      <w:pPr>
        <w:ind w:firstLine="708"/>
        <w:jc w:val="both"/>
        <w:rPr>
          <w:rFonts w:ascii="Times New Roman" w:hAnsi="Times New Roman"/>
          <w:color w:val="000000"/>
          <w:sz w:val="28"/>
          <w:szCs w:val="28"/>
          <w:lang w:val="ru-RU"/>
        </w:rPr>
      </w:pPr>
      <w:r w:rsidRPr="00BE1E28">
        <w:rPr>
          <w:rFonts w:ascii="Times New Roman" w:hAnsi="Times New Roman"/>
          <w:color w:val="000000"/>
          <w:sz w:val="28"/>
          <w:szCs w:val="28"/>
          <w:lang w:val="ru-RU"/>
        </w:rPr>
        <w:t>2) карта нормалей – хранит информацию о рельефе поверхности;</w:t>
      </w:r>
    </w:p>
    <w:p w:rsidR="00BE1E28" w:rsidRPr="00BE1E28" w:rsidRDefault="00BE1E28" w:rsidP="0035304E">
      <w:pPr>
        <w:ind w:firstLine="708"/>
        <w:jc w:val="both"/>
        <w:rPr>
          <w:rFonts w:ascii="Times New Roman" w:hAnsi="Times New Roman"/>
          <w:color w:val="000000"/>
          <w:sz w:val="28"/>
          <w:szCs w:val="28"/>
          <w:lang w:val="ru-RU"/>
        </w:rPr>
      </w:pPr>
      <w:r w:rsidRPr="00BE1E28">
        <w:rPr>
          <w:rFonts w:ascii="Times New Roman" w:hAnsi="Times New Roman"/>
          <w:color w:val="000000"/>
          <w:sz w:val="28"/>
          <w:szCs w:val="28"/>
          <w:lang w:val="ru-RU"/>
        </w:rPr>
        <w:lastRenderedPageBreak/>
        <w:t>3) карта высот – информация о рельефе, используемая для выдавливания геометрии и образования дополнительного рельефа на трехмерной модели;</w:t>
      </w:r>
    </w:p>
    <w:p w:rsidR="00BE1E28" w:rsidRPr="00BE1E28" w:rsidRDefault="00BE1E28" w:rsidP="0035304E">
      <w:pPr>
        <w:ind w:firstLine="708"/>
        <w:jc w:val="both"/>
        <w:rPr>
          <w:rFonts w:ascii="Times New Roman" w:hAnsi="Times New Roman"/>
          <w:color w:val="000000"/>
          <w:sz w:val="28"/>
          <w:szCs w:val="28"/>
          <w:lang w:val="ru-RU"/>
        </w:rPr>
      </w:pPr>
      <w:r w:rsidRPr="00BE1E28">
        <w:rPr>
          <w:rFonts w:ascii="Times New Roman" w:hAnsi="Times New Roman"/>
          <w:color w:val="000000"/>
          <w:sz w:val="28"/>
          <w:szCs w:val="28"/>
          <w:lang w:val="ru-RU"/>
        </w:rPr>
        <w:t>4) карта отражений – информация о силе отражений материала;</w:t>
      </w:r>
    </w:p>
    <w:p w:rsidR="00BE1E28" w:rsidRPr="00BE1E28" w:rsidRDefault="00BE1E28" w:rsidP="0035304E">
      <w:pPr>
        <w:ind w:firstLine="708"/>
        <w:jc w:val="both"/>
        <w:rPr>
          <w:rFonts w:ascii="Times New Roman" w:hAnsi="Times New Roman"/>
          <w:color w:val="000000"/>
          <w:sz w:val="28"/>
          <w:szCs w:val="28"/>
          <w:lang w:val="ru-RU"/>
        </w:rPr>
      </w:pPr>
      <w:r w:rsidRPr="00BE1E28">
        <w:rPr>
          <w:rFonts w:ascii="Times New Roman" w:hAnsi="Times New Roman"/>
          <w:color w:val="000000"/>
          <w:sz w:val="28"/>
          <w:szCs w:val="28"/>
          <w:lang w:val="ru-RU"/>
        </w:rPr>
        <w:t>5) карта интенсивности бликов;</w:t>
      </w:r>
    </w:p>
    <w:p w:rsidR="00BE1E28" w:rsidRPr="00BE1E28" w:rsidRDefault="00BE1E28" w:rsidP="0035304E">
      <w:pPr>
        <w:ind w:firstLine="708"/>
        <w:jc w:val="both"/>
        <w:rPr>
          <w:rFonts w:ascii="Times New Roman" w:hAnsi="Times New Roman"/>
          <w:color w:val="000000"/>
          <w:sz w:val="28"/>
          <w:szCs w:val="28"/>
          <w:lang w:val="ru-RU"/>
        </w:rPr>
      </w:pPr>
      <w:r w:rsidRPr="00BE1E28">
        <w:rPr>
          <w:rFonts w:ascii="Times New Roman" w:hAnsi="Times New Roman"/>
          <w:color w:val="000000"/>
          <w:sz w:val="28"/>
          <w:szCs w:val="28"/>
          <w:lang w:val="ru-RU"/>
        </w:rPr>
        <w:t>6) карта непрямого освещения – информация о затенении в труднодоступных для света местах.</w:t>
      </w:r>
    </w:p>
    <w:p w:rsidR="00BE1E28" w:rsidRPr="00BE1E28" w:rsidRDefault="00BE1E28" w:rsidP="001B2D3E">
      <w:pPr>
        <w:ind w:firstLine="708"/>
        <w:jc w:val="both"/>
        <w:rPr>
          <w:rFonts w:ascii="Times New Roman" w:hAnsi="Times New Roman"/>
          <w:color w:val="000000"/>
          <w:sz w:val="28"/>
          <w:szCs w:val="28"/>
          <w:lang w:val="ru-RU"/>
        </w:rPr>
      </w:pPr>
      <w:r w:rsidRPr="00BE1E28">
        <w:rPr>
          <w:rFonts w:ascii="Times New Roman" w:hAnsi="Times New Roman"/>
          <w:color w:val="000000"/>
          <w:sz w:val="28"/>
          <w:szCs w:val="28"/>
          <w:lang w:val="ru-RU"/>
        </w:rPr>
        <w:t xml:space="preserve">В </w:t>
      </w:r>
      <w:r w:rsidRPr="00BE1E28">
        <w:rPr>
          <w:rFonts w:ascii="Times New Roman" w:hAnsi="Times New Roman"/>
          <w:color w:val="000000"/>
          <w:sz w:val="28"/>
          <w:szCs w:val="28"/>
        </w:rPr>
        <w:t>Unreal</w:t>
      </w:r>
      <w:r w:rsidRPr="00BE1E28">
        <w:rPr>
          <w:rFonts w:ascii="Times New Roman" w:hAnsi="Times New Roman"/>
          <w:color w:val="000000"/>
          <w:sz w:val="28"/>
          <w:szCs w:val="28"/>
          <w:lang w:val="ru-RU"/>
        </w:rPr>
        <w:t xml:space="preserve"> </w:t>
      </w:r>
      <w:r w:rsidRPr="00BE1E28">
        <w:rPr>
          <w:rFonts w:ascii="Times New Roman" w:hAnsi="Times New Roman"/>
          <w:color w:val="000000"/>
          <w:sz w:val="28"/>
          <w:szCs w:val="28"/>
        </w:rPr>
        <w:t>Engine</w:t>
      </w:r>
      <w:r w:rsidRPr="00BE1E28">
        <w:rPr>
          <w:rFonts w:ascii="Times New Roman" w:hAnsi="Times New Roman"/>
          <w:color w:val="000000"/>
          <w:sz w:val="28"/>
          <w:szCs w:val="28"/>
          <w:lang w:val="ru-RU"/>
        </w:rPr>
        <w:t xml:space="preserve"> эти параметры могут задаваться параметрами. Также материалы делятся на металлы и неметаллы. Для чего также существуют отдельные текстурные карты. Этими методами могу быть разработаны различные материалы (рис.1.).</w:t>
      </w:r>
    </w:p>
    <w:p w:rsidR="00BE1E28" w:rsidRPr="00BE1E28" w:rsidRDefault="00BE1E28" w:rsidP="001B2D3E">
      <w:pPr>
        <w:ind w:firstLine="708"/>
        <w:jc w:val="both"/>
        <w:rPr>
          <w:rFonts w:ascii="Times New Roman" w:hAnsi="Times New Roman"/>
          <w:color w:val="000000"/>
          <w:sz w:val="28"/>
          <w:szCs w:val="28"/>
          <w:lang w:val="ru-RU"/>
        </w:rPr>
      </w:pPr>
      <w:r w:rsidRPr="00BE1E28">
        <w:rPr>
          <w:rFonts w:ascii="Times New Roman" w:hAnsi="Times New Roman"/>
          <w:color w:val="000000"/>
          <w:sz w:val="28"/>
          <w:szCs w:val="28"/>
          <w:lang w:val="ru-RU"/>
        </w:rPr>
        <w:t>Для создания сложного материала, часть которого металлическая, а другая часть неметаллическая, используется логическая структура, представленная на рисунке 2.</w:t>
      </w:r>
    </w:p>
    <w:p w:rsidR="00BE1E28" w:rsidRPr="00BE1E28" w:rsidRDefault="00BE1E28" w:rsidP="001B2D3E">
      <w:pPr>
        <w:ind w:firstLine="708"/>
        <w:jc w:val="both"/>
        <w:rPr>
          <w:rFonts w:ascii="Times New Roman" w:hAnsi="Times New Roman"/>
          <w:color w:val="000000"/>
          <w:sz w:val="28"/>
          <w:szCs w:val="28"/>
          <w:lang w:val="ru-RU"/>
        </w:rPr>
      </w:pPr>
      <w:r w:rsidRPr="00BE1E28">
        <w:rPr>
          <w:rFonts w:ascii="Times New Roman" w:hAnsi="Times New Roman"/>
          <w:color w:val="000000"/>
          <w:sz w:val="28"/>
          <w:szCs w:val="28"/>
          <w:lang w:val="ru-RU"/>
        </w:rPr>
        <w:t xml:space="preserve">Карты в </w:t>
      </w:r>
      <w:r w:rsidRPr="00BE1E28">
        <w:rPr>
          <w:rFonts w:ascii="Times New Roman" w:hAnsi="Times New Roman"/>
          <w:color w:val="000000"/>
          <w:sz w:val="28"/>
          <w:szCs w:val="28"/>
        </w:rPr>
        <w:t>Unreal</w:t>
      </w:r>
      <w:r w:rsidRPr="00BE1E28">
        <w:rPr>
          <w:rFonts w:ascii="Times New Roman" w:hAnsi="Times New Roman"/>
          <w:color w:val="000000"/>
          <w:sz w:val="28"/>
          <w:szCs w:val="28"/>
          <w:lang w:val="ru-RU"/>
        </w:rPr>
        <w:t xml:space="preserve"> </w:t>
      </w:r>
      <w:r w:rsidRPr="00BE1E28">
        <w:rPr>
          <w:rFonts w:ascii="Times New Roman" w:hAnsi="Times New Roman"/>
          <w:color w:val="000000"/>
          <w:sz w:val="28"/>
          <w:szCs w:val="28"/>
        </w:rPr>
        <w:t>Engine</w:t>
      </w:r>
      <w:r w:rsidRPr="00BE1E28">
        <w:rPr>
          <w:rFonts w:ascii="Times New Roman" w:hAnsi="Times New Roman"/>
          <w:color w:val="000000"/>
          <w:sz w:val="28"/>
          <w:szCs w:val="28"/>
          <w:lang w:val="ru-RU"/>
        </w:rPr>
        <w:t xml:space="preserve"> могут использоваться в любом порядке и для различных целей. В данном случае карта Альбедо задается переменной- конкретным цветом. Далее она усиливается картой металличности, т.е. металл будет серого цвета. Сама карта металличности используется как маска и указывает те места, в котором будет металл. Параметр </w:t>
      </w:r>
      <w:r w:rsidRPr="00BE1E28">
        <w:rPr>
          <w:rFonts w:ascii="Times New Roman" w:hAnsi="Times New Roman"/>
          <w:color w:val="000000"/>
          <w:sz w:val="28"/>
          <w:szCs w:val="28"/>
        </w:rPr>
        <w:t>Roughness</w:t>
      </w:r>
      <w:r w:rsidRPr="00BE1E28">
        <w:rPr>
          <w:rFonts w:ascii="Times New Roman" w:hAnsi="Times New Roman"/>
          <w:color w:val="000000"/>
          <w:sz w:val="28"/>
          <w:szCs w:val="28"/>
          <w:lang w:val="ru-RU"/>
        </w:rPr>
        <w:t xml:space="preserve"> – шероховатость материалла задается константой. У данного материала есть две карты нормалей: первая указывает рельеф металлической части относительно неметаллической; вторая указывает детали на металлической части.</w:t>
      </w:r>
    </w:p>
    <w:p w:rsidR="00BE1E28" w:rsidRPr="00BE1E28" w:rsidRDefault="00BE1E28" w:rsidP="002E7480">
      <w:pPr>
        <w:jc w:val="center"/>
        <w:rPr>
          <w:rFonts w:ascii="Times New Roman" w:hAnsi="Times New Roman"/>
          <w:color w:val="000000"/>
          <w:sz w:val="28"/>
          <w:szCs w:val="28"/>
        </w:rPr>
      </w:pPr>
      <w:r w:rsidRPr="00BE1E28">
        <w:rPr>
          <w:rFonts w:ascii="Times New Roman" w:hAnsi="Times New Roman"/>
          <w:noProof/>
          <w:sz w:val="28"/>
          <w:szCs w:val="28"/>
          <w:lang w:val="ru-RU" w:eastAsia="ru-RU" w:bidi="ar-SA"/>
        </w:rPr>
        <w:drawing>
          <wp:inline distT="0" distB="0" distL="0" distR="0">
            <wp:extent cx="5610013" cy="3581400"/>
            <wp:effectExtent l="0" t="0" r="0" b="0"/>
            <wp:docPr id="21" name="Рисунок 6" descr="C:\Users\iohan\AppData\Local\Microsoft\Windows\INetCache\Content.Word\Снимок экрана (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ohan\AppData\Local\Microsoft\Windows\INetCache\Content.Word\Снимок экрана (185).pn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610013" cy="3581400"/>
                    </a:xfrm>
                    <a:prstGeom prst="rect">
                      <a:avLst/>
                    </a:prstGeom>
                    <a:noFill/>
                    <a:ln>
                      <a:noFill/>
                    </a:ln>
                  </pic:spPr>
                </pic:pic>
              </a:graphicData>
            </a:graphic>
          </wp:inline>
        </w:drawing>
      </w:r>
    </w:p>
    <w:p w:rsidR="00BE1E28" w:rsidRPr="00BE1E28" w:rsidRDefault="00BE1E28" w:rsidP="002E7480">
      <w:pPr>
        <w:jc w:val="center"/>
        <w:rPr>
          <w:rFonts w:ascii="Times New Roman" w:hAnsi="Times New Roman"/>
          <w:color w:val="000000"/>
          <w:sz w:val="28"/>
          <w:szCs w:val="28"/>
          <w:lang w:val="ru-RU"/>
        </w:rPr>
      </w:pPr>
      <w:r w:rsidRPr="00BE1E28">
        <w:rPr>
          <w:rFonts w:ascii="Times New Roman" w:hAnsi="Times New Roman"/>
          <w:sz w:val="28"/>
          <w:szCs w:val="28"/>
          <w:lang w:val="ru-RU" w:eastAsia="ru-RU"/>
        </w:rPr>
        <w:t>Рис. 2 Логическая структура материала.</w:t>
      </w:r>
    </w:p>
    <w:p w:rsidR="00EF7F58" w:rsidRDefault="00EF7F58" w:rsidP="00BE1E28">
      <w:pPr>
        <w:jc w:val="both"/>
        <w:rPr>
          <w:rFonts w:ascii="Times New Roman" w:hAnsi="Times New Roman"/>
          <w:b/>
          <w:sz w:val="28"/>
          <w:szCs w:val="28"/>
          <w:lang w:val="ru-RU" w:eastAsia="ru-RU"/>
        </w:rPr>
      </w:pPr>
    </w:p>
    <w:p w:rsidR="00BE1E28" w:rsidRPr="002B0FBF" w:rsidRDefault="002E7480" w:rsidP="00DA3B3B">
      <w:pPr>
        <w:ind w:firstLine="708"/>
        <w:jc w:val="both"/>
        <w:rPr>
          <w:rFonts w:ascii="Times New Roman" w:hAnsi="Times New Roman"/>
          <w:b/>
          <w:sz w:val="28"/>
          <w:szCs w:val="28"/>
          <w:lang w:val="ru-RU" w:eastAsia="ru-RU"/>
        </w:rPr>
      </w:pPr>
      <w:r w:rsidRPr="002B0FBF">
        <w:rPr>
          <w:rFonts w:ascii="Times New Roman" w:hAnsi="Times New Roman"/>
          <w:b/>
          <w:sz w:val="28"/>
          <w:szCs w:val="28"/>
          <w:lang w:val="ru-RU" w:eastAsia="ru-RU"/>
        </w:rPr>
        <w:t>Заключение</w:t>
      </w:r>
    </w:p>
    <w:p w:rsidR="00BE1E28" w:rsidRPr="00BE1E28" w:rsidRDefault="00BE1E28" w:rsidP="00DA3B3B">
      <w:pPr>
        <w:ind w:firstLine="708"/>
        <w:jc w:val="both"/>
        <w:rPr>
          <w:rFonts w:ascii="Times New Roman" w:hAnsi="Times New Roman"/>
          <w:color w:val="000000"/>
          <w:sz w:val="28"/>
          <w:szCs w:val="28"/>
          <w:shd w:val="clear" w:color="auto" w:fill="FFFFFF"/>
          <w:lang w:val="ru-RU"/>
        </w:rPr>
      </w:pPr>
      <w:r w:rsidRPr="00BE1E28">
        <w:rPr>
          <w:rFonts w:ascii="Times New Roman" w:hAnsi="Times New Roman"/>
          <w:color w:val="000000"/>
          <w:sz w:val="28"/>
          <w:szCs w:val="28"/>
          <w:shd w:val="clear" w:color="auto" w:fill="FFFFFF"/>
          <w:lang w:val="ru-RU"/>
        </w:rPr>
        <w:lastRenderedPageBreak/>
        <w:t xml:space="preserve">Работа выполнялась в системе автоматизированного проектирования интерактивных виртуальных сред </w:t>
      </w:r>
      <w:r w:rsidRPr="00BE1E28">
        <w:rPr>
          <w:rFonts w:ascii="Times New Roman" w:hAnsi="Times New Roman"/>
          <w:color w:val="000000"/>
          <w:sz w:val="28"/>
          <w:szCs w:val="28"/>
          <w:shd w:val="clear" w:color="auto" w:fill="FFFFFF"/>
        </w:rPr>
        <w:t>Unreal</w:t>
      </w:r>
      <w:r w:rsidRPr="00BE1E28">
        <w:rPr>
          <w:rFonts w:ascii="Times New Roman" w:hAnsi="Times New Roman"/>
          <w:color w:val="000000"/>
          <w:sz w:val="28"/>
          <w:szCs w:val="28"/>
          <w:shd w:val="clear" w:color="auto" w:fill="FFFFFF"/>
          <w:lang w:val="ru-RU"/>
        </w:rPr>
        <w:t xml:space="preserve"> </w:t>
      </w:r>
      <w:r w:rsidRPr="00BE1E28">
        <w:rPr>
          <w:rFonts w:ascii="Times New Roman" w:hAnsi="Times New Roman"/>
          <w:color w:val="000000"/>
          <w:sz w:val="28"/>
          <w:szCs w:val="28"/>
          <w:shd w:val="clear" w:color="auto" w:fill="FFFFFF"/>
        </w:rPr>
        <w:t>Engine</w:t>
      </w:r>
      <w:r w:rsidRPr="00BE1E28">
        <w:rPr>
          <w:rFonts w:ascii="Times New Roman" w:hAnsi="Times New Roman"/>
          <w:color w:val="000000"/>
          <w:sz w:val="28"/>
          <w:szCs w:val="28"/>
          <w:shd w:val="clear" w:color="auto" w:fill="FFFFFF"/>
          <w:lang w:val="ru-RU"/>
        </w:rPr>
        <w:t xml:space="preserve"> 4. В результате был разработан материал, представленный на рисунке 3.</w:t>
      </w:r>
    </w:p>
    <w:p w:rsidR="00BE1E28" w:rsidRPr="00BE1E28" w:rsidRDefault="00BE1E28" w:rsidP="00BE1E28">
      <w:pPr>
        <w:jc w:val="both"/>
        <w:rPr>
          <w:rFonts w:ascii="Times New Roman" w:hAnsi="Times New Roman"/>
          <w:color w:val="000000"/>
          <w:sz w:val="28"/>
          <w:szCs w:val="28"/>
          <w:shd w:val="clear" w:color="auto" w:fill="FFFFFF"/>
          <w:lang w:val="ru-RU"/>
        </w:rPr>
      </w:pPr>
      <w:r w:rsidRPr="00BE1E28">
        <w:rPr>
          <w:rFonts w:ascii="Times New Roman" w:hAnsi="Times New Roman"/>
          <w:color w:val="000000"/>
          <w:sz w:val="28"/>
          <w:szCs w:val="28"/>
          <w:shd w:val="clear" w:color="auto" w:fill="FFFFFF"/>
          <w:lang w:val="ru-RU"/>
        </w:rPr>
        <w:t>Для создания реалистичного виртуального пространства в проекте игрового приложения «</w:t>
      </w:r>
      <w:r w:rsidRPr="00BE1E28">
        <w:rPr>
          <w:rFonts w:ascii="Times New Roman" w:hAnsi="Times New Roman"/>
          <w:color w:val="000000"/>
          <w:sz w:val="28"/>
          <w:szCs w:val="28"/>
          <w:shd w:val="clear" w:color="auto" w:fill="FFFFFF"/>
        </w:rPr>
        <w:t>Ambient</w:t>
      </w:r>
      <w:r w:rsidRPr="00BE1E28">
        <w:rPr>
          <w:rFonts w:ascii="Times New Roman" w:hAnsi="Times New Roman"/>
          <w:color w:val="000000"/>
          <w:sz w:val="28"/>
          <w:szCs w:val="28"/>
          <w:shd w:val="clear" w:color="auto" w:fill="FFFFFF"/>
          <w:lang w:val="ru-RU"/>
        </w:rPr>
        <w:t>» по данной методике будет разработано еще множество физически корректных материалов.</w:t>
      </w:r>
    </w:p>
    <w:p w:rsidR="00BE1E28" w:rsidRPr="00BE1E28" w:rsidRDefault="00BE1E28" w:rsidP="002E7480">
      <w:pPr>
        <w:jc w:val="center"/>
        <w:rPr>
          <w:rFonts w:ascii="Times New Roman" w:hAnsi="Times New Roman"/>
          <w:sz w:val="28"/>
          <w:szCs w:val="28"/>
          <w:lang w:eastAsia="ru-RU"/>
        </w:rPr>
      </w:pPr>
      <w:r w:rsidRPr="00BE1E28">
        <w:rPr>
          <w:rFonts w:ascii="Times New Roman" w:hAnsi="Times New Roman"/>
          <w:noProof/>
          <w:color w:val="000000"/>
          <w:sz w:val="28"/>
          <w:szCs w:val="28"/>
          <w:lang w:val="ru-RU" w:eastAsia="ru-RU" w:bidi="ar-SA"/>
        </w:rPr>
        <w:drawing>
          <wp:inline distT="0" distB="0" distL="0" distR="0">
            <wp:extent cx="4610100" cy="2965253"/>
            <wp:effectExtent l="0" t="0" r="0" b="6985"/>
            <wp:docPr id="22" name="Рисунок 2" descr="C:\Users\iohan\AppData\Local\Microsoft\Windows\INetCache\Content.Word\Снимок экрана (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ohan\AppData\Local\Microsoft\Windows\INetCache\Content.Word\Снимок экрана (184).pn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4614361" cy="2967993"/>
                    </a:xfrm>
                    <a:prstGeom prst="rect">
                      <a:avLst/>
                    </a:prstGeom>
                    <a:noFill/>
                    <a:ln>
                      <a:noFill/>
                    </a:ln>
                  </pic:spPr>
                </pic:pic>
              </a:graphicData>
            </a:graphic>
          </wp:inline>
        </w:drawing>
      </w:r>
    </w:p>
    <w:p w:rsidR="00BE1E28" w:rsidRPr="00BE1E28" w:rsidRDefault="00BE1E28" w:rsidP="002B0FBF">
      <w:pPr>
        <w:jc w:val="center"/>
        <w:rPr>
          <w:rFonts w:ascii="Times New Roman" w:hAnsi="Times New Roman"/>
          <w:sz w:val="28"/>
          <w:szCs w:val="28"/>
          <w:lang w:val="ru-RU" w:eastAsia="ru-RU"/>
        </w:rPr>
      </w:pPr>
      <w:r w:rsidRPr="00BE1E28">
        <w:rPr>
          <w:rFonts w:ascii="Times New Roman" w:hAnsi="Times New Roman"/>
          <w:sz w:val="28"/>
          <w:szCs w:val="28"/>
          <w:lang w:val="ru-RU" w:eastAsia="ru-RU"/>
        </w:rPr>
        <w:t xml:space="preserve">Рис. 3. </w:t>
      </w:r>
      <w:r w:rsidR="002B0FBF">
        <w:rPr>
          <w:rFonts w:ascii="Times New Roman" w:hAnsi="Times New Roman"/>
          <w:sz w:val="28"/>
          <w:szCs w:val="28"/>
          <w:lang w:val="ru-RU" w:eastAsia="ru-RU"/>
        </w:rPr>
        <w:t>Результат разработки материала.</w:t>
      </w:r>
    </w:p>
    <w:p w:rsidR="00BE1E28" w:rsidRPr="00BE1E28" w:rsidRDefault="00BE1E28" w:rsidP="00BE1E28">
      <w:pPr>
        <w:jc w:val="center"/>
        <w:rPr>
          <w:rFonts w:ascii="Times New Roman" w:hAnsi="Times New Roman"/>
          <w:b/>
          <w:sz w:val="28"/>
          <w:szCs w:val="28"/>
          <w:lang w:val="ru-RU" w:eastAsia="ru-RU"/>
        </w:rPr>
      </w:pPr>
      <w:r>
        <w:rPr>
          <w:rFonts w:ascii="Times New Roman" w:hAnsi="Times New Roman"/>
          <w:b/>
          <w:sz w:val="28"/>
          <w:szCs w:val="28"/>
          <w:lang w:val="ru-RU" w:eastAsia="ru-RU"/>
        </w:rPr>
        <w:t>Литература:</w:t>
      </w:r>
    </w:p>
    <w:p w:rsidR="00BE1E28" w:rsidRPr="00BB4C22" w:rsidRDefault="00BE1E28" w:rsidP="00F54402">
      <w:pPr>
        <w:pStyle w:val="ac"/>
        <w:numPr>
          <w:ilvl w:val="0"/>
          <w:numId w:val="128"/>
        </w:numPr>
        <w:jc w:val="both"/>
        <w:rPr>
          <w:rFonts w:ascii="Times New Roman" w:hAnsi="Times New Roman"/>
          <w:sz w:val="28"/>
          <w:szCs w:val="28"/>
          <w:lang w:val="ru-RU"/>
        </w:rPr>
      </w:pPr>
      <w:r w:rsidRPr="00BB4C22">
        <w:rPr>
          <w:rFonts w:ascii="Times New Roman" w:hAnsi="Times New Roman"/>
          <w:sz w:val="28"/>
          <w:szCs w:val="28"/>
          <w:shd w:val="clear" w:color="auto" w:fill="FFFFFF"/>
        </w:rPr>
        <w:t xml:space="preserve">Physically Based Materials </w:t>
      </w:r>
      <w:r w:rsidRPr="00BB4C22">
        <w:rPr>
          <w:rFonts w:ascii="Times New Roman" w:hAnsi="Times New Roman"/>
          <w:sz w:val="28"/>
          <w:szCs w:val="28"/>
        </w:rPr>
        <w:t>[Электронный ресурс] // Epic Games, Inc</w:t>
      </w:r>
      <w:r w:rsidRPr="00BB4C22">
        <w:rPr>
          <w:rFonts w:ascii="Times New Roman" w:hAnsi="Times New Roman"/>
          <w:sz w:val="28"/>
          <w:szCs w:val="28"/>
          <w:shd w:val="clear" w:color="auto" w:fill="FFFFFF"/>
        </w:rPr>
        <w:t>.</w:t>
      </w:r>
      <w:r w:rsidRPr="00BB4C22">
        <w:rPr>
          <w:rFonts w:ascii="Times New Roman" w:hAnsi="Times New Roman"/>
          <w:sz w:val="28"/>
          <w:szCs w:val="28"/>
        </w:rPr>
        <w:t xml:space="preserve"> 2004-2017.</w:t>
      </w:r>
      <w:r w:rsidRPr="00BB4C22">
        <w:rPr>
          <w:rFonts w:ascii="Times New Roman" w:hAnsi="Times New Roman"/>
          <w:sz w:val="28"/>
          <w:szCs w:val="28"/>
          <w:shd w:val="clear" w:color="auto" w:fill="FFFFFF"/>
        </w:rPr>
        <w:t xml:space="preserve"> </w:t>
      </w:r>
      <w:r w:rsidRPr="00BB4C22">
        <w:rPr>
          <w:rFonts w:ascii="Times New Roman" w:hAnsi="Times New Roman"/>
          <w:sz w:val="28"/>
          <w:szCs w:val="28"/>
        </w:rPr>
        <w:t>URL</w:t>
      </w:r>
      <w:r w:rsidRPr="00BB4C22">
        <w:rPr>
          <w:rFonts w:ascii="Times New Roman" w:hAnsi="Times New Roman"/>
          <w:sz w:val="28"/>
          <w:szCs w:val="28"/>
          <w:lang w:val="ru-RU"/>
        </w:rPr>
        <w:t xml:space="preserve">: </w:t>
      </w:r>
      <w:hyperlink r:id="rId334" w:history="1">
        <w:r w:rsidRPr="00BB4C22">
          <w:rPr>
            <w:rStyle w:val="afd"/>
            <w:rFonts w:ascii="Times New Roman" w:hAnsi="Times New Roman"/>
            <w:color w:val="auto"/>
            <w:sz w:val="28"/>
            <w:szCs w:val="28"/>
            <w:u w:val="none"/>
          </w:rPr>
          <w:t>https</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docs</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unrealengine</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com</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latest</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INT</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Engine</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Rendering</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Materials</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PhysicallyBased</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index</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html</w:t>
        </w:r>
      </w:hyperlink>
      <w:r w:rsidRPr="00BB4C22">
        <w:rPr>
          <w:rFonts w:ascii="Times New Roman" w:hAnsi="Times New Roman"/>
          <w:sz w:val="28"/>
          <w:szCs w:val="28"/>
          <w:lang w:val="ru-RU"/>
        </w:rPr>
        <w:t xml:space="preserve"> (Дата обращения: 13.03.2017).</w:t>
      </w:r>
    </w:p>
    <w:p w:rsidR="00BE1E28" w:rsidRPr="00BB4C22" w:rsidRDefault="00BE1E28" w:rsidP="00F54402">
      <w:pPr>
        <w:pStyle w:val="ac"/>
        <w:numPr>
          <w:ilvl w:val="0"/>
          <w:numId w:val="128"/>
        </w:numPr>
        <w:jc w:val="both"/>
        <w:rPr>
          <w:rFonts w:ascii="Times New Roman" w:hAnsi="Times New Roman"/>
          <w:sz w:val="28"/>
          <w:szCs w:val="28"/>
        </w:rPr>
      </w:pPr>
      <w:r w:rsidRPr="00BB4C22">
        <w:rPr>
          <w:rFonts w:ascii="Times New Roman" w:hAnsi="Times New Roman"/>
          <w:sz w:val="28"/>
          <w:szCs w:val="28"/>
        </w:rPr>
        <w:t xml:space="preserve">Brian Karis, Real Shading in Unreal Engine 4 [Электронный ресурс] URL: </w:t>
      </w:r>
      <w:hyperlink r:id="rId335" w:history="1">
        <w:r w:rsidRPr="00BB4C22">
          <w:rPr>
            <w:rStyle w:val="afd"/>
            <w:rFonts w:ascii="Times New Roman" w:hAnsi="Times New Roman"/>
            <w:color w:val="auto"/>
            <w:sz w:val="28"/>
            <w:szCs w:val="28"/>
            <w:u w:val="none"/>
          </w:rPr>
          <w:t>https://de45xmedrsdbp.cloudfront.net/Resources/files/2013SiggraphPresentationsNotes-26915738.pdf</w:t>
        </w:r>
      </w:hyperlink>
      <w:r w:rsidRPr="00BB4C22">
        <w:rPr>
          <w:rFonts w:ascii="Times New Roman" w:hAnsi="Times New Roman"/>
          <w:sz w:val="28"/>
          <w:szCs w:val="28"/>
        </w:rPr>
        <w:t xml:space="preserve"> (Дата обращения: 19.03.2017).</w:t>
      </w:r>
    </w:p>
    <w:p w:rsidR="00C55BA2" w:rsidRPr="00BB4C22" w:rsidRDefault="00BE1E28" w:rsidP="00F54402">
      <w:pPr>
        <w:pStyle w:val="ac"/>
        <w:numPr>
          <w:ilvl w:val="0"/>
          <w:numId w:val="128"/>
        </w:numPr>
        <w:jc w:val="both"/>
        <w:rPr>
          <w:rFonts w:ascii="Times New Roman" w:eastAsia="Times New Roman" w:hAnsi="Times New Roman"/>
          <w:i/>
          <w:lang w:val="ru-RU"/>
        </w:rPr>
      </w:pPr>
      <w:r w:rsidRPr="00BB4C22">
        <w:rPr>
          <w:rFonts w:ascii="Times New Roman" w:hAnsi="Times New Roman"/>
          <w:sz w:val="28"/>
          <w:szCs w:val="28"/>
        </w:rPr>
        <w:t xml:space="preserve">GPU Gems [Электронный ресурс] // NVIDIA Corporation. </w:t>
      </w:r>
      <w:r w:rsidRPr="00BB4C22">
        <w:rPr>
          <w:rFonts w:ascii="Times New Roman" w:hAnsi="Times New Roman"/>
          <w:sz w:val="28"/>
          <w:szCs w:val="28"/>
          <w:lang w:val="ru-RU"/>
        </w:rPr>
        <w:t xml:space="preserve">2017. </w:t>
      </w:r>
      <w:r w:rsidRPr="00BB4C22">
        <w:rPr>
          <w:rFonts w:ascii="Times New Roman" w:hAnsi="Times New Roman"/>
          <w:sz w:val="28"/>
          <w:szCs w:val="28"/>
        </w:rPr>
        <w:t>URL</w:t>
      </w:r>
      <w:r w:rsidRPr="00BB4C22">
        <w:rPr>
          <w:rFonts w:ascii="Times New Roman" w:hAnsi="Times New Roman"/>
          <w:sz w:val="28"/>
          <w:szCs w:val="28"/>
          <w:lang w:val="ru-RU"/>
        </w:rPr>
        <w:t xml:space="preserve">: </w:t>
      </w:r>
      <w:hyperlink r:id="rId336" w:history="1">
        <w:r w:rsidRPr="00BB4C22">
          <w:rPr>
            <w:rStyle w:val="afd"/>
            <w:rFonts w:ascii="Times New Roman" w:hAnsi="Times New Roman"/>
            <w:color w:val="auto"/>
            <w:sz w:val="28"/>
            <w:szCs w:val="28"/>
            <w:u w:val="none"/>
          </w:rPr>
          <w:t>https</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developer</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nvidia</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com</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gpugems</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GPUGems</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gpugems</w:t>
        </w:r>
        <w:r w:rsidRPr="00BB4C22">
          <w:rPr>
            <w:rStyle w:val="afd"/>
            <w:rFonts w:ascii="Times New Roman" w:hAnsi="Times New Roman"/>
            <w:color w:val="auto"/>
            <w:sz w:val="28"/>
            <w:szCs w:val="28"/>
            <w:u w:val="none"/>
            <w:lang w:val="ru-RU"/>
          </w:rPr>
          <w:t>_</w:t>
        </w:r>
        <w:r w:rsidRPr="00BB4C22">
          <w:rPr>
            <w:rStyle w:val="afd"/>
            <w:rFonts w:ascii="Times New Roman" w:hAnsi="Times New Roman"/>
            <w:color w:val="auto"/>
            <w:sz w:val="28"/>
            <w:szCs w:val="28"/>
            <w:u w:val="none"/>
          </w:rPr>
          <w:t>pref</w:t>
        </w:r>
        <w:r w:rsidRPr="00BB4C22">
          <w:rPr>
            <w:rStyle w:val="afd"/>
            <w:rFonts w:ascii="Times New Roman" w:hAnsi="Times New Roman"/>
            <w:color w:val="auto"/>
            <w:sz w:val="28"/>
            <w:szCs w:val="28"/>
            <w:u w:val="none"/>
            <w:lang w:val="ru-RU"/>
          </w:rPr>
          <w:t>01.</w:t>
        </w:r>
        <w:r w:rsidRPr="00BB4C22">
          <w:rPr>
            <w:rStyle w:val="afd"/>
            <w:rFonts w:ascii="Times New Roman" w:hAnsi="Times New Roman"/>
            <w:color w:val="auto"/>
            <w:sz w:val="28"/>
            <w:szCs w:val="28"/>
            <w:u w:val="none"/>
          </w:rPr>
          <w:t>html</w:t>
        </w:r>
      </w:hyperlink>
      <w:r w:rsidRPr="00BB4C22">
        <w:rPr>
          <w:rFonts w:ascii="Times New Roman" w:hAnsi="Times New Roman"/>
          <w:sz w:val="28"/>
          <w:szCs w:val="28"/>
          <w:lang w:val="ru-RU"/>
        </w:rPr>
        <w:t xml:space="preserve"> (Дата обращения: 20.03.2017).</w:t>
      </w:r>
      <w:r w:rsidR="002E7480" w:rsidRPr="00BB4C22">
        <w:rPr>
          <w:rFonts w:ascii="Times New Roman" w:eastAsia="Times New Roman" w:hAnsi="Times New Roman"/>
          <w:i/>
          <w:lang w:val="ru-RU"/>
        </w:rPr>
        <w:t xml:space="preserve"> </w:t>
      </w:r>
    </w:p>
    <w:p w:rsidR="00C55BA2" w:rsidRPr="00EF7F58" w:rsidRDefault="00C55BA2" w:rsidP="00EF7F58">
      <w:pPr>
        <w:pStyle w:val="2"/>
        <w:jc w:val="center"/>
        <w:rPr>
          <w:rFonts w:ascii="Times New Roman" w:eastAsia="Times New Roman" w:hAnsi="Times New Roman" w:cs="Times New Roman"/>
          <w:i w:val="0"/>
          <w:lang w:val="ru-RU"/>
        </w:rPr>
      </w:pPr>
      <w:bookmarkStart w:id="78" w:name="_Toc492277706"/>
      <w:r w:rsidRPr="00065D04">
        <w:rPr>
          <w:rFonts w:ascii="Times New Roman" w:eastAsia="Times New Roman" w:hAnsi="Times New Roman" w:cs="Times New Roman"/>
          <w:i w:val="0"/>
          <w:lang w:val="ru-RU"/>
        </w:rPr>
        <w:t>Автономная модель генератора псевдослучайных последовательностей на основе нелинейной функции выхода.</w:t>
      </w:r>
      <w:r w:rsidR="00EF7F58">
        <w:rPr>
          <w:rFonts w:ascii="Times New Roman" w:eastAsia="Times New Roman" w:hAnsi="Times New Roman" w:cs="Times New Roman"/>
          <w:i w:val="0"/>
          <w:lang w:val="ru-RU"/>
        </w:rPr>
        <w:br/>
      </w:r>
      <w:r w:rsidRPr="00065D04">
        <w:rPr>
          <w:rFonts w:ascii="Times New Roman" w:hAnsi="Times New Roman" w:cs="Times New Roman"/>
          <w:b w:val="0"/>
          <w:i w:val="0"/>
          <w:lang w:val="ru-RU"/>
        </w:rPr>
        <w:t>В.И. Леонович</w:t>
      </w:r>
      <w:bookmarkEnd w:id="78"/>
    </w:p>
    <w:p w:rsidR="00C55BA2" w:rsidRPr="00C55BA2" w:rsidRDefault="00C55BA2" w:rsidP="00C55BA2">
      <w:pPr>
        <w:jc w:val="center"/>
        <w:rPr>
          <w:rFonts w:ascii="Times New Roman" w:hAnsi="Times New Roman"/>
          <w:sz w:val="28"/>
          <w:szCs w:val="28"/>
          <w:lang w:val="ru-RU"/>
        </w:rPr>
      </w:pPr>
      <w:r w:rsidRPr="00C55BA2">
        <w:rPr>
          <w:rFonts w:ascii="Times New Roman" w:hAnsi="Times New Roman"/>
          <w:sz w:val="28"/>
          <w:szCs w:val="28"/>
          <w:lang w:val="ru-RU"/>
        </w:rPr>
        <w:t>Научный руково</w:t>
      </w:r>
      <w:r w:rsidR="004074C9">
        <w:rPr>
          <w:rFonts w:ascii="Times New Roman" w:hAnsi="Times New Roman"/>
          <w:sz w:val="28"/>
          <w:szCs w:val="28"/>
          <w:lang w:val="ru-RU"/>
        </w:rPr>
        <w:t>дитель: В.М. Захаров, д-р техн.</w:t>
      </w:r>
      <w:r w:rsidRPr="00C55BA2">
        <w:rPr>
          <w:rFonts w:ascii="Times New Roman" w:hAnsi="Times New Roman"/>
          <w:sz w:val="28"/>
          <w:szCs w:val="28"/>
          <w:lang w:val="ru-RU"/>
        </w:rPr>
        <w:t>наук, профессор</w:t>
      </w:r>
    </w:p>
    <w:p w:rsidR="00C55BA2" w:rsidRDefault="00C55BA2" w:rsidP="004074C9">
      <w:pPr>
        <w:jc w:val="center"/>
        <w:rPr>
          <w:rFonts w:ascii="Times New Roman" w:hAnsi="Times New Roman"/>
          <w:sz w:val="28"/>
          <w:szCs w:val="28"/>
          <w:lang w:val="ru-RU"/>
        </w:rPr>
      </w:pPr>
      <w:r w:rsidRPr="00C55BA2">
        <w:rPr>
          <w:rFonts w:ascii="Times New Roman" w:hAnsi="Times New Roman"/>
          <w:sz w:val="28"/>
          <w:szCs w:val="28"/>
          <w:lang w:val="ru-RU"/>
        </w:rPr>
        <w:t xml:space="preserve">Казанский национальный исследовательский технический </w:t>
      </w:r>
      <w:r w:rsidRPr="00C55BA2">
        <w:rPr>
          <w:rFonts w:ascii="Times New Roman" w:hAnsi="Times New Roman"/>
          <w:sz w:val="28"/>
          <w:szCs w:val="28"/>
          <w:lang w:val="ru-RU"/>
        </w:rPr>
        <w:br/>
        <w:t>ун</w:t>
      </w:r>
      <w:r w:rsidR="004074C9">
        <w:rPr>
          <w:rFonts w:ascii="Times New Roman" w:hAnsi="Times New Roman"/>
          <w:sz w:val="28"/>
          <w:szCs w:val="28"/>
          <w:lang w:val="ru-RU"/>
        </w:rPr>
        <w:t>иверситет им. А.Н. Туполева-КАИ</w:t>
      </w:r>
    </w:p>
    <w:p w:rsidR="00DA3B3B" w:rsidRPr="004074C9" w:rsidRDefault="00DA3B3B" w:rsidP="004074C9">
      <w:pPr>
        <w:jc w:val="center"/>
        <w:rPr>
          <w:rFonts w:ascii="Times New Roman" w:hAnsi="Times New Roman"/>
          <w:sz w:val="28"/>
          <w:szCs w:val="28"/>
          <w:lang w:val="ru-RU"/>
        </w:rPr>
      </w:pPr>
    </w:p>
    <w:p w:rsidR="00C55BA2" w:rsidRPr="00C55BA2" w:rsidRDefault="00C55BA2" w:rsidP="00C55BA2">
      <w:pPr>
        <w:jc w:val="both"/>
        <w:rPr>
          <w:rFonts w:ascii="Times New Roman" w:eastAsia="Times New Roman" w:hAnsi="Times New Roman"/>
          <w:sz w:val="28"/>
          <w:szCs w:val="28"/>
          <w:lang w:val="ru-RU"/>
        </w:rPr>
      </w:pPr>
      <w:r w:rsidRPr="00C55BA2">
        <w:rPr>
          <w:rFonts w:ascii="Times New Roman" w:hAnsi="Times New Roman"/>
          <w:b/>
          <w:sz w:val="28"/>
          <w:szCs w:val="28"/>
          <w:lang w:val="ru-RU"/>
        </w:rPr>
        <w:t>Аннотация.</w:t>
      </w:r>
      <w:r>
        <w:rPr>
          <w:rFonts w:ascii="Times New Roman" w:hAnsi="Times New Roman"/>
          <w:sz w:val="28"/>
          <w:szCs w:val="28"/>
          <w:lang w:val="ru-RU"/>
        </w:rPr>
        <w:t xml:space="preserve"> </w:t>
      </w:r>
      <w:r w:rsidR="00065D04">
        <w:rPr>
          <w:rFonts w:ascii="Times New Roman" w:hAnsi="Times New Roman"/>
          <w:sz w:val="28"/>
          <w:szCs w:val="28"/>
          <w:lang w:val="ru-RU"/>
        </w:rPr>
        <w:t>Производится анализ</w:t>
      </w:r>
      <w:r w:rsidRPr="00C55BA2">
        <w:rPr>
          <w:rFonts w:ascii="Times New Roman" w:hAnsi="Times New Roman"/>
          <w:sz w:val="28"/>
          <w:szCs w:val="28"/>
          <w:lang w:val="ru-RU"/>
        </w:rPr>
        <w:t xml:space="preserve"> корреляционных характеристик генераторов псевдослучайных последовательностей[1,2]. Приведен профиль </w:t>
      </w:r>
      <w:r w:rsidRPr="00C55BA2">
        <w:rPr>
          <w:rFonts w:ascii="Times New Roman" w:hAnsi="Times New Roman"/>
          <w:sz w:val="28"/>
          <w:szCs w:val="28"/>
          <w:lang w:val="ru-RU"/>
        </w:rPr>
        <w:lastRenderedPageBreak/>
        <w:t xml:space="preserve">автокорреляционной функции псевдослучайных последовательностей построенных по линейному конгруэнтному алгоритму с простым модулем. </w:t>
      </w:r>
    </w:p>
    <w:p w:rsidR="00C55BA2" w:rsidRPr="00C55BA2" w:rsidRDefault="00C55BA2" w:rsidP="00C55BA2">
      <w:pPr>
        <w:jc w:val="both"/>
        <w:rPr>
          <w:rFonts w:ascii="Times New Roman" w:hAnsi="Times New Roman"/>
          <w:sz w:val="28"/>
          <w:szCs w:val="28"/>
          <w:lang w:val="ru-RU"/>
        </w:rPr>
      </w:pPr>
      <w:r w:rsidRPr="00C55BA2">
        <w:rPr>
          <w:rFonts w:ascii="Times New Roman" w:hAnsi="Times New Roman"/>
          <w:b/>
          <w:sz w:val="28"/>
          <w:szCs w:val="28"/>
          <w:lang w:val="ru-RU"/>
        </w:rPr>
        <w:t>Ключевые слова:</w:t>
      </w:r>
      <w:r w:rsidRPr="00C55BA2">
        <w:rPr>
          <w:rFonts w:ascii="Times New Roman" w:hAnsi="Times New Roman"/>
          <w:sz w:val="28"/>
          <w:szCs w:val="28"/>
          <w:lang w:val="ru-RU"/>
        </w:rPr>
        <w:t xml:space="preserve"> конгруэнтный генератор, псевдослучайная последовательность, простой модуль.</w:t>
      </w:r>
    </w:p>
    <w:p w:rsidR="00C55BA2" w:rsidRPr="00C55BA2" w:rsidRDefault="00C55BA2" w:rsidP="00DA3B3B">
      <w:pPr>
        <w:ind w:firstLine="708"/>
        <w:jc w:val="both"/>
        <w:rPr>
          <w:rFonts w:ascii="Times New Roman" w:hAnsi="Times New Roman"/>
          <w:b/>
          <w:sz w:val="28"/>
          <w:szCs w:val="28"/>
          <w:lang w:val="ru-RU"/>
        </w:rPr>
      </w:pPr>
      <w:r w:rsidRPr="00C55BA2">
        <w:rPr>
          <w:rFonts w:ascii="Times New Roman" w:hAnsi="Times New Roman"/>
          <w:b/>
          <w:sz w:val="28"/>
          <w:szCs w:val="28"/>
          <w:lang w:val="ru-RU"/>
        </w:rPr>
        <w:t>Введение</w:t>
      </w:r>
    </w:p>
    <w:p w:rsidR="00C55BA2" w:rsidRPr="002E7480" w:rsidRDefault="00C55BA2" w:rsidP="00DA3B3B">
      <w:pPr>
        <w:ind w:firstLine="708"/>
        <w:jc w:val="both"/>
        <w:rPr>
          <w:rFonts w:ascii="Times New Roman" w:eastAsia="Times New Roman" w:hAnsi="Times New Roman"/>
          <w:sz w:val="28"/>
          <w:szCs w:val="28"/>
          <w:lang w:val="ru-RU"/>
        </w:rPr>
      </w:pPr>
      <w:r w:rsidRPr="00C55BA2">
        <w:rPr>
          <w:rFonts w:ascii="Times New Roman" w:hAnsi="Times New Roman"/>
          <w:sz w:val="28"/>
          <w:szCs w:val="28"/>
          <w:lang w:val="ru-RU"/>
        </w:rPr>
        <w:t xml:space="preserve">Задача анализа корреляционных характеристик псевдослучайных последовательностей(ПСП) построенных на основе конгруэнтных алгоритмов по простому модулю и реализация программных средств анализа является актуальной. Программа разработана на языке программирования </w:t>
      </w:r>
      <w:r w:rsidRPr="00C55BA2">
        <w:rPr>
          <w:rFonts w:ascii="Times New Roman" w:hAnsi="Times New Roman"/>
          <w:sz w:val="28"/>
          <w:szCs w:val="28"/>
        </w:rPr>
        <w:t>JavaScript</w:t>
      </w:r>
      <w:r w:rsidRPr="00C55BA2">
        <w:rPr>
          <w:rFonts w:ascii="Times New Roman" w:hAnsi="Times New Roman"/>
          <w:sz w:val="28"/>
          <w:szCs w:val="28"/>
          <w:lang w:val="ru-RU"/>
        </w:rPr>
        <w:t xml:space="preserve">[3], каскадных таблицах стилей </w:t>
      </w:r>
      <w:r w:rsidRPr="00C55BA2">
        <w:rPr>
          <w:rFonts w:ascii="Times New Roman" w:hAnsi="Times New Roman"/>
          <w:sz w:val="28"/>
          <w:szCs w:val="28"/>
        </w:rPr>
        <w:t>CSS</w:t>
      </w:r>
      <w:r w:rsidRPr="00C55BA2">
        <w:rPr>
          <w:rFonts w:ascii="Times New Roman" w:hAnsi="Times New Roman"/>
          <w:sz w:val="28"/>
          <w:szCs w:val="28"/>
          <w:lang w:val="ru-RU"/>
        </w:rPr>
        <w:t xml:space="preserve">[4], а так же гипертекстовой разметке </w:t>
      </w:r>
      <w:r w:rsidRPr="00C55BA2">
        <w:rPr>
          <w:rFonts w:ascii="Times New Roman" w:hAnsi="Times New Roman"/>
          <w:sz w:val="28"/>
          <w:szCs w:val="28"/>
        </w:rPr>
        <w:t>HTML</w:t>
      </w:r>
      <w:r w:rsidRPr="00C55BA2">
        <w:rPr>
          <w:rFonts w:ascii="Times New Roman" w:hAnsi="Times New Roman"/>
          <w:sz w:val="28"/>
          <w:szCs w:val="28"/>
          <w:lang w:val="ru-RU"/>
        </w:rPr>
        <w:t xml:space="preserve">[5] в среде разработки </w:t>
      </w:r>
      <w:r w:rsidRPr="00C55BA2">
        <w:rPr>
          <w:rFonts w:ascii="Times New Roman" w:hAnsi="Times New Roman"/>
          <w:sz w:val="28"/>
          <w:szCs w:val="28"/>
        </w:rPr>
        <w:t>Sublime</w:t>
      </w:r>
      <w:r w:rsidRPr="00C55BA2">
        <w:rPr>
          <w:rFonts w:ascii="Times New Roman" w:hAnsi="Times New Roman"/>
          <w:sz w:val="28"/>
          <w:szCs w:val="28"/>
          <w:lang w:val="ru-RU"/>
        </w:rPr>
        <w:t xml:space="preserve"> </w:t>
      </w:r>
      <w:r w:rsidRPr="00C55BA2">
        <w:rPr>
          <w:rFonts w:ascii="Times New Roman" w:hAnsi="Times New Roman"/>
          <w:sz w:val="28"/>
          <w:szCs w:val="28"/>
        </w:rPr>
        <w:t>Text</w:t>
      </w:r>
      <w:r w:rsidR="00065D04">
        <w:rPr>
          <w:rFonts w:ascii="Times New Roman" w:hAnsi="Times New Roman"/>
          <w:sz w:val="28"/>
          <w:szCs w:val="28"/>
          <w:lang w:val="ru-RU"/>
        </w:rPr>
        <w:t xml:space="preserve"> а интерпретироваться </w:t>
      </w:r>
      <w:r w:rsidRPr="00C55BA2">
        <w:rPr>
          <w:rFonts w:ascii="Times New Roman" w:hAnsi="Times New Roman"/>
          <w:sz w:val="28"/>
          <w:szCs w:val="28"/>
          <w:lang w:val="ru-RU"/>
        </w:rPr>
        <w:t>она будет в веб браузере.</w:t>
      </w:r>
    </w:p>
    <w:p w:rsidR="00C55BA2" w:rsidRPr="00C55BA2" w:rsidRDefault="00C55BA2" w:rsidP="005076A4">
      <w:pPr>
        <w:ind w:firstLine="708"/>
        <w:jc w:val="both"/>
        <w:rPr>
          <w:rFonts w:ascii="Times New Roman" w:hAnsi="Times New Roman"/>
          <w:b/>
          <w:sz w:val="28"/>
          <w:szCs w:val="28"/>
          <w:lang w:val="ru-RU"/>
        </w:rPr>
      </w:pPr>
      <w:r w:rsidRPr="00C55BA2">
        <w:rPr>
          <w:rFonts w:ascii="Times New Roman" w:hAnsi="Times New Roman"/>
          <w:b/>
          <w:sz w:val="28"/>
          <w:szCs w:val="28"/>
          <w:lang w:val="ru-RU"/>
        </w:rPr>
        <w:t>Постановка задачи</w:t>
      </w:r>
    </w:p>
    <w:p w:rsidR="00C55BA2" w:rsidRPr="00C55BA2" w:rsidRDefault="00C55BA2" w:rsidP="0035304E">
      <w:pPr>
        <w:ind w:firstLine="708"/>
        <w:jc w:val="both"/>
        <w:rPr>
          <w:rFonts w:ascii="Times New Roman" w:hAnsi="Times New Roman"/>
          <w:sz w:val="28"/>
          <w:szCs w:val="28"/>
          <w:lang w:val="ru-RU"/>
        </w:rPr>
      </w:pPr>
      <w:r w:rsidRPr="00C55BA2">
        <w:rPr>
          <w:rFonts w:ascii="Times New Roman" w:hAnsi="Times New Roman"/>
          <w:sz w:val="28"/>
          <w:szCs w:val="28"/>
          <w:lang w:val="ru-RU"/>
        </w:rPr>
        <w:t>1)</w:t>
      </w:r>
      <w:r w:rsidR="00065D04">
        <w:rPr>
          <w:rFonts w:ascii="Times New Roman" w:hAnsi="Times New Roman"/>
          <w:sz w:val="28"/>
          <w:szCs w:val="28"/>
          <w:lang w:val="ru-RU"/>
        </w:rPr>
        <w:t xml:space="preserve"> </w:t>
      </w:r>
      <w:r w:rsidRPr="00C55BA2">
        <w:rPr>
          <w:rFonts w:ascii="Times New Roman" w:hAnsi="Times New Roman"/>
          <w:sz w:val="28"/>
          <w:szCs w:val="28"/>
          <w:lang w:val="ru-RU"/>
        </w:rPr>
        <w:t>Определение математической модели конгруэнтного генератора линейных ПСП.</w:t>
      </w:r>
    </w:p>
    <w:p w:rsidR="00C55BA2" w:rsidRPr="00C55BA2" w:rsidRDefault="00C55BA2" w:rsidP="0035304E">
      <w:pPr>
        <w:ind w:firstLine="708"/>
        <w:jc w:val="both"/>
        <w:rPr>
          <w:rFonts w:ascii="Times New Roman" w:hAnsi="Times New Roman"/>
          <w:sz w:val="28"/>
          <w:szCs w:val="28"/>
          <w:lang w:val="ru-RU"/>
        </w:rPr>
      </w:pPr>
      <w:r w:rsidRPr="00C55BA2">
        <w:rPr>
          <w:rFonts w:ascii="Times New Roman" w:hAnsi="Times New Roman"/>
          <w:sz w:val="28"/>
          <w:szCs w:val="28"/>
          <w:lang w:val="ru-RU"/>
        </w:rPr>
        <w:t>2)</w:t>
      </w:r>
      <w:r w:rsidR="00065D04">
        <w:rPr>
          <w:rFonts w:ascii="Times New Roman" w:hAnsi="Times New Roman"/>
          <w:sz w:val="28"/>
          <w:szCs w:val="28"/>
          <w:lang w:val="ru-RU"/>
        </w:rPr>
        <w:t xml:space="preserve"> </w:t>
      </w:r>
      <w:r w:rsidRPr="00C55BA2">
        <w:rPr>
          <w:rFonts w:ascii="Times New Roman" w:hAnsi="Times New Roman"/>
          <w:sz w:val="28"/>
          <w:szCs w:val="28"/>
          <w:lang w:val="ru-RU"/>
        </w:rPr>
        <w:t>Построение алгоритма для разработанной модели.</w:t>
      </w:r>
    </w:p>
    <w:p w:rsidR="00C55BA2" w:rsidRPr="00C55BA2" w:rsidRDefault="00C55BA2" w:rsidP="0035304E">
      <w:pPr>
        <w:ind w:firstLine="708"/>
        <w:jc w:val="both"/>
        <w:rPr>
          <w:rFonts w:ascii="Times New Roman" w:hAnsi="Times New Roman"/>
          <w:sz w:val="28"/>
          <w:szCs w:val="28"/>
          <w:lang w:val="ru-RU"/>
        </w:rPr>
      </w:pPr>
      <w:r w:rsidRPr="00C55BA2">
        <w:rPr>
          <w:rFonts w:ascii="Times New Roman" w:hAnsi="Times New Roman"/>
          <w:sz w:val="28"/>
          <w:szCs w:val="28"/>
          <w:lang w:val="ru-RU"/>
        </w:rPr>
        <w:t>3)</w:t>
      </w:r>
      <w:r w:rsidR="00065D04">
        <w:rPr>
          <w:rFonts w:ascii="Times New Roman" w:hAnsi="Times New Roman"/>
          <w:sz w:val="28"/>
          <w:szCs w:val="28"/>
          <w:lang w:val="ru-RU"/>
        </w:rPr>
        <w:t xml:space="preserve"> </w:t>
      </w:r>
      <w:r w:rsidRPr="00C55BA2">
        <w:rPr>
          <w:rFonts w:ascii="Times New Roman" w:hAnsi="Times New Roman"/>
          <w:sz w:val="28"/>
          <w:szCs w:val="28"/>
          <w:lang w:val="ru-RU"/>
        </w:rPr>
        <w:t>Разработка программной реализации алгоритма.</w:t>
      </w:r>
    </w:p>
    <w:p w:rsidR="00C55BA2" w:rsidRPr="002E7480" w:rsidRDefault="00C55BA2" w:rsidP="0035304E">
      <w:pPr>
        <w:ind w:firstLine="708"/>
        <w:jc w:val="both"/>
        <w:rPr>
          <w:rFonts w:ascii="Times New Roman" w:hAnsi="Times New Roman"/>
          <w:sz w:val="28"/>
          <w:szCs w:val="28"/>
          <w:lang w:val="ru-RU"/>
        </w:rPr>
      </w:pPr>
      <w:r w:rsidRPr="00C55BA2">
        <w:rPr>
          <w:rFonts w:ascii="Times New Roman" w:hAnsi="Times New Roman"/>
          <w:sz w:val="28"/>
          <w:szCs w:val="28"/>
          <w:lang w:val="ru-RU"/>
        </w:rPr>
        <w:t>4)</w:t>
      </w:r>
      <w:r w:rsidR="00065D04">
        <w:rPr>
          <w:rFonts w:ascii="Times New Roman" w:hAnsi="Times New Roman"/>
          <w:sz w:val="28"/>
          <w:szCs w:val="28"/>
          <w:lang w:val="ru-RU"/>
        </w:rPr>
        <w:t xml:space="preserve"> </w:t>
      </w:r>
      <w:r w:rsidRPr="00C55BA2">
        <w:rPr>
          <w:rFonts w:ascii="Times New Roman" w:hAnsi="Times New Roman"/>
          <w:sz w:val="28"/>
          <w:szCs w:val="28"/>
          <w:lang w:val="ru-RU"/>
        </w:rPr>
        <w:t xml:space="preserve">Построение автокорреляционной </w:t>
      </w:r>
      <w:r w:rsidR="002E7480">
        <w:rPr>
          <w:rFonts w:ascii="Times New Roman" w:hAnsi="Times New Roman"/>
          <w:sz w:val="28"/>
          <w:szCs w:val="28"/>
          <w:lang w:val="ru-RU"/>
        </w:rPr>
        <w:t>функции (АКФ).</w:t>
      </w:r>
    </w:p>
    <w:p w:rsidR="00C55BA2" w:rsidRPr="00C55BA2" w:rsidRDefault="00C55BA2" w:rsidP="005076A4">
      <w:pPr>
        <w:ind w:firstLine="708"/>
        <w:jc w:val="both"/>
        <w:rPr>
          <w:rFonts w:ascii="Times New Roman" w:hAnsi="Times New Roman"/>
          <w:b/>
          <w:sz w:val="28"/>
          <w:szCs w:val="28"/>
          <w:lang w:val="ru-RU"/>
        </w:rPr>
      </w:pPr>
      <w:r w:rsidRPr="00C55BA2">
        <w:rPr>
          <w:rFonts w:ascii="Times New Roman" w:hAnsi="Times New Roman"/>
          <w:b/>
          <w:sz w:val="28"/>
          <w:szCs w:val="28"/>
          <w:lang w:val="ru-RU"/>
        </w:rPr>
        <w:t>Определение и реализация модели</w:t>
      </w:r>
    </w:p>
    <w:p w:rsidR="00C55BA2" w:rsidRPr="00C55BA2" w:rsidRDefault="00C55BA2" w:rsidP="0035304E">
      <w:pPr>
        <w:ind w:firstLine="708"/>
        <w:jc w:val="both"/>
        <w:rPr>
          <w:rFonts w:ascii="Times New Roman" w:hAnsi="Times New Roman"/>
          <w:sz w:val="28"/>
          <w:szCs w:val="28"/>
          <w:lang w:val="ru-RU"/>
        </w:rPr>
      </w:pPr>
      <w:r w:rsidRPr="00C55BA2">
        <w:rPr>
          <w:rFonts w:ascii="Times New Roman" w:hAnsi="Times New Roman"/>
          <w:sz w:val="28"/>
          <w:szCs w:val="28"/>
          <w:lang w:val="ru-RU"/>
        </w:rPr>
        <w:t>Рассматриваемая модель определяется формулой[6]</w:t>
      </w:r>
    </w:p>
    <w:p w:rsidR="00C55BA2" w:rsidRPr="00C55BA2" w:rsidRDefault="00C55BA2" w:rsidP="00C55BA2">
      <w:pPr>
        <w:jc w:val="both"/>
        <w:rPr>
          <w:rFonts w:ascii="Times New Roman" w:hAnsi="Times New Roman"/>
          <w:b/>
          <w:sz w:val="28"/>
          <w:szCs w:val="28"/>
          <w:lang w:val="ru-RU"/>
        </w:rPr>
      </w:pPr>
    </w:p>
    <w:p w:rsidR="00C55BA2" w:rsidRPr="00C55BA2" w:rsidRDefault="005411C3" w:rsidP="00C55BA2">
      <w:pPr>
        <w:jc w:val="both"/>
        <w:rPr>
          <w:rFonts w:ascii="Times New Roman" w:hAnsi="Times New Roman"/>
          <w:sz w:val="28"/>
          <w:szCs w:val="28"/>
          <w:lang w:val="ru-RU"/>
        </w:rPr>
      </w:pPr>
      <m:oMath>
        <m:sSub>
          <m:sSubPr>
            <m:ctrlPr>
              <w:rPr>
                <w:rFonts w:ascii="Cambria Math" w:hAnsi="Times New Roman"/>
                <w:sz w:val="28"/>
                <w:szCs w:val="28"/>
              </w:rPr>
            </m:ctrlPr>
          </m:sSubPr>
          <m:e>
            <m:r>
              <w:rPr>
                <w:rFonts w:ascii="Cambria Math" w:hAnsi="Times New Roman"/>
                <w:sz w:val="28"/>
                <w:szCs w:val="28"/>
                <w:lang w:val="ru-RU"/>
              </w:rPr>
              <m:t xml:space="preserve">                                      </m:t>
            </m:r>
            <m:r>
              <w:rPr>
                <w:rFonts w:ascii="Cambria Math" w:hAnsi="Cambria Math"/>
                <w:sz w:val="28"/>
                <w:szCs w:val="28"/>
              </w:rPr>
              <m:t>X</m:t>
            </m:r>
          </m:e>
          <m:sub>
            <m:r>
              <w:rPr>
                <w:rFonts w:ascii="Cambria Math" w:hAnsi="Cambria Math"/>
                <w:sz w:val="28"/>
                <w:szCs w:val="28"/>
              </w:rPr>
              <m:t>i</m:t>
            </m:r>
            <m:r>
              <w:rPr>
                <w:rFonts w:ascii="Cambria Math" w:hAnsi="Times New Roman"/>
                <w:sz w:val="28"/>
                <w:szCs w:val="28"/>
                <w:lang w:val="ru-RU"/>
              </w:rPr>
              <m:t>+1</m:t>
            </m:r>
          </m:sub>
        </m:sSub>
        <m:r>
          <w:rPr>
            <w:rFonts w:ascii="Cambria Math" w:hAnsi="Times New Roman"/>
            <w:sz w:val="28"/>
            <w:szCs w:val="28"/>
            <w:lang w:val="ru-RU"/>
          </w:rPr>
          <m:t>=</m:t>
        </m:r>
        <m:r>
          <w:rPr>
            <w:rFonts w:ascii="Cambria Math" w:hAnsi="Cambria Math"/>
            <w:sz w:val="28"/>
            <w:szCs w:val="28"/>
          </w:rPr>
          <m:t>Q</m:t>
        </m:r>
        <m:r>
          <w:rPr>
            <w:rFonts w:ascii="Times New Roman" w:hAnsi="Cambria Math"/>
            <w:sz w:val="28"/>
            <w:szCs w:val="28"/>
            <w:lang w:val="ru-RU"/>
          </w:rPr>
          <m:t>*</m:t>
        </m:r>
        <m:sSub>
          <m:sSubPr>
            <m:ctrlPr>
              <w:rPr>
                <w:rFonts w:ascii="Cambria Math" w:hAnsi="Times New Roman"/>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modp</m:t>
        </m:r>
      </m:oMath>
      <w:r w:rsidR="00C55BA2" w:rsidRPr="00C55BA2">
        <w:rPr>
          <w:rFonts w:ascii="Times New Roman" w:hAnsi="Times New Roman"/>
          <w:sz w:val="28"/>
          <w:szCs w:val="28"/>
          <w:lang w:val="ru-RU"/>
        </w:rPr>
        <w:t xml:space="preserve"> .</w:t>
      </w:r>
      <w:r w:rsidR="00FB1CE3">
        <w:rPr>
          <w:rFonts w:ascii="Times New Roman" w:hAnsi="Times New Roman"/>
          <w:sz w:val="28"/>
          <w:szCs w:val="28"/>
          <w:lang w:val="ru-RU"/>
        </w:rPr>
        <w:tab/>
      </w:r>
      <w:r w:rsidR="00FB1CE3">
        <w:rPr>
          <w:rFonts w:ascii="Times New Roman" w:hAnsi="Times New Roman"/>
          <w:sz w:val="28"/>
          <w:szCs w:val="28"/>
          <w:lang w:val="ru-RU"/>
        </w:rPr>
        <w:tab/>
      </w:r>
      <w:r w:rsidR="00FB1CE3">
        <w:rPr>
          <w:rFonts w:ascii="Times New Roman" w:hAnsi="Times New Roman"/>
          <w:sz w:val="28"/>
          <w:szCs w:val="28"/>
          <w:lang w:val="ru-RU"/>
        </w:rPr>
        <w:tab/>
      </w:r>
      <w:r w:rsidR="00FB1CE3">
        <w:rPr>
          <w:rFonts w:ascii="Times New Roman" w:hAnsi="Times New Roman"/>
          <w:sz w:val="28"/>
          <w:szCs w:val="28"/>
          <w:lang w:val="ru-RU"/>
        </w:rPr>
        <w:tab/>
      </w:r>
      <w:r w:rsidR="00FB1CE3">
        <w:rPr>
          <w:rFonts w:ascii="Times New Roman" w:hAnsi="Times New Roman"/>
          <w:sz w:val="28"/>
          <w:szCs w:val="28"/>
          <w:lang w:val="ru-RU"/>
        </w:rPr>
        <w:tab/>
      </w:r>
      <w:r w:rsidR="00C55BA2" w:rsidRPr="00C55BA2">
        <w:rPr>
          <w:rFonts w:ascii="Times New Roman" w:hAnsi="Times New Roman"/>
          <w:sz w:val="28"/>
          <w:szCs w:val="28"/>
          <w:lang w:val="ru-RU"/>
        </w:rPr>
        <w:t>(1)</w:t>
      </w:r>
    </w:p>
    <w:p w:rsidR="00C55BA2" w:rsidRPr="00C55BA2" w:rsidRDefault="00C55BA2" w:rsidP="00C55BA2">
      <w:pPr>
        <w:jc w:val="both"/>
        <w:rPr>
          <w:rFonts w:ascii="Times New Roman" w:hAnsi="Times New Roman"/>
          <w:sz w:val="28"/>
          <w:szCs w:val="28"/>
          <w:lang w:val="ru-RU"/>
        </w:rPr>
      </w:pPr>
    </w:p>
    <w:p w:rsidR="00C55BA2" w:rsidRPr="00C55BA2" w:rsidRDefault="00C55BA2" w:rsidP="00C55BA2">
      <w:pPr>
        <w:jc w:val="both"/>
        <w:rPr>
          <w:rFonts w:ascii="Times New Roman" w:hAnsi="Times New Roman"/>
          <w:sz w:val="28"/>
          <w:szCs w:val="28"/>
          <w:lang w:val="ru-RU"/>
        </w:rPr>
      </w:pPr>
      <w:r w:rsidRPr="00C55BA2">
        <w:rPr>
          <w:rFonts w:ascii="Times New Roman" w:hAnsi="Times New Roman"/>
          <w:sz w:val="28"/>
          <w:szCs w:val="28"/>
          <w:lang w:val="ru-RU"/>
        </w:rPr>
        <w:t xml:space="preserve">при </w:t>
      </w:r>
      <w:r w:rsidRPr="00C55BA2">
        <w:rPr>
          <w:rFonts w:ascii="Times New Roman" w:hAnsi="Times New Roman"/>
          <w:sz w:val="28"/>
          <w:szCs w:val="28"/>
        </w:rPr>
        <w:t>X</w:t>
      </w:r>
      <w:r w:rsidRPr="00C55BA2">
        <w:rPr>
          <w:rFonts w:ascii="Times New Roman" w:hAnsi="Times New Roman"/>
          <w:sz w:val="28"/>
          <w:szCs w:val="28"/>
          <w:vertAlign w:val="subscript"/>
          <w:lang w:val="ru-RU"/>
        </w:rPr>
        <w:t xml:space="preserve">0 </w:t>
      </w:r>
      <w:r w:rsidRPr="00C55BA2">
        <w:rPr>
          <w:rFonts w:ascii="Times New Roman" w:hAnsi="Times New Roman"/>
          <w:sz w:val="28"/>
          <w:szCs w:val="28"/>
          <w:lang w:val="ru-RU"/>
        </w:rPr>
        <w:t xml:space="preserve">= 1, </w:t>
      </w:r>
      <w:r w:rsidRPr="00C55BA2">
        <w:rPr>
          <w:rFonts w:ascii="Times New Roman" w:hAnsi="Times New Roman"/>
          <w:sz w:val="28"/>
          <w:szCs w:val="28"/>
        </w:rPr>
        <w:t>Q</w:t>
      </w:r>
      <w:r w:rsidRPr="00C55BA2">
        <w:rPr>
          <w:rFonts w:ascii="Times New Roman" w:hAnsi="Times New Roman"/>
          <w:sz w:val="28"/>
          <w:szCs w:val="28"/>
          <w:lang w:val="ru-RU"/>
        </w:rPr>
        <w:t xml:space="preserve">=103, </w:t>
      </w:r>
      <m:oMath>
        <m:r>
          <w:rPr>
            <w:rFonts w:ascii="Cambria Math" w:hAnsi="Cambria Math"/>
            <w:sz w:val="28"/>
            <w:szCs w:val="28"/>
          </w:rPr>
          <m:t>p</m:t>
        </m:r>
      </m:oMath>
      <w:r w:rsidRPr="00C55BA2">
        <w:rPr>
          <w:rFonts w:ascii="Times New Roman" w:hAnsi="Times New Roman"/>
          <w:sz w:val="28"/>
          <w:szCs w:val="28"/>
          <w:lang w:val="ru-RU"/>
        </w:rPr>
        <w:t xml:space="preserve"> = 163.</w:t>
      </w:r>
    </w:p>
    <w:p w:rsidR="00C55BA2" w:rsidRPr="00C55BA2" w:rsidRDefault="00C55BA2" w:rsidP="0035304E">
      <w:pPr>
        <w:ind w:firstLine="708"/>
        <w:jc w:val="both"/>
        <w:rPr>
          <w:rFonts w:ascii="Times New Roman" w:hAnsi="Times New Roman"/>
          <w:sz w:val="28"/>
          <w:szCs w:val="28"/>
          <w:lang w:val="ru-RU"/>
        </w:rPr>
      </w:pPr>
      <w:r w:rsidRPr="00C55BA2">
        <w:rPr>
          <w:rFonts w:ascii="Times New Roman" w:hAnsi="Times New Roman"/>
          <w:sz w:val="28"/>
          <w:szCs w:val="28"/>
          <w:lang w:val="ru-RU"/>
        </w:rPr>
        <w:t>Подпоследовательность имеет вид: 11001101111111010001.</w:t>
      </w:r>
    </w:p>
    <w:p w:rsidR="00C55BA2" w:rsidRPr="00C55BA2" w:rsidRDefault="00C55BA2" w:rsidP="0035304E">
      <w:pPr>
        <w:ind w:firstLine="708"/>
        <w:jc w:val="both"/>
        <w:rPr>
          <w:rFonts w:ascii="Times New Roman" w:hAnsi="Times New Roman"/>
          <w:sz w:val="28"/>
          <w:szCs w:val="28"/>
          <w:lang w:val="ru-RU"/>
        </w:rPr>
      </w:pPr>
      <w:r w:rsidRPr="00C55BA2">
        <w:rPr>
          <w:rFonts w:ascii="Times New Roman" w:hAnsi="Times New Roman"/>
          <w:sz w:val="28"/>
          <w:szCs w:val="28"/>
          <w:lang w:val="ru-RU"/>
        </w:rPr>
        <w:t xml:space="preserve">Количество единиц и нулей в </w:t>
      </w:r>
      <w:r w:rsidR="002E7480">
        <w:rPr>
          <w:rFonts w:ascii="Times New Roman" w:hAnsi="Times New Roman"/>
          <w:sz w:val="28"/>
          <w:szCs w:val="28"/>
          <w:lang w:val="ru-RU"/>
        </w:rPr>
        <w:t>младшем разряде: 0 – 7, 1 – 13.</w:t>
      </w:r>
    </w:p>
    <w:p w:rsidR="00C55BA2" w:rsidRPr="00C55BA2" w:rsidRDefault="00C55BA2" w:rsidP="0035304E">
      <w:pPr>
        <w:ind w:firstLine="708"/>
        <w:jc w:val="both"/>
        <w:rPr>
          <w:rFonts w:ascii="Times New Roman" w:hAnsi="Times New Roman"/>
          <w:sz w:val="28"/>
          <w:szCs w:val="28"/>
          <w:lang w:val="ru-RU"/>
        </w:rPr>
      </w:pPr>
      <w:r w:rsidRPr="00C55BA2">
        <w:rPr>
          <w:rFonts w:ascii="Times New Roman" w:hAnsi="Times New Roman"/>
          <w:sz w:val="28"/>
          <w:szCs w:val="28"/>
          <w:lang w:val="ru-RU"/>
        </w:rPr>
        <w:t>Определим АКФ конгруэнтного генер</w:t>
      </w:r>
      <w:r w:rsidR="002E7480">
        <w:rPr>
          <w:rFonts w:ascii="Times New Roman" w:hAnsi="Times New Roman"/>
          <w:sz w:val="28"/>
          <w:szCs w:val="28"/>
          <w:lang w:val="ru-RU"/>
        </w:rPr>
        <w:t>атора по алгоритму Хэмминга[7].</w:t>
      </w:r>
    </w:p>
    <w:p w:rsidR="00C55BA2" w:rsidRPr="00C55BA2" w:rsidRDefault="00C55BA2" w:rsidP="002E7480">
      <w:pPr>
        <w:jc w:val="center"/>
        <w:rPr>
          <w:rFonts w:ascii="Times New Roman" w:hAnsi="Times New Roman"/>
          <w:sz w:val="28"/>
          <w:szCs w:val="28"/>
        </w:rPr>
      </w:pPr>
      <w:r w:rsidRPr="00C55BA2">
        <w:rPr>
          <w:rFonts w:ascii="Times New Roman" w:hAnsi="Times New Roman"/>
          <w:noProof/>
          <w:sz w:val="28"/>
          <w:szCs w:val="28"/>
          <w:lang w:val="ru-RU" w:eastAsia="ru-RU" w:bidi="ar-SA"/>
        </w:rPr>
        <w:lastRenderedPageBreak/>
        <w:drawing>
          <wp:inline distT="0" distB="0" distL="0" distR="0">
            <wp:extent cx="4349461" cy="4333103"/>
            <wp:effectExtent l="0" t="0" r="0" b="0"/>
            <wp:docPr id="23"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Последовательность.png"/>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4396996" cy="4380459"/>
                    </a:xfrm>
                    <a:prstGeom prst="rect">
                      <a:avLst/>
                    </a:prstGeom>
                  </pic:spPr>
                </pic:pic>
              </a:graphicData>
            </a:graphic>
          </wp:inline>
        </w:drawing>
      </w:r>
    </w:p>
    <w:p w:rsidR="00C55BA2" w:rsidRPr="00C55BA2" w:rsidRDefault="00C55BA2" w:rsidP="00115827">
      <w:pPr>
        <w:jc w:val="center"/>
        <w:rPr>
          <w:rFonts w:ascii="Times New Roman" w:hAnsi="Times New Roman"/>
          <w:sz w:val="28"/>
          <w:szCs w:val="28"/>
          <w:lang w:val="ru-RU"/>
        </w:rPr>
      </w:pPr>
      <w:r w:rsidRPr="00C55BA2">
        <w:rPr>
          <w:rFonts w:ascii="Times New Roman" w:hAnsi="Times New Roman"/>
          <w:sz w:val="28"/>
          <w:szCs w:val="28"/>
          <w:lang w:val="ru-RU"/>
        </w:rPr>
        <w:t>Таблица 1.Подпоследовательность.</w:t>
      </w:r>
    </w:p>
    <w:p w:rsidR="00C55BA2" w:rsidRPr="00C55BA2" w:rsidRDefault="00C55BA2" w:rsidP="00C55BA2">
      <w:pPr>
        <w:jc w:val="both"/>
        <w:rPr>
          <w:rFonts w:ascii="Times New Roman" w:hAnsi="Times New Roman"/>
          <w:sz w:val="28"/>
          <w:szCs w:val="28"/>
          <w:lang w:val="ru-RU"/>
        </w:rPr>
      </w:pPr>
      <w:r w:rsidRPr="00C55BA2">
        <w:rPr>
          <w:rFonts w:ascii="Times New Roman" w:hAnsi="Times New Roman"/>
          <w:sz w:val="28"/>
          <w:szCs w:val="28"/>
          <w:lang w:val="ru-RU"/>
        </w:rPr>
        <w:t xml:space="preserve">Где </w:t>
      </w:r>
      <w:r w:rsidRPr="00C55BA2">
        <w:rPr>
          <w:rFonts w:ascii="Times New Roman" w:hAnsi="Times New Roman"/>
          <w:sz w:val="28"/>
          <w:szCs w:val="28"/>
        </w:rPr>
        <w:t>n</w:t>
      </w:r>
      <w:r w:rsidRPr="00C55BA2">
        <w:rPr>
          <w:rFonts w:ascii="Times New Roman" w:hAnsi="Times New Roman"/>
          <w:sz w:val="28"/>
          <w:szCs w:val="28"/>
          <w:vertAlign w:val="subscript"/>
          <w:lang w:val="ru-RU"/>
        </w:rPr>
        <w:t>сов</w:t>
      </w:r>
      <w:r w:rsidRPr="00C55BA2">
        <w:rPr>
          <w:rFonts w:ascii="Times New Roman" w:hAnsi="Times New Roman"/>
          <w:sz w:val="28"/>
          <w:szCs w:val="28"/>
          <w:lang w:val="ru-RU"/>
        </w:rPr>
        <w:t xml:space="preserve"> – число совпадений единиц и нулей каждой последующей строки с первой строкой, </w:t>
      </w:r>
      <w:r w:rsidRPr="00C55BA2">
        <w:rPr>
          <w:rFonts w:ascii="Times New Roman" w:hAnsi="Times New Roman"/>
          <w:sz w:val="28"/>
          <w:szCs w:val="28"/>
        </w:rPr>
        <w:t>n</w:t>
      </w:r>
      <w:r w:rsidRPr="00C55BA2">
        <w:rPr>
          <w:rFonts w:ascii="Times New Roman" w:hAnsi="Times New Roman"/>
          <w:sz w:val="28"/>
          <w:szCs w:val="28"/>
          <w:vertAlign w:val="subscript"/>
          <w:lang w:val="ru-RU"/>
        </w:rPr>
        <w:t>нс</w:t>
      </w:r>
      <w:r w:rsidRPr="00C55BA2">
        <w:rPr>
          <w:rFonts w:ascii="Times New Roman" w:hAnsi="Times New Roman"/>
          <w:sz w:val="28"/>
          <w:szCs w:val="28"/>
          <w:lang w:val="ru-RU"/>
        </w:rPr>
        <w:t xml:space="preserve"> – число несовпадений, а </w:t>
      </w:r>
      <w:r w:rsidRPr="00C55BA2">
        <w:rPr>
          <w:rFonts w:ascii="Times New Roman" w:hAnsi="Times New Roman"/>
          <w:sz w:val="28"/>
          <w:szCs w:val="28"/>
        </w:rPr>
        <w:t>k</w:t>
      </w:r>
      <w:r w:rsidRPr="00C55BA2">
        <w:rPr>
          <w:rFonts w:ascii="Times New Roman" w:hAnsi="Times New Roman"/>
          <w:sz w:val="28"/>
          <w:szCs w:val="28"/>
          <w:lang w:val="ru-RU"/>
        </w:rPr>
        <w:t xml:space="preserve"> – коэффици</w:t>
      </w:r>
      <w:r w:rsidR="00FB1CE3">
        <w:rPr>
          <w:rFonts w:ascii="Times New Roman" w:hAnsi="Times New Roman"/>
          <w:sz w:val="28"/>
          <w:szCs w:val="28"/>
          <w:lang w:val="ru-RU"/>
        </w:rPr>
        <w:t>ент автокорреляционной функции.</w:t>
      </w:r>
    </w:p>
    <w:p w:rsidR="00C55BA2" w:rsidRPr="00C55BA2" w:rsidRDefault="00C55BA2" w:rsidP="00C55BA2">
      <w:pPr>
        <w:jc w:val="both"/>
        <w:rPr>
          <w:rFonts w:ascii="Times New Roman" w:hAnsi="Times New Roman"/>
          <w:sz w:val="28"/>
          <w:szCs w:val="28"/>
          <w:lang w:val="ru-RU"/>
        </w:rPr>
      </w:pPr>
      <w:r w:rsidRPr="00C55BA2">
        <w:rPr>
          <w:rFonts w:ascii="Times New Roman" w:hAnsi="Times New Roman"/>
          <w:sz w:val="28"/>
          <w:szCs w:val="28"/>
          <w:lang w:val="ru-RU"/>
        </w:rPr>
        <w:t>Построение АКФ по полученной подпоследовательности.</w:t>
      </w:r>
    </w:p>
    <w:p w:rsidR="00C55BA2" w:rsidRPr="00C55BA2" w:rsidRDefault="00C55BA2" w:rsidP="002E7480">
      <w:pPr>
        <w:jc w:val="center"/>
        <w:rPr>
          <w:rFonts w:ascii="Times New Roman" w:hAnsi="Times New Roman"/>
          <w:sz w:val="28"/>
          <w:szCs w:val="28"/>
        </w:rPr>
      </w:pPr>
      <w:r w:rsidRPr="00C55BA2">
        <w:rPr>
          <w:rFonts w:ascii="Times New Roman" w:hAnsi="Times New Roman"/>
          <w:b/>
          <w:noProof/>
          <w:sz w:val="28"/>
          <w:szCs w:val="28"/>
          <w:lang w:val="ru-RU" w:eastAsia="ru-RU" w:bidi="ar-SA"/>
        </w:rPr>
        <w:drawing>
          <wp:inline distT="0" distB="0" distL="0" distR="0">
            <wp:extent cx="4118899" cy="2618478"/>
            <wp:effectExtent l="0" t="0" r="0" b="0"/>
            <wp:docPr id="24"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АКФ.png"/>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4160525" cy="2644941"/>
                    </a:xfrm>
                    <a:prstGeom prst="rect">
                      <a:avLst/>
                    </a:prstGeom>
                  </pic:spPr>
                </pic:pic>
              </a:graphicData>
            </a:graphic>
          </wp:inline>
        </w:drawing>
      </w:r>
    </w:p>
    <w:p w:rsidR="00C55BA2" w:rsidRPr="00C55BA2" w:rsidRDefault="00C55BA2" w:rsidP="00FB1CE3">
      <w:pPr>
        <w:jc w:val="center"/>
        <w:rPr>
          <w:rFonts w:ascii="Times New Roman" w:hAnsi="Times New Roman"/>
          <w:sz w:val="28"/>
          <w:szCs w:val="28"/>
          <w:lang w:val="ru-RU"/>
        </w:rPr>
      </w:pPr>
      <w:r w:rsidRPr="00C55BA2">
        <w:rPr>
          <w:rFonts w:ascii="Times New Roman" w:hAnsi="Times New Roman"/>
          <w:sz w:val="28"/>
          <w:szCs w:val="28"/>
          <w:lang w:val="ru-RU"/>
        </w:rPr>
        <w:t>Диаграмма</w:t>
      </w:r>
      <w:r w:rsidR="00FB1CE3">
        <w:rPr>
          <w:rFonts w:ascii="Times New Roman" w:hAnsi="Times New Roman"/>
          <w:sz w:val="28"/>
          <w:szCs w:val="28"/>
          <w:lang w:val="ru-RU"/>
        </w:rPr>
        <w:t xml:space="preserve"> 1. Автокорреляционная функция.</w:t>
      </w:r>
    </w:p>
    <w:p w:rsidR="00C55BA2" w:rsidRPr="00C55BA2" w:rsidRDefault="00C55BA2" w:rsidP="005076A4">
      <w:pPr>
        <w:ind w:firstLine="708"/>
        <w:jc w:val="both"/>
        <w:rPr>
          <w:rFonts w:ascii="Times New Roman" w:hAnsi="Times New Roman"/>
          <w:b/>
          <w:sz w:val="28"/>
          <w:szCs w:val="28"/>
          <w:lang w:val="ru-RU"/>
        </w:rPr>
      </w:pPr>
      <w:r w:rsidRPr="00C55BA2">
        <w:rPr>
          <w:rFonts w:ascii="Times New Roman" w:hAnsi="Times New Roman"/>
          <w:b/>
          <w:sz w:val="28"/>
          <w:szCs w:val="28"/>
          <w:lang w:val="ru-RU"/>
        </w:rPr>
        <w:t>Заключение</w:t>
      </w:r>
    </w:p>
    <w:p w:rsidR="00C55BA2" w:rsidRPr="005076A4" w:rsidRDefault="00C55BA2" w:rsidP="005076A4">
      <w:pPr>
        <w:ind w:firstLine="708"/>
        <w:jc w:val="both"/>
        <w:rPr>
          <w:rFonts w:ascii="Times New Roman" w:eastAsia="Times New Roman" w:hAnsi="Times New Roman"/>
          <w:sz w:val="28"/>
          <w:szCs w:val="28"/>
          <w:lang w:val="ru-RU"/>
        </w:rPr>
      </w:pPr>
      <w:r w:rsidRPr="005076A4">
        <w:rPr>
          <w:rFonts w:ascii="Times New Roman" w:eastAsia="Times New Roman" w:hAnsi="Times New Roman"/>
          <w:sz w:val="28"/>
          <w:szCs w:val="28"/>
          <w:shd w:val="clear" w:color="auto" w:fill="FFFFFF"/>
          <w:lang w:val="ru-RU"/>
        </w:rPr>
        <w:t>Для рассмотренной последовательности определена АКФ по корреляционному моменту и построен соответствующий график.</w:t>
      </w:r>
    </w:p>
    <w:p w:rsidR="00C55BA2" w:rsidRPr="00C55BA2" w:rsidRDefault="00C55BA2" w:rsidP="00C55BA2">
      <w:pPr>
        <w:jc w:val="center"/>
        <w:rPr>
          <w:rFonts w:ascii="Times New Roman" w:hAnsi="Times New Roman"/>
          <w:b/>
          <w:sz w:val="28"/>
          <w:szCs w:val="28"/>
          <w:lang w:val="ru-RU"/>
        </w:rPr>
      </w:pPr>
      <w:r>
        <w:rPr>
          <w:rFonts w:ascii="Times New Roman" w:hAnsi="Times New Roman"/>
          <w:b/>
          <w:sz w:val="28"/>
          <w:szCs w:val="28"/>
          <w:lang w:val="ru-RU"/>
        </w:rPr>
        <w:t>Литература:</w:t>
      </w:r>
    </w:p>
    <w:p w:rsidR="00C55BA2" w:rsidRPr="00BB4C22" w:rsidRDefault="00C55BA2" w:rsidP="00F54402">
      <w:pPr>
        <w:pStyle w:val="ac"/>
        <w:numPr>
          <w:ilvl w:val="0"/>
          <w:numId w:val="129"/>
        </w:numPr>
        <w:jc w:val="both"/>
        <w:rPr>
          <w:rFonts w:ascii="Times New Roman" w:hAnsi="Times New Roman"/>
          <w:color w:val="000000"/>
          <w:sz w:val="28"/>
          <w:szCs w:val="28"/>
          <w:lang w:val="ru-RU"/>
        </w:rPr>
      </w:pPr>
      <w:r w:rsidRPr="00BB4C22">
        <w:rPr>
          <w:rFonts w:ascii="Times New Roman" w:hAnsi="Times New Roman"/>
          <w:color w:val="000000"/>
          <w:sz w:val="28"/>
          <w:szCs w:val="28"/>
          <w:lang w:val="ru-RU"/>
        </w:rPr>
        <w:lastRenderedPageBreak/>
        <w:t>В.А. Песошин, В.М. Кузнецов «Генераторы Псевдослучайных и случайных последовательностей на регистрах сдвига» Казань. КГТУ.</w:t>
      </w:r>
    </w:p>
    <w:p w:rsidR="00C55BA2" w:rsidRPr="00BB4C22" w:rsidRDefault="00C55BA2" w:rsidP="00F54402">
      <w:pPr>
        <w:pStyle w:val="ac"/>
        <w:numPr>
          <w:ilvl w:val="0"/>
          <w:numId w:val="129"/>
        </w:numPr>
        <w:jc w:val="both"/>
        <w:rPr>
          <w:rFonts w:ascii="Times New Roman" w:eastAsia="Times New Roman" w:hAnsi="Times New Roman"/>
          <w:sz w:val="28"/>
          <w:szCs w:val="28"/>
          <w:lang w:val="ru-RU"/>
        </w:rPr>
      </w:pPr>
      <w:r w:rsidRPr="00BB4C22">
        <w:rPr>
          <w:rFonts w:ascii="Times New Roman" w:eastAsia="Times New Roman" w:hAnsi="Times New Roman"/>
          <w:color w:val="30373B"/>
          <w:sz w:val="28"/>
          <w:szCs w:val="28"/>
          <w:shd w:val="clear" w:color="auto" w:fill="FFFFFF"/>
          <w:lang w:val="ru-RU"/>
        </w:rPr>
        <w:t>А.Н. Бухарев, В.М. Захаров, Ш.Р. Нурутдинов, В.А. Песошин</w:t>
      </w:r>
      <w:r w:rsidRPr="00BB4C22">
        <w:rPr>
          <w:rFonts w:ascii="Times New Roman" w:eastAsia="Times New Roman" w:hAnsi="Times New Roman"/>
          <w:color w:val="30373B"/>
          <w:sz w:val="28"/>
          <w:szCs w:val="28"/>
          <w:bdr w:val="none" w:sz="0" w:space="0" w:color="auto" w:frame="1"/>
          <w:lang w:val="ru-RU"/>
        </w:rPr>
        <w:t>,</w:t>
      </w:r>
      <w:r w:rsidRPr="00BB4C22">
        <w:rPr>
          <w:rFonts w:ascii="Times New Roman" w:eastAsia="Times New Roman" w:hAnsi="Times New Roman"/>
          <w:color w:val="30373B"/>
          <w:sz w:val="28"/>
          <w:szCs w:val="28"/>
          <w:bdr w:val="none" w:sz="0" w:space="0" w:color="auto" w:frame="1"/>
        </w:rPr>
        <w:t> </w:t>
      </w:r>
      <w:r w:rsidRPr="00BB4C22">
        <w:rPr>
          <w:rFonts w:ascii="Times New Roman" w:eastAsia="Times New Roman" w:hAnsi="Times New Roman"/>
          <w:color w:val="30373B"/>
          <w:sz w:val="28"/>
          <w:szCs w:val="28"/>
          <w:bdr w:val="none" w:sz="0" w:space="0" w:color="auto" w:frame="1"/>
          <w:lang w:val="ru-RU"/>
        </w:rPr>
        <w:t xml:space="preserve">С.В. Шалагин. - «Вычислительные и автоматные схемы над полем </w:t>
      </w:r>
      <w:r w:rsidRPr="00BB4C22">
        <w:rPr>
          <w:rFonts w:ascii="Times New Roman" w:eastAsia="Times New Roman" w:hAnsi="Times New Roman"/>
          <w:color w:val="30373B"/>
          <w:sz w:val="28"/>
          <w:szCs w:val="28"/>
          <w:bdr w:val="none" w:sz="0" w:space="0" w:color="auto" w:frame="1"/>
        </w:rPr>
        <w:t>GF</w:t>
      </w:r>
      <w:r w:rsidRPr="00BB4C22">
        <w:rPr>
          <w:rFonts w:ascii="Times New Roman" w:eastAsia="Times New Roman" w:hAnsi="Times New Roman"/>
          <w:color w:val="30373B"/>
          <w:sz w:val="28"/>
          <w:szCs w:val="28"/>
          <w:bdr w:val="none" w:sz="0" w:space="0" w:color="auto" w:frame="1"/>
          <w:lang w:val="ru-RU"/>
        </w:rPr>
        <w:t>(2)» Казань 2006</w:t>
      </w:r>
    </w:p>
    <w:p w:rsidR="00C55BA2" w:rsidRPr="00BB4C22" w:rsidRDefault="00C55BA2" w:rsidP="00F54402">
      <w:pPr>
        <w:pStyle w:val="ac"/>
        <w:numPr>
          <w:ilvl w:val="0"/>
          <w:numId w:val="129"/>
        </w:numPr>
        <w:jc w:val="both"/>
        <w:rPr>
          <w:rFonts w:ascii="Times New Roman" w:hAnsi="Times New Roman"/>
          <w:sz w:val="28"/>
          <w:szCs w:val="28"/>
          <w:lang w:val="ru-RU"/>
        </w:rPr>
      </w:pPr>
      <w:r w:rsidRPr="00BB4C22">
        <w:rPr>
          <w:rFonts w:ascii="Times New Roman" w:hAnsi="Times New Roman"/>
          <w:sz w:val="28"/>
          <w:szCs w:val="28"/>
          <w:lang w:val="ru-RU"/>
        </w:rPr>
        <w:t xml:space="preserve">Флэнаган Д. - </w:t>
      </w:r>
      <w:r w:rsidRPr="00BB4C22">
        <w:rPr>
          <w:rFonts w:ascii="Times New Roman" w:hAnsi="Times New Roman"/>
          <w:sz w:val="28"/>
          <w:szCs w:val="28"/>
        </w:rPr>
        <w:t>JavaScript</w:t>
      </w:r>
      <w:r w:rsidRPr="00BB4C22">
        <w:rPr>
          <w:rFonts w:ascii="Times New Roman" w:hAnsi="Times New Roman"/>
          <w:sz w:val="28"/>
          <w:szCs w:val="28"/>
          <w:lang w:val="ru-RU"/>
        </w:rPr>
        <w:t>. Подробное руководство, 6-е издание. –Пер. с англ. – СПБ: Символ-Плюс, 2012. -1080 с., ил.</w:t>
      </w:r>
    </w:p>
    <w:p w:rsidR="00C55BA2" w:rsidRPr="00BB4C22" w:rsidRDefault="00C55BA2" w:rsidP="00F54402">
      <w:pPr>
        <w:pStyle w:val="ac"/>
        <w:numPr>
          <w:ilvl w:val="0"/>
          <w:numId w:val="129"/>
        </w:numPr>
        <w:jc w:val="both"/>
        <w:rPr>
          <w:rFonts w:ascii="Times New Roman" w:eastAsia="Times New Roman" w:hAnsi="Times New Roman"/>
          <w:sz w:val="28"/>
          <w:szCs w:val="28"/>
          <w:shd w:val="clear" w:color="auto" w:fill="CEE2D3"/>
          <w:lang w:val="ru-RU"/>
        </w:rPr>
      </w:pPr>
      <w:r w:rsidRPr="00BB4C22">
        <w:rPr>
          <w:rFonts w:ascii="Times New Roman" w:hAnsi="Times New Roman"/>
          <w:sz w:val="28"/>
          <w:szCs w:val="28"/>
          <w:lang w:val="ru-RU"/>
        </w:rPr>
        <w:t xml:space="preserve">Справочник </w:t>
      </w:r>
      <w:r w:rsidRPr="00BB4C22">
        <w:rPr>
          <w:rFonts w:ascii="Times New Roman" w:hAnsi="Times New Roman"/>
          <w:sz w:val="28"/>
          <w:szCs w:val="28"/>
        </w:rPr>
        <w:t>CSS</w:t>
      </w:r>
      <w:r w:rsidRPr="00BB4C22">
        <w:rPr>
          <w:rFonts w:ascii="Times New Roman" w:hAnsi="Times New Roman"/>
          <w:sz w:val="28"/>
          <w:szCs w:val="28"/>
          <w:lang w:val="ru-RU"/>
        </w:rPr>
        <w:t xml:space="preserve">: [Электронный ресурс] //Актуальная версия справочника </w:t>
      </w:r>
      <w:r w:rsidRPr="00BB4C22">
        <w:rPr>
          <w:rFonts w:ascii="Times New Roman" w:hAnsi="Times New Roman"/>
          <w:sz w:val="28"/>
          <w:szCs w:val="28"/>
        </w:rPr>
        <w:t>CSS</w:t>
      </w:r>
      <w:r w:rsidRPr="00BB4C22">
        <w:rPr>
          <w:rFonts w:ascii="Times New Roman" w:hAnsi="Times New Roman"/>
          <w:sz w:val="28"/>
          <w:szCs w:val="28"/>
          <w:lang w:val="ru-RU"/>
        </w:rPr>
        <w:t xml:space="preserve"> 2002-2017, </w:t>
      </w:r>
      <w:r w:rsidRPr="00BB4C22">
        <w:rPr>
          <w:rFonts w:ascii="Times New Roman" w:hAnsi="Times New Roman"/>
          <w:sz w:val="28"/>
          <w:szCs w:val="28"/>
        </w:rPr>
        <w:t>URL</w:t>
      </w:r>
      <w:r w:rsidRPr="00BB4C22">
        <w:rPr>
          <w:rFonts w:ascii="Times New Roman" w:hAnsi="Times New Roman"/>
          <w:sz w:val="28"/>
          <w:szCs w:val="28"/>
          <w:lang w:val="ru-RU"/>
        </w:rPr>
        <w:t xml:space="preserve">: </w:t>
      </w:r>
      <w:hyperlink r:id="rId339" w:history="1">
        <w:r w:rsidRPr="00BB4C22">
          <w:rPr>
            <w:rStyle w:val="afd"/>
            <w:rFonts w:ascii="Times New Roman" w:hAnsi="Times New Roman"/>
            <w:color w:val="auto"/>
            <w:sz w:val="28"/>
            <w:szCs w:val="28"/>
            <w:u w:val="none"/>
          </w:rPr>
          <w:t>http</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htmlbook</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ru</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css</w:t>
        </w:r>
      </w:hyperlink>
      <w:r w:rsidRPr="00BB4C22">
        <w:rPr>
          <w:rFonts w:ascii="Times New Roman" w:hAnsi="Times New Roman"/>
          <w:sz w:val="28"/>
          <w:szCs w:val="28"/>
          <w:lang w:val="ru-RU"/>
        </w:rPr>
        <w:t xml:space="preserve">. </w:t>
      </w:r>
    </w:p>
    <w:p w:rsidR="00C55BA2" w:rsidRPr="00BB4C22" w:rsidRDefault="00C55BA2" w:rsidP="00F54402">
      <w:pPr>
        <w:pStyle w:val="ac"/>
        <w:numPr>
          <w:ilvl w:val="0"/>
          <w:numId w:val="129"/>
        </w:numPr>
        <w:jc w:val="both"/>
        <w:rPr>
          <w:rFonts w:ascii="Times New Roman" w:eastAsia="Times New Roman" w:hAnsi="Times New Roman"/>
          <w:sz w:val="28"/>
          <w:szCs w:val="28"/>
          <w:shd w:val="clear" w:color="auto" w:fill="CEE2D3"/>
          <w:lang w:val="ru-RU"/>
        </w:rPr>
      </w:pPr>
      <w:r w:rsidRPr="00BB4C22">
        <w:rPr>
          <w:rFonts w:ascii="Times New Roman" w:hAnsi="Times New Roman"/>
          <w:sz w:val="28"/>
          <w:szCs w:val="28"/>
          <w:lang w:val="ru-RU"/>
        </w:rPr>
        <w:t>(Последнее обращение 25.03.2017).</w:t>
      </w:r>
    </w:p>
    <w:p w:rsidR="00C55BA2" w:rsidRPr="00BB4C22" w:rsidRDefault="00C55BA2" w:rsidP="00F54402">
      <w:pPr>
        <w:pStyle w:val="ac"/>
        <w:numPr>
          <w:ilvl w:val="0"/>
          <w:numId w:val="129"/>
        </w:numPr>
        <w:jc w:val="both"/>
        <w:rPr>
          <w:rFonts w:ascii="Times New Roman" w:eastAsia="Times New Roman" w:hAnsi="Times New Roman"/>
          <w:sz w:val="28"/>
          <w:szCs w:val="28"/>
          <w:shd w:val="clear" w:color="auto" w:fill="CEE2D3"/>
          <w:lang w:val="ru-RU"/>
        </w:rPr>
      </w:pPr>
      <w:r w:rsidRPr="00BB4C22">
        <w:rPr>
          <w:rFonts w:ascii="Times New Roman" w:hAnsi="Times New Roman"/>
          <w:sz w:val="28"/>
          <w:szCs w:val="28"/>
          <w:lang w:val="ru-RU"/>
        </w:rPr>
        <w:t xml:space="preserve">Справочник </w:t>
      </w:r>
      <w:r w:rsidRPr="00BB4C22">
        <w:rPr>
          <w:rFonts w:ascii="Times New Roman" w:hAnsi="Times New Roman"/>
          <w:sz w:val="28"/>
          <w:szCs w:val="28"/>
        </w:rPr>
        <w:t>HTML</w:t>
      </w:r>
      <w:r w:rsidRPr="00BB4C22">
        <w:rPr>
          <w:rFonts w:ascii="Times New Roman" w:hAnsi="Times New Roman"/>
          <w:sz w:val="28"/>
          <w:szCs w:val="28"/>
          <w:lang w:val="ru-RU"/>
        </w:rPr>
        <w:t xml:space="preserve">: [Электронный ресурс] //Актуальная версия справочника </w:t>
      </w:r>
      <w:r w:rsidRPr="00BB4C22">
        <w:rPr>
          <w:rFonts w:ascii="Times New Roman" w:hAnsi="Times New Roman"/>
          <w:sz w:val="28"/>
          <w:szCs w:val="28"/>
        </w:rPr>
        <w:t>HTML</w:t>
      </w:r>
      <w:r w:rsidRPr="00BB4C22">
        <w:rPr>
          <w:rFonts w:ascii="Times New Roman" w:hAnsi="Times New Roman"/>
          <w:sz w:val="28"/>
          <w:szCs w:val="28"/>
          <w:lang w:val="ru-RU"/>
        </w:rPr>
        <w:t xml:space="preserve"> 2002-2017, </w:t>
      </w:r>
      <w:r w:rsidRPr="00BB4C22">
        <w:rPr>
          <w:rFonts w:ascii="Times New Roman" w:hAnsi="Times New Roman"/>
          <w:sz w:val="28"/>
          <w:szCs w:val="28"/>
        </w:rPr>
        <w:t>URL</w:t>
      </w:r>
      <w:r w:rsidRPr="00BB4C22">
        <w:rPr>
          <w:rFonts w:ascii="Times New Roman" w:hAnsi="Times New Roman"/>
          <w:sz w:val="28"/>
          <w:szCs w:val="28"/>
          <w:lang w:val="ru-RU"/>
        </w:rPr>
        <w:t xml:space="preserve">: </w:t>
      </w:r>
      <w:hyperlink r:id="rId340" w:history="1">
        <w:r w:rsidRPr="00BB4C22">
          <w:rPr>
            <w:rStyle w:val="afd"/>
            <w:rFonts w:ascii="Times New Roman" w:hAnsi="Times New Roman"/>
            <w:color w:val="auto"/>
            <w:sz w:val="28"/>
            <w:szCs w:val="28"/>
            <w:u w:val="none"/>
          </w:rPr>
          <w:t>http</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htmlbook</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ru</w:t>
        </w:r>
        <w:r w:rsidRPr="00BB4C22">
          <w:rPr>
            <w:rStyle w:val="afd"/>
            <w:rFonts w:ascii="Times New Roman" w:hAnsi="Times New Roman"/>
            <w:color w:val="auto"/>
            <w:sz w:val="28"/>
            <w:szCs w:val="28"/>
            <w:u w:val="none"/>
            <w:lang w:val="ru-RU"/>
          </w:rPr>
          <w:t>/</w:t>
        </w:r>
        <w:r w:rsidRPr="00BB4C22">
          <w:rPr>
            <w:rStyle w:val="afd"/>
            <w:rFonts w:ascii="Times New Roman" w:hAnsi="Times New Roman"/>
            <w:color w:val="auto"/>
            <w:sz w:val="28"/>
            <w:szCs w:val="28"/>
            <w:u w:val="none"/>
          </w:rPr>
          <w:t>HTML</w:t>
        </w:r>
      </w:hyperlink>
      <w:r w:rsidRPr="00BB4C22">
        <w:rPr>
          <w:rFonts w:ascii="Times New Roman" w:hAnsi="Times New Roman"/>
          <w:sz w:val="28"/>
          <w:szCs w:val="28"/>
          <w:lang w:val="ru-RU"/>
        </w:rPr>
        <w:t>. (Последнее обращение 25.03.2017).</w:t>
      </w:r>
    </w:p>
    <w:p w:rsidR="00C55BA2" w:rsidRPr="00BB4C22" w:rsidRDefault="005411C3" w:rsidP="00F54402">
      <w:pPr>
        <w:pStyle w:val="ac"/>
        <w:numPr>
          <w:ilvl w:val="0"/>
          <w:numId w:val="129"/>
        </w:numPr>
        <w:jc w:val="both"/>
        <w:rPr>
          <w:rFonts w:ascii="Times New Roman" w:eastAsia="Times New Roman" w:hAnsi="Times New Roman"/>
          <w:sz w:val="28"/>
          <w:szCs w:val="28"/>
          <w:lang w:val="ru-RU"/>
        </w:rPr>
      </w:pPr>
      <w:hyperlink r:id="rId341" w:history="1">
        <w:r w:rsidR="00C55BA2" w:rsidRPr="00BB4C22">
          <w:rPr>
            <w:rFonts w:ascii="Times New Roman" w:eastAsia="Times New Roman" w:hAnsi="Times New Roman"/>
            <w:i/>
            <w:iCs/>
            <w:sz w:val="28"/>
            <w:szCs w:val="28"/>
            <w:lang w:val="ru-RU"/>
          </w:rPr>
          <w:t>Дональд Э. Кнут</w:t>
        </w:r>
      </w:hyperlink>
      <w:r w:rsidR="00C55BA2" w:rsidRPr="00BB4C22">
        <w:rPr>
          <w:rFonts w:ascii="Times New Roman" w:eastAsia="Times New Roman" w:hAnsi="Times New Roman"/>
          <w:i/>
          <w:iCs/>
          <w:sz w:val="28"/>
          <w:szCs w:val="28"/>
          <w:lang w:val="ru-RU"/>
        </w:rPr>
        <w:t>.</w:t>
      </w:r>
      <w:r w:rsidR="00C55BA2" w:rsidRPr="00BB4C22">
        <w:rPr>
          <w:rFonts w:ascii="Times New Roman" w:eastAsia="Times New Roman" w:hAnsi="Times New Roman"/>
          <w:sz w:val="28"/>
          <w:szCs w:val="28"/>
        </w:rPr>
        <w:t> </w:t>
      </w:r>
      <w:r w:rsidR="00C55BA2" w:rsidRPr="00BB4C22">
        <w:rPr>
          <w:rFonts w:ascii="Times New Roman" w:eastAsia="Times New Roman" w:hAnsi="Times New Roman"/>
          <w:sz w:val="28"/>
          <w:szCs w:val="28"/>
          <w:lang w:val="ru-RU"/>
        </w:rPr>
        <w:t xml:space="preserve">Глава 3. Случайные числа // Искусство программирования = </w:t>
      </w:r>
      <w:r w:rsidR="00C55BA2" w:rsidRPr="00BB4C22">
        <w:rPr>
          <w:rFonts w:ascii="Times New Roman" w:eastAsia="Times New Roman" w:hAnsi="Times New Roman"/>
          <w:sz w:val="28"/>
          <w:szCs w:val="28"/>
        </w:rPr>
        <w:t>The</w:t>
      </w:r>
      <w:r w:rsidR="00C55BA2" w:rsidRPr="00BB4C22">
        <w:rPr>
          <w:rFonts w:ascii="Times New Roman" w:eastAsia="Times New Roman" w:hAnsi="Times New Roman"/>
          <w:sz w:val="28"/>
          <w:szCs w:val="28"/>
          <w:lang w:val="ru-RU"/>
        </w:rPr>
        <w:t xml:space="preserve"> </w:t>
      </w:r>
      <w:r w:rsidR="00C55BA2" w:rsidRPr="00BB4C22">
        <w:rPr>
          <w:rFonts w:ascii="Times New Roman" w:eastAsia="Times New Roman" w:hAnsi="Times New Roman"/>
          <w:sz w:val="28"/>
          <w:szCs w:val="28"/>
        </w:rPr>
        <w:t>Art</w:t>
      </w:r>
      <w:r w:rsidR="00C55BA2" w:rsidRPr="00BB4C22">
        <w:rPr>
          <w:rFonts w:ascii="Times New Roman" w:eastAsia="Times New Roman" w:hAnsi="Times New Roman"/>
          <w:sz w:val="28"/>
          <w:szCs w:val="28"/>
          <w:lang w:val="ru-RU"/>
        </w:rPr>
        <w:t xml:space="preserve"> </w:t>
      </w:r>
      <w:r w:rsidR="00C55BA2" w:rsidRPr="00BB4C22">
        <w:rPr>
          <w:rFonts w:ascii="Times New Roman" w:eastAsia="Times New Roman" w:hAnsi="Times New Roman"/>
          <w:sz w:val="28"/>
          <w:szCs w:val="28"/>
        </w:rPr>
        <w:t>of</w:t>
      </w:r>
      <w:r w:rsidR="00C55BA2" w:rsidRPr="00BB4C22">
        <w:rPr>
          <w:rFonts w:ascii="Times New Roman" w:eastAsia="Times New Roman" w:hAnsi="Times New Roman"/>
          <w:sz w:val="28"/>
          <w:szCs w:val="28"/>
          <w:lang w:val="ru-RU"/>
        </w:rPr>
        <w:t xml:space="preserve"> </w:t>
      </w:r>
      <w:r w:rsidR="00C55BA2" w:rsidRPr="00BB4C22">
        <w:rPr>
          <w:rFonts w:ascii="Times New Roman" w:eastAsia="Times New Roman" w:hAnsi="Times New Roman"/>
          <w:sz w:val="28"/>
          <w:szCs w:val="28"/>
        </w:rPr>
        <w:t>Computer</w:t>
      </w:r>
      <w:r w:rsidR="00C55BA2" w:rsidRPr="00BB4C22">
        <w:rPr>
          <w:rFonts w:ascii="Times New Roman" w:eastAsia="Times New Roman" w:hAnsi="Times New Roman"/>
          <w:sz w:val="28"/>
          <w:szCs w:val="28"/>
          <w:lang w:val="ru-RU"/>
        </w:rPr>
        <w:t xml:space="preserve"> </w:t>
      </w:r>
      <w:r w:rsidR="00C55BA2" w:rsidRPr="00BB4C22">
        <w:rPr>
          <w:rFonts w:ascii="Times New Roman" w:eastAsia="Times New Roman" w:hAnsi="Times New Roman"/>
          <w:sz w:val="28"/>
          <w:szCs w:val="28"/>
        </w:rPr>
        <w:t>Programming</w:t>
      </w:r>
      <w:r w:rsidR="00C55BA2" w:rsidRPr="00BB4C22">
        <w:rPr>
          <w:rFonts w:ascii="Times New Roman" w:eastAsia="Times New Roman" w:hAnsi="Times New Roman"/>
          <w:sz w:val="28"/>
          <w:szCs w:val="28"/>
          <w:lang w:val="ru-RU"/>
        </w:rPr>
        <w:t>.</w:t>
      </w:r>
      <w:r w:rsidR="00C55BA2" w:rsidRPr="00BB4C22">
        <w:rPr>
          <w:rFonts w:ascii="Times New Roman" w:eastAsia="Times New Roman" w:hAnsi="Times New Roman"/>
          <w:sz w:val="28"/>
          <w:szCs w:val="28"/>
        </w:rPr>
        <w:t> </w:t>
      </w:r>
      <w:r w:rsidR="00C55BA2" w:rsidRPr="00BB4C22">
        <w:rPr>
          <w:rFonts w:ascii="Times New Roman" w:eastAsia="Times New Roman" w:hAnsi="Times New Roman"/>
          <w:sz w:val="28"/>
          <w:szCs w:val="28"/>
          <w:lang w:val="ru-RU"/>
        </w:rPr>
        <w:t>— 3-е изд.</w:t>
      </w:r>
      <w:r w:rsidR="00C55BA2" w:rsidRPr="00BB4C22">
        <w:rPr>
          <w:rFonts w:ascii="Times New Roman" w:eastAsia="Times New Roman" w:hAnsi="Times New Roman"/>
          <w:sz w:val="28"/>
          <w:szCs w:val="28"/>
        </w:rPr>
        <w:t> </w:t>
      </w:r>
      <w:r w:rsidR="00C55BA2" w:rsidRPr="00BB4C22">
        <w:rPr>
          <w:rFonts w:ascii="Times New Roman" w:eastAsia="Times New Roman" w:hAnsi="Times New Roman"/>
          <w:sz w:val="28"/>
          <w:szCs w:val="28"/>
          <w:lang w:val="ru-RU"/>
        </w:rPr>
        <w:t>—</w:t>
      </w:r>
      <w:r w:rsidR="00C55BA2" w:rsidRPr="00BB4C22">
        <w:rPr>
          <w:rFonts w:ascii="Times New Roman" w:eastAsia="Times New Roman" w:hAnsi="Times New Roman"/>
          <w:sz w:val="28"/>
          <w:szCs w:val="28"/>
        </w:rPr>
        <w:t> </w:t>
      </w:r>
      <w:r w:rsidR="00C55BA2" w:rsidRPr="00BB4C22">
        <w:rPr>
          <w:rFonts w:ascii="Times New Roman" w:eastAsia="Times New Roman" w:hAnsi="Times New Roman"/>
          <w:sz w:val="28"/>
          <w:szCs w:val="28"/>
          <w:lang w:val="ru-RU"/>
        </w:rPr>
        <w:t>М.:</w:t>
      </w:r>
      <w:r w:rsidR="00C55BA2" w:rsidRPr="00BB4C22">
        <w:rPr>
          <w:rFonts w:ascii="Times New Roman" w:eastAsia="Times New Roman" w:hAnsi="Times New Roman"/>
          <w:sz w:val="28"/>
          <w:szCs w:val="28"/>
        </w:rPr>
        <w:t> </w:t>
      </w:r>
      <w:hyperlink r:id="rId342" w:tooltip="Вильямс (издательство) (страница отсутствует)" w:history="1">
        <w:r w:rsidR="00C55BA2" w:rsidRPr="00BB4C22">
          <w:rPr>
            <w:rFonts w:ascii="Times New Roman" w:eastAsia="Times New Roman" w:hAnsi="Times New Roman"/>
            <w:sz w:val="28"/>
            <w:szCs w:val="28"/>
            <w:lang w:val="ru-RU"/>
          </w:rPr>
          <w:t>Вильямс</w:t>
        </w:r>
      </w:hyperlink>
      <w:r w:rsidR="00C55BA2" w:rsidRPr="00BB4C22">
        <w:rPr>
          <w:rFonts w:ascii="Times New Roman" w:eastAsia="Times New Roman" w:hAnsi="Times New Roman"/>
          <w:sz w:val="28"/>
          <w:szCs w:val="28"/>
          <w:lang w:val="ru-RU"/>
        </w:rPr>
        <w:t>, 2000.</w:t>
      </w:r>
      <w:r w:rsidR="00C55BA2" w:rsidRPr="00BB4C22">
        <w:rPr>
          <w:rFonts w:ascii="Times New Roman" w:eastAsia="Times New Roman" w:hAnsi="Times New Roman"/>
          <w:sz w:val="28"/>
          <w:szCs w:val="28"/>
        </w:rPr>
        <w:t> </w:t>
      </w:r>
      <w:r w:rsidR="00C55BA2" w:rsidRPr="00BB4C22">
        <w:rPr>
          <w:rFonts w:ascii="Times New Roman" w:eastAsia="Times New Roman" w:hAnsi="Times New Roman"/>
          <w:sz w:val="28"/>
          <w:szCs w:val="28"/>
          <w:lang w:val="ru-RU"/>
        </w:rPr>
        <w:t>— Т.</w:t>
      </w:r>
      <w:r w:rsidR="00C55BA2" w:rsidRPr="00BB4C22">
        <w:rPr>
          <w:rFonts w:ascii="Times New Roman" w:eastAsia="Times New Roman" w:hAnsi="Times New Roman"/>
          <w:sz w:val="28"/>
          <w:szCs w:val="28"/>
        </w:rPr>
        <w:t> </w:t>
      </w:r>
      <w:r w:rsidR="00C55BA2" w:rsidRPr="00BB4C22">
        <w:rPr>
          <w:rFonts w:ascii="Times New Roman" w:eastAsia="Times New Roman" w:hAnsi="Times New Roman"/>
          <w:sz w:val="28"/>
          <w:szCs w:val="28"/>
          <w:lang w:val="ru-RU"/>
        </w:rPr>
        <w:t>2. Получисленные алгоритмы.</w:t>
      </w:r>
      <w:r w:rsidR="00C55BA2" w:rsidRPr="00BB4C22">
        <w:rPr>
          <w:rFonts w:ascii="Times New Roman" w:eastAsia="Times New Roman" w:hAnsi="Times New Roman"/>
          <w:sz w:val="28"/>
          <w:szCs w:val="28"/>
        </w:rPr>
        <w:t> </w:t>
      </w:r>
      <w:r w:rsidR="00C55BA2" w:rsidRPr="00BB4C22">
        <w:rPr>
          <w:rFonts w:ascii="Times New Roman" w:eastAsia="Times New Roman" w:hAnsi="Times New Roman"/>
          <w:sz w:val="28"/>
          <w:szCs w:val="28"/>
          <w:lang w:val="ru-RU"/>
        </w:rPr>
        <w:t>— 832</w:t>
      </w:r>
      <w:r w:rsidR="00C55BA2" w:rsidRPr="00BB4C22">
        <w:rPr>
          <w:rFonts w:ascii="Times New Roman" w:eastAsia="Times New Roman" w:hAnsi="Times New Roman"/>
          <w:sz w:val="28"/>
          <w:szCs w:val="28"/>
        </w:rPr>
        <w:t> </w:t>
      </w:r>
      <w:r w:rsidR="00C55BA2" w:rsidRPr="00BB4C22">
        <w:rPr>
          <w:rFonts w:ascii="Times New Roman" w:eastAsia="Times New Roman" w:hAnsi="Times New Roman"/>
          <w:sz w:val="28"/>
          <w:szCs w:val="28"/>
          <w:lang w:val="ru-RU"/>
        </w:rPr>
        <w:t>с.</w:t>
      </w:r>
      <w:r w:rsidR="00C55BA2" w:rsidRPr="00BB4C22">
        <w:rPr>
          <w:rFonts w:ascii="Times New Roman" w:eastAsia="Times New Roman" w:hAnsi="Times New Roman"/>
          <w:sz w:val="28"/>
          <w:szCs w:val="28"/>
        </w:rPr>
        <w:t> </w:t>
      </w:r>
      <w:r w:rsidR="00C55BA2" w:rsidRPr="00BB4C22">
        <w:rPr>
          <w:rFonts w:ascii="Times New Roman" w:eastAsia="Times New Roman" w:hAnsi="Times New Roman"/>
          <w:sz w:val="28"/>
          <w:szCs w:val="28"/>
          <w:lang w:val="ru-RU"/>
        </w:rPr>
        <w:t>—</w:t>
      </w:r>
      <w:r w:rsidR="00C55BA2" w:rsidRPr="00BB4C22">
        <w:rPr>
          <w:rFonts w:ascii="Times New Roman" w:eastAsia="Times New Roman" w:hAnsi="Times New Roman"/>
          <w:sz w:val="28"/>
          <w:szCs w:val="28"/>
        </w:rPr>
        <w:t> </w:t>
      </w:r>
      <w:r w:rsidR="00C55BA2" w:rsidRPr="00BB4C22">
        <w:rPr>
          <w:rFonts w:ascii="Times New Roman" w:eastAsia="Times New Roman" w:hAnsi="Times New Roman"/>
          <w:sz w:val="28"/>
          <w:szCs w:val="28"/>
          <w:lang w:val="ru-RU"/>
        </w:rPr>
        <w:t>7000 экз.</w:t>
      </w:r>
      <w:r w:rsidR="00C55BA2" w:rsidRPr="00BB4C22">
        <w:rPr>
          <w:rFonts w:ascii="Times New Roman" w:eastAsia="Times New Roman" w:hAnsi="Times New Roman"/>
          <w:sz w:val="28"/>
          <w:szCs w:val="28"/>
        </w:rPr>
        <w:t> </w:t>
      </w:r>
    </w:p>
    <w:p w:rsidR="009B5FE8" w:rsidRPr="00BB4C22" w:rsidRDefault="00C55BA2" w:rsidP="00F54402">
      <w:pPr>
        <w:pStyle w:val="ac"/>
        <w:numPr>
          <w:ilvl w:val="0"/>
          <w:numId w:val="129"/>
        </w:numPr>
        <w:jc w:val="both"/>
        <w:rPr>
          <w:rFonts w:ascii="Times New Roman" w:eastAsia="Times New Roman" w:hAnsi="Times New Roman"/>
          <w:sz w:val="28"/>
          <w:szCs w:val="28"/>
          <w:lang w:val="ru-RU"/>
        </w:rPr>
      </w:pPr>
      <w:r w:rsidRPr="00BB4C22">
        <w:rPr>
          <w:rFonts w:ascii="Times New Roman" w:eastAsia="Times New Roman" w:hAnsi="Times New Roman"/>
          <w:i/>
          <w:iCs/>
          <w:sz w:val="28"/>
          <w:szCs w:val="28"/>
          <w:lang w:val="ru-RU"/>
        </w:rPr>
        <w:t>Питерсон У., Уэлдон Э.</w:t>
      </w:r>
      <w:r w:rsidRPr="00BB4C22">
        <w:rPr>
          <w:rFonts w:ascii="Times New Roman" w:eastAsia="Times New Roman" w:hAnsi="Times New Roman"/>
          <w:sz w:val="28"/>
          <w:szCs w:val="28"/>
        </w:rPr>
        <w:t> </w:t>
      </w:r>
      <w:r w:rsidRPr="00BB4C22">
        <w:rPr>
          <w:rFonts w:ascii="Times New Roman" w:eastAsia="Times New Roman" w:hAnsi="Times New Roman"/>
          <w:sz w:val="28"/>
          <w:szCs w:val="28"/>
          <w:lang w:val="ru-RU"/>
        </w:rPr>
        <w:t xml:space="preserve">Коды, исправляющие ошибки: Пер. с англ. М.: Мир, 1976, 600 </w:t>
      </w:r>
      <w:r w:rsidRPr="00BB4C22">
        <w:rPr>
          <w:rFonts w:ascii="Times New Roman" w:eastAsia="Times New Roman" w:hAnsi="Times New Roman"/>
          <w:sz w:val="28"/>
          <w:szCs w:val="28"/>
        </w:rPr>
        <w:t>c</w:t>
      </w:r>
      <w:r w:rsidRPr="00BB4C22">
        <w:rPr>
          <w:rFonts w:ascii="Times New Roman" w:eastAsia="Times New Roman" w:hAnsi="Times New Roman"/>
          <w:sz w:val="28"/>
          <w:szCs w:val="28"/>
          <w:lang w:val="ru-RU"/>
        </w:rPr>
        <w:t>.</w:t>
      </w:r>
    </w:p>
    <w:p w:rsidR="00C55BA2" w:rsidRPr="00EF7F58" w:rsidRDefault="00C55BA2" w:rsidP="00EF7F58">
      <w:pPr>
        <w:pStyle w:val="2"/>
        <w:jc w:val="center"/>
        <w:rPr>
          <w:rFonts w:ascii="Times New Roman" w:hAnsi="Times New Roman" w:cs="Times New Roman"/>
          <w:i w:val="0"/>
          <w:lang w:val="ru-RU"/>
        </w:rPr>
      </w:pPr>
      <w:bookmarkStart w:id="79" w:name="_Toc492277707"/>
      <w:r w:rsidRPr="00065D04">
        <w:rPr>
          <w:rFonts w:ascii="Times New Roman" w:hAnsi="Times New Roman" w:cs="Times New Roman"/>
          <w:i w:val="0"/>
          <w:lang w:val="ru-RU"/>
        </w:rPr>
        <w:t>Представление аппаратно-программного модуля генератора линейных псевдослучайных последовательностей в архитектуре ПЛИС</w:t>
      </w:r>
      <w:r w:rsidR="00EF7F58">
        <w:rPr>
          <w:rFonts w:ascii="Times New Roman" w:hAnsi="Times New Roman" w:cs="Times New Roman"/>
          <w:i w:val="0"/>
          <w:lang w:val="ru-RU"/>
        </w:rPr>
        <w:br/>
      </w:r>
      <w:r w:rsidRPr="00065D04">
        <w:rPr>
          <w:rFonts w:ascii="Times New Roman" w:hAnsi="Times New Roman" w:cs="Times New Roman"/>
          <w:b w:val="0"/>
          <w:i w:val="0"/>
          <w:lang w:val="ru-RU"/>
        </w:rPr>
        <w:t>М.Р. Ахунов, А.Ф. Бариев, А.И. Гумиров</w:t>
      </w:r>
      <w:bookmarkEnd w:id="79"/>
    </w:p>
    <w:p w:rsidR="00C55BA2" w:rsidRPr="00C55BA2" w:rsidRDefault="00C55BA2" w:rsidP="00C55BA2">
      <w:pPr>
        <w:ind w:firstLine="426"/>
        <w:jc w:val="center"/>
        <w:rPr>
          <w:rFonts w:ascii="Times New Roman" w:hAnsi="Times New Roman"/>
          <w:sz w:val="28"/>
          <w:szCs w:val="28"/>
          <w:lang w:val="ru-RU"/>
        </w:rPr>
      </w:pPr>
      <w:r w:rsidRPr="00C55BA2">
        <w:rPr>
          <w:rFonts w:ascii="Times New Roman" w:hAnsi="Times New Roman"/>
          <w:sz w:val="28"/>
          <w:szCs w:val="28"/>
          <w:lang w:val="ru-RU"/>
        </w:rPr>
        <w:t>Научный руково</w:t>
      </w:r>
      <w:r w:rsidR="004074C9">
        <w:rPr>
          <w:rFonts w:ascii="Times New Roman" w:hAnsi="Times New Roman"/>
          <w:sz w:val="28"/>
          <w:szCs w:val="28"/>
          <w:lang w:val="ru-RU"/>
        </w:rPr>
        <w:t>дитель: В.М. Захаров, д-р техн.</w:t>
      </w:r>
      <w:r w:rsidRPr="00C55BA2">
        <w:rPr>
          <w:rFonts w:ascii="Times New Roman" w:hAnsi="Times New Roman"/>
          <w:sz w:val="28"/>
          <w:szCs w:val="28"/>
          <w:lang w:val="ru-RU"/>
        </w:rPr>
        <w:t>наук, профессор</w:t>
      </w:r>
    </w:p>
    <w:p w:rsidR="00C55BA2" w:rsidRPr="00C55BA2" w:rsidRDefault="00C55BA2" w:rsidP="00C55BA2">
      <w:pPr>
        <w:ind w:firstLine="426"/>
        <w:jc w:val="center"/>
        <w:rPr>
          <w:rFonts w:ascii="Times New Roman" w:hAnsi="Times New Roman"/>
          <w:sz w:val="28"/>
          <w:szCs w:val="28"/>
          <w:lang w:val="ru-RU"/>
        </w:rPr>
      </w:pPr>
      <w:r w:rsidRPr="00C55BA2">
        <w:rPr>
          <w:rFonts w:ascii="Times New Roman" w:hAnsi="Times New Roman"/>
          <w:sz w:val="28"/>
          <w:szCs w:val="28"/>
          <w:lang w:val="ru-RU"/>
        </w:rPr>
        <w:t>Казанский национальный исследовательский технический</w:t>
      </w:r>
      <w:r w:rsidRPr="00C55BA2">
        <w:rPr>
          <w:rFonts w:ascii="Times New Roman" w:hAnsi="Times New Roman"/>
          <w:sz w:val="28"/>
          <w:szCs w:val="28"/>
          <w:lang w:val="ru-RU"/>
        </w:rPr>
        <w:br/>
        <w:t>университет им. А.Н. Туполева-КАИ, г. Казань, ул. К. Маркса, 10</w:t>
      </w:r>
    </w:p>
    <w:p w:rsidR="00C55BA2" w:rsidRPr="00C55BA2" w:rsidRDefault="00C55BA2" w:rsidP="00C55BA2">
      <w:pPr>
        <w:ind w:firstLine="426"/>
        <w:jc w:val="center"/>
        <w:rPr>
          <w:rFonts w:ascii="Times New Roman" w:hAnsi="Times New Roman"/>
          <w:b/>
          <w:sz w:val="28"/>
          <w:szCs w:val="28"/>
          <w:lang w:val="ru-RU"/>
        </w:rPr>
      </w:pPr>
    </w:p>
    <w:p w:rsidR="00C55BA2" w:rsidRPr="00C55BA2" w:rsidRDefault="00C55BA2" w:rsidP="00C55BA2">
      <w:pPr>
        <w:jc w:val="both"/>
        <w:rPr>
          <w:rFonts w:ascii="Times New Roman" w:hAnsi="Times New Roman"/>
          <w:sz w:val="28"/>
          <w:szCs w:val="28"/>
          <w:lang w:val="ru-RU"/>
        </w:rPr>
      </w:pPr>
      <w:r w:rsidRPr="00C55BA2">
        <w:rPr>
          <w:rFonts w:ascii="Times New Roman" w:hAnsi="Times New Roman"/>
          <w:b/>
          <w:sz w:val="28"/>
          <w:szCs w:val="28"/>
          <w:lang w:val="ru-RU"/>
        </w:rPr>
        <w:t>Аннотация.</w:t>
      </w:r>
      <w:r>
        <w:rPr>
          <w:rFonts w:ascii="Times New Roman" w:hAnsi="Times New Roman"/>
          <w:sz w:val="28"/>
          <w:szCs w:val="28"/>
          <w:lang w:val="ru-RU"/>
        </w:rPr>
        <w:t xml:space="preserve"> </w:t>
      </w:r>
      <w:r w:rsidRPr="00C55BA2">
        <w:rPr>
          <w:rFonts w:ascii="Times New Roman" w:hAnsi="Times New Roman"/>
          <w:sz w:val="28"/>
          <w:szCs w:val="28"/>
          <w:lang w:val="ru-RU"/>
        </w:rPr>
        <w:t>Представлен аппаратно-программный модуль генератора линейных максимальных псевдослучайных последовательностей в архитектуре ПЛИС/</w:t>
      </w:r>
      <w:r w:rsidRPr="00C55BA2">
        <w:rPr>
          <w:rFonts w:ascii="Times New Roman" w:hAnsi="Times New Roman"/>
          <w:sz w:val="28"/>
          <w:szCs w:val="28"/>
        </w:rPr>
        <w:t>FPGA</w:t>
      </w:r>
      <w:r w:rsidRPr="00C55BA2">
        <w:rPr>
          <w:rFonts w:ascii="Times New Roman" w:hAnsi="Times New Roman"/>
          <w:sz w:val="28"/>
          <w:szCs w:val="28"/>
          <w:lang w:val="ru-RU"/>
        </w:rPr>
        <w:t>. Алгоритм генератора основан на параллельном преобразовании элементов М-последовательности максимальной системой биективных преобразований от двух двоичных переменных. Функциональная задача модуля задается программой – конфигурационным файлом, созданным САПР/</w:t>
      </w:r>
      <w:r w:rsidRPr="00C55BA2">
        <w:rPr>
          <w:rFonts w:ascii="Times New Roman" w:hAnsi="Times New Roman"/>
          <w:sz w:val="28"/>
          <w:szCs w:val="28"/>
        </w:rPr>
        <w:t>Xilinx</w:t>
      </w:r>
      <w:r w:rsidRPr="00C55BA2">
        <w:rPr>
          <w:rFonts w:ascii="Times New Roman" w:hAnsi="Times New Roman"/>
          <w:sz w:val="28"/>
          <w:szCs w:val="28"/>
          <w:lang w:val="ru-RU"/>
        </w:rPr>
        <w:t>.</w:t>
      </w:r>
    </w:p>
    <w:p w:rsidR="00C55BA2" w:rsidRPr="00C55BA2" w:rsidRDefault="00C55BA2" w:rsidP="00C55BA2">
      <w:pPr>
        <w:jc w:val="both"/>
        <w:rPr>
          <w:rFonts w:ascii="Times New Roman" w:hAnsi="Times New Roman"/>
          <w:sz w:val="28"/>
          <w:szCs w:val="28"/>
          <w:lang w:val="ru-RU"/>
        </w:rPr>
      </w:pPr>
      <w:r w:rsidRPr="00C55BA2">
        <w:rPr>
          <w:rFonts w:ascii="Times New Roman" w:hAnsi="Times New Roman"/>
          <w:b/>
          <w:sz w:val="28"/>
          <w:szCs w:val="28"/>
          <w:lang w:val="ru-RU"/>
        </w:rPr>
        <w:t>Ключевые слова:</w:t>
      </w:r>
      <w:r w:rsidRPr="00C55BA2">
        <w:rPr>
          <w:rFonts w:ascii="Times New Roman" w:hAnsi="Times New Roman"/>
          <w:sz w:val="28"/>
          <w:szCs w:val="28"/>
          <w:lang w:val="ru-RU"/>
        </w:rPr>
        <w:t xml:space="preserve"> Аппаратно-программный модуль, псевдослучайная последовательность, невырожденная матри</w:t>
      </w:r>
      <w:r w:rsidR="004074C9">
        <w:rPr>
          <w:rFonts w:ascii="Times New Roman" w:hAnsi="Times New Roman"/>
          <w:sz w:val="28"/>
          <w:szCs w:val="28"/>
          <w:lang w:val="ru-RU"/>
        </w:rPr>
        <w:t xml:space="preserve">ца, биективное преобразование, </w:t>
      </w:r>
      <w:r w:rsidRPr="00C55BA2">
        <w:rPr>
          <w:rFonts w:ascii="Times New Roman" w:hAnsi="Times New Roman"/>
          <w:sz w:val="28"/>
          <w:szCs w:val="28"/>
          <w:lang w:val="ru-RU"/>
        </w:rPr>
        <w:t>базис ПЛИС.</w:t>
      </w:r>
    </w:p>
    <w:p w:rsidR="00C55BA2" w:rsidRPr="00C55BA2" w:rsidRDefault="00C55BA2" w:rsidP="00DA3B3B">
      <w:pPr>
        <w:ind w:firstLine="708"/>
        <w:jc w:val="both"/>
        <w:rPr>
          <w:rFonts w:ascii="Times New Roman" w:hAnsi="Times New Roman"/>
          <w:b/>
          <w:sz w:val="28"/>
          <w:szCs w:val="28"/>
          <w:lang w:val="ru-RU"/>
        </w:rPr>
      </w:pPr>
      <w:r w:rsidRPr="00C55BA2">
        <w:rPr>
          <w:rFonts w:ascii="Times New Roman" w:hAnsi="Times New Roman"/>
          <w:b/>
          <w:sz w:val="28"/>
          <w:szCs w:val="28"/>
          <w:lang w:val="ru-RU"/>
        </w:rPr>
        <w:t>Введение</w:t>
      </w:r>
    </w:p>
    <w:p w:rsidR="00C55BA2" w:rsidRPr="00C55BA2" w:rsidRDefault="00C55BA2" w:rsidP="00DA3B3B">
      <w:pPr>
        <w:ind w:firstLine="708"/>
        <w:jc w:val="both"/>
        <w:rPr>
          <w:rFonts w:ascii="Times New Roman" w:hAnsi="Times New Roman"/>
          <w:sz w:val="28"/>
          <w:szCs w:val="28"/>
          <w:lang w:val="ru-RU"/>
        </w:rPr>
      </w:pPr>
      <w:r w:rsidRPr="00C55BA2">
        <w:rPr>
          <w:rFonts w:ascii="Times New Roman" w:hAnsi="Times New Roman"/>
          <w:sz w:val="28"/>
          <w:szCs w:val="28"/>
          <w:lang w:val="ru-RU"/>
        </w:rPr>
        <w:t xml:space="preserve">Для построения аппаратных генераторов линейных и нелинейных псевдослучайных последовательностей (ПСП) находят применение автоматные модели генераторов ПСП [1-5]. В [2,4] представлена автоматная модель генератора ПСП с функцией выхода, основанной на системе </w:t>
      </w:r>
      <w:r w:rsidRPr="00C55BA2">
        <w:rPr>
          <w:rFonts w:ascii="Times New Roman" w:hAnsi="Times New Roman"/>
          <w:sz w:val="28"/>
          <w:szCs w:val="28"/>
          <w:lang w:val="ru-RU"/>
        </w:rPr>
        <w:lastRenderedPageBreak/>
        <w:t xml:space="preserve">биективных преобразований и порождающей линейные ПСП, по частотным свойствам подобные на периоде </w:t>
      </w:r>
      <w:r w:rsidRPr="00C55BA2">
        <w:rPr>
          <w:rStyle w:val="41"/>
          <w:rFonts w:eastAsia="Calibri"/>
          <w:sz w:val="28"/>
          <w:szCs w:val="28"/>
          <w:lang w:val="ru-RU"/>
        </w:rPr>
        <w:t>2</w:t>
      </w:r>
      <w:r w:rsidRPr="00C55BA2">
        <w:rPr>
          <w:rStyle w:val="41"/>
          <w:rFonts w:eastAsia="Calibri"/>
          <w:sz w:val="28"/>
          <w:szCs w:val="28"/>
          <w:vertAlign w:val="superscript"/>
        </w:rPr>
        <w:t>n</w:t>
      </w:r>
      <w:r w:rsidRPr="00C55BA2">
        <w:rPr>
          <w:rStyle w:val="41"/>
          <w:rFonts w:eastAsia="Calibri"/>
          <w:sz w:val="28"/>
          <w:szCs w:val="28"/>
          <w:lang w:val="ru-RU"/>
        </w:rPr>
        <w:t>-1</w:t>
      </w:r>
      <w:r w:rsidRPr="00C55BA2">
        <w:rPr>
          <w:rFonts w:ascii="Times New Roman" w:hAnsi="Times New Roman"/>
          <w:sz w:val="28"/>
          <w:szCs w:val="28"/>
          <w:lang w:val="ru-RU"/>
        </w:rPr>
        <w:t xml:space="preserve"> М- последовательностям [6].</w:t>
      </w:r>
    </w:p>
    <w:p w:rsidR="00C55BA2" w:rsidRPr="00C55BA2" w:rsidRDefault="00C55BA2" w:rsidP="001B2D3E">
      <w:pPr>
        <w:ind w:firstLine="708"/>
        <w:jc w:val="both"/>
        <w:rPr>
          <w:rFonts w:ascii="Times New Roman" w:hAnsi="Times New Roman"/>
          <w:sz w:val="28"/>
          <w:szCs w:val="28"/>
          <w:lang w:val="ru-RU"/>
        </w:rPr>
      </w:pPr>
      <w:r w:rsidRPr="00C55BA2">
        <w:rPr>
          <w:rFonts w:ascii="Times New Roman" w:hAnsi="Times New Roman"/>
          <w:sz w:val="28"/>
          <w:szCs w:val="28"/>
          <w:lang w:val="ru-RU"/>
        </w:rPr>
        <w:t xml:space="preserve">Целью работы является построение генератора псевдослучайных последовательностей с периодом </w:t>
      </w:r>
      <w:r w:rsidRPr="00C55BA2">
        <w:rPr>
          <w:rStyle w:val="41"/>
          <w:rFonts w:eastAsia="Calibri"/>
          <w:sz w:val="28"/>
          <w:szCs w:val="28"/>
          <w:lang w:val="ru-RU"/>
        </w:rPr>
        <w:t>2</w:t>
      </w:r>
      <w:r w:rsidRPr="00C55BA2">
        <w:rPr>
          <w:rStyle w:val="41"/>
          <w:rFonts w:eastAsia="Calibri"/>
          <w:sz w:val="28"/>
          <w:szCs w:val="28"/>
          <w:vertAlign w:val="superscript"/>
        </w:rPr>
        <w:t>n</w:t>
      </w:r>
      <w:r w:rsidRPr="00C55BA2">
        <w:rPr>
          <w:rFonts w:ascii="Times New Roman" w:hAnsi="Times New Roman"/>
          <w:sz w:val="28"/>
          <w:szCs w:val="28"/>
          <w:lang w:val="ru-RU"/>
        </w:rPr>
        <w:t xml:space="preserve"> -1 на основе модели [2,4] в виде аппаратно-программного, реконфигурируемого модуля (далее Модуля) в базисе ПЛИС/</w:t>
      </w:r>
      <w:r w:rsidRPr="00C55BA2">
        <w:rPr>
          <w:rFonts w:ascii="Times New Roman" w:hAnsi="Times New Roman"/>
          <w:sz w:val="28"/>
          <w:szCs w:val="28"/>
        </w:rPr>
        <w:t>Xilinx</w:t>
      </w:r>
      <w:r w:rsidR="00065D04">
        <w:rPr>
          <w:rFonts w:ascii="Times New Roman" w:hAnsi="Times New Roman"/>
          <w:sz w:val="28"/>
          <w:szCs w:val="28"/>
          <w:lang w:val="ru-RU"/>
        </w:rPr>
        <w:t xml:space="preserve"> [7,8</w:t>
      </w:r>
      <w:r w:rsidRPr="00C55BA2">
        <w:rPr>
          <w:rFonts w:ascii="Times New Roman" w:hAnsi="Times New Roman"/>
          <w:sz w:val="28"/>
          <w:szCs w:val="28"/>
          <w:lang w:val="ru-RU"/>
        </w:rPr>
        <w:t>].</w:t>
      </w:r>
    </w:p>
    <w:p w:rsidR="00C55BA2" w:rsidRPr="00C55BA2" w:rsidRDefault="00C55BA2" w:rsidP="0035304E">
      <w:pPr>
        <w:ind w:firstLine="708"/>
        <w:jc w:val="both"/>
        <w:rPr>
          <w:rFonts w:ascii="Times New Roman" w:hAnsi="Times New Roman"/>
          <w:sz w:val="28"/>
          <w:szCs w:val="28"/>
          <w:lang w:val="ru-RU"/>
        </w:rPr>
      </w:pPr>
      <w:r w:rsidRPr="00C55BA2">
        <w:rPr>
          <w:rFonts w:ascii="Times New Roman" w:hAnsi="Times New Roman"/>
          <w:sz w:val="28"/>
          <w:szCs w:val="28"/>
          <w:lang w:val="ru-RU"/>
        </w:rPr>
        <w:t>Функциональная задача Модуля задается программой – конфигурационным файлом, созданным САПР/</w:t>
      </w:r>
      <w:r w:rsidRPr="00C55BA2">
        <w:rPr>
          <w:rFonts w:ascii="Times New Roman" w:hAnsi="Times New Roman"/>
          <w:sz w:val="28"/>
          <w:szCs w:val="28"/>
        </w:rPr>
        <w:t>Xilinx</w:t>
      </w:r>
      <w:r w:rsidRPr="00C55BA2">
        <w:rPr>
          <w:rFonts w:ascii="Times New Roman" w:hAnsi="Times New Roman"/>
          <w:sz w:val="28"/>
          <w:szCs w:val="28"/>
          <w:lang w:val="ru-RU"/>
        </w:rPr>
        <w:t xml:space="preserve">: </w:t>
      </w:r>
      <w:r w:rsidRPr="00C55BA2">
        <w:rPr>
          <w:rFonts w:ascii="Times New Roman" w:hAnsi="Times New Roman"/>
          <w:sz w:val="28"/>
          <w:szCs w:val="28"/>
        </w:rPr>
        <w:t>ISE</w:t>
      </w:r>
      <w:r w:rsidRPr="00C55BA2">
        <w:rPr>
          <w:rFonts w:ascii="Times New Roman" w:hAnsi="Times New Roman"/>
          <w:sz w:val="28"/>
          <w:szCs w:val="28"/>
          <w:lang w:val="ru-RU"/>
        </w:rPr>
        <w:t xml:space="preserve"> </w:t>
      </w:r>
      <w:r w:rsidRPr="00C55BA2">
        <w:rPr>
          <w:rFonts w:ascii="Times New Roman" w:hAnsi="Times New Roman"/>
          <w:sz w:val="28"/>
          <w:szCs w:val="28"/>
        </w:rPr>
        <w:t>WebPACK</w:t>
      </w:r>
      <w:r w:rsidRPr="00C55BA2">
        <w:rPr>
          <w:rFonts w:ascii="Times New Roman" w:hAnsi="Times New Roman"/>
          <w:sz w:val="28"/>
          <w:szCs w:val="28"/>
          <w:lang w:val="ru-RU"/>
        </w:rPr>
        <w:t xml:space="preserve"> 14.7 [9]. Модуль ориентирован на применение в учебном процессе для изучения методики проектирования цифровых устройств по технологии ПЛИС [9] и для анализа с помощью САПР/</w:t>
      </w:r>
      <w:r w:rsidRPr="00C55BA2">
        <w:rPr>
          <w:rFonts w:ascii="Times New Roman" w:hAnsi="Times New Roman"/>
          <w:sz w:val="28"/>
          <w:szCs w:val="28"/>
        </w:rPr>
        <w:t>Xilinx</w:t>
      </w:r>
      <w:r w:rsidRPr="00C55BA2">
        <w:rPr>
          <w:rFonts w:ascii="Times New Roman" w:hAnsi="Times New Roman"/>
          <w:sz w:val="28"/>
          <w:szCs w:val="28"/>
          <w:lang w:val="ru-RU"/>
        </w:rPr>
        <w:t xml:space="preserve"> схемных проектов линейных ГПСП по критериям сложность/быстродействие.</w:t>
      </w:r>
    </w:p>
    <w:p w:rsidR="00C55BA2" w:rsidRPr="00C55BA2" w:rsidRDefault="00C55BA2" w:rsidP="00DA3B3B">
      <w:pPr>
        <w:ind w:firstLine="708"/>
        <w:jc w:val="both"/>
        <w:rPr>
          <w:rFonts w:ascii="Times New Roman" w:hAnsi="Times New Roman"/>
          <w:b/>
          <w:sz w:val="28"/>
          <w:szCs w:val="28"/>
          <w:lang w:val="ru-RU"/>
        </w:rPr>
      </w:pPr>
      <w:r w:rsidRPr="00C55BA2">
        <w:rPr>
          <w:rFonts w:ascii="Times New Roman" w:hAnsi="Times New Roman"/>
          <w:b/>
          <w:sz w:val="28"/>
          <w:szCs w:val="28"/>
          <w:lang w:val="ru-RU"/>
        </w:rPr>
        <w:t>1.Определение модели генератора ПСП</w:t>
      </w:r>
    </w:p>
    <w:p w:rsidR="00C55BA2" w:rsidRPr="00C55BA2" w:rsidRDefault="00C55BA2" w:rsidP="00DA3B3B">
      <w:pPr>
        <w:ind w:firstLine="708"/>
        <w:jc w:val="both"/>
        <w:rPr>
          <w:rFonts w:ascii="Times New Roman" w:hAnsi="Times New Roman"/>
          <w:sz w:val="28"/>
          <w:szCs w:val="28"/>
          <w:lang w:val="ru-RU"/>
        </w:rPr>
      </w:pPr>
      <w:r w:rsidRPr="00C55BA2">
        <w:rPr>
          <w:rFonts w:ascii="Times New Roman" w:hAnsi="Times New Roman"/>
          <w:sz w:val="28"/>
          <w:szCs w:val="28"/>
          <w:lang w:val="ru-RU"/>
        </w:rPr>
        <w:t xml:space="preserve">Рассмотрим модель генератора ПСП в виде конечного автономного автомата (КА), где </w:t>
      </w:r>
      <w:r w:rsidRPr="00C55BA2">
        <w:rPr>
          <w:rFonts w:ascii="Times New Roman" w:hAnsi="Times New Roman"/>
          <w:sz w:val="28"/>
          <w:szCs w:val="28"/>
        </w:rPr>
        <w:t>S</w:t>
      </w:r>
      <w:r w:rsidRPr="00C55BA2">
        <w:rPr>
          <w:rFonts w:ascii="Times New Roman" w:hAnsi="Times New Roman"/>
          <w:sz w:val="28"/>
          <w:szCs w:val="28"/>
          <w:lang w:val="ru-RU"/>
        </w:rPr>
        <w:t xml:space="preserve"> - конечное множество состояний; </w:t>
      </w:r>
      <w:r w:rsidRPr="00C55BA2">
        <w:rPr>
          <w:rFonts w:ascii="Times New Roman" w:hAnsi="Times New Roman"/>
          <w:sz w:val="28"/>
          <w:szCs w:val="28"/>
        </w:rPr>
        <w:t>Y</w:t>
      </w:r>
      <w:r w:rsidRPr="00C55BA2">
        <w:rPr>
          <w:rFonts w:ascii="Times New Roman" w:hAnsi="Times New Roman"/>
          <w:sz w:val="28"/>
          <w:szCs w:val="28"/>
          <w:lang w:val="ru-RU"/>
        </w:rPr>
        <w:t xml:space="preserve"> - конечное множество выходных букв; </w:t>
      </w:r>
      <w:r w:rsidRPr="00C55BA2">
        <w:rPr>
          <w:rFonts w:ascii="Times New Roman" w:hAnsi="Times New Roman"/>
          <w:sz w:val="28"/>
          <w:szCs w:val="28"/>
        </w:rPr>
        <w:object w:dxaOrig="240" w:dyaOrig="300">
          <v:shape id="_x0000_i1042" type="#_x0000_t75" style="width:12pt;height:15pt" o:ole="">
            <v:imagedata r:id="rId343" o:title=""/>
          </v:shape>
          <o:OLEObject Type="Embed" ProgID="Equation.3" ShapeID="_x0000_i1042" DrawAspect="Content" ObjectID="_1566717982" r:id="rId344"/>
        </w:object>
      </w:r>
      <w:r w:rsidRPr="00C55BA2">
        <w:rPr>
          <w:rFonts w:ascii="Times New Roman" w:hAnsi="Times New Roman"/>
          <w:sz w:val="28"/>
          <w:szCs w:val="28"/>
          <w:lang w:val="ru-RU"/>
        </w:rPr>
        <w:t xml:space="preserve">: </w:t>
      </w:r>
      <w:r w:rsidRPr="00C55BA2">
        <w:rPr>
          <w:rFonts w:ascii="Times New Roman" w:hAnsi="Times New Roman"/>
          <w:sz w:val="28"/>
          <w:szCs w:val="28"/>
        </w:rPr>
        <w:t>S</w:t>
      </w:r>
      <w:r w:rsidRPr="00C55BA2">
        <w:rPr>
          <w:rFonts w:ascii="Times New Roman" w:hAnsi="Times New Roman"/>
          <w:sz w:val="28"/>
          <w:szCs w:val="28"/>
          <w:lang w:val="ru-RU"/>
        </w:rPr>
        <w:t>→</w:t>
      </w:r>
      <w:r w:rsidRPr="00C55BA2">
        <w:rPr>
          <w:rFonts w:ascii="Times New Roman" w:hAnsi="Times New Roman"/>
          <w:sz w:val="28"/>
          <w:szCs w:val="28"/>
        </w:rPr>
        <w:t> S</w:t>
      </w:r>
      <w:r w:rsidRPr="00C55BA2">
        <w:rPr>
          <w:rFonts w:ascii="Times New Roman" w:hAnsi="Times New Roman"/>
          <w:sz w:val="28"/>
          <w:szCs w:val="28"/>
          <w:lang w:val="ru-RU"/>
        </w:rPr>
        <w:t xml:space="preserve"> - функция переходов; </w:t>
      </w:r>
      <w:r w:rsidRPr="00C55BA2">
        <w:rPr>
          <w:rFonts w:ascii="Times New Roman" w:hAnsi="Times New Roman"/>
          <w:sz w:val="28"/>
          <w:szCs w:val="28"/>
        </w:rPr>
        <w:object w:dxaOrig="220" w:dyaOrig="280">
          <v:shape id="_x0000_i1043" type="#_x0000_t75" style="width:12.75pt;height:18.75pt" o:ole="">
            <v:imagedata r:id="rId345" o:title=""/>
          </v:shape>
          <o:OLEObject Type="Embed" ProgID="Equation.3" ShapeID="_x0000_i1043" DrawAspect="Content" ObjectID="_1566717983" r:id="rId346"/>
        </w:object>
      </w:r>
      <w:r w:rsidRPr="00C55BA2">
        <w:rPr>
          <w:rFonts w:ascii="Times New Roman" w:hAnsi="Times New Roman"/>
          <w:sz w:val="28"/>
          <w:szCs w:val="28"/>
          <w:lang w:val="ru-RU"/>
        </w:rPr>
        <w:t xml:space="preserve">: </w:t>
      </w:r>
      <w:r w:rsidRPr="00C55BA2">
        <w:rPr>
          <w:rFonts w:ascii="Times New Roman" w:hAnsi="Times New Roman"/>
          <w:sz w:val="28"/>
          <w:szCs w:val="28"/>
        </w:rPr>
        <w:t>S</w:t>
      </w:r>
      <w:r w:rsidRPr="00C55BA2">
        <w:rPr>
          <w:rFonts w:ascii="Times New Roman" w:hAnsi="Times New Roman"/>
          <w:sz w:val="28"/>
          <w:szCs w:val="28"/>
          <w:lang w:val="ru-RU"/>
        </w:rPr>
        <w:t>→</w:t>
      </w:r>
      <w:r w:rsidRPr="00C55BA2">
        <w:rPr>
          <w:rFonts w:ascii="Times New Roman" w:hAnsi="Times New Roman"/>
          <w:sz w:val="28"/>
          <w:szCs w:val="28"/>
        </w:rPr>
        <w:t> Y</w:t>
      </w:r>
      <w:r w:rsidR="000B0267">
        <w:rPr>
          <w:rFonts w:ascii="Times New Roman" w:hAnsi="Times New Roman"/>
          <w:sz w:val="28"/>
          <w:szCs w:val="28"/>
          <w:lang w:val="ru-RU"/>
        </w:rPr>
        <w:t xml:space="preserve"> - функция выхода, </w:t>
      </w:r>
      <w:r w:rsidRPr="00C55BA2">
        <w:rPr>
          <w:rFonts w:ascii="Times New Roman" w:hAnsi="Times New Roman"/>
          <w:sz w:val="28"/>
          <w:szCs w:val="28"/>
          <w:lang w:val="ru-RU"/>
        </w:rPr>
        <w:t>|</w:t>
      </w:r>
      <w:r w:rsidRPr="00C55BA2">
        <w:rPr>
          <w:rFonts w:ascii="Times New Roman" w:hAnsi="Times New Roman"/>
          <w:sz w:val="28"/>
          <w:szCs w:val="28"/>
        </w:rPr>
        <w:t>S</w:t>
      </w:r>
      <w:r w:rsidRPr="00C55BA2">
        <w:rPr>
          <w:rFonts w:ascii="Times New Roman" w:hAnsi="Times New Roman"/>
          <w:sz w:val="28"/>
          <w:szCs w:val="28"/>
          <w:lang w:val="ru-RU"/>
        </w:rPr>
        <w:t>|</w:t>
      </w:r>
      <w:r w:rsidRPr="00C55BA2">
        <w:rPr>
          <w:rFonts w:ascii="Times New Roman" w:hAnsi="Times New Roman"/>
          <w:sz w:val="28"/>
          <w:szCs w:val="28"/>
        </w:rPr>
        <w:t> </w:t>
      </w:r>
      <w:r w:rsidRPr="00C55BA2">
        <w:rPr>
          <w:rFonts w:ascii="Times New Roman" w:hAnsi="Times New Roman"/>
          <w:sz w:val="28"/>
          <w:szCs w:val="28"/>
          <w:lang w:val="ru-RU"/>
        </w:rPr>
        <w:t>=</w:t>
      </w:r>
      <w:r w:rsidRPr="00C55BA2">
        <w:rPr>
          <w:rFonts w:ascii="Times New Roman" w:hAnsi="Times New Roman"/>
          <w:sz w:val="28"/>
          <w:szCs w:val="28"/>
        </w:rPr>
        <w:t> </w:t>
      </w:r>
      <w:r w:rsidRPr="00C55BA2">
        <w:rPr>
          <w:rFonts w:ascii="Times New Roman" w:hAnsi="Times New Roman"/>
          <w:sz w:val="28"/>
          <w:szCs w:val="28"/>
          <w:lang w:val="ru-RU"/>
        </w:rPr>
        <w:t>|</w:t>
      </w:r>
      <w:r w:rsidRPr="00C55BA2">
        <w:rPr>
          <w:rFonts w:ascii="Times New Roman" w:hAnsi="Times New Roman"/>
          <w:sz w:val="28"/>
          <w:szCs w:val="28"/>
        </w:rPr>
        <w:t>Y</w:t>
      </w:r>
      <w:r w:rsidRPr="00C55BA2">
        <w:rPr>
          <w:rFonts w:ascii="Times New Roman" w:hAnsi="Times New Roman"/>
          <w:sz w:val="28"/>
          <w:szCs w:val="28"/>
          <w:lang w:val="ru-RU"/>
        </w:rPr>
        <w:t xml:space="preserve">|, состояния автомата КА представляются двоичными векторами </w:t>
      </w:r>
      <w:r w:rsidRPr="00C55BA2">
        <w:rPr>
          <w:rFonts w:ascii="Times New Roman" w:hAnsi="Times New Roman"/>
          <w:sz w:val="28"/>
          <w:szCs w:val="28"/>
        </w:rPr>
        <w:t>X</w:t>
      </w:r>
      <w:r w:rsidRPr="00C55BA2">
        <w:rPr>
          <w:rFonts w:ascii="Times New Roman" w:hAnsi="Times New Roman"/>
          <w:sz w:val="28"/>
          <w:szCs w:val="28"/>
          <w:lang w:val="ru-RU"/>
        </w:rPr>
        <w:t>=(</w:t>
      </w:r>
      <w:r w:rsidRPr="00C55BA2">
        <w:rPr>
          <w:rFonts w:ascii="Times New Roman" w:hAnsi="Times New Roman"/>
          <w:sz w:val="28"/>
          <w:szCs w:val="28"/>
        </w:rPr>
        <w:t>x</w:t>
      </w:r>
      <w:r w:rsidRPr="00C55BA2">
        <w:rPr>
          <w:rFonts w:ascii="Times New Roman" w:hAnsi="Times New Roman"/>
          <w:sz w:val="28"/>
          <w:szCs w:val="28"/>
          <w:vertAlign w:val="subscript"/>
          <w:lang w:val="ru-RU"/>
        </w:rPr>
        <w:t xml:space="preserve">1, </w:t>
      </w:r>
      <w:r w:rsidRPr="00C55BA2">
        <w:rPr>
          <w:rFonts w:ascii="Times New Roman" w:hAnsi="Times New Roman"/>
          <w:sz w:val="28"/>
          <w:szCs w:val="28"/>
        </w:rPr>
        <w:t>x</w:t>
      </w:r>
      <w:r w:rsidRPr="00C55BA2">
        <w:rPr>
          <w:rFonts w:ascii="Times New Roman" w:hAnsi="Times New Roman"/>
          <w:sz w:val="28"/>
          <w:szCs w:val="28"/>
          <w:vertAlign w:val="subscript"/>
          <w:lang w:val="ru-RU"/>
        </w:rPr>
        <w:t>2</w:t>
      </w:r>
      <w:r w:rsidRPr="00C55BA2">
        <w:rPr>
          <w:rFonts w:ascii="Times New Roman" w:hAnsi="Times New Roman"/>
          <w:sz w:val="28"/>
          <w:szCs w:val="28"/>
          <w:lang w:val="ru-RU"/>
        </w:rPr>
        <w:t>,…,</w:t>
      </w:r>
      <w:r w:rsidRPr="00C55BA2">
        <w:rPr>
          <w:rFonts w:ascii="Times New Roman" w:hAnsi="Times New Roman"/>
          <w:sz w:val="28"/>
          <w:szCs w:val="28"/>
        </w:rPr>
        <w:t>x</w:t>
      </w:r>
      <w:r w:rsidRPr="00C55BA2">
        <w:rPr>
          <w:rFonts w:ascii="Times New Roman" w:hAnsi="Times New Roman"/>
          <w:sz w:val="28"/>
          <w:szCs w:val="28"/>
          <w:vertAlign w:val="subscript"/>
        </w:rPr>
        <w:t>n</w:t>
      </w:r>
      <w:r w:rsidRPr="00C55BA2">
        <w:rPr>
          <w:rFonts w:ascii="Times New Roman" w:hAnsi="Times New Roman"/>
          <w:sz w:val="28"/>
          <w:szCs w:val="28"/>
          <w:lang w:val="ru-RU"/>
        </w:rPr>
        <w:t xml:space="preserve">), выходные буквы представляются двоичными векторами </w:t>
      </w:r>
      <w:r w:rsidRPr="00C55BA2">
        <w:rPr>
          <w:rFonts w:ascii="Times New Roman" w:hAnsi="Times New Roman"/>
          <w:sz w:val="28"/>
          <w:szCs w:val="28"/>
        </w:rPr>
        <w:t>Z</w:t>
      </w:r>
      <w:r w:rsidRPr="00C55BA2">
        <w:rPr>
          <w:rFonts w:ascii="Times New Roman" w:hAnsi="Times New Roman"/>
          <w:sz w:val="28"/>
          <w:szCs w:val="28"/>
          <w:lang w:val="ru-RU"/>
        </w:rPr>
        <w:t>=(</w:t>
      </w:r>
      <w:r w:rsidRPr="00C55BA2">
        <w:rPr>
          <w:rFonts w:ascii="Times New Roman" w:hAnsi="Times New Roman"/>
          <w:sz w:val="28"/>
          <w:szCs w:val="28"/>
        </w:rPr>
        <w:t>z</w:t>
      </w:r>
      <w:r w:rsidRPr="00C55BA2">
        <w:rPr>
          <w:rFonts w:ascii="Times New Roman" w:hAnsi="Times New Roman"/>
          <w:sz w:val="28"/>
          <w:szCs w:val="28"/>
          <w:vertAlign w:val="subscript"/>
          <w:lang w:val="ru-RU"/>
        </w:rPr>
        <w:t xml:space="preserve">1, </w:t>
      </w:r>
      <w:r w:rsidRPr="00C55BA2">
        <w:rPr>
          <w:rFonts w:ascii="Times New Roman" w:hAnsi="Times New Roman"/>
          <w:sz w:val="28"/>
          <w:szCs w:val="28"/>
        </w:rPr>
        <w:t>z</w:t>
      </w:r>
      <w:r w:rsidRPr="00C55BA2">
        <w:rPr>
          <w:rFonts w:ascii="Times New Roman" w:hAnsi="Times New Roman"/>
          <w:sz w:val="28"/>
          <w:szCs w:val="28"/>
          <w:vertAlign w:val="subscript"/>
          <w:lang w:val="ru-RU"/>
        </w:rPr>
        <w:t>2,…,</w:t>
      </w:r>
      <w:r w:rsidRPr="00C55BA2">
        <w:rPr>
          <w:rFonts w:ascii="Times New Roman" w:hAnsi="Times New Roman"/>
          <w:sz w:val="28"/>
          <w:szCs w:val="28"/>
        </w:rPr>
        <w:t>z</w:t>
      </w:r>
      <w:r w:rsidRPr="00C55BA2">
        <w:rPr>
          <w:rFonts w:ascii="Times New Roman" w:hAnsi="Times New Roman"/>
          <w:sz w:val="28"/>
          <w:szCs w:val="28"/>
          <w:vertAlign w:val="subscript"/>
        </w:rPr>
        <w:t>n</w:t>
      </w:r>
      <w:r w:rsidRPr="00C55BA2">
        <w:rPr>
          <w:rFonts w:ascii="Times New Roman" w:hAnsi="Times New Roman"/>
          <w:sz w:val="28"/>
          <w:szCs w:val="28"/>
          <w:lang w:val="ru-RU"/>
        </w:rPr>
        <w:t xml:space="preserve">). Функция переходов автомата реализована линейным регистром сдвига (ЛРС) с характеристическим примитивным полиномом степени </w:t>
      </w:r>
      <w:r w:rsidRPr="00C55BA2">
        <w:rPr>
          <w:rFonts w:ascii="Times New Roman" w:hAnsi="Times New Roman"/>
          <w:sz w:val="28"/>
          <w:szCs w:val="28"/>
        </w:rPr>
        <w:t>n</w:t>
      </w:r>
      <w:r w:rsidRPr="00C55BA2">
        <w:rPr>
          <w:rFonts w:ascii="Times New Roman" w:hAnsi="Times New Roman"/>
          <w:sz w:val="28"/>
          <w:szCs w:val="28"/>
          <w:lang w:val="ru-RU"/>
        </w:rPr>
        <w:t xml:space="preserve"> над полем </w:t>
      </w:r>
      <w:r w:rsidRPr="00C55BA2">
        <w:rPr>
          <w:rFonts w:ascii="Times New Roman" w:hAnsi="Times New Roman"/>
          <w:sz w:val="28"/>
          <w:szCs w:val="28"/>
        </w:rPr>
        <w:t>GF</w:t>
      </w:r>
      <w:r w:rsidR="000B0267">
        <w:rPr>
          <w:rFonts w:ascii="Times New Roman" w:hAnsi="Times New Roman"/>
          <w:sz w:val="28"/>
          <w:szCs w:val="28"/>
          <w:lang w:val="ru-RU"/>
        </w:rPr>
        <w:t xml:space="preserve">(2) [6]. </w:t>
      </w:r>
      <w:r w:rsidRPr="00C55BA2">
        <w:rPr>
          <w:rFonts w:ascii="Times New Roman" w:hAnsi="Times New Roman"/>
          <w:sz w:val="28"/>
          <w:szCs w:val="28"/>
          <w:lang w:val="ru-RU"/>
        </w:rPr>
        <w:t>Последовательность состояний ЛРС имеет период равный 2</w:t>
      </w:r>
      <w:r w:rsidRPr="00C55BA2">
        <w:rPr>
          <w:rFonts w:ascii="Times New Roman" w:hAnsi="Times New Roman"/>
          <w:sz w:val="28"/>
          <w:szCs w:val="28"/>
          <w:vertAlign w:val="superscript"/>
        </w:rPr>
        <w:t>n</w:t>
      </w:r>
      <w:r w:rsidRPr="00C55BA2">
        <w:rPr>
          <w:rFonts w:ascii="Times New Roman" w:hAnsi="Times New Roman"/>
          <w:sz w:val="28"/>
          <w:szCs w:val="28"/>
          <w:vertAlign w:val="superscript"/>
          <w:lang w:val="ru-RU"/>
        </w:rPr>
        <w:t xml:space="preserve"> </w:t>
      </w:r>
      <w:r w:rsidRPr="00C55BA2">
        <w:rPr>
          <w:rFonts w:ascii="Times New Roman" w:hAnsi="Times New Roman"/>
          <w:sz w:val="28"/>
          <w:szCs w:val="28"/>
          <w:lang w:val="ru-RU"/>
        </w:rPr>
        <w:t>-1 (является М- пос</w:t>
      </w:r>
      <w:r w:rsidR="000B0267">
        <w:rPr>
          <w:rFonts w:ascii="Times New Roman" w:hAnsi="Times New Roman"/>
          <w:sz w:val="28"/>
          <w:szCs w:val="28"/>
          <w:lang w:val="ru-RU"/>
        </w:rPr>
        <w:t xml:space="preserve">ледовательностью [6]). </w:t>
      </w:r>
      <w:r w:rsidRPr="00C55BA2">
        <w:rPr>
          <w:rFonts w:ascii="Times New Roman" w:hAnsi="Times New Roman"/>
          <w:sz w:val="28"/>
          <w:szCs w:val="28"/>
          <w:lang w:val="ru-RU"/>
        </w:rPr>
        <w:t xml:space="preserve">Функция выхода </w:t>
      </w:r>
      <w:r w:rsidRPr="00C55BA2">
        <w:rPr>
          <w:rFonts w:ascii="Times New Roman" w:hAnsi="Times New Roman"/>
          <w:position w:val="-6"/>
          <w:sz w:val="28"/>
          <w:szCs w:val="28"/>
        </w:rPr>
        <w:object w:dxaOrig="220" w:dyaOrig="280">
          <v:shape id="_x0000_i1044" type="#_x0000_t75" style="width:7.5pt;height:14.25pt" o:ole="">
            <v:imagedata r:id="rId345" o:title=""/>
          </v:shape>
          <o:OLEObject Type="Embed" ProgID="Equation.3" ShapeID="_x0000_i1044" DrawAspect="Content" ObjectID="_1566717984" r:id="rId347"/>
        </w:object>
      </w:r>
      <w:r w:rsidRPr="00C55BA2">
        <w:rPr>
          <w:rFonts w:ascii="Times New Roman" w:hAnsi="Times New Roman"/>
          <w:position w:val="-6"/>
          <w:sz w:val="28"/>
          <w:szCs w:val="28"/>
          <w:lang w:val="ru-RU"/>
        </w:rPr>
        <w:t xml:space="preserve"> </w:t>
      </w:r>
      <w:r w:rsidRPr="00C55BA2">
        <w:rPr>
          <w:rFonts w:ascii="Times New Roman" w:hAnsi="Times New Roman"/>
          <w:sz w:val="28"/>
          <w:szCs w:val="28"/>
          <w:lang w:val="ru-RU"/>
        </w:rPr>
        <w:t xml:space="preserve"> выполняет биективное преобразование вектора Х в вектор </w:t>
      </w:r>
      <w:r w:rsidRPr="00C55BA2">
        <w:rPr>
          <w:rFonts w:ascii="Times New Roman" w:hAnsi="Times New Roman"/>
          <w:sz w:val="28"/>
          <w:szCs w:val="28"/>
        </w:rPr>
        <w:t>Z</w:t>
      </w:r>
      <w:r w:rsidRPr="00C55BA2">
        <w:rPr>
          <w:rFonts w:ascii="Times New Roman" w:hAnsi="Times New Roman"/>
          <w:sz w:val="28"/>
          <w:szCs w:val="28"/>
          <w:lang w:val="ru-RU"/>
        </w:rPr>
        <w:t xml:space="preserve">. Модель функции выхода </w:t>
      </w:r>
      <w:r w:rsidRPr="00C55BA2">
        <w:rPr>
          <w:rFonts w:ascii="Times New Roman" w:hAnsi="Times New Roman"/>
          <w:position w:val="-6"/>
          <w:sz w:val="28"/>
          <w:szCs w:val="28"/>
        </w:rPr>
        <w:object w:dxaOrig="220" w:dyaOrig="280">
          <v:shape id="_x0000_i1045" type="#_x0000_t75" style="width:11.25pt;height:14.25pt" o:ole="">
            <v:imagedata r:id="rId345" o:title=""/>
          </v:shape>
          <o:OLEObject Type="Embed" ProgID="Equation.3" ShapeID="_x0000_i1045" DrawAspect="Content" ObjectID="_1566717985" r:id="rId348"/>
        </w:object>
      </w:r>
      <w:r w:rsidR="000B0267">
        <w:rPr>
          <w:rFonts w:ascii="Times New Roman" w:hAnsi="Times New Roman"/>
          <w:sz w:val="28"/>
          <w:szCs w:val="28"/>
          <w:lang w:val="ru-RU"/>
        </w:rPr>
        <w:t xml:space="preserve"> определим</w:t>
      </w:r>
      <w:r w:rsidRPr="00C55BA2">
        <w:rPr>
          <w:rFonts w:ascii="Times New Roman" w:hAnsi="Times New Roman"/>
          <w:sz w:val="28"/>
          <w:szCs w:val="28"/>
          <w:lang w:val="ru-RU"/>
        </w:rPr>
        <w:t xml:space="preserve"> в соответствии с [2].</w:t>
      </w:r>
    </w:p>
    <w:p w:rsidR="00C55BA2" w:rsidRPr="00C55BA2" w:rsidRDefault="00C55BA2" w:rsidP="0035304E">
      <w:pPr>
        <w:ind w:firstLine="708"/>
        <w:jc w:val="both"/>
        <w:rPr>
          <w:rFonts w:ascii="Times New Roman" w:hAnsi="Times New Roman"/>
          <w:sz w:val="28"/>
          <w:szCs w:val="28"/>
          <w:lang w:val="ru-RU"/>
        </w:rPr>
      </w:pPr>
      <w:r w:rsidRPr="00C55BA2">
        <w:rPr>
          <w:rFonts w:ascii="Times New Roman" w:hAnsi="Times New Roman"/>
          <w:sz w:val="28"/>
          <w:szCs w:val="28"/>
          <w:lang w:val="ru-RU"/>
        </w:rPr>
        <w:t xml:space="preserve">Рассмотрим линейное преобразование (невырожденное преобразование) </w:t>
      </w:r>
      <w:r w:rsidRPr="00C55BA2">
        <w:rPr>
          <w:rFonts w:ascii="Times New Roman" w:hAnsi="Times New Roman"/>
          <w:sz w:val="28"/>
          <w:szCs w:val="28"/>
        </w:rPr>
        <w:t>n</w:t>
      </w:r>
      <w:r w:rsidRPr="00C55BA2">
        <w:rPr>
          <w:rFonts w:ascii="Times New Roman" w:hAnsi="Times New Roman"/>
          <w:sz w:val="28"/>
          <w:szCs w:val="28"/>
          <w:lang w:val="ru-RU"/>
        </w:rPr>
        <w:t xml:space="preserve">-мерного вектора-столбца </w:t>
      </w:r>
      <w:r w:rsidRPr="00C55BA2">
        <w:rPr>
          <w:rFonts w:ascii="Times New Roman" w:hAnsi="Times New Roman"/>
          <w:position w:val="-4"/>
          <w:sz w:val="28"/>
          <w:szCs w:val="28"/>
        </w:rPr>
        <w:object w:dxaOrig="280" w:dyaOrig="260">
          <v:shape id="_x0000_i1046" type="#_x0000_t75" style="width:14.25pt;height:12.75pt" o:ole="">
            <v:imagedata r:id="rId349" o:title=""/>
          </v:shape>
          <o:OLEObject Type="Embed" ProgID="Equation.DSMT4" ShapeID="_x0000_i1046" DrawAspect="Content" ObjectID="_1566717986" r:id="rId350"/>
        </w:object>
      </w:r>
      <w:r w:rsidRPr="00C55BA2">
        <w:rPr>
          <w:rFonts w:ascii="Times New Roman" w:hAnsi="Times New Roman"/>
          <w:sz w:val="28"/>
          <w:szCs w:val="28"/>
          <w:lang w:val="ru-RU"/>
        </w:rPr>
        <w:t xml:space="preserve">  вида </w:t>
      </w:r>
      <w:r w:rsidRPr="00C55BA2">
        <w:rPr>
          <w:rFonts w:ascii="Times New Roman" w:hAnsi="Times New Roman"/>
          <w:sz w:val="28"/>
          <w:szCs w:val="28"/>
        </w:rPr>
        <w:t>Z</w:t>
      </w:r>
      <w:r w:rsidRPr="00C55BA2">
        <w:rPr>
          <w:rFonts w:ascii="Times New Roman" w:hAnsi="Times New Roman"/>
          <w:sz w:val="28"/>
          <w:szCs w:val="28"/>
          <w:lang w:val="ru-RU"/>
        </w:rPr>
        <w:t>=</w:t>
      </w:r>
      <w:r w:rsidRPr="00C55BA2">
        <w:rPr>
          <w:rFonts w:ascii="Times New Roman" w:hAnsi="Times New Roman"/>
          <w:sz w:val="28"/>
          <w:szCs w:val="28"/>
        </w:rPr>
        <w:t>AX</w:t>
      </w:r>
      <w:r w:rsidRPr="00C55BA2">
        <w:rPr>
          <w:rFonts w:ascii="Times New Roman" w:hAnsi="Times New Roman"/>
          <w:sz w:val="28"/>
          <w:szCs w:val="28"/>
          <w:lang w:val="ru-RU"/>
        </w:rPr>
        <w:t>, где А=(а</w:t>
      </w:r>
      <w:r w:rsidRPr="00C55BA2">
        <w:rPr>
          <w:rFonts w:ascii="Times New Roman" w:hAnsi="Times New Roman"/>
          <w:sz w:val="28"/>
          <w:szCs w:val="28"/>
          <w:vertAlign w:val="subscript"/>
        </w:rPr>
        <w:t>ij</w:t>
      </w:r>
      <w:r w:rsidRPr="00C55BA2">
        <w:rPr>
          <w:rFonts w:ascii="Times New Roman" w:hAnsi="Times New Roman"/>
          <w:sz w:val="28"/>
          <w:szCs w:val="28"/>
          <w:lang w:val="ru-RU"/>
        </w:rPr>
        <w:t xml:space="preserve">) - двоичная невырожденная матрица размера </w:t>
      </w:r>
      <w:r w:rsidRPr="00C55BA2">
        <w:rPr>
          <w:rFonts w:ascii="Times New Roman" w:hAnsi="Times New Roman"/>
          <w:sz w:val="28"/>
          <w:szCs w:val="28"/>
        </w:rPr>
        <w:t>n</w:t>
      </w:r>
      <w:r w:rsidRPr="00C55BA2">
        <w:rPr>
          <w:rFonts w:ascii="Times New Roman" w:hAnsi="Times New Roman"/>
          <w:sz w:val="28"/>
          <w:szCs w:val="28"/>
          <w:lang w:val="ru-RU"/>
        </w:rPr>
        <w:t xml:space="preserve"> и равенство </w:t>
      </w:r>
      <w:r w:rsidR="00115827">
        <w:rPr>
          <w:rFonts w:ascii="Times New Roman" w:hAnsi="Times New Roman"/>
          <w:sz w:val="28"/>
          <w:szCs w:val="28"/>
          <w:lang w:val="ru-RU"/>
        </w:rPr>
        <w:t xml:space="preserve">понимается по модулю два [10]. </w:t>
      </w:r>
      <w:r w:rsidRPr="00C55BA2">
        <w:rPr>
          <w:rFonts w:ascii="Times New Roman" w:hAnsi="Times New Roman"/>
          <w:sz w:val="28"/>
          <w:szCs w:val="28"/>
          <w:lang w:val="ru-RU"/>
        </w:rPr>
        <w:t xml:space="preserve">Обозначим множество невырожденных матриц размера 3 символом </w:t>
      </w:r>
      <w:r w:rsidRPr="00C55BA2">
        <w:rPr>
          <w:rFonts w:ascii="Times New Roman" w:hAnsi="Times New Roman"/>
          <w:sz w:val="28"/>
          <w:szCs w:val="28"/>
        </w:rPr>
        <w:t>W</w:t>
      </w:r>
      <w:r w:rsidR="00115827">
        <w:rPr>
          <w:rFonts w:ascii="Times New Roman" w:hAnsi="Times New Roman"/>
          <w:sz w:val="28"/>
          <w:szCs w:val="28"/>
          <w:lang w:val="ru-RU"/>
        </w:rPr>
        <w:t xml:space="preserve">. </w:t>
      </w:r>
    </w:p>
    <w:p w:rsidR="00C55BA2" w:rsidRPr="00C55BA2" w:rsidRDefault="00C55BA2" w:rsidP="00C55BA2">
      <w:pPr>
        <w:jc w:val="both"/>
        <w:rPr>
          <w:rFonts w:ascii="Times New Roman" w:hAnsi="Times New Roman"/>
          <w:sz w:val="28"/>
          <w:szCs w:val="28"/>
          <w:lang w:val="ru-RU"/>
        </w:rPr>
      </w:pPr>
      <w:r w:rsidRPr="00C55BA2">
        <w:rPr>
          <w:rFonts w:ascii="Times New Roman" w:hAnsi="Times New Roman"/>
          <w:sz w:val="28"/>
          <w:szCs w:val="28"/>
          <w:lang w:val="ru-RU"/>
        </w:rPr>
        <w:t xml:space="preserve">Разобьем </w:t>
      </w:r>
      <w:r w:rsidRPr="00C55BA2">
        <w:rPr>
          <w:rFonts w:ascii="Times New Roman" w:hAnsi="Times New Roman"/>
          <w:sz w:val="28"/>
          <w:szCs w:val="28"/>
        </w:rPr>
        <w:t>n</w:t>
      </w:r>
      <w:r w:rsidRPr="00C55BA2">
        <w:rPr>
          <w:rFonts w:ascii="Times New Roman" w:hAnsi="Times New Roman"/>
          <w:sz w:val="28"/>
          <w:szCs w:val="28"/>
          <w:lang w:val="ru-RU"/>
        </w:rPr>
        <w:t xml:space="preserve">-мерный вектор-столбец </w:t>
      </w:r>
      <w:r w:rsidRPr="00C55BA2">
        <w:rPr>
          <w:rFonts w:ascii="Times New Roman" w:hAnsi="Times New Roman"/>
          <w:sz w:val="28"/>
          <w:szCs w:val="28"/>
        </w:rPr>
        <w:t>X</w:t>
      </w:r>
      <w:r w:rsidRPr="00C55BA2">
        <w:rPr>
          <w:rFonts w:ascii="Times New Roman" w:hAnsi="Times New Roman"/>
          <w:sz w:val="28"/>
          <w:szCs w:val="28"/>
          <w:lang w:val="ru-RU"/>
        </w:rPr>
        <w:t xml:space="preserve">, </w:t>
      </w:r>
      <w:r w:rsidRPr="00C55BA2">
        <w:rPr>
          <w:rFonts w:ascii="Times New Roman" w:hAnsi="Times New Roman"/>
          <w:sz w:val="28"/>
          <w:szCs w:val="28"/>
        </w:rPr>
        <w:t>n</w:t>
      </w:r>
      <w:r w:rsidRPr="00C55BA2">
        <w:rPr>
          <w:rFonts w:ascii="Times New Roman" w:hAnsi="Times New Roman"/>
          <w:sz w:val="28"/>
          <w:szCs w:val="28"/>
          <w:lang w:val="ru-RU"/>
        </w:rPr>
        <w:t xml:space="preserve"> четное число, на непересекающиеся пары переменных </w:t>
      </w:r>
      <w:r w:rsidRPr="00C55BA2">
        <w:rPr>
          <w:rFonts w:ascii="Times New Roman" w:hAnsi="Times New Roman"/>
          <w:position w:val="-14"/>
          <w:sz w:val="28"/>
          <w:szCs w:val="28"/>
        </w:rPr>
        <w:object w:dxaOrig="1020" w:dyaOrig="400">
          <v:shape id="_x0000_i1047" type="#_x0000_t75" style="width:51.75pt;height:19.5pt" o:ole="">
            <v:imagedata r:id="rId351" o:title=""/>
          </v:shape>
          <o:OLEObject Type="Embed" ProgID="Equation.DSMT4" ShapeID="_x0000_i1047" DrawAspect="Content" ObjectID="_1566717987" r:id="rId352"/>
        </w:object>
      </w:r>
      <w:r w:rsidRPr="00C55BA2">
        <w:rPr>
          <w:rFonts w:ascii="Times New Roman" w:hAnsi="Times New Roman"/>
          <w:sz w:val="28"/>
          <w:szCs w:val="28"/>
          <w:lang w:val="ru-RU"/>
        </w:rPr>
        <w:t xml:space="preserve">, </w:t>
      </w:r>
      <w:r w:rsidRPr="00C55BA2">
        <w:rPr>
          <w:rFonts w:ascii="Times New Roman" w:hAnsi="Times New Roman"/>
          <w:position w:val="-10"/>
          <w:sz w:val="28"/>
          <w:szCs w:val="28"/>
        </w:rPr>
        <w:object w:dxaOrig="960" w:dyaOrig="380">
          <v:shape id="_x0000_i1048" type="#_x0000_t75" style="width:48pt;height:18pt" o:ole="">
            <v:imagedata r:id="rId353" o:title=""/>
          </v:shape>
          <o:OLEObject Type="Embed" ProgID="Equation.DSMT4" ShapeID="_x0000_i1048" DrawAspect="Content" ObjectID="_1566717988" r:id="rId354"/>
        </w:object>
      </w:r>
      <w:r w:rsidR="000B0267">
        <w:rPr>
          <w:rFonts w:ascii="Times New Roman" w:hAnsi="Times New Roman"/>
          <w:sz w:val="28"/>
          <w:szCs w:val="28"/>
          <w:lang w:val="ru-RU"/>
        </w:rPr>
        <w:t xml:space="preserve">. Введем в рассмотрение </w:t>
      </w:r>
      <w:r w:rsidRPr="00C55BA2">
        <w:rPr>
          <w:rFonts w:ascii="Times New Roman" w:hAnsi="Times New Roman"/>
          <w:sz w:val="28"/>
          <w:szCs w:val="28"/>
          <w:lang w:val="ru-RU"/>
        </w:rPr>
        <w:t>транспонированный кортеж вида</w:t>
      </w:r>
    </w:p>
    <w:p w:rsidR="00C55BA2" w:rsidRPr="00C55BA2" w:rsidRDefault="00C55BA2" w:rsidP="002E7480">
      <w:pPr>
        <w:jc w:val="right"/>
        <w:rPr>
          <w:rFonts w:ascii="Times New Roman" w:hAnsi="Times New Roman"/>
          <w:sz w:val="28"/>
          <w:szCs w:val="28"/>
          <w:lang w:val="ru-RU"/>
        </w:rPr>
      </w:pPr>
      <w:r w:rsidRPr="00C55BA2">
        <w:rPr>
          <w:rFonts w:ascii="Times New Roman" w:hAnsi="Times New Roman"/>
          <w:sz w:val="28"/>
          <w:szCs w:val="28"/>
          <w:lang w:val="ru-RU"/>
        </w:rPr>
        <w:t>(</w:t>
      </w:r>
      <w:r w:rsidRPr="00C55BA2">
        <w:rPr>
          <w:rFonts w:ascii="Times New Roman" w:hAnsi="Times New Roman"/>
          <w:sz w:val="28"/>
          <w:szCs w:val="28"/>
        </w:rPr>
        <w:t>g</w:t>
      </w:r>
      <w:r w:rsidRPr="00C55BA2">
        <w:rPr>
          <w:rFonts w:ascii="Times New Roman" w:hAnsi="Times New Roman"/>
          <w:sz w:val="28"/>
          <w:szCs w:val="28"/>
          <w:vertAlign w:val="subscript"/>
          <w:lang w:val="ru-RU"/>
        </w:rPr>
        <w:t>1</w:t>
      </w:r>
      <w:r w:rsidRPr="00C55BA2">
        <w:rPr>
          <w:rFonts w:ascii="Times New Roman" w:hAnsi="Times New Roman"/>
          <w:sz w:val="28"/>
          <w:szCs w:val="28"/>
          <w:lang w:val="ru-RU"/>
        </w:rPr>
        <w:t xml:space="preserve">, </w:t>
      </w:r>
      <w:r w:rsidRPr="00C55BA2">
        <w:rPr>
          <w:rFonts w:ascii="Times New Roman" w:hAnsi="Times New Roman"/>
          <w:sz w:val="28"/>
          <w:szCs w:val="28"/>
        </w:rPr>
        <w:t>g</w:t>
      </w:r>
      <w:r w:rsidRPr="00C55BA2">
        <w:rPr>
          <w:rFonts w:ascii="Times New Roman" w:hAnsi="Times New Roman"/>
          <w:sz w:val="28"/>
          <w:szCs w:val="28"/>
          <w:vertAlign w:val="subscript"/>
          <w:lang w:val="ru-RU"/>
        </w:rPr>
        <w:t>2</w:t>
      </w:r>
      <w:r w:rsidRPr="00C55BA2">
        <w:rPr>
          <w:rFonts w:ascii="Times New Roman" w:hAnsi="Times New Roman"/>
          <w:sz w:val="28"/>
          <w:szCs w:val="28"/>
          <w:lang w:val="ru-RU"/>
        </w:rPr>
        <w:t xml:space="preserve">, …, </w:t>
      </w:r>
      <w:r w:rsidRPr="00C55BA2">
        <w:rPr>
          <w:rFonts w:ascii="Times New Roman" w:hAnsi="Times New Roman"/>
          <w:sz w:val="28"/>
          <w:szCs w:val="28"/>
        </w:rPr>
        <w:t>gm</w:t>
      </w:r>
      <w:r w:rsidRPr="00C55BA2">
        <w:rPr>
          <w:rFonts w:ascii="Times New Roman" w:hAnsi="Times New Roman"/>
          <w:sz w:val="28"/>
          <w:szCs w:val="28"/>
          <w:lang w:val="ru-RU"/>
        </w:rPr>
        <w:t>)</w:t>
      </w:r>
      <w:r w:rsidRPr="00C55BA2">
        <w:rPr>
          <w:rFonts w:ascii="Times New Roman" w:hAnsi="Times New Roman"/>
          <w:sz w:val="28"/>
          <w:szCs w:val="28"/>
          <w:vertAlign w:val="superscript"/>
          <w:lang w:val="ru-RU"/>
        </w:rPr>
        <w:t>Т</w:t>
      </w:r>
      <w:r w:rsidRPr="00C55BA2">
        <w:rPr>
          <w:rFonts w:ascii="Times New Roman" w:hAnsi="Times New Roman"/>
          <w:sz w:val="28"/>
          <w:szCs w:val="28"/>
          <w:lang w:val="ru-RU"/>
        </w:rPr>
        <w:t>,</w:t>
      </w:r>
      <w:r w:rsidR="000B0267">
        <w:rPr>
          <w:rFonts w:ascii="Times New Roman" w:hAnsi="Times New Roman"/>
          <w:sz w:val="28"/>
          <w:szCs w:val="28"/>
          <w:lang w:val="ru-RU"/>
        </w:rPr>
        <w:tab/>
      </w:r>
      <w:r w:rsidR="000B0267">
        <w:rPr>
          <w:rFonts w:ascii="Times New Roman" w:hAnsi="Times New Roman"/>
          <w:sz w:val="28"/>
          <w:szCs w:val="28"/>
          <w:lang w:val="ru-RU"/>
        </w:rPr>
        <w:tab/>
      </w:r>
      <w:r w:rsidR="000B0267">
        <w:rPr>
          <w:rFonts w:ascii="Times New Roman" w:hAnsi="Times New Roman"/>
          <w:sz w:val="28"/>
          <w:szCs w:val="28"/>
          <w:lang w:val="ru-RU"/>
        </w:rPr>
        <w:tab/>
      </w:r>
      <w:r w:rsidR="000B0267">
        <w:rPr>
          <w:rFonts w:ascii="Times New Roman" w:hAnsi="Times New Roman"/>
          <w:sz w:val="28"/>
          <w:szCs w:val="28"/>
          <w:lang w:val="ru-RU"/>
        </w:rPr>
        <w:tab/>
      </w:r>
      <w:r w:rsidR="000B0267">
        <w:rPr>
          <w:rFonts w:ascii="Times New Roman" w:hAnsi="Times New Roman"/>
          <w:sz w:val="28"/>
          <w:szCs w:val="28"/>
          <w:lang w:val="ru-RU"/>
        </w:rPr>
        <w:tab/>
      </w:r>
      <w:r w:rsidR="000B0267">
        <w:rPr>
          <w:rFonts w:ascii="Times New Roman" w:hAnsi="Times New Roman"/>
          <w:sz w:val="28"/>
          <w:szCs w:val="28"/>
          <w:lang w:val="ru-RU"/>
        </w:rPr>
        <w:tab/>
      </w:r>
      <w:r w:rsidRPr="00C55BA2">
        <w:rPr>
          <w:rFonts w:ascii="Times New Roman" w:hAnsi="Times New Roman"/>
          <w:sz w:val="28"/>
          <w:szCs w:val="28"/>
          <w:lang w:val="ru-RU"/>
        </w:rPr>
        <w:t xml:space="preserve"> (1)</w:t>
      </w:r>
    </w:p>
    <w:p w:rsidR="00C55BA2" w:rsidRPr="00C55BA2" w:rsidRDefault="00C55BA2" w:rsidP="00C55BA2">
      <w:pPr>
        <w:jc w:val="both"/>
        <w:rPr>
          <w:rFonts w:ascii="Times New Roman" w:hAnsi="Times New Roman"/>
          <w:sz w:val="28"/>
          <w:szCs w:val="28"/>
          <w:lang w:val="ru-RU"/>
        </w:rPr>
      </w:pPr>
      <w:r w:rsidRPr="00C55BA2">
        <w:rPr>
          <w:rStyle w:val="41"/>
          <w:rFonts w:eastAsia="Calibri"/>
          <w:sz w:val="28"/>
          <w:szCs w:val="28"/>
          <w:lang w:val="ru-RU"/>
        </w:rPr>
        <w:t xml:space="preserve">где </w:t>
      </w:r>
      <w:r w:rsidRPr="00C55BA2">
        <w:rPr>
          <w:rStyle w:val="41"/>
          <w:rFonts w:eastAsia="Calibri"/>
          <w:i w:val="0"/>
          <w:iCs w:val="0"/>
          <w:color w:val="auto"/>
          <w:sz w:val="28"/>
          <w:szCs w:val="28"/>
        </w:rPr>
        <w:object w:dxaOrig="880" w:dyaOrig="280">
          <v:shape id="_x0000_i1049" type="#_x0000_t75" style="width:44.25pt;height:14.25pt" o:ole="">
            <v:imagedata r:id="rId355" o:title=""/>
          </v:shape>
          <o:OLEObject Type="Embed" ProgID="Equation.DSMT4" ShapeID="_x0000_i1049" DrawAspect="Content" ObjectID="_1566717989" r:id="rId356"/>
        </w:object>
      </w:r>
      <w:r w:rsidRPr="00C55BA2">
        <w:rPr>
          <w:rStyle w:val="41"/>
          <w:rFonts w:eastAsia="Calibri"/>
          <w:sz w:val="28"/>
          <w:szCs w:val="28"/>
          <w:lang w:val="ru-RU"/>
        </w:rPr>
        <w:t xml:space="preserve">, </w:t>
      </w:r>
      <w:r w:rsidRPr="00C55BA2">
        <w:rPr>
          <w:rStyle w:val="41"/>
          <w:rFonts w:eastAsia="Calibri"/>
          <w:i w:val="0"/>
          <w:color w:val="auto"/>
          <w:sz w:val="28"/>
          <w:szCs w:val="28"/>
        </w:rPr>
        <w:object w:dxaOrig="260" w:dyaOrig="360">
          <v:shape id="_x0000_i1050" type="#_x0000_t75" style="width:12.75pt;height:18.75pt" o:ole="">
            <v:imagedata r:id="rId357" o:title=""/>
          </v:shape>
          <o:OLEObject Type="Embed" ProgID="Equation.DSMT4" ShapeID="_x0000_i1050" DrawAspect="Content" ObjectID="_1566717990" r:id="rId358"/>
        </w:object>
      </w:r>
      <w:r w:rsidRPr="00C55BA2">
        <w:rPr>
          <w:rStyle w:val="41"/>
          <w:rFonts w:eastAsia="Calibri"/>
          <w:sz w:val="28"/>
          <w:szCs w:val="28"/>
          <w:lang w:val="ru-RU"/>
        </w:rPr>
        <w:t xml:space="preserve"> - некоторое линейное биективное преобразование  над вектором </w:t>
      </w:r>
      <w:r w:rsidRPr="00C55BA2">
        <w:rPr>
          <w:rFonts w:ascii="Times New Roman" w:hAnsi="Times New Roman"/>
          <w:position w:val="-14"/>
          <w:sz w:val="28"/>
          <w:szCs w:val="28"/>
        </w:rPr>
        <w:object w:dxaOrig="1020" w:dyaOrig="400">
          <v:shape id="_x0000_i1051" type="#_x0000_t75" style="width:51.75pt;height:20.25pt" o:ole="">
            <v:imagedata r:id="rId359" o:title=""/>
          </v:shape>
          <o:OLEObject Type="Embed" ProgID="Equation.DSMT4" ShapeID="_x0000_i1051" DrawAspect="Content" ObjectID="_1566717991" r:id="rId360"/>
        </w:object>
      </w:r>
      <w:r w:rsidRPr="00C55BA2">
        <w:rPr>
          <w:rFonts w:ascii="Times New Roman" w:hAnsi="Times New Roman"/>
          <w:sz w:val="28"/>
          <w:szCs w:val="28"/>
          <w:lang w:val="ru-RU"/>
        </w:rPr>
        <w:t>,</w:t>
      </w:r>
      <w:r w:rsidRPr="00C55BA2">
        <w:rPr>
          <w:rFonts w:ascii="Times New Roman" w:hAnsi="Times New Roman"/>
          <w:position w:val="-10"/>
          <w:sz w:val="28"/>
          <w:szCs w:val="28"/>
        </w:rPr>
        <w:object w:dxaOrig="960" w:dyaOrig="380">
          <v:shape id="_x0000_i1052" type="#_x0000_t75" style="width:48pt;height:18pt" o:ole="">
            <v:imagedata r:id="rId361" o:title=""/>
          </v:shape>
          <o:OLEObject Type="Embed" ProgID="Equation.DSMT4" ShapeID="_x0000_i1052" DrawAspect="Content" ObjectID="_1566717992" r:id="rId362"/>
        </w:object>
      </w:r>
      <w:r w:rsidRPr="00C55BA2">
        <w:rPr>
          <w:rFonts w:ascii="Times New Roman" w:hAnsi="Times New Roman"/>
          <w:sz w:val="28"/>
          <w:szCs w:val="28"/>
          <w:lang w:val="ru-RU"/>
        </w:rPr>
        <w:t>. Обозначим М</w:t>
      </w:r>
      <w:r w:rsidRPr="00C55BA2">
        <w:rPr>
          <w:rFonts w:ascii="Times New Roman" w:hAnsi="Times New Roman"/>
          <w:sz w:val="28"/>
          <w:szCs w:val="28"/>
          <w:vertAlign w:val="subscript"/>
          <w:lang w:val="ru-RU"/>
        </w:rPr>
        <w:t>1</w:t>
      </w:r>
      <w:r w:rsidRPr="00C55BA2">
        <w:rPr>
          <w:rFonts w:ascii="Times New Roman" w:hAnsi="Times New Roman"/>
          <w:sz w:val="28"/>
          <w:szCs w:val="28"/>
          <w:lang w:val="ru-RU"/>
        </w:rPr>
        <w:t>={</w:t>
      </w:r>
      <w:r w:rsidRPr="00C55BA2">
        <w:rPr>
          <w:rFonts w:ascii="Times New Roman" w:hAnsi="Times New Roman"/>
          <w:sz w:val="28"/>
          <w:szCs w:val="28"/>
        </w:rPr>
        <w:t>A</w:t>
      </w:r>
      <w:r w:rsidRPr="00C55BA2">
        <w:rPr>
          <w:rFonts w:ascii="Times New Roman" w:hAnsi="Times New Roman"/>
          <w:sz w:val="28"/>
          <w:szCs w:val="28"/>
          <w:vertAlign w:val="subscript"/>
        </w:rPr>
        <w:t>i</w:t>
      </w:r>
      <w:r w:rsidRPr="00C55BA2">
        <w:rPr>
          <w:rFonts w:ascii="Times New Roman" w:hAnsi="Times New Roman"/>
          <w:sz w:val="28"/>
          <w:szCs w:val="28"/>
          <w:lang w:val="ru-RU"/>
        </w:rPr>
        <w:t xml:space="preserve">}, </w:t>
      </w:r>
      <w:r w:rsidRPr="00C55BA2">
        <w:rPr>
          <w:rFonts w:ascii="Times New Roman" w:hAnsi="Times New Roman"/>
          <w:position w:val="-10"/>
          <w:sz w:val="28"/>
          <w:szCs w:val="28"/>
        </w:rPr>
        <w:object w:dxaOrig="800" w:dyaOrig="380">
          <v:shape id="_x0000_i1053" type="#_x0000_t75" style="width:40.5pt;height:18pt" o:ole="">
            <v:imagedata r:id="rId363" o:title=""/>
          </v:shape>
          <o:OLEObject Type="Embed" ProgID="Equation.DSMT4" ShapeID="_x0000_i1053" DrawAspect="Content" ObjectID="_1566717993" r:id="rId364"/>
        </w:object>
      </w:r>
      <w:r w:rsidR="00115827">
        <w:rPr>
          <w:rFonts w:ascii="Times New Roman" w:hAnsi="Times New Roman"/>
          <w:sz w:val="28"/>
          <w:szCs w:val="28"/>
          <w:lang w:val="ru-RU"/>
        </w:rPr>
        <w:t>,</w:t>
      </w:r>
      <w:r w:rsidRPr="00C55BA2">
        <w:rPr>
          <w:rFonts w:ascii="Times New Roman" w:hAnsi="Times New Roman"/>
          <w:sz w:val="28"/>
          <w:szCs w:val="28"/>
          <w:lang w:val="ru-RU"/>
        </w:rPr>
        <w:t xml:space="preserve"> - некоторое подмножество матриц множества </w:t>
      </w:r>
      <w:r w:rsidRPr="00C55BA2">
        <w:rPr>
          <w:rFonts w:ascii="Times New Roman" w:hAnsi="Times New Roman"/>
          <w:sz w:val="28"/>
          <w:szCs w:val="28"/>
        </w:rPr>
        <w:t>W</w:t>
      </w:r>
      <w:r w:rsidRPr="00C55BA2">
        <w:rPr>
          <w:rFonts w:ascii="Times New Roman" w:hAnsi="Times New Roman"/>
          <w:sz w:val="28"/>
          <w:szCs w:val="28"/>
          <w:lang w:val="ru-RU"/>
        </w:rPr>
        <w:t>. Мощность [М</w:t>
      </w:r>
      <w:r w:rsidRPr="00C55BA2">
        <w:rPr>
          <w:rFonts w:ascii="Times New Roman" w:hAnsi="Times New Roman"/>
          <w:sz w:val="28"/>
          <w:szCs w:val="28"/>
          <w:vertAlign w:val="subscript"/>
          <w:lang w:val="ru-RU"/>
        </w:rPr>
        <w:t>1</w:t>
      </w:r>
      <w:r w:rsidRPr="00C55BA2">
        <w:rPr>
          <w:rFonts w:ascii="Times New Roman" w:hAnsi="Times New Roman"/>
          <w:sz w:val="28"/>
          <w:szCs w:val="28"/>
          <w:lang w:val="ru-RU"/>
        </w:rPr>
        <w:t>]=24 соответствует максимальному числу биекций от двух двоичных переменных [2].</w:t>
      </w:r>
    </w:p>
    <w:p w:rsidR="00C55BA2" w:rsidRPr="00C55BA2" w:rsidRDefault="00C55BA2" w:rsidP="00C55BA2">
      <w:pPr>
        <w:jc w:val="both"/>
        <w:rPr>
          <w:rFonts w:ascii="Times New Roman" w:hAnsi="Times New Roman"/>
          <w:sz w:val="28"/>
          <w:szCs w:val="28"/>
          <w:lang w:val="ru-RU"/>
        </w:rPr>
      </w:pPr>
      <w:r w:rsidRPr="00C55BA2">
        <w:rPr>
          <w:rFonts w:ascii="Times New Roman" w:hAnsi="Times New Roman"/>
          <w:sz w:val="28"/>
          <w:szCs w:val="28"/>
          <w:lang w:val="ru-RU"/>
        </w:rPr>
        <w:t>Матрицы множества М</w:t>
      </w:r>
      <w:r w:rsidRPr="00C55BA2">
        <w:rPr>
          <w:rFonts w:ascii="Times New Roman" w:hAnsi="Times New Roman"/>
          <w:sz w:val="28"/>
          <w:szCs w:val="28"/>
          <w:vertAlign w:val="subscript"/>
          <w:lang w:val="ru-RU"/>
        </w:rPr>
        <w:t>1</w:t>
      </w:r>
      <w:r w:rsidRPr="00C55BA2">
        <w:rPr>
          <w:rFonts w:ascii="Times New Roman" w:hAnsi="Times New Roman"/>
          <w:sz w:val="28"/>
          <w:szCs w:val="28"/>
          <w:lang w:val="ru-RU"/>
        </w:rPr>
        <w:t>={</w:t>
      </w:r>
      <w:r w:rsidRPr="00C55BA2">
        <w:rPr>
          <w:rFonts w:ascii="Times New Roman" w:hAnsi="Times New Roman"/>
          <w:sz w:val="28"/>
          <w:szCs w:val="28"/>
        </w:rPr>
        <w:t>A</w:t>
      </w:r>
      <w:r w:rsidRPr="00C55BA2">
        <w:rPr>
          <w:rFonts w:ascii="Times New Roman" w:hAnsi="Times New Roman"/>
          <w:sz w:val="28"/>
          <w:szCs w:val="28"/>
          <w:vertAlign w:val="subscript"/>
        </w:rPr>
        <w:t>i</w:t>
      </w:r>
      <w:r w:rsidRPr="00C55BA2">
        <w:rPr>
          <w:rFonts w:ascii="Times New Roman" w:hAnsi="Times New Roman"/>
          <w:sz w:val="28"/>
          <w:szCs w:val="28"/>
          <w:lang w:val="ru-RU"/>
        </w:rPr>
        <w:t xml:space="preserve">}, </w:t>
      </w:r>
      <w:r w:rsidRPr="00C55BA2">
        <w:rPr>
          <w:rFonts w:ascii="Times New Roman" w:hAnsi="Times New Roman"/>
          <w:position w:val="-10"/>
          <w:sz w:val="28"/>
          <w:szCs w:val="28"/>
        </w:rPr>
        <w:object w:dxaOrig="800" w:dyaOrig="380">
          <v:shape id="_x0000_i1054" type="#_x0000_t75" style="width:40.5pt;height:18pt" o:ole="">
            <v:imagedata r:id="rId363" o:title=""/>
          </v:shape>
          <o:OLEObject Type="Embed" ProgID="Equation.DSMT4" ShapeID="_x0000_i1054" DrawAspect="Content" ObjectID="_1566717994" r:id="rId365"/>
        </w:object>
      </w:r>
      <w:r w:rsidRPr="00C55BA2">
        <w:rPr>
          <w:rFonts w:ascii="Times New Roman" w:hAnsi="Times New Roman"/>
          <w:sz w:val="28"/>
          <w:szCs w:val="28"/>
          <w:lang w:val="ru-RU"/>
        </w:rPr>
        <w:t xml:space="preserve">,  имеют следующий общий вид </w:t>
      </w:r>
    </w:p>
    <w:p w:rsidR="00C55BA2" w:rsidRPr="00C55BA2" w:rsidRDefault="00C55BA2" w:rsidP="002E7480">
      <w:pPr>
        <w:jc w:val="center"/>
        <w:rPr>
          <w:rFonts w:ascii="Times New Roman" w:hAnsi="Times New Roman"/>
          <w:sz w:val="28"/>
          <w:szCs w:val="28"/>
          <w:lang w:val="ru-RU"/>
        </w:rPr>
      </w:pPr>
      <w:r w:rsidRPr="00C55BA2">
        <w:rPr>
          <w:rFonts w:ascii="Times New Roman" w:hAnsi="Times New Roman"/>
          <w:position w:val="-50"/>
          <w:sz w:val="28"/>
          <w:szCs w:val="28"/>
        </w:rPr>
        <w:object w:dxaOrig="1980" w:dyaOrig="1120">
          <v:shape id="_x0000_i1055" type="#_x0000_t75" style="width:99pt;height:57pt" o:ole="">
            <v:imagedata r:id="rId366" o:title=""/>
          </v:shape>
          <o:OLEObject Type="Embed" ProgID="Equation.3" ShapeID="_x0000_i1055" DrawAspect="Content" ObjectID="_1566717995" r:id="rId367"/>
        </w:object>
      </w:r>
      <w:r w:rsidRPr="00C55BA2">
        <w:rPr>
          <w:rFonts w:ascii="Times New Roman" w:hAnsi="Times New Roman"/>
          <w:sz w:val="28"/>
          <w:szCs w:val="28"/>
          <w:lang w:val="ru-RU"/>
        </w:rPr>
        <w:t>,</w:t>
      </w:r>
    </w:p>
    <w:p w:rsidR="00C55BA2" w:rsidRPr="00C55BA2" w:rsidRDefault="00C55BA2" w:rsidP="00C55BA2">
      <w:pPr>
        <w:jc w:val="both"/>
        <w:rPr>
          <w:rFonts w:ascii="Times New Roman" w:hAnsi="Times New Roman"/>
          <w:sz w:val="28"/>
          <w:szCs w:val="28"/>
          <w:lang w:val="ru-RU"/>
        </w:rPr>
      </w:pPr>
      <w:r w:rsidRPr="00C55BA2">
        <w:rPr>
          <w:rFonts w:ascii="Times New Roman" w:hAnsi="Times New Roman"/>
          <w:sz w:val="28"/>
          <w:szCs w:val="28"/>
          <w:lang w:val="ru-RU"/>
        </w:rPr>
        <w:lastRenderedPageBreak/>
        <w:t>где элементы а</w:t>
      </w:r>
      <w:r w:rsidRPr="00C55BA2">
        <w:rPr>
          <w:rFonts w:ascii="Times New Roman" w:hAnsi="Times New Roman"/>
          <w:sz w:val="28"/>
          <w:szCs w:val="28"/>
          <w:vertAlign w:val="subscript"/>
        </w:rPr>
        <w:t>ij</w:t>
      </w:r>
      <w:r w:rsidR="005411C3">
        <w:rPr>
          <w:rFonts w:ascii="Times New Roman" w:hAnsi="Times New Roman"/>
          <w:position w:val="-6"/>
          <w:sz w:val="28"/>
          <w:szCs w:val="28"/>
        </w:rPr>
        <w:pict>
          <v:shape id="_x0000_i1056" type="#_x0000_t75" style="width:9pt;height:16.5pt" equationxml="&lt;">
            <v:imagedata r:id="rId368" o:title="" chromakey="white"/>
          </v:shape>
        </w:pict>
      </w:r>
      <w:r w:rsidRPr="00C55BA2">
        <w:rPr>
          <w:rFonts w:ascii="Times New Roman" w:hAnsi="Times New Roman"/>
          <w:sz w:val="28"/>
          <w:szCs w:val="28"/>
          <w:lang w:val="ru-RU"/>
        </w:rPr>
        <w:t xml:space="preserve">{0,1}, </w:t>
      </w:r>
      <w:r w:rsidRPr="00C55BA2">
        <w:rPr>
          <w:rFonts w:ascii="Times New Roman" w:hAnsi="Times New Roman"/>
          <w:position w:val="-10"/>
          <w:sz w:val="28"/>
          <w:szCs w:val="28"/>
        </w:rPr>
        <w:object w:dxaOrig="800" w:dyaOrig="340">
          <v:shape id="_x0000_i1057" type="#_x0000_t75" style="width:45.75pt;height:19.5pt" o:ole="">
            <v:imagedata r:id="rId369" o:title=""/>
          </v:shape>
          <o:OLEObject Type="Embed" ProgID="Equation.3" ShapeID="_x0000_i1057" DrawAspect="Content" ObjectID="_1566717996" r:id="rId370"/>
        </w:object>
      </w:r>
      <w:r w:rsidRPr="00C55BA2">
        <w:rPr>
          <w:rFonts w:ascii="Times New Roman" w:hAnsi="Times New Roman"/>
          <w:sz w:val="28"/>
          <w:szCs w:val="28"/>
          <w:lang w:val="ru-RU"/>
        </w:rPr>
        <w:t xml:space="preserve">,  </w:t>
      </w:r>
      <w:r w:rsidRPr="00C55BA2">
        <w:rPr>
          <w:rFonts w:ascii="Times New Roman" w:hAnsi="Times New Roman"/>
          <w:sz w:val="28"/>
          <w:szCs w:val="28"/>
        </w:rPr>
        <w:t>b</w:t>
      </w:r>
      <w:r w:rsidRPr="00C55BA2">
        <w:rPr>
          <w:rFonts w:ascii="Times New Roman" w:hAnsi="Times New Roman"/>
          <w:sz w:val="28"/>
          <w:szCs w:val="28"/>
          <w:vertAlign w:val="subscript"/>
          <w:lang w:val="ru-RU"/>
        </w:rPr>
        <w:t>1</w:t>
      </w:r>
      <w:r w:rsidRPr="00C55BA2">
        <w:rPr>
          <w:rFonts w:ascii="Times New Roman" w:hAnsi="Times New Roman"/>
          <w:sz w:val="28"/>
          <w:szCs w:val="28"/>
          <w:lang w:val="ru-RU"/>
        </w:rPr>
        <w:t xml:space="preserve">, </w:t>
      </w:r>
      <w:r w:rsidRPr="00C55BA2">
        <w:rPr>
          <w:rFonts w:ascii="Times New Roman" w:hAnsi="Times New Roman"/>
          <w:sz w:val="28"/>
          <w:szCs w:val="28"/>
        </w:rPr>
        <w:t>b</w:t>
      </w:r>
      <w:r w:rsidRPr="00C55BA2">
        <w:rPr>
          <w:rFonts w:ascii="Times New Roman" w:hAnsi="Times New Roman"/>
          <w:sz w:val="28"/>
          <w:szCs w:val="28"/>
          <w:vertAlign w:val="subscript"/>
          <w:lang w:val="ru-RU"/>
        </w:rPr>
        <w:t>2</w:t>
      </w:r>
      <w:r w:rsidRPr="00C55BA2">
        <w:rPr>
          <w:rFonts w:ascii="Times New Roman" w:hAnsi="Times New Roman"/>
          <w:sz w:val="28"/>
          <w:szCs w:val="28"/>
          <w:lang w:val="ru-RU"/>
        </w:rPr>
        <w:t xml:space="preserve"> </w:t>
      </w:r>
      <w:r w:rsidR="005411C3">
        <w:rPr>
          <w:rFonts w:ascii="Times New Roman" w:hAnsi="Times New Roman"/>
          <w:position w:val="-6"/>
          <w:sz w:val="28"/>
          <w:szCs w:val="28"/>
        </w:rPr>
        <w:pict>
          <v:shape id="_x0000_i1058" type="#_x0000_t75" style="width:9pt;height:16.5pt" equationxml="&lt;">
            <v:imagedata r:id="rId368" o:title="" chromakey="white"/>
          </v:shape>
        </w:pict>
      </w:r>
      <w:r w:rsidRPr="00C55BA2">
        <w:rPr>
          <w:rFonts w:ascii="Times New Roman" w:hAnsi="Times New Roman"/>
          <w:sz w:val="28"/>
          <w:szCs w:val="28"/>
          <w:lang w:val="ru-RU"/>
        </w:rPr>
        <w:t xml:space="preserve">{0,1}. Введем вектор </w:t>
      </w:r>
      <w:r w:rsidRPr="00C55BA2">
        <w:rPr>
          <w:rFonts w:ascii="Times New Roman" w:hAnsi="Times New Roman"/>
          <w:position w:val="-14"/>
          <w:sz w:val="28"/>
          <w:szCs w:val="28"/>
        </w:rPr>
        <w:object w:dxaOrig="1199" w:dyaOrig="400">
          <v:shape id="_x0000_i1059" type="#_x0000_t75" style="width:60pt;height:20.25pt" o:ole="">
            <v:imagedata r:id="rId371" o:title=""/>
          </v:shape>
          <o:OLEObject Type="Embed" ProgID="Equation.DSMT4" ShapeID="_x0000_i1059" DrawAspect="Content" ObjectID="_1566717997" r:id="rId372"/>
        </w:object>
      </w:r>
      <w:r w:rsidRPr="00C55BA2">
        <w:rPr>
          <w:rFonts w:ascii="Times New Roman" w:hAnsi="Times New Roman"/>
          <w:sz w:val="28"/>
          <w:szCs w:val="28"/>
          <w:lang w:val="ru-RU"/>
        </w:rPr>
        <w:t xml:space="preserve">, являющийся расширением вектора </w:t>
      </w:r>
      <w:r w:rsidRPr="00C55BA2">
        <w:rPr>
          <w:rFonts w:ascii="Times New Roman" w:hAnsi="Times New Roman"/>
          <w:position w:val="-14"/>
          <w:sz w:val="28"/>
          <w:szCs w:val="28"/>
        </w:rPr>
        <w:object w:dxaOrig="1020" w:dyaOrig="400">
          <v:shape id="_x0000_i1060" type="#_x0000_t75" style="width:51.75pt;height:19.5pt" o:ole="">
            <v:imagedata r:id="rId351" o:title=""/>
          </v:shape>
          <o:OLEObject Type="Embed" ProgID="Equation.DSMT4" ShapeID="_x0000_i1060" DrawAspect="Content" ObjectID="_1566717998" r:id="rId373"/>
        </w:object>
      </w:r>
      <w:r w:rsidRPr="00C55BA2">
        <w:rPr>
          <w:rFonts w:ascii="Times New Roman" w:hAnsi="Times New Roman"/>
          <w:sz w:val="28"/>
          <w:szCs w:val="28"/>
          <w:lang w:val="ru-RU"/>
        </w:rPr>
        <w:t xml:space="preserve">, </w:t>
      </w:r>
      <w:r w:rsidRPr="00C55BA2">
        <w:rPr>
          <w:rFonts w:ascii="Times New Roman" w:hAnsi="Times New Roman"/>
          <w:position w:val="-10"/>
          <w:sz w:val="28"/>
          <w:szCs w:val="28"/>
        </w:rPr>
        <w:object w:dxaOrig="960" w:dyaOrig="380">
          <v:shape id="_x0000_i1061" type="#_x0000_t75" style="width:48pt;height:18pt" o:ole="">
            <v:imagedata r:id="rId361" o:title=""/>
          </v:shape>
          <o:OLEObject Type="Embed" ProgID="Equation.DSMT4" ShapeID="_x0000_i1061" DrawAspect="Content" ObjectID="_1566717999" r:id="rId374"/>
        </w:object>
      </w:r>
      <w:r w:rsidRPr="00C55BA2">
        <w:rPr>
          <w:rFonts w:ascii="Times New Roman" w:hAnsi="Times New Roman"/>
          <w:sz w:val="28"/>
          <w:szCs w:val="28"/>
          <w:lang w:val="ru-RU"/>
        </w:rPr>
        <w:t xml:space="preserve">. </w:t>
      </w:r>
    </w:p>
    <w:p w:rsidR="00C55BA2" w:rsidRPr="00C55BA2" w:rsidRDefault="00C55BA2" w:rsidP="0035304E">
      <w:pPr>
        <w:ind w:firstLine="708"/>
        <w:jc w:val="both"/>
        <w:rPr>
          <w:rFonts w:ascii="Times New Roman" w:hAnsi="Times New Roman"/>
          <w:sz w:val="28"/>
          <w:szCs w:val="28"/>
          <w:lang w:val="ru-RU"/>
        </w:rPr>
      </w:pPr>
      <w:r w:rsidRPr="00C55BA2">
        <w:rPr>
          <w:rFonts w:ascii="Times New Roman" w:hAnsi="Times New Roman"/>
          <w:b/>
          <w:sz w:val="28"/>
          <w:szCs w:val="28"/>
          <w:lang w:val="ru-RU"/>
        </w:rPr>
        <w:t xml:space="preserve">Утверждение 1 </w:t>
      </w:r>
      <w:r w:rsidRPr="00C55BA2">
        <w:rPr>
          <w:rFonts w:ascii="Times New Roman" w:hAnsi="Times New Roman"/>
          <w:sz w:val="28"/>
          <w:szCs w:val="28"/>
          <w:lang w:val="ru-RU"/>
        </w:rPr>
        <w:t>[2,4]. Пусть для матриц А</w:t>
      </w:r>
      <w:r w:rsidRPr="00C55BA2">
        <w:rPr>
          <w:rFonts w:ascii="Times New Roman" w:hAnsi="Times New Roman"/>
          <w:sz w:val="28"/>
          <w:szCs w:val="28"/>
          <w:vertAlign w:val="subscript"/>
        </w:rPr>
        <w:t>i</w:t>
      </w:r>
      <w:r w:rsidRPr="00C55BA2">
        <w:rPr>
          <w:rFonts w:ascii="Times New Roman" w:hAnsi="Times New Roman"/>
          <w:position w:val="-6"/>
          <w:sz w:val="28"/>
          <w:szCs w:val="28"/>
          <w:lang w:val="ru-RU"/>
        </w:rPr>
        <w:t>,</w:t>
      </w:r>
      <w:r w:rsidR="005411C3">
        <w:rPr>
          <w:rFonts w:ascii="Times New Roman" w:hAnsi="Times New Roman"/>
          <w:position w:val="-6"/>
          <w:sz w:val="28"/>
          <w:szCs w:val="28"/>
        </w:rPr>
        <w:pict>
          <v:shape id="_x0000_i1062" type="#_x0000_t75" style="width:9pt;height:16.5pt" equationxml="&lt;">
            <v:imagedata r:id="rId368" o:title="" chromakey="white"/>
          </v:shape>
        </w:pict>
      </w:r>
      <w:r w:rsidRPr="00C55BA2">
        <w:rPr>
          <w:rFonts w:ascii="Times New Roman" w:hAnsi="Times New Roman"/>
          <w:sz w:val="28"/>
          <w:szCs w:val="28"/>
          <w:lang w:val="ru-RU"/>
        </w:rPr>
        <w:t xml:space="preserve"> М</w:t>
      </w:r>
      <w:r w:rsidRPr="00C55BA2">
        <w:rPr>
          <w:rFonts w:ascii="Times New Roman" w:hAnsi="Times New Roman"/>
          <w:sz w:val="28"/>
          <w:szCs w:val="28"/>
          <w:vertAlign w:val="subscript"/>
          <w:lang w:val="ru-RU"/>
        </w:rPr>
        <w:t>1</w:t>
      </w:r>
      <w:r w:rsidRPr="00C55BA2">
        <w:rPr>
          <w:rFonts w:ascii="Times New Roman" w:hAnsi="Times New Roman"/>
          <w:sz w:val="28"/>
          <w:szCs w:val="28"/>
          <w:lang w:val="ru-RU"/>
        </w:rPr>
        <w:t xml:space="preserve">, </w:t>
      </w:r>
      <w:r w:rsidRPr="00C55BA2">
        <w:rPr>
          <w:rFonts w:ascii="Times New Roman" w:hAnsi="Times New Roman"/>
          <w:position w:val="-10"/>
          <w:sz w:val="28"/>
          <w:szCs w:val="28"/>
        </w:rPr>
        <w:object w:dxaOrig="800" w:dyaOrig="380">
          <v:shape id="_x0000_i1063" type="#_x0000_t75" style="width:40.5pt;height:18pt" o:ole="">
            <v:imagedata r:id="rId363" o:title=""/>
          </v:shape>
          <o:OLEObject Type="Embed" ProgID="Equation.DSMT4" ShapeID="_x0000_i1063" DrawAspect="Content" ObjectID="_1566718000" r:id="rId375"/>
        </w:object>
      </w:r>
      <w:r w:rsidRPr="00C55BA2">
        <w:rPr>
          <w:rFonts w:ascii="Times New Roman" w:hAnsi="Times New Roman"/>
          <w:sz w:val="28"/>
          <w:szCs w:val="28"/>
          <w:lang w:val="ru-RU"/>
        </w:rPr>
        <w:t xml:space="preserve">, в качестве преобразуемого вектора используется вектор </w:t>
      </w:r>
      <w:r w:rsidRPr="00C55BA2">
        <w:rPr>
          <w:rFonts w:ascii="Times New Roman" w:hAnsi="Times New Roman"/>
          <w:position w:val="-14"/>
          <w:sz w:val="28"/>
          <w:szCs w:val="28"/>
        </w:rPr>
        <w:object w:dxaOrig="1199" w:dyaOrig="400">
          <v:shape id="_x0000_i1064" type="#_x0000_t75" style="width:60pt;height:20.25pt" o:ole="">
            <v:imagedata r:id="rId371" o:title=""/>
          </v:shape>
          <o:OLEObject Type="Embed" ProgID="Equation.DSMT4" ShapeID="_x0000_i1064" DrawAspect="Content" ObjectID="_1566718001" r:id="rId376"/>
        </w:object>
      </w:r>
      <w:r w:rsidRPr="00C55BA2">
        <w:rPr>
          <w:rFonts w:ascii="Times New Roman" w:hAnsi="Times New Roman"/>
          <w:sz w:val="28"/>
          <w:szCs w:val="28"/>
          <w:lang w:val="ru-RU"/>
        </w:rPr>
        <w:t>,</w:t>
      </w:r>
      <w:r w:rsidRPr="00C55BA2">
        <w:rPr>
          <w:rFonts w:ascii="Times New Roman" w:hAnsi="Times New Roman"/>
          <w:position w:val="-10"/>
          <w:sz w:val="28"/>
          <w:szCs w:val="28"/>
        </w:rPr>
        <w:object w:dxaOrig="800" w:dyaOrig="380">
          <v:shape id="_x0000_i1065" type="#_x0000_t75" style="width:40.5pt;height:18pt" o:ole="">
            <v:imagedata r:id="rId363" o:title=""/>
          </v:shape>
          <o:OLEObject Type="Embed" ProgID="Equation.DSMT4" ShapeID="_x0000_i1065" DrawAspect="Content" ObjectID="_1566718002" r:id="rId377"/>
        </w:object>
      </w:r>
      <w:r w:rsidRPr="00C55BA2">
        <w:rPr>
          <w:rFonts w:ascii="Times New Roman" w:hAnsi="Times New Roman"/>
          <w:sz w:val="28"/>
          <w:szCs w:val="28"/>
          <w:lang w:val="ru-RU"/>
        </w:rPr>
        <w:t>. Тогда в системе (1)</w:t>
      </w:r>
      <w:r w:rsidRPr="00C55BA2">
        <w:rPr>
          <w:rStyle w:val="41"/>
          <w:rFonts w:eastAsia="Calibri"/>
          <w:sz w:val="28"/>
          <w:szCs w:val="28"/>
          <w:lang w:val="ru-RU"/>
        </w:rPr>
        <w:t xml:space="preserve"> линейное биективное преобразование </w:t>
      </w:r>
      <w:r w:rsidRPr="00C55BA2">
        <w:rPr>
          <w:rStyle w:val="41"/>
          <w:rFonts w:eastAsia="Calibri"/>
          <w:sz w:val="28"/>
          <w:szCs w:val="28"/>
        </w:rPr>
        <w:t>g</w:t>
      </w:r>
      <w:r w:rsidRPr="00C55BA2">
        <w:rPr>
          <w:rStyle w:val="41"/>
          <w:rFonts w:eastAsia="Calibri"/>
          <w:sz w:val="28"/>
          <w:szCs w:val="28"/>
          <w:vertAlign w:val="subscript"/>
        </w:rPr>
        <w:t>i</w:t>
      </w:r>
      <w:r w:rsidRPr="00C55BA2">
        <w:rPr>
          <w:rStyle w:val="41"/>
          <w:rFonts w:eastAsia="Calibri"/>
          <w:position w:val="-12"/>
          <w:sz w:val="28"/>
          <w:szCs w:val="28"/>
          <w:lang w:val="ru-RU"/>
        </w:rPr>
        <w:t xml:space="preserve"> </w:t>
      </w:r>
      <w:r w:rsidRPr="00C55BA2">
        <w:rPr>
          <w:rStyle w:val="41"/>
          <w:rFonts w:eastAsia="Calibri"/>
          <w:sz w:val="28"/>
          <w:szCs w:val="28"/>
          <w:lang w:val="ru-RU"/>
        </w:rPr>
        <w:t xml:space="preserve">над вектором </w:t>
      </w:r>
      <w:r w:rsidRPr="00C55BA2">
        <w:rPr>
          <w:rFonts w:ascii="Times New Roman" w:hAnsi="Times New Roman"/>
          <w:position w:val="-14"/>
          <w:sz w:val="28"/>
          <w:szCs w:val="28"/>
        </w:rPr>
        <w:object w:dxaOrig="1020" w:dyaOrig="400">
          <v:shape id="_x0000_i1066" type="#_x0000_t75" style="width:51.75pt;height:20.25pt" o:ole="">
            <v:imagedata r:id="rId359" o:title=""/>
          </v:shape>
          <o:OLEObject Type="Embed" ProgID="Equation.DSMT4" ShapeID="_x0000_i1066" DrawAspect="Content" ObjectID="_1566718003" r:id="rId378"/>
        </w:object>
      </w:r>
      <w:r w:rsidRPr="00C55BA2">
        <w:rPr>
          <w:rFonts w:ascii="Times New Roman" w:hAnsi="Times New Roman"/>
          <w:sz w:val="28"/>
          <w:szCs w:val="28"/>
          <w:lang w:val="ru-RU"/>
        </w:rPr>
        <w:t xml:space="preserve">, </w:t>
      </w:r>
      <w:r w:rsidRPr="00C55BA2">
        <w:rPr>
          <w:rFonts w:ascii="Times New Roman" w:hAnsi="Times New Roman"/>
          <w:position w:val="-10"/>
          <w:sz w:val="28"/>
          <w:szCs w:val="28"/>
        </w:rPr>
        <w:object w:dxaOrig="800" w:dyaOrig="380">
          <v:shape id="_x0000_i1067" type="#_x0000_t75" style="width:40.5pt;height:18pt" o:ole="">
            <v:imagedata r:id="rId363" o:title=""/>
          </v:shape>
          <o:OLEObject Type="Embed" ProgID="Equation.DSMT4" ShapeID="_x0000_i1067" DrawAspect="Content" ObjectID="_1566718004" r:id="rId379"/>
        </w:object>
      </w:r>
      <w:r w:rsidRPr="00C55BA2">
        <w:rPr>
          <w:rFonts w:ascii="Times New Roman" w:hAnsi="Times New Roman"/>
          <w:sz w:val="28"/>
          <w:szCs w:val="28"/>
          <w:lang w:val="ru-RU"/>
        </w:rPr>
        <w:t>, можно представить однозначно соответствующей невырожденной матрицей А</w:t>
      </w:r>
      <w:r w:rsidRPr="00C55BA2">
        <w:rPr>
          <w:rFonts w:ascii="Times New Roman" w:hAnsi="Times New Roman"/>
          <w:sz w:val="28"/>
          <w:szCs w:val="28"/>
          <w:vertAlign w:val="subscript"/>
        </w:rPr>
        <w:t>i</w:t>
      </w:r>
      <w:r w:rsidRPr="00C55BA2">
        <w:rPr>
          <w:rFonts w:ascii="Times New Roman" w:hAnsi="Times New Roman"/>
          <w:position w:val="-6"/>
          <w:sz w:val="28"/>
          <w:szCs w:val="28"/>
          <w:lang w:val="ru-RU"/>
        </w:rPr>
        <w:t>,</w:t>
      </w:r>
      <w:r w:rsidR="005411C3">
        <w:rPr>
          <w:rFonts w:ascii="Times New Roman" w:hAnsi="Times New Roman"/>
          <w:position w:val="-6"/>
          <w:sz w:val="28"/>
          <w:szCs w:val="28"/>
        </w:rPr>
        <w:pict>
          <v:shape id="_x0000_i1068" type="#_x0000_t75" style="width:9pt;height:16.5pt" equationxml="&lt;">
            <v:imagedata r:id="rId368" o:title="" chromakey="white"/>
          </v:shape>
        </w:pict>
      </w:r>
      <w:r w:rsidRPr="00C55BA2">
        <w:rPr>
          <w:rFonts w:ascii="Times New Roman" w:hAnsi="Times New Roman"/>
          <w:sz w:val="28"/>
          <w:szCs w:val="28"/>
          <w:lang w:val="ru-RU"/>
        </w:rPr>
        <w:t xml:space="preserve"> М</w:t>
      </w:r>
      <w:r w:rsidRPr="00C55BA2">
        <w:rPr>
          <w:rFonts w:ascii="Times New Roman" w:hAnsi="Times New Roman"/>
          <w:sz w:val="28"/>
          <w:szCs w:val="28"/>
          <w:vertAlign w:val="subscript"/>
          <w:lang w:val="ru-RU"/>
        </w:rPr>
        <w:t>1</w:t>
      </w:r>
      <w:r w:rsidRPr="00C55BA2">
        <w:rPr>
          <w:rFonts w:ascii="Times New Roman" w:hAnsi="Times New Roman"/>
          <w:position w:val="-12"/>
          <w:sz w:val="28"/>
          <w:szCs w:val="28"/>
          <w:lang w:val="ru-RU"/>
        </w:rPr>
        <w:t xml:space="preserve"> </w:t>
      </w:r>
      <w:r w:rsidRPr="00C55BA2">
        <w:rPr>
          <w:rFonts w:ascii="Times New Roman" w:hAnsi="Times New Roman"/>
          <w:sz w:val="28"/>
          <w:szCs w:val="28"/>
          <w:lang w:val="ru-RU"/>
        </w:rPr>
        <w:t xml:space="preserve">, </w:t>
      </w:r>
      <w:r w:rsidRPr="00C55BA2">
        <w:rPr>
          <w:rFonts w:ascii="Times New Roman" w:hAnsi="Times New Roman"/>
          <w:position w:val="-10"/>
          <w:sz w:val="28"/>
          <w:szCs w:val="28"/>
        </w:rPr>
        <w:object w:dxaOrig="800" w:dyaOrig="380">
          <v:shape id="_x0000_i1069" type="#_x0000_t75" style="width:40.5pt;height:18pt" o:ole="">
            <v:imagedata r:id="rId363" o:title=""/>
          </v:shape>
          <o:OLEObject Type="Embed" ProgID="Equation.DSMT4" ShapeID="_x0000_i1069" DrawAspect="Content" ObjectID="_1566718005" r:id="rId380"/>
        </w:object>
      </w:r>
      <w:r w:rsidRPr="00C55BA2">
        <w:rPr>
          <w:rFonts w:ascii="Times New Roman" w:hAnsi="Times New Roman"/>
          <w:sz w:val="28"/>
          <w:szCs w:val="28"/>
          <w:lang w:val="ru-RU"/>
        </w:rPr>
        <w:t xml:space="preserve">. </w:t>
      </w:r>
    </w:p>
    <w:p w:rsidR="00C55BA2" w:rsidRPr="00C55BA2" w:rsidRDefault="00C55BA2" w:rsidP="00C55BA2">
      <w:pPr>
        <w:jc w:val="both"/>
        <w:rPr>
          <w:rFonts w:ascii="Times New Roman" w:hAnsi="Times New Roman"/>
          <w:sz w:val="28"/>
          <w:szCs w:val="28"/>
          <w:lang w:val="ru-RU"/>
        </w:rPr>
      </w:pPr>
      <w:r w:rsidRPr="00C55BA2">
        <w:rPr>
          <w:rFonts w:ascii="Times New Roman" w:hAnsi="Times New Roman"/>
          <w:sz w:val="28"/>
          <w:szCs w:val="28"/>
          <w:lang w:val="ru-RU"/>
        </w:rPr>
        <w:t xml:space="preserve">Систему (1) будем рассматривать как модель функции выхода </w:t>
      </w:r>
      <w:r w:rsidRPr="00C55BA2">
        <w:rPr>
          <w:rFonts w:ascii="Times New Roman" w:hAnsi="Times New Roman"/>
          <w:position w:val="-6"/>
          <w:sz w:val="28"/>
          <w:szCs w:val="28"/>
        </w:rPr>
        <w:object w:dxaOrig="220" w:dyaOrig="280">
          <v:shape id="_x0000_i1070" type="#_x0000_t75" style="width:7.5pt;height:14.25pt" o:ole="">
            <v:imagedata r:id="rId345" o:title=""/>
          </v:shape>
          <o:OLEObject Type="Embed" ProgID="Equation.3" ShapeID="_x0000_i1070" DrawAspect="Content" ObjectID="_1566718006" r:id="rId381"/>
        </w:object>
      </w:r>
      <w:r w:rsidRPr="00C55BA2">
        <w:rPr>
          <w:rFonts w:ascii="Times New Roman" w:hAnsi="Times New Roman"/>
          <w:position w:val="-6"/>
          <w:sz w:val="28"/>
          <w:szCs w:val="28"/>
          <w:lang w:val="ru-RU"/>
        </w:rPr>
        <w:t xml:space="preserve"> </w:t>
      </w:r>
      <w:r w:rsidRPr="00C55BA2">
        <w:rPr>
          <w:rFonts w:ascii="Times New Roman" w:hAnsi="Times New Roman"/>
          <w:sz w:val="28"/>
          <w:szCs w:val="28"/>
          <w:lang w:val="ru-RU"/>
        </w:rPr>
        <w:t xml:space="preserve"> в автомате КА.</w:t>
      </w:r>
      <w:r w:rsidRPr="00C55BA2">
        <w:rPr>
          <w:rFonts w:ascii="Times New Roman" w:hAnsi="Times New Roman"/>
          <w:b/>
          <w:sz w:val="28"/>
          <w:szCs w:val="28"/>
          <w:lang w:val="ru-RU"/>
        </w:rPr>
        <w:t xml:space="preserve"> </w:t>
      </w:r>
    </w:p>
    <w:p w:rsidR="00C55BA2" w:rsidRPr="00D55315" w:rsidRDefault="00C55BA2" w:rsidP="00DA3B3B">
      <w:pPr>
        <w:ind w:firstLine="708"/>
        <w:jc w:val="both"/>
        <w:rPr>
          <w:rFonts w:ascii="Times New Roman" w:hAnsi="Times New Roman"/>
          <w:b/>
          <w:sz w:val="28"/>
          <w:szCs w:val="28"/>
          <w:lang w:val="ru-RU"/>
        </w:rPr>
      </w:pPr>
      <w:r w:rsidRPr="00D55315">
        <w:rPr>
          <w:rFonts w:ascii="Times New Roman" w:hAnsi="Times New Roman"/>
          <w:b/>
          <w:sz w:val="28"/>
          <w:szCs w:val="28"/>
          <w:lang w:val="ru-RU"/>
        </w:rPr>
        <w:t>Аппаратно-программная реализация генератора ПСП</w:t>
      </w:r>
    </w:p>
    <w:p w:rsidR="00C55BA2" w:rsidRPr="00C55BA2" w:rsidRDefault="00C55BA2" w:rsidP="00DA3B3B">
      <w:pPr>
        <w:ind w:firstLine="708"/>
        <w:jc w:val="both"/>
        <w:rPr>
          <w:rFonts w:ascii="Times New Roman" w:hAnsi="Times New Roman"/>
          <w:sz w:val="28"/>
          <w:szCs w:val="28"/>
          <w:lang w:val="ru-RU"/>
        </w:rPr>
      </w:pPr>
      <w:r w:rsidRPr="00C55BA2">
        <w:rPr>
          <w:rFonts w:ascii="Times New Roman" w:hAnsi="Times New Roman"/>
          <w:sz w:val="28"/>
          <w:szCs w:val="28"/>
          <w:lang w:val="ru-RU"/>
        </w:rPr>
        <w:t>Рассмотрим иллюстрацию схемной реализации модели КА в виде аппаратно-программного модуля генератора ПСП в базисе ПЛИС/</w:t>
      </w:r>
      <w:r w:rsidRPr="00C55BA2">
        <w:rPr>
          <w:rFonts w:ascii="Times New Roman" w:hAnsi="Times New Roman"/>
          <w:sz w:val="28"/>
          <w:szCs w:val="28"/>
        </w:rPr>
        <w:t>FPGA</w:t>
      </w:r>
      <w:r w:rsidRPr="00C55BA2">
        <w:rPr>
          <w:rFonts w:ascii="Times New Roman" w:hAnsi="Times New Roman"/>
          <w:sz w:val="28"/>
          <w:szCs w:val="28"/>
          <w:lang w:val="ru-RU"/>
        </w:rPr>
        <w:t xml:space="preserve"> для случая, где р</w:t>
      </w:r>
      <w:r w:rsidR="00C33D78">
        <w:rPr>
          <w:rFonts w:ascii="Times New Roman" w:hAnsi="Times New Roman"/>
          <w:position w:val="-6"/>
          <w:sz w:val="28"/>
          <w:szCs w:val="28"/>
        </w:rPr>
        <w:pict>
          <v:shape id="_x0000_i1071" type="#_x0000_t75" style="width:13.5pt;height:16.5pt" equationxml="&lt;">
            <v:imagedata r:id="rId368" o:title="" chromakey="white"/>
          </v:shape>
        </w:pict>
      </w:r>
      <w:r w:rsidRPr="00C55BA2">
        <w:rPr>
          <w:rFonts w:ascii="Times New Roman" w:hAnsi="Times New Roman"/>
          <w:sz w:val="28"/>
          <w:szCs w:val="28"/>
          <w:lang w:val="ru-RU"/>
        </w:rPr>
        <w:t>М</w:t>
      </w:r>
      <w:r w:rsidRPr="00C55BA2">
        <w:rPr>
          <w:rFonts w:ascii="Times New Roman" w:hAnsi="Times New Roman"/>
          <w:sz w:val="28"/>
          <w:szCs w:val="28"/>
          <w:vertAlign w:val="subscript"/>
        </w:rPr>
        <w:t>F</w:t>
      </w:r>
      <w:r w:rsidRPr="00C55BA2">
        <w:rPr>
          <w:rFonts w:ascii="Times New Roman" w:hAnsi="Times New Roman"/>
          <w:sz w:val="28"/>
          <w:szCs w:val="28"/>
          <w:lang w:val="ru-RU"/>
        </w:rPr>
        <w:t xml:space="preserve"> принимает минимальное значение -  р</w:t>
      </w:r>
      <w:r w:rsidRPr="00C55BA2">
        <w:rPr>
          <w:rFonts w:ascii="Times New Roman" w:hAnsi="Times New Roman"/>
          <w:sz w:val="28"/>
          <w:szCs w:val="28"/>
        </w:rPr>
        <w:t> </w:t>
      </w:r>
      <w:r w:rsidRPr="00C55BA2">
        <w:rPr>
          <w:rFonts w:ascii="Times New Roman" w:hAnsi="Times New Roman"/>
          <w:sz w:val="28"/>
          <w:szCs w:val="28"/>
          <w:lang w:val="ru-RU"/>
        </w:rPr>
        <w:t xml:space="preserve">=257 и </w:t>
      </w:r>
      <w:r w:rsidRPr="00C55BA2">
        <w:rPr>
          <w:rFonts w:ascii="Times New Roman" w:hAnsi="Times New Roman"/>
          <w:sz w:val="28"/>
          <w:szCs w:val="28"/>
        </w:rPr>
        <w:t>n</w:t>
      </w:r>
      <w:r w:rsidRPr="00C55BA2">
        <w:rPr>
          <w:rFonts w:ascii="Times New Roman" w:hAnsi="Times New Roman"/>
          <w:sz w:val="28"/>
          <w:szCs w:val="28"/>
          <w:lang w:val="ru-RU"/>
        </w:rPr>
        <w:t xml:space="preserve">= </w:t>
      </w:r>
      <w:r w:rsidRPr="00C55BA2">
        <w:rPr>
          <w:rFonts w:ascii="Times New Roman" w:hAnsi="Times New Roman"/>
          <w:sz w:val="28"/>
          <w:szCs w:val="28"/>
        </w:rPr>
        <w:t>m </w:t>
      </w:r>
      <w:r w:rsidRPr="00C55BA2">
        <w:rPr>
          <w:rFonts w:ascii="Times New Roman" w:hAnsi="Times New Roman"/>
          <w:sz w:val="28"/>
          <w:szCs w:val="28"/>
          <w:lang w:val="ru-RU"/>
        </w:rPr>
        <w:t xml:space="preserve">=8. Генератор М- последовательности, представляется характеристическим полиномом </w:t>
      </w:r>
      <w:r w:rsidRPr="00C55BA2">
        <w:rPr>
          <w:rFonts w:ascii="Times New Roman" w:hAnsi="Times New Roman"/>
          <w:sz w:val="28"/>
          <w:szCs w:val="28"/>
        </w:rPr>
        <w:t>f</w:t>
      </w:r>
      <w:r w:rsidRPr="00C55BA2">
        <w:rPr>
          <w:rFonts w:ascii="Times New Roman" w:hAnsi="Times New Roman"/>
          <w:sz w:val="28"/>
          <w:szCs w:val="28"/>
          <w:lang w:val="ru-RU"/>
        </w:rPr>
        <w:t>(</w:t>
      </w:r>
      <w:r w:rsidRPr="00C55BA2">
        <w:rPr>
          <w:rFonts w:ascii="Times New Roman" w:hAnsi="Times New Roman"/>
          <w:sz w:val="28"/>
          <w:szCs w:val="28"/>
        </w:rPr>
        <w:t>x</w:t>
      </w:r>
      <w:r w:rsidRPr="00C55BA2">
        <w:rPr>
          <w:rFonts w:ascii="Times New Roman" w:hAnsi="Times New Roman"/>
          <w:sz w:val="28"/>
          <w:szCs w:val="28"/>
          <w:lang w:val="ru-RU"/>
        </w:rPr>
        <w:t>)=</w:t>
      </w:r>
      <w:r w:rsidRPr="00C55BA2">
        <w:rPr>
          <w:rFonts w:ascii="Times New Roman" w:hAnsi="Times New Roman"/>
          <w:sz w:val="28"/>
          <w:szCs w:val="28"/>
        </w:rPr>
        <w:t>x</w:t>
      </w:r>
      <w:r w:rsidRPr="00C55BA2">
        <w:rPr>
          <w:rFonts w:ascii="Times New Roman" w:hAnsi="Times New Roman"/>
          <w:sz w:val="28"/>
          <w:szCs w:val="28"/>
          <w:vertAlign w:val="superscript"/>
          <w:lang w:val="ru-RU"/>
        </w:rPr>
        <w:t>5</w:t>
      </w:r>
      <w:r w:rsidRPr="00C55BA2">
        <w:rPr>
          <w:rFonts w:ascii="Times New Roman" w:hAnsi="Times New Roman"/>
          <w:sz w:val="28"/>
          <w:szCs w:val="28"/>
          <w:lang w:val="ru-RU"/>
        </w:rPr>
        <w:t>+</w:t>
      </w:r>
      <w:r w:rsidRPr="00C55BA2">
        <w:rPr>
          <w:rFonts w:ascii="Times New Roman" w:hAnsi="Times New Roman"/>
          <w:sz w:val="28"/>
          <w:szCs w:val="28"/>
        </w:rPr>
        <w:t>x</w:t>
      </w:r>
      <w:r w:rsidRPr="00C55BA2">
        <w:rPr>
          <w:rFonts w:ascii="Times New Roman" w:hAnsi="Times New Roman"/>
          <w:sz w:val="28"/>
          <w:szCs w:val="28"/>
          <w:vertAlign w:val="superscript"/>
          <w:lang w:val="ru-RU"/>
        </w:rPr>
        <w:t>3</w:t>
      </w:r>
      <w:r w:rsidRPr="00C55BA2">
        <w:rPr>
          <w:rFonts w:ascii="Times New Roman" w:hAnsi="Times New Roman"/>
          <w:sz w:val="28"/>
          <w:szCs w:val="28"/>
          <w:lang w:val="ru-RU"/>
        </w:rPr>
        <w:t>+</w:t>
      </w:r>
      <w:r w:rsidRPr="00C55BA2">
        <w:rPr>
          <w:rFonts w:ascii="Times New Roman" w:hAnsi="Times New Roman"/>
          <w:sz w:val="28"/>
          <w:szCs w:val="28"/>
        </w:rPr>
        <w:t>x</w:t>
      </w:r>
      <w:r w:rsidRPr="00C55BA2">
        <w:rPr>
          <w:rFonts w:ascii="Times New Roman" w:hAnsi="Times New Roman"/>
          <w:sz w:val="28"/>
          <w:szCs w:val="28"/>
          <w:vertAlign w:val="superscript"/>
          <w:lang w:val="ru-RU"/>
        </w:rPr>
        <w:t>1</w:t>
      </w:r>
      <w:r w:rsidRPr="00C55BA2">
        <w:rPr>
          <w:rFonts w:ascii="Times New Roman" w:hAnsi="Times New Roman"/>
          <w:sz w:val="28"/>
          <w:szCs w:val="28"/>
          <w:lang w:val="ru-RU"/>
        </w:rPr>
        <w:t>+</w:t>
      </w:r>
      <w:r w:rsidRPr="00C55BA2">
        <w:rPr>
          <w:rFonts w:ascii="Times New Roman" w:hAnsi="Times New Roman"/>
          <w:sz w:val="28"/>
          <w:szCs w:val="28"/>
        </w:rPr>
        <w:t>x</w:t>
      </w:r>
      <w:r w:rsidRPr="00C55BA2">
        <w:rPr>
          <w:rFonts w:ascii="Times New Roman" w:hAnsi="Times New Roman"/>
          <w:sz w:val="28"/>
          <w:szCs w:val="28"/>
          <w:vertAlign w:val="superscript"/>
          <w:lang w:val="ru-RU"/>
        </w:rPr>
        <w:t>0</w:t>
      </w:r>
      <w:r w:rsidRPr="00C55BA2">
        <w:rPr>
          <w:rFonts w:ascii="Times New Roman" w:hAnsi="Times New Roman"/>
          <w:sz w:val="28"/>
          <w:szCs w:val="28"/>
          <w:lang w:val="ru-RU"/>
        </w:rPr>
        <w:t xml:space="preserve">. Реализация модели КА произведена на основе инструментального комплекта [7,8] </w:t>
      </w:r>
      <w:r w:rsidRPr="00C55BA2">
        <w:rPr>
          <w:rFonts w:ascii="Times New Roman" w:hAnsi="Times New Roman"/>
          <w:sz w:val="28"/>
          <w:szCs w:val="28"/>
        </w:rPr>
        <w:t>Spartan</w:t>
      </w:r>
      <w:r w:rsidRPr="00C55BA2">
        <w:rPr>
          <w:rFonts w:ascii="Times New Roman" w:hAnsi="Times New Roman"/>
          <w:sz w:val="28"/>
          <w:szCs w:val="28"/>
          <w:lang w:val="ru-RU"/>
        </w:rPr>
        <w:t>-3</w:t>
      </w:r>
      <w:r w:rsidRPr="00C55BA2">
        <w:rPr>
          <w:rFonts w:ascii="Times New Roman" w:hAnsi="Times New Roman"/>
          <w:sz w:val="28"/>
          <w:szCs w:val="28"/>
        </w:rPr>
        <w:t>A</w:t>
      </w:r>
      <w:r w:rsidRPr="00C55BA2">
        <w:rPr>
          <w:rFonts w:ascii="Times New Roman" w:hAnsi="Times New Roman"/>
          <w:sz w:val="28"/>
          <w:szCs w:val="28"/>
          <w:lang w:val="ru-RU"/>
        </w:rPr>
        <w:t>/3</w:t>
      </w:r>
      <w:r w:rsidRPr="00C55BA2">
        <w:rPr>
          <w:rFonts w:ascii="Times New Roman" w:hAnsi="Times New Roman"/>
          <w:sz w:val="28"/>
          <w:szCs w:val="28"/>
        </w:rPr>
        <w:t>AN</w:t>
      </w:r>
      <w:r w:rsidRPr="00C55BA2">
        <w:rPr>
          <w:rFonts w:ascii="Times New Roman" w:hAnsi="Times New Roman"/>
          <w:sz w:val="28"/>
          <w:szCs w:val="28"/>
          <w:lang w:val="ru-RU"/>
        </w:rPr>
        <w:t xml:space="preserve"> </w:t>
      </w:r>
      <w:r w:rsidRPr="00C55BA2">
        <w:rPr>
          <w:rFonts w:ascii="Times New Roman" w:hAnsi="Times New Roman"/>
          <w:sz w:val="28"/>
          <w:szCs w:val="28"/>
        </w:rPr>
        <w:t>Starter</w:t>
      </w:r>
      <w:r w:rsidRPr="00C55BA2">
        <w:rPr>
          <w:rFonts w:ascii="Times New Roman" w:hAnsi="Times New Roman"/>
          <w:sz w:val="28"/>
          <w:szCs w:val="28"/>
          <w:lang w:val="ru-RU"/>
        </w:rPr>
        <w:t xml:space="preserve"> </w:t>
      </w:r>
      <w:r w:rsidRPr="00C55BA2">
        <w:rPr>
          <w:rFonts w:ascii="Times New Roman" w:hAnsi="Times New Roman"/>
          <w:sz w:val="28"/>
          <w:szCs w:val="28"/>
        </w:rPr>
        <w:t>Kit</w:t>
      </w:r>
      <w:r w:rsidRPr="00C55BA2">
        <w:rPr>
          <w:rFonts w:ascii="Times New Roman" w:hAnsi="Times New Roman"/>
          <w:sz w:val="28"/>
          <w:szCs w:val="28"/>
          <w:lang w:val="ru-RU"/>
        </w:rPr>
        <w:t xml:space="preserve">, чип: </w:t>
      </w:r>
      <w:r w:rsidRPr="00C55BA2">
        <w:rPr>
          <w:rFonts w:ascii="Times New Roman" w:hAnsi="Times New Roman"/>
          <w:sz w:val="28"/>
          <w:szCs w:val="28"/>
          <w:lang w:val="ru-RU"/>
        </w:rPr>
        <w:tab/>
        <w:t xml:space="preserve">ПЛИС типа </w:t>
      </w:r>
      <w:r w:rsidRPr="00C55BA2">
        <w:rPr>
          <w:rFonts w:ascii="Times New Roman" w:hAnsi="Times New Roman"/>
          <w:sz w:val="28"/>
          <w:szCs w:val="28"/>
        </w:rPr>
        <w:t>FPGA</w:t>
      </w:r>
      <w:r w:rsidRPr="00C55BA2">
        <w:rPr>
          <w:rFonts w:ascii="Times New Roman" w:hAnsi="Times New Roman"/>
          <w:sz w:val="28"/>
          <w:szCs w:val="28"/>
          <w:lang w:val="ru-RU"/>
        </w:rPr>
        <w:t xml:space="preserve"> </w:t>
      </w:r>
      <w:r w:rsidRPr="00C55BA2">
        <w:rPr>
          <w:rFonts w:ascii="Times New Roman" w:hAnsi="Times New Roman"/>
          <w:sz w:val="28"/>
          <w:szCs w:val="28"/>
        </w:rPr>
        <w:t>XC</w:t>
      </w:r>
      <w:r w:rsidRPr="00C55BA2">
        <w:rPr>
          <w:rFonts w:ascii="Times New Roman" w:hAnsi="Times New Roman"/>
          <w:sz w:val="28"/>
          <w:szCs w:val="28"/>
          <w:lang w:val="ru-RU"/>
        </w:rPr>
        <w:t>3</w:t>
      </w:r>
      <w:r w:rsidRPr="00C55BA2">
        <w:rPr>
          <w:rFonts w:ascii="Times New Roman" w:hAnsi="Times New Roman"/>
          <w:sz w:val="28"/>
          <w:szCs w:val="28"/>
        </w:rPr>
        <w:t>S</w:t>
      </w:r>
      <w:r w:rsidRPr="00C55BA2">
        <w:rPr>
          <w:rFonts w:ascii="Times New Roman" w:hAnsi="Times New Roman"/>
          <w:sz w:val="28"/>
          <w:szCs w:val="28"/>
          <w:lang w:val="ru-RU"/>
        </w:rPr>
        <w:t>700</w:t>
      </w:r>
      <w:r w:rsidRPr="00C55BA2">
        <w:rPr>
          <w:rFonts w:ascii="Times New Roman" w:hAnsi="Times New Roman"/>
          <w:sz w:val="28"/>
          <w:szCs w:val="28"/>
        </w:rPr>
        <w:t>A</w:t>
      </w:r>
      <w:r w:rsidRPr="00C55BA2">
        <w:rPr>
          <w:rFonts w:ascii="Times New Roman" w:hAnsi="Times New Roman"/>
          <w:sz w:val="28"/>
          <w:szCs w:val="28"/>
          <w:lang w:val="ru-RU"/>
        </w:rPr>
        <w:t xml:space="preserve"> с применением САПР: </w:t>
      </w:r>
      <w:r w:rsidRPr="00C55BA2">
        <w:rPr>
          <w:rFonts w:ascii="Times New Roman" w:hAnsi="Times New Roman"/>
          <w:sz w:val="28"/>
          <w:szCs w:val="28"/>
        </w:rPr>
        <w:t>Xilinx</w:t>
      </w:r>
      <w:r w:rsidRPr="00C55BA2">
        <w:rPr>
          <w:rFonts w:ascii="Times New Roman" w:hAnsi="Times New Roman"/>
          <w:sz w:val="28"/>
          <w:szCs w:val="28"/>
          <w:lang w:val="ru-RU"/>
        </w:rPr>
        <w:t xml:space="preserve"> </w:t>
      </w:r>
      <w:r w:rsidRPr="00C55BA2">
        <w:rPr>
          <w:rFonts w:ascii="Times New Roman" w:hAnsi="Times New Roman"/>
          <w:sz w:val="28"/>
          <w:szCs w:val="28"/>
        </w:rPr>
        <w:t>ISE</w:t>
      </w:r>
      <w:r w:rsidRPr="00C55BA2">
        <w:rPr>
          <w:rFonts w:ascii="Times New Roman" w:hAnsi="Times New Roman"/>
          <w:sz w:val="28"/>
          <w:szCs w:val="28"/>
          <w:lang w:val="ru-RU"/>
        </w:rPr>
        <w:t xml:space="preserve"> </w:t>
      </w:r>
      <w:r w:rsidRPr="00C55BA2">
        <w:rPr>
          <w:rFonts w:ascii="Times New Roman" w:hAnsi="Times New Roman"/>
          <w:sz w:val="28"/>
          <w:szCs w:val="28"/>
        </w:rPr>
        <w:t>WebPACK</w:t>
      </w:r>
      <w:r w:rsidRPr="00C55BA2">
        <w:rPr>
          <w:rFonts w:ascii="Times New Roman" w:hAnsi="Times New Roman"/>
          <w:sz w:val="28"/>
          <w:szCs w:val="28"/>
          <w:lang w:val="ru-RU"/>
        </w:rPr>
        <w:t xml:space="preserve"> 14.7 [9].</w:t>
      </w:r>
    </w:p>
    <w:p w:rsidR="00C55BA2" w:rsidRPr="00C55BA2" w:rsidRDefault="005411C3" w:rsidP="00C55BA2">
      <w:pPr>
        <w:jc w:val="both"/>
        <w:rPr>
          <w:rFonts w:ascii="Times New Roman" w:hAnsi="Times New Roman"/>
          <w:sz w:val="28"/>
          <w:szCs w:val="28"/>
        </w:rPr>
      </w:pPr>
      <w:r>
        <w:rPr>
          <w:rFonts w:ascii="Times New Roman" w:hAnsi="Times New Roman"/>
          <w:noProof/>
          <w:sz w:val="28"/>
          <w:szCs w:val="28"/>
          <w:lang w:val="ru-RU" w:eastAsia="ru-RU" w:bidi="ar-SA"/>
        </w:rPr>
        <w:pict>
          <v:oval id="Овал 5" o:spid="_x0000_s1035" style="position:absolute;left:0;text-align:left;margin-left:449.25pt;margin-top:66.15pt;width:21.5pt;height:22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">
            <v:textbox>
              <w:txbxContent>
                <w:p w:rsidR="00D60A1E" w:rsidRPr="00C41CE6" w:rsidRDefault="00D60A1E" w:rsidP="00C55BA2">
                  <w:r w:rsidRPr="00C41CE6">
                    <w:t>2</w:t>
                  </w:r>
                </w:p>
              </w:txbxContent>
            </v:textbox>
          </v:oval>
        </w:pict>
      </w:r>
      <w:r>
        <w:rPr>
          <w:rFonts w:ascii="Times New Roman" w:hAnsi="Times New Roman"/>
          <w:noProof/>
          <w:sz w:val="28"/>
          <w:szCs w:val="28"/>
          <w:lang w:val="ru-RU" w:eastAsia="ru-RU" w:bidi="ar-SA"/>
        </w:rPr>
        <w:pict>
          <v:oval id="Овал 4" o:spid="_x0000_s1036" style="position:absolute;left:0;text-align:left;margin-left:446.8pt;margin-top:6.8pt;width:21.5pt;height:22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">
            <v:textbox>
              <w:txbxContent>
                <w:p w:rsidR="00D60A1E" w:rsidRPr="00C41CE6" w:rsidRDefault="00D60A1E" w:rsidP="00C55BA2">
                  <w:pPr>
                    <w:rPr>
                      <w:sz w:val="20"/>
                    </w:rPr>
                  </w:pPr>
                  <w:r w:rsidRPr="00C41CE6">
                    <w:rPr>
                      <w:sz w:val="20"/>
                    </w:rPr>
                    <w:t>1</w:t>
                  </w:r>
                </w:p>
              </w:txbxContent>
            </v:textbox>
          </v:oval>
        </w:pict>
      </w:r>
      <w:r w:rsidR="00C55BA2" w:rsidRPr="00C55BA2">
        <w:rPr>
          <w:rFonts w:ascii="Times New Roman" w:hAnsi="Times New Roman"/>
          <w:noProof/>
          <w:sz w:val="28"/>
          <w:szCs w:val="28"/>
          <w:lang w:val="ru-RU" w:eastAsia="ru-RU" w:bidi="ar-SA"/>
        </w:rPr>
        <w:drawing>
          <wp:inline distT="0" distB="0" distL="0" distR="0">
            <wp:extent cx="5391397" cy="2784417"/>
            <wp:effectExtent l="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2" cstate="print"/>
                    <a:srcRect l="9799" t="10872" r="2099" b="8202"/>
                    <a:stretch/>
                  </pic:blipFill>
                  <pic:spPr bwMode="auto">
                    <a:xfrm>
                      <a:off x="0" y="0"/>
                      <a:ext cx="5391989" cy="2784723"/>
                    </a:xfrm>
                    <a:prstGeom prst="rect">
                      <a:avLst/>
                    </a:prstGeom>
                    <a:ln>
                      <a:noFill/>
                    </a:ln>
                    <a:extLst>
                      <a:ext uri="{53640926-AAD7-44D8-BBD7-CCE9431645EC}">
                        <a14:shadowObscured xmlns:a14="http://schemas.microsoft.com/office/drawing/2010/main"/>
                      </a:ext>
                    </a:extLst>
                  </pic:spPr>
                </pic:pic>
              </a:graphicData>
            </a:graphic>
          </wp:inline>
        </w:drawing>
      </w:r>
    </w:p>
    <w:p w:rsidR="00C55BA2" w:rsidRPr="00C55BA2" w:rsidRDefault="00C55BA2" w:rsidP="002E7480">
      <w:pPr>
        <w:jc w:val="center"/>
        <w:rPr>
          <w:rFonts w:ascii="Times New Roman" w:hAnsi="Times New Roman"/>
          <w:sz w:val="28"/>
          <w:szCs w:val="28"/>
          <w:lang w:val="ru-RU"/>
        </w:rPr>
      </w:pPr>
      <w:r w:rsidRPr="00C55BA2">
        <w:rPr>
          <w:rFonts w:ascii="Times New Roman" w:hAnsi="Times New Roman"/>
          <w:sz w:val="28"/>
          <w:szCs w:val="28"/>
          <w:lang w:val="ru-RU"/>
        </w:rPr>
        <w:t>Рис. 1 Функциональная схема</w:t>
      </w:r>
    </w:p>
    <w:p w:rsidR="00C55BA2" w:rsidRPr="00C55BA2" w:rsidRDefault="00C55BA2" w:rsidP="0035304E">
      <w:pPr>
        <w:ind w:firstLine="708"/>
        <w:jc w:val="both"/>
        <w:rPr>
          <w:rFonts w:ascii="Times New Roman" w:hAnsi="Times New Roman"/>
          <w:sz w:val="28"/>
          <w:szCs w:val="28"/>
          <w:lang w:val="ru-RU"/>
        </w:rPr>
      </w:pPr>
      <w:r w:rsidRPr="00C55BA2">
        <w:rPr>
          <w:rFonts w:ascii="Times New Roman" w:hAnsi="Times New Roman"/>
          <w:sz w:val="28"/>
          <w:szCs w:val="28"/>
          <w:lang w:val="ru-RU"/>
        </w:rPr>
        <w:t>На рис. 1 представлена функциональная схема модели КА, полученная на основе САПР в базисе библиотечных элементов. На схеме обозначено:</w:t>
      </w:r>
    </w:p>
    <w:p w:rsidR="00C55BA2" w:rsidRPr="00C55BA2" w:rsidRDefault="00C55BA2" w:rsidP="00C55BA2">
      <w:pPr>
        <w:jc w:val="both"/>
        <w:rPr>
          <w:rFonts w:ascii="Times New Roman" w:hAnsi="Times New Roman"/>
          <w:sz w:val="28"/>
          <w:szCs w:val="28"/>
          <w:lang w:val="ru-RU"/>
        </w:rPr>
      </w:pPr>
      <w:r w:rsidRPr="00C55BA2">
        <w:rPr>
          <w:rFonts w:ascii="Times New Roman" w:hAnsi="Times New Roman"/>
          <w:sz w:val="28"/>
          <w:szCs w:val="28"/>
          <w:lang w:val="ru-RU"/>
        </w:rPr>
        <w:t xml:space="preserve">Каскад </w:t>
      </w:r>
      <w:r w:rsidRPr="00C55BA2">
        <w:rPr>
          <w:rFonts w:ascii="Times New Roman" w:hAnsi="Times New Roman"/>
          <w:sz w:val="28"/>
          <w:szCs w:val="28"/>
        </w:rPr>
        <w:t>FDC</w:t>
      </w:r>
      <w:r w:rsidRPr="00C55BA2">
        <w:rPr>
          <w:rFonts w:ascii="Times New Roman" w:hAnsi="Times New Roman"/>
          <w:sz w:val="28"/>
          <w:szCs w:val="28"/>
          <w:lang w:val="ru-RU"/>
        </w:rPr>
        <w:t xml:space="preserve"> – регистр сдвига;</w:t>
      </w:r>
    </w:p>
    <w:p w:rsidR="00C55BA2" w:rsidRPr="00C55BA2" w:rsidRDefault="00C55BA2" w:rsidP="001B2D3E">
      <w:pPr>
        <w:ind w:firstLine="708"/>
        <w:jc w:val="both"/>
        <w:rPr>
          <w:rFonts w:ascii="Times New Roman" w:hAnsi="Times New Roman"/>
          <w:sz w:val="28"/>
          <w:szCs w:val="28"/>
          <w:lang w:val="ru-RU"/>
        </w:rPr>
      </w:pPr>
      <w:r w:rsidRPr="00C55BA2">
        <w:rPr>
          <w:rFonts w:ascii="Times New Roman" w:hAnsi="Times New Roman"/>
          <w:sz w:val="28"/>
          <w:szCs w:val="28"/>
          <w:lang w:val="ru-RU"/>
        </w:rPr>
        <w:t>Элементы логики и регистр сдвига –получение псевдослучайной последовательности;</w:t>
      </w:r>
    </w:p>
    <w:p w:rsidR="00C55BA2" w:rsidRPr="00C55BA2" w:rsidRDefault="00C55BA2" w:rsidP="001B2D3E">
      <w:pPr>
        <w:ind w:firstLine="708"/>
        <w:jc w:val="both"/>
        <w:rPr>
          <w:rFonts w:ascii="Times New Roman" w:hAnsi="Times New Roman"/>
          <w:sz w:val="28"/>
          <w:szCs w:val="28"/>
          <w:lang w:val="ru-RU"/>
        </w:rPr>
      </w:pPr>
      <w:r w:rsidRPr="00C55BA2">
        <w:rPr>
          <w:rFonts w:ascii="Times New Roman" w:hAnsi="Times New Roman"/>
          <w:sz w:val="28"/>
          <w:szCs w:val="28"/>
        </w:rPr>
        <w:t>ANTIDETENT</w:t>
      </w:r>
      <w:r w:rsidRPr="00C55BA2">
        <w:rPr>
          <w:rFonts w:ascii="Times New Roman" w:hAnsi="Times New Roman"/>
          <w:sz w:val="28"/>
          <w:szCs w:val="28"/>
          <w:lang w:val="ru-RU"/>
        </w:rPr>
        <w:t xml:space="preserve"> –избавление дребезга кнопки;</w:t>
      </w:r>
    </w:p>
    <w:p w:rsidR="00C55BA2" w:rsidRPr="00C55BA2" w:rsidRDefault="00C55BA2" w:rsidP="001B2D3E">
      <w:pPr>
        <w:ind w:firstLine="708"/>
        <w:jc w:val="both"/>
        <w:rPr>
          <w:rFonts w:ascii="Times New Roman" w:hAnsi="Times New Roman"/>
          <w:sz w:val="28"/>
          <w:szCs w:val="28"/>
          <w:lang w:val="ru-RU"/>
        </w:rPr>
      </w:pPr>
      <w:r w:rsidRPr="00C55BA2">
        <w:rPr>
          <w:rFonts w:ascii="Times New Roman" w:hAnsi="Times New Roman"/>
          <w:sz w:val="28"/>
          <w:szCs w:val="28"/>
        </w:rPr>
        <w:t>SW</w:t>
      </w:r>
      <w:r w:rsidRPr="00C55BA2">
        <w:rPr>
          <w:rFonts w:ascii="Times New Roman" w:hAnsi="Times New Roman"/>
          <w:sz w:val="28"/>
          <w:szCs w:val="28"/>
          <w:lang w:val="ru-RU"/>
        </w:rPr>
        <w:t>3 – переключатель определяет переключение по кнопке или от генератора;</w:t>
      </w:r>
    </w:p>
    <w:p w:rsidR="00C55BA2" w:rsidRPr="00C55BA2" w:rsidRDefault="00C55BA2" w:rsidP="001B2D3E">
      <w:pPr>
        <w:ind w:firstLine="708"/>
        <w:jc w:val="both"/>
        <w:rPr>
          <w:rFonts w:ascii="Times New Roman" w:hAnsi="Times New Roman"/>
          <w:sz w:val="28"/>
          <w:szCs w:val="28"/>
        </w:rPr>
      </w:pPr>
      <w:r w:rsidRPr="00C55BA2">
        <w:rPr>
          <w:rFonts w:ascii="Times New Roman" w:hAnsi="Times New Roman"/>
          <w:sz w:val="28"/>
          <w:szCs w:val="28"/>
        </w:rPr>
        <w:t>Multiplicator</w:t>
      </w:r>
      <w:r w:rsidRPr="00C55BA2">
        <w:rPr>
          <w:rFonts w:ascii="Times New Roman" w:hAnsi="Times New Roman"/>
          <w:sz w:val="28"/>
          <w:szCs w:val="28"/>
          <w:lang w:val="ru-RU"/>
        </w:rPr>
        <w:t xml:space="preserve"> - матричный умножитель, то есть здесь умножается невырожденная матрица </w:t>
      </w:r>
      <w:r w:rsidRPr="00C55BA2">
        <w:rPr>
          <w:rFonts w:ascii="Times New Roman" w:hAnsi="Times New Roman"/>
          <w:sz w:val="28"/>
          <w:szCs w:val="28"/>
        </w:rPr>
        <w:t>A</w:t>
      </w:r>
      <w:r w:rsidRPr="00C55BA2">
        <w:rPr>
          <w:rFonts w:ascii="Times New Roman" w:hAnsi="Times New Roman"/>
          <w:sz w:val="28"/>
          <w:szCs w:val="28"/>
          <w:vertAlign w:val="subscript"/>
        </w:rPr>
        <w:t>i</w:t>
      </w:r>
      <w:r w:rsidRPr="00C55BA2">
        <w:rPr>
          <w:rFonts w:ascii="Times New Roman" w:hAnsi="Times New Roman"/>
          <w:sz w:val="28"/>
          <w:szCs w:val="28"/>
          <w:lang w:val="ru-RU"/>
        </w:rPr>
        <w:t xml:space="preserve"> на поступающий вектор</w:t>
      </w:r>
      <w:r w:rsidRPr="00C55BA2">
        <w:rPr>
          <w:rFonts w:ascii="Times New Roman" w:hAnsi="Times New Roman"/>
          <w:position w:val="-14"/>
          <w:sz w:val="28"/>
          <w:szCs w:val="28"/>
        </w:rPr>
        <w:object w:dxaOrig="1199" w:dyaOrig="400">
          <v:shape id="_x0000_i1072" type="#_x0000_t75" style="width:60pt;height:20.25pt" o:ole="">
            <v:imagedata r:id="rId371" o:title=""/>
          </v:shape>
          <o:OLEObject Type="Embed" ProgID="Equation.DSMT4" ShapeID="_x0000_i1072" DrawAspect="Content" ObjectID="_1566718007" r:id="rId383"/>
        </w:object>
      </w:r>
      <w:r w:rsidRPr="00C55BA2">
        <w:rPr>
          <w:rFonts w:ascii="Times New Roman" w:hAnsi="Times New Roman"/>
          <w:sz w:val="28"/>
          <w:szCs w:val="28"/>
          <w:lang w:val="ru-RU"/>
        </w:rPr>
        <w:t xml:space="preserve">, где </w:t>
      </w:r>
      <w:r w:rsidRPr="00C55BA2">
        <w:rPr>
          <w:rFonts w:ascii="Times New Roman" w:hAnsi="Times New Roman"/>
          <w:sz w:val="28"/>
          <w:szCs w:val="28"/>
          <w:lang w:val="ru-RU"/>
        </w:rPr>
        <w:lastRenderedPageBreak/>
        <w:t xml:space="preserve">обозначено </w:t>
      </w:r>
      <w:r w:rsidRPr="00C55BA2">
        <w:rPr>
          <w:rFonts w:ascii="Times New Roman" w:hAnsi="Times New Roman"/>
          <w:sz w:val="28"/>
          <w:szCs w:val="28"/>
        </w:rPr>
        <w:t>AND</w:t>
      </w:r>
      <w:r w:rsidRPr="00C55BA2">
        <w:rPr>
          <w:rFonts w:ascii="Times New Roman" w:hAnsi="Times New Roman"/>
          <w:sz w:val="28"/>
          <w:szCs w:val="28"/>
          <w:lang w:val="ru-RU"/>
        </w:rPr>
        <w:t xml:space="preserve">2(И) и </w:t>
      </w:r>
      <w:r w:rsidRPr="00C55BA2">
        <w:rPr>
          <w:rFonts w:ascii="Times New Roman" w:hAnsi="Times New Roman"/>
          <w:sz w:val="28"/>
          <w:szCs w:val="28"/>
        </w:rPr>
        <w:t>XOR</w:t>
      </w:r>
      <w:r w:rsidRPr="00C55BA2">
        <w:rPr>
          <w:rFonts w:ascii="Times New Roman" w:hAnsi="Times New Roman"/>
          <w:sz w:val="28"/>
          <w:szCs w:val="28"/>
          <w:lang w:val="ru-RU"/>
        </w:rPr>
        <w:t xml:space="preserve">3(сумматор по модулю </w:t>
      </w:r>
      <w:r w:rsidRPr="00C55BA2">
        <w:rPr>
          <w:rFonts w:ascii="Times New Roman" w:hAnsi="Times New Roman"/>
          <w:sz w:val="28"/>
          <w:szCs w:val="28"/>
        </w:rPr>
        <w:t>2), VCC(вход логической единицы) и GND(вход логического нуля).</w:t>
      </w:r>
    </w:p>
    <w:p w:rsidR="00C55BA2" w:rsidRPr="00C55BA2" w:rsidRDefault="00C55BA2" w:rsidP="00C55BA2">
      <w:pPr>
        <w:jc w:val="center"/>
        <w:rPr>
          <w:rFonts w:ascii="Times New Roman" w:hAnsi="Times New Roman"/>
          <w:sz w:val="28"/>
          <w:szCs w:val="28"/>
        </w:rPr>
      </w:pPr>
      <w:r w:rsidRPr="00C55BA2">
        <w:rPr>
          <w:rFonts w:ascii="Times New Roman" w:hAnsi="Times New Roman"/>
          <w:noProof/>
          <w:sz w:val="28"/>
          <w:szCs w:val="28"/>
          <w:lang w:val="ru-RU" w:eastAsia="ru-RU" w:bidi="ar-SA"/>
        </w:rPr>
        <w:drawing>
          <wp:inline distT="0" distB="0" distL="0" distR="0">
            <wp:extent cx="2395183" cy="2783650"/>
            <wp:effectExtent l="0" t="0" r="0" b="0"/>
            <wp:docPr id="26" name="Рисунок 3" descr="C:\Users\TaraM\Desktop\Без имени-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araM\Desktop\Без имени-1.png"/>
                    <pic:cNvPicPr>
                      <a:picLocks noChangeAspect="1" noChangeArrowheads="1"/>
                    </pic:cNvPicPr>
                  </pic:nvPicPr>
                  <pic:blipFill rotWithShape="1">
                    <a:blip r:embed="rId384" cstate="print">
                      <a:extLst>
                        <a:ext uri="{28A0092B-C50C-407E-A947-70E740481C1C}">
                          <a14:useLocalDpi xmlns:a14="http://schemas.microsoft.com/office/drawing/2010/main" val="0"/>
                        </a:ext>
                      </a:extLst>
                    </a:blip>
                    <a:srcRect l="20533" t="10749" r="40292" b="8060"/>
                    <a:stretch/>
                  </pic:blipFill>
                  <pic:spPr bwMode="auto">
                    <a:xfrm>
                      <a:off x="0" y="0"/>
                      <a:ext cx="2395558" cy="2784085"/>
                    </a:xfrm>
                    <a:prstGeom prst="rect">
                      <a:avLst/>
                    </a:prstGeom>
                    <a:noFill/>
                    <a:ln>
                      <a:noFill/>
                    </a:ln>
                    <a:extLst>
                      <a:ext uri="{53640926-AAD7-44D8-BBD7-CCE9431645EC}">
                        <a14:shadowObscured xmlns:a14="http://schemas.microsoft.com/office/drawing/2010/main"/>
                      </a:ext>
                    </a:extLst>
                  </pic:spPr>
                </pic:pic>
              </a:graphicData>
            </a:graphic>
          </wp:inline>
        </w:drawing>
      </w:r>
    </w:p>
    <w:p w:rsidR="00C55BA2" w:rsidRPr="00C55BA2" w:rsidRDefault="00C55BA2" w:rsidP="00C55BA2">
      <w:pPr>
        <w:jc w:val="center"/>
        <w:rPr>
          <w:rFonts w:ascii="Times New Roman" w:hAnsi="Times New Roman"/>
          <w:sz w:val="28"/>
          <w:szCs w:val="28"/>
        </w:rPr>
      </w:pPr>
      <w:r w:rsidRPr="00C55BA2">
        <w:rPr>
          <w:rFonts w:ascii="Times New Roman" w:hAnsi="Times New Roman"/>
          <w:sz w:val="28"/>
          <w:szCs w:val="28"/>
        </w:rPr>
        <w:t>Рис. 2 Схема Multiplicator</w:t>
      </w:r>
    </w:p>
    <w:p w:rsidR="00C55BA2" w:rsidRPr="00C55BA2" w:rsidRDefault="00C55BA2" w:rsidP="00C55BA2">
      <w:pPr>
        <w:jc w:val="both"/>
        <w:rPr>
          <w:rFonts w:ascii="Times New Roman" w:hAnsi="Times New Roman"/>
          <w:sz w:val="28"/>
          <w:szCs w:val="28"/>
        </w:rPr>
      </w:pPr>
      <w:r w:rsidRPr="00C55BA2">
        <w:rPr>
          <w:rFonts w:ascii="Times New Roman" w:hAnsi="Times New Roman"/>
          <w:noProof/>
          <w:sz w:val="28"/>
          <w:szCs w:val="28"/>
          <w:lang w:val="ru-RU" w:eastAsia="ru-RU" w:bidi="ar-SA"/>
        </w:rPr>
        <w:drawing>
          <wp:inline distT="0" distB="0" distL="0" distR="0">
            <wp:extent cx="5550196" cy="3614366"/>
            <wp:effectExtent l="0" t="0" r="0" b="0"/>
            <wp:docPr id="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85" cstate="print">
                      <a:extLst>
                        <a:ext uri="{28A0092B-C50C-407E-A947-70E740481C1C}">
                          <a14:useLocalDpi xmlns:a14="http://schemas.microsoft.com/office/drawing/2010/main" val="0"/>
                        </a:ext>
                      </a:extLst>
                    </a:blip>
                    <a:srcRect r="3981" b="3072"/>
                    <a:stretch/>
                  </pic:blipFill>
                  <pic:spPr bwMode="auto">
                    <a:xfrm>
                      <a:off x="0" y="0"/>
                      <a:ext cx="5568849" cy="3626513"/>
                    </a:xfrm>
                    <a:prstGeom prst="rect">
                      <a:avLst/>
                    </a:prstGeom>
                    <a:noFill/>
                    <a:ln>
                      <a:noFill/>
                    </a:ln>
                    <a:extLst>
                      <a:ext uri="{53640926-AAD7-44D8-BBD7-CCE9431645EC}">
                        <a14:shadowObscured xmlns:a14="http://schemas.microsoft.com/office/drawing/2010/main"/>
                      </a:ext>
                    </a:extLst>
                  </pic:spPr>
                </pic:pic>
              </a:graphicData>
            </a:graphic>
          </wp:inline>
        </w:drawing>
      </w:r>
    </w:p>
    <w:p w:rsidR="00C55BA2" w:rsidRPr="00C55BA2" w:rsidRDefault="00C55BA2" w:rsidP="0035304E">
      <w:pPr>
        <w:ind w:firstLine="708"/>
        <w:jc w:val="both"/>
        <w:rPr>
          <w:rFonts w:ascii="Times New Roman" w:hAnsi="Times New Roman"/>
          <w:sz w:val="28"/>
          <w:szCs w:val="28"/>
          <w:lang w:val="ru-RU"/>
        </w:rPr>
      </w:pPr>
      <w:r w:rsidRPr="00C55BA2">
        <w:rPr>
          <w:rFonts w:ascii="Times New Roman" w:hAnsi="Times New Roman"/>
          <w:sz w:val="28"/>
          <w:szCs w:val="28"/>
          <w:lang w:val="ru-RU"/>
        </w:rPr>
        <w:t xml:space="preserve">Рис.3 Отображение размещения элементов схемы в инструменте </w:t>
      </w:r>
      <w:r w:rsidRPr="00C55BA2">
        <w:rPr>
          <w:rFonts w:ascii="Times New Roman" w:hAnsi="Times New Roman"/>
          <w:sz w:val="28"/>
          <w:szCs w:val="28"/>
        </w:rPr>
        <w:t>PlanAhead</w:t>
      </w:r>
    </w:p>
    <w:p w:rsidR="00C55BA2" w:rsidRPr="00C55BA2" w:rsidRDefault="00C55BA2" w:rsidP="001B2D3E">
      <w:pPr>
        <w:ind w:firstLine="708"/>
        <w:jc w:val="both"/>
        <w:rPr>
          <w:rFonts w:ascii="Times New Roman" w:hAnsi="Times New Roman"/>
          <w:sz w:val="28"/>
          <w:szCs w:val="28"/>
          <w:lang w:val="ru-RU"/>
        </w:rPr>
      </w:pPr>
      <w:r w:rsidRPr="00C55BA2">
        <w:rPr>
          <w:rFonts w:ascii="Times New Roman" w:hAnsi="Times New Roman"/>
          <w:sz w:val="28"/>
          <w:szCs w:val="28"/>
          <w:lang w:val="ru-RU"/>
        </w:rPr>
        <w:t>На рисунке 3 представлен результат автоматического размещения элементов схемы в ПЛИС</w:t>
      </w:r>
    </w:p>
    <w:p w:rsidR="00C55BA2" w:rsidRPr="00C55BA2" w:rsidRDefault="00C55BA2" w:rsidP="001B2D3E">
      <w:pPr>
        <w:ind w:firstLine="708"/>
        <w:jc w:val="both"/>
        <w:rPr>
          <w:rFonts w:ascii="Times New Roman" w:hAnsi="Times New Roman"/>
          <w:sz w:val="28"/>
          <w:szCs w:val="28"/>
          <w:lang w:val="ru-RU"/>
        </w:rPr>
      </w:pPr>
      <w:r w:rsidRPr="00C55BA2">
        <w:rPr>
          <w:rFonts w:ascii="Times New Roman" w:hAnsi="Times New Roman"/>
          <w:sz w:val="28"/>
          <w:szCs w:val="28"/>
          <w:lang w:val="ru-RU"/>
        </w:rPr>
        <w:t>Технические характеристики</w:t>
      </w:r>
      <w:r w:rsidRPr="00C55BA2">
        <w:rPr>
          <w:rFonts w:ascii="Times New Roman" w:hAnsi="Times New Roman"/>
          <w:b/>
          <w:sz w:val="28"/>
          <w:szCs w:val="28"/>
          <w:lang w:val="ru-RU"/>
        </w:rPr>
        <w:t xml:space="preserve"> </w:t>
      </w:r>
      <w:r w:rsidRPr="00C55BA2">
        <w:rPr>
          <w:rFonts w:ascii="Times New Roman" w:hAnsi="Times New Roman"/>
          <w:sz w:val="28"/>
          <w:szCs w:val="28"/>
          <w:lang w:val="ru-RU"/>
        </w:rPr>
        <w:t>схемы представлены в таблице 1,</w:t>
      </w:r>
      <w:r w:rsidRPr="00C55BA2">
        <w:rPr>
          <w:rFonts w:ascii="Times New Roman" w:hAnsi="Times New Roman"/>
          <w:b/>
          <w:sz w:val="28"/>
          <w:szCs w:val="28"/>
          <w:lang w:val="ru-RU"/>
        </w:rPr>
        <w:t xml:space="preserve"> </w:t>
      </w:r>
      <w:r w:rsidRPr="00C55BA2">
        <w:rPr>
          <w:rFonts w:ascii="Times New Roman" w:hAnsi="Times New Roman"/>
          <w:sz w:val="28"/>
          <w:szCs w:val="28"/>
          <w:lang w:val="ru-RU"/>
        </w:rPr>
        <w:t>генерируемой редактором отчетов САПР:</w:t>
      </w:r>
    </w:p>
    <w:p w:rsidR="00C55BA2" w:rsidRPr="00C55BA2" w:rsidRDefault="00C55BA2" w:rsidP="00C55BA2">
      <w:pPr>
        <w:jc w:val="both"/>
        <w:rPr>
          <w:rFonts w:ascii="Times New Roman" w:hAnsi="Times New Roman"/>
          <w:b/>
          <w:sz w:val="28"/>
          <w:szCs w:val="28"/>
        </w:rPr>
      </w:pPr>
      <w:r w:rsidRPr="00C55BA2">
        <w:rPr>
          <w:rFonts w:ascii="Times New Roman" w:hAnsi="Times New Roman"/>
          <w:sz w:val="28"/>
          <w:szCs w:val="28"/>
        </w:rPr>
        <w:t>Таблица 1</w:t>
      </w:r>
    </w:p>
    <w:tbl>
      <w:tblPr>
        <w:tblStyle w:val="aff2"/>
        <w:tblW w:w="9547" w:type="dxa"/>
        <w:jc w:val="center"/>
        <w:tblLook w:val="04A0" w:firstRow="1" w:lastRow="0" w:firstColumn="1" w:lastColumn="0" w:noHBand="0" w:noVBand="1"/>
      </w:tblPr>
      <w:tblGrid>
        <w:gridCol w:w="3609"/>
        <w:gridCol w:w="2034"/>
        <w:gridCol w:w="1912"/>
        <w:gridCol w:w="1992"/>
      </w:tblGrid>
      <w:tr w:rsidR="00C55BA2" w:rsidRPr="00C55BA2" w:rsidTr="00C55BA2">
        <w:trPr>
          <w:trHeight w:val="273"/>
          <w:jc w:val="center"/>
        </w:trPr>
        <w:tc>
          <w:tcPr>
            <w:tcW w:w="3609" w:type="dxa"/>
          </w:tcPr>
          <w:p w:rsidR="00C55BA2" w:rsidRPr="00C55BA2" w:rsidRDefault="00C55BA2" w:rsidP="00C55BA2">
            <w:pPr>
              <w:jc w:val="both"/>
              <w:rPr>
                <w:rFonts w:ascii="Times New Roman" w:hAnsi="Times New Roman"/>
                <w:sz w:val="28"/>
                <w:szCs w:val="28"/>
              </w:rPr>
            </w:pPr>
            <w:r w:rsidRPr="00C55BA2">
              <w:rPr>
                <w:rFonts w:ascii="Times New Roman" w:hAnsi="Times New Roman"/>
                <w:sz w:val="28"/>
                <w:szCs w:val="28"/>
              </w:rPr>
              <w:t>Используемая логика</w:t>
            </w:r>
          </w:p>
        </w:tc>
        <w:tc>
          <w:tcPr>
            <w:tcW w:w="2034" w:type="dxa"/>
          </w:tcPr>
          <w:p w:rsidR="00C55BA2" w:rsidRPr="00C55BA2" w:rsidRDefault="00C55BA2" w:rsidP="00C55BA2">
            <w:pPr>
              <w:jc w:val="both"/>
              <w:rPr>
                <w:rFonts w:ascii="Times New Roman" w:hAnsi="Times New Roman"/>
                <w:sz w:val="28"/>
                <w:szCs w:val="28"/>
              </w:rPr>
            </w:pPr>
            <w:r w:rsidRPr="00C55BA2">
              <w:rPr>
                <w:rFonts w:ascii="Times New Roman" w:hAnsi="Times New Roman"/>
                <w:sz w:val="28"/>
                <w:szCs w:val="28"/>
              </w:rPr>
              <w:t>Используется</w:t>
            </w:r>
          </w:p>
        </w:tc>
        <w:tc>
          <w:tcPr>
            <w:tcW w:w="1912" w:type="dxa"/>
          </w:tcPr>
          <w:p w:rsidR="00C55BA2" w:rsidRPr="00C55BA2" w:rsidRDefault="00C55BA2" w:rsidP="00C55BA2">
            <w:pPr>
              <w:jc w:val="both"/>
              <w:rPr>
                <w:rFonts w:ascii="Times New Roman" w:hAnsi="Times New Roman"/>
                <w:sz w:val="28"/>
                <w:szCs w:val="28"/>
              </w:rPr>
            </w:pPr>
            <w:r w:rsidRPr="00C55BA2">
              <w:rPr>
                <w:rFonts w:ascii="Times New Roman" w:hAnsi="Times New Roman"/>
                <w:sz w:val="28"/>
                <w:szCs w:val="28"/>
              </w:rPr>
              <w:t>Доступно</w:t>
            </w:r>
          </w:p>
        </w:tc>
        <w:tc>
          <w:tcPr>
            <w:tcW w:w="1992" w:type="dxa"/>
          </w:tcPr>
          <w:p w:rsidR="00C55BA2" w:rsidRPr="00C55BA2" w:rsidRDefault="00C55BA2" w:rsidP="00C55BA2">
            <w:pPr>
              <w:jc w:val="both"/>
              <w:rPr>
                <w:rFonts w:ascii="Times New Roman" w:hAnsi="Times New Roman"/>
                <w:sz w:val="28"/>
                <w:szCs w:val="28"/>
              </w:rPr>
            </w:pPr>
            <w:r w:rsidRPr="00C55BA2">
              <w:rPr>
                <w:rFonts w:ascii="Times New Roman" w:hAnsi="Times New Roman"/>
                <w:sz w:val="28"/>
                <w:szCs w:val="28"/>
              </w:rPr>
              <w:t>Используется</w:t>
            </w:r>
          </w:p>
        </w:tc>
      </w:tr>
      <w:tr w:rsidR="00C55BA2" w:rsidRPr="00C55BA2" w:rsidTr="00C55BA2">
        <w:trPr>
          <w:jc w:val="center"/>
        </w:trPr>
        <w:tc>
          <w:tcPr>
            <w:tcW w:w="3609" w:type="dxa"/>
          </w:tcPr>
          <w:p w:rsidR="00C55BA2" w:rsidRPr="00C55BA2" w:rsidRDefault="00C55BA2" w:rsidP="00C55BA2">
            <w:pPr>
              <w:jc w:val="both"/>
              <w:rPr>
                <w:rFonts w:ascii="Times New Roman" w:hAnsi="Times New Roman"/>
                <w:sz w:val="28"/>
                <w:szCs w:val="28"/>
              </w:rPr>
            </w:pPr>
            <w:r w:rsidRPr="00C55BA2">
              <w:rPr>
                <w:rFonts w:ascii="Times New Roman" w:hAnsi="Times New Roman"/>
                <w:sz w:val="28"/>
                <w:szCs w:val="28"/>
              </w:rPr>
              <w:t>Количество 4 входных LUT (таблица соответствия)</w:t>
            </w:r>
          </w:p>
        </w:tc>
        <w:tc>
          <w:tcPr>
            <w:tcW w:w="2034" w:type="dxa"/>
          </w:tcPr>
          <w:p w:rsidR="00C55BA2" w:rsidRPr="00C55BA2" w:rsidRDefault="00C55BA2" w:rsidP="00C55BA2">
            <w:pPr>
              <w:jc w:val="both"/>
              <w:rPr>
                <w:rFonts w:ascii="Times New Roman" w:hAnsi="Times New Roman"/>
                <w:sz w:val="28"/>
                <w:szCs w:val="28"/>
              </w:rPr>
            </w:pPr>
            <w:r w:rsidRPr="00C55BA2">
              <w:rPr>
                <w:rFonts w:ascii="Times New Roman" w:hAnsi="Times New Roman"/>
                <w:sz w:val="28"/>
                <w:szCs w:val="28"/>
              </w:rPr>
              <w:t>2</w:t>
            </w:r>
          </w:p>
        </w:tc>
        <w:tc>
          <w:tcPr>
            <w:tcW w:w="1912" w:type="dxa"/>
          </w:tcPr>
          <w:p w:rsidR="00C55BA2" w:rsidRPr="00C55BA2" w:rsidRDefault="00C55BA2" w:rsidP="00C55BA2">
            <w:pPr>
              <w:jc w:val="both"/>
              <w:rPr>
                <w:rFonts w:ascii="Times New Roman" w:hAnsi="Times New Roman"/>
                <w:sz w:val="28"/>
                <w:szCs w:val="28"/>
              </w:rPr>
            </w:pPr>
            <w:r w:rsidRPr="00C55BA2">
              <w:rPr>
                <w:rFonts w:ascii="Times New Roman" w:hAnsi="Times New Roman"/>
                <w:sz w:val="28"/>
                <w:szCs w:val="28"/>
              </w:rPr>
              <w:t>11776</w:t>
            </w:r>
          </w:p>
        </w:tc>
        <w:tc>
          <w:tcPr>
            <w:tcW w:w="1992" w:type="dxa"/>
          </w:tcPr>
          <w:p w:rsidR="00C55BA2" w:rsidRPr="00C55BA2" w:rsidRDefault="00C55BA2" w:rsidP="00C55BA2">
            <w:pPr>
              <w:jc w:val="both"/>
              <w:rPr>
                <w:rFonts w:ascii="Times New Roman" w:hAnsi="Times New Roman"/>
                <w:sz w:val="28"/>
                <w:szCs w:val="28"/>
              </w:rPr>
            </w:pPr>
            <w:r w:rsidRPr="00C55BA2">
              <w:rPr>
                <w:rFonts w:ascii="Times New Roman" w:hAnsi="Times New Roman"/>
                <w:sz w:val="28"/>
                <w:szCs w:val="28"/>
              </w:rPr>
              <w:t>1%</w:t>
            </w:r>
          </w:p>
        </w:tc>
      </w:tr>
      <w:tr w:rsidR="00C55BA2" w:rsidRPr="00C55BA2" w:rsidTr="00C55BA2">
        <w:trPr>
          <w:jc w:val="center"/>
        </w:trPr>
        <w:tc>
          <w:tcPr>
            <w:tcW w:w="3609" w:type="dxa"/>
          </w:tcPr>
          <w:p w:rsidR="00C55BA2" w:rsidRPr="00C55BA2" w:rsidRDefault="00C55BA2" w:rsidP="00C55BA2">
            <w:pPr>
              <w:jc w:val="both"/>
              <w:rPr>
                <w:rFonts w:ascii="Times New Roman" w:hAnsi="Times New Roman"/>
                <w:sz w:val="28"/>
                <w:szCs w:val="28"/>
                <w:lang w:val="en-US"/>
              </w:rPr>
            </w:pPr>
            <w:r w:rsidRPr="00C55BA2">
              <w:rPr>
                <w:rFonts w:ascii="Times New Roman" w:hAnsi="Times New Roman"/>
                <w:sz w:val="28"/>
                <w:szCs w:val="28"/>
              </w:rPr>
              <w:lastRenderedPageBreak/>
              <w:t>Количество занятых секций КЛБ</w:t>
            </w:r>
          </w:p>
        </w:tc>
        <w:tc>
          <w:tcPr>
            <w:tcW w:w="2034" w:type="dxa"/>
          </w:tcPr>
          <w:p w:rsidR="00C55BA2" w:rsidRPr="00C55BA2" w:rsidRDefault="00C55BA2" w:rsidP="00C55BA2">
            <w:pPr>
              <w:jc w:val="both"/>
              <w:rPr>
                <w:rFonts w:ascii="Times New Roman" w:hAnsi="Times New Roman"/>
                <w:sz w:val="28"/>
                <w:szCs w:val="28"/>
              </w:rPr>
            </w:pPr>
            <w:r w:rsidRPr="00C55BA2">
              <w:rPr>
                <w:rFonts w:ascii="Times New Roman" w:hAnsi="Times New Roman"/>
                <w:sz w:val="28"/>
                <w:szCs w:val="28"/>
              </w:rPr>
              <w:t>2</w:t>
            </w:r>
          </w:p>
        </w:tc>
        <w:tc>
          <w:tcPr>
            <w:tcW w:w="1912" w:type="dxa"/>
          </w:tcPr>
          <w:p w:rsidR="00C55BA2" w:rsidRPr="00C55BA2" w:rsidRDefault="00C55BA2" w:rsidP="00C55BA2">
            <w:pPr>
              <w:jc w:val="both"/>
              <w:rPr>
                <w:rFonts w:ascii="Times New Roman" w:hAnsi="Times New Roman"/>
                <w:sz w:val="28"/>
                <w:szCs w:val="28"/>
              </w:rPr>
            </w:pPr>
            <w:r w:rsidRPr="00C55BA2">
              <w:rPr>
                <w:rFonts w:ascii="Times New Roman" w:hAnsi="Times New Roman"/>
                <w:sz w:val="28"/>
                <w:szCs w:val="28"/>
              </w:rPr>
              <w:t>5888</w:t>
            </w:r>
          </w:p>
        </w:tc>
        <w:tc>
          <w:tcPr>
            <w:tcW w:w="1992" w:type="dxa"/>
          </w:tcPr>
          <w:p w:rsidR="00C55BA2" w:rsidRPr="00C55BA2" w:rsidRDefault="00C55BA2" w:rsidP="00C55BA2">
            <w:pPr>
              <w:jc w:val="both"/>
              <w:rPr>
                <w:rFonts w:ascii="Times New Roman" w:hAnsi="Times New Roman"/>
                <w:sz w:val="28"/>
                <w:szCs w:val="28"/>
              </w:rPr>
            </w:pPr>
            <w:r w:rsidRPr="00C55BA2">
              <w:rPr>
                <w:rFonts w:ascii="Times New Roman" w:hAnsi="Times New Roman"/>
                <w:sz w:val="28"/>
                <w:szCs w:val="28"/>
              </w:rPr>
              <w:t>1%</w:t>
            </w:r>
          </w:p>
        </w:tc>
      </w:tr>
      <w:tr w:rsidR="00C55BA2" w:rsidRPr="00C55BA2" w:rsidTr="00C55BA2">
        <w:trPr>
          <w:jc w:val="center"/>
        </w:trPr>
        <w:tc>
          <w:tcPr>
            <w:tcW w:w="3609" w:type="dxa"/>
          </w:tcPr>
          <w:p w:rsidR="00C55BA2" w:rsidRPr="00C55BA2" w:rsidRDefault="00C55BA2" w:rsidP="00C55BA2">
            <w:pPr>
              <w:jc w:val="both"/>
              <w:rPr>
                <w:rFonts w:ascii="Times New Roman" w:hAnsi="Times New Roman"/>
                <w:sz w:val="28"/>
                <w:szCs w:val="28"/>
              </w:rPr>
            </w:pPr>
            <w:r w:rsidRPr="00C55BA2">
              <w:rPr>
                <w:rFonts w:ascii="Times New Roman" w:hAnsi="Times New Roman"/>
                <w:sz w:val="28"/>
                <w:szCs w:val="28"/>
              </w:rPr>
              <w:t>Количество связанных IOB (блоки ввода/вывода)</w:t>
            </w:r>
          </w:p>
        </w:tc>
        <w:tc>
          <w:tcPr>
            <w:tcW w:w="2034" w:type="dxa"/>
          </w:tcPr>
          <w:p w:rsidR="00C55BA2" w:rsidRPr="00C55BA2" w:rsidRDefault="00C55BA2" w:rsidP="00C55BA2">
            <w:pPr>
              <w:jc w:val="both"/>
              <w:rPr>
                <w:rFonts w:ascii="Times New Roman" w:hAnsi="Times New Roman"/>
                <w:sz w:val="28"/>
                <w:szCs w:val="28"/>
              </w:rPr>
            </w:pPr>
            <w:r w:rsidRPr="00C55BA2">
              <w:rPr>
                <w:rFonts w:ascii="Times New Roman" w:hAnsi="Times New Roman"/>
                <w:sz w:val="28"/>
                <w:szCs w:val="28"/>
              </w:rPr>
              <w:t>8</w:t>
            </w:r>
          </w:p>
        </w:tc>
        <w:tc>
          <w:tcPr>
            <w:tcW w:w="1912" w:type="dxa"/>
          </w:tcPr>
          <w:p w:rsidR="00C55BA2" w:rsidRPr="00C55BA2" w:rsidRDefault="00C55BA2" w:rsidP="00C55BA2">
            <w:pPr>
              <w:jc w:val="both"/>
              <w:rPr>
                <w:rFonts w:ascii="Times New Roman" w:hAnsi="Times New Roman"/>
                <w:sz w:val="28"/>
                <w:szCs w:val="28"/>
              </w:rPr>
            </w:pPr>
            <w:r w:rsidRPr="00C55BA2">
              <w:rPr>
                <w:rFonts w:ascii="Times New Roman" w:hAnsi="Times New Roman"/>
                <w:sz w:val="28"/>
                <w:szCs w:val="28"/>
              </w:rPr>
              <w:t>372</w:t>
            </w:r>
          </w:p>
        </w:tc>
        <w:tc>
          <w:tcPr>
            <w:tcW w:w="1992" w:type="dxa"/>
          </w:tcPr>
          <w:p w:rsidR="00C55BA2" w:rsidRPr="00C55BA2" w:rsidRDefault="00C55BA2" w:rsidP="00C55BA2">
            <w:pPr>
              <w:jc w:val="both"/>
              <w:rPr>
                <w:rFonts w:ascii="Times New Roman" w:hAnsi="Times New Roman"/>
                <w:sz w:val="28"/>
                <w:szCs w:val="28"/>
              </w:rPr>
            </w:pPr>
            <w:r w:rsidRPr="00C55BA2">
              <w:rPr>
                <w:rFonts w:ascii="Times New Roman" w:hAnsi="Times New Roman"/>
                <w:sz w:val="28"/>
                <w:szCs w:val="28"/>
              </w:rPr>
              <w:t>2%</w:t>
            </w:r>
          </w:p>
        </w:tc>
      </w:tr>
    </w:tbl>
    <w:p w:rsidR="00C55BA2" w:rsidRPr="00C55BA2" w:rsidRDefault="00C55BA2" w:rsidP="0035304E">
      <w:pPr>
        <w:ind w:firstLine="708"/>
        <w:jc w:val="both"/>
        <w:rPr>
          <w:rFonts w:ascii="Times New Roman" w:hAnsi="Times New Roman"/>
          <w:sz w:val="28"/>
          <w:szCs w:val="28"/>
          <w:lang w:val="ru-RU"/>
        </w:rPr>
      </w:pPr>
      <w:r w:rsidRPr="00C55BA2">
        <w:rPr>
          <w:rFonts w:ascii="Times New Roman" w:hAnsi="Times New Roman"/>
          <w:sz w:val="28"/>
          <w:szCs w:val="28"/>
          <w:lang w:val="ru-RU"/>
        </w:rPr>
        <w:t>Данный аппаратно-программный модуль может использоваться в двух режимах: в учебном и исследовательском. В учебном режиме пользователь имеет возможность задавать состояние регистра сдвига, подавать синхросигналы кнопкой для пошагового переключения, состояния регистра сдвига наблюдаются на порте 2, соответствующе состояния выходной последовательности на порте 1. Исследовательский режим позволяет выявить предельные характеристики устройства. В данном режиме предполагается синхронизация от внешнего устройства (например, кварцевого генератора).</w:t>
      </w:r>
    </w:p>
    <w:p w:rsidR="00C55BA2" w:rsidRPr="00C55BA2" w:rsidRDefault="00C55BA2" w:rsidP="00FB1CE3">
      <w:pPr>
        <w:jc w:val="center"/>
        <w:rPr>
          <w:rFonts w:ascii="Times New Roman" w:hAnsi="Times New Roman"/>
          <w:b/>
          <w:sz w:val="28"/>
          <w:szCs w:val="28"/>
          <w:lang w:val="ru-RU"/>
        </w:rPr>
      </w:pPr>
      <w:r w:rsidRPr="00C55BA2">
        <w:rPr>
          <w:rFonts w:ascii="Times New Roman" w:hAnsi="Times New Roman"/>
          <w:b/>
          <w:sz w:val="28"/>
          <w:szCs w:val="28"/>
          <w:lang w:val="ru-RU"/>
        </w:rPr>
        <w:t>Литература</w:t>
      </w:r>
    </w:p>
    <w:p w:rsidR="00C55BA2" w:rsidRPr="00781173" w:rsidRDefault="00C55BA2" w:rsidP="00C55BA2">
      <w:pPr>
        <w:jc w:val="both"/>
        <w:rPr>
          <w:rFonts w:ascii="Times New Roman" w:hAnsi="Times New Roman"/>
          <w:sz w:val="28"/>
          <w:szCs w:val="28"/>
          <w:lang w:val="ru-RU"/>
        </w:rPr>
      </w:pPr>
      <w:r w:rsidRPr="00C55BA2">
        <w:rPr>
          <w:rFonts w:ascii="Times New Roman" w:hAnsi="Times New Roman"/>
          <w:sz w:val="28"/>
          <w:szCs w:val="28"/>
          <w:lang w:val="ru-RU"/>
        </w:rPr>
        <w:t xml:space="preserve">1. [Электронный ресурс] // Столов Е.Л. Генераторы случайных чисел в системах </w:t>
      </w:r>
      <w:r w:rsidRPr="00781173">
        <w:rPr>
          <w:rFonts w:ascii="Times New Roman" w:hAnsi="Times New Roman"/>
          <w:sz w:val="28"/>
          <w:szCs w:val="28"/>
          <w:lang w:val="ru-RU"/>
        </w:rPr>
        <w:t xml:space="preserve">компьютерной безопасности // </w:t>
      </w:r>
      <w:r w:rsidRPr="00781173">
        <w:rPr>
          <w:rFonts w:ascii="Times New Roman" w:hAnsi="Times New Roman"/>
          <w:sz w:val="28"/>
          <w:szCs w:val="28"/>
        </w:rPr>
        <w:t>Kazan</w:t>
      </w:r>
      <w:r w:rsidRPr="00781173">
        <w:rPr>
          <w:rFonts w:ascii="Times New Roman" w:hAnsi="Times New Roman"/>
          <w:sz w:val="28"/>
          <w:szCs w:val="28"/>
          <w:lang w:val="ru-RU"/>
        </w:rPr>
        <w:t xml:space="preserve"> </w:t>
      </w:r>
      <w:r w:rsidRPr="00781173">
        <w:rPr>
          <w:rFonts w:ascii="Times New Roman" w:hAnsi="Times New Roman"/>
          <w:sz w:val="28"/>
          <w:szCs w:val="28"/>
        </w:rPr>
        <w:t>Federal</w:t>
      </w:r>
      <w:r w:rsidRPr="00781173">
        <w:rPr>
          <w:rFonts w:ascii="Times New Roman" w:hAnsi="Times New Roman"/>
          <w:sz w:val="28"/>
          <w:szCs w:val="28"/>
          <w:lang w:val="ru-RU"/>
        </w:rPr>
        <w:t xml:space="preserve"> </w:t>
      </w:r>
      <w:r w:rsidRPr="00781173">
        <w:rPr>
          <w:rFonts w:ascii="Times New Roman" w:hAnsi="Times New Roman"/>
          <w:sz w:val="28"/>
          <w:szCs w:val="28"/>
        </w:rPr>
        <w:t>University</w:t>
      </w:r>
      <w:r w:rsidRPr="00781173">
        <w:rPr>
          <w:rFonts w:ascii="Times New Roman" w:hAnsi="Times New Roman"/>
          <w:sz w:val="28"/>
          <w:szCs w:val="28"/>
          <w:lang w:val="ru-RU"/>
        </w:rPr>
        <w:t xml:space="preserve"> 1995-2016. </w:t>
      </w:r>
      <w:r w:rsidRPr="00781173">
        <w:rPr>
          <w:rFonts w:ascii="Times New Roman" w:hAnsi="Times New Roman"/>
          <w:sz w:val="28"/>
          <w:szCs w:val="28"/>
        </w:rPr>
        <w:t>URL</w:t>
      </w:r>
      <w:r w:rsidRPr="00781173">
        <w:rPr>
          <w:rFonts w:ascii="Times New Roman" w:hAnsi="Times New Roman"/>
          <w:sz w:val="28"/>
          <w:szCs w:val="28"/>
          <w:lang w:val="ru-RU"/>
        </w:rPr>
        <w:t xml:space="preserve">: </w:t>
      </w:r>
      <w:hyperlink r:id="rId386" w:history="1">
        <w:r w:rsidRPr="00781173">
          <w:rPr>
            <w:rStyle w:val="afd"/>
            <w:rFonts w:ascii="Times New Roman" w:hAnsi="Times New Roman"/>
            <w:color w:val="auto"/>
            <w:sz w:val="28"/>
            <w:szCs w:val="28"/>
            <w:u w:val="none"/>
          </w:rPr>
          <w:t>http</w:t>
        </w:r>
        <w:r w:rsidRPr="00781173">
          <w:rPr>
            <w:rStyle w:val="afd"/>
            <w:rFonts w:ascii="Times New Roman" w:hAnsi="Times New Roman"/>
            <w:color w:val="auto"/>
            <w:sz w:val="28"/>
            <w:szCs w:val="28"/>
            <w:u w:val="none"/>
            <w:lang w:val="ru-RU"/>
          </w:rPr>
          <w:t>://</w:t>
        </w:r>
        <w:r w:rsidRPr="00781173">
          <w:rPr>
            <w:rStyle w:val="afd"/>
            <w:rFonts w:ascii="Times New Roman" w:hAnsi="Times New Roman"/>
            <w:color w:val="auto"/>
            <w:sz w:val="28"/>
            <w:szCs w:val="28"/>
            <w:u w:val="none"/>
          </w:rPr>
          <w:t>shelly</w:t>
        </w:r>
        <w:r w:rsidRPr="00781173">
          <w:rPr>
            <w:rStyle w:val="afd"/>
            <w:rFonts w:ascii="Times New Roman" w:hAnsi="Times New Roman"/>
            <w:color w:val="auto"/>
            <w:sz w:val="28"/>
            <w:szCs w:val="28"/>
            <w:u w:val="none"/>
            <w:lang w:val="ru-RU"/>
          </w:rPr>
          <w:t>.</w:t>
        </w:r>
        <w:r w:rsidRPr="00781173">
          <w:rPr>
            <w:rStyle w:val="afd"/>
            <w:rFonts w:ascii="Times New Roman" w:hAnsi="Times New Roman"/>
            <w:color w:val="auto"/>
            <w:sz w:val="28"/>
            <w:szCs w:val="28"/>
            <w:u w:val="none"/>
          </w:rPr>
          <w:t>kpfu</w:t>
        </w:r>
        <w:r w:rsidRPr="00781173">
          <w:rPr>
            <w:rStyle w:val="afd"/>
            <w:rFonts w:ascii="Times New Roman" w:hAnsi="Times New Roman"/>
            <w:color w:val="auto"/>
            <w:sz w:val="28"/>
            <w:szCs w:val="28"/>
            <w:u w:val="none"/>
            <w:lang w:val="ru-RU"/>
          </w:rPr>
          <w:t>.</w:t>
        </w:r>
        <w:r w:rsidRPr="00781173">
          <w:rPr>
            <w:rStyle w:val="afd"/>
            <w:rFonts w:ascii="Times New Roman" w:hAnsi="Times New Roman"/>
            <w:color w:val="auto"/>
            <w:sz w:val="28"/>
            <w:szCs w:val="28"/>
            <w:u w:val="none"/>
          </w:rPr>
          <w:t>ru</w:t>
        </w:r>
        <w:r w:rsidRPr="00781173">
          <w:rPr>
            <w:rStyle w:val="afd"/>
            <w:rFonts w:ascii="Times New Roman" w:hAnsi="Times New Roman"/>
            <w:color w:val="auto"/>
            <w:sz w:val="28"/>
            <w:szCs w:val="28"/>
            <w:u w:val="none"/>
            <w:lang w:val="ru-RU"/>
          </w:rPr>
          <w:t>/</w:t>
        </w:r>
        <w:r w:rsidRPr="00781173">
          <w:rPr>
            <w:rStyle w:val="afd"/>
            <w:rFonts w:ascii="Times New Roman" w:hAnsi="Times New Roman"/>
            <w:color w:val="auto"/>
            <w:sz w:val="28"/>
            <w:szCs w:val="28"/>
            <w:u w:val="none"/>
          </w:rPr>
          <w:t>e</w:t>
        </w:r>
        <w:r w:rsidRPr="00781173">
          <w:rPr>
            <w:rStyle w:val="afd"/>
            <w:rFonts w:ascii="Times New Roman" w:hAnsi="Times New Roman"/>
            <w:color w:val="auto"/>
            <w:sz w:val="28"/>
            <w:szCs w:val="28"/>
            <w:u w:val="none"/>
            <w:lang w:val="ru-RU"/>
          </w:rPr>
          <w:t>-</w:t>
        </w:r>
        <w:r w:rsidRPr="00781173">
          <w:rPr>
            <w:rStyle w:val="afd"/>
            <w:rFonts w:ascii="Times New Roman" w:hAnsi="Times New Roman"/>
            <w:color w:val="auto"/>
            <w:sz w:val="28"/>
            <w:szCs w:val="28"/>
            <w:u w:val="none"/>
          </w:rPr>
          <w:t>ksu</w:t>
        </w:r>
        <w:r w:rsidRPr="00781173">
          <w:rPr>
            <w:rStyle w:val="afd"/>
            <w:rFonts w:ascii="Times New Roman" w:hAnsi="Times New Roman"/>
            <w:color w:val="auto"/>
            <w:sz w:val="28"/>
            <w:szCs w:val="28"/>
            <w:u w:val="none"/>
            <w:lang w:val="ru-RU"/>
          </w:rPr>
          <w:t>/</w:t>
        </w:r>
        <w:r w:rsidRPr="00781173">
          <w:rPr>
            <w:rStyle w:val="afd"/>
            <w:rFonts w:ascii="Times New Roman" w:hAnsi="Times New Roman"/>
            <w:color w:val="auto"/>
            <w:sz w:val="28"/>
            <w:szCs w:val="28"/>
            <w:u w:val="none"/>
          </w:rPr>
          <w:t>docs</w:t>
        </w:r>
        <w:r w:rsidRPr="00781173">
          <w:rPr>
            <w:rStyle w:val="afd"/>
            <w:rFonts w:ascii="Times New Roman" w:hAnsi="Times New Roman"/>
            <w:color w:val="auto"/>
            <w:sz w:val="28"/>
            <w:szCs w:val="28"/>
            <w:u w:val="none"/>
            <w:lang w:val="ru-RU"/>
          </w:rPr>
          <w:t>/</w:t>
        </w:r>
        <w:r w:rsidRPr="00781173">
          <w:rPr>
            <w:rStyle w:val="afd"/>
            <w:rFonts w:ascii="Times New Roman" w:hAnsi="Times New Roman"/>
            <w:color w:val="auto"/>
            <w:sz w:val="28"/>
            <w:szCs w:val="28"/>
            <w:u w:val="none"/>
          </w:rPr>
          <w:t>F</w:t>
        </w:r>
        <w:r w:rsidRPr="00781173">
          <w:rPr>
            <w:rStyle w:val="afd"/>
            <w:rFonts w:ascii="Times New Roman" w:hAnsi="Times New Roman"/>
            <w:color w:val="auto"/>
            <w:sz w:val="28"/>
            <w:szCs w:val="28"/>
            <w:u w:val="none"/>
            <w:lang w:val="ru-RU"/>
          </w:rPr>
          <w:t>833856100/</w:t>
        </w:r>
        <w:r w:rsidRPr="00781173">
          <w:rPr>
            <w:rStyle w:val="afd"/>
            <w:rFonts w:ascii="Times New Roman" w:hAnsi="Times New Roman"/>
            <w:color w:val="auto"/>
            <w:sz w:val="28"/>
            <w:szCs w:val="28"/>
            <w:u w:val="none"/>
          </w:rPr>
          <w:t>FinalGen</w:t>
        </w:r>
        <w:r w:rsidRPr="00781173">
          <w:rPr>
            <w:rStyle w:val="afd"/>
            <w:rFonts w:ascii="Times New Roman" w:hAnsi="Times New Roman"/>
            <w:color w:val="auto"/>
            <w:sz w:val="28"/>
            <w:szCs w:val="28"/>
            <w:u w:val="none"/>
            <w:lang w:val="ru-RU"/>
          </w:rPr>
          <w:t>.</w:t>
        </w:r>
        <w:r w:rsidRPr="00781173">
          <w:rPr>
            <w:rStyle w:val="afd"/>
            <w:rFonts w:ascii="Times New Roman" w:hAnsi="Times New Roman"/>
            <w:color w:val="auto"/>
            <w:sz w:val="28"/>
            <w:szCs w:val="28"/>
            <w:u w:val="none"/>
          </w:rPr>
          <w:t>pdf</w:t>
        </w:r>
      </w:hyperlink>
      <w:r w:rsidRPr="00781173">
        <w:rPr>
          <w:rStyle w:val="afd"/>
          <w:rFonts w:ascii="Times New Roman" w:hAnsi="Times New Roman"/>
          <w:color w:val="auto"/>
          <w:sz w:val="28"/>
          <w:szCs w:val="28"/>
          <w:u w:val="none"/>
          <w:lang w:val="ru-RU"/>
        </w:rPr>
        <w:t xml:space="preserve"> (Дата обращения: 15.02.2017)</w:t>
      </w:r>
    </w:p>
    <w:p w:rsidR="00C55BA2" w:rsidRPr="00781173" w:rsidRDefault="00C55BA2" w:rsidP="00C55BA2">
      <w:pPr>
        <w:jc w:val="both"/>
        <w:rPr>
          <w:rFonts w:ascii="Times New Roman" w:hAnsi="Times New Roman"/>
          <w:sz w:val="28"/>
          <w:szCs w:val="28"/>
          <w:lang w:val="ru-RU"/>
        </w:rPr>
      </w:pPr>
      <w:r w:rsidRPr="00781173">
        <w:rPr>
          <w:rFonts w:ascii="Times New Roman" w:hAnsi="Times New Roman"/>
          <w:sz w:val="28"/>
          <w:szCs w:val="28"/>
          <w:lang w:val="ru-RU"/>
        </w:rPr>
        <w:t>2.</w:t>
      </w:r>
      <w:hyperlink r:id="rId387" w:history="1">
        <w:r w:rsidRPr="00781173">
          <w:rPr>
            <w:rStyle w:val="afd"/>
            <w:rFonts w:ascii="Times New Roman" w:hAnsi="Times New Roman"/>
            <w:color w:val="auto"/>
            <w:sz w:val="28"/>
            <w:szCs w:val="28"/>
            <w:u w:val="none"/>
            <w:lang w:val="ru-RU"/>
          </w:rPr>
          <w:t>Захаров В.М.</w:t>
        </w:r>
      </w:hyperlink>
      <w:r w:rsidRPr="00781173">
        <w:rPr>
          <w:rFonts w:ascii="Times New Roman" w:hAnsi="Times New Roman"/>
          <w:sz w:val="28"/>
          <w:szCs w:val="28"/>
          <w:lang w:val="ru-RU"/>
        </w:rPr>
        <w:t>,</w:t>
      </w:r>
      <w:r w:rsidRPr="00781173">
        <w:rPr>
          <w:rFonts w:ascii="Times New Roman" w:hAnsi="Times New Roman"/>
          <w:sz w:val="28"/>
          <w:szCs w:val="28"/>
        </w:rPr>
        <w:t> </w:t>
      </w:r>
      <w:hyperlink r:id="rId388" w:history="1">
        <w:r w:rsidRPr="00781173">
          <w:rPr>
            <w:rStyle w:val="afd"/>
            <w:rFonts w:ascii="Times New Roman" w:hAnsi="Times New Roman"/>
            <w:color w:val="auto"/>
            <w:sz w:val="28"/>
            <w:szCs w:val="28"/>
            <w:u w:val="none"/>
            <w:lang w:val="ru-RU"/>
          </w:rPr>
          <w:t>Зелинский Р.В.</w:t>
        </w:r>
      </w:hyperlink>
      <w:r w:rsidRPr="00781173">
        <w:rPr>
          <w:rFonts w:ascii="Times New Roman" w:hAnsi="Times New Roman"/>
          <w:sz w:val="28"/>
          <w:szCs w:val="28"/>
          <w:lang w:val="ru-RU"/>
        </w:rPr>
        <w:t>,</w:t>
      </w:r>
      <w:r w:rsidRPr="00781173">
        <w:rPr>
          <w:rFonts w:ascii="Times New Roman" w:hAnsi="Times New Roman"/>
          <w:sz w:val="28"/>
          <w:szCs w:val="28"/>
        </w:rPr>
        <w:t> </w:t>
      </w:r>
      <w:hyperlink r:id="rId389" w:history="1">
        <w:r w:rsidRPr="00781173">
          <w:rPr>
            <w:rStyle w:val="afd"/>
            <w:rFonts w:ascii="Times New Roman" w:hAnsi="Times New Roman"/>
            <w:color w:val="auto"/>
            <w:sz w:val="28"/>
            <w:szCs w:val="28"/>
            <w:u w:val="none"/>
            <w:lang w:val="ru-RU"/>
          </w:rPr>
          <w:t>Новеньков К.О.</w:t>
        </w:r>
      </w:hyperlink>
      <w:r w:rsidRPr="00781173">
        <w:rPr>
          <w:rFonts w:ascii="Times New Roman" w:hAnsi="Times New Roman"/>
          <w:sz w:val="28"/>
          <w:szCs w:val="28"/>
        </w:rPr>
        <w:t> </w:t>
      </w:r>
      <w:r w:rsidRPr="00781173">
        <w:rPr>
          <w:rFonts w:ascii="Times New Roman" w:hAnsi="Times New Roman"/>
          <w:sz w:val="28"/>
          <w:szCs w:val="28"/>
          <w:lang w:val="ru-RU"/>
        </w:rPr>
        <w:t>Модель представления псевдослучайных последовательностей на основе линейных и аффинных преобразований//</w:t>
      </w:r>
      <w:hyperlink r:id="rId390" w:tooltip="Вестник Казанского государственного технического университета им. А.Н. Туполева" w:history="1">
        <w:r w:rsidRPr="00781173">
          <w:rPr>
            <w:rStyle w:val="afd"/>
            <w:rFonts w:ascii="Times New Roman" w:hAnsi="Times New Roman"/>
            <w:color w:val="auto"/>
            <w:sz w:val="28"/>
            <w:szCs w:val="28"/>
            <w:u w:val="none"/>
            <w:lang w:val="ru-RU"/>
          </w:rPr>
          <w:t>Вестник КГТУ им. А.Н. Туполева</w:t>
        </w:r>
      </w:hyperlink>
      <w:r w:rsidRPr="00781173">
        <w:rPr>
          <w:rFonts w:ascii="Times New Roman" w:hAnsi="Times New Roman"/>
          <w:sz w:val="28"/>
          <w:szCs w:val="28"/>
          <w:lang w:val="ru-RU"/>
        </w:rPr>
        <w:t>. -Казань: КГТУ.-2013.-№4.-С. 164-169.</w:t>
      </w:r>
    </w:p>
    <w:p w:rsidR="00C55BA2" w:rsidRPr="00C55BA2" w:rsidRDefault="00C55BA2" w:rsidP="00C55BA2">
      <w:pPr>
        <w:jc w:val="both"/>
        <w:rPr>
          <w:rFonts w:ascii="Times New Roman" w:hAnsi="Times New Roman"/>
          <w:sz w:val="28"/>
          <w:szCs w:val="28"/>
          <w:lang w:val="ru-RU"/>
        </w:rPr>
      </w:pPr>
      <w:r w:rsidRPr="00781173">
        <w:rPr>
          <w:rFonts w:ascii="Times New Roman" w:hAnsi="Times New Roman"/>
          <w:sz w:val="28"/>
          <w:szCs w:val="28"/>
          <w:lang w:val="ru-RU"/>
        </w:rPr>
        <w:t xml:space="preserve">3. Захаров В.М. Шалагин </w:t>
      </w:r>
      <w:r w:rsidRPr="00C55BA2">
        <w:rPr>
          <w:rFonts w:ascii="Times New Roman" w:hAnsi="Times New Roman"/>
          <w:sz w:val="28"/>
          <w:szCs w:val="28"/>
          <w:lang w:val="ru-RU"/>
        </w:rPr>
        <w:t xml:space="preserve">С.В. </w:t>
      </w:r>
      <w:r w:rsidRPr="00C55BA2">
        <w:rPr>
          <w:rFonts w:ascii="Times New Roman" w:hAnsi="Times New Roman"/>
          <w:color w:val="000000"/>
          <w:sz w:val="28"/>
          <w:szCs w:val="28"/>
          <w:lang w:val="ru-RU"/>
        </w:rPr>
        <w:t>Математическая модель генератора псевдослучайных последовательностей на основе нелинейных функций обратной связи//Вестник технологического университета.</w:t>
      </w:r>
      <w:r w:rsidRPr="00C55BA2">
        <w:rPr>
          <w:rFonts w:ascii="Times New Roman" w:hAnsi="Times New Roman"/>
          <w:sz w:val="28"/>
          <w:szCs w:val="28"/>
          <w:lang w:val="ru-RU"/>
        </w:rPr>
        <w:t xml:space="preserve"> Т.19, №21, 2016. С.131-138</w:t>
      </w:r>
      <w:r w:rsidR="001B2D3E">
        <w:rPr>
          <w:rFonts w:ascii="Times New Roman" w:hAnsi="Times New Roman"/>
          <w:sz w:val="28"/>
          <w:szCs w:val="28"/>
          <w:lang w:val="ru-RU"/>
        </w:rPr>
        <w:t>.</w:t>
      </w:r>
    </w:p>
    <w:p w:rsidR="00C55BA2" w:rsidRPr="00D55315" w:rsidRDefault="00C55BA2" w:rsidP="00C55BA2">
      <w:pPr>
        <w:jc w:val="both"/>
        <w:rPr>
          <w:rFonts w:ascii="Times New Roman" w:hAnsi="Times New Roman"/>
          <w:sz w:val="28"/>
          <w:szCs w:val="28"/>
          <w:lang w:val="ru-RU"/>
        </w:rPr>
      </w:pPr>
      <w:r w:rsidRPr="00C55BA2">
        <w:rPr>
          <w:rFonts w:ascii="Times New Roman" w:hAnsi="Times New Roman"/>
          <w:sz w:val="28"/>
          <w:szCs w:val="28"/>
          <w:lang w:val="ru-RU"/>
        </w:rPr>
        <w:t xml:space="preserve">4. Захаров В.М., Шалагин С.В., Новеньков К.О., Бариев А.Ф. Автоматная модель представления псевдослучайных последовательностей на основе системы минимальных невырожденных преобразований //«Инновационные, информационные и коммуникационные технологии»: сб. трудов </w:t>
      </w:r>
      <w:r w:rsidRPr="00C55BA2">
        <w:rPr>
          <w:rFonts w:ascii="Times New Roman" w:hAnsi="Times New Roman"/>
          <w:sz w:val="28"/>
          <w:szCs w:val="28"/>
        </w:rPr>
        <w:t>XIII</w:t>
      </w:r>
      <w:r w:rsidRPr="00C55BA2">
        <w:rPr>
          <w:rFonts w:ascii="Times New Roman" w:hAnsi="Times New Roman"/>
          <w:sz w:val="28"/>
          <w:szCs w:val="28"/>
          <w:lang w:val="ru-RU"/>
        </w:rPr>
        <w:t xml:space="preserve"> междунар. Научно-практич. конф , 2016 г. / Под. Ред. С.У.Увайсов – М.: Ассоциация выпускников и сотрудников ВВИА им. проф. </w:t>
      </w:r>
      <w:r w:rsidRPr="00D55315">
        <w:rPr>
          <w:rFonts w:ascii="Times New Roman" w:hAnsi="Times New Roman"/>
          <w:sz w:val="28"/>
          <w:szCs w:val="28"/>
          <w:lang w:val="ru-RU"/>
        </w:rPr>
        <w:t>Жуковского,2016.–С.359-361.</w:t>
      </w:r>
    </w:p>
    <w:p w:rsidR="00C55BA2" w:rsidRPr="00C55BA2" w:rsidRDefault="00C55BA2" w:rsidP="00C55BA2">
      <w:pPr>
        <w:jc w:val="both"/>
        <w:rPr>
          <w:rFonts w:ascii="Times New Roman" w:hAnsi="Times New Roman"/>
          <w:sz w:val="28"/>
          <w:szCs w:val="28"/>
          <w:lang w:val="ru-RU"/>
        </w:rPr>
      </w:pPr>
      <w:r w:rsidRPr="00C55BA2">
        <w:rPr>
          <w:rFonts w:ascii="Times New Roman" w:hAnsi="Times New Roman"/>
          <w:sz w:val="28"/>
          <w:szCs w:val="28"/>
          <w:lang w:val="ru-RU"/>
        </w:rPr>
        <w:t xml:space="preserve">5. Захаров В.М. </w:t>
      </w:r>
      <w:r w:rsidRPr="00C55BA2">
        <w:rPr>
          <w:rFonts w:ascii="Times New Roman" w:hAnsi="Times New Roman"/>
          <w:color w:val="000000"/>
          <w:sz w:val="28"/>
          <w:szCs w:val="28"/>
          <w:lang w:val="ru-RU"/>
        </w:rPr>
        <w:t xml:space="preserve">Реализация генератора нелинейных псевдослучайных последовательностей с функцией усложнения на основе чисел Ферма/ В.М.Захаров, С.В.Шалагин// Сб. статей </w:t>
      </w:r>
      <w:r w:rsidRPr="00C55BA2">
        <w:rPr>
          <w:rFonts w:ascii="Times New Roman" w:hAnsi="Times New Roman"/>
          <w:color w:val="000000"/>
          <w:sz w:val="28"/>
          <w:szCs w:val="28"/>
        </w:rPr>
        <w:t>XIII</w:t>
      </w:r>
      <w:r w:rsidRPr="00C55BA2">
        <w:rPr>
          <w:rFonts w:ascii="Times New Roman" w:hAnsi="Times New Roman"/>
          <w:color w:val="000000"/>
          <w:sz w:val="28"/>
          <w:szCs w:val="28"/>
          <w:lang w:val="ru-RU"/>
        </w:rPr>
        <w:t xml:space="preserve"> Межд.научно- техн. конф. «НОВЫЕ ИНФОРМАЦИОННЫЕ ТЕХНОЛОГИИ И СИСТЕМЫ» (НИТиС-2016). Пенза, 2016. С. 81-83.</w:t>
      </w:r>
      <w:r w:rsidRPr="00C55BA2">
        <w:rPr>
          <w:rFonts w:ascii="Times New Roman" w:hAnsi="Times New Roman"/>
          <w:color w:val="000000"/>
          <w:sz w:val="28"/>
          <w:szCs w:val="28"/>
          <w:shd w:val="clear" w:color="auto" w:fill="FFFF00"/>
          <w:lang w:val="ru-RU"/>
        </w:rPr>
        <w:t xml:space="preserve">   </w:t>
      </w:r>
    </w:p>
    <w:p w:rsidR="00C55BA2" w:rsidRPr="00D55315" w:rsidRDefault="00C55BA2" w:rsidP="00C55BA2">
      <w:pPr>
        <w:jc w:val="both"/>
        <w:rPr>
          <w:rFonts w:ascii="Times New Roman" w:hAnsi="Times New Roman"/>
          <w:sz w:val="28"/>
          <w:szCs w:val="28"/>
          <w:lang w:val="ru-RU"/>
        </w:rPr>
      </w:pPr>
      <w:r w:rsidRPr="00D55315">
        <w:rPr>
          <w:rFonts w:ascii="Times New Roman" w:hAnsi="Times New Roman"/>
          <w:sz w:val="28"/>
          <w:szCs w:val="28"/>
          <w:lang w:val="ru-RU"/>
        </w:rPr>
        <w:t>6.Песошин В.А., Кузнецов В.М. Генераторы псевдослучайных и случайных чисел на регистрах сдвига. –Казань: Изд.-во КГТУ, 2007. 296 с.</w:t>
      </w:r>
    </w:p>
    <w:p w:rsidR="00C55BA2" w:rsidRPr="00781173" w:rsidRDefault="00C55BA2" w:rsidP="00C55BA2">
      <w:pPr>
        <w:jc w:val="both"/>
        <w:rPr>
          <w:rFonts w:ascii="Times New Roman" w:hAnsi="Times New Roman"/>
          <w:sz w:val="28"/>
          <w:szCs w:val="28"/>
          <w:lang w:val="ru-RU"/>
        </w:rPr>
      </w:pPr>
      <w:r w:rsidRPr="00C55BA2">
        <w:rPr>
          <w:rFonts w:ascii="Times New Roman" w:hAnsi="Times New Roman"/>
          <w:sz w:val="28"/>
          <w:szCs w:val="28"/>
          <w:lang w:val="ru-RU"/>
        </w:rPr>
        <w:t>7. [</w:t>
      </w:r>
      <w:r w:rsidRPr="00781173">
        <w:rPr>
          <w:rFonts w:ascii="Times New Roman" w:hAnsi="Times New Roman"/>
          <w:sz w:val="28"/>
          <w:szCs w:val="28"/>
          <w:lang w:val="ru-RU"/>
        </w:rPr>
        <w:t>Электронный ресурс] // Руководство по отладочной плате (</w:t>
      </w:r>
      <w:r w:rsidRPr="00781173">
        <w:rPr>
          <w:rFonts w:ascii="Times New Roman" w:hAnsi="Times New Roman"/>
          <w:sz w:val="28"/>
          <w:szCs w:val="28"/>
        </w:rPr>
        <w:t>Spartan</w:t>
      </w:r>
      <w:r w:rsidRPr="00781173">
        <w:rPr>
          <w:rFonts w:ascii="Times New Roman" w:hAnsi="Times New Roman"/>
          <w:sz w:val="28"/>
          <w:szCs w:val="28"/>
          <w:lang w:val="ru-RU"/>
        </w:rPr>
        <w:t>-3</w:t>
      </w:r>
      <w:r w:rsidRPr="00781173">
        <w:rPr>
          <w:rFonts w:ascii="Times New Roman" w:hAnsi="Times New Roman"/>
          <w:sz w:val="28"/>
          <w:szCs w:val="28"/>
        </w:rPr>
        <w:t>A</w:t>
      </w:r>
      <w:r w:rsidRPr="00781173">
        <w:rPr>
          <w:rFonts w:ascii="Times New Roman" w:hAnsi="Times New Roman"/>
          <w:sz w:val="28"/>
          <w:szCs w:val="28"/>
          <w:lang w:val="ru-RU"/>
        </w:rPr>
        <w:t>/3</w:t>
      </w:r>
      <w:r w:rsidRPr="00781173">
        <w:rPr>
          <w:rFonts w:ascii="Times New Roman" w:hAnsi="Times New Roman"/>
          <w:sz w:val="28"/>
          <w:szCs w:val="28"/>
        </w:rPr>
        <w:t>AN</w:t>
      </w:r>
      <w:r w:rsidRPr="00781173">
        <w:rPr>
          <w:rFonts w:ascii="Times New Roman" w:hAnsi="Times New Roman"/>
          <w:sz w:val="28"/>
          <w:szCs w:val="28"/>
          <w:lang w:val="ru-RU"/>
        </w:rPr>
        <w:t xml:space="preserve"> </w:t>
      </w:r>
      <w:r w:rsidRPr="00781173">
        <w:rPr>
          <w:rFonts w:ascii="Times New Roman" w:hAnsi="Times New Roman"/>
          <w:sz w:val="28"/>
          <w:szCs w:val="28"/>
        </w:rPr>
        <w:t>FPGA</w:t>
      </w:r>
      <w:r w:rsidRPr="00781173">
        <w:rPr>
          <w:rFonts w:ascii="Times New Roman" w:hAnsi="Times New Roman"/>
          <w:sz w:val="28"/>
          <w:szCs w:val="28"/>
          <w:lang w:val="ru-RU"/>
        </w:rPr>
        <w:t xml:space="preserve"> </w:t>
      </w:r>
      <w:r w:rsidRPr="00781173">
        <w:rPr>
          <w:rFonts w:ascii="Times New Roman" w:hAnsi="Times New Roman"/>
          <w:sz w:val="28"/>
          <w:szCs w:val="28"/>
        </w:rPr>
        <w:t>Starter</w:t>
      </w:r>
      <w:r w:rsidRPr="00781173">
        <w:rPr>
          <w:rFonts w:ascii="Times New Roman" w:hAnsi="Times New Roman"/>
          <w:sz w:val="28"/>
          <w:szCs w:val="28"/>
          <w:lang w:val="ru-RU"/>
        </w:rPr>
        <w:t xml:space="preserve"> </w:t>
      </w:r>
      <w:r w:rsidRPr="00781173">
        <w:rPr>
          <w:rFonts w:ascii="Times New Roman" w:hAnsi="Times New Roman"/>
          <w:sz w:val="28"/>
          <w:szCs w:val="28"/>
        </w:rPr>
        <w:t>Kit</w:t>
      </w:r>
      <w:r w:rsidRPr="00781173">
        <w:rPr>
          <w:rFonts w:ascii="Times New Roman" w:hAnsi="Times New Roman"/>
          <w:sz w:val="28"/>
          <w:szCs w:val="28"/>
          <w:lang w:val="ru-RU"/>
        </w:rPr>
        <w:t xml:space="preserve"> </w:t>
      </w:r>
      <w:r w:rsidRPr="00781173">
        <w:rPr>
          <w:rFonts w:ascii="Times New Roman" w:hAnsi="Times New Roman"/>
          <w:sz w:val="28"/>
          <w:szCs w:val="28"/>
        </w:rPr>
        <w:t>Board</w:t>
      </w:r>
      <w:r w:rsidRPr="00781173">
        <w:rPr>
          <w:rFonts w:ascii="Times New Roman" w:hAnsi="Times New Roman"/>
          <w:sz w:val="28"/>
          <w:szCs w:val="28"/>
          <w:lang w:val="ru-RU"/>
        </w:rPr>
        <w:t xml:space="preserve"> </w:t>
      </w:r>
      <w:r w:rsidRPr="00781173">
        <w:rPr>
          <w:rFonts w:ascii="Times New Roman" w:hAnsi="Times New Roman"/>
          <w:sz w:val="28"/>
          <w:szCs w:val="28"/>
        </w:rPr>
        <w:t>User</w:t>
      </w:r>
      <w:r w:rsidRPr="00781173">
        <w:rPr>
          <w:rFonts w:ascii="Times New Roman" w:hAnsi="Times New Roman"/>
          <w:sz w:val="28"/>
          <w:szCs w:val="28"/>
          <w:lang w:val="ru-RU"/>
        </w:rPr>
        <w:t xml:space="preserve"> </w:t>
      </w:r>
      <w:r w:rsidRPr="00781173">
        <w:rPr>
          <w:rFonts w:ascii="Times New Roman" w:hAnsi="Times New Roman"/>
          <w:sz w:val="28"/>
          <w:szCs w:val="28"/>
        </w:rPr>
        <w:t>Guide</w:t>
      </w:r>
      <w:r w:rsidRPr="00781173">
        <w:rPr>
          <w:rFonts w:ascii="Times New Roman" w:hAnsi="Times New Roman"/>
          <w:sz w:val="28"/>
          <w:szCs w:val="28"/>
          <w:lang w:val="ru-RU"/>
        </w:rPr>
        <w:t xml:space="preserve">) </w:t>
      </w:r>
      <w:r w:rsidRPr="00781173">
        <w:rPr>
          <w:rFonts w:ascii="Times New Roman" w:hAnsi="Times New Roman"/>
          <w:sz w:val="28"/>
          <w:szCs w:val="28"/>
        </w:rPr>
        <w:t>URL</w:t>
      </w:r>
      <w:r w:rsidRPr="00781173">
        <w:rPr>
          <w:rFonts w:ascii="Times New Roman" w:hAnsi="Times New Roman"/>
          <w:sz w:val="28"/>
          <w:szCs w:val="28"/>
          <w:lang w:val="ru-RU"/>
        </w:rPr>
        <w:t>:</w:t>
      </w:r>
    </w:p>
    <w:p w:rsidR="00C55BA2" w:rsidRPr="00781173" w:rsidRDefault="005411C3" w:rsidP="00C55BA2">
      <w:pPr>
        <w:jc w:val="both"/>
        <w:rPr>
          <w:rFonts w:ascii="Times New Roman" w:hAnsi="Times New Roman"/>
          <w:sz w:val="28"/>
          <w:szCs w:val="28"/>
          <w:lang w:val="ru-RU"/>
        </w:rPr>
      </w:pPr>
      <w:hyperlink r:id="rId391" w:history="1">
        <w:r w:rsidR="00C55BA2" w:rsidRPr="00781173">
          <w:rPr>
            <w:rStyle w:val="afd"/>
            <w:rFonts w:ascii="Times New Roman" w:hAnsi="Times New Roman"/>
            <w:color w:val="auto"/>
            <w:sz w:val="28"/>
            <w:szCs w:val="28"/>
            <w:u w:val="none"/>
          </w:rPr>
          <w:t>http</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www</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xilinx</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com</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support</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documentation</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boards</w:t>
        </w:r>
        <w:r w:rsidR="00C55BA2" w:rsidRPr="00781173">
          <w:rPr>
            <w:rStyle w:val="afd"/>
            <w:rFonts w:ascii="Times New Roman" w:hAnsi="Times New Roman"/>
            <w:color w:val="auto"/>
            <w:sz w:val="28"/>
            <w:szCs w:val="28"/>
            <w:u w:val="none"/>
            <w:lang w:val="ru-RU"/>
          </w:rPr>
          <w:t>_</w:t>
        </w:r>
        <w:r w:rsidR="00C55BA2" w:rsidRPr="00781173">
          <w:rPr>
            <w:rStyle w:val="afd"/>
            <w:rFonts w:ascii="Times New Roman" w:hAnsi="Times New Roman"/>
            <w:color w:val="auto"/>
            <w:sz w:val="28"/>
            <w:szCs w:val="28"/>
            <w:u w:val="none"/>
          </w:rPr>
          <w:t>and</w:t>
        </w:r>
        <w:r w:rsidR="00C55BA2" w:rsidRPr="00781173">
          <w:rPr>
            <w:rStyle w:val="afd"/>
            <w:rFonts w:ascii="Times New Roman" w:hAnsi="Times New Roman"/>
            <w:color w:val="auto"/>
            <w:sz w:val="28"/>
            <w:szCs w:val="28"/>
            <w:u w:val="none"/>
            <w:lang w:val="ru-RU"/>
          </w:rPr>
          <w:t>_</w:t>
        </w:r>
        <w:r w:rsidR="00C55BA2" w:rsidRPr="00781173">
          <w:rPr>
            <w:rStyle w:val="afd"/>
            <w:rFonts w:ascii="Times New Roman" w:hAnsi="Times New Roman"/>
            <w:color w:val="auto"/>
            <w:sz w:val="28"/>
            <w:szCs w:val="28"/>
            <w:u w:val="none"/>
          </w:rPr>
          <w:t>kits</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ug</w:t>
        </w:r>
        <w:r w:rsidR="00C55BA2" w:rsidRPr="00781173">
          <w:rPr>
            <w:rStyle w:val="afd"/>
            <w:rFonts w:ascii="Times New Roman" w:hAnsi="Times New Roman"/>
            <w:color w:val="auto"/>
            <w:sz w:val="28"/>
            <w:szCs w:val="28"/>
            <w:u w:val="none"/>
            <w:lang w:val="ru-RU"/>
          </w:rPr>
          <w:t>334.</w:t>
        </w:r>
        <w:r w:rsidR="00C55BA2" w:rsidRPr="00781173">
          <w:rPr>
            <w:rStyle w:val="afd"/>
            <w:rFonts w:ascii="Times New Roman" w:hAnsi="Times New Roman"/>
            <w:color w:val="auto"/>
            <w:sz w:val="28"/>
            <w:szCs w:val="28"/>
            <w:u w:val="none"/>
          </w:rPr>
          <w:t>pdf</w:t>
        </w:r>
      </w:hyperlink>
      <w:r w:rsidR="00C55BA2" w:rsidRPr="00781173">
        <w:rPr>
          <w:rFonts w:ascii="Times New Roman" w:hAnsi="Times New Roman"/>
          <w:sz w:val="28"/>
          <w:szCs w:val="28"/>
          <w:lang w:val="ru-RU"/>
        </w:rPr>
        <w:t xml:space="preserve">  (Дата обращения: 20.02.2017)</w:t>
      </w:r>
    </w:p>
    <w:p w:rsidR="00C55BA2" w:rsidRPr="00781173" w:rsidRDefault="00C55BA2" w:rsidP="00C55BA2">
      <w:pPr>
        <w:jc w:val="both"/>
        <w:rPr>
          <w:rFonts w:ascii="Times New Roman" w:hAnsi="Times New Roman"/>
          <w:sz w:val="28"/>
          <w:szCs w:val="28"/>
          <w:lang w:val="ru-RU"/>
        </w:rPr>
      </w:pPr>
      <w:r w:rsidRPr="00781173">
        <w:rPr>
          <w:rFonts w:ascii="Times New Roman" w:hAnsi="Times New Roman"/>
          <w:sz w:val="28"/>
          <w:szCs w:val="28"/>
          <w:lang w:val="ru-RU"/>
        </w:rPr>
        <w:t xml:space="preserve">8. [Электронный ресурс] // Спецификация ПЛИС семейства </w:t>
      </w:r>
      <w:r w:rsidRPr="00781173">
        <w:rPr>
          <w:rFonts w:ascii="Times New Roman" w:hAnsi="Times New Roman"/>
          <w:sz w:val="28"/>
          <w:szCs w:val="28"/>
        </w:rPr>
        <w:t>Spartan</w:t>
      </w:r>
      <w:r w:rsidRPr="00781173">
        <w:rPr>
          <w:rFonts w:ascii="Times New Roman" w:hAnsi="Times New Roman"/>
          <w:sz w:val="28"/>
          <w:szCs w:val="28"/>
          <w:lang w:val="ru-RU"/>
        </w:rPr>
        <w:t xml:space="preserve">-3 фирмы </w:t>
      </w:r>
      <w:r w:rsidRPr="00781173">
        <w:rPr>
          <w:rFonts w:ascii="Times New Roman" w:hAnsi="Times New Roman"/>
          <w:sz w:val="28"/>
          <w:szCs w:val="28"/>
        </w:rPr>
        <w:t>Xilinx</w:t>
      </w:r>
      <w:r w:rsidRPr="00781173">
        <w:rPr>
          <w:rFonts w:ascii="Times New Roman" w:hAnsi="Times New Roman"/>
          <w:sz w:val="28"/>
          <w:szCs w:val="28"/>
          <w:lang w:val="ru-RU"/>
        </w:rPr>
        <w:t xml:space="preserve"> (</w:t>
      </w:r>
      <w:r w:rsidRPr="00781173">
        <w:rPr>
          <w:rFonts w:ascii="Times New Roman" w:hAnsi="Times New Roman"/>
          <w:sz w:val="28"/>
          <w:szCs w:val="28"/>
        </w:rPr>
        <w:t>Spartan</w:t>
      </w:r>
      <w:r w:rsidRPr="00781173">
        <w:rPr>
          <w:rFonts w:ascii="Times New Roman" w:hAnsi="Times New Roman"/>
          <w:sz w:val="28"/>
          <w:szCs w:val="28"/>
          <w:lang w:val="ru-RU"/>
        </w:rPr>
        <w:t xml:space="preserve">-3 </w:t>
      </w:r>
      <w:r w:rsidRPr="00781173">
        <w:rPr>
          <w:rFonts w:ascii="Times New Roman" w:hAnsi="Times New Roman"/>
          <w:sz w:val="28"/>
          <w:szCs w:val="28"/>
        </w:rPr>
        <w:t>Generation</w:t>
      </w:r>
      <w:r w:rsidRPr="00781173">
        <w:rPr>
          <w:rFonts w:ascii="Times New Roman" w:hAnsi="Times New Roman"/>
          <w:sz w:val="28"/>
          <w:szCs w:val="28"/>
          <w:lang w:val="ru-RU"/>
        </w:rPr>
        <w:t xml:space="preserve"> </w:t>
      </w:r>
      <w:r w:rsidRPr="00781173">
        <w:rPr>
          <w:rFonts w:ascii="Times New Roman" w:hAnsi="Times New Roman"/>
          <w:sz w:val="28"/>
          <w:szCs w:val="28"/>
        </w:rPr>
        <w:t>FPGA</w:t>
      </w:r>
      <w:r w:rsidRPr="00781173">
        <w:rPr>
          <w:rFonts w:ascii="Times New Roman" w:hAnsi="Times New Roman"/>
          <w:sz w:val="28"/>
          <w:szCs w:val="28"/>
          <w:lang w:val="ru-RU"/>
        </w:rPr>
        <w:t xml:space="preserve"> </w:t>
      </w:r>
      <w:r w:rsidRPr="00781173">
        <w:rPr>
          <w:rFonts w:ascii="Times New Roman" w:hAnsi="Times New Roman"/>
          <w:sz w:val="28"/>
          <w:szCs w:val="28"/>
        </w:rPr>
        <w:t>User</w:t>
      </w:r>
      <w:r w:rsidRPr="00781173">
        <w:rPr>
          <w:rFonts w:ascii="Times New Roman" w:hAnsi="Times New Roman"/>
          <w:sz w:val="28"/>
          <w:szCs w:val="28"/>
          <w:lang w:val="ru-RU"/>
        </w:rPr>
        <w:t xml:space="preserve"> </w:t>
      </w:r>
      <w:r w:rsidRPr="00781173">
        <w:rPr>
          <w:rFonts w:ascii="Times New Roman" w:hAnsi="Times New Roman"/>
          <w:sz w:val="28"/>
          <w:szCs w:val="28"/>
        </w:rPr>
        <w:t>Guide</w:t>
      </w:r>
      <w:r w:rsidRPr="00781173">
        <w:rPr>
          <w:rFonts w:ascii="Times New Roman" w:hAnsi="Times New Roman"/>
          <w:sz w:val="28"/>
          <w:szCs w:val="28"/>
          <w:lang w:val="ru-RU"/>
        </w:rPr>
        <w:t xml:space="preserve">) </w:t>
      </w:r>
      <w:r w:rsidRPr="00781173">
        <w:rPr>
          <w:rFonts w:ascii="Times New Roman" w:hAnsi="Times New Roman"/>
          <w:sz w:val="28"/>
          <w:szCs w:val="28"/>
        </w:rPr>
        <w:t>URL</w:t>
      </w:r>
      <w:r w:rsidRPr="00781173">
        <w:rPr>
          <w:rFonts w:ascii="Times New Roman" w:hAnsi="Times New Roman"/>
          <w:sz w:val="28"/>
          <w:szCs w:val="28"/>
          <w:lang w:val="ru-RU"/>
        </w:rPr>
        <w:t>:</w:t>
      </w:r>
    </w:p>
    <w:p w:rsidR="00C55BA2" w:rsidRPr="00781173" w:rsidRDefault="005411C3" w:rsidP="00C55BA2">
      <w:pPr>
        <w:jc w:val="both"/>
        <w:rPr>
          <w:rFonts w:ascii="Times New Roman" w:hAnsi="Times New Roman"/>
          <w:sz w:val="28"/>
          <w:szCs w:val="28"/>
          <w:lang w:val="ru-RU"/>
        </w:rPr>
      </w:pPr>
      <w:hyperlink r:id="rId392" w:history="1">
        <w:r w:rsidR="00C55BA2" w:rsidRPr="00781173">
          <w:rPr>
            <w:rStyle w:val="afd"/>
            <w:rFonts w:ascii="Times New Roman" w:hAnsi="Times New Roman"/>
            <w:color w:val="auto"/>
            <w:sz w:val="28"/>
            <w:szCs w:val="28"/>
            <w:u w:val="none"/>
          </w:rPr>
          <w:t>http</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www</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xilinx</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com</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support</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documentation</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user</w:t>
        </w:r>
        <w:r w:rsidR="00C55BA2" w:rsidRPr="00781173">
          <w:rPr>
            <w:rStyle w:val="afd"/>
            <w:rFonts w:ascii="Times New Roman" w:hAnsi="Times New Roman"/>
            <w:color w:val="auto"/>
            <w:sz w:val="28"/>
            <w:szCs w:val="28"/>
            <w:u w:val="none"/>
            <w:lang w:val="ru-RU"/>
          </w:rPr>
          <w:t>_</w:t>
        </w:r>
        <w:r w:rsidR="00C55BA2" w:rsidRPr="00781173">
          <w:rPr>
            <w:rStyle w:val="afd"/>
            <w:rFonts w:ascii="Times New Roman" w:hAnsi="Times New Roman"/>
            <w:color w:val="auto"/>
            <w:sz w:val="28"/>
            <w:szCs w:val="28"/>
            <w:u w:val="none"/>
          </w:rPr>
          <w:t>guides</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ug</w:t>
        </w:r>
        <w:r w:rsidR="00C55BA2" w:rsidRPr="00781173">
          <w:rPr>
            <w:rStyle w:val="afd"/>
            <w:rFonts w:ascii="Times New Roman" w:hAnsi="Times New Roman"/>
            <w:color w:val="auto"/>
            <w:sz w:val="28"/>
            <w:szCs w:val="28"/>
            <w:u w:val="none"/>
            <w:lang w:val="ru-RU"/>
          </w:rPr>
          <w:t>332.</w:t>
        </w:r>
        <w:r w:rsidR="00C55BA2" w:rsidRPr="00781173">
          <w:rPr>
            <w:rStyle w:val="afd"/>
            <w:rFonts w:ascii="Times New Roman" w:hAnsi="Times New Roman"/>
            <w:color w:val="auto"/>
            <w:sz w:val="28"/>
            <w:szCs w:val="28"/>
            <w:u w:val="none"/>
          </w:rPr>
          <w:t>pdf</w:t>
        </w:r>
      </w:hyperlink>
      <w:r w:rsidR="00C55BA2" w:rsidRPr="00781173">
        <w:rPr>
          <w:rFonts w:ascii="Times New Roman" w:hAnsi="Times New Roman"/>
          <w:sz w:val="28"/>
          <w:szCs w:val="28"/>
          <w:lang w:val="ru-RU"/>
        </w:rPr>
        <w:t xml:space="preserve"> (Дата обращения: 16.02.2017)</w:t>
      </w:r>
    </w:p>
    <w:p w:rsidR="00C55BA2" w:rsidRPr="00781173" w:rsidRDefault="00C55BA2" w:rsidP="00C55BA2">
      <w:pPr>
        <w:jc w:val="both"/>
        <w:rPr>
          <w:rFonts w:ascii="Times New Roman" w:hAnsi="Times New Roman"/>
          <w:sz w:val="28"/>
          <w:szCs w:val="28"/>
          <w:lang w:val="ru-RU"/>
        </w:rPr>
      </w:pPr>
      <w:r w:rsidRPr="00781173">
        <w:rPr>
          <w:rFonts w:ascii="Times New Roman" w:hAnsi="Times New Roman"/>
          <w:sz w:val="28"/>
          <w:szCs w:val="28"/>
          <w:lang w:val="ru-RU"/>
        </w:rPr>
        <w:t xml:space="preserve">9. [Электронный ресурс] // Исчерпывающее учебное пособие по САПР </w:t>
      </w:r>
      <w:r w:rsidRPr="00781173">
        <w:rPr>
          <w:rFonts w:ascii="Times New Roman" w:hAnsi="Times New Roman"/>
          <w:sz w:val="28"/>
          <w:szCs w:val="28"/>
        </w:rPr>
        <w:t>ISE</w:t>
      </w:r>
      <w:r w:rsidRPr="00781173">
        <w:rPr>
          <w:rFonts w:ascii="Times New Roman" w:hAnsi="Times New Roman"/>
          <w:sz w:val="28"/>
          <w:szCs w:val="28"/>
          <w:lang w:val="ru-RU"/>
        </w:rPr>
        <w:t xml:space="preserve"> (</w:t>
      </w:r>
      <w:r w:rsidRPr="00781173">
        <w:rPr>
          <w:rFonts w:ascii="Times New Roman" w:hAnsi="Times New Roman"/>
          <w:sz w:val="28"/>
          <w:szCs w:val="28"/>
        </w:rPr>
        <w:t>ISE</w:t>
      </w:r>
      <w:r w:rsidRPr="00781173">
        <w:rPr>
          <w:rFonts w:ascii="Times New Roman" w:hAnsi="Times New Roman"/>
          <w:sz w:val="28"/>
          <w:szCs w:val="28"/>
          <w:lang w:val="ru-RU"/>
        </w:rPr>
        <w:t xml:space="preserve"> </w:t>
      </w:r>
      <w:r w:rsidRPr="00781173">
        <w:rPr>
          <w:rFonts w:ascii="Times New Roman" w:hAnsi="Times New Roman"/>
          <w:sz w:val="28"/>
          <w:szCs w:val="28"/>
        </w:rPr>
        <w:t>In</w:t>
      </w:r>
      <w:r w:rsidRPr="00781173">
        <w:rPr>
          <w:rFonts w:ascii="Times New Roman" w:hAnsi="Times New Roman"/>
          <w:sz w:val="28"/>
          <w:szCs w:val="28"/>
          <w:lang w:val="ru-RU"/>
        </w:rPr>
        <w:t>-</w:t>
      </w:r>
      <w:r w:rsidRPr="00781173">
        <w:rPr>
          <w:rFonts w:ascii="Times New Roman" w:hAnsi="Times New Roman"/>
          <w:sz w:val="28"/>
          <w:szCs w:val="28"/>
        </w:rPr>
        <w:t>Depth</w:t>
      </w:r>
      <w:r w:rsidRPr="00781173">
        <w:rPr>
          <w:rFonts w:ascii="Times New Roman" w:hAnsi="Times New Roman"/>
          <w:sz w:val="28"/>
          <w:szCs w:val="28"/>
          <w:lang w:val="ru-RU"/>
        </w:rPr>
        <w:t xml:space="preserve"> </w:t>
      </w:r>
      <w:r w:rsidRPr="00781173">
        <w:rPr>
          <w:rFonts w:ascii="Times New Roman" w:hAnsi="Times New Roman"/>
          <w:sz w:val="28"/>
          <w:szCs w:val="28"/>
        </w:rPr>
        <w:t>Tutorial</w:t>
      </w:r>
      <w:r w:rsidRPr="00781173">
        <w:rPr>
          <w:rFonts w:ascii="Times New Roman" w:hAnsi="Times New Roman"/>
          <w:sz w:val="28"/>
          <w:szCs w:val="28"/>
          <w:lang w:val="ru-RU"/>
        </w:rPr>
        <w:t xml:space="preserve">)  </w:t>
      </w:r>
      <w:r w:rsidRPr="00781173">
        <w:rPr>
          <w:rFonts w:ascii="Times New Roman" w:hAnsi="Times New Roman"/>
          <w:sz w:val="28"/>
          <w:szCs w:val="28"/>
        </w:rPr>
        <w:t>URL</w:t>
      </w:r>
      <w:r w:rsidRPr="00781173">
        <w:rPr>
          <w:rFonts w:ascii="Times New Roman" w:hAnsi="Times New Roman"/>
          <w:sz w:val="28"/>
          <w:szCs w:val="28"/>
          <w:lang w:val="ru-RU"/>
        </w:rPr>
        <w:t>:</w:t>
      </w:r>
    </w:p>
    <w:p w:rsidR="00C55BA2" w:rsidRPr="00781173" w:rsidRDefault="005411C3" w:rsidP="00C55BA2">
      <w:pPr>
        <w:jc w:val="both"/>
        <w:rPr>
          <w:rFonts w:ascii="Times New Roman" w:hAnsi="Times New Roman"/>
          <w:sz w:val="28"/>
          <w:szCs w:val="28"/>
        </w:rPr>
      </w:pPr>
      <w:hyperlink r:id="rId393" w:history="1">
        <w:r w:rsidR="00C55BA2" w:rsidRPr="00781173">
          <w:rPr>
            <w:rStyle w:val="afd"/>
            <w:rFonts w:ascii="Times New Roman" w:hAnsi="Times New Roman"/>
            <w:color w:val="auto"/>
            <w:sz w:val="28"/>
            <w:szCs w:val="28"/>
            <w:u w:val="none"/>
          </w:rPr>
          <w:t>https</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www</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xilinx</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com</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support</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documentation</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sw</w:t>
        </w:r>
        <w:r w:rsidR="00C55BA2" w:rsidRPr="00781173">
          <w:rPr>
            <w:rStyle w:val="afd"/>
            <w:rFonts w:ascii="Times New Roman" w:hAnsi="Times New Roman"/>
            <w:color w:val="auto"/>
            <w:sz w:val="28"/>
            <w:szCs w:val="28"/>
            <w:u w:val="none"/>
            <w:lang w:val="ru-RU"/>
          </w:rPr>
          <w:t>_</w:t>
        </w:r>
        <w:r w:rsidR="00C55BA2" w:rsidRPr="00781173">
          <w:rPr>
            <w:rStyle w:val="afd"/>
            <w:rFonts w:ascii="Times New Roman" w:hAnsi="Times New Roman"/>
            <w:color w:val="auto"/>
            <w:sz w:val="28"/>
            <w:szCs w:val="28"/>
            <w:u w:val="none"/>
          </w:rPr>
          <w:t>manuals</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xilinx</w:t>
        </w:r>
        <w:r w:rsidR="00C55BA2" w:rsidRPr="00781173">
          <w:rPr>
            <w:rStyle w:val="afd"/>
            <w:rFonts w:ascii="Times New Roman" w:hAnsi="Times New Roman"/>
            <w:color w:val="auto"/>
            <w:sz w:val="28"/>
            <w:szCs w:val="28"/>
            <w:u w:val="none"/>
            <w:lang w:val="ru-RU"/>
          </w:rPr>
          <w:t>11/</w:t>
        </w:r>
        <w:r w:rsidR="00C55BA2" w:rsidRPr="00781173">
          <w:rPr>
            <w:rStyle w:val="afd"/>
            <w:rFonts w:ascii="Times New Roman" w:hAnsi="Times New Roman"/>
            <w:color w:val="auto"/>
            <w:sz w:val="28"/>
            <w:szCs w:val="28"/>
            <w:u w:val="none"/>
          </w:rPr>
          <w:t>ise</w:t>
        </w:r>
        <w:r w:rsidR="00C55BA2" w:rsidRPr="00781173">
          <w:rPr>
            <w:rStyle w:val="afd"/>
            <w:rFonts w:ascii="Times New Roman" w:hAnsi="Times New Roman"/>
            <w:color w:val="auto"/>
            <w:sz w:val="28"/>
            <w:szCs w:val="28"/>
            <w:u w:val="none"/>
            <w:lang w:val="ru-RU"/>
          </w:rPr>
          <w:t>11</w:t>
        </w:r>
        <w:r w:rsidR="00C55BA2" w:rsidRPr="00781173">
          <w:rPr>
            <w:rStyle w:val="afd"/>
            <w:rFonts w:ascii="Times New Roman" w:hAnsi="Times New Roman"/>
            <w:color w:val="auto"/>
            <w:sz w:val="28"/>
            <w:szCs w:val="28"/>
            <w:u w:val="none"/>
          </w:rPr>
          <w:t>tut</w:t>
        </w:r>
        <w:r w:rsidR="00C55BA2" w:rsidRPr="00781173">
          <w:rPr>
            <w:rStyle w:val="afd"/>
            <w:rFonts w:ascii="Times New Roman" w:hAnsi="Times New Roman"/>
            <w:color w:val="auto"/>
            <w:sz w:val="28"/>
            <w:szCs w:val="28"/>
            <w:u w:val="none"/>
            <w:lang w:val="ru-RU"/>
          </w:rPr>
          <w:t>.</w:t>
        </w:r>
        <w:r w:rsidR="00C55BA2" w:rsidRPr="00781173">
          <w:rPr>
            <w:rStyle w:val="afd"/>
            <w:rFonts w:ascii="Times New Roman" w:hAnsi="Times New Roman"/>
            <w:color w:val="auto"/>
            <w:sz w:val="28"/>
            <w:szCs w:val="28"/>
            <w:u w:val="none"/>
          </w:rPr>
          <w:t>pdf</w:t>
        </w:r>
      </w:hyperlink>
      <w:r w:rsidR="00C55BA2" w:rsidRPr="00781173">
        <w:rPr>
          <w:rFonts w:ascii="Times New Roman" w:hAnsi="Times New Roman"/>
          <w:sz w:val="28"/>
          <w:szCs w:val="28"/>
          <w:lang w:val="ru-RU"/>
        </w:rPr>
        <w:t xml:space="preserve">. </w:t>
      </w:r>
      <w:r w:rsidR="00C55BA2" w:rsidRPr="00781173">
        <w:rPr>
          <w:rFonts w:ascii="Times New Roman" w:hAnsi="Times New Roman"/>
          <w:sz w:val="28"/>
          <w:szCs w:val="28"/>
        </w:rPr>
        <w:t>(Дата обращения: 15.05.2017)</w:t>
      </w:r>
    </w:p>
    <w:p w:rsidR="00C55BA2" w:rsidRPr="00C55BA2" w:rsidRDefault="00C55BA2" w:rsidP="00C55BA2">
      <w:pPr>
        <w:jc w:val="both"/>
        <w:rPr>
          <w:rFonts w:ascii="Times New Roman" w:hAnsi="Times New Roman"/>
          <w:sz w:val="28"/>
          <w:szCs w:val="28"/>
        </w:rPr>
      </w:pPr>
      <w:r w:rsidRPr="00781173">
        <w:rPr>
          <w:rFonts w:ascii="Times New Roman" w:hAnsi="Times New Roman"/>
          <w:sz w:val="28"/>
          <w:szCs w:val="28"/>
        </w:rPr>
        <w:t xml:space="preserve">10. Gunter, W. Linear </w:t>
      </w:r>
      <w:r w:rsidRPr="00C55BA2">
        <w:rPr>
          <w:rFonts w:ascii="Times New Roman" w:hAnsi="Times New Roman"/>
          <w:sz w:val="28"/>
          <w:szCs w:val="28"/>
        </w:rPr>
        <w:t>transformations and exact minimization of  BDDs/ W.Gunter, R. Drechsler // IEEE Great Lakes Symposium on VLSI, La</w:t>
      </w:r>
      <w:r w:rsidR="002B0FBF">
        <w:rPr>
          <w:rFonts w:ascii="Times New Roman" w:hAnsi="Times New Roman"/>
          <w:sz w:val="28"/>
          <w:szCs w:val="28"/>
        </w:rPr>
        <w:t xml:space="preserve">fayette. – 1998. – P. 325-330. </w:t>
      </w:r>
    </w:p>
    <w:p w:rsidR="00B4478D" w:rsidRPr="00B4478D" w:rsidRDefault="00B4478D" w:rsidP="0043717F">
      <w:pPr>
        <w:pStyle w:val="2"/>
        <w:spacing w:line="240" w:lineRule="auto"/>
        <w:jc w:val="center"/>
        <w:rPr>
          <w:rFonts w:ascii="Times New Roman" w:hAnsi="Times New Roman" w:cs="Times New Roman"/>
          <w:i w:val="0"/>
          <w:lang w:val="ru-RU"/>
        </w:rPr>
      </w:pPr>
      <w:bookmarkStart w:id="80" w:name="_Toc492277708"/>
      <w:r w:rsidRPr="00B4478D">
        <w:rPr>
          <w:rFonts w:ascii="Times New Roman" w:hAnsi="Times New Roman"/>
          <w:i w:val="0"/>
          <w:lang w:val="ru-RU"/>
        </w:rPr>
        <w:t xml:space="preserve">Анализ структур </w:t>
      </w:r>
      <w:r w:rsidRPr="00B4478D">
        <w:rPr>
          <w:rFonts w:ascii="Times New Roman" w:hAnsi="Times New Roman"/>
          <w:i w:val="0"/>
        </w:rPr>
        <w:t>GSM</w:t>
      </w:r>
      <w:r w:rsidRPr="00B4478D">
        <w:rPr>
          <w:rFonts w:ascii="Times New Roman" w:hAnsi="Times New Roman"/>
          <w:i w:val="0"/>
          <w:lang w:val="ru-RU"/>
        </w:rPr>
        <w:t xml:space="preserve">-сетей, использующих ресурсы персонального компьютера и </w:t>
      </w:r>
      <w:r w:rsidRPr="00B4478D">
        <w:rPr>
          <w:rFonts w:ascii="Times New Roman" w:hAnsi="Times New Roman"/>
          <w:i w:val="0"/>
        </w:rPr>
        <w:t>SDR</w:t>
      </w:r>
      <w:r w:rsidRPr="00B4478D">
        <w:rPr>
          <w:rFonts w:ascii="Times New Roman" w:hAnsi="Times New Roman"/>
          <w:i w:val="0"/>
          <w:lang w:val="ru-RU"/>
        </w:rPr>
        <w:t>-устройства.</w:t>
      </w:r>
      <w:r w:rsidRPr="00B4478D">
        <w:rPr>
          <w:rFonts w:ascii="Times New Roman" w:hAnsi="Times New Roman" w:cs="Times New Roman"/>
          <w:i w:val="0"/>
          <w:lang w:val="ru-RU"/>
        </w:rPr>
        <w:br/>
      </w:r>
      <w:r w:rsidRPr="00B4478D">
        <w:rPr>
          <w:rFonts w:ascii="Times New Roman" w:hAnsi="Times New Roman" w:cs="Times New Roman"/>
          <w:b w:val="0"/>
          <w:i w:val="0"/>
          <w:lang w:val="ru-RU"/>
        </w:rPr>
        <w:t>Гадыршин Р.А.</w:t>
      </w:r>
      <w:bookmarkEnd w:id="80"/>
    </w:p>
    <w:p w:rsidR="00B4478D" w:rsidRPr="00700746" w:rsidRDefault="00C55BA2" w:rsidP="00700746">
      <w:pPr>
        <w:jc w:val="center"/>
        <w:rPr>
          <w:rFonts w:ascii="Times New Roman" w:hAnsi="Times New Roman"/>
          <w:b/>
          <w:i/>
          <w:sz w:val="28"/>
          <w:lang w:val="ru-RU"/>
        </w:rPr>
      </w:pPr>
      <w:bookmarkStart w:id="81" w:name="_Toc487315391"/>
      <w:bookmarkStart w:id="82" w:name="_Toc492277709"/>
      <w:r w:rsidRPr="00700746">
        <w:rPr>
          <w:rFonts w:ascii="Times New Roman" w:hAnsi="Times New Roman"/>
          <w:sz w:val="28"/>
          <w:lang w:val="ru-RU"/>
        </w:rPr>
        <w:t>Кафедра Компьютерных Систем.</w:t>
      </w:r>
      <w:bookmarkEnd w:id="81"/>
      <w:bookmarkEnd w:id="82"/>
    </w:p>
    <w:p w:rsidR="00DA3B3B" w:rsidRPr="00700746" w:rsidRDefault="00C55BA2" w:rsidP="00700746">
      <w:pPr>
        <w:jc w:val="center"/>
        <w:rPr>
          <w:rFonts w:ascii="Times New Roman" w:hAnsi="Times New Roman"/>
          <w:b/>
          <w:i/>
          <w:sz w:val="28"/>
          <w:lang w:val="ru-RU"/>
        </w:rPr>
      </w:pPr>
      <w:bookmarkStart w:id="83" w:name="_Toc487315392"/>
      <w:bookmarkStart w:id="84" w:name="_Toc492277710"/>
      <w:r w:rsidRPr="00700746">
        <w:rPr>
          <w:rFonts w:ascii="Times New Roman" w:hAnsi="Times New Roman"/>
          <w:sz w:val="28"/>
          <w:lang w:val="ru-RU"/>
        </w:rPr>
        <w:t>Научный руководитель: И.В.Аникин, кандидат технических</w:t>
      </w:r>
      <w:r w:rsidR="002B0FBF" w:rsidRPr="00700746">
        <w:rPr>
          <w:rFonts w:ascii="Times New Roman" w:hAnsi="Times New Roman"/>
          <w:sz w:val="28"/>
          <w:lang w:val="ru-RU"/>
        </w:rPr>
        <w:t xml:space="preserve"> наук, заведующий кафедрой СИБ.</w:t>
      </w:r>
      <w:bookmarkEnd w:id="83"/>
      <w:bookmarkEnd w:id="84"/>
    </w:p>
    <w:p w:rsidR="00DA3B3B" w:rsidRPr="00C55BA2" w:rsidRDefault="00DA3B3B" w:rsidP="00DA3B3B">
      <w:pPr>
        <w:jc w:val="center"/>
        <w:rPr>
          <w:rFonts w:ascii="Times New Roman" w:hAnsi="Times New Roman"/>
          <w:sz w:val="28"/>
          <w:lang w:val="ru-RU"/>
        </w:rPr>
      </w:pPr>
    </w:p>
    <w:p w:rsidR="00C55BA2" w:rsidRPr="00C55BA2" w:rsidRDefault="00C55BA2" w:rsidP="00C55BA2">
      <w:pPr>
        <w:jc w:val="both"/>
        <w:rPr>
          <w:rFonts w:ascii="Times New Roman" w:hAnsi="Times New Roman"/>
          <w:sz w:val="28"/>
          <w:lang w:val="ru-RU"/>
        </w:rPr>
      </w:pPr>
      <w:r w:rsidRPr="00C55BA2">
        <w:rPr>
          <w:rFonts w:ascii="Times New Roman" w:hAnsi="Times New Roman"/>
          <w:b/>
          <w:sz w:val="28"/>
          <w:lang w:val="ru-RU"/>
        </w:rPr>
        <w:t>Аннотация.</w:t>
      </w:r>
      <w:r>
        <w:rPr>
          <w:rFonts w:ascii="Times New Roman" w:hAnsi="Times New Roman"/>
          <w:sz w:val="28"/>
          <w:lang w:val="ru-RU"/>
        </w:rPr>
        <w:t xml:space="preserve"> </w:t>
      </w:r>
      <w:r w:rsidRPr="00C55BA2">
        <w:rPr>
          <w:rFonts w:ascii="Times New Roman" w:hAnsi="Times New Roman"/>
          <w:sz w:val="28"/>
          <w:lang w:val="ru-RU"/>
        </w:rPr>
        <w:t xml:space="preserve">За последние десять лет производительность персональных компьютеров сильно выросла. Ранее из-за сложной обработки сигналов организовать работу </w:t>
      </w:r>
      <w:r w:rsidRPr="00C55BA2">
        <w:rPr>
          <w:rFonts w:ascii="Times New Roman" w:hAnsi="Times New Roman"/>
          <w:sz w:val="28"/>
        </w:rPr>
        <w:t>GSM</w:t>
      </w:r>
      <w:r w:rsidRPr="00C55BA2">
        <w:rPr>
          <w:rFonts w:ascii="Times New Roman" w:hAnsi="Times New Roman"/>
          <w:sz w:val="28"/>
          <w:lang w:val="ru-RU"/>
        </w:rPr>
        <w:t xml:space="preserve">-сети возможно было только используя специальное оборудование, которое создавалось для реализации какого-либо элемента </w:t>
      </w:r>
      <w:r w:rsidRPr="00C55BA2">
        <w:rPr>
          <w:rFonts w:ascii="Times New Roman" w:hAnsi="Times New Roman"/>
          <w:sz w:val="28"/>
        </w:rPr>
        <w:t>GSM</w:t>
      </w:r>
      <w:r w:rsidRPr="00C55BA2">
        <w:rPr>
          <w:rFonts w:ascii="Times New Roman" w:hAnsi="Times New Roman"/>
          <w:sz w:val="28"/>
          <w:lang w:val="ru-RU"/>
        </w:rPr>
        <w:t>-сети. Сейчас же благодаря росту производительности стала возможна реализация мобильной сети, использующая вычислительные ресурсы персонального компьютера. Это дает возможность обеспечения мобильной связью удаленных поселений и предприятий. Такая сеть требует меньшее количество денежных ресурсов и времени для установки. За счет быстрой времени установки данную сеть можно использовать для организации связи во время природных бедствий, когда обычные средства связи выведены из строя. Поэтому данные сети мобильной связи достойны изучения, в статье приведен анализ двух реализаций подобных сетей.</w:t>
      </w:r>
    </w:p>
    <w:p w:rsidR="00C55BA2" w:rsidRPr="00C55BA2" w:rsidRDefault="00C55BA2" w:rsidP="00C55BA2">
      <w:pPr>
        <w:jc w:val="both"/>
        <w:rPr>
          <w:rFonts w:ascii="Times New Roman" w:hAnsi="Times New Roman"/>
          <w:sz w:val="28"/>
          <w:lang w:val="ru-RU"/>
        </w:rPr>
      </w:pPr>
      <w:r w:rsidRPr="00C55BA2">
        <w:rPr>
          <w:rFonts w:ascii="Times New Roman" w:hAnsi="Times New Roman"/>
          <w:b/>
          <w:sz w:val="28"/>
          <w:lang w:val="ru-RU"/>
        </w:rPr>
        <w:t>Ключевые Слова</w:t>
      </w:r>
      <w:r w:rsidRPr="00C55BA2">
        <w:rPr>
          <w:rFonts w:ascii="Times New Roman" w:hAnsi="Times New Roman"/>
          <w:sz w:val="28"/>
          <w:lang w:val="ru-RU"/>
        </w:rPr>
        <w:t xml:space="preserve">: </w:t>
      </w:r>
      <w:r w:rsidRPr="00C55BA2">
        <w:rPr>
          <w:rFonts w:ascii="Times New Roman" w:hAnsi="Times New Roman"/>
          <w:sz w:val="28"/>
        </w:rPr>
        <w:t>SDR</w:t>
      </w:r>
      <w:r w:rsidRPr="00C55BA2">
        <w:rPr>
          <w:rFonts w:ascii="Times New Roman" w:hAnsi="Times New Roman"/>
          <w:sz w:val="28"/>
          <w:lang w:val="ru-RU"/>
        </w:rPr>
        <w:t xml:space="preserve">-устройство, </w:t>
      </w:r>
      <w:r w:rsidRPr="00C55BA2">
        <w:rPr>
          <w:rFonts w:ascii="Times New Roman" w:hAnsi="Times New Roman"/>
          <w:sz w:val="28"/>
        </w:rPr>
        <w:t>GSM</w:t>
      </w:r>
      <w:r w:rsidRPr="00C55BA2">
        <w:rPr>
          <w:rFonts w:ascii="Times New Roman" w:hAnsi="Times New Roman"/>
          <w:sz w:val="28"/>
          <w:lang w:val="ru-RU"/>
        </w:rPr>
        <w:t xml:space="preserve">-сеть, сотовая связь, </w:t>
      </w:r>
      <w:r w:rsidRPr="00C55BA2">
        <w:rPr>
          <w:rFonts w:ascii="Times New Roman" w:hAnsi="Times New Roman"/>
          <w:sz w:val="28"/>
        </w:rPr>
        <w:t>Osmocom</w:t>
      </w:r>
      <w:r w:rsidRPr="00C55BA2">
        <w:rPr>
          <w:rFonts w:ascii="Times New Roman" w:hAnsi="Times New Roman"/>
          <w:sz w:val="28"/>
          <w:lang w:val="ru-RU"/>
        </w:rPr>
        <w:t xml:space="preserve">, </w:t>
      </w:r>
      <w:r w:rsidRPr="00C55BA2">
        <w:rPr>
          <w:rFonts w:ascii="Times New Roman" w:hAnsi="Times New Roman"/>
          <w:sz w:val="28"/>
        </w:rPr>
        <w:t>OpenBTS</w:t>
      </w:r>
      <w:r w:rsidR="00DA3B3B">
        <w:rPr>
          <w:rFonts w:ascii="Times New Roman" w:hAnsi="Times New Roman"/>
          <w:sz w:val="28"/>
          <w:lang w:val="ru-RU"/>
        </w:rPr>
        <w:t>.</w:t>
      </w:r>
    </w:p>
    <w:p w:rsidR="00C55BA2" w:rsidRPr="00C55BA2" w:rsidRDefault="00C55BA2" w:rsidP="00DA3B3B">
      <w:pPr>
        <w:ind w:firstLine="708"/>
        <w:jc w:val="both"/>
        <w:rPr>
          <w:rFonts w:ascii="Times New Roman" w:hAnsi="Times New Roman"/>
          <w:sz w:val="28"/>
          <w:lang w:val="ru-RU"/>
        </w:rPr>
      </w:pPr>
      <w:r w:rsidRPr="00C55BA2">
        <w:rPr>
          <w:rFonts w:ascii="Times New Roman" w:hAnsi="Times New Roman"/>
          <w:sz w:val="28"/>
          <w:lang w:val="ru-RU"/>
        </w:rPr>
        <w:t xml:space="preserve">За последние десять лет производительность персональных компьютеров сильно выросла. Ранее из-за сложной обработки сигналов организовать работу </w:t>
      </w:r>
      <w:r w:rsidRPr="00C55BA2">
        <w:rPr>
          <w:rFonts w:ascii="Times New Roman" w:hAnsi="Times New Roman"/>
          <w:sz w:val="28"/>
        </w:rPr>
        <w:t>GSM</w:t>
      </w:r>
      <w:r w:rsidRPr="00C55BA2">
        <w:rPr>
          <w:rFonts w:ascii="Times New Roman" w:hAnsi="Times New Roman"/>
          <w:sz w:val="28"/>
          <w:lang w:val="ru-RU"/>
        </w:rPr>
        <w:t xml:space="preserve">-сети возможно было только используя специальное оборудование, которое создавалось для реализации какого-либо элемента </w:t>
      </w:r>
      <w:r w:rsidRPr="00C55BA2">
        <w:rPr>
          <w:rFonts w:ascii="Times New Roman" w:hAnsi="Times New Roman"/>
          <w:sz w:val="28"/>
        </w:rPr>
        <w:t>GSM</w:t>
      </w:r>
      <w:r w:rsidRPr="00C55BA2">
        <w:rPr>
          <w:rFonts w:ascii="Times New Roman" w:hAnsi="Times New Roman"/>
          <w:sz w:val="28"/>
          <w:lang w:val="ru-RU"/>
        </w:rPr>
        <w:t xml:space="preserve">-сети. Сейчас же благодаря росту производительности стала возможна реализация мобильной сети, использующая вычислительные ресурсы персонального компьютера. Это дает возможность обеспечения мобильной связью удаленных поселений и предприятий. Такая сеть требует меньшее количество денежных ресурсов и времени для установки. За счет быстрого времени установки данную сеть можно использовать для организации связи во время природных бедствий, когда обычные средства связи выведены из строя. </w:t>
      </w:r>
    </w:p>
    <w:p w:rsidR="00C55BA2" w:rsidRPr="00C55BA2" w:rsidRDefault="00C55BA2" w:rsidP="005076A4">
      <w:pPr>
        <w:ind w:firstLine="708"/>
        <w:jc w:val="both"/>
        <w:rPr>
          <w:rFonts w:ascii="Times New Roman" w:hAnsi="Times New Roman"/>
          <w:sz w:val="28"/>
          <w:lang w:val="ru-RU"/>
        </w:rPr>
      </w:pPr>
      <w:r w:rsidRPr="00C55BA2">
        <w:rPr>
          <w:rFonts w:ascii="Times New Roman" w:hAnsi="Times New Roman"/>
          <w:sz w:val="28"/>
          <w:lang w:val="ru-RU"/>
        </w:rPr>
        <w:lastRenderedPageBreak/>
        <w:t xml:space="preserve">Для организации </w:t>
      </w:r>
      <w:r w:rsidRPr="00C55BA2">
        <w:rPr>
          <w:rFonts w:ascii="Times New Roman" w:hAnsi="Times New Roman"/>
          <w:sz w:val="28"/>
        </w:rPr>
        <w:t>GSM</w:t>
      </w:r>
      <w:r w:rsidRPr="00C55BA2">
        <w:rPr>
          <w:rFonts w:ascii="Times New Roman" w:hAnsi="Times New Roman"/>
          <w:sz w:val="28"/>
          <w:lang w:val="ru-RU"/>
        </w:rPr>
        <w:t xml:space="preserve"> сети, использующей ресурсы персонального компьютера, в качестве приемо-передающего оборудования понадобится </w:t>
      </w:r>
      <w:r w:rsidRPr="00C55BA2">
        <w:rPr>
          <w:rFonts w:ascii="Times New Roman" w:hAnsi="Times New Roman"/>
          <w:sz w:val="28"/>
        </w:rPr>
        <w:t>SDR</w:t>
      </w:r>
      <w:r w:rsidRPr="00C55BA2">
        <w:rPr>
          <w:rFonts w:ascii="Times New Roman" w:hAnsi="Times New Roman"/>
          <w:sz w:val="28"/>
          <w:lang w:val="ru-RU"/>
        </w:rPr>
        <w:t>-устроство (</w:t>
      </w:r>
      <w:r w:rsidRPr="00C55BA2">
        <w:rPr>
          <w:rFonts w:ascii="Times New Roman" w:hAnsi="Times New Roman"/>
          <w:sz w:val="28"/>
        </w:rPr>
        <w:t>Software</w:t>
      </w:r>
      <w:r w:rsidRPr="00C55BA2">
        <w:rPr>
          <w:rFonts w:ascii="Times New Roman" w:hAnsi="Times New Roman"/>
          <w:sz w:val="28"/>
          <w:lang w:val="ru-RU"/>
        </w:rPr>
        <w:t xml:space="preserve"> </w:t>
      </w:r>
      <w:r w:rsidRPr="00C55BA2">
        <w:rPr>
          <w:rFonts w:ascii="Times New Roman" w:hAnsi="Times New Roman"/>
          <w:sz w:val="28"/>
        </w:rPr>
        <w:t>Defined</w:t>
      </w:r>
      <w:r w:rsidRPr="00C55BA2">
        <w:rPr>
          <w:rFonts w:ascii="Times New Roman" w:hAnsi="Times New Roman"/>
          <w:sz w:val="28"/>
          <w:lang w:val="ru-RU"/>
        </w:rPr>
        <w:t xml:space="preserve"> </w:t>
      </w:r>
      <w:r w:rsidRPr="00C55BA2">
        <w:rPr>
          <w:rFonts w:ascii="Times New Roman" w:hAnsi="Times New Roman"/>
          <w:sz w:val="28"/>
        </w:rPr>
        <w:t>Radio</w:t>
      </w:r>
      <w:r w:rsidRPr="00C55BA2">
        <w:rPr>
          <w:rFonts w:ascii="Times New Roman" w:hAnsi="Times New Roman"/>
          <w:sz w:val="28"/>
          <w:lang w:val="ru-RU"/>
        </w:rPr>
        <w:t xml:space="preserve">). Компьютер выступает в роли управляющего компонента сети, </w:t>
      </w:r>
      <w:r w:rsidRPr="00C55BA2">
        <w:rPr>
          <w:rFonts w:ascii="Times New Roman" w:hAnsi="Times New Roman"/>
          <w:sz w:val="28"/>
        </w:rPr>
        <w:t>SDR</w:t>
      </w:r>
      <w:r w:rsidRPr="00C55BA2">
        <w:rPr>
          <w:rFonts w:ascii="Times New Roman" w:hAnsi="Times New Roman"/>
          <w:sz w:val="28"/>
          <w:lang w:val="ru-RU"/>
        </w:rPr>
        <w:t xml:space="preserve">-устройство выполняет роль приемо-передатчика. В свою очередь компьютер работает под той или иной программной реализацией </w:t>
      </w:r>
      <w:r w:rsidRPr="00C55BA2">
        <w:rPr>
          <w:rFonts w:ascii="Times New Roman" w:hAnsi="Times New Roman"/>
          <w:sz w:val="28"/>
        </w:rPr>
        <w:t>GSM</w:t>
      </w:r>
      <w:r w:rsidRPr="00C55BA2">
        <w:rPr>
          <w:rFonts w:ascii="Times New Roman" w:hAnsi="Times New Roman"/>
          <w:sz w:val="28"/>
          <w:lang w:val="ru-RU"/>
        </w:rPr>
        <w:t xml:space="preserve">-сети. В данной статье проанализированы два проекта – </w:t>
      </w:r>
      <w:r w:rsidRPr="00C55BA2">
        <w:rPr>
          <w:rFonts w:ascii="Times New Roman" w:hAnsi="Times New Roman"/>
          <w:sz w:val="28"/>
        </w:rPr>
        <w:t>Osmocom</w:t>
      </w:r>
      <w:r w:rsidRPr="00C55BA2">
        <w:rPr>
          <w:rFonts w:ascii="Times New Roman" w:hAnsi="Times New Roman"/>
          <w:sz w:val="28"/>
          <w:lang w:val="ru-RU"/>
        </w:rPr>
        <w:t xml:space="preserve"> и </w:t>
      </w:r>
      <w:r w:rsidRPr="00C55BA2">
        <w:rPr>
          <w:rFonts w:ascii="Times New Roman" w:hAnsi="Times New Roman"/>
          <w:sz w:val="28"/>
        </w:rPr>
        <w:t>OpenBTS</w:t>
      </w:r>
      <w:r w:rsidRPr="00C55BA2">
        <w:rPr>
          <w:rFonts w:ascii="Times New Roman" w:hAnsi="Times New Roman"/>
          <w:sz w:val="28"/>
          <w:lang w:val="ru-RU"/>
        </w:rPr>
        <w:t xml:space="preserve">, которые могут реализовать работу </w:t>
      </w:r>
      <w:r w:rsidRPr="00C55BA2">
        <w:rPr>
          <w:rFonts w:ascii="Times New Roman" w:hAnsi="Times New Roman"/>
          <w:sz w:val="28"/>
        </w:rPr>
        <w:t>GSM</w:t>
      </w:r>
      <w:r w:rsidRPr="00C55BA2">
        <w:rPr>
          <w:rFonts w:ascii="Times New Roman" w:hAnsi="Times New Roman"/>
          <w:sz w:val="28"/>
          <w:lang w:val="ru-RU"/>
        </w:rPr>
        <w:t xml:space="preserve">-сети. Мы проанализировали функции используемых в проектах программных компонентов, их взаимодействие между собой, произвели сравнительный анализ самих проектов </w:t>
      </w:r>
      <w:r w:rsidRPr="00C55BA2">
        <w:rPr>
          <w:rFonts w:ascii="Times New Roman" w:hAnsi="Times New Roman"/>
          <w:sz w:val="28"/>
        </w:rPr>
        <w:t>Osmocom</w:t>
      </w:r>
      <w:r w:rsidRPr="00C55BA2">
        <w:rPr>
          <w:rFonts w:ascii="Times New Roman" w:hAnsi="Times New Roman"/>
          <w:sz w:val="28"/>
          <w:lang w:val="ru-RU"/>
        </w:rPr>
        <w:t xml:space="preserve"> и </w:t>
      </w:r>
      <w:r w:rsidRPr="00C55BA2">
        <w:rPr>
          <w:rFonts w:ascii="Times New Roman" w:hAnsi="Times New Roman"/>
          <w:sz w:val="28"/>
        </w:rPr>
        <w:t>OpenBTS</w:t>
      </w:r>
      <w:r w:rsidRPr="00C55BA2">
        <w:rPr>
          <w:rFonts w:ascii="Times New Roman" w:hAnsi="Times New Roman"/>
          <w:sz w:val="28"/>
          <w:lang w:val="ru-RU"/>
        </w:rPr>
        <w:t xml:space="preserve">. Оба они являются проектами с открытым программным кодом. Предполагается, что читателю уже известна архитектура </w:t>
      </w:r>
      <w:r w:rsidRPr="00C55BA2">
        <w:rPr>
          <w:rFonts w:ascii="Times New Roman" w:hAnsi="Times New Roman"/>
          <w:sz w:val="28"/>
        </w:rPr>
        <w:t>GSM</w:t>
      </w:r>
      <w:r w:rsidRPr="00C55BA2">
        <w:rPr>
          <w:rFonts w:ascii="Times New Roman" w:hAnsi="Times New Roman"/>
          <w:sz w:val="28"/>
          <w:lang w:val="ru-RU"/>
        </w:rPr>
        <w:t>-сети, роли основных компонентов в сети.</w:t>
      </w:r>
    </w:p>
    <w:p w:rsidR="00C55BA2" w:rsidRPr="00C55BA2" w:rsidRDefault="00C55BA2" w:rsidP="001B2D3E">
      <w:pPr>
        <w:ind w:firstLine="708"/>
        <w:jc w:val="both"/>
        <w:rPr>
          <w:rFonts w:ascii="Times New Roman" w:hAnsi="Times New Roman"/>
          <w:sz w:val="28"/>
          <w:lang w:val="ru-RU"/>
        </w:rPr>
      </w:pPr>
      <w:r w:rsidRPr="00C55BA2">
        <w:rPr>
          <w:rFonts w:ascii="Times New Roman" w:hAnsi="Times New Roman"/>
          <w:sz w:val="28"/>
          <w:lang w:val="ru-RU"/>
        </w:rPr>
        <w:t xml:space="preserve">Теперь рассмотрим структуру сети </w:t>
      </w:r>
      <w:r w:rsidRPr="00C55BA2">
        <w:rPr>
          <w:rFonts w:ascii="Times New Roman" w:hAnsi="Times New Roman"/>
          <w:sz w:val="28"/>
        </w:rPr>
        <w:t>OpenBTS</w:t>
      </w:r>
      <w:r w:rsidRPr="00C55BA2">
        <w:rPr>
          <w:rFonts w:ascii="Times New Roman" w:hAnsi="Times New Roman"/>
          <w:sz w:val="28"/>
          <w:lang w:val="ru-RU"/>
        </w:rPr>
        <w:t>.</w:t>
      </w:r>
    </w:p>
    <w:p w:rsidR="00C55BA2" w:rsidRPr="00C55BA2" w:rsidRDefault="00C55BA2" w:rsidP="002E7480">
      <w:pPr>
        <w:jc w:val="center"/>
        <w:rPr>
          <w:rFonts w:ascii="Times New Roman" w:hAnsi="Times New Roman"/>
          <w:sz w:val="28"/>
        </w:rPr>
      </w:pPr>
      <w:r w:rsidRPr="00C55BA2">
        <w:rPr>
          <w:rFonts w:ascii="Times New Roman" w:hAnsi="Times New Roman"/>
          <w:noProof/>
          <w:sz w:val="28"/>
          <w:lang w:val="ru-RU" w:eastAsia="ru-RU" w:bidi="ar-SA"/>
        </w:rPr>
        <w:drawing>
          <wp:inline distT="0" distB="0" distL="0" distR="0">
            <wp:extent cx="5372100" cy="2371725"/>
            <wp:effectExtent l="19050" t="0" r="0"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394" cstate="print"/>
                    <a:srcRect/>
                    <a:stretch>
                      <a:fillRect/>
                    </a:stretch>
                  </pic:blipFill>
                  <pic:spPr bwMode="auto">
                    <a:xfrm>
                      <a:off x="0" y="0"/>
                      <a:ext cx="5372100" cy="2371725"/>
                    </a:xfrm>
                    <a:prstGeom prst="rect">
                      <a:avLst/>
                    </a:prstGeom>
                    <a:solidFill>
                      <a:srgbClr val="FFFFFF"/>
                    </a:solidFill>
                    <a:ln w="9525">
                      <a:noFill/>
                      <a:miter lim="800000"/>
                      <a:headEnd/>
                      <a:tailEnd/>
                    </a:ln>
                  </pic:spPr>
                </pic:pic>
              </a:graphicData>
            </a:graphic>
          </wp:inline>
        </w:drawing>
      </w:r>
    </w:p>
    <w:p w:rsidR="00C55BA2" w:rsidRPr="00C55BA2" w:rsidRDefault="00C55BA2" w:rsidP="002E7480">
      <w:pPr>
        <w:jc w:val="center"/>
        <w:rPr>
          <w:rFonts w:ascii="Times New Roman" w:hAnsi="Times New Roman"/>
          <w:sz w:val="28"/>
          <w:lang w:val="ru-RU"/>
        </w:rPr>
      </w:pPr>
      <w:r w:rsidRPr="00C55BA2">
        <w:rPr>
          <w:rFonts w:ascii="Times New Roman" w:hAnsi="Times New Roman"/>
          <w:sz w:val="28"/>
          <w:lang w:val="ru-RU"/>
        </w:rPr>
        <w:t xml:space="preserve">Рис.2. Архитектура сети </w:t>
      </w:r>
      <w:r w:rsidRPr="00C55BA2">
        <w:rPr>
          <w:rFonts w:ascii="Times New Roman" w:hAnsi="Times New Roman"/>
          <w:sz w:val="28"/>
        </w:rPr>
        <w:t>OpenBTS</w:t>
      </w:r>
      <w:r w:rsidRPr="00C55BA2">
        <w:rPr>
          <w:rFonts w:ascii="Times New Roman" w:hAnsi="Times New Roman"/>
          <w:sz w:val="28"/>
          <w:lang w:val="ru-RU"/>
        </w:rPr>
        <w:t>.</w:t>
      </w:r>
    </w:p>
    <w:p w:rsidR="00C55BA2" w:rsidRPr="00C55BA2" w:rsidRDefault="00C55BA2" w:rsidP="0035304E">
      <w:pPr>
        <w:ind w:firstLine="708"/>
        <w:jc w:val="both"/>
        <w:rPr>
          <w:rFonts w:ascii="Times New Roman" w:hAnsi="Times New Roman"/>
          <w:sz w:val="28"/>
          <w:lang w:val="ru-RU"/>
        </w:rPr>
      </w:pPr>
      <w:r w:rsidRPr="00C55BA2">
        <w:rPr>
          <w:rFonts w:ascii="Times New Roman" w:hAnsi="Times New Roman"/>
          <w:sz w:val="28"/>
          <w:lang w:val="ru-RU"/>
        </w:rPr>
        <w:t xml:space="preserve">В целом структура сети </w:t>
      </w:r>
      <w:r w:rsidRPr="00C55BA2">
        <w:rPr>
          <w:rFonts w:ascii="Times New Roman" w:hAnsi="Times New Roman"/>
          <w:sz w:val="28"/>
        </w:rPr>
        <w:t>OpenBTS</w:t>
      </w:r>
      <w:r w:rsidRPr="00C55BA2">
        <w:rPr>
          <w:rFonts w:ascii="Times New Roman" w:hAnsi="Times New Roman"/>
          <w:sz w:val="28"/>
          <w:lang w:val="ru-RU"/>
        </w:rPr>
        <w:t xml:space="preserve"> разнится со стандартной архитектурой </w:t>
      </w:r>
      <w:r w:rsidRPr="00C55BA2">
        <w:rPr>
          <w:rFonts w:ascii="Times New Roman" w:hAnsi="Times New Roman"/>
          <w:sz w:val="28"/>
        </w:rPr>
        <w:t>GSM</w:t>
      </w:r>
      <w:r w:rsidRPr="00C55BA2">
        <w:rPr>
          <w:rFonts w:ascii="Times New Roman" w:hAnsi="Times New Roman"/>
          <w:sz w:val="28"/>
          <w:lang w:val="ru-RU"/>
        </w:rPr>
        <w:t xml:space="preserve">-сети, используются другие протоколы, присутствуют другие интерфейсы. Однако общий функционал </w:t>
      </w:r>
      <w:r w:rsidRPr="00C55BA2">
        <w:rPr>
          <w:rFonts w:ascii="Times New Roman" w:hAnsi="Times New Roman"/>
          <w:sz w:val="28"/>
        </w:rPr>
        <w:t>OpenBTS</w:t>
      </w:r>
      <w:r w:rsidRPr="00C55BA2">
        <w:rPr>
          <w:rFonts w:ascii="Times New Roman" w:hAnsi="Times New Roman"/>
          <w:sz w:val="28"/>
          <w:lang w:val="ru-RU"/>
        </w:rPr>
        <w:t xml:space="preserve"> схож с функционалом стандартной </w:t>
      </w:r>
      <w:r w:rsidRPr="00C55BA2">
        <w:rPr>
          <w:rFonts w:ascii="Times New Roman" w:hAnsi="Times New Roman"/>
          <w:sz w:val="28"/>
        </w:rPr>
        <w:t>GSM</w:t>
      </w:r>
      <w:r w:rsidRPr="00C55BA2">
        <w:rPr>
          <w:rFonts w:ascii="Times New Roman" w:hAnsi="Times New Roman"/>
          <w:sz w:val="28"/>
          <w:lang w:val="ru-RU"/>
        </w:rPr>
        <w:t xml:space="preserve">-сети. Чтобы в этом убедиться, необходимо рассмотреть каждый из элементов сети </w:t>
      </w:r>
      <w:r w:rsidRPr="00C55BA2">
        <w:rPr>
          <w:rFonts w:ascii="Times New Roman" w:hAnsi="Times New Roman"/>
          <w:sz w:val="28"/>
        </w:rPr>
        <w:t>OpenBTS</w:t>
      </w:r>
      <w:r w:rsidRPr="00C55BA2">
        <w:rPr>
          <w:rFonts w:ascii="Times New Roman" w:hAnsi="Times New Roman"/>
          <w:sz w:val="28"/>
          <w:lang w:val="ru-RU"/>
        </w:rPr>
        <w:t xml:space="preserve">, описать его функции. Начнем с элемента </w:t>
      </w:r>
      <w:r w:rsidRPr="00C55BA2">
        <w:rPr>
          <w:rFonts w:ascii="Times New Roman" w:hAnsi="Times New Roman"/>
          <w:sz w:val="28"/>
        </w:rPr>
        <w:t>Asterisk</w:t>
      </w:r>
      <w:r w:rsidRPr="00C55BA2">
        <w:rPr>
          <w:rFonts w:ascii="Times New Roman" w:hAnsi="Times New Roman"/>
          <w:sz w:val="28"/>
          <w:lang w:val="ru-RU"/>
        </w:rPr>
        <w:t xml:space="preserve">. </w:t>
      </w:r>
    </w:p>
    <w:p w:rsidR="00C55BA2" w:rsidRPr="00C55BA2" w:rsidRDefault="00C55BA2" w:rsidP="001B2D3E">
      <w:pPr>
        <w:ind w:firstLine="708"/>
        <w:jc w:val="both"/>
        <w:rPr>
          <w:rFonts w:ascii="Times New Roman" w:hAnsi="Times New Roman"/>
          <w:sz w:val="28"/>
          <w:lang w:val="ru-RU"/>
        </w:rPr>
      </w:pPr>
      <w:r w:rsidRPr="00C55BA2">
        <w:rPr>
          <w:rFonts w:ascii="Times New Roman" w:hAnsi="Times New Roman"/>
          <w:sz w:val="28"/>
        </w:rPr>
        <w:t>Asterisk</w:t>
      </w:r>
      <w:r w:rsidRPr="00C55BA2">
        <w:rPr>
          <w:rFonts w:ascii="Times New Roman" w:hAnsi="Times New Roman"/>
          <w:sz w:val="28"/>
          <w:lang w:val="ru-RU"/>
        </w:rPr>
        <w:t xml:space="preserve"> – свободное решение компьютерной телефонии (том числе, </w:t>
      </w:r>
      <w:r w:rsidRPr="00C55BA2">
        <w:rPr>
          <w:rFonts w:ascii="Times New Roman" w:hAnsi="Times New Roman"/>
          <w:sz w:val="28"/>
        </w:rPr>
        <w:t>VoIP</w:t>
      </w:r>
      <w:r w:rsidRPr="00C55BA2">
        <w:rPr>
          <w:rFonts w:ascii="Times New Roman" w:hAnsi="Times New Roman"/>
          <w:sz w:val="28"/>
          <w:lang w:val="ru-RU"/>
        </w:rPr>
        <w:t xml:space="preserve">) с открытым исходным кодом. В сети </w:t>
      </w:r>
      <w:r w:rsidRPr="00C55BA2">
        <w:rPr>
          <w:rFonts w:ascii="Times New Roman" w:hAnsi="Times New Roman"/>
          <w:sz w:val="28"/>
        </w:rPr>
        <w:t>OpenBTS</w:t>
      </w:r>
      <w:r w:rsidRPr="00C55BA2">
        <w:rPr>
          <w:rFonts w:ascii="Times New Roman" w:hAnsi="Times New Roman"/>
          <w:sz w:val="28"/>
          <w:lang w:val="ru-RU"/>
        </w:rPr>
        <w:t xml:space="preserve"> </w:t>
      </w:r>
      <w:r w:rsidRPr="00C55BA2">
        <w:rPr>
          <w:rFonts w:ascii="Times New Roman" w:hAnsi="Times New Roman"/>
          <w:sz w:val="28"/>
        </w:rPr>
        <w:t>Asterisk</w:t>
      </w:r>
      <w:r w:rsidRPr="00C55BA2">
        <w:rPr>
          <w:rFonts w:ascii="Times New Roman" w:hAnsi="Times New Roman"/>
          <w:sz w:val="28"/>
          <w:lang w:val="ru-RU"/>
        </w:rPr>
        <w:t xml:space="preserve"> играет роль </w:t>
      </w:r>
      <w:r w:rsidRPr="00C55BA2">
        <w:rPr>
          <w:rFonts w:ascii="Times New Roman" w:hAnsi="Times New Roman"/>
          <w:sz w:val="28"/>
        </w:rPr>
        <w:t>VoIP</w:t>
      </w:r>
      <w:r w:rsidRPr="00C55BA2">
        <w:rPr>
          <w:rFonts w:ascii="Times New Roman" w:hAnsi="Times New Roman"/>
          <w:sz w:val="28"/>
          <w:lang w:val="ru-RU"/>
        </w:rPr>
        <w:t xml:space="preserve"> маршрутизатора, именно он отвечает за обработку запросов </w:t>
      </w:r>
      <w:r w:rsidRPr="00C55BA2">
        <w:rPr>
          <w:rFonts w:ascii="Times New Roman" w:hAnsi="Times New Roman"/>
          <w:sz w:val="28"/>
        </w:rPr>
        <w:t>SIP</w:t>
      </w:r>
      <w:r w:rsidRPr="00C55BA2">
        <w:rPr>
          <w:rFonts w:ascii="Times New Roman" w:hAnsi="Times New Roman"/>
          <w:sz w:val="28"/>
          <w:lang w:val="ru-RU"/>
        </w:rPr>
        <w:t xml:space="preserve"> </w:t>
      </w:r>
      <w:r w:rsidRPr="00C55BA2">
        <w:rPr>
          <w:rFonts w:ascii="Times New Roman" w:hAnsi="Times New Roman"/>
          <w:sz w:val="28"/>
        </w:rPr>
        <w:t>INVITE</w:t>
      </w:r>
      <w:r w:rsidRPr="00C55BA2">
        <w:rPr>
          <w:rFonts w:ascii="Times New Roman" w:hAnsi="Times New Roman"/>
          <w:sz w:val="28"/>
          <w:lang w:val="ru-RU"/>
        </w:rPr>
        <w:t>, за установку связи во время вызова абонента.</w:t>
      </w:r>
    </w:p>
    <w:p w:rsidR="00C55BA2" w:rsidRPr="00C55BA2" w:rsidRDefault="00C55BA2" w:rsidP="005076A4">
      <w:pPr>
        <w:ind w:firstLine="708"/>
        <w:jc w:val="both"/>
        <w:rPr>
          <w:rFonts w:ascii="Times New Roman" w:hAnsi="Times New Roman"/>
          <w:sz w:val="28"/>
          <w:lang w:val="ru-RU"/>
        </w:rPr>
      </w:pPr>
      <w:r w:rsidRPr="00C55BA2">
        <w:rPr>
          <w:rFonts w:ascii="Times New Roman" w:hAnsi="Times New Roman"/>
          <w:sz w:val="28"/>
        </w:rPr>
        <w:t>SIP</w:t>
      </w:r>
      <w:r w:rsidRPr="00C55BA2">
        <w:rPr>
          <w:rFonts w:ascii="Times New Roman" w:hAnsi="Times New Roman"/>
          <w:sz w:val="28"/>
          <w:lang w:val="ru-RU"/>
        </w:rPr>
        <w:t xml:space="preserve"> </w:t>
      </w:r>
      <w:r w:rsidRPr="00C55BA2">
        <w:rPr>
          <w:rFonts w:ascii="Times New Roman" w:hAnsi="Times New Roman"/>
          <w:sz w:val="28"/>
        </w:rPr>
        <w:t>Authorization</w:t>
      </w:r>
      <w:r w:rsidRPr="00C55BA2">
        <w:rPr>
          <w:rFonts w:ascii="Times New Roman" w:hAnsi="Times New Roman"/>
          <w:sz w:val="28"/>
          <w:lang w:val="ru-RU"/>
        </w:rPr>
        <w:t xml:space="preserve"> </w:t>
      </w:r>
      <w:r w:rsidRPr="00C55BA2">
        <w:rPr>
          <w:rFonts w:ascii="Times New Roman" w:hAnsi="Times New Roman"/>
          <w:sz w:val="28"/>
        </w:rPr>
        <w:t>Server</w:t>
      </w:r>
      <w:r w:rsidRPr="00C55BA2">
        <w:rPr>
          <w:rFonts w:ascii="Times New Roman" w:hAnsi="Times New Roman"/>
          <w:sz w:val="28"/>
          <w:lang w:val="ru-RU"/>
        </w:rPr>
        <w:t xml:space="preserve"> (</w:t>
      </w:r>
      <w:r w:rsidRPr="00C55BA2">
        <w:rPr>
          <w:rFonts w:ascii="Times New Roman" w:hAnsi="Times New Roman"/>
          <w:sz w:val="28"/>
        </w:rPr>
        <w:t>SIPAuthServe</w:t>
      </w:r>
      <w:r w:rsidRPr="00C55BA2">
        <w:rPr>
          <w:rFonts w:ascii="Times New Roman" w:hAnsi="Times New Roman"/>
          <w:sz w:val="28"/>
          <w:lang w:val="ru-RU"/>
        </w:rPr>
        <w:t xml:space="preserve">) является приложением, которое ответственно за процесс аутентификации пользователя в сети. Также </w:t>
      </w:r>
      <w:r w:rsidRPr="00C55BA2">
        <w:rPr>
          <w:rFonts w:ascii="Times New Roman" w:hAnsi="Times New Roman"/>
          <w:sz w:val="28"/>
        </w:rPr>
        <w:t>SIPAuthServe</w:t>
      </w:r>
      <w:r w:rsidRPr="00C55BA2">
        <w:rPr>
          <w:rFonts w:ascii="Times New Roman" w:hAnsi="Times New Roman"/>
          <w:sz w:val="28"/>
          <w:lang w:val="ru-RU"/>
        </w:rPr>
        <w:t xml:space="preserve"> формирует сеансовые ключи для шифрования трафика между абонентом и сетью. Получается, что </w:t>
      </w:r>
      <w:r w:rsidRPr="00C55BA2">
        <w:rPr>
          <w:rFonts w:ascii="Times New Roman" w:hAnsi="Times New Roman"/>
          <w:sz w:val="28"/>
        </w:rPr>
        <w:t>SIPAuthServe</w:t>
      </w:r>
      <w:r w:rsidRPr="00C55BA2">
        <w:rPr>
          <w:rFonts w:ascii="Times New Roman" w:hAnsi="Times New Roman"/>
          <w:sz w:val="28"/>
          <w:lang w:val="ru-RU"/>
        </w:rPr>
        <w:t xml:space="preserve"> выполняет роль </w:t>
      </w:r>
      <w:r w:rsidRPr="00C55BA2">
        <w:rPr>
          <w:rFonts w:ascii="Times New Roman" w:hAnsi="Times New Roman"/>
          <w:sz w:val="28"/>
        </w:rPr>
        <w:t>Authentication</w:t>
      </w:r>
      <w:r w:rsidRPr="00C55BA2">
        <w:rPr>
          <w:rFonts w:ascii="Times New Roman" w:hAnsi="Times New Roman"/>
          <w:sz w:val="28"/>
          <w:lang w:val="ru-RU"/>
        </w:rPr>
        <w:t xml:space="preserve"> </w:t>
      </w:r>
      <w:r w:rsidRPr="00C55BA2">
        <w:rPr>
          <w:rFonts w:ascii="Times New Roman" w:hAnsi="Times New Roman"/>
          <w:sz w:val="28"/>
        </w:rPr>
        <w:t>Center</w:t>
      </w:r>
      <w:r w:rsidRPr="00C55BA2">
        <w:rPr>
          <w:rFonts w:ascii="Times New Roman" w:hAnsi="Times New Roman"/>
          <w:sz w:val="28"/>
          <w:lang w:val="ru-RU"/>
        </w:rPr>
        <w:t xml:space="preserve"> из стандартной </w:t>
      </w:r>
      <w:r w:rsidRPr="00C55BA2">
        <w:rPr>
          <w:rFonts w:ascii="Times New Roman" w:hAnsi="Times New Roman"/>
          <w:sz w:val="28"/>
        </w:rPr>
        <w:t>GSM</w:t>
      </w:r>
      <w:r w:rsidRPr="00C55BA2">
        <w:rPr>
          <w:rFonts w:ascii="Times New Roman" w:hAnsi="Times New Roman"/>
          <w:sz w:val="28"/>
          <w:lang w:val="ru-RU"/>
        </w:rPr>
        <w:t>-сети.</w:t>
      </w:r>
    </w:p>
    <w:p w:rsidR="00C55BA2" w:rsidRPr="00C55BA2" w:rsidRDefault="00C55BA2" w:rsidP="005076A4">
      <w:pPr>
        <w:ind w:firstLine="708"/>
        <w:jc w:val="both"/>
        <w:rPr>
          <w:rFonts w:ascii="Times New Roman" w:hAnsi="Times New Roman"/>
          <w:sz w:val="28"/>
          <w:lang w:val="ru-RU"/>
        </w:rPr>
      </w:pPr>
      <w:r w:rsidRPr="00C55BA2">
        <w:rPr>
          <w:rFonts w:ascii="Times New Roman" w:hAnsi="Times New Roman"/>
          <w:sz w:val="28"/>
        </w:rPr>
        <w:t>SIP</w:t>
      </w:r>
      <w:r w:rsidRPr="00C55BA2">
        <w:rPr>
          <w:rFonts w:ascii="Times New Roman" w:hAnsi="Times New Roman"/>
          <w:sz w:val="28"/>
          <w:lang w:val="ru-RU"/>
        </w:rPr>
        <w:t xml:space="preserve"> </w:t>
      </w:r>
      <w:r w:rsidRPr="00C55BA2">
        <w:rPr>
          <w:rFonts w:ascii="Times New Roman" w:hAnsi="Times New Roman"/>
          <w:sz w:val="28"/>
        </w:rPr>
        <w:t>MESSAGE</w:t>
      </w:r>
      <w:r w:rsidRPr="00C55BA2">
        <w:rPr>
          <w:rFonts w:ascii="Times New Roman" w:hAnsi="Times New Roman"/>
          <w:sz w:val="28"/>
          <w:lang w:val="ru-RU"/>
        </w:rPr>
        <w:t xml:space="preserve"> </w:t>
      </w:r>
      <w:r w:rsidRPr="00C55BA2">
        <w:rPr>
          <w:rFonts w:ascii="Times New Roman" w:hAnsi="Times New Roman"/>
          <w:sz w:val="28"/>
        </w:rPr>
        <w:t>Queue</w:t>
      </w:r>
      <w:r w:rsidRPr="00C55BA2">
        <w:rPr>
          <w:rFonts w:ascii="Times New Roman" w:hAnsi="Times New Roman"/>
          <w:sz w:val="28"/>
          <w:lang w:val="ru-RU"/>
        </w:rPr>
        <w:t xml:space="preserve"> (</w:t>
      </w:r>
      <w:r w:rsidRPr="00C55BA2">
        <w:rPr>
          <w:rFonts w:ascii="Times New Roman" w:hAnsi="Times New Roman"/>
          <w:sz w:val="28"/>
        </w:rPr>
        <w:t>SMQueue</w:t>
      </w:r>
      <w:r w:rsidRPr="00C55BA2">
        <w:rPr>
          <w:rFonts w:ascii="Times New Roman" w:hAnsi="Times New Roman"/>
          <w:sz w:val="28"/>
          <w:lang w:val="ru-RU"/>
        </w:rPr>
        <w:t xml:space="preserve">) обрабатывает запросы </w:t>
      </w:r>
      <w:r w:rsidRPr="00C55BA2">
        <w:rPr>
          <w:rFonts w:ascii="Times New Roman" w:hAnsi="Times New Roman"/>
          <w:sz w:val="28"/>
        </w:rPr>
        <w:t>SIP</w:t>
      </w:r>
      <w:r w:rsidRPr="00C55BA2">
        <w:rPr>
          <w:rFonts w:ascii="Times New Roman" w:hAnsi="Times New Roman"/>
          <w:sz w:val="28"/>
          <w:lang w:val="ru-RU"/>
        </w:rPr>
        <w:t xml:space="preserve"> </w:t>
      </w:r>
      <w:r w:rsidRPr="00C55BA2">
        <w:rPr>
          <w:rFonts w:ascii="Times New Roman" w:hAnsi="Times New Roman"/>
          <w:sz w:val="28"/>
        </w:rPr>
        <w:t>MESSAGE</w:t>
      </w:r>
      <w:r w:rsidRPr="00C55BA2">
        <w:rPr>
          <w:rFonts w:ascii="Times New Roman" w:hAnsi="Times New Roman"/>
          <w:sz w:val="28"/>
          <w:lang w:val="ru-RU"/>
        </w:rPr>
        <w:t xml:space="preserve">, которые компонент </w:t>
      </w:r>
      <w:r w:rsidRPr="00C55BA2">
        <w:rPr>
          <w:rFonts w:ascii="Times New Roman" w:hAnsi="Times New Roman"/>
          <w:sz w:val="28"/>
        </w:rPr>
        <w:t>OpenBTS</w:t>
      </w:r>
      <w:r w:rsidRPr="00C55BA2">
        <w:rPr>
          <w:rFonts w:ascii="Times New Roman" w:hAnsi="Times New Roman"/>
          <w:sz w:val="28"/>
          <w:lang w:val="ru-RU"/>
        </w:rPr>
        <w:t xml:space="preserve"> генерирует во время отправки </w:t>
      </w:r>
      <w:r w:rsidRPr="00C55BA2">
        <w:rPr>
          <w:rFonts w:ascii="Times New Roman" w:hAnsi="Times New Roman"/>
          <w:sz w:val="28"/>
        </w:rPr>
        <w:t>SMS</w:t>
      </w:r>
      <w:r w:rsidRPr="00C55BA2">
        <w:rPr>
          <w:rFonts w:ascii="Times New Roman" w:hAnsi="Times New Roman"/>
          <w:sz w:val="28"/>
          <w:lang w:val="ru-RU"/>
        </w:rPr>
        <w:t>-сообщения абонентом.</w:t>
      </w:r>
    </w:p>
    <w:p w:rsidR="00C55BA2" w:rsidRPr="00C55BA2" w:rsidRDefault="00C55BA2" w:rsidP="005076A4">
      <w:pPr>
        <w:ind w:firstLine="708"/>
        <w:jc w:val="both"/>
        <w:rPr>
          <w:rFonts w:ascii="Times New Roman" w:hAnsi="Times New Roman"/>
          <w:sz w:val="28"/>
          <w:lang w:val="ru-RU"/>
        </w:rPr>
      </w:pPr>
      <w:r w:rsidRPr="00C55BA2">
        <w:rPr>
          <w:rFonts w:ascii="Times New Roman" w:hAnsi="Times New Roman"/>
          <w:sz w:val="28"/>
          <w:lang w:val="ru-RU"/>
        </w:rPr>
        <w:lastRenderedPageBreak/>
        <w:t xml:space="preserve">Приложение </w:t>
      </w:r>
      <w:r w:rsidRPr="00C55BA2">
        <w:rPr>
          <w:rFonts w:ascii="Times New Roman" w:hAnsi="Times New Roman"/>
          <w:sz w:val="28"/>
        </w:rPr>
        <w:t>OpenBTS</w:t>
      </w:r>
      <w:r w:rsidRPr="00C55BA2">
        <w:rPr>
          <w:rFonts w:ascii="Times New Roman" w:hAnsi="Times New Roman"/>
          <w:sz w:val="28"/>
          <w:lang w:val="ru-RU"/>
        </w:rPr>
        <w:t xml:space="preserve"> является ядром всей сети, оно выполняет роль связующего узла для остальных компонентов. Помимо этого, </w:t>
      </w:r>
      <w:r w:rsidRPr="00C55BA2">
        <w:rPr>
          <w:rFonts w:ascii="Times New Roman" w:hAnsi="Times New Roman"/>
          <w:sz w:val="28"/>
        </w:rPr>
        <w:t>OpenBTS</w:t>
      </w:r>
      <w:r w:rsidRPr="00C55BA2">
        <w:rPr>
          <w:rFonts w:ascii="Times New Roman" w:hAnsi="Times New Roman"/>
          <w:sz w:val="28"/>
          <w:lang w:val="ru-RU"/>
        </w:rPr>
        <w:t xml:space="preserve"> реализует </w:t>
      </w:r>
      <w:r w:rsidRPr="00C55BA2">
        <w:rPr>
          <w:rFonts w:ascii="Times New Roman" w:hAnsi="Times New Roman"/>
          <w:sz w:val="28"/>
        </w:rPr>
        <w:t>Um</w:t>
      </w:r>
      <w:r w:rsidRPr="00C55BA2">
        <w:rPr>
          <w:rFonts w:ascii="Times New Roman" w:hAnsi="Times New Roman"/>
          <w:sz w:val="28"/>
          <w:lang w:val="ru-RU"/>
        </w:rPr>
        <w:t xml:space="preserve">-интерфейс. Именно </w:t>
      </w:r>
      <w:r w:rsidRPr="00C55BA2">
        <w:rPr>
          <w:rFonts w:ascii="Times New Roman" w:hAnsi="Times New Roman"/>
          <w:sz w:val="28"/>
        </w:rPr>
        <w:t>OpenBTS</w:t>
      </w:r>
      <w:r w:rsidRPr="00C55BA2">
        <w:rPr>
          <w:rFonts w:ascii="Times New Roman" w:hAnsi="Times New Roman"/>
          <w:sz w:val="28"/>
          <w:lang w:val="ru-RU"/>
        </w:rPr>
        <w:t xml:space="preserve"> управляет </w:t>
      </w:r>
      <w:r w:rsidRPr="00C55BA2">
        <w:rPr>
          <w:rFonts w:ascii="Times New Roman" w:hAnsi="Times New Roman"/>
          <w:sz w:val="28"/>
        </w:rPr>
        <w:t>SDR</w:t>
      </w:r>
      <w:r w:rsidRPr="00C55BA2">
        <w:rPr>
          <w:rFonts w:ascii="Times New Roman" w:hAnsi="Times New Roman"/>
          <w:sz w:val="28"/>
          <w:lang w:val="ru-RU"/>
        </w:rPr>
        <w:t xml:space="preserve">-устройством для реализации взаимодействия с мобильными телефонами абонента. Также приложение </w:t>
      </w:r>
      <w:r w:rsidRPr="00C55BA2">
        <w:rPr>
          <w:rFonts w:ascii="Times New Roman" w:hAnsi="Times New Roman"/>
          <w:sz w:val="28"/>
        </w:rPr>
        <w:t>OpenBTS</w:t>
      </w:r>
      <w:r w:rsidRPr="00C55BA2">
        <w:rPr>
          <w:rFonts w:ascii="Times New Roman" w:hAnsi="Times New Roman"/>
          <w:sz w:val="28"/>
          <w:lang w:val="ru-RU"/>
        </w:rPr>
        <w:t xml:space="preserve"> ответственно за пакетную передачу данных.</w:t>
      </w:r>
    </w:p>
    <w:p w:rsidR="00C55BA2" w:rsidRPr="00C55BA2" w:rsidRDefault="00C55BA2" w:rsidP="00C10FEF">
      <w:pPr>
        <w:ind w:firstLine="708"/>
        <w:jc w:val="both"/>
        <w:rPr>
          <w:rFonts w:ascii="Times New Roman" w:hAnsi="Times New Roman"/>
          <w:sz w:val="28"/>
          <w:lang w:val="ru-RU"/>
        </w:rPr>
      </w:pPr>
      <w:r w:rsidRPr="00C55BA2">
        <w:rPr>
          <w:rFonts w:ascii="Times New Roman" w:hAnsi="Times New Roman"/>
          <w:sz w:val="28"/>
          <w:lang w:val="ru-RU"/>
        </w:rPr>
        <w:t xml:space="preserve">Теперь проанализируем структуру сети </w:t>
      </w:r>
      <w:r w:rsidRPr="00C55BA2">
        <w:rPr>
          <w:rFonts w:ascii="Times New Roman" w:hAnsi="Times New Roman"/>
          <w:sz w:val="28"/>
        </w:rPr>
        <w:t>Osmocom</w:t>
      </w:r>
      <w:r w:rsidRPr="00C55BA2">
        <w:rPr>
          <w:rFonts w:ascii="Times New Roman" w:hAnsi="Times New Roman"/>
          <w:sz w:val="28"/>
          <w:lang w:val="ru-RU"/>
        </w:rPr>
        <w:t>.</w:t>
      </w:r>
    </w:p>
    <w:p w:rsidR="00C55BA2" w:rsidRPr="00C55BA2" w:rsidRDefault="00C55BA2" w:rsidP="002E7480">
      <w:pPr>
        <w:jc w:val="center"/>
        <w:rPr>
          <w:rFonts w:ascii="Times New Roman" w:hAnsi="Times New Roman"/>
          <w:sz w:val="28"/>
        </w:rPr>
      </w:pPr>
      <w:r w:rsidRPr="00C55BA2">
        <w:rPr>
          <w:rFonts w:ascii="Times New Roman" w:hAnsi="Times New Roman"/>
          <w:noProof/>
          <w:sz w:val="28"/>
          <w:lang w:val="ru-RU" w:eastAsia="ru-RU" w:bidi="ar-SA"/>
        </w:rPr>
        <w:drawing>
          <wp:inline distT="0" distB="0" distL="0" distR="0">
            <wp:extent cx="5572125" cy="3562350"/>
            <wp:effectExtent l="19050" t="0" r="9525"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395" cstate="print"/>
                    <a:srcRect/>
                    <a:stretch>
                      <a:fillRect/>
                    </a:stretch>
                  </pic:blipFill>
                  <pic:spPr bwMode="auto">
                    <a:xfrm>
                      <a:off x="0" y="0"/>
                      <a:ext cx="5572125" cy="3562350"/>
                    </a:xfrm>
                    <a:prstGeom prst="rect">
                      <a:avLst/>
                    </a:prstGeom>
                    <a:solidFill>
                      <a:srgbClr val="FFFFFF"/>
                    </a:solidFill>
                    <a:ln w="9525">
                      <a:noFill/>
                      <a:miter lim="800000"/>
                      <a:headEnd/>
                      <a:tailEnd/>
                    </a:ln>
                  </pic:spPr>
                </pic:pic>
              </a:graphicData>
            </a:graphic>
          </wp:inline>
        </w:drawing>
      </w:r>
    </w:p>
    <w:p w:rsidR="00C55BA2" w:rsidRPr="00C55BA2" w:rsidRDefault="00C55BA2" w:rsidP="002E7480">
      <w:pPr>
        <w:jc w:val="center"/>
        <w:rPr>
          <w:rFonts w:ascii="Times New Roman" w:hAnsi="Times New Roman"/>
          <w:sz w:val="28"/>
          <w:lang w:val="ru-RU"/>
        </w:rPr>
      </w:pPr>
      <w:r w:rsidRPr="00C55BA2">
        <w:rPr>
          <w:rFonts w:ascii="Times New Roman" w:hAnsi="Times New Roman"/>
          <w:sz w:val="28"/>
          <w:lang w:val="ru-RU"/>
        </w:rPr>
        <w:t xml:space="preserve">Рис. 3. Архитектура сети </w:t>
      </w:r>
      <w:r w:rsidRPr="00C55BA2">
        <w:rPr>
          <w:rFonts w:ascii="Times New Roman" w:hAnsi="Times New Roman"/>
          <w:sz w:val="28"/>
        </w:rPr>
        <w:t>Osmocom</w:t>
      </w:r>
      <w:r w:rsidRPr="00C55BA2">
        <w:rPr>
          <w:rFonts w:ascii="Times New Roman" w:hAnsi="Times New Roman"/>
          <w:sz w:val="28"/>
          <w:lang w:val="ru-RU"/>
        </w:rPr>
        <w:t>.</w:t>
      </w:r>
    </w:p>
    <w:p w:rsidR="00C55BA2" w:rsidRPr="00C55BA2" w:rsidRDefault="00C55BA2" w:rsidP="00C10FEF">
      <w:pPr>
        <w:ind w:firstLine="708"/>
        <w:jc w:val="both"/>
        <w:rPr>
          <w:rFonts w:ascii="Times New Roman" w:hAnsi="Times New Roman"/>
          <w:sz w:val="28"/>
          <w:lang w:val="ru-RU"/>
        </w:rPr>
      </w:pPr>
      <w:r w:rsidRPr="00C55BA2">
        <w:rPr>
          <w:rFonts w:ascii="Times New Roman" w:hAnsi="Times New Roman"/>
          <w:sz w:val="28"/>
          <w:lang w:val="ru-RU"/>
        </w:rPr>
        <w:t xml:space="preserve">Из рисунка видно, что структура сети </w:t>
      </w:r>
      <w:r w:rsidRPr="00C55BA2">
        <w:rPr>
          <w:rFonts w:ascii="Times New Roman" w:hAnsi="Times New Roman"/>
          <w:sz w:val="28"/>
        </w:rPr>
        <w:t>Osmocom</w:t>
      </w:r>
      <w:r w:rsidRPr="00C55BA2">
        <w:rPr>
          <w:rFonts w:ascii="Times New Roman" w:hAnsi="Times New Roman"/>
          <w:sz w:val="28"/>
          <w:lang w:val="ru-RU"/>
        </w:rPr>
        <w:t xml:space="preserve"> не такая простая, как структура сети </w:t>
      </w:r>
      <w:r w:rsidRPr="00C55BA2">
        <w:rPr>
          <w:rFonts w:ascii="Times New Roman" w:hAnsi="Times New Roman"/>
          <w:sz w:val="28"/>
        </w:rPr>
        <w:t>OpenBTS</w:t>
      </w:r>
      <w:r w:rsidRPr="00C55BA2">
        <w:rPr>
          <w:rFonts w:ascii="Times New Roman" w:hAnsi="Times New Roman"/>
          <w:sz w:val="28"/>
          <w:lang w:val="ru-RU"/>
        </w:rPr>
        <w:t xml:space="preserve">. Однако структура сети </w:t>
      </w:r>
      <w:r w:rsidRPr="00C55BA2">
        <w:rPr>
          <w:rFonts w:ascii="Times New Roman" w:hAnsi="Times New Roman"/>
          <w:sz w:val="28"/>
        </w:rPr>
        <w:t>Osmocom</w:t>
      </w:r>
      <w:r w:rsidRPr="00C55BA2">
        <w:rPr>
          <w:rFonts w:ascii="Times New Roman" w:hAnsi="Times New Roman"/>
          <w:sz w:val="28"/>
          <w:lang w:val="ru-RU"/>
        </w:rPr>
        <w:t xml:space="preserve"> сильно похожа на структуру стандартной сети.</w:t>
      </w:r>
    </w:p>
    <w:p w:rsidR="00C55BA2" w:rsidRPr="00C55BA2" w:rsidRDefault="00C55BA2" w:rsidP="005076A4">
      <w:pPr>
        <w:ind w:firstLine="708"/>
        <w:jc w:val="both"/>
        <w:rPr>
          <w:rFonts w:ascii="Times New Roman" w:hAnsi="Times New Roman"/>
          <w:sz w:val="28"/>
          <w:lang w:val="ru-RU"/>
        </w:rPr>
      </w:pPr>
      <w:r w:rsidRPr="00C55BA2">
        <w:rPr>
          <w:rFonts w:ascii="Times New Roman" w:hAnsi="Times New Roman"/>
          <w:sz w:val="28"/>
          <w:lang w:val="ru-RU"/>
        </w:rPr>
        <w:t xml:space="preserve">В качестве </w:t>
      </w:r>
      <w:r w:rsidRPr="00C55BA2">
        <w:rPr>
          <w:rFonts w:ascii="Times New Roman" w:hAnsi="Times New Roman"/>
          <w:sz w:val="28"/>
        </w:rPr>
        <w:t>BSC</w:t>
      </w:r>
      <w:r w:rsidRPr="00C55BA2">
        <w:rPr>
          <w:rFonts w:ascii="Times New Roman" w:hAnsi="Times New Roman"/>
          <w:sz w:val="28"/>
          <w:lang w:val="ru-RU"/>
        </w:rPr>
        <w:t xml:space="preserve"> может выступать один из компонентов: </w:t>
      </w:r>
      <w:r w:rsidRPr="00C55BA2">
        <w:rPr>
          <w:rFonts w:ascii="Times New Roman" w:hAnsi="Times New Roman"/>
          <w:sz w:val="28"/>
        </w:rPr>
        <w:t>OsmoBSC</w:t>
      </w:r>
      <w:r w:rsidRPr="00C55BA2">
        <w:rPr>
          <w:rFonts w:ascii="Times New Roman" w:hAnsi="Times New Roman"/>
          <w:sz w:val="28"/>
          <w:lang w:val="ru-RU"/>
        </w:rPr>
        <w:t xml:space="preserve"> или </w:t>
      </w:r>
      <w:r w:rsidRPr="00C55BA2">
        <w:rPr>
          <w:rFonts w:ascii="Times New Roman" w:hAnsi="Times New Roman"/>
          <w:sz w:val="28"/>
        </w:rPr>
        <w:t>OsmoNITB</w:t>
      </w:r>
      <w:r w:rsidRPr="00C55BA2">
        <w:rPr>
          <w:rFonts w:ascii="Times New Roman" w:hAnsi="Times New Roman"/>
          <w:sz w:val="28"/>
          <w:lang w:val="ru-RU"/>
        </w:rPr>
        <w:t xml:space="preserve">. </w:t>
      </w:r>
      <w:r w:rsidRPr="00C55BA2">
        <w:rPr>
          <w:rFonts w:ascii="Times New Roman" w:hAnsi="Times New Roman"/>
          <w:sz w:val="28"/>
        </w:rPr>
        <w:t>OsmoBSC</w:t>
      </w:r>
      <w:r w:rsidRPr="00C55BA2">
        <w:rPr>
          <w:rFonts w:ascii="Times New Roman" w:hAnsi="Times New Roman"/>
          <w:sz w:val="28"/>
          <w:lang w:val="ru-RU"/>
        </w:rPr>
        <w:t xml:space="preserve"> может выполнять функции только </w:t>
      </w:r>
      <w:r w:rsidRPr="00C55BA2">
        <w:rPr>
          <w:rFonts w:ascii="Times New Roman" w:hAnsi="Times New Roman"/>
          <w:sz w:val="28"/>
        </w:rPr>
        <w:t>BSC</w:t>
      </w:r>
      <w:r w:rsidRPr="00C55BA2">
        <w:rPr>
          <w:rFonts w:ascii="Times New Roman" w:hAnsi="Times New Roman"/>
          <w:sz w:val="28"/>
          <w:lang w:val="ru-RU"/>
        </w:rPr>
        <w:t xml:space="preserve"> из стандартной </w:t>
      </w:r>
      <w:r w:rsidRPr="00C55BA2">
        <w:rPr>
          <w:rFonts w:ascii="Times New Roman" w:hAnsi="Times New Roman"/>
          <w:sz w:val="28"/>
        </w:rPr>
        <w:t>GSM</w:t>
      </w:r>
      <w:r w:rsidRPr="00C55BA2">
        <w:rPr>
          <w:rFonts w:ascii="Times New Roman" w:hAnsi="Times New Roman"/>
          <w:sz w:val="28"/>
          <w:lang w:val="ru-RU"/>
        </w:rPr>
        <w:t xml:space="preserve">-сети, он связывается с одной стороны с </w:t>
      </w:r>
      <w:r w:rsidRPr="00C55BA2">
        <w:rPr>
          <w:rFonts w:ascii="Times New Roman" w:hAnsi="Times New Roman"/>
          <w:sz w:val="28"/>
        </w:rPr>
        <w:t>MSC</w:t>
      </w:r>
      <w:r w:rsidRPr="00C55BA2">
        <w:rPr>
          <w:rFonts w:ascii="Times New Roman" w:hAnsi="Times New Roman"/>
          <w:sz w:val="28"/>
          <w:lang w:val="ru-RU"/>
        </w:rPr>
        <w:t xml:space="preserve">, используя стандартный </w:t>
      </w:r>
      <w:r w:rsidRPr="00C55BA2">
        <w:rPr>
          <w:rFonts w:ascii="Times New Roman" w:hAnsi="Times New Roman"/>
          <w:sz w:val="28"/>
        </w:rPr>
        <w:t>A</w:t>
      </w:r>
      <w:r w:rsidRPr="00C55BA2">
        <w:rPr>
          <w:rFonts w:ascii="Times New Roman" w:hAnsi="Times New Roman"/>
          <w:sz w:val="28"/>
          <w:lang w:val="ru-RU"/>
        </w:rPr>
        <w:t xml:space="preserve"> интерфейс, а с другой стороны он связывается с базовой станцией также используя стандартный для </w:t>
      </w:r>
      <w:r w:rsidRPr="00C55BA2">
        <w:rPr>
          <w:rFonts w:ascii="Times New Roman" w:hAnsi="Times New Roman"/>
          <w:sz w:val="28"/>
        </w:rPr>
        <w:t>GSM</w:t>
      </w:r>
      <w:r w:rsidRPr="00C55BA2">
        <w:rPr>
          <w:rFonts w:ascii="Times New Roman" w:hAnsi="Times New Roman"/>
          <w:sz w:val="28"/>
          <w:lang w:val="ru-RU"/>
        </w:rPr>
        <w:t xml:space="preserve"> интерфейс. </w:t>
      </w:r>
      <w:r w:rsidRPr="00C55BA2">
        <w:rPr>
          <w:rFonts w:ascii="Times New Roman" w:hAnsi="Times New Roman"/>
          <w:sz w:val="28"/>
        </w:rPr>
        <w:t>OsmoNITB</w:t>
      </w:r>
      <w:r w:rsidRPr="00C55BA2">
        <w:rPr>
          <w:rFonts w:ascii="Times New Roman" w:hAnsi="Times New Roman"/>
          <w:sz w:val="28"/>
          <w:lang w:val="ru-RU"/>
        </w:rPr>
        <w:t xml:space="preserve"> (</w:t>
      </w:r>
      <w:r w:rsidRPr="00C55BA2">
        <w:rPr>
          <w:rFonts w:ascii="Times New Roman" w:hAnsi="Times New Roman"/>
          <w:sz w:val="28"/>
        </w:rPr>
        <w:t>Network</w:t>
      </w:r>
      <w:r w:rsidRPr="00C55BA2">
        <w:rPr>
          <w:rFonts w:ascii="Times New Roman" w:hAnsi="Times New Roman"/>
          <w:sz w:val="28"/>
          <w:lang w:val="ru-RU"/>
        </w:rPr>
        <w:t xml:space="preserve"> </w:t>
      </w:r>
      <w:r w:rsidRPr="00C55BA2">
        <w:rPr>
          <w:rFonts w:ascii="Times New Roman" w:hAnsi="Times New Roman"/>
          <w:sz w:val="28"/>
        </w:rPr>
        <w:t>In</w:t>
      </w:r>
      <w:r w:rsidRPr="00C55BA2">
        <w:rPr>
          <w:rFonts w:ascii="Times New Roman" w:hAnsi="Times New Roman"/>
          <w:sz w:val="28"/>
          <w:lang w:val="ru-RU"/>
        </w:rPr>
        <w:t xml:space="preserve"> </w:t>
      </w:r>
      <w:r w:rsidRPr="00C55BA2">
        <w:rPr>
          <w:rFonts w:ascii="Times New Roman" w:hAnsi="Times New Roman"/>
          <w:sz w:val="28"/>
        </w:rPr>
        <w:t>The</w:t>
      </w:r>
      <w:r w:rsidRPr="00C55BA2">
        <w:rPr>
          <w:rFonts w:ascii="Times New Roman" w:hAnsi="Times New Roman"/>
          <w:sz w:val="28"/>
          <w:lang w:val="ru-RU"/>
        </w:rPr>
        <w:t xml:space="preserve"> </w:t>
      </w:r>
      <w:r w:rsidRPr="00C55BA2">
        <w:rPr>
          <w:rFonts w:ascii="Times New Roman" w:hAnsi="Times New Roman"/>
          <w:sz w:val="28"/>
        </w:rPr>
        <w:t>Box</w:t>
      </w:r>
      <w:r w:rsidRPr="00C55BA2">
        <w:rPr>
          <w:rFonts w:ascii="Times New Roman" w:hAnsi="Times New Roman"/>
          <w:sz w:val="28"/>
          <w:lang w:val="ru-RU"/>
        </w:rPr>
        <w:t xml:space="preserve">) является более комплексным компонентом, который выполняет функции сразу нескольких элементов стандартной сети. </w:t>
      </w:r>
      <w:r w:rsidRPr="00C55BA2">
        <w:rPr>
          <w:rFonts w:ascii="Times New Roman" w:hAnsi="Times New Roman"/>
          <w:sz w:val="28"/>
        </w:rPr>
        <w:t>OsmoNITB</w:t>
      </w:r>
      <w:r w:rsidRPr="00C55BA2">
        <w:rPr>
          <w:rFonts w:ascii="Times New Roman" w:hAnsi="Times New Roman"/>
          <w:sz w:val="28"/>
          <w:lang w:val="ru-RU"/>
        </w:rPr>
        <w:t xml:space="preserve"> одновременно является </w:t>
      </w:r>
      <w:r w:rsidRPr="00C55BA2">
        <w:rPr>
          <w:rFonts w:ascii="Times New Roman" w:hAnsi="Times New Roman"/>
          <w:sz w:val="28"/>
        </w:rPr>
        <w:t>BSC</w:t>
      </w:r>
      <w:r w:rsidRPr="00C55BA2">
        <w:rPr>
          <w:rFonts w:ascii="Times New Roman" w:hAnsi="Times New Roman"/>
          <w:sz w:val="28"/>
          <w:lang w:val="ru-RU"/>
        </w:rPr>
        <w:t xml:space="preserve">, </w:t>
      </w:r>
      <w:r w:rsidRPr="00C55BA2">
        <w:rPr>
          <w:rFonts w:ascii="Times New Roman" w:hAnsi="Times New Roman"/>
          <w:sz w:val="28"/>
        </w:rPr>
        <w:t>MSC</w:t>
      </w:r>
      <w:r w:rsidRPr="00C55BA2">
        <w:rPr>
          <w:rFonts w:ascii="Times New Roman" w:hAnsi="Times New Roman"/>
          <w:sz w:val="28"/>
          <w:lang w:val="ru-RU"/>
        </w:rPr>
        <w:t>/</w:t>
      </w:r>
      <w:r w:rsidRPr="00C55BA2">
        <w:rPr>
          <w:rFonts w:ascii="Times New Roman" w:hAnsi="Times New Roman"/>
          <w:sz w:val="28"/>
        </w:rPr>
        <w:t>VLR</w:t>
      </w:r>
      <w:r w:rsidRPr="00C55BA2">
        <w:rPr>
          <w:rFonts w:ascii="Times New Roman" w:hAnsi="Times New Roman"/>
          <w:sz w:val="28"/>
          <w:lang w:val="ru-RU"/>
        </w:rPr>
        <w:t xml:space="preserve">, </w:t>
      </w:r>
      <w:r w:rsidRPr="00C55BA2">
        <w:rPr>
          <w:rFonts w:ascii="Times New Roman" w:hAnsi="Times New Roman"/>
          <w:sz w:val="28"/>
        </w:rPr>
        <w:t>HLR</w:t>
      </w:r>
      <w:r w:rsidRPr="00C55BA2">
        <w:rPr>
          <w:rFonts w:ascii="Times New Roman" w:hAnsi="Times New Roman"/>
          <w:sz w:val="28"/>
          <w:lang w:val="ru-RU"/>
        </w:rPr>
        <w:t xml:space="preserve">, </w:t>
      </w:r>
      <w:r w:rsidRPr="00C55BA2">
        <w:rPr>
          <w:rFonts w:ascii="Times New Roman" w:hAnsi="Times New Roman"/>
          <w:sz w:val="28"/>
        </w:rPr>
        <w:t>AUC</w:t>
      </w:r>
      <w:r w:rsidRPr="00C55BA2">
        <w:rPr>
          <w:rFonts w:ascii="Times New Roman" w:hAnsi="Times New Roman"/>
          <w:sz w:val="28"/>
          <w:lang w:val="ru-RU"/>
        </w:rPr>
        <w:t xml:space="preserve">, </w:t>
      </w:r>
      <w:r w:rsidRPr="00C55BA2">
        <w:rPr>
          <w:rFonts w:ascii="Times New Roman" w:hAnsi="Times New Roman"/>
          <w:sz w:val="28"/>
        </w:rPr>
        <w:t>SMSC</w:t>
      </w:r>
      <w:r w:rsidRPr="00C55BA2">
        <w:rPr>
          <w:rFonts w:ascii="Times New Roman" w:hAnsi="Times New Roman"/>
          <w:sz w:val="28"/>
          <w:lang w:val="ru-RU"/>
        </w:rPr>
        <w:t xml:space="preserve">. </w:t>
      </w:r>
      <w:r w:rsidRPr="00C55BA2">
        <w:rPr>
          <w:rFonts w:ascii="Times New Roman" w:hAnsi="Times New Roman"/>
          <w:sz w:val="28"/>
        </w:rPr>
        <w:t>OsmoNITB</w:t>
      </w:r>
      <w:r w:rsidRPr="00C55BA2">
        <w:rPr>
          <w:rFonts w:ascii="Times New Roman" w:hAnsi="Times New Roman"/>
          <w:sz w:val="28"/>
          <w:lang w:val="ru-RU"/>
        </w:rPr>
        <w:t xml:space="preserve"> следует использовать, когда нет необходимости использовать сторонний </w:t>
      </w:r>
      <w:r w:rsidRPr="00C55BA2">
        <w:rPr>
          <w:rFonts w:ascii="Times New Roman" w:hAnsi="Times New Roman"/>
          <w:sz w:val="28"/>
        </w:rPr>
        <w:t>MSC</w:t>
      </w:r>
      <w:r w:rsidRPr="00C55BA2">
        <w:rPr>
          <w:rFonts w:ascii="Times New Roman" w:hAnsi="Times New Roman"/>
          <w:sz w:val="28"/>
          <w:lang w:val="ru-RU"/>
        </w:rPr>
        <w:t xml:space="preserve">. Для маршрутизации вызовов в или из внешней сети используется </w:t>
      </w:r>
      <w:r w:rsidRPr="00C55BA2">
        <w:rPr>
          <w:rFonts w:ascii="Times New Roman" w:hAnsi="Times New Roman"/>
          <w:sz w:val="28"/>
        </w:rPr>
        <w:t>LCR</w:t>
      </w:r>
      <w:r w:rsidRPr="00C55BA2">
        <w:rPr>
          <w:rFonts w:ascii="Times New Roman" w:hAnsi="Times New Roman"/>
          <w:sz w:val="28"/>
          <w:lang w:val="ru-RU"/>
        </w:rPr>
        <w:t xml:space="preserve"> (</w:t>
      </w:r>
      <w:r w:rsidRPr="00C55BA2">
        <w:rPr>
          <w:rFonts w:ascii="Times New Roman" w:hAnsi="Times New Roman"/>
          <w:sz w:val="28"/>
        </w:rPr>
        <w:t>Linux</w:t>
      </w:r>
      <w:r w:rsidRPr="00C55BA2">
        <w:rPr>
          <w:rFonts w:ascii="Times New Roman" w:hAnsi="Times New Roman"/>
          <w:sz w:val="28"/>
          <w:lang w:val="ru-RU"/>
        </w:rPr>
        <w:t xml:space="preserve"> </w:t>
      </w:r>
      <w:r w:rsidRPr="00C55BA2">
        <w:rPr>
          <w:rFonts w:ascii="Times New Roman" w:hAnsi="Times New Roman"/>
          <w:sz w:val="28"/>
        </w:rPr>
        <w:t>Call</w:t>
      </w:r>
      <w:r w:rsidRPr="00C55BA2">
        <w:rPr>
          <w:rFonts w:ascii="Times New Roman" w:hAnsi="Times New Roman"/>
          <w:sz w:val="28"/>
          <w:lang w:val="ru-RU"/>
        </w:rPr>
        <w:t xml:space="preserve"> </w:t>
      </w:r>
      <w:r w:rsidRPr="00C55BA2">
        <w:rPr>
          <w:rFonts w:ascii="Times New Roman" w:hAnsi="Times New Roman"/>
          <w:sz w:val="28"/>
        </w:rPr>
        <w:t>Router</w:t>
      </w:r>
      <w:r w:rsidRPr="00C55BA2">
        <w:rPr>
          <w:rFonts w:ascii="Times New Roman" w:hAnsi="Times New Roman"/>
          <w:sz w:val="28"/>
          <w:lang w:val="ru-RU"/>
        </w:rPr>
        <w:t xml:space="preserve">). </w:t>
      </w:r>
    </w:p>
    <w:p w:rsidR="00C55BA2" w:rsidRPr="00C55BA2" w:rsidRDefault="00C55BA2" w:rsidP="005076A4">
      <w:pPr>
        <w:ind w:firstLine="708"/>
        <w:jc w:val="both"/>
        <w:rPr>
          <w:rFonts w:ascii="Times New Roman" w:hAnsi="Times New Roman"/>
          <w:sz w:val="28"/>
          <w:lang w:val="ru-RU"/>
        </w:rPr>
      </w:pPr>
      <w:r w:rsidRPr="00C55BA2">
        <w:rPr>
          <w:rFonts w:ascii="Times New Roman" w:hAnsi="Times New Roman"/>
          <w:sz w:val="28"/>
          <w:lang w:val="ru-RU"/>
        </w:rPr>
        <w:t xml:space="preserve">В качестве базовой станции в сети </w:t>
      </w:r>
      <w:r w:rsidRPr="00C55BA2">
        <w:rPr>
          <w:rFonts w:ascii="Times New Roman" w:hAnsi="Times New Roman"/>
          <w:sz w:val="28"/>
        </w:rPr>
        <w:t>Osmocom</w:t>
      </w:r>
      <w:r w:rsidRPr="00C55BA2">
        <w:rPr>
          <w:rFonts w:ascii="Times New Roman" w:hAnsi="Times New Roman"/>
          <w:sz w:val="28"/>
          <w:lang w:val="ru-RU"/>
        </w:rPr>
        <w:t xml:space="preserve"> может выступать либо реальная сторонняя базовая станция (</w:t>
      </w:r>
      <w:r w:rsidRPr="00C55BA2">
        <w:rPr>
          <w:rFonts w:ascii="Times New Roman" w:hAnsi="Times New Roman"/>
          <w:sz w:val="28"/>
        </w:rPr>
        <w:t>Siemens</w:t>
      </w:r>
      <w:r w:rsidRPr="00C55BA2">
        <w:rPr>
          <w:rFonts w:ascii="Times New Roman" w:hAnsi="Times New Roman"/>
          <w:sz w:val="28"/>
          <w:lang w:val="ru-RU"/>
        </w:rPr>
        <w:t xml:space="preserve">, </w:t>
      </w:r>
      <w:r w:rsidRPr="00C55BA2">
        <w:rPr>
          <w:rFonts w:ascii="Times New Roman" w:hAnsi="Times New Roman"/>
          <w:sz w:val="28"/>
        </w:rPr>
        <w:t>Nokia</w:t>
      </w:r>
      <w:r w:rsidRPr="00C55BA2">
        <w:rPr>
          <w:rFonts w:ascii="Times New Roman" w:hAnsi="Times New Roman"/>
          <w:sz w:val="28"/>
          <w:lang w:val="ru-RU"/>
        </w:rPr>
        <w:t xml:space="preserve"> и др.), либо программный компонент </w:t>
      </w:r>
      <w:r w:rsidRPr="00C55BA2">
        <w:rPr>
          <w:rFonts w:ascii="Times New Roman" w:hAnsi="Times New Roman"/>
          <w:sz w:val="28"/>
        </w:rPr>
        <w:t>OsmoBTS</w:t>
      </w:r>
      <w:r w:rsidRPr="00C55BA2">
        <w:rPr>
          <w:rFonts w:ascii="Times New Roman" w:hAnsi="Times New Roman"/>
          <w:sz w:val="28"/>
          <w:lang w:val="ru-RU"/>
        </w:rPr>
        <w:t xml:space="preserve">, использующий какое-либо </w:t>
      </w:r>
      <w:r w:rsidRPr="00C55BA2">
        <w:rPr>
          <w:rFonts w:ascii="Times New Roman" w:hAnsi="Times New Roman"/>
          <w:sz w:val="28"/>
        </w:rPr>
        <w:t>SDR</w:t>
      </w:r>
      <w:r w:rsidRPr="00C55BA2">
        <w:rPr>
          <w:rFonts w:ascii="Times New Roman" w:hAnsi="Times New Roman"/>
          <w:sz w:val="28"/>
          <w:lang w:val="ru-RU"/>
        </w:rPr>
        <w:t>-устройство для вещания по радиоканалу.</w:t>
      </w:r>
    </w:p>
    <w:p w:rsidR="00C55BA2" w:rsidRPr="00C55BA2" w:rsidRDefault="00C55BA2" w:rsidP="005076A4">
      <w:pPr>
        <w:ind w:firstLine="708"/>
        <w:jc w:val="both"/>
        <w:rPr>
          <w:rFonts w:ascii="Times New Roman" w:hAnsi="Times New Roman"/>
          <w:sz w:val="28"/>
          <w:lang w:val="ru-RU"/>
        </w:rPr>
      </w:pPr>
      <w:r w:rsidRPr="00C55BA2">
        <w:rPr>
          <w:rFonts w:ascii="Times New Roman" w:hAnsi="Times New Roman"/>
          <w:sz w:val="28"/>
          <w:lang w:val="ru-RU"/>
        </w:rPr>
        <w:t xml:space="preserve">Сеть </w:t>
      </w:r>
      <w:r w:rsidRPr="00C55BA2">
        <w:rPr>
          <w:rFonts w:ascii="Times New Roman" w:hAnsi="Times New Roman"/>
          <w:sz w:val="28"/>
        </w:rPr>
        <w:t>Osmocom</w:t>
      </w:r>
      <w:r w:rsidRPr="00C55BA2">
        <w:rPr>
          <w:rFonts w:ascii="Times New Roman" w:hAnsi="Times New Roman"/>
          <w:sz w:val="28"/>
          <w:lang w:val="ru-RU"/>
        </w:rPr>
        <w:t xml:space="preserve"> обладает большим перечнем настроек для каждого из компонентов, при чем эти настройки подтверждают схожесть сети </w:t>
      </w:r>
      <w:r w:rsidRPr="00C55BA2">
        <w:rPr>
          <w:rFonts w:ascii="Times New Roman" w:hAnsi="Times New Roman"/>
          <w:sz w:val="28"/>
        </w:rPr>
        <w:t>Osmocom</w:t>
      </w:r>
      <w:r w:rsidRPr="00C55BA2">
        <w:rPr>
          <w:rFonts w:ascii="Times New Roman" w:hAnsi="Times New Roman"/>
          <w:sz w:val="28"/>
          <w:lang w:val="ru-RU"/>
        </w:rPr>
        <w:t xml:space="preserve"> </w:t>
      </w:r>
      <w:r w:rsidRPr="00C55BA2">
        <w:rPr>
          <w:rFonts w:ascii="Times New Roman" w:hAnsi="Times New Roman"/>
          <w:sz w:val="28"/>
          <w:lang w:val="ru-RU"/>
        </w:rPr>
        <w:lastRenderedPageBreak/>
        <w:t xml:space="preserve">со стандартной </w:t>
      </w:r>
      <w:r w:rsidRPr="00C55BA2">
        <w:rPr>
          <w:rFonts w:ascii="Times New Roman" w:hAnsi="Times New Roman"/>
          <w:sz w:val="28"/>
        </w:rPr>
        <w:t>GSM</w:t>
      </w:r>
      <w:r w:rsidRPr="00C55BA2">
        <w:rPr>
          <w:rFonts w:ascii="Times New Roman" w:hAnsi="Times New Roman"/>
          <w:sz w:val="28"/>
          <w:lang w:val="ru-RU"/>
        </w:rPr>
        <w:t xml:space="preserve">-сетью. Помимо реализованных компонентов </w:t>
      </w:r>
      <w:r w:rsidRPr="00C55BA2">
        <w:rPr>
          <w:rFonts w:ascii="Times New Roman" w:hAnsi="Times New Roman"/>
          <w:sz w:val="28"/>
        </w:rPr>
        <w:t>GSM</w:t>
      </w:r>
      <w:r w:rsidRPr="00C55BA2">
        <w:rPr>
          <w:rFonts w:ascii="Times New Roman" w:hAnsi="Times New Roman"/>
          <w:sz w:val="28"/>
          <w:lang w:val="ru-RU"/>
        </w:rPr>
        <w:t xml:space="preserve">-сети, в проекте </w:t>
      </w:r>
      <w:r w:rsidRPr="00C55BA2">
        <w:rPr>
          <w:rFonts w:ascii="Times New Roman" w:hAnsi="Times New Roman"/>
          <w:sz w:val="28"/>
        </w:rPr>
        <w:t>Osmocom</w:t>
      </w:r>
      <w:r w:rsidRPr="00C55BA2">
        <w:rPr>
          <w:rFonts w:ascii="Times New Roman" w:hAnsi="Times New Roman"/>
          <w:sz w:val="28"/>
          <w:lang w:val="ru-RU"/>
        </w:rPr>
        <w:t xml:space="preserve"> присутствует сеть передачи данных. Стоит отметить, что данная сеть также очень похожа на сеть </w:t>
      </w:r>
      <w:r w:rsidRPr="00C55BA2">
        <w:rPr>
          <w:rFonts w:ascii="Times New Roman" w:hAnsi="Times New Roman"/>
          <w:sz w:val="28"/>
        </w:rPr>
        <w:t>GPRS</w:t>
      </w:r>
      <w:r w:rsidRPr="00C55BA2">
        <w:rPr>
          <w:rFonts w:ascii="Times New Roman" w:hAnsi="Times New Roman"/>
          <w:sz w:val="28"/>
          <w:lang w:val="ru-RU"/>
        </w:rPr>
        <w:t>.</w:t>
      </w:r>
    </w:p>
    <w:p w:rsidR="00C55BA2" w:rsidRPr="00C55BA2" w:rsidRDefault="00C55BA2" w:rsidP="005076A4">
      <w:pPr>
        <w:ind w:firstLine="708"/>
        <w:jc w:val="both"/>
        <w:rPr>
          <w:rFonts w:ascii="Times New Roman" w:hAnsi="Times New Roman"/>
          <w:sz w:val="28"/>
          <w:lang w:val="ru-RU"/>
        </w:rPr>
      </w:pPr>
      <w:r w:rsidRPr="00C55BA2">
        <w:rPr>
          <w:rFonts w:ascii="Times New Roman" w:hAnsi="Times New Roman"/>
          <w:sz w:val="28"/>
          <w:lang w:val="ru-RU"/>
        </w:rPr>
        <w:t xml:space="preserve">Из всего сказанного можно отметить, что сеть </w:t>
      </w:r>
      <w:r w:rsidRPr="00C55BA2">
        <w:rPr>
          <w:rFonts w:ascii="Times New Roman" w:hAnsi="Times New Roman"/>
          <w:sz w:val="28"/>
        </w:rPr>
        <w:t>Osmocom</w:t>
      </w:r>
      <w:r w:rsidRPr="00C55BA2">
        <w:rPr>
          <w:rFonts w:ascii="Times New Roman" w:hAnsi="Times New Roman"/>
          <w:sz w:val="28"/>
          <w:lang w:val="ru-RU"/>
        </w:rPr>
        <w:t xml:space="preserve"> является более гибкой, компоненты данной сети можно замещать сторонними компонентами </w:t>
      </w:r>
      <w:r w:rsidRPr="00C55BA2">
        <w:rPr>
          <w:rFonts w:ascii="Times New Roman" w:hAnsi="Times New Roman"/>
          <w:sz w:val="28"/>
        </w:rPr>
        <w:t>GSM</w:t>
      </w:r>
      <w:r w:rsidRPr="00C55BA2">
        <w:rPr>
          <w:rFonts w:ascii="Times New Roman" w:hAnsi="Times New Roman"/>
          <w:sz w:val="28"/>
          <w:lang w:val="ru-RU"/>
        </w:rPr>
        <w:t xml:space="preserve"> и </w:t>
      </w:r>
      <w:r w:rsidRPr="00C55BA2">
        <w:rPr>
          <w:rFonts w:ascii="Times New Roman" w:hAnsi="Times New Roman"/>
          <w:sz w:val="28"/>
        </w:rPr>
        <w:t>GPRS</w:t>
      </w:r>
      <w:r w:rsidRPr="00C55BA2">
        <w:rPr>
          <w:rFonts w:ascii="Times New Roman" w:hAnsi="Times New Roman"/>
          <w:sz w:val="28"/>
          <w:lang w:val="ru-RU"/>
        </w:rPr>
        <w:t xml:space="preserve">-сети. Также </w:t>
      </w:r>
      <w:r w:rsidRPr="00C55BA2">
        <w:rPr>
          <w:rFonts w:ascii="Times New Roman" w:hAnsi="Times New Roman"/>
          <w:sz w:val="28"/>
        </w:rPr>
        <w:t>Osmocom</w:t>
      </w:r>
      <w:r w:rsidRPr="00C55BA2">
        <w:rPr>
          <w:rFonts w:ascii="Times New Roman" w:hAnsi="Times New Roman"/>
          <w:sz w:val="28"/>
          <w:lang w:val="ru-RU"/>
        </w:rPr>
        <w:t xml:space="preserve"> предлагает большой перечень настроек, который характерен для </w:t>
      </w:r>
      <w:r w:rsidRPr="00C55BA2">
        <w:rPr>
          <w:rFonts w:ascii="Times New Roman" w:hAnsi="Times New Roman"/>
          <w:sz w:val="28"/>
        </w:rPr>
        <w:t>GSM</w:t>
      </w:r>
      <w:r w:rsidRPr="00C55BA2">
        <w:rPr>
          <w:rFonts w:ascii="Times New Roman" w:hAnsi="Times New Roman"/>
          <w:sz w:val="28"/>
          <w:lang w:val="ru-RU"/>
        </w:rPr>
        <w:t xml:space="preserve">-сетей. Это добавляет гибкости проекту, однако и делает его более сложным. Проект </w:t>
      </w:r>
      <w:r w:rsidRPr="00C55BA2">
        <w:rPr>
          <w:rFonts w:ascii="Times New Roman" w:hAnsi="Times New Roman"/>
          <w:sz w:val="28"/>
        </w:rPr>
        <w:t>OpenBTS</w:t>
      </w:r>
      <w:r w:rsidRPr="00C55BA2">
        <w:rPr>
          <w:rFonts w:ascii="Times New Roman" w:hAnsi="Times New Roman"/>
          <w:sz w:val="28"/>
          <w:lang w:val="ru-RU"/>
        </w:rPr>
        <w:t xml:space="preserve"> не имеет подобной гибкости, его интерфейсы не являются стандартными, настроек у </w:t>
      </w:r>
      <w:r w:rsidRPr="00C55BA2">
        <w:rPr>
          <w:rFonts w:ascii="Times New Roman" w:hAnsi="Times New Roman"/>
          <w:sz w:val="28"/>
        </w:rPr>
        <w:t>OpenBTS</w:t>
      </w:r>
      <w:r w:rsidRPr="00C55BA2">
        <w:rPr>
          <w:rFonts w:ascii="Times New Roman" w:hAnsi="Times New Roman"/>
          <w:sz w:val="28"/>
          <w:lang w:val="ru-RU"/>
        </w:rPr>
        <w:t xml:space="preserve"> поменьше. С другой стороны, это дает относительною простоту данному проекту. Вывод можно сделать такой: если более тонкая настройка сети не требуется и не предполагается использование сторонних компонентов, то следует использовать </w:t>
      </w:r>
      <w:r w:rsidRPr="00C55BA2">
        <w:rPr>
          <w:rFonts w:ascii="Times New Roman" w:hAnsi="Times New Roman"/>
          <w:sz w:val="28"/>
        </w:rPr>
        <w:t>OpenBTS</w:t>
      </w:r>
      <w:r w:rsidRPr="00C55BA2">
        <w:rPr>
          <w:rFonts w:ascii="Times New Roman" w:hAnsi="Times New Roman"/>
          <w:sz w:val="28"/>
          <w:lang w:val="ru-RU"/>
        </w:rPr>
        <w:t xml:space="preserve">, так как этот проект более простой, хоть и менее гибкий. В случае, когда понадобится либо доскональная настройка сети, либо будут использованы сторонние компоненты, необходимо использовать </w:t>
      </w:r>
      <w:r w:rsidRPr="00C55BA2">
        <w:rPr>
          <w:rFonts w:ascii="Times New Roman" w:hAnsi="Times New Roman"/>
          <w:sz w:val="28"/>
        </w:rPr>
        <w:t>Osmocom</w:t>
      </w:r>
      <w:r w:rsidRPr="00C55BA2">
        <w:rPr>
          <w:rFonts w:ascii="Times New Roman" w:hAnsi="Times New Roman"/>
          <w:sz w:val="28"/>
          <w:lang w:val="ru-RU"/>
        </w:rPr>
        <w:t>.</w:t>
      </w:r>
    </w:p>
    <w:p w:rsidR="00C55BA2" w:rsidRPr="00C55BA2" w:rsidRDefault="00C55BA2" w:rsidP="00C55BA2">
      <w:pPr>
        <w:jc w:val="center"/>
        <w:rPr>
          <w:rFonts w:ascii="Times New Roman" w:hAnsi="Times New Roman"/>
          <w:b/>
          <w:sz w:val="28"/>
          <w:lang w:val="ru-RU"/>
        </w:rPr>
      </w:pPr>
      <w:r w:rsidRPr="00D55315">
        <w:rPr>
          <w:rFonts w:ascii="Times New Roman" w:hAnsi="Times New Roman"/>
          <w:b/>
          <w:sz w:val="28"/>
          <w:lang w:val="ru-RU"/>
        </w:rPr>
        <w:t>Литература:</w:t>
      </w:r>
    </w:p>
    <w:p w:rsidR="00C55BA2" w:rsidRPr="00BB4C22" w:rsidRDefault="00C55BA2" w:rsidP="00F54402">
      <w:pPr>
        <w:pStyle w:val="ac"/>
        <w:numPr>
          <w:ilvl w:val="0"/>
          <w:numId w:val="130"/>
        </w:numPr>
        <w:jc w:val="both"/>
        <w:rPr>
          <w:rFonts w:ascii="Times New Roman" w:hAnsi="Times New Roman"/>
          <w:sz w:val="28"/>
          <w:lang w:val="ru-RU"/>
        </w:rPr>
      </w:pPr>
      <w:r w:rsidRPr="00BB4C22">
        <w:rPr>
          <w:rFonts w:ascii="Times New Roman" w:hAnsi="Times New Roman"/>
          <w:sz w:val="28"/>
          <w:lang w:val="ru-RU"/>
        </w:rPr>
        <w:t xml:space="preserve">Попов В.И. Основы сотовой связи стандарта </w:t>
      </w:r>
      <w:r w:rsidRPr="00BB4C22">
        <w:rPr>
          <w:rFonts w:ascii="Times New Roman" w:hAnsi="Times New Roman"/>
          <w:sz w:val="28"/>
        </w:rPr>
        <w:t>GSM</w:t>
      </w:r>
      <w:r w:rsidRPr="00BB4C22">
        <w:rPr>
          <w:rFonts w:ascii="Times New Roman" w:hAnsi="Times New Roman"/>
          <w:sz w:val="28"/>
          <w:lang w:val="ru-RU"/>
        </w:rPr>
        <w:t xml:space="preserve"> / Попов. В.И. – Эко-Трендз. – 254 с.</w:t>
      </w:r>
    </w:p>
    <w:p w:rsidR="00C55BA2" w:rsidRPr="00BB4C22" w:rsidRDefault="00C55BA2" w:rsidP="00F54402">
      <w:pPr>
        <w:pStyle w:val="ac"/>
        <w:numPr>
          <w:ilvl w:val="0"/>
          <w:numId w:val="130"/>
        </w:numPr>
        <w:jc w:val="both"/>
        <w:rPr>
          <w:rFonts w:ascii="Times New Roman" w:hAnsi="Times New Roman"/>
          <w:sz w:val="28"/>
        </w:rPr>
      </w:pPr>
      <w:r w:rsidRPr="00BB4C22">
        <w:rPr>
          <w:rFonts w:ascii="Times New Roman" w:hAnsi="Times New Roman"/>
          <w:sz w:val="28"/>
        </w:rPr>
        <w:t>Michael Iedema. Getting started with OpenBTS / Michael Iedema. – O’Relly. – 123 с.</w:t>
      </w:r>
    </w:p>
    <w:p w:rsidR="00C55BA2" w:rsidRPr="00BB4C22" w:rsidRDefault="00C55BA2" w:rsidP="00F54402">
      <w:pPr>
        <w:pStyle w:val="ac"/>
        <w:numPr>
          <w:ilvl w:val="0"/>
          <w:numId w:val="130"/>
        </w:numPr>
        <w:jc w:val="both"/>
        <w:rPr>
          <w:rFonts w:ascii="Times New Roman" w:hAnsi="Times New Roman"/>
          <w:sz w:val="28"/>
        </w:rPr>
      </w:pPr>
      <w:r w:rsidRPr="00BB4C22">
        <w:rPr>
          <w:rFonts w:ascii="Times New Roman" w:hAnsi="Times New Roman"/>
          <w:sz w:val="28"/>
        </w:rPr>
        <w:t>Axelle Apvrille. OpenBTS for dummies / Axelle Apvrille. – 25 с.</w:t>
      </w:r>
    </w:p>
    <w:p w:rsidR="00C55BA2" w:rsidRPr="00BB4C22" w:rsidRDefault="00C55BA2" w:rsidP="00F54402">
      <w:pPr>
        <w:pStyle w:val="ac"/>
        <w:numPr>
          <w:ilvl w:val="0"/>
          <w:numId w:val="130"/>
        </w:numPr>
        <w:jc w:val="both"/>
        <w:rPr>
          <w:rFonts w:ascii="Times New Roman" w:hAnsi="Times New Roman"/>
          <w:sz w:val="28"/>
        </w:rPr>
      </w:pPr>
      <w:r w:rsidRPr="00BB4C22">
        <w:rPr>
          <w:rFonts w:ascii="Times New Roman" w:hAnsi="Times New Roman"/>
          <w:sz w:val="28"/>
        </w:rPr>
        <w:t>Osmocom. Cellular Infrastructure, OpenBSC [Электронный ресурс] / Osmocom. – Режим доступа: https://osmocom.org/projects/openbsc/wiki, свободный.</w:t>
      </w:r>
    </w:p>
    <w:p w:rsidR="00C55BA2" w:rsidRPr="00BB4C22" w:rsidRDefault="00C55BA2" w:rsidP="00F54402">
      <w:pPr>
        <w:pStyle w:val="ac"/>
        <w:numPr>
          <w:ilvl w:val="0"/>
          <w:numId w:val="130"/>
        </w:numPr>
        <w:jc w:val="both"/>
        <w:rPr>
          <w:rFonts w:ascii="Times New Roman" w:hAnsi="Times New Roman"/>
          <w:sz w:val="28"/>
        </w:rPr>
      </w:pPr>
      <w:r w:rsidRPr="00BB4C22">
        <w:rPr>
          <w:rFonts w:ascii="Times New Roman" w:hAnsi="Times New Roman"/>
          <w:sz w:val="28"/>
        </w:rPr>
        <w:t>Osmocom. Cellular Infrastructure, OsmoBTS [Электронный ресурс] / Osmocom. – Режим доступа: https://osmocom.org/projects/osmobts/wiki, свободный.</w:t>
      </w:r>
    </w:p>
    <w:p w:rsidR="00C55BA2" w:rsidRPr="00EF7F58" w:rsidRDefault="00C55BA2" w:rsidP="00EF7F58">
      <w:pPr>
        <w:pStyle w:val="2"/>
        <w:jc w:val="center"/>
        <w:rPr>
          <w:rFonts w:ascii="Times New Roman" w:hAnsi="Times New Roman" w:cs="Times New Roman"/>
          <w:i w:val="0"/>
          <w:lang w:val="ru-RU"/>
        </w:rPr>
      </w:pPr>
      <w:bookmarkStart w:id="85" w:name="_Toc492277711"/>
      <w:r w:rsidRPr="00065D04">
        <w:rPr>
          <w:rFonts w:ascii="Times New Roman" w:hAnsi="Times New Roman" w:cs="Times New Roman"/>
          <w:i w:val="0"/>
          <w:lang w:val="ru-RU"/>
        </w:rPr>
        <w:t>Анализ основных проблем при моделировании устойчивости территории к инвазионным заболеваниям.</w:t>
      </w:r>
      <w:r w:rsidR="00EF7F58">
        <w:rPr>
          <w:rFonts w:ascii="Times New Roman" w:hAnsi="Times New Roman" w:cs="Times New Roman"/>
          <w:i w:val="0"/>
          <w:lang w:val="ru-RU"/>
        </w:rPr>
        <w:br/>
      </w:r>
      <w:r w:rsidRPr="00065D04">
        <w:rPr>
          <w:rFonts w:ascii="Times New Roman" w:hAnsi="Times New Roman" w:cs="Times New Roman"/>
          <w:b w:val="0"/>
          <w:i w:val="0"/>
          <w:lang w:val="ru-RU"/>
        </w:rPr>
        <w:t>М.В. Горлачёва</w:t>
      </w:r>
      <w:bookmarkEnd w:id="85"/>
    </w:p>
    <w:p w:rsidR="00C55BA2" w:rsidRPr="00C55BA2" w:rsidRDefault="00C55BA2" w:rsidP="002B0FBF">
      <w:pPr>
        <w:jc w:val="center"/>
        <w:rPr>
          <w:rFonts w:ascii="Times New Roman" w:hAnsi="Times New Roman"/>
          <w:sz w:val="28"/>
          <w:szCs w:val="28"/>
          <w:lang w:val="ru-RU"/>
        </w:rPr>
      </w:pPr>
      <w:r w:rsidRPr="00C55BA2">
        <w:rPr>
          <w:rFonts w:ascii="Times New Roman" w:hAnsi="Times New Roman"/>
          <w:sz w:val="28"/>
          <w:szCs w:val="28"/>
          <w:lang w:val="ru-RU"/>
        </w:rPr>
        <w:t>Научный руководитель: А.Н. Е</w:t>
      </w:r>
      <w:r w:rsidR="002B0FBF">
        <w:rPr>
          <w:rFonts w:ascii="Times New Roman" w:hAnsi="Times New Roman"/>
          <w:sz w:val="28"/>
          <w:szCs w:val="28"/>
          <w:lang w:val="ru-RU"/>
        </w:rPr>
        <w:t>лизарьев, канд.геогр.наук, доц.</w:t>
      </w:r>
    </w:p>
    <w:p w:rsidR="00C55BA2" w:rsidRPr="00C55BA2" w:rsidRDefault="00C55BA2" w:rsidP="00C55BA2">
      <w:pPr>
        <w:jc w:val="center"/>
        <w:rPr>
          <w:rFonts w:ascii="Times New Roman" w:hAnsi="Times New Roman"/>
          <w:sz w:val="28"/>
          <w:szCs w:val="28"/>
          <w:lang w:val="ru-RU"/>
        </w:rPr>
      </w:pPr>
      <w:r w:rsidRPr="00C55BA2">
        <w:rPr>
          <w:rFonts w:ascii="Times New Roman" w:hAnsi="Times New Roman"/>
          <w:sz w:val="28"/>
          <w:szCs w:val="28"/>
          <w:lang w:val="ru-RU"/>
        </w:rPr>
        <w:t>Уфимский государственный авиационный технический университет,</w:t>
      </w:r>
    </w:p>
    <w:p w:rsidR="00C55BA2" w:rsidRPr="00C55BA2" w:rsidRDefault="00C55BA2" w:rsidP="00C55BA2">
      <w:pPr>
        <w:jc w:val="center"/>
        <w:rPr>
          <w:rFonts w:ascii="Times New Roman" w:hAnsi="Times New Roman"/>
          <w:sz w:val="28"/>
          <w:szCs w:val="28"/>
          <w:lang w:val="ru-RU"/>
        </w:rPr>
      </w:pPr>
      <w:r w:rsidRPr="00C55BA2">
        <w:rPr>
          <w:rFonts w:ascii="Times New Roman" w:hAnsi="Times New Roman"/>
          <w:sz w:val="28"/>
          <w:szCs w:val="28"/>
          <w:lang w:val="ru-RU"/>
        </w:rPr>
        <w:t>г.Уфа</w:t>
      </w:r>
    </w:p>
    <w:p w:rsidR="00C55BA2" w:rsidRPr="00C55BA2" w:rsidRDefault="00C55BA2" w:rsidP="00C55BA2">
      <w:pPr>
        <w:ind w:firstLine="708"/>
        <w:jc w:val="both"/>
        <w:rPr>
          <w:rFonts w:ascii="Times New Roman" w:hAnsi="Times New Roman"/>
          <w:sz w:val="28"/>
          <w:szCs w:val="28"/>
          <w:lang w:val="ru-RU"/>
        </w:rPr>
      </w:pPr>
    </w:p>
    <w:p w:rsidR="00C55BA2" w:rsidRPr="00C55BA2" w:rsidRDefault="00C55BA2" w:rsidP="00DA3B3B">
      <w:pPr>
        <w:ind w:firstLine="708"/>
        <w:jc w:val="both"/>
        <w:rPr>
          <w:rFonts w:ascii="Times New Roman" w:hAnsi="Times New Roman"/>
          <w:sz w:val="28"/>
          <w:szCs w:val="28"/>
          <w:lang w:val="ru-RU"/>
        </w:rPr>
      </w:pPr>
      <w:r w:rsidRPr="00C55BA2">
        <w:rPr>
          <w:rFonts w:ascii="Times New Roman" w:hAnsi="Times New Roman"/>
          <w:sz w:val="28"/>
          <w:szCs w:val="28"/>
          <w:lang w:val="ru-RU"/>
        </w:rPr>
        <w:t xml:space="preserve">В последнее время на территории РФ всё чаще стали регистрироваться случаи заражения инфекционными заболеваниями. При высоком уровне развития сельского хозяйства, животноводства, импортозамещения и инфраструктуры существует опасность быстрого развития и распространения инфекции. Появление инфекции не только приносят экономический ущерб, но также несёт колоссальную угрозу жизни и здоровью человека, а при массовом распространении инфекции - возможность начала эпидемии </w:t>
      </w:r>
      <w:r w:rsidRPr="00C55BA2">
        <w:rPr>
          <w:rFonts w:ascii="Times New Roman" w:hAnsi="Times New Roman"/>
          <w:sz w:val="28"/>
          <w:szCs w:val="28"/>
          <w:lang w:val="ru-RU"/>
        </w:rPr>
        <w:lastRenderedPageBreak/>
        <w:t>максимальна. Примером такого заболевания может стать Африканская чума свиней (АЧС), из-за развития которой на территории Нурлатского района Республики Татарстан в начале октября 2016 года, Башкортостан стал находиться в угрожаемой зоне (из 13 субъектов Приволжского федерального округа очаги АЧС обнаружены в пяти регионах).</w:t>
      </w:r>
    </w:p>
    <w:p w:rsidR="00C55BA2" w:rsidRPr="00C55BA2" w:rsidRDefault="00C55BA2" w:rsidP="00DA3B3B">
      <w:pPr>
        <w:ind w:firstLine="708"/>
        <w:jc w:val="both"/>
        <w:rPr>
          <w:rFonts w:ascii="Times New Roman" w:hAnsi="Times New Roman"/>
          <w:sz w:val="28"/>
          <w:szCs w:val="28"/>
          <w:lang w:val="ru-RU"/>
        </w:rPr>
      </w:pPr>
      <w:r w:rsidRPr="00C55BA2">
        <w:rPr>
          <w:rFonts w:ascii="Times New Roman" w:hAnsi="Times New Roman"/>
          <w:sz w:val="28"/>
          <w:szCs w:val="28"/>
          <w:lang w:val="ru-RU"/>
        </w:rPr>
        <w:t xml:space="preserve">Африканская чума свиней - вирусное заболевание, </w:t>
      </w:r>
      <w:r w:rsidRPr="00C55BA2">
        <w:rPr>
          <w:rFonts w:ascii="Times New Roman" w:hAnsi="Times New Roman"/>
          <w:sz w:val="28"/>
          <w:szCs w:val="28"/>
        </w:rPr>
        <w:t>c</w:t>
      </w:r>
      <w:r w:rsidRPr="00C55BA2">
        <w:rPr>
          <w:rFonts w:ascii="Times New Roman" w:hAnsi="Times New Roman"/>
          <w:sz w:val="28"/>
          <w:szCs w:val="28"/>
          <w:lang w:val="ru-RU"/>
        </w:rPr>
        <w:t xml:space="preserve"> высоким летальным исходом для домашних и диких свиней[</w:t>
      </w:r>
      <w:r w:rsidR="004566DD">
        <w:fldChar w:fldCharType="begin"/>
      </w:r>
      <w:r w:rsidR="004566DD" w:rsidRPr="0016797A">
        <w:rPr>
          <w:lang w:val="ru-RU"/>
        </w:rPr>
        <w:instrText xml:space="preserve"> </w:instrText>
      </w:r>
      <w:r w:rsidR="004566DD">
        <w:instrText>REF</w:instrText>
      </w:r>
      <w:r w:rsidR="004566DD" w:rsidRPr="0016797A">
        <w:rPr>
          <w:lang w:val="ru-RU"/>
        </w:rPr>
        <w:instrText xml:space="preserve"> _</w:instrText>
      </w:r>
      <w:r w:rsidR="004566DD">
        <w:instrText>Ref</w:instrText>
      </w:r>
      <w:r w:rsidR="004566DD" w:rsidRPr="0016797A">
        <w:rPr>
          <w:lang w:val="ru-RU"/>
        </w:rPr>
        <w:instrText>478509923 \</w:instrText>
      </w:r>
      <w:r w:rsidR="004566DD">
        <w:instrText>r</w:instrText>
      </w:r>
      <w:r w:rsidR="004566DD" w:rsidRPr="0016797A">
        <w:rPr>
          <w:lang w:val="ru-RU"/>
        </w:rPr>
        <w:instrText xml:space="preserve"> \</w:instrText>
      </w:r>
      <w:r w:rsidR="004566DD">
        <w:instrText>h</w:instrText>
      </w:r>
      <w:r w:rsidR="004566DD" w:rsidRPr="0016797A">
        <w:rPr>
          <w:lang w:val="ru-RU"/>
        </w:rPr>
        <w:instrText xml:space="preserve">  \* </w:instrText>
      </w:r>
      <w:r w:rsidR="004566DD">
        <w:instrText>MERGEFORMAT</w:instrText>
      </w:r>
      <w:r w:rsidR="004566DD" w:rsidRPr="0016797A">
        <w:rPr>
          <w:lang w:val="ru-RU"/>
        </w:rPr>
        <w:instrText xml:space="preserve"> </w:instrText>
      </w:r>
      <w:r w:rsidR="004566DD">
        <w:fldChar w:fldCharType="separate"/>
      </w:r>
      <w:r w:rsidRPr="0016797A">
        <w:rPr>
          <w:lang w:val="ru-RU"/>
        </w:rPr>
        <w:t>1</w:t>
      </w:r>
      <w:r w:rsidR="004566DD">
        <w:fldChar w:fldCharType="end"/>
      </w:r>
      <w:r w:rsidRPr="00C55BA2">
        <w:rPr>
          <w:rFonts w:ascii="Times New Roman" w:hAnsi="Times New Roman"/>
          <w:sz w:val="28"/>
          <w:szCs w:val="28"/>
          <w:lang w:val="ru-RU"/>
        </w:rPr>
        <w:t xml:space="preserve">]. Источниками заражения являются, соответственно, переболевшие или зараженные свиньи. После заноса АЧС болезнь прогрессирует с большой скоростью, охватывая территории свиноводческих хозяйств. </w:t>
      </w:r>
    </w:p>
    <w:p w:rsidR="00C55BA2" w:rsidRPr="00C55BA2" w:rsidRDefault="00C55BA2" w:rsidP="00DA3B3B">
      <w:pPr>
        <w:ind w:firstLine="708"/>
        <w:jc w:val="both"/>
        <w:rPr>
          <w:rFonts w:ascii="Times New Roman" w:hAnsi="Times New Roman"/>
          <w:sz w:val="28"/>
          <w:szCs w:val="28"/>
          <w:lang w:val="ru-RU"/>
        </w:rPr>
      </w:pPr>
      <w:r w:rsidRPr="00C55BA2">
        <w:rPr>
          <w:rFonts w:ascii="Times New Roman" w:hAnsi="Times New Roman"/>
          <w:sz w:val="28"/>
          <w:szCs w:val="28"/>
          <w:lang w:val="ru-RU"/>
        </w:rPr>
        <w:t>По данным, опубликованным Россельхознадзором, за прошедшие месяцы 2017 года в РФ были зарегистрированы вспышки заболеваний домашних свиней в 15 случаях, а среди диких кабанов – 7 случаев. В общей сложности, за период 2007-2017г. случаи заражения популяций домашних свиней составили -  449 случаев, а в популяции диких свиней – 637 случаев [</w:t>
      </w:r>
      <w:r w:rsidR="004566DD">
        <w:fldChar w:fldCharType="begin"/>
      </w:r>
      <w:r w:rsidR="004566DD" w:rsidRPr="0016797A">
        <w:rPr>
          <w:lang w:val="ru-RU"/>
        </w:rPr>
        <w:instrText xml:space="preserve"> </w:instrText>
      </w:r>
      <w:r w:rsidR="004566DD">
        <w:instrText>REF</w:instrText>
      </w:r>
      <w:r w:rsidR="004566DD" w:rsidRPr="0016797A">
        <w:rPr>
          <w:lang w:val="ru-RU"/>
        </w:rPr>
        <w:instrText xml:space="preserve"> _</w:instrText>
      </w:r>
      <w:r w:rsidR="004566DD">
        <w:instrText>Ref</w:instrText>
      </w:r>
      <w:r w:rsidR="004566DD" w:rsidRPr="0016797A">
        <w:rPr>
          <w:lang w:val="ru-RU"/>
        </w:rPr>
        <w:instrText>478509937 \</w:instrText>
      </w:r>
      <w:r w:rsidR="004566DD">
        <w:instrText>r</w:instrText>
      </w:r>
      <w:r w:rsidR="004566DD" w:rsidRPr="0016797A">
        <w:rPr>
          <w:lang w:val="ru-RU"/>
        </w:rPr>
        <w:instrText xml:space="preserve"> \</w:instrText>
      </w:r>
      <w:r w:rsidR="004566DD">
        <w:instrText>h</w:instrText>
      </w:r>
      <w:r w:rsidR="004566DD" w:rsidRPr="0016797A">
        <w:rPr>
          <w:lang w:val="ru-RU"/>
        </w:rPr>
        <w:instrText xml:space="preserve">  \* </w:instrText>
      </w:r>
      <w:r w:rsidR="004566DD">
        <w:instrText>MERGEFORMAT</w:instrText>
      </w:r>
      <w:r w:rsidR="004566DD" w:rsidRPr="0016797A">
        <w:rPr>
          <w:lang w:val="ru-RU"/>
        </w:rPr>
        <w:instrText xml:space="preserve"> </w:instrText>
      </w:r>
      <w:r w:rsidR="004566DD">
        <w:fldChar w:fldCharType="separate"/>
      </w:r>
      <w:r w:rsidRPr="0016797A">
        <w:rPr>
          <w:lang w:val="ru-RU"/>
        </w:rPr>
        <w:t>2</w:t>
      </w:r>
      <w:r w:rsidR="004566DD">
        <w:fldChar w:fldCharType="end"/>
      </w:r>
      <w:r w:rsidRPr="00C55BA2">
        <w:rPr>
          <w:rFonts w:ascii="Times New Roman" w:hAnsi="Times New Roman"/>
          <w:sz w:val="28"/>
          <w:szCs w:val="28"/>
          <w:lang w:val="ru-RU"/>
        </w:rPr>
        <w:t>]. Исходя из статистических данных, можно сделать вывод, что опасность распространения АЧС максимальна. Заражение может произойти не только через прямой контакт между инфицированным и здоровым животным, а также благодаря инфицированным физическим объектам.</w:t>
      </w:r>
    </w:p>
    <w:p w:rsidR="00C55BA2" w:rsidRPr="00C55BA2" w:rsidRDefault="00C55BA2" w:rsidP="00DA3B3B">
      <w:pPr>
        <w:ind w:firstLine="708"/>
        <w:jc w:val="both"/>
        <w:rPr>
          <w:rFonts w:ascii="Times New Roman" w:hAnsi="Times New Roman"/>
          <w:color w:val="000000"/>
          <w:sz w:val="28"/>
          <w:szCs w:val="28"/>
          <w:lang w:val="ru-RU"/>
        </w:rPr>
      </w:pPr>
      <w:r w:rsidRPr="00C55BA2">
        <w:rPr>
          <w:rFonts w:ascii="Times New Roman" w:hAnsi="Times New Roman"/>
          <w:sz w:val="28"/>
          <w:szCs w:val="28"/>
          <w:lang w:val="ru-RU"/>
        </w:rPr>
        <w:t xml:space="preserve">На сегодняшний день Башкортостан является зоной возможного заноса АЧС: на территории насчитывается значительное количество голов свиней (около 470 тысяч) и, как следствие, развитие эпидемии может привести к серьезным экономическим последствиям. Высока вероятность попадания вируса из Республики Татарстан. 28 сентября 2016 года в ФГБУ «Татарская межрегиональная ветеринарная лаборатория» поступил материал, в ходе лабораторных анализов которого было выявлено наличие гена АЧС. Зараженный материал был доставлен из Нурлатского района, вследствие чего данная зона закрыта на карантин. </w:t>
      </w:r>
    </w:p>
    <w:p w:rsidR="00C55BA2" w:rsidRPr="00C55BA2" w:rsidRDefault="00C55BA2" w:rsidP="00DA3B3B">
      <w:pPr>
        <w:ind w:firstLine="708"/>
        <w:jc w:val="both"/>
        <w:rPr>
          <w:rFonts w:ascii="Times New Roman" w:hAnsi="Times New Roman"/>
          <w:sz w:val="28"/>
          <w:szCs w:val="28"/>
          <w:lang w:val="ru-RU"/>
        </w:rPr>
      </w:pPr>
      <w:r w:rsidRPr="00C55BA2">
        <w:rPr>
          <w:rFonts w:ascii="Times New Roman" w:hAnsi="Times New Roman"/>
          <w:sz w:val="28"/>
          <w:szCs w:val="28"/>
          <w:lang w:val="ru-RU"/>
        </w:rPr>
        <w:t xml:space="preserve">Вакцины от Африканской чумы не существует. Возможность ее создания откладывается как минимум на 20 лет. Это связано со сложностью в изучении структуры вируса, а также из-за его устойчивости к внешним изменениям. Вирус АЧС устойчив к довольно широкому диапазону </w:t>
      </w:r>
      <w:r w:rsidRPr="00C55BA2">
        <w:rPr>
          <w:rFonts w:ascii="Times New Roman" w:hAnsi="Times New Roman"/>
          <w:sz w:val="28"/>
          <w:szCs w:val="28"/>
        </w:rPr>
        <w:t>pH</w:t>
      </w:r>
      <w:r w:rsidRPr="00C55BA2">
        <w:rPr>
          <w:rFonts w:ascii="Times New Roman" w:hAnsi="Times New Roman"/>
          <w:sz w:val="28"/>
          <w:szCs w:val="28"/>
          <w:lang w:val="ru-RU"/>
        </w:rPr>
        <w:t xml:space="preserve"> (1.9 до 13,4).</w:t>
      </w:r>
    </w:p>
    <w:p w:rsidR="00C55BA2" w:rsidRPr="00C55BA2" w:rsidRDefault="00C55BA2" w:rsidP="00DA3B3B">
      <w:pPr>
        <w:ind w:firstLine="708"/>
        <w:jc w:val="both"/>
        <w:rPr>
          <w:rFonts w:ascii="Times New Roman" w:hAnsi="Times New Roman"/>
          <w:sz w:val="28"/>
          <w:szCs w:val="28"/>
          <w:lang w:val="ru-RU"/>
        </w:rPr>
      </w:pPr>
      <w:r w:rsidRPr="00C55BA2">
        <w:rPr>
          <w:rFonts w:ascii="Times New Roman" w:hAnsi="Times New Roman"/>
          <w:sz w:val="28"/>
          <w:szCs w:val="28"/>
          <w:lang w:val="ru-RU"/>
        </w:rPr>
        <w:t xml:space="preserve">Для решения проблем, связанных с прогнозированием возможного заноса АЧС, высокую эффективность имеет математическое моделирование. При этом приходится учитывать различные показатели, характеризующие </w:t>
      </w:r>
      <w:r w:rsidR="00065D04">
        <w:rPr>
          <w:rFonts w:ascii="Times New Roman" w:hAnsi="Times New Roman"/>
          <w:sz w:val="28"/>
          <w:szCs w:val="28"/>
          <w:lang w:val="ru-RU"/>
        </w:rPr>
        <w:t xml:space="preserve">анализируемую систему, которые </w:t>
      </w:r>
      <w:r w:rsidRPr="00C55BA2">
        <w:rPr>
          <w:rFonts w:ascii="Times New Roman" w:hAnsi="Times New Roman"/>
          <w:sz w:val="28"/>
          <w:szCs w:val="28"/>
          <w:lang w:val="ru-RU"/>
        </w:rPr>
        <w:t xml:space="preserve">имеют различную размерность, но в то же время требуют интегрирования. Решение данной проблемы может быть выполнено с применением одного из подходов, удовлетворяющих поставленному условию: метод обобщенной функции желательности Харрингтона (МФЖ) с применение современных </w:t>
      </w:r>
      <w:r w:rsidRPr="00C55BA2">
        <w:rPr>
          <w:rFonts w:ascii="Times New Roman" w:hAnsi="Times New Roman"/>
          <w:sz w:val="28"/>
          <w:szCs w:val="28"/>
        </w:rPr>
        <w:t>IT</w:t>
      </w:r>
      <w:r w:rsidRPr="00C55BA2">
        <w:rPr>
          <w:rFonts w:ascii="Times New Roman" w:hAnsi="Times New Roman"/>
          <w:sz w:val="28"/>
          <w:szCs w:val="28"/>
          <w:lang w:val="ru-RU"/>
        </w:rPr>
        <w:t>-технологий[</w:t>
      </w:r>
      <w:r w:rsidR="004566DD">
        <w:fldChar w:fldCharType="begin"/>
      </w:r>
      <w:r w:rsidR="004566DD" w:rsidRPr="0016797A">
        <w:rPr>
          <w:lang w:val="ru-RU"/>
        </w:rPr>
        <w:instrText xml:space="preserve"> </w:instrText>
      </w:r>
      <w:r w:rsidR="004566DD">
        <w:instrText>REF</w:instrText>
      </w:r>
      <w:r w:rsidR="004566DD" w:rsidRPr="0016797A">
        <w:rPr>
          <w:lang w:val="ru-RU"/>
        </w:rPr>
        <w:instrText xml:space="preserve"> _</w:instrText>
      </w:r>
      <w:r w:rsidR="004566DD">
        <w:instrText>Ref</w:instrText>
      </w:r>
      <w:r w:rsidR="004566DD" w:rsidRPr="0016797A">
        <w:rPr>
          <w:lang w:val="ru-RU"/>
        </w:rPr>
        <w:instrText>464051961 \</w:instrText>
      </w:r>
      <w:r w:rsidR="004566DD">
        <w:instrText>r</w:instrText>
      </w:r>
      <w:r w:rsidR="004566DD" w:rsidRPr="0016797A">
        <w:rPr>
          <w:lang w:val="ru-RU"/>
        </w:rPr>
        <w:instrText xml:space="preserve"> \</w:instrText>
      </w:r>
      <w:r w:rsidR="004566DD">
        <w:instrText>h</w:instrText>
      </w:r>
      <w:r w:rsidR="004566DD" w:rsidRPr="0016797A">
        <w:rPr>
          <w:lang w:val="ru-RU"/>
        </w:rPr>
        <w:instrText xml:space="preserve">  \* </w:instrText>
      </w:r>
      <w:r w:rsidR="004566DD">
        <w:instrText>MERGEFORMAT</w:instrText>
      </w:r>
      <w:r w:rsidR="004566DD" w:rsidRPr="0016797A">
        <w:rPr>
          <w:lang w:val="ru-RU"/>
        </w:rPr>
        <w:instrText xml:space="preserve"> </w:instrText>
      </w:r>
      <w:r w:rsidR="004566DD">
        <w:fldChar w:fldCharType="separate"/>
      </w:r>
      <w:r w:rsidRPr="0016797A">
        <w:rPr>
          <w:lang w:val="ru-RU"/>
        </w:rPr>
        <w:t>4</w:t>
      </w:r>
      <w:r w:rsidR="004566DD">
        <w:fldChar w:fldCharType="end"/>
      </w:r>
      <w:r w:rsidR="00065D04">
        <w:rPr>
          <w:rFonts w:ascii="Times New Roman" w:hAnsi="Times New Roman"/>
          <w:sz w:val="28"/>
          <w:szCs w:val="28"/>
          <w:lang w:val="ru-RU"/>
        </w:rPr>
        <w:t>].</w:t>
      </w:r>
    </w:p>
    <w:p w:rsidR="002B0FBF" w:rsidRPr="002B0FBF" w:rsidRDefault="00C55BA2" w:rsidP="00DA3B3B">
      <w:pPr>
        <w:ind w:firstLine="708"/>
        <w:jc w:val="both"/>
        <w:rPr>
          <w:rFonts w:ascii="Times New Roman" w:hAnsi="Times New Roman"/>
          <w:sz w:val="28"/>
          <w:szCs w:val="28"/>
          <w:lang w:val="ru-RU"/>
        </w:rPr>
      </w:pPr>
      <w:r w:rsidRPr="00C55BA2">
        <w:rPr>
          <w:rFonts w:ascii="Times New Roman" w:hAnsi="Times New Roman"/>
          <w:sz w:val="28"/>
          <w:szCs w:val="28"/>
          <w:lang w:val="ru-RU"/>
        </w:rPr>
        <w:t>Использование МФЖ удобно для оценки состояния системы на ус</w:t>
      </w:r>
      <w:r w:rsidR="00065D04">
        <w:rPr>
          <w:rFonts w:ascii="Times New Roman" w:hAnsi="Times New Roman"/>
          <w:sz w:val="28"/>
          <w:szCs w:val="28"/>
          <w:lang w:val="ru-RU"/>
        </w:rPr>
        <w:t>тойчивость к</w:t>
      </w:r>
      <w:r w:rsidRPr="00C55BA2">
        <w:rPr>
          <w:rFonts w:ascii="Times New Roman" w:hAnsi="Times New Roman"/>
          <w:sz w:val="28"/>
          <w:szCs w:val="28"/>
          <w:lang w:val="ru-RU"/>
        </w:rPr>
        <w:t xml:space="preserve"> АЧС. Для анализа возможного распространения АЧС на территории Башкортостана необходим учет особенностей региона[</w:t>
      </w:r>
      <w:r w:rsidR="004566DD">
        <w:fldChar w:fldCharType="begin"/>
      </w:r>
      <w:r w:rsidR="004566DD" w:rsidRPr="0016797A">
        <w:rPr>
          <w:lang w:val="ru-RU"/>
        </w:rPr>
        <w:instrText xml:space="preserve"> </w:instrText>
      </w:r>
      <w:r w:rsidR="004566DD">
        <w:instrText>REF</w:instrText>
      </w:r>
      <w:r w:rsidR="004566DD" w:rsidRPr="0016797A">
        <w:rPr>
          <w:lang w:val="ru-RU"/>
        </w:rPr>
        <w:instrText xml:space="preserve"> _</w:instrText>
      </w:r>
      <w:r w:rsidR="004566DD">
        <w:instrText>Ref</w:instrText>
      </w:r>
      <w:r w:rsidR="004566DD" w:rsidRPr="0016797A">
        <w:rPr>
          <w:lang w:val="ru-RU"/>
        </w:rPr>
        <w:instrText>464054235 \</w:instrText>
      </w:r>
      <w:r w:rsidR="004566DD">
        <w:instrText>r</w:instrText>
      </w:r>
      <w:r w:rsidR="004566DD" w:rsidRPr="0016797A">
        <w:rPr>
          <w:lang w:val="ru-RU"/>
        </w:rPr>
        <w:instrText xml:space="preserve"> \</w:instrText>
      </w:r>
      <w:r w:rsidR="004566DD">
        <w:instrText>h</w:instrText>
      </w:r>
      <w:r w:rsidR="004566DD" w:rsidRPr="0016797A">
        <w:rPr>
          <w:lang w:val="ru-RU"/>
        </w:rPr>
        <w:instrText xml:space="preserve">  \* </w:instrText>
      </w:r>
      <w:r w:rsidR="004566DD">
        <w:instrText>MERGEFORMAT</w:instrText>
      </w:r>
      <w:r w:rsidR="004566DD" w:rsidRPr="0016797A">
        <w:rPr>
          <w:lang w:val="ru-RU"/>
        </w:rPr>
        <w:instrText xml:space="preserve"> </w:instrText>
      </w:r>
      <w:r w:rsidR="004566DD">
        <w:fldChar w:fldCharType="separate"/>
      </w:r>
      <w:r w:rsidRPr="0016797A">
        <w:rPr>
          <w:lang w:val="ru-RU"/>
        </w:rPr>
        <w:t>3</w:t>
      </w:r>
      <w:r w:rsidR="004566DD">
        <w:fldChar w:fldCharType="end"/>
      </w:r>
      <w:r w:rsidRPr="00C55BA2">
        <w:rPr>
          <w:rFonts w:ascii="Times New Roman" w:hAnsi="Times New Roman"/>
          <w:sz w:val="28"/>
          <w:szCs w:val="28"/>
          <w:lang w:val="ru-RU"/>
        </w:rPr>
        <w:t xml:space="preserve">], связанных с основными факторами передачи вируса (миграция диких </w:t>
      </w:r>
      <w:r w:rsidRPr="00C55BA2">
        <w:rPr>
          <w:rFonts w:ascii="Times New Roman" w:hAnsi="Times New Roman"/>
          <w:sz w:val="28"/>
          <w:szCs w:val="28"/>
          <w:lang w:val="ru-RU"/>
        </w:rPr>
        <w:lastRenderedPageBreak/>
        <w:t xml:space="preserve">кабанов, емкость среды). Для представления и анализа данных используются ГИС технологии, что представляет удобство для выявления и дальнейшего контроля очагов заражения, помогает в принятии оперативных решений по ликвидации ЧС с учетом особенностей территории (климатических, топографических, гидрологических и др.) </w:t>
      </w:r>
      <w:r w:rsidRPr="00D55315">
        <w:rPr>
          <w:rFonts w:ascii="Times New Roman" w:hAnsi="Times New Roman"/>
          <w:sz w:val="28"/>
          <w:szCs w:val="28"/>
          <w:lang w:val="ru-RU"/>
        </w:rPr>
        <w:t>[</w:t>
      </w:r>
      <w:r w:rsidR="004566DD">
        <w:fldChar w:fldCharType="begin"/>
      </w:r>
      <w:r w:rsidR="004566DD">
        <w:instrText xml:space="preserve"> REF _Ref464051961 \r \h  \* MERGEFORMAT </w:instrText>
      </w:r>
      <w:r w:rsidR="004566DD">
        <w:fldChar w:fldCharType="separate"/>
      </w:r>
      <w:r w:rsidRPr="00A84030">
        <w:t>4</w:t>
      </w:r>
      <w:r w:rsidR="004566DD">
        <w:fldChar w:fldCharType="end"/>
      </w:r>
      <w:r w:rsidR="002B0FBF">
        <w:rPr>
          <w:rFonts w:ascii="Times New Roman" w:hAnsi="Times New Roman"/>
          <w:sz w:val="28"/>
          <w:szCs w:val="28"/>
          <w:lang w:val="ru-RU"/>
        </w:rPr>
        <w:t>]</w:t>
      </w:r>
    </w:p>
    <w:p w:rsidR="00C55BA2" w:rsidRPr="00C55BA2" w:rsidRDefault="00C55BA2" w:rsidP="00C55BA2">
      <w:pPr>
        <w:jc w:val="center"/>
        <w:rPr>
          <w:rFonts w:ascii="Times New Roman" w:hAnsi="Times New Roman"/>
          <w:b/>
          <w:sz w:val="28"/>
          <w:szCs w:val="28"/>
          <w:lang w:val="ru-RU"/>
        </w:rPr>
      </w:pPr>
      <w:r>
        <w:rPr>
          <w:rFonts w:ascii="Times New Roman" w:hAnsi="Times New Roman"/>
          <w:b/>
          <w:sz w:val="28"/>
          <w:szCs w:val="28"/>
          <w:lang w:val="ru-RU"/>
        </w:rPr>
        <w:t>Литература:</w:t>
      </w:r>
    </w:p>
    <w:p w:rsidR="00C55BA2" w:rsidRPr="00F530BF" w:rsidRDefault="00C55BA2" w:rsidP="00F54402">
      <w:pPr>
        <w:pStyle w:val="ac"/>
        <w:numPr>
          <w:ilvl w:val="0"/>
          <w:numId w:val="131"/>
        </w:numPr>
        <w:jc w:val="both"/>
        <w:rPr>
          <w:rFonts w:ascii="Times New Roman" w:hAnsi="Times New Roman"/>
          <w:sz w:val="28"/>
          <w:szCs w:val="28"/>
          <w:lang w:val="ru-RU"/>
        </w:rPr>
      </w:pPr>
      <w:bookmarkStart w:id="86" w:name="_Ref478509923"/>
      <w:bookmarkStart w:id="87" w:name="итература"/>
      <w:bookmarkStart w:id="88" w:name="центрветер"/>
      <w:r w:rsidRPr="00F530BF">
        <w:rPr>
          <w:rFonts w:ascii="Times New Roman" w:hAnsi="Times New Roman"/>
          <w:sz w:val="28"/>
          <w:szCs w:val="28"/>
          <w:lang w:val="ru-RU"/>
        </w:rPr>
        <w:t>Макаров В.В. Африканская чума свиней. М., 2011.</w:t>
      </w:r>
      <w:bookmarkEnd w:id="86"/>
    </w:p>
    <w:p w:rsidR="00C55BA2" w:rsidRPr="00F530BF" w:rsidRDefault="00C55BA2" w:rsidP="00F54402">
      <w:pPr>
        <w:pStyle w:val="ac"/>
        <w:numPr>
          <w:ilvl w:val="0"/>
          <w:numId w:val="131"/>
        </w:numPr>
        <w:jc w:val="both"/>
        <w:rPr>
          <w:rFonts w:ascii="Times New Roman" w:hAnsi="Times New Roman"/>
          <w:sz w:val="28"/>
          <w:szCs w:val="28"/>
          <w:lang w:val="ru-RU"/>
        </w:rPr>
      </w:pPr>
      <w:bookmarkStart w:id="89" w:name="_Ref478509937"/>
      <w:r w:rsidRPr="00F530BF">
        <w:rPr>
          <w:rFonts w:ascii="Times New Roman" w:hAnsi="Times New Roman"/>
          <w:iCs/>
          <w:sz w:val="28"/>
          <w:szCs w:val="28"/>
          <w:lang w:val="ru-RU"/>
        </w:rPr>
        <w:t>Эпизодическая ситуация по АЧС в Российской Федерации [Электронный ресурс]</w:t>
      </w:r>
      <w:r w:rsidRPr="00F530BF">
        <w:rPr>
          <w:rFonts w:ascii="Times New Roman" w:hAnsi="Times New Roman"/>
          <w:sz w:val="28"/>
          <w:szCs w:val="28"/>
          <w:lang w:val="ru-RU"/>
        </w:rPr>
        <w:t xml:space="preserve"> —</w:t>
      </w:r>
      <w:r w:rsidRPr="00F530BF">
        <w:rPr>
          <w:rFonts w:ascii="Times New Roman" w:hAnsi="Times New Roman"/>
          <w:iCs/>
          <w:sz w:val="28"/>
          <w:szCs w:val="28"/>
          <w:lang w:val="ru-RU"/>
        </w:rPr>
        <w:t>Электрон. дан.</w:t>
      </w:r>
      <w:r w:rsidRPr="00F530BF">
        <w:rPr>
          <w:rFonts w:ascii="Times New Roman" w:hAnsi="Times New Roman"/>
          <w:sz w:val="28"/>
          <w:szCs w:val="28"/>
          <w:lang w:val="ru-RU"/>
        </w:rPr>
        <w:t xml:space="preserve"> —</w:t>
      </w:r>
      <w:r w:rsidRPr="00F530BF">
        <w:rPr>
          <w:rFonts w:ascii="Times New Roman" w:hAnsi="Times New Roman"/>
          <w:iCs/>
          <w:sz w:val="28"/>
          <w:szCs w:val="28"/>
          <w:lang w:val="ru-RU"/>
        </w:rPr>
        <w:t>М.:</w:t>
      </w:r>
      <w:r w:rsidRPr="00F530BF">
        <w:rPr>
          <w:rFonts w:ascii="Times New Roman" w:hAnsi="Times New Roman"/>
          <w:sz w:val="28"/>
          <w:szCs w:val="28"/>
          <w:lang w:val="ru-RU"/>
        </w:rPr>
        <w:t xml:space="preserve"> Информационно-аналитический центр ФГБУ «ВНИИЗЖ»,2016. —Режим доступа: </w:t>
      </w:r>
      <w:hyperlink r:id="rId396" w:history="1">
        <w:r w:rsidRPr="00F530BF">
          <w:rPr>
            <w:rStyle w:val="afd"/>
            <w:rFonts w:ascii="Times New Roman" w:hAnsi="Times New Roman"/>
            <w:color w:val="auto"/>
            <w:sz w:val="28"/>
            <w:szCs w:val="28"/>
            <w:u w:val="none"/>
          </w:rPr>
          <w:t>http</w:t>
        </w:r>
        <w:r w:rsidRPr="00F530BF">
          <w:rPr>
            <w:rStyle w:val="afd"/>
            <w:rFonts w:ascii="Times New Roman" w:hAnsi="Times New Roman"/>
            <w:color w:val="auto"/>
            <w:sz w:val="28"/>
            <w:szCs w:val="28"/>
            <w:u w:val="none"/>
            <w:lang w:val="ru-RU"/>
          </w:rPr>
          <w:t>://</w:t>
        </w:r>
        <w:r w:rsidRPr="00F530BF">
          <w:rPr>
            <w:rStyle w:val="afd"/>
            <w:rFonts w:ascii="Times New Roman" w:hAnsi="Times New Roman"/>
            <w:color w:val="auto"/>
            <w:sz w:val="28"/>
            <w:szCs w:val="28"/>
            <w:u w:val="none"/>
          </w:rPr>
          <w:t>www</w:t>
        </w:r>
        <w:r w:rsidRPr="00F530BF">
          <w:rPr>
            <w:rStyle w:val="afd"/>
            <w:rFonts w:ascii="Times New Roman" w:hAnsi="Times New Roman"/>
            <w:color w:val="auto"/>
            <w:sz w:val="28"/>
            <w:szCs w:val="28"/>
            <w:u w:val="none"/>
            <w:lang w:val="ru-RU"/>
          </w:rPr>
          <w:t>.</w:t>
        </w:r>
        <w:r w:rsidRPr="00F530BF">
          <w:rPr>
            <w:rStyle w:val="afd"/>
            <w:rFonts w:ascii="Times New Roman" w:hAnsi="Times New Roman"/>
            <w:color w:val="auto"/>
            <w:sz w:val="28"/>
            <w:szCs w:val="28"/>
            <w:u w:val="none"/>
          </w:rPr>
          <w:t>fsvps</w:t>
        </w:r>
        <w:r w:rsidRPr="00F530BF">
          <w:rPr>
            <w:rStyle w:val="afd"/>
            <w:rFonts w:ascii="Times New Roman" w:hAnsi="Times New Roman"/>
            <w:color w:val="auto"/>
            <w:sz w:val="28"/>
            <w:szCs w:val="28"/>
            <w:u w:val="none"/>
            <w:lang w:val="ru-RU"/>
          </w:rPr>
          <w:t>.</w:t>
        </w:r>
        <w:r w:rsidRPr="00F530BF">
          <w:rPr>
            <w:rStyle w:val="afd"/>
            <w:rFonts w:ascii="Times New Roman" w:hAnsi="Times New Roman"/>
            <w:color w:val="auto"/>
            <w:sz w:val="28"/>
            <w:szCs w:val="28"/>
            <w:u w:val="none"/>
          </w:rPr>
          <w:t>ru</w:t>
        </w:r>
        <w:r w:rsidRPr="00F530BF">
          <w:rPr>
            <w:rStyle w:val="afd"/>
            <w:rFonts w:ascii="Times New Roman" w:hAnsi="Times New Roman"/>
            <w:color w:val="auto"/>
            <w:sz w:val="28"/>
            <w:szCs w:val="28"/>
            <w:u w:val="none"/>
            <w:lang w:val="ru-RU"/>
          </w:rPr>
          <w:t>/</w:t>
        </w:r>
        <w:r w:rsidRPr="00F530BF">
          <w:rPr>
            <w:rStyle w:val="afd"/>
            <w:rFonts w:ascii="Times New Roman" w:hAnsi="Times New Roman"/>
            <w:color w:val="auto"/>
            <w:sz w:val="28"/>
            <w:szCs w:val="28"/>
            <w:u w:val="none"/>
          </w:rPr>
          <w:t>fsvps</w:t>
        </w:r>
        <w:r w:rsidRPr="00F530BF">
          <w:rPr>
            <w:rStyle w:val="afd"/>
            <w:rFonts w:ascii="Times New Roman" w:hAnsi="Times New Roman"/>
            <w:color w:val="auto"/>
            <w:sz w:val="28"/>
            <w:szCs w:val="28"/>
            <w:u w:val="none"/>
            <w:lang w:val="ru-RU"/>
          </w:rPr>
          <w:t>/</w:t>
        </w:r>
        <w:r w:rsidRPr="00F530BF">
          <w:rPr>
            <w:rStyle w:val="afd"/>
            <w:rFonts w:ascii="Times New Roman" w:hAnsi="Times New Roman"/>
            <w:color w:val="auto"/>
            <w:sz w:val="28"/>
            <w:szCs w:val="28"/>
            <w:u w:val="none"/>
          </w:rPr>
          <w:t>asf</w:t>
        </w:r>
      </w:hyperlink>
      <w:r w:rsidRPr="00F530BF">
        <w:rPr>
          <w:rFonts w:ascii="Times New Roman" w:hAnsi="Times New Roman"/>
          <w:sz w:val="28"/>
          <w:szCs w:val="28"/>
          <w:lang w:val="ru-RU"/>
        </w:rPr>
        <w:t xml:space="preserve"> ,свободный. — Загл. с экрана.</w:t>
      </w:r>
      <w:bookmarkStart w:id="90" w:name="_Ref463695448"/>
      <w:bookmarkEnd w:id="89"/>
    </w:p>
    <w:p w:rsidR="00C55BA2" w:rsidRPr="00F530BF" w:rsidRDefault="00C55BA2" w:rsidP="00F54402">
      <w:pPr>
        <w:pStyle w:val="ac"/>
        <w:numPr>
          <w:ilvl w:val="0"/>
          <w:numId w:val="131"/>
        </w:numPr>
        <w:jc w:val="both"/>
        <w:rPr>
          <w:rFonts w:ascii="Times New Roman" w:hAnsi="Times New Roman"/>
          <w:sz w:val="28"/>
          <w:szCs w:val="28"/>
        </w:rPr>
      </w:pPr>
      <w:bookmarkStart w:id="91" w:name="_Ref464054235"/>
      <w:r w:rsidRPr="00F530BF">
        <w:rPr>
          <w:rFonts w:ascii="Times New Roman" w:hAnsi="Times New Roman"/>
          <w:sz w:val="28"/>
          <w:szCs w:val="28"/>
          <w:lang w:val="ru-RU"/>
        </w:rPr>
        <w:t xml:space="preserve">Ахтямов Р.Г., Елизарьев А.Н., Насырова (Хаертдинова) Э.С. Планирование аварийно-спасательных и других неотложных работ. </w:t>
      </w:r>
      <w:r w:rsidRPr="00F530BF">
        <w:rPr>
          <w:rFonts w:ascii="Times New Roman" w:hAnsi="Times New Roman"/>
          <w:sz w:val="28"/>
          <w:szCs w:val="28"/>
        </w:rPr>
        <w:t>Saarbrucken, 2012. 57с.</w:t>
      </w:r>
      <w:bookmarkEnd w:id="90"/>
      <w:bookmarkEnd w:id="91"/>
    </w:p>
    <w:p w:rsidR="00C55BA2" w:rsidRPr="00F530BF" w:rsidRDefault="00C55BA2" w:rsidP="00F54402">
      <w:pPr>
        <w:pStyle w:val="ac"/>
        <w:numPr>
          <w:ilvl w:val="0"/>
          <w:numId w:val="131"/>
        </w:numPr>
        <w:jc w:val="both"/>
        <w:rPr>
          <w:rFonts w:ascii="Times New Roman" w:hAnsi="Times New Roman"/>
          <w:sz w:val="28"/>
          <w:szCs w:val="28"/>
          <w:lang w:val="ru-RU"/>
        </w:rPr>
      </w:pPr>
      <w:bookmarkStart w:id="92" w:name="_Ref464051961"/>
      <w:r w:rsidRPr="00F530BF">
        <w:rPr>
          <w:rFonts w:ascii="Times New Roman" w:hAnsi="Times New Roman"/>
          <w:sz w:val="28"/>
          <w:szCs w:val="28"/>
        </w:rPr>
        <w:t xml:space="preserve">Afanasev I., Volkova T., Elizaryev A., Longobardi A. Anflysys of interpolation methods to map the long-term annual precipitation spatial variability for the republic of Bashkortostan, Russian Federation // WSEAS Transactions on Environment and Development. </w:t>
      </w:r>
      <w:r w:rsidRPr="00F530BF">
        <w:rPr>
          <w:rFonts w:ascii="Times New Roman" w:hAnsi="Times New Roman"/>
          <w:sz w:val="28"/>
          <w:szCs w:val="28"/>
          <w:lang w:val="ru-RU"/>
        </w:rPr>
        <w:t>2014. Т. 10. № 1. С. 405</w:t>
      </w:r>
      <w:bookmarkEnd w:id="92"/>
      <w:r w:rsidRPr="00F530BF">
        <w:rPr>
          <w:rFonts w:ascii="Times New Roman" w:hAnsi="Times New Roman"/>
          <w:sz w:val="28"/>
          <w:szCs w:val="28"/>
          <w:lang w:val="ru-RU"/>
        </w:rPr>
        <w:t>.</w:t>
      </w:r>
    </w:p>
    <w:p w:rsidR="00C55BA2" w:rsidRPr="00F530BF" w:rsidRDefault="00C55BA2" w:rsidP="00F54402">
      <w:pPr>
        <w:pStyle w:val="ac"/>
        <w:numPr>
          <w:ilvl w:val="0"/>
          <w:numId w:val="131"/>
        </w:numPr>
        <w:jc w:val="both"/>
        <w:rPr>
          <w:rFonts w:ascii="Times New Roman" w:hAnsi="Times New Roman"/>
          <w:sz w:val="28"/>
          <w:szCs w:val="28"/>
          <w:lang w:val="ru-RU"/>
        </w:rPr>
      </w:pPr>
      <w:bookmarkStart w:id="93" w:name="_Ref476482278"/>
      <w:r w:rsidRPr="00F530BF">
        <w:rPr>
          <w:rFonts w:ascii="Times New Roman" w:hAnsi="Times New Roman"/>
          <w:sz w:val="28"/>
          <w:szCs w:val="28"/>
          <w:lang w:val="ru-RU"/>
        </w:rPr>
        <w:t>Ахназарова С.Л.. Использование функции желательности Харрингтона при решении оптимизационных задач химической технологии. Учебно-методическое пособие /С.Л Ахназарова, Л.С. Гордеев.– М.: РХТУ им. Д.С. Менделеева.– 2003. – 11с.</w:t>
      </w:r>
      <w:bookmarkEnd w:id="87"/>
      <w:bookmarkEnd w:id="88"/>
      <w:bookmarkEnd w:id="93"/>
    </w:p>
    <w:p w:rsidR="00C55BA2" w:rsidRPr="00EF7F58" w:rsidRDefault="00C55BA2" w:rsidP="00EF7F58">
      <w:pPr>
        <w:pStyle w:val="2"/>
        <w:jc w:val="center"/>
        <w:rPr>
          <w:rFonts w:ascii="Times New Roman" w:hAnsi="Times New Roman" w:cs="Times New Roman"/>
          <w:i w:val="0"/>
          <w:lang w:val="ru-RU"/>
        </w:rPr>
      </w:pPr>
      <w:bookmarkStart w:id="94" w:name="_Toc492277712"/>
      <w:r w:rsidRPr="00065D04">
        <w:rPr>
          <w:rFonts w:ascii="Times New Roman" w:hAnsi="Times New Roman" w:cs="Times New Roman"/>
          <w:i w:val="0"/>
          <w:lang w:val="ru-RU"/>
        </w:rPr>
        <w:t>Индикация загрязнения окружающей среды в городе Елабуга с использованием пыльцы</w:t>
      </w:r>
      <w:r w:rsidR="00EF7F58">
        <w:rPr>
          <w:rFonts w:ascii="Times New Roman" w:hAnsi="Times New Roman" w:cs="Times New Roman"/>
          <w:i w:val="0"/>
          <w:lang w:val="ru-RU"/>
        </w:rPr>
        <w:br/>
      </w:r>
      <w:r w:rsidRPr="00065D04">
        <w:rPr>
          <w:rFonts w:ascii="Times New Roman" w:hAnsi="Times New Roman" w:cs="Times New Roman"/>
          <w:b w:val="0"/>
          <w:i w:val="0"/>
          <w:lang w:val="ru-RU"/>
        </w:rPr>
        <w:t>А.О. Давыдова</w:t>
      </w:r>
      <w:bookmarkEnd w:id="94"/>
    </w:p>
    <w:p w:rsidR="00C55BA2" w:rsidRPr="00C55BA2" w:rsidRDefault="00C55BA2" w:rsidP="00C55BA2">
      <w:pPr>
        <w:jc w:val="center"/>
        <w:rPr>
          <w:rFonts w:ascii="Times New Roman" w:hAnsi="Times New Roman"/>
          <w:sz w:val="28"/>
          <w:szCs w:val="28"/>
          <w:lang w:val="ru-RU"/>
        </w:rPr>
      </w:pPr>
      <w:r w:rsidRPr="00C55BA2">
        <w:rPr>
          <w:rFonts w:ascii="Times New Roman" w:hAnsi="Times New Roman"/>
          <w:sz w:val="28"/>
          <w:szCs w:val="28"/>
          <w:lang w:val="ru-RU"/>
        </w:rPr>
        <w:t>Научный руководитель: Э.А. Гафиятуллина, старший преподаватель</w:t>
      </w:r>
    </w:p>
    <w:p w:rsidR="00C55BA2" w:rsidRPr="00C55BA2" w:rsidRDefault="00C55BA2" w:rsidP="00C55BA2">
      <w:pPr>
        <w:jc w:val="center"/>
        <w:rPr>
          <w:rFonts w:ascii="Times New Roman" w:hAnsi="Times New Roman"/>
          <w:color w:val="000000"/>
          <w:sz w:val="28"/>
          <w:szCs w:val="28"/>
          <w:lang w:val="ru-RU"/>
        </w:rPr>
      </w:pPr>
      <w:r w:rsidRPr="00C55BA2">
        <w:rPr>
          <w:rFonts w:ascii="Times New Roman" w:hAnsi="Times New Roman"/>
          <w:color w:val="000000"/>
          <w:sz w:val="28"/>
          <w:szCs w:val="28"/>
          <w:lang w:val="ru-RU"/>
        </w:rPr>
        <w:t>Елабужский институт (филиал) Казанский (Приволжский) федеральный университет</w:t>
      </w:r>
    </w:p>
    <w:p w:rsidR="00C55BA2" w:rsidRPr="00C55BA2" w:rsidRDefault="00C55BA2" w:rsidP="00C55BA2">
      <w:pPr>
        <w:jc w:val="both"/>
        <w:rPr>
          <w:rFonts w:ascii="Times New Roman" w:hAnsi="Times New Roman"/>
          <w:color w:val="000000"/>
          <w:sz w:val="28"/>
          <w:szCs w:val="28"/>
          <w:lang w:val="ru-RU"/>
        </w:rPr>
      </w:pPr>
    </w:p>
    <w:p w:rsidR="00C55BA2" w:rsidRPr="00C55BA2" w:rsidRDefault="00C55BA2" w:rsidP="00C55BA2">
      <w:pPr>
        <w:jc w:val="both"/>
        <w:rPr>
          <w:rFonts w:ascii="Times New Roman" w:hAnsi="Times New Roman"/>
          <w:sz w:val="28"/>
          <w:szCs w:val="28"/>
          <w:lang w:val="ru-RU"/>
        </w:rPr>
      </w:pPr>
      <w:r w:rsidRPr="00C55BA2">
        <w:rPr>
          <w:rFonts w:ascii="Times New Roman" w:hAnsi="Times New Roman"/>
          <w:b/>
          <w:sz w:val="28"/>
          <w:szCs w:val="28"/>
          <w:lang w:val="ru-RU"/>
        </w:rPr>
        <w:t xml:space="preserve">Аннотация. </w:t>
      </w:r>
      <w:r w:rsidRPr="00C55BA2">
        <w:rPr>
          <w:rFonts w:ascii="Times New Roman" w:hAnsi="Times New Roman"/>
          <w:sz w:val="28"/>
          <w:szCs w:val="28"/>
          <w:lang w:val="ru-RU"/>
        </w:rPr>
        <w:t>Представлены результаты изучения пыльцы подорожника среднего, произрастающего на разных участках города Елабуги. Изучены стерильность и фертильность пыльцы.</w:t>
      </w:r>
    </w:p>
    <w:p w:rsidR="00C55BA2" w:rsidRPr="00C55BA2" w:rsidRDefault="00C55BA2" w:rsidP="00C55BA2">
      <w:pPr>
        <w:jc w:val="both"/>
        <w:rPr>
          <w:rFonts w:ascii="Times New Roman" w:hAnsi="Times New Roman"/>
          <w:sz w:val="28"/>
          <w:szCs w:val="28"/>
          <w:lang w:val="ru-RU"/>
        </w:rPr>
      </w:pPr>
      <w:r w:rsidRPr="00C55BA2">
        <w:rPr>
          <w:rFonts w:ascii="Times New Roman" w:hAnsi="Times New Roman"/>
          <w:b/>
          <w:sz w:val="28"/>
          <w:szCs w:val="28"/>
          <w:lang w:val="ru-RU"/>
        </w:rPr>
        <w:t xml:space="preserve">Ключевые слова: </w:t>
      </w:r>
      <w:r w:rsidRPr="00C55BA2">
        <w:rPr>
          <w:rFonts w:ascii="Times New Roman" w:hAnsi="Times New Roman"/>
          <w:sz w:val="28"/>
          <w:szCs w:val="28"/>
          <w:lang w:val="ru-RU"/>
        </w:rPr>
        <w:t>пыльца, подорожник средний, фертильно</w:t>
      </w:r>
      <w:r w:rsidR="00DA3B3B">
        <w:rPr>
          <w:rFonts w:ascii="Times New Roman" w:hAnsi="Times New Roman"/>
          <w:sz w:val="28"/>
          <w:szCs w:val="28"/>
          <w:lang w:val="ru-RU"/>
        </w:rPr>
        <w:t>сть, стерильность, загрязнение.</w:t>
      </w:r>
    </w:p>
    <w:p w:rsidR="00C55BA2" w:rsidRPr="00C55BA2" w:rsidRDefault="00C55BA2" w:rsidP="00DA3B3B">
      <w:pPr>
        <w:ind w:firstLine="708"/>
        <w:jc w:val="both"/>
        <w:rPr>
          <w:rFonts w:ascii="Times New Roman" w:hAnsi="Times New Roman"/>
          <w:sz w:val="28"/>
          <w:szCs w:val="28"/>
          <w:lang w:val="ru-RU"/>
        </w:rPr>
      </w:pPr>
      <w:r w:rsidRPr="00C55BA2">
        <w:rPr>
          <w:rFonts w:ascii="Times New Roman" w:hAnsi="Times New Roman"/>
          <w:sz w:val="28"/>
          <w:szCs w:val="28"/>
          <w:lang w:val="ru-RU"/>
        </w:rPr>
        <w:t>Загрязнение окружающей среды – это одна из наиболее серьёзных экологических проблем современного мира. С каждым днём, всё больше возрастают антропогенные влияния на природные экосистемы, что требует изучения и прогнозирования экологических последствий химического загрязнения природной среды. Биоиндикационные и</w:t>
      </w:r>
      <w:r w:rsidR="00065D04">
        <w:rPr>
          <w:rFonts w:ascii="Times New Roman" w:hAnsi="Times New Roman"/>
          <w:sz w:val="28"/>
          <w:szCs w:val="28"/>
          <w:lang w:val="ru-RU"/>
        </w:rPr>
        <w:t>сследования, зачастую не требуя</w:t>
      </w:r>
      <w:r w:rsidRPr="00C55BA2">
        <w:rPr>
          <w:rFonts w:ascii="Times New Roman" w:hAnsi="Times New Roman"/>
          <w:sz w:val="28"/>
          <w:szCs w:val="28"/>
          <w:lang w:val="ru-RU"/>
        </w:rPr>
        <w:t xml:space="preserve"> сложной аппаратуры, необходимы для оценки негативного воздействия на живые компоненты экосистем. Этот метод широко </w:t>
      </w:r>
      <w:r w:rsidRPr="00C55BA2">
        <w:rPr>
          <w:rFonts w:ascii="Times New Roman" w:hAnsi="Times New Roman"/>
          <w:sz w:val="28"/>
          <w:szCs w:val="28"/>
          <w:lang w:val="ru-RU"/>
        </w:rPr>
        <w:lastRenderedPageBreak/>
        <w:t>использовали в своих исследованиях В.Б. Ильин, Н.Ф. Реймерс, А.И. Сысо, Ю.А. Израэль и др.</w:t>
      </w:r>
    </w:p>
    <w:p w:rsidR="00C55BA2" w:rsidRPr="00C55BA2" w:rsidRDefault="00C55BA2" w:rsidP="00DA3B3B">
      <w:pPr>
        <w:ind w:firstLine="708"/>
        <w:jc w:val="both"/>
        <w:rPr>
          <w:rFonts w:ascii="Times New Roman" w:hAnsi="Times New Roman"/>
          <w:sz w:val="28"/>
          <w:szCs w:val="28"/>
          <w:lang w:val="ru-RU"/>
        </w:rPr>
      </w:pPr>
      <w:r w:rsidRPr="00C55BA2">
        <w:rPr>
          <w:rFonts w:ascii="Times New Roman" w:hAnsi="Times New Roman"/>
          <w:sz w:val="28"/>
          <w:szCs w:val="28"/>
          <w:lang w:val="ru-RU"/>
        </w:rPr>
        <w:t>Биоиндикация – это обнаружение и определение биологически и экологически значимых антропогенных нагрузок на основе реакций на них живых организмов и их сообществ. Организмы или сообщества организмов, жизненные функции так тесно коррелируют с определёнными факторами среды, что могут применяться для их оценки, называются биоиндикаторами. С помощью биоиндикаторов можно обнаружить места скоплений в экологических системах различного рода загрязнений; по ним можно проследить скорость происходящих в окружающей среде изменений [1].</w:t>
      </w:r>
    </w:p>
    <w:p w:rsidR="00C55BA2" w:rsidRPr="00C55BA2" w:rsidRDefault="00C55BA2" w:rsidP="00DA3B3B">
      <w:pPr>
        <w:ind w:firstLine="708"/>
        <w:jc w:val="both"/>
        <w:rPr>
          <w:rFonts w:ascii="Times New Roman" w:hAnsi="Times New Roman"/>
          <w:sz w:val="28"/>
          <w:szCs w:val="28"/>
          <w:lang w:val="ru-RU"/>
        </w:rPr>
      </w:pPr>
      <w:r w:rsidRPr="00C55BA2">
        <w:rPr>
          <w:rFonts w:ascii="Times New Roman" w:hAnsi="Times New Roman"/>
          <w:sz w:val="28"/>
          <w:szCs w:val="28"/>
          <w:lang w:val="ru-RU"/>
        </w:rPr>
        <w:t>Показателем загрязнения окружающей среды может служить жизнеспособность пыльцы подорожника большого, которую мы оценивали по соотношению фертильных и стерильных пыльцевых зерен.</w:t>
      </w:r>
    </w:p>
    <w:p w:rsidR="00C55BA2" w:rsidRPr="00C55BA2" w:rsidRDefault="00C55BA2" w:rsidP="00DA3B3B">
      <w:pPr>
        <w:ind w:firstLine="708"/>
        <w:jc w:val="both"/>
        <w:rPr>
          <w:rFonts w:ascii="Times New Roman" w:hAnsi="Times New Roman"/>
          <w:sz w:val="28"/>
          <w:szCs w:val="28"/>
          <w:lang w:val="ru-RU"/>
        </w:rPr>
      </w:pPr>
      <w:r w:rsidRPr="00C55BA2">
        <w:rPr>
          <w:rFonts w:ascii="Times New Roman" w:hAnsi="Times New Roman"/>
          <w:sz w:val="28"/>
          <w:szCs w:val="28"/>
          <w:lang w:val="ru-RU"/>
        </w:rPr>
        <w:t>Целью нашей работы являлось изучение загрязнения атмосферного воздуха в городе Елабуга, используя в качестве биоиндикатора пыльцу подорожника среднего.</w:t>
      </w:r>
    </w:p>
    <w:p w:rsidR="00C55BA2" w:rsidRPr="00C55BA2" w:rsidRDefault="00C55BA2" w:rsidP="00DA3B3B">
      <w:pPr>
        <w:ind w:firstLine="708"/>
        <w:jc w:val="both"/>
        <w:rPr>
          <w:rFonts w:ascii="Times New Roman" w:hAnsi="Times New Roman"/>
          <w:sz w:val="28"/>
          <w:szCs w:val="28"/>
          <w:lang w:val="ru-RU"/>
        </w:rPr>
      </w:pPr>
      <w:r w:rsidRPr="00C55BA2">
        <w:rPr>
          <w:rFonts w:ascii="Times New Roman" w:hAnsi="Times New Roman"/>
          <w:sz w:val="28"/>
          <w:szCs w:val="28"/>
          <w:lang w:val="ru-RU"/>
        </w:rPr>
        <w:t>Важными источниками загрязнения атмосферного воздуха являются автотранспорт и промышленность. На территории промышленных предприятий и в производственных зонах городов складываетс</w:t>
      </w:r>
      <w:r w:rsidR="00065D04">
        <w:rPr>
          <w:rFonts w:ascii="Times New Roman" w:hAnsi="Times New Roman"/>
          <w:sz w:val="28"/>
          <w:szCs w:val="28"/>
          <w:lang w:val="ru-RU"/>
        </w:rPr>
        <w:t xml:space="preserve">я своеобразная неблагоприятная </w:t>
      </w:r>
      <w:r w:rsidRPr="00C55BA2">
        <w:rPr>
          <w:rFonts w:ascii="Times New Roman" w:hAnsi="Times New Roman"/>
          <w:sz w:val="28"/>
          <w:szCs w:val="28"/>
          <w:lang w:val="ru-RU"/>
        </w:rPr>
        <w:t>экологическая обстановка.</w:t>
      </w:r>
    </w:p>
    <w:p w:rsidR="00C55BA2" w:rsidRPr="00C55BA2" w:rsidRDefault="00C55BA2" w:rsidP="00DA3B3B">
      <w:pPr>
        <w:ind w:firstLine="708"/>
        <w:jc w:val="both"/>
        <w:rPr>
          <w:rFonts w:ascii="Times New Roman" w:hAnsi="Times New Roman"/>
          <w:sz w:val="28"/>
          <w:szCs w:val="28"/>
          <w:lang w:val="ru-RU"/>
        </w:rPr>
      </w:pPr>
      <w:r w:rsidRPr="00C55BA2">
        <w:rPr>
          <w:rFonts w:ascii="Times New Roman" w:hAnsi="Times New Roman"/>
          <w:sz w:val="28"/>
          <w:szCs w:val="28"/>
          <w:lang w:val="ru-RU"/>
        </w:rPr>
        <w:t>Наше исследование проводилось с июня по июль 2015года на территории города Елабуги. Сбор пыльцы осуществлялся на участках с различной антропогенной нагрузкой, а именно: улица Казанская, парк школы №5 и четвертый микрорайон города Елабуги.</w:t>
      </w:r>
    </w:p>
    <w:p w:rsidR="00C55BA2" w:rsidRPr="00C55BA2" w:rsidRDefault="00C55BA2" w:rsidP="00DA3B3B">
      <w:pPr>
        <w:ind w:firstLine="708"/>
        <w:jc w:val="both"/>
        <w:rPr>
          <w:rFonts w:ascii="Times New Roman" w:hAnsi="Times New Roman"/>
          <w:sz w:val="28"/>
          <w:szCs w:val="28"/>
          <w:lang w:val="ru-RU"/>
        </w:rPr>
      </w:pPr>
      <w:r w:rsidRPr="00C55BA2">
        <w:rPr>
          <w:rFonts w:ascii="Times New Roman" w:hAnsi="Times New Roman"/>
          <w:sz w:val="28"/>
          <w:szCs w:val="28"/>
          <w:lang w:val="ru-RU"/>
        </w:rPr>
        <w:t>На исследуемых участках нами была собрана пыльца подорожника среднего. Используя ацетокарминовый метод (окрашивание ацетокармином пыльцы подорожника) [2], мы определили количество фертильных и стерильных пыльцевых зёрен. Увеличение количества стерильных пыльцевых зёрен – это результат неблагоприятного экологического состояния атмосферного воздуха.</w:t>
      </w:r>
    </w:p>
    <w:p w:rsidR="00C55BA2" w:rsidRPr="00C55BA2" w:rsidRDefault="00C55BA2" w:rsidP="00C55BA2">
      <w:pPr>
        <w:jc w:val="both"/>
        <w:rPr>
          <w:rFonts w:ascii="Times New Roman" w:hAnsi="Times New Roman"/>
          <w:sz w:val="28"/>
          <w:szCs w:val="28"/>
          <w:lang w:val="ru-RU"/>
        </w:rPr>
      </w:pPr>
    </w:p>
    <w:p w:rsidR="00C55BA2" w:rsidRPr="00C55BA2" w:rsidRDefault="00C55BA2" w:rsidP="00C55BA2">
      <w:pPr>
        <w:jc w:val="both"/>
        <w:rPr>
          <w:rFonts w:ascii="Times New Roman" w:hAnsi="Times New Roman"/>
          <w:sz w:val="28"/>
          <w:szCs w:val="28"/>
        </w:rPr>
      </w:pPr>
      <w:r w:rsidRPr="00C55BA2">
        <w:rPr>
          <w:rFonts w:ascii="Times New Roman" w:hAnsi="Times New Roman"/>
          <w:noProof/>
          <w:sz w:val="28"/>
          <w:szCs w:val="28"/>
          <w:lang w:val="ru-RU" w:eastAsia="ru-RU" w:bidi="ar-SA"/>
        </w:rPr>
        <w:drawing>
          <wp:inline distT="0" distB="0" distL="0" distR="0">
            <wp:extent cx="5676900" cy="2867025"/>
            <wp:effectExtent l="19050" t="0" r="19050" b="0"/>
            <wp:docPr id="2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7"/>
              </a:graphicData>
            </a:graphic>
          </wp:inline>
        </w:drawing>
      </w:r>
    </w:p>
    <w:p w:rsidR="00C55BA2" w:rsidRPr="00C55BA2" w:rsidRDefault="00C55BA2" w:rsidP="0043717F">
      <w:pPr>
        <w:jc w:val="center"/>
        <w:rPr>
          <w:rFonts w:ascii="Times New Roman" w:hAnsi="Times New Roman"/>
          <w:color w:val="FF0000"/>
          <w:sz w:val="28"/>
          <w:szCs w:val="28"/>
          <w:lang w:val="ru-RU"/>
        </w:rPr>
      </w:pPr>
      <w:r w:rsidRPr="00C55BA2">
        <w:rPr>
          <w:rFonts w:ascii="Times New Roman" w:hAnsi="Times New Roman"/>
          <w:sz w:val="28"/>
          <w:szCs w:val="28"/>
          <w:lang w:val="ru-RU"/>
        </w:rPr>
        <w:lastRenderedPageBreak/>
        <w:t>Рис 1.  Среднее количество стерильных пыльцевых зерен (в %), собранных из разных участков города Елабуга за 2015г.</w:t>
      </w:r>
    </w:p>
    <w:p w:rsidR="00C55BA2" w:rsidRPr="00C55BA2" w:rsidRDefault="00C55BA2" w:rsidP="001B2D3E">
      <w:pPr>
        <w:ind w:firstLine="708"/>
        <w:jc w:val="both"/>
        <w:rPr>
          <w:rFonts w:ascii="Times New Roman" w:hAnsi="Times New Roman"/>
          <w:sz w:val="28"/>
          <w:szCs w:val="28"/>
          <w:lang w:val="ru-RU"/>
        </w:rPr>
      </w:pPr>
      <w:r w:rsidRPr="00C55BA2">
        <w:rPr>
          <w:rFonts w:ascii="Times New Roman" w:hAnsi="Times New Roman"/>
          <w:sz w:val="28"/>
          <w:szCs w:val="28"/>
          <w:lang w:val="ru-RU"/>
        </w:rPr>
        <w:t>На рисунке 1 показано количество (в %) стерильных пыльцевых зерен подорожника среднего в зависимости от участка произрастания. Наибольший % стерильности пыльцы составляет на участке в четвертом ми</w:t>
      </w:r>
      <w:r w:rsidR="00065D04">
        <w:rPr>
          <w:rFonts w:ascii="Times New Roman" w:hAnsi="Times New Roman"/>
          <w:sz w:val="28"/>
          <w:szCs w:val="28"/>
          <w:lang w:val="ru-RU"/>
        </w:rPr>
        <w:t xml:space="preserve">крорайоне (26 %), а наименьший </w:t>
      </w:r>
      <w:r w:rsidRPr="00C55BA2">
        <w:rPr>
          <w:rFonts w:ascii="Times New Roman" w:hAnsi="Times New Roman"/>
          <w:sz w:val="28"/>
          <w:szCs w:val="28"/>
          <w:lang w:val="ru-RU"/>
        </w:rPr>
        <w:t>в парке школы №5 города Елабуги (4,1 %).</w:t>
      </w:r>
    </w:p>
    <w:p w:rsidR="00C55BA2" w:rsidRPr="00C55BA2" w:rsidRDefault="00C55BA2" w:rsidP="00DA3B3B">
      <w:pPr>
        <w:ind w:firstLine="708"/>
        <w:jc w:val="both"/>
        <w:rPr>
          <w:rFonts w:ascii="Times New Roman" w:hAnsi="Times New Roman"/>
          <w:sz w:val="28"/>
          <w:szCs w:val="28"/>
          <w:lang w:val="ru-RU"/>
        </w:rPr>
      </w:pPr>
      <w:r w:rsidRPr="00C55BA2">
        <w:rPr>
          <w:rFonts w:ascii="Times New Roman" w:hAnsi="Times New Roman"/>
          <w:sz w:val="28"/>
          <w:szCs w:val="28"/>
          <w:lang w:val="ru-RU"/>
        </w:rPr>
        <w:t>По наличию стерильных пыльцев</w:t>
      </w:r>
      <w:r w:rsidR="00065D04">
        <w:rPr>
          <w:rFonts w:ascii="Times New Roman" w:hAnsi="Times New Roman"/>
          <w:sz w:val="28"/>
          <w:szCs w:val="28"/>
          <w:lang w:val="ru-RU"/>
        </w:rPr>
        <w:t xml:space="preserve">ых зёрен подорожника среднего </w:t>
      </w:r>
      <w:r w:rsidRPr="00C55BA2">
        <w:rPr>
          <w:rFonts w:ascii="Times New Roman" w:hAnsi="Times New Roman"/>
          <w:sz w:val="28"/>
          <w:szCs w:val="28"/>
          <w:lang w:val="ru-RU"/>
        </w:rPr>
        <w:t>(в %), на территории города Елабуга участки обр</w:t>
      </w:r>
      <w:r w:rsidR="00DA3B3B">
        <w:rPr>
          <w:rFonts w:ascii="Times New Roman" w:hAnsi="Times New Roman"/>
          <w:sz w:val="28"/>
          <w:szCs w:val="28"/>
          <w:lang w:val="ru-RU"/>
        </w:rPr>
        <w:t xml:space="preserve">азуют следующий убывающий ряд: </w:t>
      </w:r>
      <w:r w:rsidRPr="00C55BA2">
        <w:rPr>
          <w:rFonts w:ascii="Times New Roman" w:hAnsi="Times New Roman"/>
          <w:sz w:val="28"/>
          <w:szCs w:val="28"/>
          <w:lang w:val="ru-RU"/>
        </w:rPr>
        <w:t>4 микрорайон &gt; улица Казанская &gt; парк школы №5.</w:t>
      </w:r>
    </w:p>
    <w:p w:rsidR="00C55BA2" w:rsidRPr="00C55BA2" w:rsidRDefault="00C55BA2" w:rsidP="00DA3B3B">
      <w:pPr>
        <w:ind w:firstLine="708"/>
        <w:jc w:val="both"/>
        <w:rPr>
          <w:rFonts w:ascii="Times New Roman" w:hAnsi="Times New Roman"/>
          <w:sz w:val="28"/>
          <w:szCs w:val="28"/>
          <w:lang w:val="ru-RU"/>
        </w:rPr>
      </w:pPr>
      <w:r w:rsidRPr="00C55BA2">
        <w:rPr>
          <w:rFonts w:ascii="Times New Roman" w:hAnsi="Times New Roman"/>
          <w:sz w:val="28"/>
          <w:szCs w:val="28"/>
          <w:lang w:val="ru-RU"/>
        </w:rPr>
        <w:t xml:space="preserve">Проведенные исследования показали повышенный уровень стерильности пыльцы подорожника среднего в зонах интенсивного движения автотранспорта, а именно </w:t>
      </w:r>
      <w:r w:rsidRPr="00C55BA2">
        <w:rPr>
          <w:rFonts w:ascii="Times New Roman" w:hAnsi="Times New Roman"/>
          <w:bCs/>
          <w:sz w:val="28"/>
          <w:szCs w:val="28"/>
          <w:lang w:val="ru-RU"/>
        </w:rPr>
        <w:t>в четвертом микрорайоне города Елабуги.</w:t>
      </w:r>
    </w:p>
    <w:p w:rsidR="00C55BA2" w:rsidRPr="00C55BA2" w:rsidRDefault="00C55BA2" w:rsidP="00C55BA2">
      <w:pPr>
        <w:jc w:val="center"/>
        <w:rPr>
          <w:rFonts w:ascii="Times New Roman" w:hAnsi="Times New Roman"/>
          <w:b/>
          <w:sz w:val="28"/>
          <w:szCs w:val="28"/>
          <w:lang w:val="ru-RU"/>
        </w:rPr>
      </w:pPr>
      <w:r>
        <w:rPr>
          <w:rFonts w:ascii="Times New Roman" w:hAnsi="Times New Roman"/>
          <w:b/>
          <w:sz w:val="28"/>
          <w:szCs w:val="28"/>
          <w:lang w:val="ru-RU"/>
        </w:rPr>
        <w:t>Литература:</w:t>
      </w:r>
    </w:p>
    <w:p w:rsidR="00C55BA2" w:rsidRPr="00F530BF" w:rsidRDefault="00C55BA2" w:rsidP="00F54402">
      <w:pPr>
        <w:pStyle w:val="ac"/>
        <w:numPr>
          <w:ilvl w:val="0"/>
          <w:numId w:val="132"/>
        </w:numPr>
        <w:jc w:val="both"/>
        <w:rPr>
          <w:rFonts w:ascii="Times New Roman" w:hAnsi="Times New Roman"/>
          <w:sz w:val="28"/>
          <w:szCs w:val="28"/>
          <w:lang w:val="ru-RU"/>
        </w:rPr>
      </w:pPr>
      <w:r w:rsidRPr="00F530BF">
        <w:rPr>
          <w:rFonts w:ascii="Times New Roman" w:hAnsi="Times New Roman"/>
          <w:sz w:val="28"/>
          <w:szCs w:val="28"/>
          <w:lang w:val="ru-RU"/>
        </w:rPr>
        <w:t>Биологический контроль окружающей среды: биоиндикация и биотестирование: учеб. пособие для вузов / О.П. Мелехова [и др.]; под ред. О.П. Мелеховой и Е.И. Егоровой. – М.: Издательский центр «Академия», 2007. – 288 с.</w:t>
      </w:r>
    </w:p>
    <w:p w:rsidR="002B0FBF" w:rsidRPr="00F530BF" w:rsidRDefault="00C55BA2" w:rsidP="00F54402">
      <w:pPr>
        <w:pStyle w:val="ac"/>
        <w:numPr>
          <w:ilvl w:val="0"/>
          <w:numId w:val="132"/>
        </w:numPr>
        <w:jc w:val="both"/>
        <w:rPr>
          <w:rFonts w:ascii="Times New Roman" w:hAnsi="Times New Roman"/>
          <w:sz w:val="28"/>
          <w:szCs w:val="28"/>
          <w:lang w:val="ru-RU"/>
        </w:rPr>
      </w:pPr>
      <w:r w:rsidRPr="00F530BF">
        <w:rPr>
          <w:rFonts w:ascii="Times New Roman" w:eastAsia="Calibri" w:hAnsi="Times New Roman"/>
          <w:sz w:val="28"/>
          <w:szCs w:val="28"/>
          <w:lang w:val="ru-RU"/>
        </w:rPr>
        <w:t>Фёдорова А.И. и др. Практикум по экологии и охране окружающей среды / А.И. Фёдорова, А.Н. Никольская. – М.: Гуманитарный издательский центр ВЛАДОС, 2001. – 288 с.</w:t>
      </w:r>
      <w:r w:rsidRPr="00F530BF">
        <w:rPr>
          <w:rFonts w:ascii="Times New Roman" w:hAnsi="Times New Roman"/>
          <w:sz w:val="28"/>
          <w:szCs w:val="28"/>
          <w:lang w:val="ru-RU"/>
        </w:rPr>
        <w:t xml:space="preserve"> </w:t>
      </w:r>
    </w:p>
    <w:p w:rsidR="00C55BA2" w:rsidRPr="00EF7F58" w:rsidRDefault="00C55BA2" w:rsidP="0043717F">
      <w:pPr>
        <w:pStyle w:val="2"/>
        <w:spacing w:line="240" w:lineRule="auto"/>
        <w:jc w:val="center"/>
        <w:rPr>
          <w:rFonts w:ascii="Times New Roman" w:hAnsi="Times New Roman" w:cs="Times New Roman"/>
          <w:i w:val="0"/>
          <w:lang w:val="ru-RU" w:eastAsia="ru-RU"/>
        </w:rPr>
      </w:pPr>
      <w:bookmarkStart w:id="95" w:name="_Toc492277713"/>
      <w:r w:rsidRPr="00065D04">
        <w:rPr>
          <w:rFonts w:ascii="Times New Roman" w:hAnsi="Times New Roman" w:cs="Times New Roman"/>
          <w:i w:val="0"/>
          <w:lang w:val="ru-RU" w:eastAsia="ru-RU"/>
        </w:rPr>
        <w:t xml:space="preserve">Использование биогазовых установок в </w:t>
      </w:r>
      <w:r w:rsidR="002B0FBF" w:rsidRPr="00065D04">
        <w:rPr>
          <w:rFonts w:ascii="Times New Roman" w:hAnsi="Times New Roman" w:cs="Times New Roman"/>
          <w:i w:val="0"/>
          <w:lang w:val="ru-RU" w:eastAsia="ru-RU"/>
        </w:rPr>
        <w:t>однородном хозяйстве</w:t>
      </w:r>
      <w:r w:rsidR="00EF7F58">
        <w:rPr>
          <w:rFonts w:ascii="Times New Roman" w:hAnsi="Times New Roman" w:cs="Times New Roman"/>
          <w:i w:val="0"/>
          <w:lang w:val="ru-RU" w:eastAsia="ru-RU"/>
        </w:rPr>
        <w:br/>
      </w:r>
      <w:r w:rsidRPr="00065D04">
        <w:rPr>
          <w:rFonts w:ascii="Times New Roman" w:hAnsi="Times New Roman" w:cs="Times New Roman"/>
          <w:b w:val="0"/>
          <w:i w:val="0"/>
          <w:lang w:val="ru-RU" w:eastAsia="ru-RU"/>
        </w:rPr>
        <w:t>А.Р. Загретдинова</w:t>
      </w:r>
      <w:bookmarkEnd w:id="95"/>
    </w:p>
    <w:p w:rsidR="00C55BA2" w:rsidRPr="00C55BA2" w:rsidRDefault="00C55BA2" w:rsidP="0043717F">
      <w:pPr>
        <w:jc w:val="center"/>
        <w:rPr>
          <w:rFonts w:ascii="Times New Roman" w:hAnsi="Times New Roman"/>
          <w:sz w:val="28"/>
          <w:lang w:val="ru-RU" w:eastAsia="ru-RU"/>
        </w:rPr>
      </w:pPr>
      <w:r w:rsidRPr="00C55BA2">
        <w:rPr>
          <w:rFonts w:ascii="Times New Roman" w:hAnsi="Times New Roman"/>
          <w:sz w:val="28"/>
          <w:lang w:val="ru-RU" w:eastAsia="ru-RU"/>
        </w:rPr>
        <w:t>Научный руководитель: А.Е. Кондратьев, канд. техн. наук,</w:t>
      </w:r>
    </w:p>
    <w:p w:rsidR="00C55BA2" w:rsidRPr="00C55BA2" w:rsidRDefault="00C55BA2" w:rsidP="0043717F">
      <w:pPr>
        <w:jc w:val="center"/>
        <w:rPr>
          <w:rFonts w:ascii="Times New Roman" w:hAnsi="Times New Roman"/>
          <w:sz w:val="28"/>
          <w:lang w:val="ru-RU" w:eastAsia="ru-RU"/>
        </w:rPr>
      </w:pPr>
      <w:r w:rsidRPr="00C55BA2">
        <w:rPr>
          <w:rFonts w:ascii="Times New Roman" w:hAnsi="Times New Roman"/>
          <w:sz w:val="28"/>
          <w:lang w:val="ru-RU" w:eastAsia="ru-RU"/>
        </w:rPr>
        <w:t>доцент</w:t>
      </w:r>
    </w:p>
    <w:p w:rsidR="00C55BA2" w:rsidRPr="00C55BA2" w:rsidRDefault="00C55BA2" w:rsidP="0043717F">
      <w:pPr>
        <w:jc w:val="center"/>
        <w:rPr>
          <w:rFonts w:ascii="Times New Roman" w:hAnsi="Times New Roman"/>
          <w:sz w:val="28"/>
          <w:lang w:val="ru-RU" w:eastAsia="ru-RU"/>
        </w:rPr>
      </w:pPr>
      <w:r w:rsidRPr="00C55BA2">
        <w:rPr>
          <w:rFonts w:ascii="Times New Roman" w:hAnsi="Times New Roman"/>
          <w:sz w:val="28"/>
          <w:lang w:val="ru-RU" w:eastAsia="ru-RU"/>
        </w:rPr>
        <w:t>Казанский государственный энергетический университет</w:t>
      </w:r>
    </w:p>
    <w:p w:rsidR="00C55BA2" w:rsidRPr="00C55BA2" w:rsidRDefault="00C55BA2" w:rsidP="00C55BA2">
      <w:pPr>
        <w:jc w:val="center"/>
        <w:rPr>
          <w:rFonts w:ascii="Times New Roman" w:hAnsi="Times New Roman"/>
          <w:i/>
          <w:sz w:val="28"/>
          <w:lang w:val="ru-RU"/>
        </w:rPr>
      </w:pPr>
    </w:p>
    <w:p w:rsidR="002E7480" w:rsidRDefault="00C55BA2" w:rsidP="00C55BA2">
      <w:pPr>
        <w:jc w:val="both"/>
        <w:rPr>
          <w:rFonts w:ascii="Times New Roman" w:hAnsi="Times New Roman"/>
          <w:color w:val="FF0000"/>
          <w:sz w:val="28"/>
          <w:lang w:val="ru-RU"/>
        </w:rPr>
      </w:pPr>
      <w:r w:rsidRPr="00C55BA2">
        <w:rPr>
          <w:rFonts w:ascii="Times New Roman" w:hAnsi="Times New Roman"/>
          <w:b/>
          <w:sz w:val="28"/>
          <w:lang w:val="ru-RU"/>
        </w:rPr>
        <w:t>Аннотация:</w:t>
      </w:r>
      <w:r w:rsidRPr="00C55BA2">
        <w:rPr>
          <w:rFonts w:ascii="Times New Roman" w:hAnsi="Times New Roman"/>
          <w:i/>
          <w:color w:val="FF0000"/>
          <w:sz w:val="28"/>
          <w:lang w:val="ru-RU"/>
        </w:rPr>
        <w:t xml:space="preserve"> </w:t>
      </w:r>
      <w:r w:rsidRPr="00C55BA2">
        <w:rPr>
          <w:rFonts w:ascii="Times New Roman" w:hAnsi="Times New Roman"/>
          <w:sz w:val="28"/>
          <w:lang w:val="ru-RU"/>
        </w:rPr>
        <w:t>В Казанском государственном энергетическом университете разработана установка для анаэробного сбраживания органических отходов с получением биогаза. В статье рассматриваются конструктивные особенности, отличающие ее от разнообразного множества биоэнергетических установок в мире.</w:t>
      </w:r>
    </w:p>
    <w:p w:rsidR="00C55BA2" w:rsidRPr="002E7480" w:rsidRDefault="00C55BA2" w:rsidP="00C55BA2">
      <w:pPr>
        <w:jc w:val="both"/>
        <w:rPr>
          <w:rFonts w:ascii="Times New Roman" w:hAnsi="Times New Roman"/>
          <w:color w:val="FF0000"/>
          <w:sz w:val="28"/>
          <w:lang w:val="ru-RU"/>
        </w:rPr>
      </w:pPr>
      <w:r w:rsidRPr="00C55BA2">
        <w:rPr>
          <w:rFonts w:ascii="Times New Roman" w:hAnsi="Times New Roman"/>
          <w:b/>
          <w:sz w:val="28"/>
          <w:lang w:val="ru-RU"/>
        </w:rPr>
        <w:t>Ключевые слова:</w:t>
      </w:r>
      <w:r w:rsidRPr="00C55BA2">
        <w:rPr>
          <w:rFonts w:ascii="Times New Roman" w:hAnsi="Times New Roman"/>
          <w:sz w:val="28"/>
          <w:lang w:val="ru-RU"/>
        </w:rPr>
        <w:t xml:space="preserve"> однородное хозяйство, биогазовая установка, анаэробное сбраживание, газообразное топливо, реактор.</w:t>
      </w:r>
    </w:p>
    <w:p w:rsidR="00C55BA2" w:rsidRPr="00C55BA2" w:rsidRDefault="00C55BA2" w:rsidP="00DA3B3B">
      <w:pPr>
        <w:ind w:firstLine="708"/>
        <w:jc w:val="both"/>
        <w:rPr>
          <w:rFonts w:ascii="Times New Roman" w:hAnsi="Times New Roman"/>
          <w:sz w:val="28"/>
          <w:lang w:val="ru-RU"/>
        </w:rPr>
      </w:pPr>
      <w:r w:rsidRPr="00C55BA2">
        <w:rPr>
          <w:rFonts w:ascii="Times New Roman" w:hAnsi="Times New Roman"/>
          <w:sz w:val="28"/>
          <w:lang w:val="ru-RU"/>
        </w:rPr>
        <w:t xml:space="preserve">Рациональное использование отходов однородного хозяйства –важнейшая проблема современной экономики и энергетики. Наиболее </w:t>
      </w:r>
      <w:r w:rsidRPr="00C55BA2">
        <w:rPr>
          <w:rFonts w:ascii="Times New Roman" w:hAnsi="Times New Roman"/>
          <w:color w:val="000000" w:themeColor="text1"/>
          <w:sz w:val="28"/>
          <w:lang w:val="ru-RU"/>
        </w:rPr>
        <w:t>распространенное</w:t>
      </w:r>
      <w:r w:rsidRPr="00C55BA2">
        <w:rPr>
          <w:rFonts w:ascii="Times New Roman" w:hAnsi="Times New Roman"/>
          <w:sz w:val="28"/>
          <w:lang w:val="ru-RU"/>
        </w:rPr>
        <w:t xml:space="preserve"> решение этой проблемы заключается в получении энергии из биомассы путем анаэробного сбраживания отходов производства в биогазовых установках. Получившиеся в результате этого процесса продукты представляют собой большую ценность как газообразное топливо и органическое удобрение [1].</w:t>
      </w:r>
    </w:p>
    <w:p w:rsidR="00C55BA2" w:rsidRPr="00C55BA2" w:rsidRDefault="00C55BA2" w:rsidP="00DA3B3B">
      <w:pPr>
        <w:ind w:firstLine="708"/>
        <w:jc w:val="both"/>
        <w:rPr>
          <w:rFonts w:ascii="Times New Roman" w:hAnsi="Times New Roman"/>
          <w:sz w:val="28"/>
          <w:lang w:val="ru-RU"/>
        </w:rPr>
      </w:pPr>
      <w:r w:rsidRPr="00C55BA2">
        <w:rPr>
          <w:rFonts w:ascii="Times New Roman" w:hAnsi="Times New Roman"/>
          <w:sz w:val="28"/>
          <w:lang w:val="ru-RU"/>
        </w:rPr>
        <w:t xml:space="preserve">На сегодняшний день существует различное множество разнообразных биогазовых установок. Примером может служить биоэнергетическая установка для анаэробного сбраживания органических отходов с получением </w:t>
      </w:r>
      <w:r w:rsidRPr="00C55BA2">
        <w:rPr>
          <w:rFonts w:ascii="Times New Roman" w:hAnsi="Times New Roman"/>
          <w:sz w:val="28"/>
          <w:lang w:val="ru-RU"/>
        </w:rPr>
        <w:lastRenderedPageBreak/>
        <w:t xml:space="preserve">биогаза, разработанная в Казанском государственном энергетическом университете [2]. </w:t>
      </w:r>
    </w:p>
    <w:p w:rsidR="00C55BA2" w:rsidRPr="00C55BA2" w:rsidRDefault="00C55BA2" w:rsidP="001B2D3E">
      <w:pPr>
        <w:ind w:firstLine="708"/>
        <w:jc w:val="both"/>
        <w:rPr>
          <w:rFonts w:ascii="Times New Roman" w:hAnsi="Times New Roman"/>
          <w:sz w:val="28"/>
          <w:lang w:val="ru-RU"/>
        </w:rPr>
      </w:pPr>
      <w:r w:rsidRPr="00C55BA2">
        <w:rPr>
          <w:rFonts w:ascii="Times New Roman" w:hAnsi="Times New Roman"/>
          <w:sz w:val="28"/>
          <w:lang w:val="ru-RU"/>
        </w:rPr>
        <w:t>Преимущественные особенности установки:</w:t>
      </w:r>
    </w:p>
    <w:p w:rsidR="00C55BA2" w:rsidRPr="00C55BA2" w:rsidRDefault="00C55BA2" w:rsidP="001B2D3E">
      <w:pPr>
        <w:ind w:firstLine="708"/>
        <w:jc w:val="both"/>
        <w:rPr>
          <w:rFonts w:ascii="Times New Roman" w:hAnsi="Times New Roman"/>
          <w:sz w:val="28"/>
          <w:lang w:val="ru-RU"/>
        </w:rPr>
      </w:pPr>
      <w:r w:rsidRPr="00C55BA2">
        <w:rPr>
          <w:rFonts w:ascii="Times New Roman" w:hAnsi="Times New Roman"/>
          <w:sz w:val="28"/>
          <w:lang w:val="ru-RU"/>
        </w:rPr>
        <w:t xml:space="preserve">1. Минимальные теплопотери в окружающую среду за счет заглубления реактора в грунт и дополнительного облачения в теплоизоляцию. </w:t>
      </w:r>
    </w:p>
    <w:p w:rsidR="00C55BA2" w:rsidRPr="00C55BA2" w:rsidRDefault="00C55BA2" w:rsidP="001B2D3E">
      <w:pPr>
        <w:ind w:firstLine="708"/>
        <w:jc w:val="both"/>
        <w:rPr>
          <w:rFonts w:ascii="Times New Roman" w:hAnsi="Times New Roman"/>
          <w:sz w:val="28"/>
          <w:lang w:val="ru-RU"/>
        </w:rPr>
      </w:pPr>
      <w:r w:rsidRPr="00C55BA2">
        <w:rPr>
          <w:rFonts w:ascii="Times New Roman" w:hAnsi="Times New Roman"/>
          <w:sz w:val="28"/>
          <w:lang w:val="ru-RU"/>
        </w:rPr>
        <w:t>2. Экономия площади строительства. Нахождение реактора под землей позволяет устанавливать над собой составляющие элементы установки:</w:t>
      </w:r>
    </w:p>
    <w:p w:rsidR="00C55BA2" w:rsidRPr="00C55BA2" w:rsidRDefault="00C55BA2" w:rsidP="00C10FEF">
      <w:pPr>
        <w:ind w:firstLine="708"/>
        <w:jc w:val="both"/>
        <w:rPr>
          <w:rFonts w:ascii="Times New Roman" w:hAnsi="Times New Roman"/>
          <w:sz w:val="28"/>
          <w:lang w:val="ru-RU"/>
        </w:rPr>
      </w:pPr>
      <w:r w:rsidRPr="00C55BA2">
        <w:rPr>
          <w:rFonts w:ascii="Times New Roman" w:hAnsi="Times New Roman"/>
          <w:sz w:val="28"/>
          <w:lang w:val="ru-RU"/>
        </w:rPr>
        <w:t>– емкость для исходного сырья;</w:t>
      </w:r>
    </w:p>
    <w:p w:rsidR="00C55BA2" w:rsidRPr="00C55BA2" w:rsidRDefault="00C55BA2" w:rsidP="00C10FEF">
      <w:pPr>
        <w:ind w:firstLine="708"/>
        <w:jc w:val="both"/>
        <w:rPr>
          <w:rFonts w:ascii="Times New Roman" w:hAnsi="Times New Roman"/>
          <w:sz w:val="28"/>
          <w:lang w:val="ru-RU"/>
        </w:rPr>
      </w:pPr>
      <w:r w:rsidRPr="00C55BA2">
        <w:rPr>
          <w:rFonts w:ascii="Times New Roman" w:hAnsi="Times New Roman"/>
          <w:sz w:val="28"/>
          <w:lang w:val="ru-RU"/>
        </w:rPr>
        <w:t>– емкость для сбора перебродившей биомассы;</w:t>
      </w:r>
    </w:p>
    <w:p w:rsidR="00C55BA2" w:rsidRPr="00C55BA2" w:rsidRDefault="00C55BA2" w:rsidP="00C10FEF">
      <w:pPr>
        <w:ind w:firstLine="708"/>
        <w:jc w:val="both"/>
        <w:rPr>
          <w:rFonts w:ascii="Times New Roman" w:hAnsi="Times New Roman"/>
          <w:sz w:val="28"/>
          <w:lang w:val="ru-RU"/>
        </w:rPr>
      </w:pPr>
      <w:r w:rsidRPr="00C55BA2">
        <w:rPr>
          <w:rFonts w:ascii="Times New Roman" w:hAnsi="Times New Roman"/>
          <w:sz w:val="28"/>
          <w:lang w:val="ru-RU"/>
        </w:rPr>
        <w:t>– газгольдер;</w:t>
      </w:r>
    </w:p>
    <w:p w:rsidR="00C55BA2" w:rsidRPr="00C55BA2" w:rsidRDefault="00C55BA2" w:rsidP="00C10FEF">
      <w:pPr>
        <w:ind w:firstLine="708"/>
        <w:jc w:val="both"/>
        <w:rPr>
          <w:rFonts w:ascii="Times New Roman" w:hAnsi="Times New Roman"/>
          <w:sz w:val="28"/>
          <w:lang w:val="ru-RU"/>
        </w:rPr>
      </w:pPr>
      <w:r w:rsidRPr="00C55BA2">
        <w:rPr>
          <w:rFonts w:ascii="Times New Roman" w:hAnsi="Times New Roman"/>
          <w:sz w:val="28"/>
          <w:lang w:val="ru-RU"/>
        </w:rPr>
        <w:t>– компрессор;</w:t>
      </w:r>
    </w:p>
    <w:p w:rsidR="00C55BA2" w:rsidRPr="00C55BA2" w:rsidRDefault="00C55BA2" w:rsidP="00C10FEF">
      <w:pPr>
        <w:ind w:firstLine="708"/>
        <w:jc w:val="both"/>
        <w:rPr>
          <w:rFonts w:ascii="Times New Roman" w:hAnsi="Times New Roman"/>
          <w:sz w:val="28"/>
          <w:lang w:val="ru-RU"/>
        </w:rPr>
      </w:pPr>
      <w:r w:rsidRPr="00C55BA2">
        <w:rPr>
          <w:rFonts w:ascii="Times New Roman" w:hAnsi="Times New Roman"/>
          <w:sz w:val="28"/>
          <w:lang w:val="ru-RU"/>
        </w:rPr>
        <w:t>– ресивер;</w:t>
      </w:r>
    </w:p>
    <w:p w:rsidR="00C55BA2" w:rsidRPr="00C55BA2" w:rsidRDefault="00C55BA2" w:rsidP="00C10FEF">
      <w:pPr>
        <w:ind w:firstLine="708"/>
        <w:jc w:val="both"/>
        <w:rPr>
          <w:rFonts w:ascii="Times New Roman" w:hAnsi="Times New Roman"/>
          <w:sz w:val="28"/>
          <w:lang w:val="ru-RU"/>
        </w:rPr>
      </w:pPr>
      <w:r w:rsidRPr="00C55BA2">
        <w:rPr>
          <w:rFonts w:ascii="Times New Roman" w:hAnsi="Times New Roman"/>
          <w:sz w:val="28"/>
          <w:lang w:val="ru-RU"/>
        </w:rPr>
        <w:t>– газовые баллоны.</w:t>
      </w:r>
    </w:p>
    <w:p w:rsidR="00C55BA2" w:rsidRPr="00C55BA2" w:rsidRDefault="00C55BA2" w:rsidP="001B2D3E">
      <w:pPr>
        <w:ind w:firstLine="708"/>
        <w:jc w:val="both"/>
        <w:rPr>
          <w:rFonts w:ascii="Times New Roman" w:hAnsi="Times New Roman"/>
          <w:sz w:val="28"/>
          <w:lang w:val="ru-RU"/>
        </w:rPr>
      </w:pPr>
      <w:r w:rsidRPr="00C55BA2">
        <w:rPr>
          <w:rFonts w:ascii="Times New Roman" w:hAnsi="Times New Roman"/>
          <w:bCs/>
          <w:sz w:val="28"/>
          <w:lang w:val="ru-RU"/>
        </w:rPr>
        <w:t>3. Исключение возникновения коррозии реактора и снижение затрат на его изготовление. Материалом реактора является полиэтилен, который по сравнению с металлом, является наиболее дешевыми и не подвергается коррозии.</w:t>
      </w:r>
      <w:r w:rsidRPr="00C55BA2">
        <w:rPr>
          <w:rFonts w:ascii="Times New Roman" w:hAnsi="Times New Roman"/>
          <w:sz w:val="28"/>
          <w:lang w:val="ru-RU"/>
        </w:rPr>
        <w:t xml:space="preserve"> </w:t>
      </w:r>
    </w:p>
    <w:p w:rsidR="00C55BA2" w:rsidRPr="00C55BA2" w:rsidRDefault="00C55BA2" w:rsidP="001B2D3E">
      <w:pPr>
        <w:ind w:firstLine="708"/>
        <w:jc w:val="both"/>
        <w:rPr>
          <w:rFonts w:ascii="Times New Roman" w:hAnsi="Times New Roman"/>
          <w:bCs/>
          <w:sz w:val="28"/>
          <w:lang w:val="ru-RU"/>
        </w:rPr>
      </w:pPr>
      <w:r w:rsidRPr="00C55BA2">
        <w:rPr>
          <w:rFonts w:ascii="Times New Roman" w:hAnsi="Times New Roman"/>
          <w:sz w:val="28"/>
          <w:lang w:val="ru-RU"/>
        </w:rPr>
        <w:t xml:space="preserve">4. Использование избыточного давления сжатого газа для удаления </w:t>
      </w:r>
      <w:r w:rsidRPr="00C55BA2">
        <w:rPr>
          <w:rFonts w:ascii="Times New Roman" w:hAnsi="Times New Roman"/>
          <w:bCs/>
          <w:sz w:val="28"/>
          <w:lang w:val="ru-RU"/>
        </w:rPr>
        <w:t>"</w:t>
      </w:r>
      <w:r w:rsidRPr="00C55BA2">
        <w:rPr>
          <w:rFonts w:ascii="Times New Roman" w:hAnsi="Times New Roman"/>
          <w:sz w:val="28"/>
          <w:lang w:val="ru-RU"/>
        </w:rPr>
        <w:t>корки</w:t>
      </w:r>
      <w:r w:rsidRPr="00C55BA2">
        <w:rPr>
          <w:rFonts w:ascii="Times New Roman" w:hAnsi="Times New Roman"/>
          <w:bCs/>
          <w:sz w:val="28"/>
          <w:lang w:val="ru-RU"/>
        </w:rPr>
        <w:t>". Для этого устанавливается жестко закрепленная решетка, об которую ударяется "</w:t>
      </w:r>
      <w:r w:rsidRPr="00C55BA2">
        <w:rPr>
          <w:rFonts w:ascii="Times New Roman" w:hAnsi="Times New Roman"/>
          <w:sz w:val="28"/>
          <w:lang w:val="ru-RU"/>
        </w:rPr>
        <w:t>корка</w:t>
      </w:r>
      <w:r w:rsidR="00EF7F58">
        <w:rPr>
          <w:rFonts w:ascii="Times New Roman" w:hAnsi="Times New Roman"/>
          <w:bCs/>
          <w:sz w:val="28"/>
          <w:lang w:val="ru-RU"/>
        </w:rPr>
        <w:t xml:space="preserve">" </w:t>
      </w:r>
      <w:r w:rsidRPr="00C55BA2">
        <w:rPr>
          <w:rFonts w:ascii="Times New Roman" w:hAnsi="Times New Roman"/>
          <w:bCs/>
          <w:sz w:val="28"/>
          <w:lang w:val="ru-RU"/>
        </w:rPr>
        <w:t>под действием избыточного давления сж</w:t>
      </w:r>
      <w:r w:rsidR="00EF7F58">
        <w:rPr>
          <w:rFonts w:ascii="Times New Roman" w:hAnsi="Times New Roman"/>
          <w:bCs/>
          <w:sz w:val="28"/>
          <w:lang w:val="ru-RU"/>
        </w:rPr>
        <w:t>атого газа, в качестве которого</w:t>
      </w:r>
      <w:r w:rsidRPr="00C55BA2">
        <w:rPr>
          <w:rFonts w:ascii="Times New Roman" w:hAnsi="Times New Roman"/>
          <w:bCs/>
          <w:sz w:val="28"/>
          <w:lang w:val="ru-RU"/>
        </w:rPr>
        <w:t xml:space="preserve"> используется метан из газовых баллонов или биогаз, полученный в результате анаэробного сбраживания.</w:t>
      </w:r>
    </w:p>
    <w:p w:rsidR="00C55BA2" w:rsidRPr="00610F5B" w:rsidRDefault="00610F5B" w:rsidP="00610F5B">
      <w:pPr>
        <w:jc w:val="center"/>
        <w:rPr>
          <w:rFonts w:ascii="Times New Roman" w:hAnsi="Times New Roman"/>
          <w:b/>
          <w:sz w:val="28"/>
          <w:lang w:val="ru-RU"/>
        </w:rPr>
      </w:pPr>
      <w:r>
        <w:rPr>
          <w:rFonts w:ascii="Times New Roman" w:hAnsi="Times New Roman"/>
          <w:b/>
          <w:bCs/>
          <w:sz w:val="28"/>
          <w:lang w:val="ru-RU"/>
        </w:rPr>
        <w:t>Литература:</w:t>
      </w:r>
    </w:p>
    <w:p w:rsidR="00C55BA2" w:rsidRPr="002B0FBF" w:rsidRDefault="00C55BA2" w:rsidP="00F54402">
      <w:pPr>
        <w:pStyle w:val="ac"/>
        <w:numPr>
          <w:ilvl w:val="0"/>
          <w:numId w:val="42"/>
        </w:numPr>
        <w:jc w:val="both"/>
        <w:rPr>
          <w:rFonts w:ascii="Times New Roman" w:hAnsi="Times New Roman"/>
          <w:sz w:val="28"/>
          <w:lang w:val="ru-RU"/>
        </w:rPr>
      </w:pPr>
      <w:r w:rsidRPr="002B0FBF">
        <w:rPr>
          <w:rFonts w:ascii="Times New Roman" w:hAnsi="Times New Roman"/>
          <w:sz w:val="28"/>
          <w:lang w:val="ru-RU"/>
        </w:rPr>
        <w:t>Баадер В., Доне Е., Бренндерфер М., «Биогаз: теория и практика» (пер. с нем. и предисловие М. И. Серебряного.) – М.: Колос, 1982 – С. 3.</w:t>
      </w:r>
    </w:p>
    <w:p w:rsidR="00C55BA2" w:rsidRPr="002B0FBF" w:rsidRDefault="00C55BA2" w:rsidP="00F54402">
      <w:pPr>
        <w:pStyle w:val="ac"/>
        <w:numPr>
          <w:ilvl w:val="0"/>
          <w:numId w:val="42"/>
        </w:numPr>
        <w:jc w:val="both"/>
        <w:rPr>
          <w:rFonts w:ascii="Times New Roman" w:hAnsi="Times New Roman"/>
          <w:sz w:val="28"/>
          <w:lang w:val="ru-RU"/>
        </w:rPr>
      </w:pPr>
      <w:r w:rsidRPr="002B0FBF">
        <w:rPr>
          <w:rFonts w:ascii="Times New Roman" w:hAnsi="Times New Roman"/>
          <w:sz w:val="28"/>
          <w:lang w:val="ru-RU"/>
        </w:rPr>
        <w:t>Установка для анаэробного сбраживания органических отходов с получением биогаза // Патент России № 2422385, 30.11.2009. / Кондратьев А. Е., Павлов Г. И., Борисов С. Г., Загретдинов А. Р.</w:t>
      </w:r>
    </w:p>
    <w:p w:rsidR="00610F5B" w:rsidRPr="00EF7F58" w:rsidRDefault="00610F5B" w:rsidP="0043717F">
      <w:pPr>
        <w:pStyle w:val="2"/>
        <w:spacing w:line="240" w:lineRule="auto"/>
        <w:jc w:val="center"/>
        <w:rPr>
          <w:rFonts w:ascii="Times New Roman" w:hAnsi="Times New Roman" w:cs="Times New Roman"/>
          <w:i w:val="0"/>
          <w:lang w:val="ru-RU" w:eastAsia="ru-RU"/>
        </w:rPr>
      </w:pPr>
      <w:bookmarkStart w:id="96" w:name="_Toc492277714"/>
      <w:r w:rsidRPr="00065D04">
        <w:rPr>
          <w:rFonts w:ascii="Times New Roman" w:hAnsi="Times New Roman" w:cs="Times New Roman"/>
          <w:i w:val="0"/>
          <w:lang w:val="ru-RU" w:eastAsia="ru-RU"/>
        </w:rPr>
        <w:t>Улучшение экологической обстановки путем ввода присадки в область горения котлов</w:t>
      </w:r>
      <w:r w:rsidR="00EF7F58">
        <w:rPr>
          <w:rFonts w:ascii="Times New Roman" w:hAnsi="Times New Roman" w:cs="Times New Roman"/>
          <w:i w:val="0"/>
          <w:lang w:val="ru-RU" w:eastAsia="ru-RU"/>
        </w:rPr>
        <w:br/>
      </w:r>
      <w:r w:rsidRPr="00065D04">
        <w:rPr>
          <w:rFonts w:ascii="Times New Roman" w:hAnsi="Times New Roman" w:cs="Times New Roman"/>
          <w:b w:val="0"/>
          <w:i w:val="0"/>
          <w:lang w:val="ru-RU" w:eastAsia="ru-RU"/>
        </w:rPr>
        <w:t>В.Э. Зинуров</w:t>
      </w:r>
      <w:bookmarkEnd w:id="96"/>
    </w:p>
    <w:p w:rsidR="00610F5B" w:rsidRPr="00610F5B" w:rsidRDefault="00610F5B" w:rsidP="0043717F">
      <w:pPr>
        <w:ind w:firstLine="709"/>
        <w:jc w:val="center"/>
        <w:rPr>
          <w:rFonts w:ascii="Times New Roman" w:hAnsi="Times New Roman"/>
          <w:sz w:val="28"/>
          <w:szCs w:val="28"/>
          <w:lang w:val="ru-RU" w:eastAsia="ru-RU"/>
        </w:rPr>
      </w:pPr>
      <w:r w:rsidRPr="00610F5B">
        <w:rPr>
          <w:rFonts w:ascii="Times New Roman" w:hAnsi="Times New Roman"/>
          <w:sz w:val="28"/>
          <w:szCs w:val="28"/>
          <w:lang w:val="ru-RU" w:eastAsia="ru-RU"/>
        </w:rPr>
        <w:t>Научный руководитель: Ю.А. Аверьянова, кдн техн. наук,</w:t>
      </w:r>
    </w:p>
    <w:p w:rsidR="00610F5B" w:rsidRPr="00610F5B" w:rsidRDefault="00610F5B" w:rsidP="0043717F">
      <w:pPr>
        <w:ind w:firstLine="709"/>
        <w:jc w:val="center"/>
        <w:rPr>
          <w:rFonts w:ascii="Times New Roman" w:hAnsi="Times New Roman"/>
          <w:sz w:val="28"/>
          <w:szCs w:val="28"/>
          <w:lang w:val="ru-RU" w:eastAsia="ru-RU"/>
        </w:rPr>
      </w:pPr>
      <w:r w:rsidRPr="00610F5B">
        <w:rPr>
          <w:rFonts w:ascii="Times New Roman" w:hAnsi="Times New Roman"/>
          <w:sz w:val="28"/>
          <w:szCs w:val="28"/>
          <w:lang w:val="ru-RU" w:eastAsia="ru-RU"/>
        </w:rPr>
        <w:t>доцент</w:t>
      </w:r>
    </w:p>
    <w:p w:rsidR="00610F5B" w:rsidRPr="00610F5B" w:rsidRDefault="00610F5B" w:rsidP="0043717F">
      <w:pPr>
        <w:ind w:firstLine="709"/>
        <w:jc w:val="center"/>
        <w:rPr>
          <w:rFonts w:ascii="Times New Roman" w:hAnsi="Times New Roman"/>
          <w:sz w:val="28"/>
          <w:szCs w:val="28"/>
          <w:lang w:val="ru-RU" w:eastAsia="ru-RU"/>
        </w:rPr>
      </w:pPr>
      <w:r w:rsidRPr="00610F5B">
        <w:rPr>
          <w:rFonts w:ascii="Times New Roman" w:hAnsi="Times New Roman"/>
          <w:sz w:val="28"/>
          <w:szCs w:val="28"/>
          <w:lang w:val="ru-RU" w:eastAsia="ru-RU"/>
        </w:rPr>
        <w:t>Казанский Государственный Энергетический Университет</w:t>
      </w:r>
    </w:p>
    <w:p w:rsidR="00610F5B" w:rsidRPr="00610F5B" w:rsidRDefault="00610F5B" w:rsidP="0043717F">
      <w:pPr>
        <w:ind w:firstLine="709"/>
        <w:jc w:val="center"/>
        <w:rPr>
          <w:rFonts w:ascii="Times New Roman" w:hAnsi="Times New Roman"/>
          <w:sz w:val="28"/>
          <w:szCs w:val="28"/>
          <w:lang w:val="ru-RU" w:eastAsia="ru-RU"/>
        </w:rPr>
      </w:pPr>
    </w:p>
    <w:p w:rsidR="00610F5B" w:rsidRPr="00610F5B" w:rsidRDefault="00610F5B" w:rsidP="00610F5B">
      <w:pPr>
        <w:jc w:val="both"/>
        <w:rPr>
          <w:rFonts w:ascii="Times New Roman" w:hAnsi="Times New Roman"/>
          <w:color w:val="FF0000"/>
          <w:sz w:val="28"/>
          <w:szCs w:val="28"/>
          <w:lang w:val="ru-RU" w:eastAsia="ru-RU"/>
        </w:rPr>
      </w:pPr>
      <w:r w:rsidRPr="00610F5B">
        <w:rPr>
          <w:rFonts w:ascii="Times New Roman" w:hAnsi="Times New Roman"/>
          <w:b/>
          <w:color w:val="000000" w:themeColor="text1"/>
          <w:sz w:val="28"/>
          <w:szCs w:val="28"/>
          <w:lang w:val="ru-RU" w:eastAsia="ru-RU"/>
        </w:rPr>
        <w:t>Аннотация:</w:t>
      </w:r>
      <w:r w:rsidRPr="00610F5B">
        <w:rPr>
          <w:rFonts w:ascii="Times New Roman" w:hAnsi="Times New Roman"/>
          <w:color w:val="000000" w:themeColor="text1"/>
          <w:sz w:val="28"/>
          <w:szCs w:val="28"/>
          <w:lang w:val="ru-RU" w:eastAsia="ru-RU"/>
        </w:rPr>
        <w:t xml:space="preserve"> В работе рассматривается проблема сжигание тяжелых видов топлива за счет ввода присадок. Исследованы области уноса частиц в воздуховоде котла для равномерного добавления присадки.</w:t>
      </w:r>
    </w:p>
    <w:p w:rsidR="00610F5B" w:rsidRPr="00610F5B" w:rsidRDefault="00610F5B" w:rsidP="00610F5B">
      <w:pPr>
        <w:jc w:val="both"/>
        <w:rPr>
          <w:rFonts w:ascii="Times New Roman" w:hAnsi="Times New Roman"/>
          <w:color w:val="000000" w:themeColor="text1"/>
          <w:sz w:val="28"/>
          <w:szCs w:val="28"/>
          <w:lang w:val="ru-RU" w:eastAsia="ru-RU"/>
        </w:rPr>
      </w:pPr>
      <w:r w:rsidRPr="00610F5B">
        <w:rPr>
          <w:rFonts w:ascii="Times New Roman" w:hAnsi="Times New Roman"/>
          <w:b/>
          <w:color w:val="000000" w:themeColor="text1"/>
          <w:sz w:val="28"/>
          <w:szCs w:val="28"/>
          <w:lang w:val="ru-RU" w:eastAsia="ru-RU"/>
        </w:rPr>
        <w:t>Ключевые слова:</w:t>
      </w:r>
      <w:r w:rsidRPr="00610F5B">
        <w:rPr>
          <w:rFonts w:ascii="Times New Roman" w:hAnsi="Times New Roman"/>
          <w:color w:val="000000" w:themeColor="text1"/>
          <w:sz w:val="28"/>
          <w:szCs w:val="28"/>
          <w:lang w:val="ru-RU" w:eastAsia="ru-RU"/>
        </w:rPr>
        <w:t xml:space="preserve"> воздуховод, присадка, сжигание топлива, экологическая безопасность.</w:t>
      </w:r>
    </w:p>
    <w:p w:rsidR="00610F5B" w:rsidRPr="00610F5B" w:rsidRDefault="00610F5B" w:rsidP="00610F5B">
      <w:pPr>
        <w:ind w:firstLine="709"/>
        <w:jc w:val="both"/>
        <w:rPr>
          <w:rFonts w:ascii="Times New Roman" w:hAnsi="Times New Roman"/>
          <w:color w:val="000000"/>
          <w:sz w:val="28"/>
          <w:szCs w:val="28"/>
          <w:lang w:val="ru-RU"/>
        </w:rPr>
      </w:pPr>
      <w:r w:rsidRPr="00610F5B">
        <w:rPr>
          <w:rFonts w:ascii="Times New Roman" w:hAnsi="Times New Roman"/>
          <w:sz w:val="28"/>
          <w:szCs w:val="28"/>
          <w:lang w:val="ru-RU"/>
        </w:rPr>
        <w:t xml:space="preserve">Актуальность вопроса об уменьшении выбросов парниковых газов возрастает с каждым годом. В последнее десятилетие климат на планете заметно изменился: в одних странах наблюдается аномальная жара, в других </w:t>
      </w:r>
      <w:r w:rsidRPr="00610F5B">
        <w:rPr>
          <w:rFonts w:ascii="Times New Roman" w:hAnsi="Times New Roman"/>
          <w:sz w:val="28"/>
          <w:szCs w:val="28"/>
          <w:lang w:val="ru-RU"/>
        </w:rPr>
        <w:lastRenderedPageBreak/>
        <w:t xml:space="preserve">слишком холодные зимы, непривычные для этих мест. Всё чаще можно услышать о глобальном изменении климата. Наблюдается разбалансировка всех природных систем, приводящая к аномальным климатическим изменениям. По статистическим данным, средняя глобальная температура за 2016 г. на 0,94 </w:t>
      </w:r>
      <w:r w:rsidRPr="00610F5B">
        <w:rPr>
          <w:rFonts w:ascii="Times New Roman" w:hAnsi="Times New Roman"/>
          <w:color w:val="000000"/>
          <w:sz w:val="28"/>
          <w:szCs w:val="28"/>
          <w:lang w:val="ru-RU"/>
        </w:rPr>
        <w:t>°</w:t>
      </w:r>
      <w:r w:rsidRPr="007B6846">
        <w:rPr>
          <w:rFonts w:ascii="Times New Roman" w:hAnsi="Times New Roman"/>
          <w:color w:val="000000"/>
          <w:sz w:val="28"/>
          <w:szCs w:val="28"/>
        </w:rPr>
        <w:t>C</w:t>
      </w:r>
      <w:r w:rsidRPr="00610F5B">
        <w:rPr>
          <w:color w:val="000000"/>
          <w:lang w:val="ru-RU"/>
        </w:rPr>
        <w:t xml:space="preserve"> </w:t>
      </w:r>
      <w:r w:rsidRPr="00610F5B">
        <w:rPr>
          <w:rFonts w:ascii="Times New Roman" w:hAnsi="Times New Roman"/>
          <w:color w:val="000000"/>
          <w:sz w:val="28"/>
          <w:szCs w:val="28"/>
          <w:lang w:val="ru-RU"/>
        </w:rPr>
        <w:t>выше, чем средняя температура за ХХ век и примерно на 0,1 градуса выше средней температуры 2015 года. Исследователи считают, что именно деятельность человека – использование природных ресурсов – приводит к парниковому эффекту, вызывающий повышение средней температуры.</w:t>
      </w:r>
    </w:p>
    <w:p w:rsidR="00610F5B" w:rsidRPr="00610F5B" w:rsidRDefault="00610F5B" w:rsidP="00610F5B">
      <w:pPr>
        <w:ind w:firstLine="709"/>
        <w:jc w:val="both"/>
        <w:rPr>
          <w:rFonts w:ascii="Times New Roman" w:hAnsi="Times New Roman"/>
          <w:color w:val="000000"/>
          <w:sz w:val="28"/>
          <w:szCs w:val="28"/>
          <w:lang w:val="ru-RU"/>
        </w:rPr>
      </w:pPr>
      <w:r w:rsidRPr="00610F5B">
        <w:rPr>
          <w:rFonts w:ascii="Times New Roman" w:hAnsi="Times New Roman"/>
          <w:color w:val="000000"/>
          <w:sz w:val="28"/>
          <w:szCs w:val="28"/>
          <w:lang w:val="ru-RU"/>
        </w:rPr>
        <w:t xml:space="preserve">Согласно распоряжению от 2 апреля 2014 года № 504-р. Правительству РФ поручено обеспечить к 2020 году сокращение объема выбросов парниковых газов до уровня не более 75% их объема в 1990 году. Это касается и слаборазвитого топливно-энергетического комплекса России. Как известно, основными топливными ресурсами являются производные от нефти. В частности, это мазут, но использование данного топлива приводит к выбросу большого количества токсичных оксидов серы и азота в атмосферу. Решить данную проблему можно с помощью добавление присадки. Сухая присадка с помощью линии подачи вводится в воздуховод горячего воздуха перед горелками. Использование присадки позволяет снизить выбросы диоксида углерода и диоксида серы в атмосферу на 50% и уловить оксид ванадия. Оксид ванадия является сильнодействующим окислителем, способствующий разрушению стенки конструкции. При разрушении конструкции с большой вероятностью может пострадать обслуживающий аппарат персонал[1]. </w:t>
      </w:r>
    </w:p>
    <w:p w:rsidR="00610F5B" w:rsidRPr="00610F5B" w:rsidRDefault="00610F5B" w:rsidP="00610F5B">
      <w:pPr>
        <w:ind w:firstLine="709"/>
        <w:jc w:val="both"/>
        <w:rPr>
          <w:rFonts w:ascii="Times New Roman" w:hAnsi="Times New Roman"/>
          <w:color w:val="000000"/>
          <w:sz w:val="28"/>
          <w:szCs w:val="28"/>
          <w:lang w:val="ru-RU"/>
        </w:rPr>
      </w:pPr>
      <w:r w:rsidRPr="00610F5B">
        <w:rPr>
          <w:rFonts w:ascii="Times New Roman" w:hAnsi="Times New Roman"/>
          <w:color w:val="000000"/>
          <w:sz w:val="28"/>
          <w:szCs w:val="28"/>
          <w:lang w:val="ru-RU"/>
        </w:rPr>
        <w:t>Данная работа посвящена исследованию процесса ввода линии подачи в воздуховод для наиболее эффективной подачи присадки и исключению образования застойных зон.</w:t>
      </w:r>
    </w:p>
    <w:p w:rsidR="00610F5B" w:rsidRPr="00610F5B" w:rsidRDefault="00610F5B" w:rsidP="00610F5B">
      <w:pPr>
        <w:ind w:firstLine="709"/>
        <w:jc w:val="both"/>
        <w:rPr>
          <w:rFonts w:ascii="Times New Roman" w:hAnsi="Times New Roman"/>
          <w:color w:val="000000"/>
          <w:sz w:val="28"/>
          <w:szCs w:val="28"/>
          <w:lang w:val="ru-RU"/>
        </w:rPr>
      </w:pPr>
      <w:r w:rsidRPr="00610F5B">
        <w:rPr>
          <w:rFonts w:ascii="Times New Roman" w:hAnsi="Times New Roman"/>
          <w:color w:val="000000"/>
          <w:sz w:val="28"/>
          <w:szCs w:val="28"/>
          <w:lang w:val="ru-RU"/>
        </w:rPr>
        <w:t>Для исследования была построена горизонтальная 3</w:t>
      </w:r>
      <w:r>
        <w:rPr>
          <w:rFonts w:ascii="Times New Roman" w:hAnsi="Times New Roman"/>
          <w:color w:val="000000"/>
          <w:sz w:val="28"/>
          <w:szCs w:val="28"/>
        </w:rPr>
        <w:t>D</w:t>
      </w:r>
      <w:r w:rsidRPr="00610F5B">
        <w:rPr>
          <w:rFonts w:ascii="Times New Roman" w:hAnsi="Times New Roman"/>
          <w:color w:val="000000"/>
          <w:sz w:val="28"/>
          <w:szCs w:val="28"/>
          <w:lang w:val="ru-RU"/>
        </w:rPr>
        <w:t xml:space="preserve"> модель воздуховода котла с 3 выходными отверстиями (рис. 1). Целью исследования было локализовать область ввода линии подачи присадки в воздуховод. </w:t>
      </w:r>
    </w:p>
    <w:p w:rsidR="00610F5B" w:rsidRPr="00004FFC" w:rsidRDefault="00610F5B" w:rsidP="00610F5B">
      <w:pPr>
        <w:ind w:firstLine="709"/>
        <w:jc w:val="center"/>
        <w:rPr>
          <w:rFonts w:ascii="Times New Roman" w:hAnsi="Times New Roman"/>
          <w:color w:val="000000"/>
          <w:sz w:val="28"/>
          <w:szCs w:val="28"/>
        </w:rPr>
      </w:pPr>
      <w:r w:rsidRPr="00004FFC">
        <w:rPr>
          <w:rFonts w:ascii="Times New Roman" w:hAnsi="Times New Roman"/>
          <w:noProof/>
          <w:color w:val="000000"/>
          <w:sz w:val="28"/>
          <w:szCs w:val="28"/>
          <w:lang w:val="ru-RU" w:eastAsia="ru-RU" w:bidi="ar-SA"/>
        </w:rPr>
        <w:drawing>
          <wp:inline distT="0" distB="0" distL="0" distR="0">
            <wp:extent cx="3835730" cy="1968511"/>
            <wp:effectExtent l="0" t="0" r="0" b="0"/>
            <wp:docPr id="29" name="Рисунок 2" descr="C:\Users\user\Desktop\1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Безымянный.jpg"/>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3851066" cy="1976382"/>
                    </a:xfrm>
                    <a:prstGeom prst="rect">
                      <a:avLst/>
                    </a:prstGeom>
                    <a:noFill/>
                    <a:ln>
                      <a:noFill/>
                    </a:ln>
                  </pic:spPr>
                </pic:pic>
              </a:graphicData>
            </a:graphic>
          </wp:inline>
        </w:drawing>
      </w:r>
    </w:p>
    <w:p w:rsidR="00610F5B" w:rsidRPr="00610F5B" w:rsidRDefault="00610F5B" w:rsidP="00610F5B">
      <w:pPr>
        <w:ind w:firstLine="709"/>
        <w:jc w:val="center"/>
        <w:rPr>
          <w:rFonts w:ascii="Times New Roman" w:hAnsi="Times New Roman"/>
          <w:b/>
          <w:sz w:val="28"/>
          <w:szCs w:val="28"/>
          <w:lang w:val="ru-RU"/>
        </w:rPr>
      </w:pPr>
      <w:r w:rsidRPr="00610F5B">
        <w:rPr>
          <w:color w:val="000000"/>
          <w:lang w:val="ru-RU"/>
        </w:rPr>
        <w:br/>
      </w:r>
      <w:r w:rsidRPr="00610F5B">
        <w:rPr>
          <w:rFonts w:ascii="Times New Roman" w:hAnsi="Times New Roman"/>
          <w:b/>
          <w:sz w:val="28"/>
          <w:szCs w:val="28"/>
          <w:lang w:val="ru-RU"/>
        </w:rPr>
        <w:t>Рис. 1. 2</w:t>
      </w:r>
      <w:r w:rsidRPr="00004FFC">
        <w:rPr>
          <w:rFonts w:ascii="Times New Roman" w:hAnsi="Times New Roman"/>
          <w:b/>
          <w:sz w:val="28"/>
          <w:szCs w:val="28"/>
        </w:rPr>
        <w:t>D</w:t>
      </w:r>
      <w:r w:rsidRPr="00610F5B">
        <w:rPr>
          <w:rFonts w:ascii="Times New Roman" w:hAnsi="Times New Roman"/>
          <w:b/>
          <w:sz w:val="28"/>
          <w:szCs w:val="28"/>
          <w:lang w:val="ru-RU"/>
        </w:rPr>
        <w:t xml:space="preserve"> модель исследуемого воздуховода, вид сверху</w:t>
      </w:r>
    </w:p>
    <w:p w:rsidR="00610F5B" w:rsidRPr="00610F5B" w:rsidRDefault="00610F5B" w:rsidP="00610F5B">
      <w:pPr>
        <w:ind w:firstLine="709"/>
        <w:jc w:val="both"/>
        <w:rPr>
          <w:rFonts w:ascii="Times New Roman" w:hAnsi="Times New Roman"/>
          <w:sz w:val="28"/>
          <w:szCs w:val="28"/>
          <w:lang w:val="ru-RU"/>
        </w:rPr>
      </w:pPr>
      <w:r w:rsidRPr="00610F5B">
        <w:rPr>
          <w:rFonts w:ascii="Times New Roman" w:hAnsi="Times New Roman"/>
          <w:sz w:val="28"/>
          <w:szCs w:val="28"/>
          <w:lang w:val="ru-RU"/>
        </w:rPr>
        <w:t>В ходе процесса задавались параметры, близкие к реальным значениям, а именно: на выходе из трубы атмосферное давление 10</w:t>
      </w:r>
      <w:r w:rsidRPr="00610F5B">
        <w:rPr>
          <w:rFonts w:ascii="Times New Roman" w:hAnsi="Times New Roman"/>
          <w:sz w:val="28"/>
          <w:szCs w:val="28"/>
          <w:vertAlign w:val="superscript"/>
          <w:lang w:val="ru-RU"/>
        </w:rPr>
        <w:t xml:space="preserve">5 </w:t>
      </w:r>
      <w:r w:rsidRPr="00610F5B">
        <w:rPr>
          <w:rFonts w:ascii="Times New Roman" w:hAnsi="Times New Roman"/>
          <w:sz w:val="28"/>
          <w:szCs w:val="28"/>
          <w:lang w:val="ru-RU"/>
        </w:rPr>
        <w:t xml:space="preserve">Па; массовый расход частиц 50 г/с; начальная скорость частиц 0 м/с; температура воздуха 523,2 К; </w:t>
      </w:r>
      <w:r w:rsidRPr="00610F5B">
        <w:rPr>
          <w:rFonts w:ascii="Times New Roman" w:hAnsi="Times New Roman"/>
          <w:sz w:val="28"/>
          <w:szCs w:val="28"/>
          <w:lang w:val="ru-RU"/>
        </w:rPr>
        <w:lastRenderedPageBreak/>
        <w:t>средняя скорость газового потока 20 м/с. Физико-химические показатели шлама водоподготовки: диаметр частиц 90 мкм, плотность частиц 2500 кг/м</w:t>
      </w:r>
      <w:r w:rsidRPr="00610F5B">
        <w:rPr>
          <w:rFonts w:ascii="Times New Roman" w:hAnsi="Times New Roman"/>
          <w:sz w:val="28"/>
          <w:szCs w:val="28"/>
          <w:vertAlign w:val="superscript"/>
          <w:lang w:val="ru-RU"/>
        </w:rPr>
        <w:t>3</w:t>
      </w:r>
      <w:r w:rsidRPr="00610F5B">
        <w:rPr>
          <w:rFonts w:ascii="Times New Roman" w:hAnsi="Times New Roman"/>
          <w:sz w:val="28"/>
          <w:szCs w:val="28"/>
          <w:lang w:val="ru-RU"/>
        </w:rPr>
        <w:t>.</w:t>
      </w:r>
    </w:p>
    <w:p w:rsidR="00610F5B" w:rsidRPr="00610F5B" w:rsidRDefault="00610F5B" w:rsidP="00610F5B">
      <w:pPr>
        <w:ind w:firstLine="709"/>
        <w:jc w:val="both"/>
        <w:rPr>
          <w:rFonts w:ascii="Times New Roman" w:hAnsi="Times New Roman"/>
          <w:sz w:val="28"/>
          <w:szCs w:val="28"/>
          <w:lang w:val="ru-RU"/>
        </w:rPr>
      </w:pPr>
      <w:r w:rsidRPr="00610F5B">
        <w:rPr>
          <w:rFonts w:ascii="Times New Roman" w:hAnsi="Times New Roman"/>
          <w:sz w:val="28"/>
          <w:szCs w:val="28"/>
          <w:lang w:val="ru-RU"/>
        </w:rPr>
        <w:t xml:space="preserve">Результаты исследований показали, что оптимальной областью ввода линии подачи в воздуховод будет нижняя левая часть воздуховода, а именно координаты: </w:t>
      </w:r>
      <w:r>
        <w:rPr>
          <w:rFonts w:ascii="Times New Roman" w:hAnsi="Times New Roman"/>
          <w:sz w:val="28"/>
          <w:szCs w:val="28"/>
        </w:rPr>
        <w:t>x</w:t>
      </w:r>
      <w:r w:rsidRPr="00610F5B">
        <w:rPr>
          <w:rFonts w:ascii="Times New Roman" w:hAnsi="Times New Roman"/>
          <w:sz w:val="28"/>
          <w:szCs w:val="28"/>
          <w:lang w:val="ru-RU"/>
        </w:rPr>
        <w:t xml:space="preserve">=650, </w:t>
      </w:r>
      <w:r>
        <w:rPr>
          <w:rFonts w:ascii="Times New Roman" w:hAnsi="Times New Roman"/>
          <w:sz w:val="28"/>
          <w:szCs w:val="28"/>
        </w:rPr>
        <w:t>y</w:t>
      </w:r>
      <w:r w:rsidRPr="00610F5B">
        <w:rPr>
          <w:rFonts w:ascii="Times New Roman" w:hAnsi="Times New Roman"/>
          <w:sz w:val="28"/>
          <w:szCs w:val="28"/>
          <w:lang w:val="ru-RU"/>
        </w:rPr>
        <w:t>=400, если принимать крайнюю нижнюю левую точку конструкции за начало координат. Также, возможно, введение 3 линий подач в 3 выходных отверстия воздуховода соответственно, но при этом уменьшается экономическая рентабельность.</w:t>
      </w:r>
    </w:p>
    <w:p w:rsidR="00610F5B" w:rsidRPr="00610F5B" w:rsidRDefault="00610F5B" w:rsidP="00610F5B">
      <w:pPr>
        <w:ind w:firstLine="709"/>
        <w:jc w:val="center"/>
        <w:rPr>
          <w:rFonts w:ascii="Times New Roman" w:hAnsi="Times New Roman"/>
          <w:b/>
          <w:color w:val="000000"/>
          <w:sz w:val="28"/>
          <w:szCs w:val="28"/>
          <w:lang w:val="ru-RU"/>
        </w:rPr>
      </w:pPr>
      <w:r w:rsidRPr="00610F5B">
        <w:rPr>
          <w:rFonts w:ascii="Times New Roman" w:hAnsi="Times New Roman"/>
          <w:b/>
          <w:color w:val="000000"/>
          <w:sz w:val="28"/>
          <w:szCs w:val="28"/>
          <w:lang w:val="ru-RU"/>
        </w:rPr>
        <w:t>Литература:</w:t>
      </w:r>
    </w:p>
    <w:p w:rsidR="00C55BA2" w:rsidRPr="002B0FBF" w:rsidRDefault="00610F5B" w:rsidP="002B0FBF">
      <w:pPr>
        <w:ind w:firstLine="709"/>
        <w:jc w:val="both"/>
        <w:rPr>
          <w:rFonts w:ascii="Times New Roman" w:hAnsi="Times New Roman"/>
          <w:sz w:val="28"/>
          <w:szCs w:val="28"/>
          <w:lang w:val="ru-RU"/>
        </w:rPr>
      </w:pPr>
      <w:r w:rsidRPr="00610F5B">
        <w:rPr>
          <w:color w:val="000000"/>
          <w:sz w:val="27"/>
          <w:szCs w:val="27"/>
          <w:lang w:val="ru-RU"/>
        </w:rPr>
        <w:t xml:space="preserve">1. </w:t>
      </w:r>
      <w:r w:rsidRPr="00FB1CE3">
        <w:rPr>
          <w:rFonts w:ascii="Times New Roman" w:hAnsi="Times New Roman"/>
          <w:color w:val="000000"/>
          <w:sz w:val="28"/>
          <w:szCs w:val="28"/>
          <w:lang w:val="ru-RU"/>
        </w:rPr>
        <w:t>Пневмотранспортное оборудование. Справочник. Под общей редакцией М. П. Калинушкина – Л.: Машиностроение. 1986 – 286 с.</w:t>
      </w:r>
    </w:p>
    <w:p w:rsidR="00610F5B" w:rsidRPr="00EF7F58" w:rsidRDefault="00610F5B" w:rsidP="0043717F">
      <w:pPr>
        <w:pStyle w:val="2"/>
        <w:spacing w:line="240" w:lineRule="auto"/>
        <w:jc w:val="center"/>
        <w:rPr>
          <w:rFonts w:ascii="Times New Roman" w:hAnsi="Times New Roman" w:cs="Times New Roman"/>
          <w:i w:val="0"/>
          <w:lang w:val="ru-RU" w:eastAsia="ru-RU"/>
        </w:rPr>
      </w:pPr>
      <w:bookmarkStart w:id="97" w:name="_Toc492277715"/>
      <w:r w:rsidRPr="00065D04">
        <w:rPr>
          <w:rFonts w:ascii="Times New Roman" w:hAnsi="Times New Roman" w:cs="Times New Roman"/>
          <w:i w:val="0"/>
          <w:shd w:val="clear" w:color="auto" w:fill="FFFFFF"/>
          <w:lang w:val="ru-RU"/>
        </w:rPr>
        <w:t>Применение биогазовой установки для утилизации органических отходов молочного производства</w:t>
      </w:r>
      <w:r w:rsidR="00EF7F58">
        <w:rPr>
          <w:rFonts w:ascii="Times New Roman" w:hAnsi="Times New Roman" w:cs="Times New Roman"/>
          <w:i w:val="0"/>
          <w:lang w:val="ru-RU" w:eastAsia="ru-RU"/>
        </w:rPr>
        <w:br/>
      </w:r>
      <w:r w:rsidRPr="00065D04">
        <w:rPr>
          <w:rFonts w:ascii="Times New Roman" w:hAnsi="Times New Roman" w:cs="Times New Roman"/>
          <w:b w:val="0"/>
          <w:i w:val="0"/>
          <w:lang w:val="ru-RU" w:eastAsia="ru-RU"/>
        </w:rPr>
        <w:t>А.А. Ибадов</w:t>
      </w:r>
      <w:bookmarkEnd w:id="97"/>
    </w:p>
    <w:p w:rsidR="00610F5B" w:rsidRPr="00610F5B" w:rsidRDefault="00610F5B" w:rsidP="0043717F">
      <w:pPr>
        <w:jc w:val="center"/>
        <w:rPr>
          <w:rFonts w:ascii="Times New Roman" w:hAnsi="Times New Roman"/>
          <w:sz w:val="28"/>
          <w:szCs w:val="28"/>
          <w:lang w:val="ru-RU" w:eastAsia="ru-RU"/>
        </w:rPr>
      </w:pPr>
      <w:r w:rsidRPr="00610F5B">
        <w:rPr>
          <w:rFonts w:ascii="Times New Roman" w:hAnsi="Times New Roman"/>
          <w:sz w:val="28"/>
          <w:szCs w:val="28"/>
          <w:lang w:val="ru-RU" w:eastAsia="ru-RU"/>
        </w:rPr>
        <w:t>Научный руководитель: А.Е. Кондратьев, канд. техн. наук,</w:t>
      </w:r>
    </w:p>
    <w:p w:rsidR="00610F5B" w:rsidRPr="00D55315" w:rsidRDefault="00610F5B" w:rsidP="0043717F">
      <w:pPr>
        <w:jc w:val="center"/>
        <w:rPr>
          <w:rFonts w:ascii="Times New Roman" w:hAnsi="Times New Roman"/>
          <w:sz w:val="28"/>
          <w:szCs w:val="28"/>
          <w:lang w:val="ru-RU" w:eastAsia="ru-RU"/>
        </w:rPr>
      </w:pPr>
      <w:r w:rsidRPr="00D55315">
        <w:rPr>
          <w:rFonts w:ascii="Times New Roman" w:hAnsi="Times New Roman"/>
          <w:sz w:val="28"/>
          <w:szCs w:val="28"/>
          <w:lang w:val="ru-RU" w:eastAsia="ru-RU"/>
        </w:rPr>
        <w:t>доцент</w:t>
      </w:r>
    </w:p>
    <w:p w:rsidR="00610F5B" w:rsidRPr="00D55315" w:rsidRDefault="00610F5B" w:rsidP="0043717F">
      <w:pPr>
        <w:jc w:val="center"/>
        <w:rPr>
          <w:rFonts w:ascii="Times New Roman" w:hAnsi="Times New Roman"/>
          <w:sz w:val="28"/>
          <w:szCs w:val="28"/>
          <w:lang w:val="ru-RU" w:eastAsia="ru-RU"/>
        </w:rPr>
      </w:pPr>
      <w:r w:rsidRPr="00D55315">
        <w:rPr>
          <w:rFonts w:ascii="Times New Roman" w:hAnsi="Times New Roman"/>
          <w:sz w:val="28"/>
          <w:szCs w:val="28"/>
          <w:lang w:val="ru-RU" w:eastAsia="ru-RU"/>
        </w:rPr>
        <w:t>Казанский государственный энергетический университет</w:t>
      </w:r>
    </w:p>
    <w:p w:rsidR="00610F5B" w:rsidRPr="00D55315" w:rsidRDefault="00610F5B" w:rsidP="00610F5B">
      <w:pPr>
        <w:jc w:val="right"/>
        <w:rPr>
          <w:rFonts w:ascii="Times New Roman" w:hAnsi="Times New Roman"/>
          <w:sz w:val="28"/>
          <w:szCs w:val="28"/>
          <w:lang w:val="ru-RU" w:eastAsia="ru-RU"/>
        </w:rPr>
      </w:pPr>
    </w:p>
    <w:p w:rsidR="00610F5B" w:rsidRPr="00610F5B" w:rsidRDefault="00610F5B" w:rsidP="00610F5B">
      <w:pPr>
        <w:jc w:val="both"/>
        <w:rPr>
          <w:rFonts w:ascii="Times New Roman" w:hAnsi="Times New Roman"/>
          <w:sz w:val="28"/>
          <w:lang w:val="ru-RU" w:eastAsia="ru-RU"/>
        </w:rPr>
      </w:pPr>
      <w:r w:rsidRPr="00610F5B">
        <w:rPr>
          <w:rFonts w:ascii="Times New Roman" w:hAnsi="Times New Roman"/>
          <w:b/>
          <w:sz w:val="28"/>
          <w:lang w:val="ru-RU" w:eastAsia="ru-RU"/>
        </w:rPr>
        <w:t>Аннотация</w:t>
      </w:r>
      <w:r w:rsidRPr="00610F5B">
        <w:rPr>
          <w:rFonts w:ascii="Times New Roman" w:hAnsi="Times New Roman"/>
          <w:sz w:val="28"/>
          <w:lang w:val="ru-RU" w:eastAsia="ru-RU"/>
        </w:rPr>
        <w:t>.</w:t>
      </w:r>
      <w:r w:rsidRPr="00610F5B">
        <w:rPr>
          <w:rFonts w:ascii="Times New Roman" w:hAnsi="Times New Roman"/>
          <w:color w:val="FF0000"/>
          <w:sz w:val="28"/>
          <w:lang w:val="ru-RU" w:eastAsia="ru-RU"/>
        </w:rPr>
        <w:t xml:space="preserve"> </w:t>
      </w:r>
      <w:r w:rsidRPr="00610F5B">
        <w:rPr>
          <w:rFonts w:ascii="Times New Roman" w:hAnsi="Times New Roman"/>
          <w:sz w:val="28"/>
          <w:lang w:val="ru-RU" w:eastAsia="ru-RU"/>
        </w:rPr>
        <w:t>Проведен анализ возможности применения биогазовой установки на объекте молочного комбината с объемом производства до 1200 тонн в сутки в г.Казань.</w:t>
      </w:r>
    </w:p>
    <w:p w:rsidR="00610F5B" w:rsidRPr="00610F5B" w:rsidRDefault="00610F5B" w:rsidP="00610F5B">
      <w:pPr>
        <w:jc w:val="both"/>
        <w:rPr>
          <w:rFonts w:ascii="Times New Roman" w:hAnsi="Times New Roman"/>
          <w:sz w:val="28"/>
          <w:lang w:val="ru-RU" w:eastAsia="ru-RU"/>
        </w:rPr>
      </w:pPr>
      <w:r w:rsidRPr="00610F5B">
        <w:rPr>
          <w:rFonts w:ascii="Times New Roman" w:hAnsi="Times New Roman"/>
          <w:b/>
          <w:sz w:val="28"/>
          <w:lang w:val="ru-RU" w:eastAsia="ru-RU"/>
        </w:rPr>
        <w:t>Ключевые слова:</w:t>
      </w:r>
      <w:r w:rsidRPr="00610F5B">
        <w:rPr>
          <w:rFonts w:ascii="Times New Roman" w:hAnsi="Times New Roman"/>
          <w:sz w:val="28"/>
          <w:lang w:val="ru-RU" w:eastAsia="ru-RU"/>
        </w:rPr>
        <w:t xml:space="preserve"> биогаз,</w:t>
      </w:r>
      <w:r w:rsidR="00065D04">
        <w:rPr>
          <w:rFonts w:ascii="Times New Roman" w:hAnsi="Times New Roman"/>
          <w:sz w:val="28"/>
          <w:lang w:val="ru-RU" w:eastAsia="ru-RU"/>
        </w:rPr>
        <w:t xml:space="preserve"> </w:t>
      </w:r>
      <w:r w:rsidRPr="00610F5B">
        <w:rPr>
          <w:rFonts w:ascii="Times New Roman" w:hAnsi="Times New Roman"/>
          <w:sz w:val="28"/>
          <w:lang w:val="ru-RU" w:eastAsia="ru-RU"/>
        </w:rPr>
        <w:t>очистка сточных вод, биогазовая установка, анаэробное сбраживание, возобновляемые источники энергии.</w:t>
      </w:r>
    </w:p>
    <w:p w:rsidR="00610F5B" w:rsidRPr="00610F5B" w:rsidRDefault="00610F5B" w:rsidP="00DA3B3B">
      <w:pPr>
        <w:ind w:firstLine="708"/>
        <w:jc w:val="both"/>
        <w:rPr>
          <w:rFonts w:ascii="Times New Roman" w:hAnsi="Times New Roman"/>
          <w:sz w:val="28"/>
          <w:lang w:val="ru-RU"/>
        </w:rPr>
      </w:pPr>
      <w:r w:rsidRPr="00610F5B">
        <w:rPr>
          <w:rFonts w:ascii="Times New Roman" w:hAnsi="Times New Roman"/>
          <w:sz w:val="28"/>
          <w:lang w:val="ru-RU"/>
        </w:rPr>
        <w:t xml:space="preserve">Казанский молочный комбинат является крупнейшим предприятием по переработке молока в регионе и к тому же, располагается в черте города. </w:t>
      </w:r>
    </w:p>
    <w:p w:rsidR="00610F5B" w:rsidRPr="00610F5B" w:rsidRDefault="00610F5B" w:rsidP="00DA3B3B">
      <w:pPr>
        <w:ind w:firstLine="708"/>
        <w:jc w:val="both"/>
        <w:rPr>
          <w:rFonts w:ascii="Times New Roman" w:hAnsi="Times New Roman"/>
          <w:sz w:val="28"/>
          <w:lang w:val="ru-RU"/>
        </w:rPr>
      </w:pPr>
      <w:r w:rsidRPr="00610F5B">
        <w:rPr>
          <w:rFonts w:ascii="Times New Roman" w:hAnsi="Times New Roman"/>
          <w:sz w:val="28"/>
          <w:lang w:val="ru-RU"/>
        </w:rPr>
        <w:t>Для уничтожения побочных продуктов молочного производства, в настоящее время возможно использование анаэробных технологий по биологической очистке сточных вод, которые удаляют остатки молочной продукции. Сточные воды с производства, по канализационным трубам самотеком поступают в насосный приямок, после чего, иловыми насосами подаются на очистные сооружения. Очистка происходит в результате двух биохимических процессов. В смесителе-усреднителе происходит предварительная подготовка сточных вод, перед попаданием в анаэробный реактор (метантенк). В метантенке, в зоне разделения фаз происходит выделение мелких пузырьков газа и слияние их в более крупные, после чего, пузырьки поднимаются в надсводную газовую зону реактора, откуда газ подается газодувкой на факельную установку. Так происходит вторичное использование энергии.</w:t>
      </w:r>
    </w:p>
    <w:p w:rsidR="00610F5B" w:rsidRPr="00610F5B" w:rsidRDefault="00610F5B" w:rsidP="00DA3B3B">
      <w:pPr>
        <w:ind w:firstLine="708"/>
        <w:jc w:val="both"/>
        <w:rPr>
          <w:rFonts w:ascii="Times New Roman" w:hAnsi="Times New Roman"/>
          <w:sz w:val="28"/>
          <w:lang w:val="ru-RU"/>
        </w:rPr>
      </w:pPr>
      <w:r w:rsidRPr="00610F5B">
        <w:rPr>
          <w:rFonts w:ascii="Times New Roman" w:hAnsi="Times New Roman"/>
          <w:sz w:val="28"/>
          <w:lang w:val="ru-RU"/>
        </w:rPr>
        <w:t>Данный метод очистки снижает не только нагрузку на окружающую среду, вызванную избытком образующейся сыворотки, но и уменьшает связанные с этим платежи за загрязнения, а так же в значительной мере и потребность в энергии. Образующийся биогаз используется для производства пара, необходимого для поддержания технологического процесса, и уменьшает затраты на топливо для</w:t>
      </w:r>
      <w:r w:rsidR="00065D04">
        <w:rPr>
          <w:rFonts w:ascii="Times New Roman" w:hAnsi="Times New Roman"/>
          <w:sz w:val="28"/>
          <w:lang w:val="ru-RU"/>
        </w:rPr>
        <w:t xml:space="preserve"> молокоперерабатывающего завода </w:t>
      </w:r>
      <w:r w:rsidRPr="00610F5B">
        <w:rPr>
          <w:rFonts w:ascii="Times New Roman" w:hAnsi="Times New Roman"/>
          <w:sz w:val="28"/>
          <w:lang w:val="ru-RU"/>
        </w:rPr>
        <w:t>[1]</w:t>
      </w:r>
      <w:r w:rsidR="00065D04">
        <w:rPr>
          <w:rFonts w:ascii="Times New Roman" w:hAnsi="Times New Roman"/>
          <w:sz w:val="28"/>
          <w:lang w:val="ru-RU"/>
        </w:rPr>
        <w:t>.</w:t>
      </w:r>
    </w:p>
    <w:p w:rsidR="00610F5B" w:rsidRPr="00610F5B" w:rsidRDefault="00610F5B" w:rsidP="00DA3B3B">
      <w:pPr>
        <w:ind w:firstLine="708"/>
        <w:jc w:val="both"/>
        <w:rPr>
          <w:rFonts w:ascii="Times New Roman" w:hAnsi="Times New Roman"/>
          <w:sz w:val="28"/>
          <w:lang w:val="ru-RU"/>
        </w:rPr>
      </w:pPr>
      <w:r w:rsidRPr="00610F5B">
        <w:rPr>
          <w:rFonts w:ascii="Times New Roman" w:hAnsi="Times New Roman"/>
          <w:sz w:val="28"/>
          <w:lang w:val="ru-RU"/>
        </w:rPr>
        <w:lastRenderedPageBreak/>
        <w:t xml:space="preserve">Определены параметры биогазовой установки, для объемов производства данного предприятия в общем виде бъем метантенка </w:t>
      </w:r>
      <w:r w:rsidRPr="00610F5B">
        <w:rPr>
          <w:rFonts w:ascii="Times New Roman" w:hAnsi="Times New Roman"/>
          <w:sz w:val="28"/>
        </w:rPr>
        <w:t>V</w:t>
      </w:r>
      <w:r w:rsidRPr="00610F5B">
        <w:rPr>
          <w:rFonts w:ascii="Times New Roman" w:hAnsi="Times New Roman"/>
          <w:sz w:val="28"/>
          <w:vertAlign w:val="subscript"/>
          <w:lang w:val="ru-RU"/>
        </w:rPr>
        <w:t xml:space="preserve">МТ </w:t>
      </w:r>
      <w:r w:rsidRPr="00610F5B">
        <w:rPr>
          <w:rFonts w:ascii="Times New Roman" w:hAnsi="Times New Roman"/>
          <w:sz w:val="28"/>
          <w:lang w:val="ru-RU"/>
        </w:rPr>
        <w:t>, м</w:t>
      </w:r>
      <w:r w:rsidRPr="00610F5B">
        <w:rPr>
          <w:rFonts w:ascii="Times New Roman" w:hAnsi="Times New Roman"/>
          <w:sz w:val="28"/>
          <w:vertAlign w:val="superscript"/>
          <w:lang w:val="ru-RU"/>
        </w:rPr>
        <w:t xml:space="preserve">3 </w:t>
      </w:r>
      <w:r w:rsidRPr="00610F5B">
        <w:rPr>
          <w:rFonts w:ascii="Times New Roman" w:hAnsi="Times New Roman"/>
          <w:sz w:val="28"/>
          <w:lang w:val="ru-RU"/>
        </w:rPr>
        <w:t>определяется по формуле :</w:t>
      </w:r>
    </w:p>
    <w:p w:rsidR="00610F5B" w:rsidRPr="00610F5B" w:rsidRDefault="00610F5B" w:rsidP="002E7480">
      <w:pPr>
        <w:jc w:val="center"/>
        <w:rPr>
          <w:rFonts w:ascii="Times New Roman" w:hAnsi="Times New Roman"/>
          <w:sz w:val="28"/>
          <w:lang w:val="ru-RU"/>
        </w:rPr>
      </w:pPr>
      <w:r w:rsidRPr="00610F5B">
        <w:rPr>
          <w:rFonts w:ascii="Times New Roman" w:hAnsi="Times New Roman"/>
          <w:position w:val="-30"/>
          <w:sz w:val="28"/>
        </w:rPr>
        <w:object w:dxaOrig="2299" w:dyaOrig="700">
          <v:shape id="_x0000_i1073" type="#_x0000_t75" style="width:114.75pt;height:35.25pt" o:ole="">
            <v:imagedata r:id="rId399" o:title=""/>
          </v:shape>
          <o:OLEObject Type="Embed" ProgID="Equation.3" ShapeID="_x0000_i1073" DrawAspect="Content" ObjectID="_1566718008" r:id="rId400"/>
        </w:object>
      </w:r>
      <w:r w:rsidRPr="00610F5B">
        <w:rPr>
          <w:rFonts w:ascii="Times New Roman" w:hAnsi="Times New Roman"/>
          <w:sz w:val="28"/>
          <w:lang w:val="ru-RU"/>
        </w:rPr>
        <w:t>,</w:t>
      </w:r>
    </w:p>
    <w:p w:rsidR="00610F5B" w:rsidRPr="00610F5B" w:rsidRDefault="00610F5B" w:rsidP="002E7480">
      <w:pPr>
        <w:jc w:val="center"/>
        <w:rPr>
          <w:rFonts w:ascii="Times New Roman" w:hAnsi="Times New Roman"/>
          <w:sz w:val="28"/>
          <w:lang w:val="ru-RU"/>
        </w:rPr>
      </w:pPr>
      <w:r w:rsidRPr="00610F5B">
        <w:rPr>
          <w:rFonts w:ascii="Times New Roman" w:hAnsi="Times New Roman"/>
          <w:sz w:val="28"/>
          <w:lang w:val="ru-RU"/>
        </w:rPr>
        <w:t xml:space="preserve">где </w:t>
      </w:r>
      <w:r w:rsidRPr="00610F5B">
        <w:rPr>
          <w:rFonts w:ascii="Times New Roman" w:hAnsi="Times New Roman"/>
          <w:sz w:val="28"/>
        </w:rPr>
        <w:t>t</w:t>
      </w:r>
      <w:r w:rsidRPr="00610F5B">
        <w:rPr>
          <w:rFonts w:ascii="Times New Roman" w:hAnsi="Times New Roman"/>
          <w:sz w:val="28"/>
          <w:vertAlign w:val="subscript"/>
          <w:lang w:val="ru-RU"/>
        </w:rPr>
        <w:t xml:space="preserve">б </w:t>
      </w:r>
      <w:r w:rsidRPr="00610F5B">
        <w:rPr>
          <w:rFonts w:ascii="Times New Roman" w:hAnsi="Times New Roman"/>
          <w:sz w:val="28"/>
          <w:lang w:val="ru-RU"/>
        </w:rPr>
        <w:t>– продолжительность брожения, сут.</w:t>
      </w:r>
    </w:p>
    <w:p w:rsidR="00610F5B" w:rsidRPr="00610F5B" w:rsidRDefault="00610F5B" w:rsidP="002E7480">
      <w:pPr>
        <w:jc w:val="center"/>
        <w:rPr>
          <w:rFonts w:ascii="Times New Roman" w:hAnsi="Times New Roman"/>
          <w:sz w:val="28"/>
          <w:vertAlign w:val="subscript"/>
          <w:lang w:val="ru-RU"/>
        </w:rPr>
      </w:pPr>
      <w:r w:rsidRPr="00610F5B">
        <w:rPr>
          <w:rFonts w:ascii="Times New Roman" w:hAnsi="Times New Roman"/>
          <w:sz w:val="28"/>
        </w:rPr>
        <w:t>ρ</w:t>
      </w:r>
      <w:r w:rsidRPr="00610F5B">
        <w:rPr>
          <w:rFonts w:ascii="Times New Roman" w:hAnsi="Times New Roman"/>
          <w:sz w:val="28"/>
          <w:vertAlign w:val="subscript"/>
          <w:lang w:val="ru-RU"/>
        </w:rPr>
        <w:t xml:space="preserve">БМ </w:t>
      </w:r>
      <w:r w:rsidRPr="00610F5B">
        <w:rPr>
          <w:rFonts w:ascii="Times New Roman" w:hAnsi="Times New Roman"/>
          <w:sz w:val="28"/>
          <w:lang w:val="ru-RU"/>
        </w:rPr>
        <w:t>– плотность сбраживаемой биомассы, кг/ м</w:t>
      </w:r>
      <w:r w:rsidRPr="00610F5B">
        <w:rPr>
          <w:rFonts w:ascii="Times New Roman" w:hAnsi="Times New Roman"/>
          <w:sz w:val="28"/>
          <w:vertAlign w:val="superscript"/>
          <w:lang w:val="ru-RU"/>
        </w:rPr>
        <w:t>3</w:t>
      </w:r>
      <w:r w:rsidRPr="00610F5B">
        <w:rPr>
          <w:rFonts w:ascii="Times New Roman" w:hAnsi="Times New Roman"/>
          <w:sz w:val="28"/>
          <w:lang w:val="ru-RU"/>
        </w:rPr>
        <w:t>.</w:t>
      </w:r>
    </w:p>
    <w:p w:rsidR="00610F5B" w:rsidRPr="00610F5B" w:rsidRDefault="00610F5B" w:rsidP="00610F5B">
      <w:pPr>
        <w:jc w:val="both"/>
        <w:rPr>
          <w:rFonts w:ascii="Times New Roman" w:hAnsi="Times New Roman"/>
          <w:sz w:val="28"/>
          <w:vertAlign w:val="subscript"/>
          <w:lang w:val="ru-RU"/>
        </w:rPr>
      </w:pPr>
    </w:p>
    <w:p w:rsidR="00610F5B" w:rsidRPr="00610F5B" w:rsidRDefault="00610F5B" w:rsidP="00610F5B">
      <w:pPr>
        <w:jc w:val="both"/>
        <w:rPr>
          <w:rFonts w:ascii="Times New Roman" w:hAnsi="Times New Roman"/>
          <w:sz w:val="28"/>
          <w:lang w:val="ru-RU"/>
        </w:rPr>
      </w:pPr>
      <w:r w:rsidRPr="00610F5B">
        <w:rPr>
          <w:rFonts w:ascii="Times New Roman" w:hAnsi="Times New Roman"/>
          <w:sz w:val="28"/>
          <w:lang w:val="ru-RU"/>
        </w:rPr>
        <w:t>Расчеты показали, что при применении анаэробной очистки сточных вод от производства молочной продукции наблюдается экономия традиционного топлива [2].</w:t>
      </w:r>
    </w:p>
    <w:p w:rsidR="00610F5B" w:rsidRPr="00D55315" w:rsidRDefault="00610F5B" w:rsidP="00DA3B3B">
      <w:pPr>
        <w:ind w:firstLine="708"/>
        <w:jc w:val="both"/>
        <w:rPr>
          <w:rFonts w:ascii="Times New Roman" w:hAnsi="Times New Roman"/>
          <w:sz w:val="28"/>
          <w:lang w:val="ru-RU"/>
        </w:rPr>
      </w:pPr>
      <w:r w:rsidRPr="00610F5B">
        <w:rPr>
          <w:rFonts w:ascii="Times New Roman" w:hAnsi="Times New Roman"/>
          <w:sz w:val="28"/>
          <w:lang w:val="ru-RU"/>
        </w:rPr>
        <w:t xml:space="preserve">Определение целесообразных условий применения типовых биореакторов, создание новых конструктивных разработок посредством технических решений по поддержанию высокой производительности получения биогаза требуют проведения обширных исследований. Все это позволит выявить приоритетные тенденции совершенствования биогазовых установок, развивая в необходимом направлении, что впоследствии повлияет на темпы их внедрения в молочную промышленность. </w:t>
      </w:r>
      <w:r w:rsidRPr="00D55315">
        <w:rPr>
          <w:rFonts w:ascii="Times New Roman" w:hAnsi="Times New Roman"/>
          <w:sz w:val="28"/>
          <w:lang w:val="ru-RU"/>
        </w:rPr>
        <w:t>[3]</w:t>
      </w:r>
    </w:p>
    <w:p w:rsidR="00610F5B" w:rsidRPr="00610F5B" w:rsidRDefault="00610F5B" w:rsidP="00610F5B">
      <w:pPr>
        <w:jc w:val="center"/>
        <w:rPr>
          <w:rFonts w:ascii="Times New Roman" w:hAnsi="Times New Roman"/>
          <w:b/>
          <w:sz w:val="28"/>
          <w:lang w:val="ru-RU" w:eastAsia="ru-RU"/>
        </w:rPr>
      </w:pPr>
      <w:r>
        <w:rPr>
          <w:rFonts w:ascii="Times New Roman" w:hAnsi="Times New Roman"/>
          <w:b/>
          <w:sz w:val="28"/>
          <w:lang w:val="ru-RU" w:eastAsia="ru-RU"/>
        </w:rPr>
        <w:t>Литература:</w:t>
      </w:r>
    </w:p>
    <w:p w:rsidR="00610F5B" w:rsidRPr="00F530BF" w:rsidRDefault="00610F5B" w:rsidP="00F54402">
      <w:pPr>
        <w:pStyle w:val="ac"/>
        <w:numPr>
          <w:ilvl w:val="0"/>
          <w:numId w:val="133"/>
        </w:numPr>
        <w:jc w:val="both"/>
        <w:rPr>
          <w:rFonts w:ascii="Times New Roman" w:hAnsi="Times New Roman"/>
          <w:sz w:val="28"/>
          <w:szCs w:val="20"/>
          <w:lang w:val="ru-RU"/>
        </w:rPr>
      </w:pPr>
      <w:r w:rsidRPr="00F530BF">
        <w:rPr>
          <w:rFonts w:ascii="Times New Roman" w:hAnsi="Times New Roman"/>
          <w:sz w:val="28"/>
          <w:szCs w:val="20"/>
          <w:lang w:val="ru-RU"/>
        </w:rPr>
        <w:t xml:space="preserve">Биологические очистные сооружения </w:t>
      </w:r>
      <w:r w:rsidRPr="00F530BF">
        <w:rPr>
          <w:rFonts w:ascii="Times New Roman" w:hAnsi="Times New Roman"/>
          <w:sz w:val="28"/>
          <w:szCs w:val="20"/>
        </w:rPr>
        <w:t>Biomar</w:t>
      </w:r>
      <w:r w:rsidRPr="00F530BF">
        <w:rPr>
          <w:rFonts w:ascii="Times New Roman" w:hAnsi="Times New Roman"/>
          <w:sz w:val="28"/>
          <w:szCs w:val="20"/>
          <w:lang w:val="ru-RU"/>
        </w:rPr>
        <w:t xml:space="preserve">. Анаэробная и аэробная очистка сточных вод [Электронный ресурс]. – Режим доступа: </w:t>
      </w:r>
      <w:r w:rsidRPr="00F530BF">
        <w:rPr>
          <w:rFonts w:ascii="Times New Roman" w:hAnsi="Times New Roman"/>
          <w:sz w:val="28"/>
          <w:szCs w:val="20"/>
        </w:rPr>
        <w:t>http</w:t>
      </w:r>
      <w:r w:rsidRPr="00F530BF">
        <w:rPr>
          <w:rFonts w:ascii="Times New Roman" w:hAnsi="Times New Roman"/>
          <w:sz w:val="28"/>
          <w:szCs w:val="20"/>
          <w:lang w:val="ru-RU"/>
        </w:rPr>
        <w:t>://</w:t>
      </w:r>
      <w:r w:rsidRPr="00F530BF">
        <w:rPr>
          <w:rFonts w:ascii="Times New Roman" w:hAnsi="Times New Roman"/>
          <w:sz w:val="28"/>
          <w:szCs w:val="20"/>
        </w:rPr>
        <w:t>biologicheskaya</w:t>
      </w:r>
      <w:r w:rsidRPr="00F530BF">
        <w:rPr>
          <w:rFonts w:ascii="Times New Roman" w:hAnsi="Times New Roman"/>
          <w:sz w:val="28"/>
          <w:szCs w:val="20"/>
          <w:lang w:val="ru-RU"/>
        </w:rPr>
        <w:t>-</w:t>
      </w:r>
      <w:r w:rsidRPr="00F530BF">
        <w:rPr>
          <w:rFonts w:ascii="Times New Roman" w:hAnsi="Times New Roman"/>
          <w:sz w:val="28"/>
          <w:szCs w:val="20"/>
        </w:rPr>
        <w:t>ochistka</w:t>
      </w:r>
      <w:r w:rsidRPr="00F530BF">
        <w:rPr>
          <w:rFonts w:ascii="Times New Roman" w:hAnsi="Times New Roman"/>
          <w:sz w:val="28"/>
          <w:szCs w:val="20"/>
          <w:lang w:val="ru-RU"/>
        </w:rPr>
        <w:t>.</w:t>
      </w:r>
      <w:r w:rsidRPr="00F530BF">
        <w:rPr>
          <w:rFonts w:ascii="Times New Roman" w:hAnsi="Times New Roman"/>
          <w:sz w:val="28"/>
          <w:szCs w:val="20"/>
        </w:rPr>
        <w:t>enviro</w:t>
      </w:r>
      <w:r w:rsidRPr="00F530BF">
        <w:rPr>
          <w:rFonts w:ascii="Times New Roman" w:hAnsi="Times New Roman"/>
          <w:sz w:val="28"/>
          <w:szCs w:val="20"/>
          <w:lang w:val="ru-RU"/>
        </w:rPr>
        <w:t>-</w:t>
      </w:r>
      <w:r w:rsidRPr="00F530BF">
        <w:rPr>
          <w:rFonts w:ascii="Times New Roman" w:hAnsi="Times New Roman"/>
          <w:sz w:val="28"/>
          <w:szCs w:val="20"/>
        </w:rPr>
        <w:t>chemie</w:t>
      </w:r>
      <w:r w:rsidRPr="00F530BF">
        <w:rPr>
          <w:rFonts w:ascii="Times New Roman" w:hAnsi="Times New Roman"/>
          <w:sz w:val="28"/>
          <w:szCs w:val="20"/>
          <w:lang w:val="ru-RU"/>
        </w:rPr>
        <w:t>.</w:t>
      </w:r>
      <w:r w:rsidRPr="00F530BF">
        <w:rPr>
          <w:rFonts w:ascii="Times New Roman" w:hAnsi="Times New Roman"/>
          <w:sz w:val="28"/>
          <w:szCs w:val="20"/>
        </w:rPr>
        <w:t>ru</w:t>
      </w:r>
      <w:r w:rsidRPr="00F530BF">
        <w:rPr>
          <w:rFonts w:ascii="Times New Roman" w:hAnsi="Times New Roman"/>
          <w:sz w:val="28"/>
          <w:szCs w:val="20"/>
          <w:lang w:val="ru-RU"/>
        </w:rPr>
        <w:t>/?</w:t>
      </w:r>
      <w:r w:rsidRPr="00F530BF">
        <w:rPr>
          <w:rFonts w:ascii="Times New Roman" w:hAnsi="Times New Roman"/>
          <w:sz w:val="28"/>
          <w:szCs w:val="20"/>
        </w:rPr>
        <w:t>p</w:t>
      </w:r>
      <w:r w:rsidRPr="00F530BF">
        <w:rPr>
          <w:rFonts w:ascii="Times New Roman" w:hAnsi="Times New Roman"/>
          <w:sz w:val="28"/>
          <w:szCs w:val="20"/>
          <w:lang w:val="ru-RU"/>
        </w:rPr>
        <w:t>=218 , свободный.</w:t>
      </w:r>
    </w:p>
    <w:p w:rsidR="00610F5B" w:rsidRPr="00F530BF" w:rsidRDefault="00610F5B" w:rsidP="00F54402">
      <w:pPr>
        <w:pStyle w:val="ac"/>
        <w:numPr>
          <w:ilvl w:val="0"/>
          <w:numId w:val="133"/>
        </w:numPr>
        <w:jc w:val="both"/>
        <w:rPr>
          <w:rFonts w:ascii="Times New Roman" w:hAnsi="Times New Roman"/>
          <w:sz w:val="28"/>
          <w:szCs w:val="20"/>
          <w:lang w:val="ru-RU"/>
        </w:rPr>
      </w:pPr>
      <w:r w:rsidRPr="00F530BF">
        <w:rPr>
          <w:rFonts w:ascii="Times New Roman" w:hAnsi="Times New Roman"/>
          <w:sz w:val="28"/>
          <w:szCs w:val="20"/>
          <w:lang w:val="ru-RU"/>
        </w:rPr>
        <w:t>Полосин И.И. Биогаз как способ обеспечения топливными ресурсами сооружений / И.И. Полосин, Н.В. Кузнецова, А.Г. Скрипак. – Воронеж: Научный вестник, 2011. – С.137-141.</w:t>
      </w:r>
    </w:p>
    <w:p w:rsidR="00C55BA2" w:rsidRPr="00F530BF" w:rsidRDefault="00610F5B" w:rsidP="00F54402">
      <w:pPr>
        <w:pStyle w:val="ac"/>
        <w:numPr>
          <w:ilvl w:val="0"/>
          <w:numId w:val="133"/>
        </w:numPr>
        <w:jc w:val="both"/>
        <w:rPr>
          <w:rFonts w:ascii="Times New Roman" w:hAnsi="Times New Roman"/>
          <w:sz w:val="28"/>
          <w:szCs w:val="20"/>
          <w:lang w:val="ru-RU"/>
        </w:rPr>
      </w:pPr>
      <w:r w:rsidRPr="00F530BF">
        <w:rPr>
          <w:rFonts w:ascii="Times New Roman" w:hAnsi="Times New Roman"/>
          <w:sz w:val="28"/>
          <w:szCs w:val="20"/>
          <w:shd w:val="clear" w:color="auto" w:fill="FFFFFF"/>
          <w:lang w:val="ru-RU"/>
        </w:rPr>
        <w:t>А.Е.Кондратьев, С.О.Гапоненко. Новые конструктивные решения в проектировании биогазовых установок.</w:t>
      </w:r>
      <w:r w:rsidRPr="00F530BF">
        <w:rPr>
          <w:rFonts w:ascii="Times New Roman" w:hAnsi="Times New Roman"/>
          <w:sz w:val="28"/>
          <w:szCs w:val="20"/>
          <w:lang w:val="ru-RU"/>
        </w:rPr>
        <w:t xml:space="preserve"> МНТК «ИМТОМ-2013», Казань: 2013 г. С.213-217.</w:t>
      </w:r>
    </w:p>
    <w:p w:rsidR="00610F5B" w:rsidRPr="00065D04" w:rsidRDefault="00610F5B" w:rsidP="00EF7F58">
      <w:pPr>
        <w:pStyle w:val="2"/>
        <w:jc w:val="center"/>
        <w:rPr>
          <w:rFonts w:ascii="Times New Roman" w:hAnsi="Times New Roman" w:cs="Times New Roman"/>
          <w:i w:val="0"/>
          <w:lang w:val="ru-RU"/>
        </w:rPr>
      </w:pPr>
      <w:bookmarkStart w:id="98" w:name="_Toc492277716"/>
      <w:r w:rsidRPr="00065D04">
        <w:rPr>
          <w:rFonts w:ascii="Times New Roman" w:hAnsi="Times New Roman" w:cs="Times New Roman"/>
          <w:i w:val="0"/>
          <w:lang w:val="ru-RU"/>
        </w:rPr>
        <w:t>Влияния химической промышленности на окружающую среду</w:t>
      </w:r>
      <w:r w:rsidR="00EF7F58">
        <w:rPr>
          <w:rFonts w:ascii="Times New Roman" w:hAnsi="Times New Roman" w:cs="Times New Roman"/>
          <w:i w:val="0"/>
          <w:lang w:val="ru-RU"/>
        </w:rPr>
        <w:br/>
      </w:r>
      <w:r w:rsidRPr="00065D04">
        <w:rPr>
          <w:rFonts w:ascii="Times New Roman" w:hAnsi="Times New Roman" w:cs="Times New Roman"/>
          <w:b w:val="0"/>
          <w:i w:val="0"/>
          <w:lang w:val="ru-RU"/>
        </w:rPr>
        <w:t>А.Р. Каримов, Н.А. Юнусов, К.А. Килиманов</w:t>
      </w:r>
      <w:bookmarkEnd w:id="98"/>
    </w:p>
    <w:p w:rsidR="00610F5B" w:rsidRPr="00610F5B" w:rsidRDefault="00610F5B" w:rsidP="00610F5B">
      <w:pPr>
        <w:jc w:val="center"/>
        <w:rPr>
          <w:rFonts w:ascii="Times New Roman" w:hAnsi="Times New Roman"/>
          <w:sz w:val="28"/>
          <w:lang w:val="ru-RU"/>
        </w:rPr>
      </w:pPr>
      <w:r w:rsidRPr="00610F5B">
        <w:rPr>
          <w:rFonts w:ascii="Times New Roman" w:hAnsi="Times New Roman"/>
          <w:sz w:val="28"/>
          <w:lang w:val="ru-RU"/>
        </w:rPr>
        <w:t>Научный руководитель: Р.Ф. Юнусов, доцент</w:t>
      </w:r>
    </w:p>
    <w:p w:rsidR="00610F5B" w:rsidRPr="00610F5B" w:rsidRDefault="00610F5B" w:rsidP="00610F5B">
      <w:pPr>
        <w:jc w:val="center"/>
        <w:rPr>
          <w:rFonts w:ascii="Times New Roman" w:hAnsi="Times New Roman"/>
          <w:sz w:val="28"/>
          <w:lang w:val="ru-RU"/>
        </w:rPr>
      </w:pPr>
      <w:r w:rsidRPr="00610F5B">
        <w:rPr>
          <w:rFonts w:ascii="Times New Roman" w:hAnsi="Times New Roman"/>
          <w:sz w:val="28"/>
          <w:lang w:val="ru-RU"/>
        </w:rPr>
        <w:t>Казанский национальный исследовательский технический</w:t>
      </w:r>
    </w:p>
    <w:p w:rsidR="00610F5B" w:rsidRPr="00610F5B" w:rsidRDefault="00610F5B" w:rsidP="00610F5B">
      <w:pPr>
        <w:jc w:val="center"/>
        <w:rPr>
          <w:rFonts w:ascii="Times New Roman" w:hAnsi="Times New Roman"/>
          <w:sz w:val="28"/>
          <w:lang w:val="ru-RU"/>
        </w:rPr>
      </w:pPr>
      <w:r w:rsidRPr="00610F5B">
        <w:rPr>
          <w:rFonts w:ascii="Times New Roman" w:hAnsi="Times New Roman"/>
          <w:sz w:val="28"/>
          <w:lang w:val="ru-RU"/>
        </w:rPr>
        <w:t>университет им.А.Н. Туполева</w:t>
      </w:r>
    </w:p>
    <w:p w:rsidR="00610F5B" w:rsidRPr="00610F5B" w:rsidRDefault="00610F5B" w:rsidP="00610F5B">
      <w:pPr>
        <w:jc w:val="both"/>
        <w:rPr>
          <w:rFonts w:ascii="Times New Roman" w:hAnsi="Times New Roman"/>
          <w:sz w:val="28"/>
          <w:lang w:val="ru-RU"/>
        </w:rPr>
      </w:pPr>
    </w:p>
    <w:p w:rsidR="00610F5B" w:rsidRPr="00610F5B" w:rsidRDefault="00610F5B" w:rsidP="00610F5B">
      <w:pPr>
        <w:jc w:val="both"/>
        <w:rPr>
          <w:rFonts w:ascii="Times New Roman" w:hAnsi="Times New Roman"/>
          <w:sz w:val="28"/>
          <w:lang w:val="ru-RU"/>
        </w:rPr>
      </w:pPr>
      <w:r w:rsidRPr="00610F5B">
        <w:rPr>
          <w:rFonts w:ascii="Times New Roman" w:hAnsi="Times New Roman"/>
          <w:b/>
          <w:sz w:val="28"/>
          <w:lang w:val="ru-RU"/>
        </w:rPr>
        <w:t>Аннотация</w:t>
      </w:r>
      <w:r w:rsidR="00065D04">
        <w:rPr>
          <w:rFonts w:ascii="Times New Roman" w:hAnsi="Times New Roman"/>
          <w:sz w:val="28"/>
          <w:lang w:val="ru-RU"/>
        </w:rPr>
        <w:t xml:space="preserve">: </w:t>
      </w:r>
      <w:r w:rsidRPr="00610F5B">
        <w:rPr>
          <w:rFonts w:ascii="Times New Roman" w:hAnsi="Times New Roman"/>
          <w:sz w:val="28"/>
          <w:lang w:val="ru-RU"/>
        </w:rPr>
        <w:t>В данной научной работе проводится анализ влияния химической промышленности на окружающую среду. Представлены возможности для решения данной проблемы на сегодняшний день.</w:t>
      </w:r>
    </w:p>
    <w:p w:rsidR="00610F5B" w:rsidRPr="00610F5B" w:rsidRDefault="00610F5B" w:rsidP="00610F5B">
      <w:pPr>
        <w:jc w:val="both"/>
        <w:rPr>
          <w:rFonts w:ascii="Times New Roman" w:hAnsi="Times New Roman"/>
          <w:sz w:val="28"/>
          <w:lang w:val="ru-RU"/>
        </w:rPr>
      </w:pPr>
      <w:r w:rsidRPr="00610F5B">
        <w:rPr>
          <w:rFonts w:ascii="Times New Roman" w:hAnsi="Times New Roman"/>
          <w:b/>
          <w:sz w:val="28"/>
          <w:lang w:val="ru-RU"/>
        </w:rPr>
        <w:t>Ключевые слова:</w:t>
      </w:r>
      <w:r w:rsidRPr="00610F5B">
        <w:rPr>
          <w:rFonts w:ascii="Times New Roman" w:hAnsi="Times New Roman"/>
          <w:sz w:val="28"/>
          <w:lang w:val="ru-RU"/>
        </w:rPr>
        <w:t xml:space="preserve"> химическая промышленность, загрязнение, окружающая среда.</w:t>
      </w:r>
    </w:p>
    <w:p w:rsidR="00610F5B" w:rsidRPr="00610F5B" w:rsidRDefault="00610F5B" w:rsidP="00DA3B3B">
      <w:pPr>
        <w:ind w:firstLine="708"/>
        <w:jc w:val="both"/>
        <w:rPr>
          <w:rFonts w:ascii="Times New Roman" w:hAnsi="Times New Roman"/>
          <w:sz w:val="28"/>
          <w:lang w:val="ru-RU"/>
        </w:rPr>
      </w:pPr>
      <w:r w:rsidRPr="00610F5B">
        <w:rPr>
          <w:rFonts w:ascii="Times New Roman" w:hAnsi="Times New Roman"/>
          <w:sz w:val="28"/>
          <w:lang w:val="ru-RU"/>
        </w:rPr>
        <w:t>Химическая промышленность - это хозяйственная отрасль, занимающаяся производством разных типов и видов химической продукции для достаточно многих промышленных отраслей.</w:t>
      </w:r>
    </w:p>
    <w:p w:rsidR="00610F5B" w:rsidRPr="00610F5B" w:rsidRDefault="00610F5B" w:rsidP="001B2D3E">
      <w:pPr>
        <w:ind w:firstLine="708"/>
        <w:jc w:val="both"/>
        <w:rPr>
          <w:rFonts w:ascii="Times New Roman" w:hAnsi="Times New Roman"/>
          <w:sz w:val="28"/>
          <w:lang w:val="ru-RU"/>
        </w:rPr>
      </w:pPr>
      <w:r w:rsidRPr="00610F5B">
        <w:rPr>
          <w:rFonts w:ascii="Times New Roman" w:hAnsi="Times New Roman"/>
          <w:sz w:val="28"/>
          <w:lang w:val="ru-RU"/>
        </w:rPr>
        <w:lastRenderedPageBreak/>
        <w:t>Воздействие химических организаций на природу зависит от вида используемой аппаратуры, эксплуатируемых оборудований, планировочных решений внутри организации, территориального устройства.</w:t>
      </w:r>
    </w:p>
    <w:p w:rsidR="00610F5B" w:rsidRPr="00610F5B" w:rsidRDefault="00610F5B" w:rsidP="00DA3B3B">
      <w:pPr>
        <w:ind w:firstLine="708"/>
        <w:jc w:val="both"/>
        <w:rPr>
          <w:rFonts w:ascii="Times New Roman" w:hAnsi="Times New Roman"/>
          <w:sz w:val="28"/>
          <w:lang w:val="ru-RU"/>
        </w:rPr>
      </w:pPr>
      <w:r w:rsidRPr="00610F5B">
        <w:rPr>
          <w:rFonts w:ascii="Times New Roman" w:hAnsi="Times New Roman"/>
          <w:sz w:val="28"/>
          <w:lang w:val="ru-RU"/>
        </w:rPr>
        <w:t>Охрана природных богатств, их расширение, разумное использование становится основной задачей в жизни людей, поэтому данная проблема очень актуальна на нынешний день.</w:t>
      </w:r>
    </w:p>
    <w:p w:rsidR="00610F5B" w:rsidRPr="00610F5B" w:rsidRDefault="00610F5B" w:rsidP="00DA3B3B">
      <w:pPr>
        <w:ind w:firstLine="708"/>
        <w:jc w:val="both"/>
        <w:rPr>
          <w:rFonts w:ascii="Times New Roman" w:hAnsi="Times New Roman"/>
          <w:bCs/>
          <w:sz w:val="28"/>
          <w:lang w:val="ru-RU"/>
        </w:rPr>
      </w:pPr>
      <w:r w:rsidRPr="00610F5B">
        <w:rPr>
          <w:rFonts w:ascii="Times New Roman" w:hAnsi="Times New Roman"/>
          <w:bCs/>
          <w:sz w:val="28"/>
          <w:lang w:val="ru-RU"/>
        </w:rPr>
        <w:t xml:space="preserve">Целью исследовательской работы является анализ воздействия химической промышленности на окружающий мир. </w:t>
      </w:r>
    </w:p>
    <w:p w:rsidR="00610F5B" w:rsidRPr="00610F5B" w:rsidRDefault="00610F5B" w:rsidP="00DA3B3B">
      <w:pPr>
        <w:ind w:firstLine="708"/>
        <w:jc w:val="both"/>
        <w:rPr>
          <w:rFonts w:ascii="Times New Roman" w:hAnsi="Times New Roman"/>
          <w:bCs/>
          <w:sz w:val="28"/>
          <w:lang w:val="ru-RU"/>
        </w:rPr>
      </w:pPr>
      <w:r w:rsidRPr="00610F5B">
        <w:rPr>
          <w:rFonts w:ascii="Times New Roman" w:hAnsi="Times New Roman"/>
          <w:bCs/>
          <w:sz w:val="28"/>
          <w:lang w:val="ru-RU"/>
        </w:rPr>
        <w:t xml:space="preserve">При помощи теоретического анализа и обобщения научной литературы была найдена информация по существующим классам химических отходов. </w:t>
      </w:r>
    </w:p>
    <w:p w:rsidR="00610F5B" w:rsidRPr="00610F5B" w:rsidRDefault="00610F5B" w:rsidP="001B2D3E">
      <w:pPr>
        <w:ind w:firstLine="708"/>
        <w:jc w:val="both"/>
        <w:rPr>
          <w:rFonts w:ascii="Times New Roman" w:hAnsi="Times New Roman"/>
          <w:bCs/>
          <w:sz w:val="28"/>
          <w:lang w:val="ru-RU"/>
        </w:rPr>
      </w:pPr>
      <w:r w:rsidRPr="00610F5B">
        <w:rPr>
          <w:rFonts w:ascii="Times New Roman" w:hAnsi="Times New Roman"/>
          <w:bCs/>
          <w:sz w:val="28"/>
          <w:lang w:val="ru-RU"/>
        </w:rPr>
        <w:t>Анализ статистики и наблюдение позволили численно определить влияние каждого из классов на окружающий мир.</w:t>
      </w:r>
    </w:p>
    <w:p w:rsidR="00610F5B" w:rsidRPr="00610F5B" w:rsidRDefault="00610F5B" w:rsidP="00DA3B3B">
      <w:pPr>
        <w:ind w:firstLine="708"/>
        <w:jc w:val="both"/>
        <w:rPr>
          <w:rFonts w:ascii="Times New Roman" w:hAnsi="Times New Roman"/>
          <w:sz w:val="28"/>
          <w:lang w:val="ru-RU"/>
        </w:rPr>
      </w:pPr>
      <w:r w:rsidRPr="00610F5B">
        <w:rPr>
          <w:rFonts w:ascii="Times New Roman" w:hAnsi="Times New Roman"/>
          <w:sz w:val="28"/>
          <w:lang w:val="ru-RU"/>
        </w:rPr>
        <w:t>К наиболее значимым выбросам химических организаций относятся газы, пары и пыльные соединения. Различают следующие классы, которые различаются от агрегатного состояния примесей, входящих в выброс:</w:t>
      </w:r>
    </w:p>
    <w:p w:rsidR="00610F5B" w:rsidRPr="00610F5B" w:rsidRDefault="00610F5B" w:rsidP="00DA3B3B">
      <w:pPr>
        <w:ind w:firstLine="708"/>
        <w:jc w:val="both"/>
        <w:rPr>
          <w:rFonts w:ascii="Times New Roman" w:hAnsi="Times New Roman"/>
          <w:sz w:val="28"/>
          <w:lang w:val="ru-RU"/>
        </w:rPr>
      </w:pPr>
      <w:r w:rsidRPr="00610F5B">
        <w:rPr>
          <w:rFonts w:ascii="Times New Roman" w:hAnsi="Times New Roman"/>
          <w:sz w:val="28"/>
          <w:lang w:val="ru-RU"/>
        </w:rPr>
        <w:t>Класс газообр</w:t>
      </w:r>
      <w:r w:rsidR="00065D04">
        <w:rPr>
          <w:rFonts w:ascii="Times New Roman" w:hAnsi="Times New Roman"/>
          <w:sz w:val="28"/>
          <w:lang w:val="ru-RU"/>
        </w:rPr>
        <w:t>азных и парообразных примесей (</w:t>
      </w:r>
      <w:r w:rsidRPr="00610F5B">
        <w:rPr>
          <w:rFonts w:ascii="Times New Roman" w:hAnsi="Times New Roman"/>
          <w:sz w:val="28"/>
        </w:rPr>
        <w:t>NH</w:t>
      </w:r>
      <w:r w:rsidRPr="00610F5B">
        <w:rPr>
          <w:rFonts w:ascii="Times New Roman" w:hAnsi="Times New Roman"/>
          <w:sz w:val="28"/>
          <w:vertAlign w:val="subscript"/>
          <w:lang w:val="ru-RU"/>
        </w:rPr>
        <w:t>3</w:t>
      </w:r>
      <w:r w:rsidRPr="00610F5B">
        <w:rPr>
          <w:rFonts w:ascii="Times New Roman" w:hAnsi="Times New Roman"/>
          <w:sz w:val="28"/>
          <w:lang w:val="ru-RU"/>
        </w:rPr>
        <w:t xml:space="preserve">, </w:t>
      </w:r>
      <w:r w:rsidRPr="00610F5B">
        <w:rPr>
          <w:rFonts w:ascii="Times New Roman" w:hAnsi="Times New Roman"/>
          <w:sz w:val="28"/>
        </w:rPr>
        <w:t>S</w:t>
      </w:r>
      <w:r w:rsidRPr="00610F5B">
        <w:rPr>
          <w:rFonts w:ascii="Times New Roman" w:hAnsi="Times New Roman"/>
          <w:sz w:val="28"/>
          <w:lang w:val="ru-RU"/>
        </w:rPr>
        <w:t>О</w:t>
      </w:r>
      <w:r w:rsidRPr="00610F5B">
        <w:rPr>
          <w:rFonts w:ascii="Times New Roman" w:hAnsi="Times New Roman"/>
          <w:sz w:val="28"/>
          <w:vertAlign w:val="subscript"/>
          <w:lang w:val="ru-RU"/>
        </w:rPr>
        <w:t>2</w:t>
      </w:r>
      <w:r w:rsidRPr="00610F5B">
        <w:rPr>
          <w:rFonts w:ascii="Times New Roman" w:hAnsi="Times New Roman"/>
          <w:sz w:val="28"/>
          <w:lang w:val="ru-RU"/>
        </w:rPr>
        <w:t xml:space="preserve">, </w:t>
      </w:r>
      <w:r w:rsidRPr="00610F5B">
        <w:rPr>
          <w:rFonts w:ascii="Times New Roman" w:hAnsi="Times New Roman"/>
          <w:sz w:val="28"/>
        </w:rPr>
        <w:t>H</w:t>
      </w:r>
      <w:r w:rsidRPr="00610F5B">
        <w:rPr>
          <w:rFonts w:ascii="Times New Roman" w:hAnsi="Times New Roman"/>
          <w:sz w:val="28"/>
          <w:vertAlign w:val="subscript"/>
          <w:lang w:val="ru-RU"/>
        </w:rPr>
        <w:t>2</w:t>
      </w:r>
      <w:r w:rsidRPr="00610F5B">
        <w:rPr>
          <w:rFonts w:ascii="Times New Roman" w:hAnsi="Times New Roman"/>
          <w:sz w:val="28"/>
        </w:rPr>
        <w:t>S</w:t>
      </w:r>
      <w:r w:rsidRPr="00610F5B">
        <w:rPr>
          <w:rFonts w:ascii="Times New Roman" w:hAnsi="Times New Roman"/>
          <w:sz w:val="28"/>
          <w:lang w:val="ru-RU"/>
        </w:rPr>
        <w:t xml:space="preserve">, </w:t>
      </w:r>
      <w:r w:rsidRPr="00610F5B">
        <w:rPr>
          <w:rFonts w:ascii="Times New Roman" w:hAnsi="Times New Roman"/>
          <w:sz w:val="28"/>
        </w:rPr>
        <w:t>N</w:t>
      </w:r>
      <w:r w:rsidRPr="00610F5B">
        <w:rPr>
          <w:rFonts w:ascii="Times New Roman" w:hAnsi="Times New Roman"/>
          <w:sz w:val="28"/>
          <w:lang w:val="ru-RU"/>
        </w:rPr>
        <w:t>О</w:t>
      </w:r>
      <w:r w:rsidRPr="00610F5B">
        <w:rPr>
          <w:rFonts w:ascii="Times New Roman" w:hAnsi="Times New Roman"/>
          <w:sz w:val="28"/>
          <w:vertAlign w:val="subscript"/>
        </w:rPr>
        <w:t>x</w:t>
      </w:r>
      <w:r w:rsidRPr="00610F5B">
        <w:rPr>
          <w:rFonts w:ascii="Times New Roman" w:hAnsi="Times New Roman"/>
          <w:sz w:val="28"/>
          <w:lang w:val="ru-RU"/>
        </w:rPr>
        <w:t>, СО, С</w:t>
      </w:r>
      <w:r w:rsidRPr="00610F5B">
        <w:rPr>
          <w:rFonts w:ascii="Times New Roman" w:hAnsi="Times New Roman"/>
          <w:sz w:val="28"/>
        </w:rPr>
        <w:t>S</w:t>
      </w:r>
      <w:r w:rsidRPr="00610F5B">
        <w:rPr>
          <w:rFonts w:ascii="Times New Roman" w:hAnsi="Times New Roman"/>
          <w:sz w:val="28"/>
          <w:vertAlign w:val="subscript"/>
          <w:lang w:val="ru-RU"/>
        </w:rPr>
        <w:t xml:space="preserve">2 </w:t>
      </w:r>
      <w:r w:rsidR="00065D04">
        <w:rPr>
          <w:rFonts w:ascii="Times New Roman" w:hAnsi="Times New Roman"/>
          <w:sz w:val="28"/>
          <w:lang w:val="ru-RU"/>
        </w:rPr>
        <w:t>углеводороды и т.д</w:t>
      </w:r>
      <w:r w:rsidRPr="00610F5B">
        <w:rPr>
          <w:rFonts w:ascii="Times New Roman" w:hAnsi="Times New Roman"/>
          <w:sz w:val="28"/>
          <w:lang w:val="ru-RU"/>
        </w:rPr>
        <w:t>); к примеру, данные отходы активно выбрасываются в городе Новотроицк, а и</w:t>
      </w:r>
      <w:r w:rsidR="00EF7F58">
        <w:rPr>
          <w:rFonts w:ascii="Times New Roman" w:hAnsi="Times New Roman"/>
          <w:sz w:val="28"/>
          <w:lang w:val="ru-RU"/>
        </w:rPr>
        <w:t xml:space="preserve">менно, в </w:t>
      </w:r>
      <w:r w:rsidRPr="00610F5B">
        <w:rPr>
          <w:rFonts w:ascii="Times New Roman" w:hAnsi="Times New Roman"/>
          <w:sz w:val="28"/>
          <w:lang w:val="ru-RU"/>
        </w:rPr>
        <w:t xml:space="preserve">Новотроицком заводе хромовых соединений и в городе Первоуральск на предприятии АО "Хромпик". </w:t>
      </w:r>
    </w:p>
    <w:p w:rsidR="00610F5B" w:rsidRPr="00610F5B" w:rsidRDefault="00610F5B" w:rsidP="00DA3B3B">
      <w:pPr>
        <w:ind w:firstLine="708"/>
        <w:jc w:val="both"/>
        <w:rPr>
          <w:rFonts w:ascii="Times New Roman" w:hAnsi="Times New Roman"/>
          <w:sz w:val="28"/>
          <w:lang w:val="ru-RU"/>
        </w:rPr>
      </w:pPr>
      <w:r w:rsidRPr="00610F5B">
        <w:rPr>
          <w:rFonts w:ascii="Times New Roman" w:hAnsi="Times New Roman"/>
          <w:sz w:val="28"/>
          <w:lang w:val="ru-RU"/>
        </w:rPr>
        <w:t>Каждый год данные организации выбрасывают примерно 90 - 95 тысяч тонн шламов. В накопителях шлама собрано окол</w:t>
      </w:r>
      <w:r w:rsidR="00065D04">
        <w:rPr>
          <w:rFonts w:ascii="Times New Roman" w:hAnsi="Times New Roman"/>
          <w:sz w:val="28"/>
          <w:lang w:val="ru-RU"/>
        </w:rPr>
        <w:t xml:space="preserve">о 2,5 млн тонн данного продукта </w:t>
      </w:r>
      <w:r w:rsidRPr="00610F5B">
        <w:rPr>
          <w:rFonts w:ascii="Times New Roman" w:hAnsi="Times New Roman"/>
          <w:sz w:val="28"/>
          <w:lang w:val="ru-RU"/>
        </w:rPr>
        <w:t>[1]</w:t>
      </w:r>
    </w:p>
    <w:p w:rsidR="00610F5B" w:rsidRPr="00610F5B" w:rsidRDefault="00065D04" w:rsidP="000B0267">
      <w:pPr>
        <w:ind w:firstLine="708"/>
        <w:jc w:val="both"/>
        <w:rPr>
          <w:rFonts w:ascii="Times New Roman" w:hAnsi="Times New Roman"/>
          <w:sz w:val="28"/>
          <w:lang w:val="ru-RU"/>
        </w:rPr>
      </w:pPr>
      <w:r>
        <w:rPr>
          <w:rFonts w:ascii="Times New Roman" w:hAnsi="Times New Roman"/>
          <w:sz w:val="28"/>
          <w:lang w:val="ru-RU"/>
        </w:rPr>
        <w:t>Класс жидких веществ (</w:t>
      </w:r>
      <w:r w:rsidR="00610F5B" w:rsidRPr="00610F5B">
        <w:rPr>
          <w:rFonts w:ascii="Times New Roman" w:hAnsi="Times New Roman"/>
          <w:sz w:val="28"/>
          <w:lang w:val="ru-RU"/>
        </w:rPr>
        <w:t xml:space="preserve">щелочные элементы, соединения солей, различные соединения из органических веществ, жидкие металлы, чаще их растворы, кислоты). Большая часть выбросов второго класса зафиксирована, использованными растворами соляной кислоты </w:t>
      </w:r>
      <w:r w:rsidR="00610F5B" w:rsidRPr="00610F5B">
        <w:rPr>
          <w:rFonts w:ascii="Times New Roman" w:hAnsi="Times New Roman"/>
          <w:sz w:val="28"/>
        </w:rPr>
        <w:t>HCl</w:t>
      </w:r>
      <w:r w:rsidR="00610F5B" w:rsidRPr="00610F5B">
        <w:rPr>
          <w:rFonts w:ascii="Times New Roman" w:hAnsi="Times New Roman"/>
          <w:sz w:val="28"/>
          <w:lang w:val="ru-RU"/>
        </w:rPr>
        <w:t xml:space="preserve"> - 150 тысяч тонн, </w:t>
      </w:r>
      <w:r w:rsidR="00610F5B" w:rsidRPr="00610F5B">
        <w:rPr>
          <w:rFonts w:ascii="Times New Roman" w:hAnsi="Times New Roman"/>
          <w:sz w:val="28"/>
        </w:rPr>
        <w:t>H</w:t>
      </w:r>
      <w:r w:rsidR="00610F5B" w:rsidRPr="00610F5B">
        <w:rPr>
          <w:rFonts w:ascii="Times New Roman" w:hAnsi="Times New Roman"/>
          <w:sz w:val="28"/>
          <w:lang w:val="ru-RU"/>
        </w:rPr>
        <w:t>2</w:t>
      </w:r>
      <w:r w:rsidR="00610F5B" w:rsidRPr="00610F5B">
        <w:rPr>
          <w:rFonts w:ascii="Times New Roman" w:hAnsi="Times New Roman"/>
          <w:sz w:val="28"/>
        </w:rPr>
        <w:t>SO</w:t>
      </w:r>
      <w:r w:rsidR="00610F5B" w:rsidRPr="00610F5B">
        <w:rPr>
          <w:rFonts w:ascii="Times New Roman" w:hAnsi="Times New Roman"/>
          <w:sz w:val="28"/>
          <w:lang w:val="ru-RU"/>
        </w:rPr>
        <w:t xml:space="preserve">4- 19,5 тысяч тонн и кубовыми остатками - 18,4 тысяч тонн. Около 30% использованной серной кислоты обычно не используется, так как не находит особого применения. Термической утилизации подвергается около 40% кубовых отходов хлорных производств. </w:t>
      </w:r>
    </w:p>
    <w:p w:rsidR="00610F5B" w:rsidRPr="00610F5B" w:rsidRDefault="00610F5B" w:rsidP="00DA3B3B">
      <w:pPr>
        <w:ind w:firstLine="708"/>
        <w:jc w:val="both"/>
        <w:rPr>
          <w:rFonts w:ascii="Times New Roman" w:hAnsi="Times New Roman"/>
          <w:sz w:val="28"/>
          <w:lang w:val="ru-RU"/>
        </w:rPr>
      </w:pPr>
      <w:r w:rsidRPr="00610F5B">
        <w:rPr>
          <w:rFonts w:ascii="Times New Roman" w:hAnsi="Times New Roman"/>
          <w:sz w:val="28"/>
          <w:lang w:val="ru-RU"/>
        </w:rPr>
        <w:t>Класс твердых примесей (пыли из органических и неорганических элементов, вещества, содержащих смолу, сажа и его составляющие, соединения свинца и др.). Цинкосодержащие вещества и дистиллированная жидкость, используемая при производстве соды и нефтешламы, являются огромными выбросами 3-го рода. Годовой объем выбросов содовых предприятий насчитывает примерно 136 тысяч тонн. В Российской Федерации функционируют девять заводов, производящих соду. На данных организациях накопилось ок</w:t>
      </w:r>
      <w:r w:rsidR="00065D04">
        <w:rPr>
          <w:rFonts w:ascii="Times New Roman" w:hAnsi="Times New Roman"/>
          <w:sz w:val="28"/>
          <w:lang w:val="ru-RU"/>
        </w:rPr>
        <w:t>оло 26 миллионов тонн выбросов.</w:t>
      </w:r>
      <w:r w:rsidRPr="00610F5B">
        <w:rPr>
          <w:rFonts w:ascii="Times New Roman" w:hAnsi="Times New Roman"/>
          <w:sz w:val="28"/>
          <w:lang w:val="ru-RU"/>
        </w:rPr>
        <w:t>класс - смешанные (разные виды классов). Отнесены выбросы - фосфогипс, лигнин и галлитовые отвалы. Лигнин получается на организациях биологической организации. Практически 2,3 млн тонн лигнина собралось на различных полигонах, утилизация которого остается не решенной на нынешний день.</w:t>
      </w:r>
    </w:p>
    <w:p w:rsidR="00610F5B" w:rsidRPr="00610F5B" w:rsidRDefault="00610F5B" w:rsidP="00C10FEF">
      <w:pPr>
        <w:ind w:firstLine="360"/>
        <w:jc w:val="both"/>
        <w:rPr>
          <w:rFonts w:ascii="Times New Roman" w:hAnsi="Times New Roman"/>
          <w:sz w:val="28"/>
          <w:lang w:val="ru-RU"/>
        </w:rPr>
      </w:pPr>
      <w:r w:rsidRPr="00610F5B">
        <w:rPr>
          <w:rFonts w:ascii="Times New Roman" w:hAnsi="Times New Roman"/>
          <w:sz w:val="28"/>
          <w:lang w:val="ru-RU"/>
        </w:rPr>
        <w:t xml:space="preserve">Фосфогипс вырабатывается при получении минеральных веществ и использовать как основной продукт его не приходится, только вторичный. </w:t>
      </w:r>
      <w:r w:rsidRPr="00610F5B">
        <w:rPr>
          <w:rFonts w:ascii="Times New Roman" w:hAnsi="Times New Roman"/>
          <w:sz w:val="28"/>
          <w:lang w:val="ru-RU"/>
        </w:rPr>
        <w:lastRenderedPageBreak/>
        <w:t>Около 90 млн тонн фосфогипса накопилось ря</w:t>
      </w:r>
      <w:r w:rsidR="006B6B9B">
        <w:rPr>
          <w:rFonts w:ascii="Times New Roman" w:hAnsi="Times New Roman"/>
          <w:sz w:val="28"/>
          <w:lang w:val="ru-RU"/>
        </w:rPr>
        <w:t>дом с различными предприятиями.</w:t>
      </w:r>
      <w:r w:rsidRPr="00610F5B">
        <w:rPr>
          <w:rFonts w:ascii="Times New Roman" w:hAnsi="Times New Roman"/>
          <w:sz w:val="28"/>
          <w:lang w:val="ru-RU"/>
        </w:rPr>
        <w:t xml:space="preserve"> Известные способы обработки фосфогипса не актуальны.</w:t>
      </w:r>
    </w:p>
    <w:p w:rsidR="00610F5B" w:rsidRPr="00610F5B" w:rsidRDefault="00610F5B" w:rsidP="001B2D3E">
      <w:pPr>
        <w:ind w:firstLine="360"/>
        <w:jc w:val="both"/>
        <w:rPr>
          <w:rFonts w:ascii="Times New Roman" w:hAnsi="Times New Roman"/>
          <w:sz w:val="28"/>
          <w:lang w:val="ru-RU"/>
        </w:rPr>
      </w:pPr>
      <w:r w:rsidRPr="00610F5B">
        <w:rPr>
          <w:rFonts w:ascii="Times New Roman" w:hAnsi="Times New Roman"/>
          <w:sz w:val="28"/>
          <w:lang w:val="ru-RU"/>
        </w:rPr>
        <w:t>Галитовые отвалы получаются на органи</w:t>
      </w:r>
      <w:r w:rsidR="00065D04">
        <w:rPr>
          <w:rFonts w:ascii="Times New Roman" w:hAnsi="Times New Roman"/>
          <w:sz w:val="28"/>
          <w:lang w:val="ru-RU"/>
        </w:rPr>
        <w:t>зациях по созданию</w:t>
      </w:r>
      <w:r w:rsidRPr="00610F5B">
        <w:rPr>
          <w:rFonts w:ascii="Times New Roman" w:hAnsi="Times New Roman"/>
          <w:sz w:val="28"/>
          <w:lang w:val="ru-RU"/>
        </w:rPr>
        <w:t xml:space="preserve"> калийных удобрений. Уже на сегодня собралось около 106 миллионов тонн. </w:t>
      </w:r>
    </w:p>
    <w:p w:rsidR="00610F5B" w:rsidRPr="00610F5B" w:rsidRDefault="00610F5B" w:rsidP="001B2D3E">
      <w:pPr>
        <w:ind w:firstLine="360"/>
        <w:jc w:val="both"/>
        <w:rPr>
          <w:rFonts w:ascii="Times New Roman" w:hAnsi="Times New Roman"/>
          <w:sz w:val="28"/>
          <w:lang w:val="ru-RU"/>
        </w:rPr>
      </w:pPr>
      <w:r w:rsidRPr="00610F5B">
        <w:rPr>
          <w:rFonts w:ascii="Times New Roman" w:hAnsi="Times New Roman"/>
          <w:sz w:val="28"/>
          <w:lang w:val="ru-RU"/>
        </w:rPr>
        <w:t xml:space="preserve">Решить проблему промышленного воздействия тяжело решить по причине устаревшего оборудования. Несмотря на это, стадию очистки проходят около 90% техногенных выбросов. </w:t>
      </w:r>
    </w:p>
    <w:p w:rsidR="00610F5B" w:rsidRPr="00610F5B" w:rsidRDefault="00610F5B" w:rsidP="00DA3B3B">
      <w:pPr>
        <w:ind w:firstLine="360"/>
        <w:jc w:val="both"/>
        <w:rPr>
          <w:rFonts w:ascii="Times New Roman" w:hAnsi="Times New Roman"/>
          <w:sz w:val="28"/>
          <w:lang w:val="ru-RU"/>
        </w:rPr>
      </w:pPr>
      <w:r w:rsidRPr="00610F5B">
        <w:rPr>
          <w:rFonts w:ascii="Times New Roman" w:hAnsi="Times New Roman"/>
          <w:sz w:val="28"/>
          <w:lang w:val="ru-RU"/>
        </w:rPr>
        <w:t>Во многих предприятиях особо актуально использование оборотной системы водопользования. В следствии этого происходит экономия 90% свежей воды. [2]</w:t>
      </w:r>
    </w:p>
    <w:p w:rsidR="00610F5B" w:rsidRPr="00610F5B" w:rsidRDefault="00610F5B" w:rsidP="00DA3B3B">
      <w:pPr>
        <w:ind w:firstLine="360"/>
        <w:jc w:val="both"/>
        <w:rPr>
          <w:rFonts w:ascii="Times New Roman" w:hAnsi="Times New Roman"/>
          <w:sz w:val="28"/>
          <w:lang w:val="ru-RU"/>
        </w:rPr>
      </w:pPr>
      <w:r w:rsidRPr="00610F5B">
        <w:rPr>
          <w:rFonts w:ascii="Times New Roman" w:hAnsi="Times New Roman"/>
          <w:sz w:val="28"/>
          <w:lang w:val="ru-RU"/>
        </w:rPr>
        <w:t>Главными возможностями решения проблемы воздействия химических предприятий можно назвать следующие:</w:t>
      </w:r>
    </w:p>
    <w:p w:rsidR="00610F5B" w:rsidRPr="00065D04" w:rsidRDefault="00610F5B" w:rsidP="00F54402">
      <w:pPr>
        <w:pStyle w:val="ac"/>
        <w:numPr>
          <w:ilvl w:val="0"/>
          <w:numId w:val="58"/>
        </w:numPr>
        <w:jc w:val="both"/>
        <w:rPr>
          <w:rFonts w:ascii="Times New Roman" w:hAnsi="Times New Roman"/>
          <w:sz w:val="28"/>
          <w:lang w:val="ru-RU"/>
        </w:rPr>
      </w:pPr>
      <w:r w:rsidRPr="00065D04">
        <w:rPr>
          <w:rFonts w:ascii="Times New Roman" w:hAnsi="Times New Roman"/>
          <w:sz w:val="28"/>
          <w:lang w:val="ru-RU"/>
        </w:rPr>
        <w:t>создание новых технологий, которые сокращают выбросы наружу;</w:t>
      </w:r>
    </w:p>
    <w:p w:rsidR="00610F5B" w:rsidRPr="00065D04" w:rsidRDefault="00610F5B" w:rsidP="00F54402">
      <w:pPr>
        <w:pStyle w:val="ac"/>
        <w:numPr>
          <w:ilvl w:val="0"/>
          <w:numId w:val="58"/>
        </w:numPr>
        <w:jc w:val="both"/>
        <w:rPr>
          <w:rFonts w:ascii="Times New Roman" w:hAnsi="Times New Roman"/>
          <w:sz w:val="28"/>
          <w:lang w:val="ru-RU"/>
        </w:rPr>
      </w:pPr>
      <w:r w:rsidRPr="00065D04">
        <w:rPr>
          <w:rFonts w:ascii="Times New Roman" w:hAnsi="Times New Roman"/>
          <w:sz w:val="28"/>
          <w:lang w:val="ru-RU"/>
        </w:rPr>
        <w:t>использование закрытого(замкнутого) цикла водооборота и замкнутых энерготехнологических циклов;</w:t>
      </w:r>
    </w:p>
    <w:p w:rsidR="00610F5B" w:rsidRPr="00065D04" w:rsidRDefault="00610F5B" w:rsidP="00F54402">
      <w:pPr>
        <w:pStyle w:val="ac"/>
        <w:numPr>
          <w:ilvl w:val="0"/>
          <w:numId w:val="58"/>
        </w:numPr>
        <w:jc w:val="both"/>
        <w:rPr>
          <w:rFonts w:ascii="Times New Roman" w:hAnsi="Times New Roman"/>
          <w:sz w:val="28"/>
          <w:lang w:val="ru-RU"/>
        </w:rPr>
      </w:pPr>
      <w:r w:rsidRPr="00065D04">
        <w:rPr>
          <w:rFonts w:ascii="Times New Roman" w:hAnsi="Times New Roman"/>
          <w:sz w:val="28"/>
          <w:lang w:val="ru-RU"/>
        </w:rPr>
        <w:t>найти применение выбросам, в качестве вторичного продукта;</w:t>
      </w:r>
    </w:p>
    <w:p w:rsidR="00610F5B" w:rsidRPr="00065D04" w:rsidRDefault="00610F5B" w:rsidP="00F54402">
      <w:pPr>
        <w:pStyle w:val="ac"/>
        <w:numPr>
          <w:ilvl w:val="0"/>
          <w:numId w:val="58"/>
        </w:numPr>
        <w:jc w:val="both"/>
        <w:rPr>
          <w:rFonts w:ascii="Times New Roman" w:hAnsi="Times New Roman"/>
          <w:sz w:val="28"/>
          <w:lang w:val="ru-RU"/>
        </w:rPr>
      </w:pPr>
      <w:r w:rsidRPr="00065D04">
        <w:rPr>
          <w:rFonts w:ascii="Times New Roman" w:hAnsi="Times New Roman"/>
          <w:sz w:val="28"/>
          <w:lang w:val="ru-RU"/>
        </w:rPr>
        <w:t>увеличение совершенства очистки выбросов организаций и предприятий.</w:t>
      </w:r>
    </w:p>
    <w:p w:rsidR="00610F5B" w:rsidRPr="00610F5B" w:rsidRDefault="00610F5B" w:rsidP="001B2D3E">
      <w:pPr>
        <w:ind w:firstLine="360"/>
        <w:jc w:val="both"/>
        <w:rPr>
          <w:rFonts w:ascii="Times New Roman" w:hAnsi="Times New Roman"/>
          <w:sz w:val="28"/>
          <w:lang w:val="ru-RU"/>
        </w:rPr>
      </w:pPr>
      <w:r w:rsidRPr="00610F5B">
        <w:rPr>
          <w:rFonts w:ascii="Times New Roman" w:hAnsi="Times New Roman"/>
          <w:sz w:val="28"/>
          <w:lang w:val="ru-RU"/>
        </w:rPr>
        <w:t>Чтобы обезопасить технологические процессы, создаются новые регламенты со стороны государства. В 2002 г. был принят закон "О техническом регулировании", при котором все принятые ГОСТы заменились стандартами,</w:t>
      </w:r>
      <w:r w:rsidR="002B0FBF">
        <w:rPr>
          <w:rFonts w:ascii="Times New Roman" w:hAnsi="Times New Roman"/>
          <w:sz w:val="28"/>
          <w:lang w:val="ru-RU"/>
        </w:rPr>
        <w:t xml:space="preserve"> согласованными со всем миром. </w:t>
      </w:r>
    </w:p>
    <w:p w:rsidR="00610F5B" w:rsidRPr="00610F5B" w:rsidRDefault="00610F5B" w:rsidP="00610F5B">
      <w:pPr>
        <w:jc w:val="center"/>
        <w:rPr>
          <w:rFonts w:ascii="Times New Roman" w:hAnsi="Times New Roman"/>
          <w:b/>
          <w:sz w:val="28"/>
          <w:lang w:val="ru-RU"/>
        </w:rPr>
      </w:pPr>
      <w:r>
        <w:rPr>
          <w:rFonts w:ascii="Times New Roman" w:hAnsi="Times New Roman"/>
          <w:b/>
          <w:sz w:val="28"/>
          <w:lang w:val="ru-RU"/>
        </w:rPr>
        <w:t>Литература:</w:t>
      </w:r>
    </w:p>
    <w:p w:rsidR="00610F5B" w:rsidRPr="00F530BF" w:rsidRDefault="00610F5B" w:rsidP="00F54402">
      <w:pPr>
        <w:pStyle w:val="ac"/>
        <w:numPr>
          <w:ilvl w:val="0"/>
          <w:numId w:val="134"/>
        </w:numPr>
        <w:jc w:val="both"/>
        <w:rPr>
          <w:rFonts w:ascii="Times New Roman" w:hAnsi="Times New Roman"/>
          <w:sz w:val="28"/>
          <w:lang w:val="ru-RU"/>
        </w:rPr>
      </w:pPr>
      <w:r w:rsidRPr="00F530BF">
        <w:rPr>
          <w:rFonts w:ascii="Times New Roman" w:hAnsi="Times New Roman"/>
          <w:sz w:val="28"/>
          <w:lang w:val="ru-RU"/>
        </w:rPr>
        <w:t>Хван Т.А. Промышленная экология/ Т.А. Хван.Ростов н/Д.: Феникс,2003.</w:t>
      </w:r>
    </w:p>
    <w:p w:rsidR="00610F5B" w:rsidRPr="00F530BF" w:rsidRDefault="00610F5B" w:rsidP="00F54402">
      <w:pPr>
        <w:pStyle w:val="ac"/>
        <w:numPr>
          <w:ilvl w:val="0"/>
          <w:numId w:val="134"/>
        </w:numPr>
        <w:jc w:val="both"/>
        <w:rPr>
          <w:rFonts w:ascii="Times New Roman" w:hAnsi="Times New Roman"/>
          <w:sz w:val="28"/>
          <w:lang w:val="ru-RU"/>
        </w:rPr>
      </w:pPr>
      <w:r w:rsidRPr="00F530BF">
        <w:rPr>
          <w:rFonts w:ascii="Times New Roman" w:hAnsi="Times New Roman"/>
          <w:sz w:val="28"/>
          <w:lang w:val="ru-RU"/>
        </w:rPr>
        <w:t>Протасов В.Ф. Экология, здоровье и охрана окружающей среды в России: учебное и справочное пособ./В.Ф. Протасов.М.: Финансы и статистика,2001.-672 с.</w:t>
      </w:r>
    </w:p>
    <w:p w:rsidR="00610F5B" w:rsidRPr="00EF7F58" w:rsidRDefault="00610F5B" w:rsidP="00EF7F58">
      <w:pPr>
        <w:pStyle w:val="2"/>
        <w:jc w:val="center"/>
        <w:rPr>
          <w:rFonts w:ascii="Times New Roman" w:hAnsi="Times New Roman" w:cs="Times New Roman"/>
          <w:i w:val="0"/>
          <w:lang w:val="ru-RU"/>
        </w:rPr>
      </w:pPr>
      <w:bookmarkStart w:id="99" w:name="_Toc492277717"/>
      <w:r w:rsidRPr="00065D04">
        <w:rPr>
          <w:rFonts w:ascii="Times New Roman" w:hAnsi="Times New Roman" w:cs="Times New Roman"/>
          <w:i w:val="0"/>
          <w:lang w:val="ru-RU"/>
        </w:rPr>
        <w:t xml:space="preserve">Световая замена </w:t>
      </w:r>
      <w:r w:rsidRPr="00065D04">
        <w:rPr>
          <w:rFonts w:ascii="Times New Roman" w:hAnsi="Times New Roman" w:cs="Times New Roman"/>
          <w:i w:val="0"/>
        </w:rPr>
        <w:t>Wi</w:t>
      </w:r>
      <w:r w:rsidRPr="00065D04">
        <w:rPr>
          <w:rFonts w:ascii="Times New Roman" w:hAnsi="Times New Roman" w:cs="Times New Roman"/>
          <w:i w:val="0"/>
          <w:lang w:val="ru-RU"/>
        </w:rPr>
        <w:t>-</w:t>
      </w:r>
      <w:r w:rsidRPr="00065D04">
        <w:rPr>
          <w:rFonts w:ascii="Times New Roman" w:hAnsi="Times New Roman" w:cs="Times New Roman"/>
          <w:i w:val="0"/>
        </w:rPr>
        <w:t>Fi</w:t>
      </w:r>
      <w:r w:rsidRPr="00065D04">
        <w:rPr>
          <w:rFonts w:ascii="Times New Roman" w:hAnsi="Times New Roman" w:cs="Times New Roman"/>
          <w:i w:val="0"/>
          <w:lang w:val="ru-RU"/>
        </w:rPr>
        <w:t>.</w:t>
      </w:r>
      <w:r w:rsidR="00EF7F58">
        <w:rPr>
          <w:rFonts w:ascii="Times New Roman" w:hAnsi="Times New Roman" w:cs="Times New Roman"/>
          <w:i w:val="0"/>
          <w:lang w:val="ru-RU"/>
        </w:rPr>
        <w:br/>
      </w:r>
      <w:r w:rsidRPr="00065D04">
        <w:rPr>
          <w:rFonts w:ascii="Times New Roman" w:hAnsi="Times New Roman" w:cs="Times New Roman"/>
          <w:b w:val="0"/>
          <w:i w:val="0"/>
          <w:lang w:val="ru-RU"/>
        </w:rPr>
        <w:t>К.А. Килиманов, А.Р. Каримов, Н.А. Юнусов</w:t>
      </w:r>
      <w:bookmarkEnd w:id="99"/>
    </w:p>
    <w:p w:rsidR="00610F5B" w:rsidRDefault="00610F5B" w:rsidP="00610F5B">
      <w:pPr>
        <w:jc w:val="center"/>
        <w:rPr>
          <w:rFonts w:ascii="Times New Roman" w:hAnsi="Times New Roman"/>
          <w:sz w:val="28"/>
          <w:szCs w:val="28"/>
          <w:lang w:val="ru-RU"/>
        </w:rPr>
      </w:pPr>
      <w:r w:rsidRPr="00610F5B">
        <w:rPr>
          <w:rFonts w:ascii="Times New Roman" w:hAnsi="Times New Roman"/>
          <w:sz w:val="28"/>
          <w:szCs w:val="28"/>
          <w:lang w:val="ru-RU"/>
        </w:rPr>
        <w:t>Научный руководитель: Е.Ю.Фёдоров, к-т техн. наук., доцент</w:t>
      </w:r>
      <w:r w:rsidRPr="00610F5B">
        <w:rPr>
          <w:rFonts w:ascii="Times New Roman" w:hAnsi="Times New Roman"/>
          <w:sz w:val="28"/>
          <w:szCs w:val="28"/>
          <w:lang w:val="ru-RU"/>
        </w:rPr>
        <w:br/>
        <w:t>Казанский Национальный Исследовательский Технический Университет им. А.Н. Туполева, г. Казань, Россия</w:t>
      </w:r>
    </w:p>
    <w:p w:rsidR="002B0FBF" w:rsidRPr="00610F5B" w:rsidRDefault="002B0FBF" w:rsidP="00610F5B">
      <w:pPr>
        <w:jc w:val="center"/>
        <w:rPr>
          <w:rFonts w:ascii="Times New Roman" w:hAnsi="Times New Roman"/>
          <w:sz w:val="28"/>
          <w:szCs w:val="28"/>
          <w:lang w:val="ru-RU"/>
        </w:rPr>
      </w:pPr>
    </w:p>
    <w:p w:rsidR="00610F5B" w:rsidRPr="00610F5B" w:rsidRDefault="00610F5B" w:rsidP="00610F5B">
      <w:pPr>
        <w:jc w:val="both"/>
        <w:rPr>
          <w:rFonts w:ascii="Times New Roman" w:hAnsi="Times New Roman"/>
          <w:b/>
          <w:sz w:val="28"/>
          <w:szCs w:val="28"/>
          <w:lang w:val="ru-RU"/>
        </w:rPr>
      </w:pPr>
      <w:r w:rsidRPr="00610F5B">
        <w:rPr>
          <w:rFonts w:ascii="Times New Roman" w:hAnsi="Times New Roman"/>
          <w:b/>
          <w:sz w:val="28"/>
          <w:szCs w:val="28"/>
          <w:lang w:val="ru-RU"/>
        </w:rPr>
        <w:t>Аннотация</w:t>
      </w:r>
      <w:r w:rsidRPr="00610F5B">
        <w:rPr>
          <w:rFonts w:ascii="Times New Roman" w:hAnsi="Times New Roman"/>
          <w:sz w:val="28"/>
          <w:szCs w:val="28"/>
          <w:lang w:val="ru-RU"/>
        </w:rPr>
        <w:t>: В данной статье описано устройство, при</w:t>
      </w:r>
      <w:r w:rsidR="00065D04">
        <w:rPr>
          <w:rFonts w:ascii="Times New Roman" w:hAnsi="Times New Roman"/>
          <w:sz w:val="28"/>
          <w:szCs w:val="28"/>
          <w:lang w:val="ru-RU"/>
        </w:rPr>
        <w:t>нцип работы, применение</w:t>
      </w:r>
      <w:r w:rsidRPr="00610F5B">
        <w:rPr>
          <w:rFonts w:ascii="Times New Roman" w:hAnsi="Times New Roman"/>
          <w:sz w:val="28"/>
          <w:szCs w:val="28"/>
          <w:lang w:val="ru-RU"/>
        </w:rPr>
        <w:t xml:space="preserve"> и преимущества передачи данных при помощи световых устройств.</w:t>
      </w:r>
    </w:p>
    <w:p w:rsidR="00610F5B" w:rsidRPr="00610F5B" w:rsidRDefault="00610F5B" w:rsidP="00610F5B">
      <w:pPr>
        <w:jc w:val="both"/>
        <w:rPr>
          <w:rFonts w:ascii="Times New Roman" w:hAnsi="Times New Roman"/>
          <w:sz w:val="28"/>
          <w:szCs w:val="28"/>
          <w:lang w:val="ru-RU"/>
        </w:rPr>
      </w:pPr>
      <w:r w:rsidRPr="00610F5B">
        <w:rPr>
          <w:rFonts w:ascii="Times New Roman" w:hAnsi="Times New Roman"/>
          <w:b/>
          <w:sz w:val="28"/>
          <w:szCs w:val="28"/>
          <w:lang w:val="ru-RU"/>
        </w:rPr>
        <w:t>Ключевые слова</w:t>
      </w:r>
      <w:r w:rsidRPr="00610F5B">
        <w:rPr>
          <w:rFonts w:ascii="Times New Roman" w:hAnsi="Times New Roman"/>
          <w:sz w:val="28"/>
          <w:szCs w:val="28"/>
          <w:lang w:val="ru-RU"/>
        </w:rPr>
        <w:t>: беспроводная передача данных, свет, светодиодные лампы.</w:t>
      </w:r>
    </w:p>
    <w:p w:rsidR="00610F5B" w:rsidRPr="00610F5B" w:rsidRDefault="00610F5B" w:rsidP="00DA3B3B">
      <w:pPr>
        <w:ind w:firstLine="708"/>
        <w:jc w:val="both"/>
        <w:rPr>
          <w:rFonts w:ascii="Times New Roman" w:hAnsi="Times New Roman"/>
          <w:sz w:val="28"/>
          <w:szCs w:val="28"/>
          <w:lang w:val="ru-RU"/>
        </w:rPr>
      </w:pPr>
      <w:r w:rsidRPr="00610F5B">
        <w:rPr>
          <w:rFonts w:ascii="Times New Roman" w:hAnsi="Times New Roman"/>
          <w:sz w:val="28"/>
          <w:szCs w:val="28"/>
          <w:lang w:val="ru-RU"/>
        </w:rPr>
        <w:t xml:space="preserve">Пару лет назад стала набирать популярность технология беспроводной передачи данных. Наибольшее распространение получил </w:t>
      </w:r>
      <w:r w:rsidRPr="00610F5B">
        <w:rPr>
          <w:rFonts w:ascii="Times New Roman" w:hAnsi="Times New Roman"/>
          <w:sz w:val="28"/>
          <w:szCs w:val="28"/>
        </w:rPr>
        <w:t>Wi</w:t>
      </w:r>
      <w:r w:rsidRPr="00610F5B">
        <w:rPr>
          <w:rFonts w:ascii="Times New Roman" w:hAnsi="Times New Roman"/>
          <w:sz w:val="28"/>
          <w:szCs w:val="28"/>
          <w:lang w:val="ru-RU"/>
        </w:rPr>
        <w:t>-</w:t>
      </w:r>
      <w:r w:rsidRPr="00610F5B">
        <w:rPr>
          <w:rFonts w:ascii="Times New Roman" w:hAnsi="Times New Roman"/>
          <w:sz w:val="28"/>
          <w:szCs w:val="28"/>
        </w:rPr>
        <w:t>Fi</w:t>
      </w:r>
      <w:r w:rsidRPr="00610F5B">
        <w:rPr>
          <w:rFonts w:ascii="Times New Roman" w:hAnsi="Times New Roman"/>
          <w:sz w:val="28"/>
          <w:szCs w:val="28"/>
          <w:lang w:val="ru-RU"/>
        </w:rPr>
        <w:t xml:space="preserve"> (аббревиатура от </w:t>
      </w:r>
      <w:r w:rsidRPr="00610F5B">
        <w:rPr>
          <w:rFonts w:ascii="Times New Roman" w:hAnsi="Times New Roman"/>
          <w:sz w:val="28"/>
          <w:szCs w:val="28"/>
        </w:rPr>
        <w:t>Wireless</w:t>
      </w:r>
      <w:r w:rsidRPr="00610F5B">
        <w:rPr>
          <w:rFonts w:ascii="Times New Roman" w:hAnsi="Times New Roman"/>
          <w:sz w:val="28"/>
          <w:szCs w:val="28"/>
          <w:lang w:val="ru-RU"/>
        </w:rPr>
        <w:t xml:space="preserve"> </w:t>
      </w:r>
      <w:r w:rsidRPr="00610F5B">
        <w:rPr>
          <w:rFonts w:ascii="Times New Roman" w:hAnsi="Times New Roman"/>
          <w:sz w:val="28"/>
          <w:szCs w:val="28"/>
        </w:rPr>
        <w:t>Fidelity</w:t>
      </w:r>
      <w:r w:rsidRPr="00610F5B">
        <w:rPr>
          <w:rFonts w:ascii="Times New Roman" w:hAnsi="Times New Roman"/>
          <w:sz w:val="28"/>
          <w:szCs w:val="28"/>
          <w:lang w:val="ru-RU"/>
        </w:rPr>
        <w:t xml:space="preserve">). Принцип действия данной технологии основан на передаче данных при помощи радиоволн. Для этого используются </w:t>
      </w:r>
      <w:r w:rsidRPr="00610F5B">
        <w:rPr>
          <w:rFonts w:ascii="Times New Roman" w:hAnsi="Times New Roman"/>
          <w:sz w:val="28"/>
          <w:szCs w:val="28"/>
          <w:lang w:val="ru-RU"/>
        </w:rPr>
        <w:lastRenderedPageBreak/>
        <w:t xml:space="preserve">специальные устройства – роутеры. Они излучают электромагнитные волны высокой частоты, которые являются переносчиками информации. Скорость передачи данных </w:t>
      </w:r>
      <w:r w:rsidRPr="00610F5B">
        <w:rPr>
          <w:rFonts w:ascii="Times New Roman" w:hAnsi="Times New Roman"/>
          <w:sz w:val="28"/>
          <w:szCs w:val="28"/>
        </w:rPr>
        <w:t>Wi</w:t>
      </w:r>
      <w:r w:rsidRPr="00610F5B">
        <w:rPr>
          <w:rFonts w:ascii="Times New Roman" w:hAnsi="Times New Roman"/>
          <w:sz w:val="28"/>
          <w:szCs w:val="28"/>
          <w:lang w:val="ru-RU"/>
        </w:rPr>
        <w:t>-</w:t>
      </w:r>
      <w:r w:rsidRPr="00610F5B">
        <w:rPr>
          <w:rFonts w:ascii="Times New Roman" w:hAnsi="Times New Roman"/>
          <w:sz w:val="28"/>
          <w:szCs w:val="28"/>
        </w:rPr>
        <w:t>Fi</w:t>
      </w:r>
      <w:r w:rsidRPr="00610F5B">
        <w:rPr>
          <w:rFonts w:ascii="Times New Roman" w:hAnsi="Times New Roman"/>
          <w:sz w:val="28"/>
          <w:szCs w:val="28"/>
          <w:lang w:val="ru-RU"/>
        </w:rPr>
        <w:t xml:space="preserve"> достигает 150 - 300 Мбит/с в зависимости от количества пространственных потоков канала[1]. </w:t>
      </w:r>
    </w:p>
    <w:p w:rsidR="00610F5B" w:rsidRPr="00D55315" w:rsidRDefault="00610F5B" w:rsidP="00DA3B3B">
      <w:pPr>
        <w:ind w:firstLine="708"/>
        <w:jc w:val="both"/>
        <w:rPr>
          <w:rFonts w:ascii="Times New Roman" w:hAnsi="Times New Roman"/>
          <w:sz w:val="28"/>
          <w:szCs w:val="28"/>
          <w:lang w:val="ru-RU"/>
        </w:rPr>
      </w:pPr>
      <w:r w:rsidRPr="00D55315">
        <w:rPr>
          <w:rFonts w:ascii="Times New Roman" w:hAnsi="Times New Roman"/>
          <w:sz w:val="28"/>
          <w:szCs w:val="28"/>
          <w:lang w:val="ru-RU"/>
        </w:rPr>
        <w:t xml:space="preserve">На сегодняшний день развивается технология светового Интернета. </w:t>
      </w:r>
      <w:r w:rsidRPr="00D55315">
        <w:rPr>
          <w:rFonts w:ascii="Times New Roman" w:hAnsi="Times New Roman"/>
          <w:sz w:val="28"/>
          <w:szCs w:val="28"/>
          <w:bdr w:val="none" w:sz="0" w:space="0" w:color="auto" w:frame="1"/>
          <w:lang w:val="ru-RU"/>
        </w:rPr>
        <w:t>Она позволяет подключиться к сети при помощи обычных осветительных приборов.</w:t>
      </w:r>
    </w:p>
    <w:p w:rsidR="00610F5B" w:rsidRPr="00D55315" w:rsidRDefault="00610F5B" w:rsidP="00DA3B3B">
      <w:pPr>
        <w:ind w:firstLine="708"/>
        <w:jc w:val="both"/>
        <w:rPr>
          <w:rFonts w:ascii="Times New Roman" w:hAnsi="Times New Roman"/>
          <w:sz w:val="28"/>
          <w:szCs w:val="28"/>
          <w:lang w:val="ru-RU"/>
        </w:rPr>
      </w:pPr>
      <w:r w:rsidRPr="00D55315">
        <w:rPr>
          <w:rFonts w:ascii="Times New Roman" w:hAnsi="Times New Roman"/>
          <w:sz w:val="28"/>
          <w:szCs w:val="28"/>
          <w:bdr w:val="none" w:sz="0" w:space="0" w:color="auto" w:frame="1"/>
          <w:lang w:val="ru-RU"/>
        </w:rPr>
        <w:t xml:space="preserve">В отличие </w:t>
      </w:r>
      <w:r w:rsidRPr="00610F5B">
        <w:rPr>
          <w:rFonts w:ascii="Times New Roman" w:hAnsi="Times New Roman"/>
          <w:sz w:val="28"/>
          <w:szCs w:val="28"/>
          <w:bdr w:val="none" w:sz="0" w:space="0" w:color="auto" w:frame="1"/>
        </w:rPr>
        <w:t>Wi</w:t>
      </w:r>
      <w:r w:rsidRPr="00D55315">
        <w:rPr>
          <w:rFonts w:ascii="Times New Roman" w:hAnsi="Times New Roman"/>
          <w:sz w:val="28"/>
          <w:szCs w:val="28"/>
          <w:bdr w:val="none" w:sz="0" w:space="0" w:color="auto" w:frame="1"/>
          <w:lang w:val="ru-RU"/>
        </w:rPr>
        <w:t>-</w:t>
      </w:r>
      <w:r w:rsidRPr="00610F5B">
        <w:rPr>
          <w:rFonts w:ascii="Times New Roman" w:hAnsi="Times New Roman"/>
          <w:sz w:val="28"/>
          <w:szCs w:val="28"/>
          <w:bdr w:val="none" w:sz="0" w:space="0" w:color="auto" w:frame="1"/>
        </w:rPr>
        <w:t>Fi</w:t>
      </w:r>
      <w:r w:rsidRPr="00D55315">
        <w:rPr>
          <w:rFonts w:ascii="Times New Roman" w:hAnsi="Times New Roman"/>
          <w:sz w:val="28"/>
          <w:szCs w:val="28"/>
          <w:bdr w:val="none" w:sz="0" w:space="0" w:color="auto" w:frame="1"/>
          <w:lang w:val="ru-RU"/>
        </w:rPr>
        <w:t>, где информация передаётся при помощи радиоволн, в технологии светового Интернета используются световые излучения. Источником света выступают светодиоды и светодиодные лампы. Гаральд Хаас представил в своих трудах способ передачи информации, закодированной в световом луче. Модуляция представляет собой изменение инт</w:t>
      </w:r>
      <w:r w:rsidR="00065D04">
        <w:rPr>
          <w:rFonts w:ascii="Times New Roman" w:hAnsi="Times New Roman"/>
          <w:sz w:val="28"/>
          <w:szCs w:val="28"/>
          <w:bdr w:val="none" w:sz="0" w:space="0" w:color="auto" w:frame="1"/>
          <w:lang w:val="ru-RU"/>
        </w:rPr>
        <w:t xml:space="preserve">енсивности свечения светодиода </w:t>
      </w:r>
      <w:r w:rsidRPr="00D55315">
        <w:rPr>
          <w:rFonts w:ascii="Times New Roman" w:hAnsi="Times New Roman"/>
          <w:sz w:val="28"/>
          <w:szCs w:val="28"/>
          <w:bdr w:val="none" w:sz="0" w:space="0" w:color="auto" w:frame="1"/>
          <w:lang w:val="ru-RU"/>
        </w:rPr>
        <w:t>с частотой до 100 МГц. Эти изменения фиксируются специальным приёмником, основной составляющей которого является фотоэлемент. Он преобразует свечение лампы обратно в цифровой сигнал.</w:t>
      </w:r>
      <w:r w:rsidRPr="00D55315">
        <w:rPr>
          <w:rFonts w:ascii="Times New Roman" w:hAnsi="Times New Roman"/>
          <w:sz w:val="28"/>
          <w:szCs w:val="28"/>
          <w:lang w:val="ru-RU"/>
        </w:rPr>
        <w:t xml:space="preserve"> </w:t>
      </w:r>
    </w:p>
    <w:p w:rsidR="00610F5B" w:rsidRPr="00D55315" w:rsidRDefault="00610F5B" w:rsidP="00DA3B3B">
      <w:pPr>
        <w:ind w:firstLine="708"/>
        <w:jc w:val="both"/>
        <w:rPr>
          <w:rFonts w:ascii="Times New Roman" w:hAnsi="Times New Roman"/>
          <w:sz w:val="28"/>
          <w:szCs w:val="28"/>
          <w:bdr w:val="none" w:sz="0" w:space="0" w:color="auto" w:frame="1"/>
          <w:lang w:val="ru-RU"/>
        </w:rPr>
      </w:pPr>
      <w:r w:rsidRPr="00D55315">
        <w:rPr>
          <w:rFonts w:ascii="Times New Roman" w:hAnsi="Times New Roman"/>
          <w:sz w:val="28"/>
          <w:szCs w:val="28"/>
          <w:lang w:val="ru-RU"/>
        </w:rPr>
        <w:t>Для осуществления передачи нет необходимости устанавливать специальный осветительный прибор – достаточно установить в уже имеющийся микрочип, осуществляющий связь с сетью и модуляцию.</w:t>
      </w:r>
    </w:p>
    <w:p w:rsidR="00610F5B" w:rsidRPr="00610F5B" w:rsidRDefault="00610F5B" w:rsidP="00DA3B3B">
      <w:pPr>
        <w:ind w:firstLine="708"/>
        <w:jc w:val="both"/>
        <w:rPr>
          <w:rFonts w:ascii="Times New Roman" w:hAnsi="Times New Roman"/>
          <w:sz w:val="28"/>
          <w:szCs w:val="28"/>
          <w:lang w:val="ru-RU"/>
        </w:rPr>
      </w:pPr>
      <w:r w:rsidRPr="00610F5B">
        <w:rPr>
          <w:rFonts w:ascii="Times New Roman" w:hAnsi="Times New Roman"/>
          <w:sz w:val="28"/>
          <w:szCs w:val="28"/>
          <w:lang w:val="ru-RU"/>
        </w:rPr>
        <w:t>В самых первых системах использовалась лишь одна лампа, передававшая сигнал во всех направлениях. Однако это ограничивает пропускную способность и возникает вероятность перегрузки при подключении сразу нескольких устройств. Для непрерывной передачи сигнала необходимо, чтобы лампы оставались включенными и на пути светового потока не возникало никаких препятствий.</w:t>
      </w:r>
    </w:p>
    <w:p w:rsidR="00610F5B" w:rsidRPr="00610F5B" w:rsidRDefault="00610F5B" w:rsidP="00DA3B3B">
      <w:pPr>
        <w:ind w:firstLine="708"/>
        <w:jc w:val="both"/>
        <w:rPr>
          <w:rFonts w:ascii="Times New Roman" w:hAnsi="Times New Roman"/>
          <w:sz w:val="28"/>
          <w:szCs w:val="28"/>
          <w:lang w:val="ru-RU"/>
        </w:rPr>
      </w:pPr>
      <w:r w:rsidRPr="00610F5B">
        <w:rPr>
          <w:rFonts w:ascii="Times New Roman" w:hAnsi="Times New Roman"/>
          <w:sz w:val="28"/>
          <w:szCs w:val="28"/>
          <w:lang w:val="ru-RU"/>
        </w:rPr>
        <w:t>В следующих системах использовались подвижные зеркала, которые излучали инфракрасные лучи. Недостатком таких устройств стало то, что зеркала могли в определённый промежуток времени передавать только один луч, а также необходимость в механизме, осуществляющем движение конструкции.</w:t>
      </w:r>
    </w:p>
    <w:p w:rsidR="00610F5B" w:rsidRPr="00610F5B" w:rsidRDefault="00610F5B" w:rsidP="00DA3B3B">
      <w:pPr>
        <w:ind w:firstLine="708"/>
        <w:jc w:val="both"/>
        <w:rPr>
          <w:rFonts w:ascii="Times New Roman" w:hAnsi="Times New Roman"/>
          <w:sz w:val="28"/>
          <w:szCs w:val="28"/>
          <w:lang w:val="ru-RU"/>
        </w:rPr>
      </w:pPr>
      <w:r w:rsidRPr="00610F5B">
        <w:rPr>
          <w:rFonts w:ascii="Times New Roman" w:hAnsi="Times New Roman"/>
          <w:sz w:val="28"/>
          <w:szCs w:val="28"/>
          <w:lang w:val="ru-RU"/>
        </w:rPr>
        <w:t xml:space="preserve">В итоге доктором Джоан Ох была предложена система, исключавшая все вышеназванные недостатки. Ей стала совокупность «световых антенн». Они не содержали движущихся частей, которые требовали электропитания и дополнительного обслуживания. Антенны включают в себя пару решёток, которые излучают световые лучи с разной длиной волны и под разными углами. Волна каждой длины относится к определённому устройству, поэтому устройства не конфликтуют друг с другом при использовании пропускной полосы. Если устройство перемещается из зоны видимости антенны, оно может подключиться к другой антенне. В работе используются инфракрасные лучи безопасного спектра, которые считаются безвредными для человеческого глаза. </w:t>
      </w:r>
    </w:p>
    <w:p w:rsidR="00610F5B" w:rsidRPr="00610F5B" w:rsidRDefault="00610F5B" w:rsidP="00DA3B3B">
      <w:pPr>
        <w:ind w:firstLine="708"/>
        <w:jc w:val="both"/>
        <w:rPr>
          <w:rFonts w:ascii="Times New Roman" w:hAnsi="Times New Roman"/>
          <w:sz w:val="28"/>
          <w:szCs w:val="28"/>
          <w:lang w:val="ru-RU"/>
        </w:rPr>
      </w:pPr>
      <w:r w:rsidRPr="00610F5B">
        <w:rPr>
          <w:rFonts w:ascii="Times New Roman" w:hAnsi="Times New Roman"/>
          <w:sz w:val="28"/>
          <w:szCs w:val="28"/>
          <w:lang w:val="ru-RU"/>
        </w:rPr>
        <w:t>Также были предложены технологии, использующие несколько ламп, каждая из которых передаёт определённую совокупность сигналов от потока общей информации, что разгружает систему в целом и повышает её быстродействие.</w:t>
      </w:r>
    </w:p>
    <w:p w:rsidR="00610F5B" w:rsidRPr="00610F5B" w:rsidRDefault="00610F5B" w:rsidP="00DA3B3B">
      <w:pPr>
        <w:ind w:firstLine="708"/>
        <w:jc w:val="both"/>
        <w:rPr>
          <w:rFonts w:ascii="Times New Roman" w:hAnsi="Times New Roman"/>
          <w:sz w:val="28"/>
          <w:szCs w:val="28"/>
          <w:lang w:val="ru-RU"/>
        </w:rPr>
      </w:pPr>
      <w:r w:rsidRPr="00610F5B">
        <w:rPr>
          <w:rFonts w:ascii="Times New Roman" w:hAnsi="Times New Roman"/>
          <w:sz w:val="28"/>
          <w:szCs w:val="28"/>
          <w:lang w:val="ru-RU"/>
        </w:rPr>
        <w:lastRenderedPageBreak/>
        <w:t xml:space="preserve">Отметим преимущества технологии. Для человека данный способ передачи данных является безвредным, поскольку мерцания лампочки происходит с настолько высокой частотой, что человеческий глаз их не замечает, и, как следствие, не реагирует на них. Поскольку не требуется установка специальных передатчиков, то она дешевле </w:t>
      </w:r>
      <w:r w:rsidRPr="00610F5B">
        <w:rPr>
          <w:rFonts w:ascii="Times New Roman" w:hAnsi="Times New Roman"/>
          <w:sz w:val="28"/>
          <w:szCs w:val="28"/>
        </w:rPr>
        <w:t>Wi</w:t>
      </w:r>
      <w:r w:rsidRPr="00610F5B">
        <w:rPr>
          <w:rFonts w:ascii="Times New Roman" w:hAnsi="Times New Roman"/>
          <w:sz w:val="28"/>
          <w:szCs w:val="28"/>
          <w:lang w:val="ru-RU"/>
        </w:rPr>
        <w:t>-</w:t>
      </w:r>
      <w:r w:rsidRPr="00610F5B">
        <w:rPr>
          <w:rFonts w:ascii="Times New Roman" w:hAnsi="Times New Roman"/>
          <w:sz w:val="28"/>
          <w:szCs w:val="28"/>
        </w:rPr>
        <w:t>Fi</w:t>
      </w:r>
      <w:r w:rsidRPr="00610F5B">
        <w:rPr>
          <w:rFonts w:ascii="Times New Roman" w:hAnsi="Times New Roman"/>
          <w:sz w:val="28"/>
          <w:szCs w:val="28"/>
          <w:lang w:val="ru-RU"/>
        </w:rPr>
        <w:t xml:space="preserve">, при этом скорость передачи данных выше более чем в </w:t>
      </w:r>
      <w:r w:rsidR="00065D04">
        <w:rPr>
          <w:rFonts w:ascii="Times New Roman" w:hAnsi="Times New Roman"/>
          <w:sz w:val="28"/>
          <w:szCs w:val="28"/>
          <w:lang w:val="ru-RU"/>
        </w:rPr>
        <w:t>100 раз. Следующее преимущество-</w:t>
      </w:r>
      <w:r w:rsidRPr="00610F5B">
        <w:rPr>
          <w:rFonts w:ascii="Times New Roman" w:hAnsi="Times New Roman"/>
          <w:sz w:val="28"/>
          <w:szCs w:val="28"/>
          <w:lang w:val="ru-RU"/>
        </w:rPr>
        <w:t xml:space="preserve">это возможность использования передачи во время полёта или под водой, что в некоторых случаях бывает необходимым. Кроме того, использование ламп делает подключение к Интернету более защищенным, поскольку, в отличие от радиоволн в </w:t>
      </w:r>
      <w:r w:rsidRPr="00610F5B">
        <w:rPr>
          <w:rFonts w:ascii="Times New Roman" w:hAnsi="Times New Roman"/>
          <w:sz w:val="28"/>
          <w:szCs w:val="28"/>
        </w:rPr>
        <w:t>Wi</w:t>
      </w:r>
      <w:r w:rsidRPr="00610F5B">
        <w:rPr>
          <w:rFonts w:ascii="Times New Roman" w:hAnsi="Times New Roman"/>
          <w:sz w:val="28"/>
          <w:szCs w:val="28"/>
          <w:lang w:val="ru-RU"/>
        </w:rPr>
        <w:t>-</w:t>
      </w:r>
      <w:r w:rsidRPr="00610F5B">
        <w:rPr>
          <w:rFonts w:ascii="Times New Roman" w:hAnsi="Times New Roman"/>
          <w:sz w:val="28"/>
          <w:szCs w:val="28"/>
        </w:rPr>
        <w:t>Fi</w:t>
      </w:r>
      <w:r w:rsidRPr="00610F5B">
        <w:rPr>
          <w:rFonts w:ascii="Times New Roman" w:hAnsi="Times New Roman"/>
          <w:sz w:val="28"/>
          <w:szCs w:val="28"/>
          <w:lang w:val="ru-RU"/>
        </w:rPr>
        <w:t>, свет не проходит через стены и сигнал будет действовать только в одном помещении[2].</w:t>
      </w:r>
    </w:p>
    <w:p w:rsidR="00610F5B" w:rsidRDefault="00610F5B" w:rsidP="00DA3B3B">
      <w:pPr>
        <w:ind w:firstLine="708"/>
        <w:jc w:val="both"/>
        <w:rPr>
          <w:rFonts w:ascii="Times New Roman" w:hAnsi="Times New Roman"/>
          <w:sz w:val="28"/>
          <w:szCs w:val="28"/>
          <w:lang w:val="ru-RU"/>
        </w:rPr>
      </w:pPr>
      <w:r w:rsidRPr="00610F5B">
        <w:rPr>
          <w:rFonts w:ascii="Times New Roman" w:hAnsi="Times New Roman"/>
          <w:sz w:val="28"/>
          <w:szCs w:val="28"/>
          <w:lang w:val="ru-RU"/>
        </w:rPr>
        <w:t>Поскольку передача данных возможна лишь при включенных светодиодах, остается решить, как быть тем пользователям, кто захочет пользоваться высокоскоростным интернетом в темноте, однако есть возможность приглушить свет, поскольку датчик реагирует лишь на изменение интенсивности, игнорируя постоянную составляющую.</w:t>
      </w:r>
    </w:p>
    <w:p w:rsidR="00610F5B" w:rsidRPr="00610F5B" w:rsidRDefault="00610F5B" w:rsidP="00610F5B">
      <w:pPr>
        <w:jc w:val="center"/>
        <w:rPr>
          <w:rFonts w:ascii="Times New Roman" w:hAnsi="Times New Roman"/>
          <w:b/>
          <w:sz w:val="28"/>
          <w:szCs w:val="28"/>
          <w:lang w:val="ru-RU"/>
        </w:rPr>
      </w:pPr>
      <w:r>
        <w:rPr>
          <w:rFonts w:ascii="Times New Roman" w:hAnsi="Times New Roman"/>
          <w:b/>
          <w:sz w:val="28"/>
          <w:szCs w:val="28"/>
          <w:lang w:val="ru-RU"/>
        </w:rPr>
        <w:t>Литература:</w:t>
      </w:r>
    </w:p>
    <w:p w:rsidR="00610F5B" w:rsidRPr="00F530BF" w:rsidRDefault="00610F5B" w:rsidP="00F54402">
      <w:pPr>
        <w:pStyle w:val="ac"/>
        <w:numPr>
          <w:ilvl w:val="0"/>
          <w:numId w:val="135"/>
        </w:numPr>
        <w:jc w:val="both"/>
        <w:rPr>
          <w:rFonts w:ascii="Times New Roman" w:hAnsi="Times New Roman"/>
          <w:sz w:val="28"/>
          <w:szCs w:val="28"/>
          <w:lang w:val="ru-RU"/>
        </w:rPr>
      </w:pPr>
      <w:r w:rsidRPr="00F530BF">
        <w:rPr>
          <w:rFonts w:ascii="Times New Roman" w:hAnsi="Times New Roman"/>
          <w:sz w:val="28"/>
          <w:szCs w:val="28"/>
          <w:lang w:val="ru-RU"/>
        </w:rPr>
        <w:t xml:space="preserve">Джон Росс, </w:t>
      </w:r>
      <w:r w:rsidRPr="00F530BF">
        <w:rPr>
          <w:rFonts w:ascii="Times New Roman" w:hAnsi="Times New Roman"/>
          <w:sz w:val="28"/>
          <w:szCs w:val="28"/>
        </w:rPr>
        <w:t>Wi</w:t>
      </w:r>
      <w:r w:rsidRPr="00F530BF">
        <w:rPr>
          <w:rFonts w:ascii="Times New Roman" w:hAnsi="Times New Roman"/>
          <w:sz w:val="28"/>
          <w:szCs w:val="28"/>
          <w:lang w:val="ru-RU"/>
        </w:rPr>
        <w:t>-</w:t>
      </w:r>
      <w:r w:rsidRPr="00F530BF">
        <w:rPr>
          <w:rFonts w:ascii="Times New Roman" w:hAnsi="Times New Roman"/>
          <w:sz w:val="28"/>
          <w:szCs w:val="28"/>
        </w:rPr>
        <w:t>Fi</w:t>
      </w:r>
      <w:r w:rsidRPr="00F530BF">
        <w:rPr>
          <w:rFonts w:ascii="Times New Roman" w:hAnsi="Times New Roman"/>
          <w:sz w:val="28"/>
          <w:szCs w:val="28"/>
          <w:lang w:val="ru-RU"/>
        </w:rPr>
        <w:t>. Беспроводная сеть, НТ Пресс .(2007).</w:t>
      </w:r>
    </w:p>
    <w:p w:rsidR="00610F5B" w:rsidRPr="00F530BF" w:rsidRDefault="00610F5B" w:rsidP="00F54402">
      <w:pPr>
        <w:pStyle w:val="ac"/>
        <w:numPr>
          <w:ilvl w:val="0"/>
          <w:numId w:val="135"/>
        </w:numPr>
        <w:jc w:val="both"/>
        <w:rPr>
          <w:rFonts w:ascii="Times New Roman" w:hAnsi="Times New Roman"/>
          <w:sz w:val="28"/>
          <w:szCs w:val="28"/>
        </w:rPr>
      </w:pPr>
      <w:r w:rsidRPr="00F530BF">
        <w:rPr>
          <w:rFonts w:ascii="Times New Roman" w:hAnsi="Times New Roman"/>
          <w:sz w:val="28"/>
          <w:szCs w:val="28"/>
        </w:rPr>
        <w:t>Harald Haas. </w:t>
      </w:r>
      <w:hyperlink r:id="rId401" w:history="1">
        <w:r w:rsidRPr="00F530BF">
          <w:rPr>
            <w:rStyle w:val="afd"/>
            <w:rFonts w:ascii="Times New Roman" w:hAnsi="Times New Roman"/>
            <w:color w:val="auto"/>
            <w:sz w:val="28"/>
            <w:szCs w:val="28"/>
            <w:u w:val="none"/>
          </w:rPr>
          <w:t>Harald Haas: Wireless data from every light bulb</w:t>
        </w:r>
      </w:hyperlink>
      <w:r w:rsidRPr="00F530BF">
        <w:rPr>
          <w:rFonts w:ascii="Times New Roman" w:hAnsi="Times New Roman"/>
          <w:sz w:val="28"/>
          <w:szCs w:val="28"/>
        </w:rPr>
        <w:t>. ted.com.(2011)</w:t>
      </w:r>
    </w:p>
    <w:p w:rsidR="00610F5B" w:rsidRPr="00EF7F58" w:rsidRDefault="00610F5B" w:rsidP="00EF7F58">
      <w:pPr>
        <w:pStyle w:val="2"/>
        <w:jc w:val="center"/>
        <w:rPr>
          <w:rFonts w:ascii="Times New Roman" w:hAnsi="Times New Roman" w:cs="Times New Roman"/>
          <w:i w:val="0"/>
          <w:lang w:val="ru-RU"/>
        </w:rPr>
      </w:pPr>
      <w:bookmarkStart w:id="100" w:name="_Toc492277718"/>
      <w:r w:rsidRPr="00065D04">
        <w:rPr>
          <w:rFonts w:ascii="Times New Roman" w:hAnsi="Times New Roman" w:cs="Times New Roman"/>
          <w:i w:val="0"/>
          <w:lang w:val="ru-RU"/>
        </w:rPr>
        <w:t>Программная реализация тестов корреляции и автокорреляционной функций для случайных последовательностей</w:t>
      </w:r>
      <w:r w:rsidR="00EF7F58">
        <w:rPr>
          <w:rFonts w:ascii="Times New Roman" w:hAnsi="Times New Roman" w:cs="Times New Roman"/>
          <w:i w:val="0"/>
          <w:lang w:val="ru-RU"/>
        </w:rPr>
        <w:br/>
      </w:r>
      <w:r w:rsidRPr="00065D04">
        <w:rPr>
          <w:rFonts w:ascii="Times New Roman" w:hAnsi="Times New Roman" w:cs="Times New Roman"/>
          <w:b w:val="0"/>
          <w:i w:val="0"/>
          <w:lang w:val="ru-RU"/>
        </w:rPr>
        <w:t>А.И. Крюков, Б.Ф. Эминов, М.Д. Галимов</w:t>
      </w:r>
      <w:bookmarkEnd w:id="100"/>
    </w:p>
    <w:p w:rsidR="00610F5B" w:rsidRPr="00D55315" w:rsidRDefault="00610F5B" w:rsidP="00610F5B">
      <w:pPr>
        <w:jc w:val="center"/>
        <w:rPr>
          <w:rFonts w:ascii="Times New Roman" w:hAnsi="Times New Roman"/>
          <w:sz w:val="28"/>
          <w:szCs w:val="28"/>
          <w:lang w:val="ru-RU"/>
        </w:rPr>
      </w:pPr>
      <w:r w:rsidRPr="00D55315">
        <w:rPr>
          <w:rFonts w:ascii="Times New Roman" w:hAnsi="Times New Roman"/>
          <w:sz w:val="28"/>
          <w:szCs w:val="28"/>
          <w:lang w:val="ru-RU"/>
        </w:rPr>
        <w:t>Научный руководитель: Б.Ф. Эминов</w:t>
      </w:r>
    </w:p>
    <w:p w:rsidR="00610F5B" w:rsidRPr="00D55315" w:rsidRDefault="00610F5B" w:rsidP="00610F5B">
      <w:pPr>
        <w:jc w:val="center"/>
        <w:rPr>
          <w:rFonts w:ascii="Times New Roman" w:hAnsi="Times New Roman"/>
          <w:sz w:val="28"/>
          <w:szCs w:val="28"/>
          <w:lang w:val="ru-RU"/>
        </w:rPr>
      </w:pPr>
      <w:r w:rsidRPr="00D55315">
        <w:rPr>
          <w:rFonts w:ascii="Times New Roman" w:hAnsi="Times New Roman"/>
          <w:sz w:val="28"/>
          <w:szCs w:val="28"/>
          <w:lang w:val="ru-RU"/>
        </w:rPr>
        <w:t>ФГБОУ ВО «КНИТУ им. А.Н. Туполева - КАИ»,</w:t>
      </w:r>
    </w:p>
    <w:p w:rsidR="00610F5B" w:rsidRPr="00D55315" w:rsidRDefault="00610F5B" w:rsidP="00610F5B">
      <w:pPr>
        <w:jc w:val="center"/>
        <w:rPr>
          <w:rFonts w:ascii="Times New Roman" w:hAnsi="Times New Roman"/>
          <w:sz w:val="28"/>
          <w:szCs w:val="28"/>
          <w:lang w:val="ru-RU"/>
        </w:rPr>
      </w:pPr>
      <w:r w:rsidRPr="00D55315">
        <w:rPr>
          <w:rFonts w:ascii="Times New Roman" w:hAnsi="Times New Roman"/>
          <w:sz w:val="28"/>
          <w:szCs w:val="28"/>
          <w:lang w:val="ru-RU"/>
        </w:rPr>
        <w:t>кафедра «Компьютерных систем»</w:t>
      </w:r>
    </w:p>
    <w:p w:rsidR="00610F5B" w:rsidRPr="00D55315" w:rsidRDefault="00610F5B" w:rsidP="00610F5B">
      <w:pPr>
        <w:jc w:val="both"/>
        <w:rPr>
          <w:rFonts w:ascii="Times New Roman" w:hAnsi="Times New Roman"/>
          <w:sz w:val="28"/>
          <w:szCs w:val="28"/>
          <w:lang w:val="ru-RU"/>
        </w:rPr>
      </w:pPr>
    </w:p>
    <w:p w:rsidR="00610F5B" w:rsidRPr="00D55315" w:rsidRDefault="00610F5B" w:rsidP="00610F5B">
      <w:pPr>
        <w:jc w:val="both"/>
        <w:rPr>
          <w:rFonts w:ascii="Times New Roman" w:hAnsi="Times New Roman"/>
          <w:sz w:val="28"/>
          <w:szCs w:val="28"/>
          <w:lang w:val="ru-RU"/>
        </w:rPr>
      </w:pPr>
      <w:r w:rsidRPr="00D55315">
        <w:rPr>
          <w:rFonts w:ascii="Times New Roman" w:hAnsi="Times New Roman"/>
          <w:b/>
          <w:sz w:val="28"/>
          <w:szCs w:val="28"/>
          <w:lang w:val="ru-RU"/>
        </w:rPr>
        <w:t>Аннотация</w:t>
      </w:r>
      <w:r w:rsidRPr="00D55315">
        <w:rPr>
          <w:rFonts w:ascii="Times New Roman" w:hAnsi="Times New Roman"/>
          <w:sz w:val="28"/>
          <w:szCs w:val="28"/>
          <w:lang w:val="ru-RU"/>
        </w:rPr>
        <w:t>: В работе представлены алгоритмы вычисления коэффициента корреляции и построения автокорреляционной функции двух случайных бинарных последовательностей. Представлены описание проектирования и разработки программной реализации алгоритмов. Проведено тестирование на случайных последовательностях, сформированных на различных генераторах.</w:t>
      </w:r>
    </w:p>
    <w:p w:rsidR="00610F5B" w:rsidRPr="00D55315" w:rsidRDefault="00610F5B" w:rsidP="00610F5B">
      <w:pPr>
        <w:jc w:val="both"/>
        <w:rPr>
          <w:rFonts w:ascii="Times New Roman" w:hAnsi="Times New Roman"/>
          <w:sz w:val="28"/>
          <w:szCs w:val="28"/>
          <w:lang w:val="ru-RU"/>
        </w:rPr>
      </w:pPr>
      <w:r w:rsidRPr="00D55315">
        <w:rPr>
          <w:rFonts w:ascii="Times New Roman" w:hAnsi="Times New Roman"/>
          <w:b/>
          <w:sz w:val="28"/>
          <w:szCs w:val="28"/>
          <w:lang w:val="ru-RU"/>
        </w:rPr>
        <w:t>Ключевые слова:</w:t>
      </w:r>
      <w:r w:rsidRPr="00D55315">
        <w:rPr>
          <w:rFonts w:ascii="Times New Roman" w:hAnsi="Times New Roman"/>
          <w:sz w:val="28"/>
          <w:szCs w:val="28"/>
          <w:lang w:val="ru-RU"/>
        </w:rPr>
        <w:t xml:space="preserve"> корреляция, автокорреляционная функция, случайные бинарные последователь</w:t>
      </w:r>
      <w:r w:rsidR="00DA3B3B">
        <w:rPr>
          <w:rFonts w:ascii="Times New Roman" w:hAnsi="Times New Roman"/>
          <w:sz w:val="28"/>
          <w:szCs w:val="28"/>
          <w:lang w:val="ru-RU"/>
        </w:rPr>
        <w:t>ности, программное обеспечение.</w:t>
      </w:r>
    </w:p>
    <w:p w:rsidR="00610F5B" w:rsidRPr="002B0FBF" w:rsidRDefault="002B0FBF" w:rsidP="00DA3B3B">
      <w:pPr>
        <w:ind w:firstLine="708"/>
        <w:jc w:val="both"/>
        <w:rPr>
          <w:rFonts w:ascii="Times New Roman" w:hAnsi="Times New Roman"/>
          <w:b/>
          <w:sz w:val="28"/>
          <w:szCs w:val="28"/>
          <w:lang w:val="ru-RU"/>
        </w:rPr>
      </w:pPr>
      <w:r>
        <w:rPr>
          <w:rFonts w:ascii="Times New Roman" w:hAnsi="Times New Roman"/>
          <w:b/>
          <w:sz w:val="28"/>
          <w:szCs w:val="28"/>
          <w:lang w:val="ru-RU"/>
        </w:rPr>
        <w:t>Введение</w:t>
      </w:r>
    </w:p>
    <w:p w:rsidR="00610F5B" w:rsidRPr="00610F5B" w:rsidRDefault="00610F5B" w:rsidP="00DA3B3B">
      <w:pPr>
        <w:ind w:firstLine="708"/>
        <w:jc w:val="both"/>
        <w:rPr>
          <w:rFonts w:ascii="Times New Roman" w:hAnsi="Times New Roman"/>
          <w:sz w:val="28"/>
          <w:szCs w:val="28"/>
          <w:lang w:val="ru-RU"/>
        </w:rPr>
      </w:pPr>
      <w:r w:rsidRPr="00610F5B">
        <w:rPr>
          <w:rFonts w:ascii="Times New Roman" w:hAnsi="Times New Roman"/>
          <w:sz w:val="28"/>
          <w:szCs w:val="28"/>
          <w:lang w:val="ru-RU"/>
        </w:rPr>
        <w:t>Тестирование генераторов случайных и псевдослучайных чисел (ГСЧ и ГПСЧ), используемых в криптографии, является актуальной задачей в практическом и теоретическом аспектах. Несмотря на существующие результаты, проектировщикам систем необходим удобный инструментарий, позволяющий изучать случайность последовательностей, порождаемых ГСЧ (ГПСЧ), и принимать решение относительно качества генераторов.</w:t>
      </w:r>
    </w:p>
    <w:p w:rsidR="00610F5B" w:rsidRPr="002B0FBF" w:rsidRDefault="00610F5B" w:rsidP="001B2D3E">
      <w:pPr>
        <w:ind w:firstLine="708"/>
        <w:jc w:val="both"/>
        <w:rPr>
          <w:rFonts w:ascii="Times New Roman" w:hAnsi="Times New Roman"/>
          <w:sz w:val="28"/>
          <w:szCs w:val="28"/>
          <w:lang w:val="ru-RU"/>
        </w:rPr>
      </w:pPr>
      <w:r w:rsidRPr="00610F5B">
        <w:rPr>
          <w:rFonts w:ascii="Times New Roman" w:hAnsi="Times New Roman"/>
          <w:sz w:val="28"/>
          <w:szCs w:val="28"/>
          <w:lang w:val="ru-RU"/>
        </w:rPr>
        <w:lastRenderedPageBreak/>
        <w:t>При анализе зависимостей элементов последовательностей можно выявить различными тестами наличие зависимостей и измерить их с помощью специальных коэффициентов и автокорреляционной функции. Т.е. тесты проверки корреляции и автокорреляции играют важную роль при выборе последовательностей, синтезируемых генераторами.</w:t>
      </w:r>
    </w:p>
    <w:p w:rsidR="005076A4" w:rsidRPr="00610F5B" w:rsidRDefault="00610F5B" w:rsidP="000B0267">
      <w:pPr>
        <w:jc w:val="center"/>
        <w:rPr>
          <w:rFonts w:ascii="Times New Roman" w:hAnsi="Times New Roman"/>
          <w:b/>
          <w:sz w:val="28"/>
          <w:lang w:val="ru-RU"/>
        </w:rPr>
      </w:pPr>
      <w:bookmarkStart w:id="101" w:name="_Toc450561253"/>
      <w:r w:rsidRPr="00610F5B">
        <w:rPr>
          <w:rFonts w:ascii="Times New Roman" w:hAnsi="Times New Roman"/>
          <w:b/>
          <w:sz w:val="28"/>
          <w:lang w:val="ru-RU"/>
        </w:rPr>
        <w:t>Применение корреляции и автокорреляционной функции к случайным последовательностям</w:t>
      </w:r>
      <w:bookmarkEnd w:id="101"/>
    </w:p>
    <w:p w:rsidR="00610F5B" w:rsidRPr="00610F5B" w:rsidRDefault="00610F5B" w:rsidP="00DA3B3B">
      <w:pPr>
        <w:ind w:firstLine="708"/>
        <w:jc w:val="both"/>
        <w:rPr>
          <w:rFonts w:ascii="Times New Roman" w:hAnsi="Times New Roman"/>
          <w:sz w:val="28"/>
          <w:lang w:val="ru-RU"/>
        </w:rPr>
      </w:pPr>
      <w:r w:rsidRPr="00610F5B">
        <w:rPr>
          <w:rFonts w:ascii="Times New Roman" w:hAnsi="Times New Roman"/>
          <w:sz w:val="28"/>
          <w:lang w:val="ru-RU"/>
        </w:rPr>
        <w:t>В различных предметных областях перед генераторами псевдослучайных последовательностей (ПСП) стоят различные задачи - удовлетворение тестам: на «совпадение моментов», на отсутствие авто- и взаимной корреляции, на равномерность. Т.е. для решения различных задач применяются различные генераторы ПСП.</w:t>
      </w:r>
    </w:p>
    <w:p w:rsidR="00610F5B" w:rsidRPr="00610F5B" w:rsidRDefault="00610F5B" w:rsidP="00DA3B3B">
      <w:pPr>
        <w:ind w:firstLine="708"/>
        <w:jc w:val="both"/>
        <w:rPr>
          <w:rFonts w:ascii="Times New Roman" w:hAnsi="Times New Roman"/>
          <w:sz w:val="28"/>
          <w:lang w:val="ru-RU"/>
        </w:rPr>
      </w:pPr>
      <w:r w:rsidRPr="00610F5B">
        <w:rPr>
          <w:rFonts w:ascii="Times New Roman" w:hAnsi="Times New Roman"/>
          <w:sz w:val="28"/>
          <w:lang w:val="ru-RU"/>
        </w:rPr>
        <w:t xml:space="preserve">Корреляционные свойства кодовых последовательностей зависят от длины последовательности, частоты следования её символов и от её посимвольной структуры. Так тест проверки корреляции определяет взаимонезависимость элементов двух последовательностей, а автокорреляционная функция, как графический тест, предназначена для оценки корреляции между сдвинутыми копиями последовательностей и отдельных подпоследовательностей. </w:t>
      </w:r>
    </w:p>
    <w:p w:rsidR="00610F5B" w:rsidRPr="00610F5B" w:rsidRDefault="00610F5B" w:rsidP="00DA3B3B">
      <w:pPr>
        <w:ind w:firstLine="708"/>
        <w:jc w:val="both"/>
        <w:rPr>
          <w:rFonts w:ascii="Times New Roman" w:hAnsi="Times New Roman"/>
          <w:sz w:val="28"/>
          <w:lang w:val="ru-RU"/>
        </w:rPr>
      </w:pPr>
      <w:r w:rsidRPr="00610F5B">
        <w:rPr>
          <w:rFonts w:ascii="Times New Roman" w:hAnsi="Times New Roman"/>
          <w:sz w:val="28"/>
          <w:lang w:val="ru-RU"/>
        </w:rPr>
        <w:t xml:space="preserve">Коэффициент автокорреляции уровней ряда первого порядка, измеряющий зависимость между соседними уровнями ряда </w:t>
      </w:r>
      <w:r w:rsidRPr="00610F5B">
        <w:rPr>
          <w:rFonts w:ascii="Times New Roman" w:hAnsi="Times New Roman"/>
          <w:sz w:val="28"/>
        </w:rPr>
        <w:t>y</w:t>
      </w:r>
      <w:r w:rsidRPr="00610F5B">
        <w:rPr>
          <w:rFonts w:ascii="Times New Roman" w:hAnsi="Times New Roman"/>
          <w:sz w:val="28"/>
          <w:vertAlign w:val="subscript"/>
        </w:rPr>
        <w:t>t</w:t>
      </w:r>
      <w:r w:rsidRPr="00610F5B">
        <w:rPr>
          <w:rFonts w:ascii="Times New Roman" w:hAnsi="Times New Roman"/>
          <w:sz w:val="28"/>
          <w:lang w:val="ru-RU"/>
        </w:rPr>
        <w:t xml:space="preserve"> и </w:t>
      </w:r>
      <w:r w:rsidRPr="00610F5B">
        <w:rPr>
          <w:rFonts w:ascii="Times New Roman" w:hAnsi="Times New Roman"/>
          <w:sz w:val="28"/>
        </w:rPr>
        <w:t>y</w:t>
      </w:r>
      <w:r w:rsidRPr="00610F5B">
        <w:rPr>
          <w:rFonts w:ascii="Times New Roman" w:hAnsi="Times New Roman"/>
          <w:sz w:val="28"/>
          <w:vertAlign w:val="subscript"/>
        </w:rPr>
        <w:t>t</w:t>
      </w:r>
      <w:r w:rsidRPr="00610F5B">
        <w:rPr>
          <w:rFonts w:ascii="Times New Roman" w:hAnsi="Times New Roman"/>
          <w:sz w:val="28"/>
          <w:vertAlign w:val="subscript"/>
          <w:lang w:val="ru-RU"/>
        </w:rPr>
        <w:t>-1</w:t>
      </w:r>
      <w:r w:rsidRPr="00610F5B">
        <w:rPr>
          <w:rFonts w:ascii="Times New Roman" w:hAnsi="Times New Roman"/>
          <w:sz w:val="28"/>
          <w:lang w:val="ru-RU"/>
        </w:rPr>
        <w:t xml:space="preserve"> рассчитывается по формуле:</w:t>
      </w:r>
    </w:p>
    <w:p w:rsidR="00610F5B" w:rsidRPr="00610F5B" w:rsidRDefault="00610F5B" w:rsidP="00610F5B">
      <w:pPr>
        <w:jc w:val="both"/>
        <w:rPr>
          <w:rFonts w:ascii="Times New Roman" w:hAnsi="Times New Roman"/>
          <w:sz w:val="28"/>
          <w:lang w:val="ru-RU"/>
        </w:rPr>
      </w:pPr>
      <w:r w:rsidRPr="00610F5B">
        <w:rPr>
          <w:rFonts w:ascii="Times New Roman" w:hAnsi="Times New Roman"/>
          <w:sz w:val="28"/>
        </w:rPr>
        <w:object w:dxaOrig="3440" w:dyaOrig="1400">
          <v:shape id="_x0000_i1074" type="#_x0000_t75" style="width:227.25pt;height:92.25pt" o:ole="">
            <v:imagedata r:id="rId402" o:title=""/>
          </v:shape>
          <o:OLEObject Type="Embed" ProgID="Equation.3" ShapeID="_x0000_i1074" DrawAspect="Content" ObjectID="_1566718009" r:id="rId403"/>
        </w:object>
      </w:r>
      <w:r w:rsidRPr="00610F5B">
        <w:rPr>
          <w:rFonts w:ascii="Times New Roman" w:hAnsi="Times New Roman"/>
          <w:sz w:val="28"/>
          <w:lang w:val="ru-RU"/>
        </w:rPr>
        <w:t>,</w:t>
      </w:r>
    </w:p>
    <w:p w:rsidR="00610F5B" w:rsidRPr="00610F5B" w:rsidRDefault="00610F5B" w:rsidP="00610F5B">
      <w:pPr>
        <w:jc w:val="both"/>
        <w:rPr>
          <w:rFonts w:ascii="Times New Roman" w:hAnsi="Times New Roman"/>
          <w:sz w:val="28"/>
          <w:lang w:val="ru-RU"/>
        </w:rPr>
      </w:pPr>
      <w:r w:rsidRPr="00610F5B">
        <w:rPr>
          <w:rFonts w:ascii="Times New Roman" w:hAnsi="Times New Roman"/>
          <w:sz w:val="28"/>
          <w:lang w:val="ru-RU"/>
        </w:rPr>
        <w:t xml:space="preserve">где  </w:t>
      </w:r>
      <w:r w:rsidRPr="00610F5B">
        <w:rPr>
          <w:rFonts w:ascii="Times New Roman" w:hAnsi="Times New Roman"/>
          <w:sz w:val="28"/>
        </w:rPr>
        <w:object w:dxaOrig="2780" w:dyaOrig="960">
          <v:shape id="_x0000_i1075" type="#_x0000_t75" style="width:179.25pt;height:62.25pt" o:ole="">
            <v:imagedata r:id="rId404" o:title=""/>
          </v:shape>
          <o:OLEObject Type="Embed" ProgID="Equation.3" ShapeID="_x0000_i1075" DrawAspect="Content" ObjectID="_1566718010" r:id="rId405"/>
        </w:object>
      </w:r>
    </w:p>
    <w:p w:rsidR="00610F5B" w:rsidRPr="00610F5B" w:rsidRDefault="00610F5B" w:rsidP="001B2D3E">
      <w:pPr>
        <w:ind w:firstLine="708"/>
        <w:jc w:val="both"/>
        <w:rPr>
          <w:rFonts w:ascii="Times New Roman" w:hAnsi="Times New Roman"/>
          <w:sz w:val="28"/>
          <w:lang w:val="ru-RU"/>
        </w:rPr>
      </w:pPr>
      <w:r w:rsidRPr="00610F5B">
        <w:rPr>
          <w:rFonts w:ascii="Times New Roman" w:hAnsi="Times New Roman"/>
          <w:sz w:val="28"/>
          <w:lang w:val="ru-RU"/>
        </w:rPr>
        <w:t xml:space="preserve">Аналогично определяются коэффициенты автокорреляции второго и более высоких порядков. Коэффициент автокорреляции 2-го порядка характеризует тесноту связи между уровнями </w:t>
      </w:r>
      <w:r w:rsidRPr="00610F5B">
        <w:rPr>
          <w:rFonts w:ascii="Times New Roman" w:hAnsi="Times New Roman"/>
          <w:sz w:val="28"/>
        </w:rPr>
        <w:t>y</w:t>
      </w:r>
      <w:r w:rsidRPr="00610F5B">
        <w:rPr>
          <w:rFonts w:ascii="Times New Roman" w:hAnsi="Times New Roman"/>
          <w:sz w:val="28"/>
          <w:vertAlign w:val="subscript"/>
        </w:rPr>
        <w:t>t</w:t>
      </w:r>
      <w:r w:rsidRPr="00610F5B">
        <w:rPr>
          <w:rFonts w:ascii="Times New Roman" w:hAnsi="Times New Roman"/>
          <w:sz w:val="28"/>
          <w:lang w:val="ru-RU"/>
        </w:rPr>
        <w:t xml:space="preserve"> и </w:t>
      </w:r>
      <w:r w:rsidRPr="00610F5B">
        <w:rPr>
          <w:rFonts w:ascii="Times New Roman" w:hAnsi="Times New Roman"/>
          <w:sz w:val="28"/>
        </w:rPr>
        <w:t>y</w:t>
      </w:r>
      <w:r w:rsidRPr="00610F5B">
        <w:rPr>
          <w:rFonts w:ascii="Times New Roman" w:hAnsi="Times New Roman"/>
          <w:sz w:val="28"/>
          <w:vertAlign w:val="subscript"/>
        </w:rPr>
        <w:t>t</w:t>
      </w:r>
      <w:r w:rsidRPr="00610F5B">
        <w:rPr>
          <w:rFonts w:ascii="Times New Roman" w:hAnsi="Times New Roman"/>
          <w:sz w:val="28"/>
          <w:vertAlign w:val="subscript"/>
          <w:lang w:val="ru-RU"/>
        </w:rPr>
        <w:t>-2</w:t>
      </w:r>
      <w:r w:rsidRPr="00610F5B">
        <w:rPr>
          <w:rFonts w:ascii="Times New Roman" w:hAnsi="Times New Roman"/>
          <w:sz w:val="28"/>
          <w:lang w:val="ru-RU"/>
        </w:rPr>
        <w:t xml:space="preserve"> и определяется по формуле:</w:t>
      </w:r>
    </w:p>
    <w:p w:rsidR="00610F5B" w:rsidRPr="00610F5B" w:rsidRDefault="00610F5B" w:rsidP="00610F5B">
      <w:pPr>
        <w:jc w:val="both"/>
        <w:rPr>
          <w:rFonts w:ascii="Times New Roman" w:hAnsi="Times New Roman"/>
          <w:sz w:val="28"/>
          <w:lang w:val="ru-RU"/>
        </w:rPr>
      </w:pPr>
      <w:r w:rsidRPr="00610F5B">
        <w:rPr>
          <w:rFonts w:ascii="Times New Roman" w:hAnsi="Times New Roman"/>
          <w:sz w:val="28"/>
        </w:rPr>
        <w:object w:dxaOrig="3519" w:dyaOrig="1400">
          <v:shape id="_x0000_i1076" type="#_x0000_t75" style="width:222.75pt;height:89.25pt" o:ole="">
            <v:imagedata r:id="rId406" o:title=""/>
          </v:shape>
          <o:OLEObject Type="Embed" ProgID="Equation.3" ShapeID="_x0000_i1076" DrawAspect="Content" ObjectID="_1566718011" r:id="rId407"/>
        </w:object>
      </w:r>
      <w:r w:rsidRPr="00610F5B">
        <w:rPr>
          <w:rFonts w:ascii="Times New Roman" w:hAnsi="Times New Roman"/>
          <w:sz w:val="28"/>
          <w:lang w:val="ru-RU"/>
        </w:rPr>
        <w:t>,</w:t>
      </w:r>
    </w:p>
    <w:p w:rsidR="00610F5B" w:rsidRPr="00610F5B" w:rsidRDefault="00610F5B" w:rsidP="00610F5B">
      <w:pPr>
        <w:jc w:val="both"/>
        <w:rPr>
          <w:rFonts w:ascii="Times New Roman" w:hAnsi="Times New Roman"/>
          <w:sz w:val="28"/>
          <w:lang w:val="ru-RU"/>
        </w:rPr>
      </w:pPr>
      <w:r w:rsidRPr="00610F5B">
        <w:rPr>
          <w:rFonts w:ascii="Times New Roman" w:hAnsi="Times New Roman"/>
          <w:sz w:val="28"/>
          <w:lang w:val="ru-RU"/>
        </w:rPr>
        <w:lastRenderedPageBreak/>
        <w:t xml:space="preserve">где  </w:t>
      </w:r>
      <w:r w:rsidRPr="00610F5B">
        <w:rPr>
          <w:rFonts w:ascii="Times New Roman" w:hAnsi="Times New Roman"/>
          <w:sz w:val="28"/>
        </w:rPr>
        <w:object w:dxaOrig="2840" w:dyaOrig="960">
          <v:shape id="_x0000_i1077" type="#_x0000_t75" style="width:189pt;height:63pt" o:ole="">
            <v:imagedata r:id="rId408" o:title=""/>
          </v:shape>
          <o:OLEObject Type="Embed" ProgID="Equation.3" ShapeID="_x0000_i1077" DrawAspect="Content" ObjectID="_1566718012" r:id="rId409"/>
        </w:object>
      </w:r>
      <w:r w:rsidRPr="00610F5B">
        <w:rPr>
          <w:rFonts w:ascii="Times New Roman" w:hAnsi="Times New Roman"/>
          <w:sz w:val="28"/>
          <w:lang w:val="ru-RU"/>
        </w:rPr>
        <w:t xml:space="preserve"> [1-3].</w:t>
      </w:r>
    </w:p>
    <w:p w:rsidR="00610F5B" w:rsidRPr="00610F5B" w:rsidRDefault="00610F5B" w:rsidP="00610F5B">
      <w:pPr>
        <w:jc w:val="both"/>
        <w:rPr>
          <w:rFonts w:ascii="Times New Roman" w:hAnsi="Times New Roman"/>
          <w:sz w:val="28"/>
          <w:lang w:val="ru-RU"/>
        </w:rPr>
      </w:pPr>
    </w:p>
    <w:p w:rsidR="00610F5B" w:rsidRPr="00610F5B" w:rsidRDefault="00610F5B" w:rsidP="001B2D3E">
      <w:pPr>
        <w:ind w:firstLine="708"/>
        <w:jc w:val="both"/>
        <w:rPr>
          <w:rFonts w:ascii="Times New Roman" w:hAnsi="Times New Roman"/>
          <w:sz w:val="28"/>
          <w:lang w:val="ru-RU"/>
        </w:rPr>
      </w:pPr>
      <w:bookmarkStart w:id="102" w:name="_Toc450561254"/>
      <w:r w:rsidRPr="00610F5B">
        <w:rPr>
          <w:rFonts w:ascii="Times New Roman" w:hAnsi="Times New Roman"/>
          <w:sz w:val="28"/>
          <w:lang w:val="ru-RU"/>
        </w:rPr>
        <w:t>Программная реализация алгоритма вычисления корреляции и автокорреляционной функции</w:t>
      </w:r>
      <w:bookmarkEnd w:id="102"/>
    </w:p>
    <w:p w:rsidR="00610F5B" w:rsidRPr="00610F5B" w:rsidRDefault="00610F5B" w:rsidP="00610F5B">
      <w:pPr>
        <w:jc w:val="both"/>
        <w:rPr>
          <w:rFonts w:ascii="Times New Roman" w:hAnsi="Times New Roman"/>
          <w:sz w:val="28"/>
          <w:lang w:val="ru-RU"/>
        </w:rPr>
      </w:pPr>
    </w:p>
    <w:p w:rsidR="00610F5B" w:rsidRPr="00610F5B" w:rsidRDefault="00610F5B" w:rsidP="001B2D3E">
      <w:pPr>
        <w:ind w:firstLine="708"/>
        <w:jc w:val="both"/>
        <w:rPr>
          <w:rFonts w:ascii="Times New Roman" w:hAnsi="Times New Roman"/>
          <w:sz w:val="28"/>
          <w:lang w:val="ru-RU"/>
        </w:rPr>
      </w:pPr>
      <w:r w:rsidRPr="00610F5B">
        <w:rPr>
          <w:rFonts w:ascii="Times New Roman" w:hAnsi="Times New Roman"/>
          <w:sz w:val="28"/>
          <w:lang w:val="ru-RU"/>
        </w:rPr>
        <w:t>Разработка собственной программы стало необходимым в ходе исследовательской работы анализа реализаций длинных бинарных последовательностей, записанных в текстовых файлах.</w:t>
      </w:r>
    </w:p>
    <w:p w:rsidR="00610F5B" w:rsidRPr="00610F5B" w:rsidRDefault="00610F5B" w:rsidP="002E7480">
      <w:pPr>
        <w:jc w:val="center"/>
        <w:rPr>
          <w:rFonts w:ascii="Times New Roman" w:hAnsi="Times New Roman"/>
          <w:sz w:val="28"/>
        </w:rPr>
      </w:pPr>
      <w:r w:rsidRPr="00610F5B">
        <w:rPr>
          <w:rFonts w:ascii="Times New Roman" w:hAnsi="Times New Roman"/>
          <w:noProof/>
          <w:sz w:val="28"/>
          <w:lang w:val="ru-RU" w:eastAsia="ru-RU" w:bidi="ar-SA"/>
        </w:rPr>
        <w:lastRenderedPageBreak/>
        <w:drawing>
          <wp:inline distT="0" distB="0" distL="0" distR="0">
            <wp:extent cx="5772150" cy="7086600"/>
            <wp:effectExtent l="19050" t="0" r="0" b="0"/>
            <wp:docPr id="37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10" cstate="print"/>
                    <a:srcRect/>
                    <a:stretch>
                      <a:fillRect/>
                    </a:stretch>
                  </pic:blipFill>
                  <pic:spPr bwMode="auto">
                    <a:xfrm>
                      <a:off x="0" y="0"/>
                      <a:ext cx="5772150" cy="7086600"/>
                    </a:xfrm>
                    <a:prstGeom prst="rect">
                      <a:avLst/>
                    </a:prstGeom>
                    <a:noFill/>
                    <a:ln w="9525">
                      <a:noFill/>
                      <a:miter lim="800000"/>
                      <a:headEnd/>
                      <a:tailEnd/>
                    </a:ln>
                  </pic:spPr>
                </pic:pic>
              </a:graphicData>
            </a:graphic>
          </wp:inline>
        </w:drawing>
      </w:r>
    </w:p>
    <w:p w:rsidR="00610F5B" w:rsidRPr="00610F5B" w:rsidRDefault="00610F5B" w:rsidP="002E7480">
      <w:pPr>
        <w:jc w:val="center"/>
        <w:rPr>
          <w:rFonts w:ascii="Times New Roman" w:hAnsi="Times New Roman"/>
          <w:spacing w:val="-9"/>
          <w:sz w:val="28"/>
          <w:lang w:val="ru-RU"/>
        </w:rPr>
      </w:pPr>
      <w:r w:rsidRPr="00610F5B">
        <w:rPr>
          <w:rFonts w:ascii="Times New Roman" w:hAnsi="Times New Roman"/>
          <w:spacing w:val="-9"/>
          <w:sz w:val="28"/>
          <w:lang w:val="ru-RU"/>
        </w:rPr>
        <w:t xml:space="preserve">Рисунок 1. </w:t>
      </w:r>
      <w:r w:rsidRPr="00610F5B">
        <w:rPr>
          <w:rFonts w:ascii="Times New Roman" w:hAnsi="Times New Roman"/>
          <w:spacing w:val="-9"/>
          <w:sz w:val="28"/>
        </w:rPr>
        <w:t>UML</w:t>
      </w:r>
      <w:r w:rsidRPr="00610F5B">
        <w:rPr>
          <w:rFonts w:ascii="Times New Roman" w:hAnsi="Times New Roman"/>
          <w:spacing w:val="-9"/>
          <w:sz w:val="28"/>
          <w:lang w:val="ru-RU"/>
        </w:rPr>
        <w:t>-диаграмма разработанной программы</w:t>
      </w:r>
    </w:p>
    <w:p w:rsidR="00610F5B" w:rsidRPr="00610F5B" w:rsidRDefault="00610F5B" w:rsidP="00610F5B">
      <w:pPr>
        <w:jc w:val="both"/>
        <w:rPr>
          <w:rFonts w:ascii="Times New Roman" w:hAnsi="Times New Roman"/>
          <w:sz w:val="28"/>
          <w:lang w:val="ru-RU"/>
        </w:rPr>
      </w:pPr>
    </w:p>
    <w:p w:rsidR="00610F5B" w:rsidRPr="00610F5B" w:rsidRDefault="00610F5B" w:rsidP="001B2D3E">
      <w:pPr>
        <w:ind w:firstLine="708"/>
        <w:jc w:val="both"/>
        <w:rPr>
          <w:rFonts w:ascii="Times New Roman" w:hAnsi="Times New Roman"/>
          <w:sz w:val="28"/>
          <w:lang w:val="ru-RU"/>
        </w:rPr>
      </w:pPr>
      <w:r w:rsidRPr="00610F5B">
        <w:rPr>
          <w:rFonts w:ascii="Times New Roman" w:hAnsi="Times New Roman"/>
          <w:sz w:val="28"/>
          <w:lang w:val="ru-RU"/>
        </w:rPr>
        <w:t xml:space="preserve">Программа была реализована на языке программирования С# с использованием объектно-ориентированной методологии [4]. В процессе работы использовалась свободно распространяемая интегрированная среда разработки </w:t>
      </w:r>
      <w:r w:rsidRPr="00610F5B">
        <w:rPr>
          <w:rFonts w:ascii="Times New Roman" w:hAnsi="Times New Roman"/>
          <w:sz w:val="28"/>
        </w:rPr>
        <w:t>Microsoft</w:t>
      </w:r>
      <w:r w:rsidRPr="00610F5B">
        <w:rPr>
          <w:rFonts w:ascii="Times New Roman" w:hAnsi="Times New Roman"/>
          <w:sz w:val="28"/>
          <w:lang w:val="ru-RU"/>
        </w:rPr>
        <w:t xml:space="preserve"> </w:t>
      </w:r>
      <w:r w:rsidRPr="00610F5B">
        <w:rPr>
          <w:rFonts w:ascii="Times New Roman" w:hAnsi="Times New Roman"/>
          <w:sz w:val="28"/>
        </w:rPr>
        <w:t>Visual</w:t>
      </w:r>
      <w:r w:rsidRPr="00610F5B">
        <w:rPr>
          <w:rFonts w:ascii="Times New Roman" w:hAnsi="Times New Roman"/>
          <w:sz w:val="28"/>
          <w:lang w:val="ru-RU"/>
        </w:rPr>
        <w:t xml:space="preserve"> </w:t>
      </w:r>
      <w:r w:rsidRPr="00610F5B">
        <w:rPr>
          <w:rFonts w:ascii="Times New Roman" w:hAnsi="Times New Roman"/>
          <w:sz w:val="28"/>
        </w:rPr>
        <w:t>C</w:t>
      </w:r>
      <w:r w:rsidRPr="00610F5B">
        <w:rPr>
          <w:rFonts w:ascii="Times New Roman" w:hAnsi="Times New Roman"/>
          <w:sz w:val="28"/>
          <w:lang w:val="ru-RU"/>
        </w:rPr>
        <w:t xml:space="preserve"># 2015 </w:t>
      </w:r>
      <w:r w:rsidRPr="00610F5B">
        <w:rPr>
          <w:rFonts w:ascii="Times New Roman" w:hAnsi="Times New Roman"/>
          <w:sz w:val="28"/>
        </w:rPr>
        <w:t>Community</w:t>
      </w:r>
      <w:r w:rsidRPr="00610F5B">
        <w:rPr>
          <w:rFonts w:ascii="Times New Roman" w:hAnsi="Times New Roman"/>
          <w:sz w:val="28"/>
          <w:lang w:val="ru-RU"/>
        </w:rPr>
        <w:t xml:space="preserve"> </w:t>
      </w:r>
      <w:r w:rsidRPr="00610F5B">
        <w:rPr>
          <w:rFonts w:ascii="Times New Roman" w:hAnsi="Times New Roman"/>
          <w:sz w:val="28"/>
        </w:rPr>
        <w:t>Edition</w:t>
      </w:r>
      <w:r w:rsidRPr="00610F5B">
        <w:rPr>
          <w:rFonts w:ascii="Times New Roman" w:hAnsi="Times New Roman"/>
          <w:sz w:val="28"/>
          <w:lang w:val="ru-RU"/>
        </w:rPr>
        <w:t xml:space="preserve">. В работе также использовалась библиотека с открытыми исходными кодами </w:t>
      </w:r>
      <w:r w:rsidRPr="00610F5B">
        <w:rPr>
          <w:rFonts w:ascii="Times New Roman" w:hAnsi="Times New Roman"/>
          <w:sz w:val="28"/>
        </w:rPr>
        <w:t>ZedGraph</w:t>
      </w:r>
      <w:r w:rsidRPr="00610F5B">
        <w:rPr>
          <w:rFonts w:ascii="Times New Roman" w:hAnsi="Times New Roman"/>
          <w:sz w:val="28"/>
          <w:lang w:val="ru-RU"/>
        </w:rPr>
        <w:t xml:space="preserve">, распространяемая для академического и некоммерческого использования под лицензией </w:t>
      </w:r>
      <w:r w:rsidRPr="00610F5B">
        <w:rPr>
          <w:rFonts w:ascii="Times New Roman" w:hAnsi="Times New Roman"/>
          <w:sz w:val="28"/>
        </w:rPr>
        <w:t>GNU</w:t>
      </w:r>
      <w:r w:rsidRPr="00610F5B">
        <w:rPr>
          <w:rFonts w:ascii="Times New Roman" w:hAnsi="Times New Roman"/>
          <w:sz w:val="28"/>
          <w:lang w:val="ru-RU"/>
        </w:rPr>
        <w:t xml:space="preserve"> </w:t>
      </w:r>
      <w:r w:rsidRPr="00610F5B">
        <w:rPr>
          <w:rFonts w:ascii="Times New Roman" w:hAnsi="Times New Roman"/>
          <w:sz w:val="28"/>
        </w:rPr>
        <w:t>General</w:t>
      </w:r>
      <w:r w:rsidRPr="00610F5B">
        <w:rPr>
          <w:rFonts w:ascii="Times New Roman" w:hAnsi="Times New Roman"/>
          <w:sz w:val="28"/>
          <w:lang w:val="ru-RU"/>
        </w:rPr>
        <w:t xml:space="preserve"> </w:t>
      </w:r>
      <w:r w:rsidRPr="00610F5B">
        <w:rPr>
          <w:rFonts w:ascii="Times New Roman" w:hAnsi="Times New Roman"/>
          <w:sz w:val="28"/>
        </w:rPr>
        <w:t>Public</w:t>
      </w:r>
      <w:r w:rsidRPr="00610F5B">
        <w:rPr>
          <w:rFonts w:ascii="Times New Roman" w:hAnsi="Times New Roman"/>
          <w:sz w:val="28"/>
          <w:lang w:val="ru-RU"/>
        </w:rPr>
        <w:t xml:space="preserve"> </w:t>
      </w:r>
      <w:r w:rsidRPr="00610F5B">
        <w:rPr>
          <w:rFonts w:ascii="Times New Roman" w:hAnsi="Times New Roman"/>
          <w:sz w:val="28"/>
        </w:rPr>
        <w:t>License</w:t>
      </w:r>
      <w:r w:rsidRPr="00610F5B">
        <w:rPr>
          <w:rFonts w:ascii="Times New Roman" w:hAnsi="Times New Roman"/>
          <w:sz w:val="28"/>
          <w:lang w:val="ru-RU"/>
        </w:rPr>
        <w:t xml:space="preserve"> (версия 2), которая обеспечивает широкие возможности построения графиков.</w:t>
      </w:r>
    </w:p>
    <w:p w:rsidR="00610F5B" w:rsidRPr="00610F5B" w:rsidRDefault="00610F5B" w:rsidP="001B2D3E">
      <w:pPr>
        <w:ind w:firstLine="708"/>
        <w:jc w:val="both"/>
        <w:rPr>
          <w:rFonts w:ascii="Times New Roman" w:hAnsi="Times New Roman"/>
          <w:sz w:val="28"/>
          <w:lang w:val="ru-RU"/>
        </w:rPr>
      </w:pPr>
      <w:r w:rsidRPr="00610F5B">
        <w:rPr>
          <w:rFonts w:ascii="Times New Roman" w:hAnsi="Times New Roman"/>
          <w:sz w:val="28"/>
          <w:lang w:val="ru-RU"/>
        </w:rPr>
        <w:lastRenderedPageBreak/>
        <w:t>Программа реализует вычисление коэффициента корреляции Пирсона двух входных последовательностей и вычисление коэффициентов автокорреляционной функции, с дальнейшим их построением в виде коррелограммы [3].</w:t>
      </w:r>
    </w:p>
    <w:p w:rsidR="00610F5B" w:rsidRPr="00610F5B" w:rsidRDefault="00610F5B" w:rsidP="001B2D3E">
      <w:pPr>
        <w:ind w:firstLine="708"/>
        <w:jc w:val="both"/>
        <w:rPr>
          <w:rFonts w:ascii="Times New Roman" w:hAnsi="Times New Roman"/>
          <w:sz w:val="28"/>
          <w:lang w:val="ru-RU"/>
        </w:rPr>
      </w:pPr>
      <w:r w:rsidRPr="00610F5B">
        <w:rPr>
          <w:rFonts w:ascii="Times New Roman" w:hAnsi="Times New Roman"/>
          <w:sz w:val="28"/>
          <w:lang w:val="ru-RU"/>
        </w:rPr>
        <w:t>Предварительное моделирование</w:t>
      </w:r>
      <w:r w:rsidRPr="00610F5B">
        <w:rPr>
          <w:rFonts w:ascii="Times New Roman" w:hAnsi="Times New Roman"/>
          <w:color w:val="000000"/>
          <w:spacing w:val="-9"/>
          <w:sz w:val="28"/>
          <w:lang w:val="ru-RU"/>
        </w:rPr>
        <w:t xml:space="preserve"> (Рисунок 1) </w:t>
      </w:r>
      <w:r w:rsidRPr="00610F5B">
        <w:rPr>
          <w:rFonts w:ascii="Times New Roman" w:hAnsi="Times New Roman"/>
          <w:sz w:val="28"/>
          <w:lang w:val="ru-RU"/>
        </w:rPr>
        <w:t>упростило разработку программы. В реализации предусмотрено два класса, выполняющих основные задачи: класс вычисления коэффициента корреляции (</w:t>
      </w:r>
      <w:r w:rsidRPr="00610F5B">
        <w:rPr>
          <w:rFonts w:ascii="Times New Roman" w:hAnsi="Times New Roman"/>
          <w:sz w:val="28"/>
        </w:rPr>
        <w:t>correl</w:t>
      </w:r>
      <w:r w:rsidRPr="00610F5B">
        <w:rPr>
          <w:rFonts w:ascii="Times New Roman" w:hAnsi="Times New Roman"/>
          <w:sz w:val="28"/>
          <w:lang w:val="ru-RU"/>
        </w:rPr>
        <w:t>) и класс вычисления коэффициента автокорреляции (</w:t>
      </w:r>
      <w:r w:rsidRPr="00610F5B">
        <w:rPr>
          <w:rFonts w:ascii="Times New Roman" w:hAnsi="Times New Roman"/>
          <w:sz w:val="28"/>
        </w:rPr>
        <w:t>autocorrel</w:t>
      </w:r>
      <w:r w:rsidRPr="00610F5B">
        <w:rPr>
          <w:rFonts w:ascii="Times New Roman" w:hAnsi="Times New Roman"/>
          <w:sz w:val="28"/>
          <w:lang w:val="ru-RU"/>
        </w:rPr>
        <w:t>). Функции данных классов вызываются в главной форме программы.</w:t>
      </w:r>
    </w:p>
    <w:p w:rsidR="00610F5B" w:rsidRPr="00610F5B" w:rsidRDefault="00610F5B" w:rsidP="001B2D3E">
      <w:pPr>
        <w:ind w:firstLine="708"/>
        <w:jc w:val="both"/>
        <w:rPr>
          <w:rFonts w:ascii="Times New Roman" w:hAnsi="Times New Roman"/>
          <w:sz w:val="28"/>
          <w:lang w:val="ru-RU"/>
        </w:rPr>
      </w:pPr>
      <w:r w:rsidRPr="00610F5B">
        <w:rPr>
          <w:rFonts w:ascii="Times New Roman" w:hAnsi="Times New Roman"/>
          <w:sz w:val="28"/>
          <w:lang w:val="ru-RU"/>
        </w:rPr>
        <w:t>Ниже приведен перечень файлов, содержащих исходный код, с кратким описанием их назначения:</w:t>
      </w:r>
    </w:p>
    <w:p w:rsidR="00610F5B" w:rsidRPr="00610F5B" w:rsidRDefault="00610F5B" w:rsidP="00C10FEF">
      <w:pPr>
        <w:ind w:firstLine="708"/>
        <w:jc w:val="both"/>
        <w:rPr>
          <w:rFonts w:ascii="Times New Roman" w:hAnsi="Times New Roman"/>
          <w:sz w:val="28"/>
          <w:lang w:val="ru-RU"/>
        </w:rPr>
      </w:pPr>
      <w:r w:rsidRPr="00610F5B">
        <w:rPr>
          <w:rFonts w:ascii="Times New Roman" w:hAnsi="Times New Roman"/>
          <w:sz w:val="28"/>
          <w:lang w:val="ru-RU"/>
        </w:rPr>
        <w:t>•</w:t>
      </w:r>
      <w:r w:rsidR="001B2D3E">
        <w:rPr>
          <w:rFonts w:ascii="Times New Roman" w:hAnsi="Times New Roman"/>
          <w:sz w:val="28"/>
          <w:lang w:val="ru-RU"/>
        </w:rPr>
        <w:t xml:space="preserve"> </w:t>
      </w:r>
      <w:r w:rsidRPr="00610F5B">
        <w:rPr>
          <w:rFonts w:ascii="Times New Roman" w:hAnsi="Times New Roman"/>
          <w:sz w:val="28"/>
        </w:rPr>
        <w:t>correl</w:t>
      </w:r>
      <w:r w:rsidRPr="00610F5B">
        <w:rPr>
          <w:rFonts w:ascii="Times New Roman" w:hAnsi="Times New Roman"/>
          <w:sz w:val="28"/>
          <w:lang w:val="ru-RU"/>
        </w:rPr>
        <w:t>.</w:t>
      </w:r>
      <w:r w:rsidRPr="00610F5B">
        <w:rPr>
          <w:rFonts w:ascii="Times New Roman" w:hAnsi="Times New Roman"/>
          <w:sz w:val="28"/>
        </w:rPr>
        <w:t>cs</w:t>
      </w:r>
      <w:r w:rsidRPr="00610F5B">
        <w:rPr>
          <w:rFonts w:ascii="Times New Roman" w:hAnsi="Times New Roman"/>
          <w:sz w:val="28"/>
          <w:lang w:val="ru-RU"/>
        </w:rPr>
        <w:t xml:space="preserve"> – класс коэффициента корреляции Пирсона;</w:t>
      </w:r>
    </w:p>
    <w:p w:rsidR="00610F5B" w:rsidRPr="00610F5B" w:rsidRDefault="00610F5B" w:rsidP="00C10FEF">
      <w:pPr>
        <w:ind w:firstLine="708"/>
        <w:jc w:val="both"/>
        <w:rPr>
          <w:rFonts w:ascii="Times New Roman" w:hAnsi="Times New Roman"/>
          <w:sz w:val="28"/>
          <w:lang w:val="ru-RU"/>
        </w:rPr>
      </w:pPr>
      <w:r w:rsidRPr="00610F5B">
        <w:rPr>
          <w:rFonts w:ascii="Times New Roman" w:hAnsi="Times New Roman"/>
          <w:sz w:val="28"/>
          <w:lang w:val="ru-RU"/>
        </w:rPr>
        <w:t xml:space="preserve">• </w:t>
      </w:r>
      <w:r w:rsidRPr="00610F5B">
        <w:rPr>
          <w:rFonts w:ascii="Times New Roman" w:hAnsi="Times New Roman"/>
          <w:sz w:val="28"/>
        </w:rPr>
        <w:t>autocorrel</w:t>
      </w:r>
      <w:r w:rsidRPr="00610F5B">
        <w:rPr>
          <w:rFonts w:ascii="Times New Roman" w:hAnsi="Times New Roman"/>
          <w:sz w:val="28"/>
          <w:lang w:val="ru-RU"/>
        </w:rPr>
        <w:t>.</w:t>
      </w:r>
      <w:r w:rsidRPr="00610F5B">
        <w:rPr>
          <w:rFonts w:ascii="Times New Roman" w:hAnsi="Times New Roman"/>
          <w:sz w:val="28"/>
        </w:rPr>
        <w:t>cs</w:t>
      </w:r>
      <w:r w:rsidRPr="00610F5B">
        <w:rPr>
          <w:rFonts w:ascii="Times New Roman" w:hAnsi="Times New Roman"/>
          <w:sz w:val="28"/>
          <w:lang w:val="ru-RU"/>
        </w:rPr>
        <w:t xml:space="preserve"> – класс, реализующий вычисление коэффициента автокорреляции;</w:t>
      </w:r>
    </w:p>
    <w:p w:rsidR="00610F5B" w:rsidRPr="00610F5B" w:rsidRDefault="00610F5B" w:rsidP="00C10FEF">
      <w:pPr>
        <w:ind w:firstLine="708"/>
        <w:jc w:val="both"/>
        <w:rPr>
          <w:rFonts w:ascii="Times New Roman" w:hAnsi="Times New Roman"/>
          <w:sz w:val="28"/>
          <w:lang w:val="ru-RU"/>
        </w:rPr>
      </w:pPr>
      <w:r w:rsidRPr="00610F5B">
        <w:rPr>
          <w:rFonts w:ascii="Times New Roman" w:hAnsi="Times New Roman"/>
          <w:sz w:val="28"/>
          <w:lang w:val="ru-RU"/>
        </w:rPr>
        <w:t xml:space="preserve">• </w:t>
      </w:r>
      <w:r w:rsidRPr="00610F5B">
        <w:rPr>
          <w:rFonts w:ascii="Times New Roman" w:hAnsi="Times New Roman"/>
          <w:sz w:val="28"/>
        </w:rPr>
        <w:t>Form</w:t>
      </w:r>
      <w:r w:rsidRPr="00610F5B">
        <w:rPr>
          <w:rFonts w:ascii="Times New Roman" w:hAnsi="Times New Roman"/>
          <w:sz w:val="28"/>
          <w:lang w:val="ru-RU"/>
        </w:rPr>
        <w:t>1.</w:t>
      </w:r>
      <w:r w:rsidRPr="00610F5B">
        <w:rPr>
          <w:rFonts w:ascii="Times New Roman" w:hAnsi="Times New Roman"/>
          <w:sz w:val="28"/>
        </w:rPr>
        <w:t>cs</w:t>
      </w:r>
      <w:r w:rsidRPr="00610F5B">
        <w:rPr>
          <w:rFonts w:ascii="Times New Roman" w:hAnsi="Times New Roman"/>
          <w:sz w:val="28"/>
          <w:lang w:val="ru-RU"/>
        </w:rPr>
        <w:t xml:space="preserve">, </w:t>
      </w:r>
      <w:r w:rsidRPr="00610F5B">
        <w:rPr>
          <w:rFonts w:ascii="Times New Roman" w:hAnsi="Times New Roman"/>
          <w:sz w:val="28"/>
        </w:rPr>
        <w:t>Form</w:t>
      </w:r>
      <w:r w:rsidRPr="00610F5B">
        <w:rPr>
          <w:rFonts w:ascii="Times New Roman" w:hAnsi="Times New Roman"/>
          <w:sz w:val="28"/>
          <w:lang w:val="ru-RU"/>
        </w:rPr>
        <w:t>1.</w:t>
      </w:r>
      <w:r w:rsidRPr="00610F5B">
        <w:rPr>
          <w:rFonts w:ascii="Times New Roman" w:hAnsi="Times New Roman"/>
          <w:sz w:val="28"/>
        </w:rPr>
        <w:t>Designer</w:t>
      </w:r>
      <w:r w:rsidRPr="00610F5B">
        <w:rPr>
          <w:rFonts w:ascii="Times New Roman" w:hAnsi="Times New Roman"/>
          <w:sz w:val="28"/>
          <w:lang w:val="ru-RU"/>
        </w:rPr>
        <w:t>.</w:t>
      </w:r>
      <w:r w:rsidRPr="00610F5B">
        <w:rPr>
          <w:rFonts w:ascii="Times New Roman" w:hAnsi="Times New Roman"/>
          <w:sz w:val="28"/>
        </w:rPr>
        <w:t>cs</w:t>
      </w:r>
      <w:r w:rsidRPr="00610F5B">
        <w:rPr>
          <w:rFonts w:ascii="Times New Roman" w:hAnsi="Times New Roman"/>
          <w:sz w:val="28"/>
          <w:lang w:val="ru-RU"/>
        </w:rPr>
        <w:t xml:space="preserve">, </w:t>
      </w:r>
      <w:r w:rsidRPr="00610F5B">
        <w:rPr>
          <w:rFonts w:ascii="Times New Roman" w:hAnsi="Times New Roman"/>
          <w:sz w:val="28"/>
        </w:rPr>
        <w:t>Form</w:t>
      </w:r>
      <w:r w:rsidRPr="00610F5B">
        <w:rPr>
          <w:rFonts w:ascii="Times New Roman" w:hAnsi="Times New Roman"/>
          <w:sz w:val="28"/>
          <w:lang w:val="ru-RU"/>
        </w:rPr>
        <w:t>1.</w:t>
      </w:r>
      <w:r w:rsidRPr="00610F5B">
        <w:rPr>
          <w:rFonts w:ascii="Times New Roman" w:hAnsi="Times New Roman"/>
          <w:sz w:val="28"/>
        </w:rPr>
        <w:t>resx</w:t>
      </w:r>
      <w:r w:rsidRPr="00610F5B">
        <w:rPr>
          <w:rFonts w:ascii="Times New Roman" w:hAnsi="Times New Roman"/>
          <w:sz w:val="28"/>
          <w:lang w:val="ru-RU"/>
        </w:rPr>
        <w:t xml:space="preserve"> – средства, основывающие главную форму, необходимые для взаимодействия основных классов программы;</w:t>
      </w:r>
    </w:p>
    <w:p w:rsidR="00610F5B" w:rsidRPr="00610F5B" w:rsidRDefault="00610F5B" w:rsidP="00C10FEF">
      <w:pPr>
        <w:ind w:firstLine="708"/>
        <w:jc w:val="both"/>
        <w:rPr>
          <w:rFonts w:ascii="Times New Roman" w:hAnsi="Times New Roman"/>
          <w:sz w:val="28"/>
          <w:lang w:val="ru-RU"/>
        </w:rPr>
      </w:pPr>
      <w:r w:rsidRPr="00610F5B">
        <w:rPr>
          <w:rFonts w:ascii="Times New Roman" w:hAnsi="Times New Roman"/>
          <w:sz w:val="28"/>
          <w:lang w:val="ru-RU"/>
        </w:rPr>
        <w:t xml:space="preserve">• </w:t>
      </w:r>
      <w:r w:rsidRPr="00610F5B">
        <w:rPr>
          <w:rFonts w:ascii="Times New Roman" w:hAnsi="Times New Roman"/>
          <w:sz w:val="28"/>
        </w:rPr>
        <w:t>Program</w:t>
      </w:r>
      <w:r w:rsidRPr="00610F5B">
        <w:rPr>
          <w:rFonts w:ascii="Times New Roman" w:hAnsi="Times New Roman"/>
          <w:sz w:val="28"/>
          <w:lang w:val="ru-RU"/>
        </w:rPr>
        <w:t>.</w:t>
      </w:r>
      <w:r w:rsidRPr="00610F5B">
        <w:rPr>
          <w:rFonts w:ascii="Times New Roman" w:hAnsi="Times New Roman"/>
          <w:sz w:val="28"/>
        </w:rPr>
        <w:t>cs</w:t>
      </w:r>
      <w:r w:rsidRPr="00610F5B">
        <w:rPr>
          <w:rFonts w:ascii="Times New Roman" w:hAnsi="Times New Roman"/>
          <w:sz w:val="28"/>
          <w:lang w:val="ru-RU"/>
        </w:rPr>
        <w:t xml:space="preserve"> – точка входа в программу;</w:t>
      </w:r>
    </w:p>
    <w:p w:rsidR="00610F5B" w:rsidRPr="00610F5B" w:rsidRDefault="00610F5B" w:rsidP="00C10FEF">
      <w:pPr>
        <w:ind w:firstLine="708"/>
        <w:jc w:val="both"/>
        <w:rPr>
          <w:rFonts w:ascii="Times New Roman" w:hAnsi="Times New Roman"/>
          <w:sz w:val="28"/>
          <w:lang w:val="ru-RU"/>
        </w:rPr>
      </w:pPr>
      <w:r w:rsidRPr="00610F5B">
        <w:rPr>
          <w:rFonts w:ascii="Times New Roman" w:hAnsi="Times New Roman"/>
          <w:sz w:val="28"/>
          <w:lang w:val="ru-RU"/>
        </w:rPr>
        <w:t xml:space="preserve">• </w:t>
      </w:r>
      <w:r w:rsidRPr="00610F5B">
        <w:rPr>
          <w:rFonts w:ascii="Times New Roman" w:hAnsi="Times New Roman"/>
          <w:sz w:val="28"/>
        </w:rPr>
        <w:t>ZedGraph</w:t>
      </w:r>
      <w:r w:rsidRPr="00610F5B">
        <w:rPr>
          <w:rFonts w:ascii="Times New Roman" w:hAnsi="Times New Roman"/>
          <w:sz w:val="28"/>
          <w:lang w:val="ru-RU"/>
        </w:rPr>
        <w:t>.</w:t>
      </w:r>
      <w:r w:rsidRPr="00610F5B">
        <w:rPr>
          <w:rFonts w:ascii="Times New Roman" w:hAnsi="Times New Roman"/>
          <w:sz w:val="28"/>
        </w:rPr>
        <w:t>dll</w:t>
      </w:r>
      <w:r w:rsidRPr="00610F5B">
        <w:rPr>
          <w:rFonts w:ascii="Times New Roman" w:hAnsi="Times New Roman"/>
          <w:sz w:val="28"/>
          <w:lang w:val="ru-RU"/>
        </w:rPr>
        <w:t xml:space="preserve"> – сторонняя библиотека для построения графиков и работы с ними.</w:t>
      </w:r>
    </w:p>
    <w:p w:rsidR="00610F5B" w:rsidRPr="00610F5B" w:rsidRDefault="00610F5B" w:rsidP="00610F5B">
      <w:pPr>
        <w:jc w:val="both"/>
        <w:rPr>
          <w:rFonts w:ascii="Times New Roman" w:hAnsi="Times New Roman"/>
          <w:sz w:val="28"/>
          <w:lang w:val="ru-RU"/>
        </w:rPr>
      </w:pPr>
    </w:p>
    <w:p w:rsidR="00610F5B" w:rsidRPr="00610F5B" w:rsidRDefault="00610F5B" w:rsidP="000B0267">
      <w:pPr>
        <w:ind w:firstLine="708"/>
        <w:jc w:val="both"/>
        <w:rPr>
          <w:rFonts w:ascii="Times New Roman" w:hAnsi="Times New Roman"/>
          <w:sz w:val="28"/>
        </w:rPr>
      </w:pPr>
      <w:bookmarkStart w:id="103" w:name="_Toc450561255"/>
      <w:r w:rsidRPr="00610F5B">
        <w:rPr>
          <w:rFonts w:ascii="Times New Roman" w:hAnsi="Times New Roman"/>
          <w:sz w:val="28"/>
        </w:rPr>
        <w:t>Апробация разработанной программы</w:t>
      </w:r>
      <w:bookmarkEnd w:id="103"/>
    </w:p>
    <w:p w:rsidR="00610F5B" w:rsidRPr="00610F5B" w:rsidRDefault="00610F5B" w:rsidP="00610F5B">
      <w:pPr>
        <w:jc w:val="both"/>
        <w:rPr>
          <w:rFonts w:ascii="Times New Roman" w:hAnsi="Times New Roman"/>
          <w:sz w:val="28"/>
        </w:rPr>
      </w:pPr>
    </w:p>
    <w:p w:rsidR="00610F5B" w:rsidRPr="00610F5B" w:rsidRDefault="00610F5B" w:rsidP="002E7480">
      <w:pPr>
        <w:jc w:val="center"/>
        <w:rPr>
          <w:rFonts w:ascii="Times New Roman" w:hAnsi="Times New Roman"/>
          <w:sz w:val="28"/>
        </w:rPr>
      </w:pPr>
      <w:r w:rsidRPr="00610F5B">
        <w:rPr>
          <w:rFonts w:ascii="Times New Roman" w:hAnsi="Times New Roman"/>
          <w:noProof/>
          <w:sz w:val="28"/>
          <w:lang w:val="ru-RU" w:eastAsia="ru-RU" w:bidi="ar-SA"/>
        </w:rPr>
        <w:drawing>
          <wp:inline distT="0" distB="0" distL="0" distR="0">
            <wp:extent cx="5886450" cy="3295650"/>
            <wp:effectExtent l="19050" t="0" r="0" b="0"/>
            <wp:docPr id="37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11" cstate="print"/>
                    <a:srcRect/>
                    <a:stretch>
                      <a:fillRect/>
                    </a:stretch>
                  </pic:blipFill>
                  <pic:spPr bwMode="auto">
                    <a:xfrm>
                      <a:off x="0" y="0"/>
                      <a:ext cx="5886450" cy="3295650"/>
                    </a:xfrm>
                    <a:prstGeom prst="rect">
                      <a:avLst/>
                    </a:prstGeom>
                    <a:noFill/>
                    <a:ln w="9525">
                      <a:noFill/>
                      <a:miter lim="800000"/>
                      <a:headEnd/>
                      <a:tailEnd/>
                    </a:ln>
                  </pic:spPr>
                </pic:pic>
              </a:graphicData>
            </a:graphic>
          </wp:inline>
        </w:drawing>
      </w:r>
    </w:p>
    <w:p w:rsidR="00610F5B" w:rsidRPr="00610F5B" w:rsidRDefault="00610F5B" w:rsidP="002E7480">
      <w:pPr>
        <w:jc w:val="center"/>
        <w:rPr>
          <w:rFonts w:ascii="Times New Roman" w:hAnsi="Times New Roman"/>
          <w:color w:val="000000"/>
          <w:spacing w:val="-9"/>
          <w:sz w:val="28"/>
          <w:lang w:val="ru-RU"/>
        </w:rPr>
      </w:pPr>
      <w:r w:rsidRPr="00610F5B">
        <w:rPr>
          <w:rFonts w:ascii="Times New Roman" w:hAnsi="Times New Roman"/>
          <w:color w:val="000000"/>
          <w:spacing w:val="-9"/>
          <w:sz w:val="28"/>
          <w:lang w:val="ru-RU"/>
        </w:rPr>
        <w:t>Рисунок 2. Главное окно разработанной программы</w:t>
      </w:r>
    </w:p>
    <w:p w:rsidR="00610F5B" w:rsidRPr="000B0267" w:rsidRDefault="00610F5B" w:rsidP="000B0267">
      <w:pPr>
        <w:ind w:firstLine="708"/>
        <w:jc w:val="both"/>
        <w:rPr>
          <w:rFonts w:ascii="Times New Roman" w:hAnsi="Times New Roman"/>
          <w:color w:val="000000"/>
          <w:spacing w:val="-9"/>
          <w:sz w:val="28"/>
          <w:lang w:val="ru-RU"/>
        </w:rPr>
      </w:pPr>
      <w:r w:rsidRPr="00610F5B">
        <w:rPr>
          <w:rFonts w:ascii="Times New Roman" w:hAnsi="Times New Roman"/>
          <w:sz w:val="28"/>
          <w:lang w:val="ru-RU"/>
        </w:rPr>
        <w:t xml:space="preserve">Апробация программы проходила на полученных с генератора псевдослучайных последовательностях, реализованного ранее [5,6] программным методом, основанного на регистре сдвига с линейной обратной связь, </w:t>
      </w:r>
      <w:r w:rsidRPr="00610F5B">
        <w:rPr>
          <w:rFonts w:ascii="Times New Roman" w:hAnsi="Times New Roman"/>
          <w:color w:val="000000"/>
          <w:spacing w:val="-9"/>
          <w:sz w:val="28"/>
          <w:lang w:val="ru-RU"/>
        </w:rPr>
        <w:t>а также с аппаратных генераторов асинхронных случайных процессов [</w:t>
      </w:r>
      <w:r w:rsidRPr="00610F5B">
        <w:rPr>
          <w:rFonts w:ascii="Times New Roman" w:hAnsi="Times New Roman"/>
          <w:spacing w:val="-9"/>
          <w:sz w:val="28"/>
          <w:lang w:val="ru-RU"/>
        </w:rPr>
        <w:t>7]</w:t>
      </w:r>
      <w:r w:rsidRPr="00610F5B">
        <w:rPr>
          <w:rFonts w:ascii="Times New Roman" w:hAnsi="Times New Roman"/>
          <w:color w:val="FF0000"/>
          <w:spacing w:val="-9"/>
          <w:sz w:val="28"/>
          <w:lang w:val="ru-RU"/>
        </w:rPr>
        <w:t xml:space="preserve"> </w:t>
      </w:r>
      <w:r w:rsidRPr="00610F5B">
        <w:rPr>
          <w:rFonts w:ascii="Times New Roman" w:hAnsi="Times New Roman"/>
          <w:sz w:val="28"/>
          <w:lang w:val="ru-RU"/>
        </w:rPr>
        <w:t>(</w:t>
      </w:r>
      <w:r w:rsidR="000B0267">
        <w:rPr>
          <w:rFonts w:ascii="Times New Roman" w:hAnsi="Times New Roman"/>
          <w:color w:val="000000"/>
          <w:spacing w:val="-9"/>
          <w:sz w:val="28"/>
          <w:lang w:val="ru-RU"/>
        </w:rPr>
        <w:t>Рисунок 2).</w:t>
      </w:r>
    </w:p>
    <w:p w:rsidR="00610F5B" w:rsidRPr="002B0FBF" w:rsidRDefault="00610F5B" w:rsidP="00DA3B3B">
      <w:pPr>
        <w:ind w:firstLine="708"/>
        <w:jc w:val="both"/>
        <w:rPr>
          <w:rFonts w:ascii="Times New Roman" w:hAnsi="Times New Roman"/>
          <w:b/>
          <w:sz w:val="28"/>
          <w:lang w:val="ru-RU"/>
        </w:rPr>
      </w:pPr>
      <w:bookmarkStart w:id="104" w:name="_Toc450561256"/>
      <w:r w:rsidRPr="00610F5B">
        <w:rPr>
          <w:rFonts w:ascii="Times New Roman" w:hAnsi="Times New Roman"/>
          <w:b/>
          <w:sz w:val="28"/>
          <w:lang w:val="ru-RU"/>
        </w:rPr>
        <w:lastRenderedPageBreak/>
        <w:t>Заключение</w:t>
      </w:r>
      <w:bookmarkEnd w:id="104"/>
    </w:p>
    <w:p w:rsidR="00610F5B" w:rsidRPr="00610F5B" w:rsidRDefault="00610F5B" w:rsidP="00DA3B3B">
      <w:pPr>
        <w:ind w:firstLine="708"/>
        <w:jc w:val="both"/>
        <w:rPr>
          <w:rFonts w:ascii="Times New Roman" w:hAnsi="Times New Roman"/>
          <w:sz w:val="28"/>
          <w:lang w:val="ru-RU"/>
        </w:rPr>
      </w:pPr>
      <w:r w:rsidRPr="00610F5B">
        <w:rPr>
          <w:rFonts w:ascii="Times New Roman" w:hAnsi="Times New Roman"/>
          <w:sz w:val="28"/>
          <w:lang w:val="ru-RU"/>
        </w:rPr>
        <w:t>Представлены разработанное программное обеспечение и реализующие его алгоритмы, позволяющие выполнять анализ псевдослучайных и случайных последовательностей на случайность с помощью корреляционной характеристики и автокорреляционной функции. Реализовано графическое построение автокорреляционной функции. Исследование было проведено на последовательностях, построенных рассмотренными генераторами. Разработанное программное обеспечение в дальнейшем будет использовано для сравнительного анализа</w:t>
      </w:r>
      <w:r w:rsidR="002B0FBF">
        <w:rPr>
          <w:rFonts w:ascii="Times New Roman" w:hAnsi="Times New Roman"/>
          <w:sz w:val="28"/>
          <w:lang w:val="ru-RU"/>
        </w:rPr>
        <w:t xml:space="preserve"> различных последовательностей.</w:t>
      </w:r>
    </w:p>
    <w:p w:rsidR="00610F5B" w:rsidRPr="002B0FBF" w:rsidRDefault="00610F5B" w:rsidP="002B0FBF">
      <w:pPr>
        <w:jc w:val="center"/>
        <w:rPr>
          <w:rFonts w:ascii="Times New Roman" w:hAnsi="Times New Roman"/>
          <w:b/>
          <w:sz w:val="28"/>
          <w:lang w:val="ru-RU"/>
        </w:rPr>
      </w:pPr>
      <w:r>
        <w:rPr>
          <w:rFonts w:ascii="Times New Roman" w:hAnsi="Times New Roman"/>
          <w:b/>
          <w:sz w:val="28"/>
          <w:lang w:val="ru-RU"/>
        </w:rPr>
        <w:t>Литература:</w:t>
      </w:r>
    </w:p>
    <w:p w:rsidR="00610F5B" w:rsidRPr="00F530BF" w:rsidRDefault="00610F5B" w:rsidP="00F54402">
      <w:pPr>
        <w:pStyle w:val="ac"/>
        <w:numPr>
          <w:ilvl w:val="0"/>
          <w:numId w:val="136"/>
        </w:numPr>
        <w:jc w:val="both"/>
        <w:rPr>
          <w:rFonts w:ascii="Times New Roman" w:hAnsi="Times New Roman"/>
          <w:sz w:val="28"/>
          <w:lang w:val="ru-RU"/>
        </w:rPr>
      </w:pPr>
      <w:r w:rsidRPr="00F530BF">
        <w:rPr>
          <w:rFonts w:ascii="Times New Roman" w:hAnsi="Times New Roman"/>
          <w:sz w:val="28"/>
          <w:lang w:val="ru-RU"/>
        </w:rPr>
        <w:t>Барковский С.С., Захаров В.М., Лукашов А.М., Нурутдинова А.Р., Шалагин С.В. Многомерный анализ данных методами прикладной статистики: Учебное пособие. Казань: Изд. КГТУ, 2010. 126 с.</w:t>
      </w:r>
    </w:p>
    <w:p w:rsidR="00610F5B" w:rsidRPr="00F530BF" w:rsidRDefault="00610F5B" w:rsidP="00F54402">
      <w:pPr>
        <w:pStyle w:val="ac"/>
        <w:numPr>
          <w:ilvl w:val="0"/>
          <w:numId w:val="136"/>
        </w:numPr>
        <w:jc w:val="both"/>
        <w:rPr>
          <w:rFonts w:ascii="Times New Roman" w:hAnsi="Times New Roman"/>
          <w:sz w:val="28"/>
          <w:lang w:val="ru-RU"/>
        </w:rPr>
      </w:pPr>
      <w:r w:rsidRPr="00F530BF">
        <w:rPr>
          <w:rFonts w:ascii="Times New Roman" w:hAnsi="Times New Roman"/>
          <w:sz w:val="28"/>
          <w:lang w:val="ru-RU"/>
        </w:rPr>
        <w:t>Иванов М.А., Чугунков И.В. Теория, применение и оценка качества генераторов псевдослучайных последовательностей. М.: КУДИЦ-ОБРАЗ, 2003. 240 с.</w:t>
      </w:r>
    </w:p>
    <w:p w:rsidR="00610F5B" w:rsidRPr="00F530BF" w:rsidRDefault="00610F5B" w:rsidP="00F54402">
      <w:pPr>
        <w:pStyle w:val="ac"/>
        <w:numPr>
          <w:ilvl w:val="0"/>
          <w:numId w:val="136"/>
        </w:numPr>
        <w:jc w:val="both"/>
        <w:rPr>
          <w:rFonts w:ascii="Times New Roman" w:hAnsi="Times New Roman"/>
          <w:sz w:val="28"/>
        </w:rPr>
      </w:pPr>
      <w:r w:rsidRPr="00F530BF">
        <w:rPr>
          <w:rFonts w:ascii="Times New Roman" w:hAnsi="Times New Roman"/>
          <w:sz w:val="28"/>
          <w:lang w:val="ru-RU"/>
        </w:rPr>
        <w:t xml:space="preserve">Лагутин М.Б. Наглядная математическая статистика: учебное пособие / 2-е изд., испр. </w:t>
      </w:r>
      <w:r w:rsidRPr="00F530BF">
        <w:rPr>
          <w:rFonts w:ascii="Times New Roman" w:hAnsi="Times New Roman"/>
          <w:sz w:val="28"/>
        </w:rPr>
        <w:t>М.: БИНОМ. Лаборатория знаний, 2009. 472 с.</w:t>
      </w:r>
    </w:p>
    <w:p w:rsidR="00610F5B" w:rsidRPr="00F530BF" w:rsidRDefault="00610F5B" w:rsidP="00F54402">
      <w:pPr>
        <w:pStyle w:val="ac"/>
        <w:numPr>
          <w:ilvl w:val="0"/>
          <w:numId w:val="136"/>
        </w:numPr>
        <w:jc w:val="both"/>
        <w:rPr>
          <w:rFonts w:ascii="Times New Roman" w:hAnsi="Times New Roman"/>
          <w:bCs/>
          <w:sz w:val="28"/>
        </w:rPr>
      </w:pPr>
      <w:r w:rsidRPr="00F530BF">
        <w:rPr>
          <w:rFonts w:ascii="Times New Roman" w:hAnsi="Times New Roman"/>
          <w:bCs/>
          <w:sz w:val="28"/>
        </w:rPr>
        <w:t>Troelsen A. Pro C# and the .NET 4.5 Framework, Sixth Edition. New York City: Apress, 2012. P. 1560.</w:t>
      </w:r>
    </w:p>
    <w:p w:rsidR="00610F5B" w:rsidRPr="00F530BF" w:rsidRDefault="00610F5B" w:rsidP="00F54402">
      <w:pPr>
        <w:pStyle w:val="ac"/>
        <w:numPr>
          <w:ilvl w:val="0"/>
          <w:numId w:val="136"/>
        </w:numPr>
        <w:jc w:val="both"/>
        <w:rPr>
          <w:rFonts w:ascii="Times New Roman" w:hAnsi="Times New Roman"/>
          <w:sz w:val="28"/>
          <w:lang w:val="ru-RU"/>
        </w:rPr>
      </w:pPr>
      <w:r w:rsidRPr="00F530BF">
        <w:rPr>
          <w:rFonts w:ascii="Times New Roman" w:hAnsi="Times New Roman"/>
          <w:sz w:val="28"/>
          <w:lang w:val="ru-RU"/>
        </w:rPr>
        <w:t>Хусаинов Р.Н., Галимов М.Д., Эминов Б.Ф., Крюков А.И. Разработка программной реализации алгоритма Берлекэмпа-Мэсси для анализа и синтеза рекуррентных двоичных последовательностей // Вестник Казанского технологического университета. 2015. Т.18, № 24. С.89-91.</w:t>
      </w:r>
    </w:p>
    <w:p w:rsidR="00610F5B" w:rsidRPr="00F530BF" w:rsidRDefault="00610F5B" w:rsidP="00F54402">
      <w:pPr>
        <w:pStyle w:val="ac"/>
        <w:numPr>
          <w:ilvl w:val="0"/>
          <w:numId w:val="136"/>
        </w:numPr>
        <w:jc w:val="both"/>
        <w:rPr>
          <w:rFonts w:ascii="Times New Roman" w:hAnsi="Times New Roman"/>
          <w:sz w:val="28"/>
          <w:lang w:val="ru-RU"/>
        </w:rPr>
      </w:pPr>
      <w:r w:rsidRPr="00F530BF">
        <w:rPr>
          <w:rFonts w:ascii="Times New Roman" w:hAnsi="Times New Roman"/>
          <w:sz w:val="28"/>
          <w:lang w:val="ru-RU"/>
        </w:rPr>
        <w:t>Эминов Б.Ф., Галимов М.Д., Крюков А.И. Разработка и тестирование программной реализации алгоритма Берлекэмпа-Мэсси для анализа качества случайности последовательностей // Наука в движении: от отражения к созданию реальности: материалы Всероссийской научно-практической конференции. М.: Перо, 2016. С.345-349.</w:t>
      </w:r>
    </w:p>
    <w:p w:rsidR="00C55BA2" w:rsidRPr="00F530BF" w:rsidRDefault="00610F5B" w:rsidP="00F54402">
      <w:pPr>
        <w:pStyle w:val="ac"/>
        <w:numPr>
          <w:ilvl w:val="0"/>
          <w:numId w:val="136"/>
        </w:numPr>
        <w:jc w:val="both"/>
        <w:rPr>
          <w:rFonts w:ascii="Times New Roman" w:hAnsi="Times New Roman"/>
          <w:sz w:val="28"/>
          <w:lang w:val="ru-RU"/>
        </w:rPr>
      </w:pPr>
      <w:r w:rsidRPr="00F530BF">
        <w:rPr>
          <w:rFonts w:ascii="Times New Roman" w:hAnsi="Times New Roman"/>
          <w:sz w:val="28"/>
          <w:lang w:val="ru-RU"/>
        </w:rPr>
        <w:t>Крюков А.И., Галимов М.Д., Эминов Б.Ф. Разработка программно-аппаратного средства для получения бинарных последовательностей с аппаратных</w:t>
      </w:r>
      <w:r w:rsidR="00EF7F58" w:rsidRPr="00F530BF">
        <w:rPr>
          <w:rFonts w:ascii="Times New Roman" w:hAnsi="Times New Roman"/>
          <w:sz w:val="28"/>
          <w:lang w:val="ru-RU"/>
        </w:rPr>
        <w:t xml:space="preserve"> генераторов случайных чисел //</w:t>
      </w:r>
      <w:r w:rsidRPr="00F530BF">
        <w:rPr>
          <w:rFonts w:ascii="Times New Roman" w:hAnsi="Times New Roman"/>
          <w:sz w:val="28"/>
          <w:lang w:val="ru-RU"/>
        </w:rPr>
        <w:t xml:space="preserve"> Наука в движении: от отражения к созданию реальности: материалы Всероссийской научно-практической конференции. М.: Перо, 2016. С. 276-279.</w:t>
      </w:r>
    </w:p>
    <w:p w:rsidR="00610F5B" w:rsidRPr="00EF7F58" w:rsidRDefault="00610F5B" w:rsidP="00EF7F58">
      <w:pPr>
        <w:pStyle w:val="2"/>
        <w:jc w:val="center"/>
        <w:rPr>
          <w:rFonts w:ascii="Times New Roman" w:hAnsi="Times New Roman" w:cs="Times New Roman"/>
          <w:i w:val="0"/>
          <w:lang w:val="ru-RU"/>
        </w:rPr>
      </w:pPr>
      <w:bookmarkStart w:id="105" w:name="_Toc492277719"/>
      <w:r w:rsidRPr="00065D04">
        <w:rPr>
          <w:rFonts w:ascii="Times New Roman" w:hAnsi="Times New Roman" w:cs="Times New Roman"/>
          <w:i w:val="0"/>
          <w:lang w:val="ru-RU"/>
        </w:rPr>
        <w:t>Экологическая безопасность транспортного перекрёстка магистральных дорог города</w:t>
      </w:r>
      <w:r w:rsidR="00EF7F58">
        <w:rPr>
          <w:rFonts w:ascii="Times New Roman" w:hAnsi="Times New Roman" w:cs="Times New Roman"/>
          <w:i w:val="0"/>
          <w:lang w:val="ru-RU"/>
        </w:rPr>
        <w:br/>
      </w:r>
      <w:r w:rsidRPr="00065D04">
        <w:rPr>
          <w:rFonts w:ascii="Times New Roman" w:hAnsi="Times New Roman" w:cs="Times New Roman"/>
          <w:b w:val="0"/>
          <w:i w:val="0"/>
          <w:lang w:val="ru-RU"/>
        </w:rPr>
        <w:t>В.Ю. Курдюкова</w:t>
      </w:r>
      <w:bookmarkEnd w:id="105"/>
    </w:p>
    <w:p w:rsidR="00610F5B" w:rsidRPr="00610F5B" w:rsidRDefault="00610F5B" w:rsidP="00610F5B">
      <w:pPr>
        <w:jc w:val="center"/>
        <w:rPr>
          <w:rFonts w:ascii="Times New Roman" w:hAnsi="Times New Roman"/>
          <w:sz w:val="28"/>
          <w:szCs w:val="28"/>
          <w:lang w:val="ru-RU"/>
        </w:rPr>
      </w:pPr>
      <w:r w:rsidRPr="00610F5B">
        <w:rPr>
          <w:rFonts w:ascii="Times New Roman" w:hAnsi="Times New Roman"/>
          <w:sz w:val="28"/>
          <w:szCs w:val="28"/>
          <w:lang w:val="ru-RU"/>
        </w:rPr>
        <w:t>Научный руководи</w:t>
      </w:r>
      <w:r w:rsidR="00EF7F58">
        <w:rPr>
          <w:rFonts w:ascii="Times New Roman" w:hAnsi="Times New Roman"/>
          <w:sz w:val="28"/>
          <w:szCs w:val="28"/>
          <w:lang w:val="ru-RU"/>
        </w:rPr>
        <w:t>тель: Д.А. Кадасев, канд. техн.</w:t>
      </w:r>
      <w:r w:rsidRPr="00610F5B">
        <w:rPr>
          <w:rFonts w:ascii="Times New Roman" w:hAnsi="Times New Roman"/>
          <w:sz w:val="28"/>
          <w:szCs w:val="28"/>
          <w:lang w:val="ru-RU"/>
        </w:rPr>
        <w:t>наук, доцент</w:t>
      </w:r>
    </w:p>
    <w:p w:rsidR="00610F5B" w:rsidRPr="00610F5B" w:rsidRDefault="00610F5B" w:rsidP="002B0FBF">
      <w:pPr>
        <w:jc w:val="center"/>
        <w:rPr>
          <w:rFonts w:ascii="Times New Roman" w:hAnsi="Times New Roman"/>
          <w:sz w:val="28"/>
          <w:szCs w:val="28"/>
          <w:lang w:val="ru-RU"/>
        </w:rPr>
      </w:pPr>
      <w:r w:rsidRPr="00610F5B">
        <w:rPr>
          <w:rFonts w:ascii="Times New Roman" w:hAnsi="Times New Roman"/>
          <w:sz w:val="28"/>
          <w:szCs w:val="28"/>
          <w:lang w:val="ru-RU"/>
        </w:rPr>
        <w:t>Липецкий государс</w:t>
      </w:r>
      <w:r w:rsidR="002B0FBF">
        <w:rPr>
          <w:rFonts w:ascii="Times New Roman" w:hAnsi="Times New Roman"/>
          <w:sz w:val="28"/>
          <w:szCs w:val="28"/>
          <w:lang w:val="ru-RU"/>
        </w:rPr>
        <w:t>твенный технический университет</w:t>
      </w:r>
    </w:p>
    <w:p w:rsidR="00610F5B" w:rsidRPr="00610F5B" w:rsidRDefault="00610F5B" w:rsidP="00610F5B">
      <w:pPr>
        <w:jc w:val="both"/>
        <w:rPr>
          <w:rFonts w:ascii="Times New Roman" w:hAnsi="Times New Roman"/>
          <w:sz w:val="28"/>
          <w:szCs w:val="28"/>
          <w:lang w:val="ru-RU"/>
        </w:rPr>
      </w:pPr>
      <w:r w:rsidRPr="00610F5B">
        <w:rPr>
          <w:rFonts w:ascii="Times New Roman" w:hAnsi="Times New Roman"/>
          <w:b/>
          <w:sz w:val="28"/>
          <w:szCs w:val="28"/>
          <w:lang w:val="ru-RU"/>
        </w:rPr>
        <w:t>Аннотация:</w:t>
      </w:r>
      <w:r w:rsidRPr="00610F5B">
        <w:rPr>
          <w:rFonts w:ascii="Times New Roman" w:hAnsi="Times New Roman"/>
          <w:sz w:val="28"/>
          <w:szCs w:val="28"/>
          <w:lang w:val="ru-RU"/>
        </w:rPr>
        <w:t xml:space="preserve"> для повышения экологической безопасности было проведено исследование перекрёстка Проспекта Победы и улицы Механизаторов г. Липецка. С целью снижения выбросов вредных веществ проводилась </w:t>
      </w:r>
      <w:r w:rsidRPr="00610F5B">
        <w:rPr>
          <w:rFonts w:ascii="Times New Roman" w:hAnsi="Times New Roman"/>
          <w:sz w:val="28"/>
          <w:szCs w:val="28"/>
          <w:lang w:val="ru-RU"/>
        </w:rPr>
        <w:lastRenderedPageBreak/>
        <w:t>оптимизация работы светофорной сигнализации. Определение оптимального режима работы светофорных циклов проводилось с помощью микромоделирования транспортных потоков.</w:t>
      </w:r>
    </w:p>
    <w:p w:rsidR="00610F5B" w:rsidRPr="00610F5B" w:rsidRDefault="00610F5B" w:rsidP="00610F5B">
      <w:pPr>
        <w:jc w:val="both"/>
        <w:rPr>
          <w:rFonts w:ascii="Times New Roman" w:hAnsi="Times New Roman"/>
          <w:sz w:val="28"/>
          <w:szCs w:val="28"/>
          <w:lang w:val="ru-RU"/>
        </w:rPr>
      </w:pPr>
      <w:r w:rsidRPr="00610F5B">
        <w:rPr>
          <w:rFonts w:ascii="Times New Roman" w:hAnsi="Times New Roman"/>
          <w:b/>
          <w:sz w:val="28"/>
          <w:szCs w:val="28"/>
          <w:lang w:val="ru-RU"/>
        </w:rPr>
        <w:t>Ключевые слова:</w:t>
      </w:r>
      <w:r w:rsidRPr="00610F5B">
        <w:rPr>
          <w:rFonts w:ascii="Times New Roman" w:hAnsi="Times New Roman"/>
          <w:sz w:val="28"/>
          <w:szCs w:val="28"/>
          <w:lang w:val="ru-RU"/>
        </w:rPr>
        <w:t xml:space="preserve"> оптимизация, светофорная сигнализация, микромоделирование, экологическая безопасность.</w:t>
      </w:r>
    </w:p>
    <w:p w:rsidR="00610F5B" w:rsidRPr="00610F5B" w:rsidRDefault="00610F5B" w:rsidP="00DA3B3B">
      <w:pPr>
        <w:ind w:firstLine="708"/>
        <w:jc w:val="both"/>
        <w:rPr>
          <w:rFonts w:ascii="Times New Roman" w:hAnsi="Times New Roman"/>
          <w:sz w:val="28"/>
          <w:szCs w:val="28"/>
          <w:lang w:val="ru-RU"/>
        </w:rPr>
      </w:pPr>
      <w:r w:rsidRPr="00610F5B">
        <w:rPr>
          <w:rFonts w:ascii="Times New Roman" w:hAnsi="Times New Roman"/>
          <w:sz w:val="28"/>
          <w:szCs w:val="28"/>
          <w:lang w:val="ru-RU"/>
        </w:rPr>
        <w:t>Большой проблемой крупных и средних городов становится ухудшающаяся экологическая обстановка в транспортной отрасли. Растущее число автопарка и малая, по отношению к этому числу, пропускная способность дорог являются главными причинами нарушения экологической безопасности автодорог. Все это способствует повышению задержек, расхода топлива и образованию заторов на улично-дорожной сети и как следствие ухудшения экологической безопасности. Одним из основных решений этой проблемы является оптимизация работы светофорной сигнализации крупных перекрестков города.</w:t>
      </w:r>
    </w:p>
    <w:p w:rsidR="00610F5B" w:rsidRPr="00610F5B" w:rsidRDefault="00610F5B" w:rsidP="00DA3B3B">
      <w:pPr>
        <w:ind w:firstLine="708"/>
        <w:jc w:val="both"/>
        <w:rPr>
          <w:rFonts w:ascii="Times New Roman" w:hAnsi="Times New Roman"/>
          <w:sz w:val="28"/>
          <w:szCs w:val="28"/>
          <w:lang w:val="ru-RU"/>
        </w:rPr>
      </w:pPr>
      <w:r w:rsidRPr="00610F5B">
        <w:rPr>
          <w:rFonts w:ascii="Times New Roman" w:hAnsi="Times New Roman"/>
          <w:sz w:val="28"/>
          <w:szCs w:val="28"/>
          <w:lang w:val="ru-RU"/>
        </w:rPr>
        <w:t xml:space="preserve">Объектом исследования был выбран перекрёсток Проспекта Победы и улицы Механизаторов г. Липецка </w:t>
      </w:r>
      <w:r w:rsidRPr="00610F5B">
        <w:rPr>
          <w:rFonts w:ascii="Times New Roman" w:hAnsi="Times New Roman"/>
          <w:sz w:val="28"/>
          <w:szCs w:val="28"/>
        </w:rPr>
        <w:t>c</w:t>
      </w:r>
      <w:r w:rsidRPr="00610F5B">
        <w:rPr>
          <w:rFonts w:ascii="Times New Roman" w:hAnsi="Times New Roman"/>
          <w:sz w:val="28"/>
          <w:szCs w:val="28"/>
          <w:lang w:val="ru-RU"/>
        </w:rPr>
        <w:t xml:space="preserve"> плотной селективной застройкой. Характеристиками данного участка являются: интенсивность движения, которая составляет 3908 авт/ч., большое число конфликтных точек – 159, сновной вид транспорта – легковые автомобили (80%).</w:t>
      </w:r>
    </w:p>
    <w:p w:rsidR="00610F5B" w:rsidRPr="00610F5B" w:rsidRDefault="00610F5B" w:rsidP="00DA3B3B">
      <w:pPr>
        <w:ind w:firstLine="708"/>
        <w:jc w:val="both"/>
        <w:rPr>
          <w:rFonts w:ascii="Times New Roman" w:hAnsi="Times New Roman"/>
          <w:sz w:val="28"/>
          <w:szCs w:val="28"/>
          <w:lang w:val="ru-RU"/>
        </w:rPr>
      </w:pPr>
      <w:r w:rsidRPr="00610F5B">
        <w:rPr>
          <w:rFonts w:ascii="Times New Roman" w:hAnsi="Times New Roman"/>
          <w:sz w:val="28"/>
          <w:szCs w:val="28"/>
          <w:lang w:val="ru-RU"/>
        </w:rPr>
        <w:t xml:space="preserve">Существующий режим работы светофорной сигнализации на пересечении: общая длительность цикла – 104 с, основные такты – 43 с, 26 с и 29 с, время, промежуточный такт - 2 с. Для улучшения экологической ситуации на перекрёстке магистральных дорог было проведено микромоделирование транспортных процессов в программе </w:t>
      </w:r>
      <w:r w:rsidRPr="00610F5B">
        <w:rPr>
          <w:rFonts w:ascii="Times New Roman" w:hAnsi="Times New Roman"/>
          <w:sz w:val="28"/>
          <w:szCs w:val="28"/>
        </w:rPr>
        <w:t>Transyt</w:t>
      </w:r>
      <w:r w:rsidRPr="00610F5B">
        <w:rPr>
          <w:rFonts w:ascii="Times New Roman" w:hAnsi="Times New Roman"/>
          <w:sz w:val="28"/>
          <w:szCs w:val="28"/>
          <w:lang w:val="ru-RU"/>
        </w:rPr>
        <w:t>-7</w:t>
      </w:r>
      <w:r w:rsidRPr="00610F5B">
        <w:rPr>
          <w:rFonts w:ascii="Times New Roman" w:hAnsi="Times New Roman"/>
          <w:sz w:val="28"/>
          <w:szCs w:val="28"/>
        </w:rPr>
        <w:t>FR</w:t>
      </w:r>
      <w:r w:rsidRPr="00610F5B">
        <w:rPr>
          <w:rFonts w:ascii="Times New Roman" w:hAnsi="Times New Roman"/>
          <w:sz w:val="28"/>
          <w:szCs w:val="28"/>
          <w:lang w:val="ru-RU"/>
        </w:rPr>
        <w:t>. В модель были внесены данные об интенсивности движения, схема пофазного разъезда, режим работы светофорной сигнализации. В результате микромоделирования получены следующие значения: общая длительность цикла составила 91 с, основные такты – 44 с, 14 с и 33 с.</w:t>
      </w:r>
    </w:p>
    <w:p w:rsidR="00610F5B" w:rsidRPr="00610F5B" w:rsidRDefault="00610F5B" w:rsidP="002B0FBF">
      <w:pPr>
        <w:ind w:firstLine="708"/>
        <w:jc w:val="both"/>
        <w:rPr>
          <w:rFonts w:ascii="Times New Roman" w:hAnsi="Times New Roman"/>
          <w:sz w:val="28"/>
          <w:szCs w:val="28"/>
          <w:lang w:val="ru-RU"/>
        </w:rPr>
      </w:pPr>
      <w:r w:rsidRPr="00610F5B">
        <w:rPr>
          <w:rFonts w:ascii="Times New Roman" w:hAnsi="Times New Roman"/>
          <w:sz w:val="28"/>
          <w:szCs w:val="28"/>
          <w:lang w:val="ru-RU"/>
        </w:rPr>
        <w:t>Основные показатели эффективности транспортного потока при оптимизации режима работы светофорной сигнализации показали, что задержка управления снизится на 32%, расход топлива на 29%, а время пробега сократлось на 30% (см. рисунок 1).</w:t>
      </w:r>
    </w:p>
    <w:p w:rsidR="00610F5B" w:rsidRPr="00610F5B" w:rsidRDefault="00610F5B" w:rsidP="002E7480">
      <w:pPr>
        <w:jc w:val="center"/>
        <w:rPr>
          <w:rFonts w:ascii="Times New Roman" w:eastAsia="Calibri" w:hAnsi="Times New Roman"/>
          <w:sz w:val="28"/>
          <w:szCs w:val="28"/>
        </w:rPr>
      </w:pPr>
      <w:r w:rsidRPr="00610F5B">
        <w:rPr>
          <w:rFonts w:ascii="Times New Roman" w:hAnsi="Times New Roman"/>
          <w:noProof/>
          <w:sz w:val="28"/>
          <w:szCs w:val="28"/>
          <w:lang w:val="ru-RU" w:eastAsia="ru-RU" w:bidi="ar-SA"/>
        </w:rPr>
        <w:drawing>
          <wp:inline distT="0" distB="0" distL="0" distR="0">
            <wp:extent cx="4657725" cy="2200275"/>
            <wp:effectExtent l="0" t="0" r="9525" b="9525"/>
            <wp:docPr id="3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2"/>
              </a:graphicData>
            </a:graphic>
          </wp:inline>
        </w:drawing>
      </w:r>
    </w:p>
    <w:p w:rsidR="00610F5B" w:rsidRPr="00610F5B" w:rsidRDefault="00610F5B" w:rsidP="002E7480">
      <w:pPr>
        <w:jc w:val="center"/>
        <w:rPr>
          <w:rFonts w:ascii="Times New Roman" w:eastAsia="Calibri" w:hAnsi="Times New Roman"/>
          <w:sz w:val="28"/>
          <w:szCs w:val="28"/>
          <w:lang w:val="ru-RU"/>
        </w:rPr>
      </w:pPr>
      <w:r w:rsidRPr="00610F5B">
        <w:rPr>
          <w:rFonts w:ascii="Times New Roman" w:eastAsia="Calibri" w:hAnsi="Times New Roman"/>
          <w:sz w:val="28"/>
          <w:szCs w:val="28"/>
          <w:lang w:val="ru-RU"/>
        </w:rPr>
        <w:t>Рисунок 1 – Сравнение характеристик транспортного потока</w:t>
      </w:r>
    </w:p>
    <w:p w:rsidR="00610F5B" w:rsidRPr="00610F5B" w:rsidRDefault="00610F5B" w:rsidP="001B2D3E">
      <w:pPr>
        <w:ind w:firstLine="708"/>
        <w:jc w:val="both"/>
        <w:rPr>
          <w:rFonts w:ascii="Times New Roman" w:eastAsia="Times New Roman" w:hAnsi="Times New Roman"/>
          <w:bCs/>
          <w:color w:val="000000"/>
          <w:kern w:val="36"/>
          <w:sz w:val="28"/>
          <w:szCs w:val="28"/>
          <w:lang w:val="ru-RU" w:eastAsia="ru-RU"/>
        </w:rPr>
      </w:pPr>
      <w:r w:rsidRPr="00610F5B">
        <w:rPr>
          <w:rFonts w:ascii="Times New Roman" w:eastAsia="Calibri" w:hAnsi="Times New Roman"/>
          <w:sz w:val="28"/>
          <w:szCs w:val="28"/>
          <w:lang w:val="ru-RU"/>
        </w:rPr>
        <w:lastRenderedPageBreak/>
        <w:t xml:space="preserve">По результатам исследования транспортной инфраструктуры и характеристик транспортного потока на перекрёстке было предложено создать транспортную модель перекрёстка. Результатом оптимизации светофорной сигнализации с помощью микромоделирования транспортных потоков стал более оптимизированный светофорный цикл с точки зрения минимизации транспортной задержки. Характеристики транспортного потока показали существенное уменьшение задержек управления и расхода топлива. Это способствует снижению частых остановок транспорта, сокращению скопления автомобилей на перекрестке, следовательно, снижению выброса </w:t>
      </w:r>
      <w:r w:rsidRPr="00610F5B">
        <w:rPr>
          <w:rFonts w:ascii="Times New Roman" w:eastAsia="Times New Roman" w:hAnsi="Times New Roman"/>
          <w:bCs/>
          <w:color w:val="000000"/>
          <w:kern w:val="36"/>
          <w:sz w:val="28"/>
          <w:szCs w:val="28"/>
          <w:lang w:val="ru-RU" w:eastAsia="ru-RU"/>
        </w:rPr>
        <w:t>вредных веществ отработавших газов в атмосферу. Предлагаемое мероприятие позволяет повысить экологическую безопасность транспортных перекрёстков магистральных дорог города.</w:t>
      </w:r>
    </w:p>
    <w:p w:rsidR="00610F5B" w:rsidRPr="00610F5B" w:rsidRDefault="00610F5B" w:rsidP="00610F5B">
      <w:pPr>
        <w:jc w:val="center"/>
        <w:rPr>
          <w:rFonts w:ascii="Times New Roman" w:hAnsi="Times New Roman"/>
          <w:b/>
          <w:bCs/>
          <w:color w:val="000000"/>
          <w:sz w:val="28"/>
          <w:szCs w:val="28"/>
          <w:lang w:val="ru-RU"/>
        </w:rPr>
      </w:pPr>
      <w:r>
        <w:rPr>
          <w:rFonts w:ascii="Times New Roman" w:hAnsi="Times New Roman"/>
          <w:b/>
          <w:bCs/>
          <w:color w:val="000000"/>
          <w:sz w:val="28"/>
          <w:szCs w:val="28"/>
          <w:lang w:val="ru-RU"/>
        </w:rPr>
        <w:t>Литература:</w:t>
      </w:r>
    </w:p>
    <w:p w:rsidR="00610F5B" w:rsidRPr="00610F5B" w:rsidRDefault="00610F5B" w:rsidP="00610F5B">
      <w:pPr>
        <w:jc w:val="both"/>
        <w:rPr>
          <w:rFonts w:ascii="Times New Roman" w:hAnsi="Times New Roman"/>
          <w:color w:val="000000"/>
          <w:sz w:val="28"/>
          <w:szCs w:val="28"/>
          <w:lang w:val="ru-RU"/>
        </w:rPr>
      </w:pPr>
      <w:r w:rsidRPr="00610F5B">
        <w:rPr>
          <w:rFonts w:ascii="Times New Roman" w:hAnsi="Times New Roman"/>
          <w:color w:val="000000"/>
          <w:sz w:val="28"/>
          <w:szCs w:val="28"/>
          <w:lang w:val="ru-RU"/>
        </w:rPr>
        <w:t>1. Кадасев, Д. А. Сравнение методик расчета режимов работы светофорной сигнализации</w:t>
      </w:r>
      <w:r w:rsidRPr="00610F5B">
        <w:rPr>
          <w:rStyle w:val="apple-converted-space"/>
          <w:rFonts w:ascii="Times New Roman" w:hAnsi="Times New Roman"/>
          <w:color w:val="000000"/>
          <w:sz w:val="28"/>
          <w:szCs w:val="28"/>
        </w:rPr>
        <w:t> </w:t>
      </w:r>
      <w:r w:rsidRPr="00610F5B">
        <w:rPr>
          <w:rFonts w:ascii="Times New Roman" w:hAnsi="Times New Roman"/>
          <w:color w:val="000000"/>
          <w:sz w:val="28"/>
          <w:szCs w:val="28"/>
          <w:lang w:val="ru-RU"/>
        </w:rPr>
        <w:t>на перекрестке</w:t>
      </w:r>
      <w:r w:rsidRPr="00610F5B">
        <w:rPr>
          <w:rStyle w:val="apple-converted-space"/>
          <w:rFonts w:ascii="Times New Roman" w:hAnsi="Times New Roman"/>
          <w:color w:val="000000"/>
          <w:sz w:val="28"/>
          <w:szCs w:val="28"/>
        </w:rPr>
        <w:t> </w:t>
      </w:r>
      <w:r w:rsidRPr="00610F5B">
        <w:rPr>
          <w:rFonts w:ascii="Times New Roman" w:hAnsi="Times New Roman"/>
          <w:color w:val="000000"/>
          <w:sz w:val="28"/>
          <w:szCs w:val="28"/>
          <w:lang w:val="ru-RU"/>
        </w:rPr>
        <w:t>/ Д.А. Кадасев, М.В. Казар</w:t>
      </w:r>
      <w:r w:rsidR="00EF7F58">
        <w:rPr>
          <w:rFonts w:ascii="Times New Roman" w:hAnsi="Times New Roman"/>
          <w:color w:val="000000"/>
          <w:sz w:val="28"/>
          <w:szCs w:val="28"/>
          <w:lang w:val="ru-RU"/>
        </w:rPr>
        <w:t>ина // Сб. научн. тр. междунар.</w:t>
      </w:r>
      <w:r w:rsidRPr="00610F5B">
        <w:rPr>
          <w:rFonts w:ascii="Times New Roman" w:hAnsi="Times New Roman"/>
          <w:color w:val="000000"/>
          <w:sz w:val="28"/>
          <w:szCs w:val="28"/>
          <w:lang w:val="ru-RU"/>
        </w:rPr>
        <w:t>научн.-практ. конференции «Транспортные системы Сибири. Развитие транспортной системы, как катализатор роста экономики государства». – Красноярск, 2016. – с. 363-366.</w:t>
      </w:r>
    </w:p>
    <w:p w:rsidR="00610F5B" w:rsidRPr="00610F5B" w:rsidRDefault="00610F5B" w:rsidP="00610F5B">
      <w:pPr>
        <w:jc w:val="both"/>
        <w:rPr>
          <w:rFonts w:ascii="Times New Roman" w:hAnsi="Times New Roman"/>
          <w:color w:val="000000"/>
          <w:sz w:val="28"/>
          <w:szCs w:val="28"/>
          <w:lang w:val="ru-RU"/>
        </w:rPr>
      </w:pPr>
      <w:r w:rsidRPr="00610F5B">
        <w:rPr>
          <w:rFonts w:ascii="Times New Roman" w:hAnsi="Times New Roman"/>
          <w:color w:val="000000"/>
          <w:sz w:val="28"/>
          <w:szCs w:val="28"/>
          <w:lang w:val="ru-RU"/>
        </w:rPr>
        <w:t>2. Кадасев, Д. А.</w:t>
      </w:r>
      <w:r w:rsidRPr="00610F5B">
        <w:rPr>
          <w:rStyle w:val="apple-converted-space"/>
          <w:rFonts w:ascii="Times New Roman" w:hAnsi="Times New Roman"/>
          <w:color w:val="000000"/>
          <w:sz w:val="28"/>
          <w:szCs w:val="28"/>
        </w:rPr>
        <w:t> </w:t>
      </w:r>
      <w:r w:rsidRPr="00610F5B">
        <w:rPr>
          <w:rFonts w:ascii="Times New Roman" w:hAnsi="Times New Roman"/>
          <w:color w:val="000000"/>
          <w:sz w:val="28"/>
          <w:szCs w:val="28"/>
          <w:lang w:val="ru-RU"/>
        </w:rPr>
        <w:t>Математическое моделирование транспортного потока на улично-дорожной сети города/ Д.А. Кадасев, В.Е. Корот</w:t>
      </w:r>
      <w:r w:rsidR="00EF7F58">
        <w:rPr>
          <w:rFonts w:ascii="Times New Roman" w:hAnsi="Times New Roman"/>
          <w:color w:val="000000"/>
          <w:sz w:val="28"/>
          <w:szCs w:val="28"/>
          <w:lang w:val="ru-RU"/>
        </w:rPr>
        <w:t>нев // Сб. научн. тр. междунар.</w:t>
      </w:r>
      <w:r w:rsidRPr="00610F5B">
        <w:rPr>
          <w:rFonts w:ascii="Times New Roman" w:hAnsi="Times New Roman"/>
          <w:color w:val="000000"/>
          <w:sz w:val="28"/>
          <w:szCs w:val="28"/>
          <w:lang w:val="ru-RU"/>
        </w:rPr>
        <w:t>научн.-практ. конференции «Транспортно-технологическому комплексу - энергоэффективную альтернативу». – Воронеж, 2016. – с. 236-240.</w:t>
      </w:r>
    </w:p>
    <w:p w:rsidR="00610F5B" w:rsidRPr="00610F5B" w:rsidRDefault="00610F5B" w:rsidP="00610F5B">
      <w:pPr>
        <w:jc w:val="both"/>
        <w:rPr>
          <w:rFonts w:ascii="Times New Roman" w:hAnsi="Times New Roman"/>
          <w:color w:val="000000"/>
          <w:sz w:val="28"/>
          <w:szCs w:val="28"/>
          <w:lang w:val="ru-RU"/>
        </w:rPr>
      </w:pPr>
      <w:r w:rsidRPr="00610F5B">
        <w:rPr>
          <w:rFonts w:ascii="Times New Roman" w:hAnsi="Times New Roman"/>
          <w:color w:val="000000"/>
          <w:sz w:val="28"/>
          <w:szCs w:val="28"/>
          <w:lang w:val="ru-RU"/>
        </w:rPr>
        <w:t>3. Кадасев, Д. А.</w:t>
      </w:r>
      <w:r w:rsidRPr="00610F5B">
        <w:rPr>
          <w:rStyle w:val="apple-converted-space"/>
          <w:rFonts w:ascii="Times New Roman" w:hAnsi="Times New Roman"/>
          <w:color w:val="000000"/>
          <w:sz w:val="28"/>
          <w:szCs w:val="28"/>
        </w:rPr>
        <w:t> </w:t>
      </w:r>
      <w:r w:rsidRPr="00610F5B">
        <w:rPr>
          <w:rFonts w:ascii="Times New Roman" w:hAnsi="Times New Roman"/>
          <w:color w:val="000000"/>
          <w:sz w:val="28"/>
          <w:szCs w:val="28"/>
          <w:lang w:val="ru-RU"/>
        </w:rPr>
        <w:t>Координированное светофорное управление автотранспортными потоками на магистрали г. Липецка/ Д.А. Кадасев, Г.В. Полоцкий // Сб. научн. тр. междунар. научн.-практ. конференции «Транспортно-технологическому комплексу - энергоэффективную альтернативу». – Воронеж, 2016. – с. 413-416.</w:t>
      </w:r>
    </w:p>
    <w:p w:rsidR="00610F5B" w:rsidRPr="00610F5B" w:rsidRDefault="00610F5B" w:rsidP="00610F5B">
      <w:pPr>
        <w:jc w:val="both"/>
        <w:rPr>
          <w:rFonts w:ascii="Times New Roman" w:hAnsi="Times New Roman"/>
          <w:color w:val="000000"/>
          <w:sz w:val="28"/>
          <w:szCs w:val="28"/>
          <w:lang w:val="ru-RU"/>
        </w:rPr>
      </w:pPr>
      <w:r w:rsidRPr="00610F5B">
        <w:rPr>
          <w:rFonts w:ascii="Times New Roman" w:hAnsi="Times New Roman"/>
          <w:color w:val="000000"/>
          <w:sz w:val="28"/>
          <w:szCs w:val="28"/>
          <w:lang w:val="ru-RU"/>
        </w:rPr>
        <w:t>4. Кадасев, Д. А.</w:t>
      </w:r>
      <w:r w:rsidRPr="00610F5B">
        <w:rPr>
          <w:rStyle w:val="apple-converted-space"/>
          <w:rFonts w:ascii="Times New Roman" w:hAnsi="Times New Roman"/>
          <w:color w:val="000000"/>
          <w:sz w:val="28"/>
          <w:szCs w:val="28"/>
        </w:rPr>
        <w:t> </w:t>
      </w:r>
      <w:r w:rsidRPr="00610F5B">
        <w:rPr>
          <w:rFonts w:ascii="Times New Roman" w:hAnsi="Times New Roman"/>
          <w:color w:val="000000"/>
          <w:sz w:val="28"/>
          <w:szCs w:val="28"/>
          <w:lang w:val="ru-RU"/>
        </w:rPr>
        <w:t>Построение модели транспортного потока на улично-дорожной сети города/ Д.А. Кадасев, К.А. Носов // Сб. научн. тр. междунар. научн.-практ. конференции «Транспортные системы Сибири. Развитие транспортной системы, как катализатор роста экономики государства». – с. 374-376.</w:t>
      </w:r>
    </w:p>
    <w:p w:rsidR="00610F5B" w:rsidRPr="00EF7F58" w:rsidRDefault="00610F5B" w:rsidP="00EF7F58">
      <w:pPr>
        <w:pStyle w:val="2"/>
        <w:jc w:val="center"/>
        <w:rPr>
          <w:rFonts w:ascii="Times New Roman" w:eastAsia="Times New Roman" w:hAnsi="Times New Roman" w:cs="Times New Roman"/>
          <w:i w:val="0"/>
          <w:lang w:val="ru-RU" w:eastAsia="ru-RU"/>
        </w:rPr>
      </w:pPr>
      <w:bookmarkStart w:id="106" w:name="_Toc492277720"/>
      <w:r w:rsidRPr="00065D04">
        <w:rPr>
          <w:rFonts w:ascii="Times New Roman" w:eastAsia="Times New Roman" w:hAnsi="Times New Roman" w:cs="Times New Roman"/>
          <w:i w:val="0"/>
          <w:lang w:val="ru-RU" w:eastAsia="ru-RU"/>
        </w:rPr>
        <w:t>Реконструкция томографических снимков с применением многопроцессорных систем</w:t>
      </w:r>
      <w:r w:rsidR="00EF7F58">
        <w:rPr>
          <w:rFonts w:ascii="Times New Roman" w:eastAsia="Times New Roman" w:hAnsi="Times New Roman" w:cs="Times New Roman"/>
          <w:i w:val="0"/>
          <w:lang w:val="ru-RU" w:eastAsia="ru-RU"/>
        </w:rPr>
        <w:br/>
      </w:r>
      <w:r w:rsidRPr="00065D04">
        <w:rPr>
          <w:rFonts w:ascii="Times New Roman" w:hAnsi="Times New Roman" w:cs="Times New Roman"/>
          <w:b w:val="0"/>
          <w:i w:val="0"/>
          <w:lang w:val="ru-RU" w:eastAsia="ru-RU"/>
        </w:rPr>
        <w:t>А.А. Максимов</w:t>
      </w:r>
      <w:bookmarkEnd w:id="106"/>
    </w:p>
    <w:p w:rsidR="00610F5B" w:rsidRPr="00610F5B" w:rsidRDefault="00610F5B" w:rsidP="00610F5B">
      <w:pPr>
        <w:jc w:val="center"/>
        <w:rPr>
          <w:rFonts w:ascii="Times New Roman" w:hAnsi="Times New Roman"/>
          <w:sz w:val="28"/>
          <w:szCs w:val="28"/>
          <w:lang w:val="ru-RU" w:eastAsia="ru-RU"/>
        </w:rPr>
      </w:pPr>
      <w:r w:rsidRPr="00610F5B">
        <w:rPr>
          <w:rFonts w:ascii="Times New Roman" w:hAnsi="Times New Roman"/>
          <w:sz w:val="28"/>
          <w:szCs w:val="28"/>
          <w:lang w:val="ru-RU" w:eastAsia="ru-RU"/>
        </w:rPr>
        <w:t>Научный руководитель</w:t>
      </w:r>
      <w:r w:rsidRPr="00610F5B">
        <w:rPr>
          <w:rFonts w:ascii="Times New Roman" w:hAnsi="Times New Roman"/>
          <w:sz w:val="28"/>
          <w:szCs w:val="28"/>
          <w:lang w:val="ru-RU"/>
        </w:rPr>
        <w:t xml:space="preserve"> </w:t>
      </w:r>
      <w:r w:rsidRPr="00610F5B">
        <w:rPr>
          <w:rFonts w:ascii="Times New Roman" w:hAnsi="Times New Roman"/>
          <w:sz w:val="28"/>
          <w:szCs w:val="28"/>
          <w:lang w:val="ru-RU" w:eastAsia="ru-RU"/>
        </w:rPr>
        <w:t>Р.Ф. Гибадуллин, д-р к.т.н., доцент</w:t>
      </w:r>
    </w:p>
    <w:p w:rsidR="00610F5B" w:rsidRPr="00D55315" w:rsidRDefault="00610F5B" w:rsidP="00610F5B">
      <w:pPr>
        <w:jc w:val="center"/>
        <w:rPr>
          <w:rFonts w:ascii="Times New Roman" w:hAnsi="Times New Roman"/>
          <w:sz w:val="28"/>
          <w:lang w:val="ru-RU"/>
        </w:rPr>
      </w:pPr>
      <w:r w:rsidRPr="00D55315">
        <w:rPr>
          <w:rFonts w:ascii="Times New Roman" w:hAnsi="Times New Roman"/>
          <w:sz w:val="28"/>
          <w:lang w:val="ru-RU"/>
        </w:rPr>
        <w:t>«Казанский национальный исследовательский технический университет</w:t>
      </w:r>
    </w:p>
    <w:p w:rsidR="00610F5B" w:rsidRPr="00D55315" w:rsidRDefault="00610F5B" w:rsidP="00610F5B">
      <w:pPr>
        <w:jc w:val="center"/>
        <w:rPr>
          <w:rFonts w:ascii="Times New Roman" w:hAnsi="Times New Roman"/>
          <w:sz w:val="28"/>
          <w:lang w:val="ru-RU"/>
        </w:rPr>
      </w:pPr>
      <w:r w:rsidRPr="00D55315">
        <w:rPr>
          <w:rFonts w:ascii="Times New Roman" w:hAnsi="Times New Roman"/>
          <w:sz w:val="28"/>
          <w:lang w:val="ru-RU"/>
        </w:rPr>
        <w:t>им. А.Н. Туполева – КАИ»</w:t>
      </w:r>
    </w:p>
    <w:p w:rsidR="00610F5B" w:rsidRPr="00610F5B" w:rsidRDefault="00610F5B" w:rsidP="00610F5B">
      <w:pPr>
        <w:jc w:val="both"/>
        <w:rPr>
          <w:rFonts w:ascii="Times New Roman" w:hAnsi="Times New Roman"/>
          <w:sz w:val="28"/>
          <w:szCs w:val="20"/>
          <w:lang w:val="ru-RU"/>
        </w:rPr>
      </w:pP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b/>
          <w:sz w:val="28"/>
          <w:szCs w:val="28"/>
          <w:lang w:val="ru-RU" w:eastAsia="ru-RU"/>
        </w:rPr>
        <w:t>Аннотация.</w:t>
      </w:r>
      <w:r>
        <w:rPr>
          <w:rFonts w:ascii="Times New Roman" w:eastAsia="Times New Roman" w:hAnsi="Times New Roman"/>
          <w:sz w:val="28"/>
          <w:szCs w:val="28"/>
          <w:lang w:val="ru-RU" w:eastAsia="ru-RU"/>
        </w:rPr>
        <w:t xml:space="preserve"> </w:t>
      </w:r>
      <w:r w:rsidRPr="00610F5B">
        <w:rPr>
          <w:rFonts w:ascii="Times New Roman" w:eastAsia="Times New Roman" w:hAnsi="Times New Roman"/>
          <w:sz w:val="28"/>
          <w:szCs w:val="28"/>
          <w:lang w:val="ru-RU" w:eastAsia="ru-RU"/>
        </w:rPr>
        <w:t xml:space="preserve">Реконструкция томографического изображения имеет широкий спектр применений в медицине, технике, промышленности. Алгебраические </w:t>
      </w:r>
      <w:r w:rsidRPr="00610F5B">
        <w:rPr>
          <w:rFonts w:ascii="Times New Roman" w:eastAsia="Times New Roman" w:hAnsi="Times New Roman"/>
          <w:sz w:val="28"/>
          <w:szCs w:val="28"/>
          <w:lang w:val="ru-RU" w:eastAsia="ru-RU"/>
        </w:rPr>
        <w:lastRenderedPageBreak/>
        <w:t xml:space="preserve">методы реконструкции, использующиеся для решения реконструкции томографических изображений, довольно медленные. Этот недостаток производительности подробно рассмотрен в данной работе. Эта статья охватывает один из видов мультипликативного алгебраического метода реконструкции. Было показано, при применении параллельной реализации этого алгоритма увеличивается скорость вычислений без ущерба качества реконструкции. </w:t>
      </w:r>
    </w:p>
    <w:p w:rsidR="00610F5B" w:rsidRPr="00DA3B3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b/>
          <w:sz w:val="28"/>
          <w:szCs w:val="28"/>
          <w:lang w:val="ru-RU" w:eastAsia="ru-RU"/>
        </w:rPr>
        <w:t>Ключевые слова:</w:t>
      </w:r>
      <w:r>
        <w:rPr>
          <w:rFonts w:ascii="Times New Roman" w:eastAsia="Times New Roman" w:hAnsi="Times New Roman"/>
          <w:sz w:val="28"/>
          <w:szCs w:val="28"/>
          <w:lang w:val="ru-RU" w:eastAsia="ru-RU"/>
        </w:rPr>
        <w:t xml:space="preserve"> </w:t>
      </w:r>
      <w:r w:rsidRPr="00610F5B">
        <w:rPr>
          <w:rFonts w:ascii="Times New Roman" w:eastAsia="Times New Roman" w:hAnsi="Times New Roman"/>
          <w:sz w:val="28"/>
          <w:szCs w:val="28"/>
          <w:lang w:val="ru-RU" w:eastAsia="ru-RU"/>
        </w:rPr>
        <w:t>Мультипроцессоры, параллельные алгоритмы, компьюте</w:t>
      </w:r>
      <w:r w:rsidR="00DA3B3B">
        <w:rPr>
          <w:rFonts w:ascii="Times New Roman" w:eastAsia="Times New Roman" w:hAnsi="Times New Roman"/>
          <w:sz w:val="28"/>
          <w:szCs w:val="28"/>
          <w:lang w:val="ru-RU" w:eastAsia="ru-RU"/>
        </w:rPr>
        <w:t>рная томография, реконструкция.</w:t>
      </w:r>
    </w:p>
    <w:p w:rsidR="00610F5B" w:rsidRPr="00DA3B3B" w:rsidRDefault="002B0FBF" w:rsidP="00DA3B3B">
      <w:pPr>
        <w:ind w:firstLine="708"/>
        <w:jc w:val="both"/>
        <w:rPr>
          <w:rFonts w:ascii="Times New Roman" w:eastAsia="Times New Roman" w:hAnsi="Times New Roman"/>
          <w:b/>
          <w:sz w:val="28"/>
          <w:szCs w:val="28"/>
          <w:lang w:val="ru-RU" w:eastAsia="ru-RU"/>
        </w:rPr>
      </w:pPr>
      <w:r w:rsidRPr="00DA3B3B">
        <w:rPr>
          <w:rFonts w:ascii="Times New Roman" w:eastAsia="Times New Roman" w:hAnsi="Times New Roman"/>
          <w:b/>
          <w:sz w:val="28"/>
          <w:szCs w:val="28"/>
          <w:lang w:val="ru-RU" w:eastAsia="ru-RU"/>
        </w:rPr>
        <w:t>Введение</w:t>
      </w:r>
    </w:p>
    <w:p w:rsidR="00610F5B" w:rsidRPr="00610F5B" w:rsidRDefault="00610F5B" w:rsidP="00DA3B3B">
      <w:pPr>
        <w:ind w:firstLine="708"/>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В широком классе задач медицины, физики и техники исследователей интересует пространственная структура неоднородных объектов, недоступных для локальных измерений. Информацию о локальных характеристиках таких объектов приходится получать по результатам измерений их косвенных проявлений, решая обратную задачу. Исследуемый объект при этом облучается извне или сам является излучателем. [1]</w:t>
      </w:r>
    </w:p>
    <w:p w:rsidR="00610F5B" w:rsidRPr="00D55315"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Реконструкция томографического изображения один из известных и доступных методов неразрушающего контроля. Этот метод включает в себя восстановление поперечного сечения исходного объекта по полученным проекционным данным. Проблема реконструкции образа имеет разные решения. Одним из них является метод мультипликативный алгебраический реконструкции (</w:t>
      </w:r>
      <w:r w:rsidRPr="00610F5B">
        <w:rPr>
          <w:rFonts w:ascii="Times New Roman" w:eastAsia="Times New Roman" w:hAnsi="Times New Roman"/>
          <w:sz w:val="28"/>
          <w:szCs w:val="28"/>
          <w:lang w:eastAsia="ru-RU"/>
        </w:rPr>
        <w:t>Mishra</w:t>
      </w:r>
      <w:r w:rsidRPr="00610F5B">
        <w:rPr>
          <w:rFonts w:ascii="Times New Roman" w:eastAsia="Times New Roman" w:hAnsi="Times New Roman"/>
          <w:sz w:val="28"/>
          <w:szCs w:val="28"/>
          <w:lang w:val="ru-RU" w:eastAsia="ru-RU"/>
        </w:rPr>
        <w:t xml:space="preserve"> 1999.) </w:t>
      </w:r>
      <w:r w:rsidRPr="00610F5B">
        <w:rPr>
          <w:rFonts w:ascii="Times New Roman" w:eastAsia="Times New Roman" w:hAnsi="Times New Roman"/>
          <w:sz w:val="28"/>
          <w:szCs w:val="28"/>
          <w:lang w:eastAsia="ru-RU"/>
        </w:rPr>
        <w:t>multiplicative</w:t>
      </w:r>
      <w:r w:rsidRPr="00610F5B">
        <w:rPr>
          <w:rFonts w:ascii="Times New Roman" w:eastAsia="Times New Roman" w:hAnsi="Times New Roman"/>
          <w:sz w:val="28"/>
          <w:szCs w:val="28"/>
          <w:lang w:val="ru-RU" w:eastAsia="ru-RU"/>
        </w:rPr>
        <w:t xml:space="preserve"> </w:t>
      </w:r>
      <w:r w:rsidRPr="00610F5B">
        <w:rPr>
          <w:rFonts w:ascii="Times New Roman" w:eastAsia="Times New Roman" w:hAnsi="Times New Roman"/>
          <w:sz w:val="28"/>
          <w:szCs w:val="28"/>
          <w:lang w:eastAsia="ru-RU"/>
        </w:rPr>
        <w:t>algebraic</w:t>
      </w:r>
      <w:r w:rsidRPr="00610F5B">
        <w:rPr>
          <w:rFonts w:ascii="Times New Roman" w:eastAsia="Times New Roman" w:hAnsi="Times New Roman"/>
          <w:sz w:val="28"/>
          <w:szCs w:val="28"/>
          <w:lang w:val="ru-RU" w:eastAsia="ru-RU"/>
        </w:rPr>
        <w:t xml:space="preserve"> </w:t>
      </w:r>
      <w:r w:rsidRPr="00610F5B">
        <w:rPr>
          <w:rFonts w:ascii="Times New Roman" w:eastAsia="Times New Roman" w:hAnsi="Times New Roman"/>
          <w:sz w:val="28"/>
          <w:szCs w:val="28"/>
          <w:lang w:eastAsia="ru-RU"/>
        </w:rPr>
        <w:t>reconstruction</w:t>
      </w:r>
      <w:r w:rsidRPr="00610F5B">
        <w:rPr>
          <w:rFonts w:ascii="Times New Roman" w:eastAsia="Times New Roman" w:hAnsi="Times New Roman"/>
          <w:sz w:val="28"/>
          <w:szCs w:val="28"/>
          <w:lang w:val="ru-RU" w:eastAsia="ru-RU"/>
        </w:rPr>
        <w:t xml:space="preserve"> </w:t>
      </w:r>
      <w:r w:rsidRPr="00610F5B">
        <w:rPr>
          <w:rFonts w:ascii="Times New Roman" w:eastAsia="Times New Roman" w:hAnsi="Times New Roman"/>
          <w:sz w:val="28"/>
          <w:szCs w:val="28"/>
          <w:lang w:eastAsia="ru-RU"/>
        </w:rPr>
        <w:t>technique</w:t>
      </w:r>
      <w:r w:rsidRPr="00610F5B">
        <w:rPr>
          <w:rFonts w:ascii="Times New Roman" w:eastAsia="Times New Roman" w:hAnsi="Times New Roman"/>
          <w:sz w:val="28"/>
          <w:szCs w:val="28"/>
          <w:lang w:val="ru-RU" w:eastAsia="ru-RU"/>
        </w:rPr>
        <w:t xml:space="preserve"> (</w:t>
      </w:r>
      <w:r w:rsidRPr="00610F5B">
        <w:rPr>
          <w:rFonts w:ascii="Times New Roman" w:eastAsia="Times New Roman" w:hAnsi="Times New Roman"/>
          <w:sz w:val="28"/>
          <w:szCs w:val="28"/>
          <w:lang w:eastAsia="ru-RU"/>
        </w:rPr>
        <w:t>MART</w:t>
      </w:r>
      <w:r w:rsidRPr="00610F5B">
        <w:rPr>
          <w:rFonts w:ascii="Times New Roman" w:eastAsia="Times New Roman" w:hAnsi="Times New Roman"/>
          <w:sz w:val="28"/>
          <w:szCs w:val="28"/>
          <w:lang w:val="ru-RU" w:eastAsia="ru-RU"/>
        </w:rPr>
        <w:t xml:space="preserve">). </w:t>
      </w:r>
      <w:r w:rsidR="00DA3B3B">
        <w:rPr>
          <w:rFonts w:ascii="Times New Roman" w:eastAsia="Times New Roman" w:hAnsi="Times New Roman"/>
          <w:sz w:val="28"/>
          <w:szCs w:val="28"/>
          <w:lang w:val="ru-RU" w:eastAsia="ru-RU"/>
        </w:rPr>
        <w:t>[6]</w:t>
      </w:r>
    </w:p>
    <w:p w:rsidR="00610F5B" w:rsidRPr="00D55315" w:rsidRDefault="00DA3B3B" w:rsidP="00DA3B3B">
      <w:pPr>
        <w:ind w:firstLine="708"/>
        <w:jc w:val="both"/>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Принцип компьютерной томографии</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 xml:space="preserve">Если М общее количество лучей от всех проекций, полученных от сканеров, </w:t>
      </w:r>
      <w:r w:rsidRPr="00610F5B">
        <w:rPr>
          <w:rFonts w:ascii="Times New Roman" w:eastAsia="Times New Roman" w:hAnsi="Times New Roman"/>
          <w:i/>
          <w:color w:val="000000"/>
          <w:sz w:val="28"/>
          <w:szCs w:val="28"/>
          <w:lang w:eastAsia="ru-RU"/>
        </w:rPr>
        <w:t>N</w:t>
      </w:r>
      <w:r w:rsidRPr="00610F5B">
        <w:rPr>
          <w:rFonts w:ascii="Times New Roman" w:eastAsia="Times New Roman" w:hAnsi="Times New Roman"/>
          <w:sz w:val="28"/>
          <w:szCs w:val="28"/>
          <w:lang w:val="ru-RU" w:eastAsia="ru-RU"/>
        </w:rPr>
        <w:t xml:space="preserve"> - общее количество вокселей в сетке, если </w:t>
      </w:r>
      <w:r w:rsidRPr="00610F5B">
        <w:rPr>
          <w:rFonts w:ascii="Times New Roman" w:eastAsia="Times New Roman" w:hAnsi="Times New Roman"/>
          <w:i/>
          <w:color w:val="000000"/>
          <w:sz w:val="28"/>
          <w:szCs w:val="28"/>
          <w:lang w:val="ru-RU" w:eastAsia="ru-RU"/>
        </w:rPr>
        <w:t>ё</w:t>
      </w:r>
      <w:r w:rsidRPr="00610F5B">
        <w:rPr>
          <w:rFonts w:ascii="Times New Roman" w:eastAsia="Times New Roman" w:hAnsi="Times New Roman"/>
          <w:sz w:val="28"/>
          <w:szCs w:val="28"/>
          <w:lang w:val="ru-RU" w:eastAsia="ru-RU"/>
        </w:rPr>
        <w:t xml:space="preserve"> &gt;&gt; </w:t>
      </w:r>
      <w:r w:rsidRPr="00610F5B">
        <w:rPr>
          <w:rFonts w:ascii="Times New Roman" w:eastAsia="Times New Roman" w:hAnsi="Times New Roman"/>
          <w:i/>
          <w:color w:val="000000"/>
          <w:sz w:val="28"/>
          <w:szCs w:val="28"/>
          <w:lang w:eastAsia="ru-RU"/>
        </w:rPr>
        <w:t>M</w:t>
      </w:r>
      <w:r w:rsidRPr="00610F5B">
        <w:rPr>
          <w:rFonts w:ascii="Times New Roman" w:eastAsia="Times New Roman" w:hAnsi="Times New Roman"/>
          <w:i/>
          <w:color w:val="000000"/>
          <w:sz w:val="28"/>
          <w:szCs w:val="28"/>
          <w:lang w:val="ru-RU" w:eastAsia="ru-RU"/>
        </w:rPr>
        <w:t>,</w:t>
      </w:r>
      <w:r w:rsidRPr="00610F5B">
        <w:rPr>
          <w:rFonts w:ascii="Times New Roman" w:eastAsia="Times New Roman" w:hAnsi="Times New Roman"/>
          <w:sz w:val="28"/>
          <w:szCs w:val="28"/>
          <w:lang w:val="ru-RU" w:eastAsia="ru-RU"/>
        </w:rPr>
        <w:t xml:space="preserve"> то уравнение для реконструкции изображения проекции можно записать в следующем виде</w:t>
      </w:r>
    </w:p>
    <w:p w:rsidR="00610F5B" w:rsidRPr="00610F5B" w:rsidRDefault="00610F5B" w:rsidP="00610F5B">
      <w:pPr>
        <w:jc w:val="both"/>
        <w:rPr>
          <w:rFonts w:ascii="Cambria Math" w:eastAsia="Times New Roman" w:hAnsi="Times New Roman"/>
          <w:color w:val="000000"/>
          <w:sz w:val="28"/>
          <w:szCs w:val="28"/>
          <w:lang w:eastAsia="ru-RU"/>
          <w:oMath/>
        </w:rPr>
      </w:pPr>
      <m:oMathPara>
        <m:oMath>
          <m:r>
            <w:rPr>
              <w:rFonts w:ascii="Cambria Math" w:eastAsia="Times New Roman" w:hAnsi="Cambria Math"/>
              <w:color w:val="000000"/>
              <w:sz w:val="28"/>
              <w:szCs w:val="28"/>
              <w:lang w:eastAsia="ru-RU"/>
            </w:rPr>
            <m:t>φ</m:t>
          </m:r>
          <m:r>
            <m:rPr>
              <m:sty m:val="p"/>
            </m:rPr>
            <w:rPr>
              <w:rFonts w:ascii="Cambria Math" w:eastAsia="Times New Roman" w:hAnsi="Times New Roman"/>
              <w:color w:val="000000"/>
              <w:sz w:val="28"/>
              <w:szCs w:val="28"/>
              <w:lang w:eastAsia="ru-RU"/>
            </w:rPr>
            <m:t>=</m:t>
          </m:r>
          <m:r>
            <w:rPr>
              <w:rFonts w:ascii="Cambria Math" w:eastAsia="Times New Roman" w:hAnsi="Cambria Math"/>
              <w:color w:val="000000"/>
              <w:sz w:val="28"/>
              <w:szCs w:val="28"/>
              <w:lang w:eastAsia="ru-RU"/>
            </w:rPr>
            <m:t>Wf</m:t>
          </m:r>
          <m:r>
            <m:rPr>
              <m:sty m:val="p"/>
            </m:rPr>
            <w:rPr>
              <w:rFonts w:ascii="Cambria Math" w:eastAsia="Times New Roman" w:hAnsi="Times New Roman"/>
              <w:color w:val="000000"/>
              <w:sz w:val="28"/>
              <w:szCs w:val="28"/>
              <w:lang w:eastAsia="ru-RU"/>
            </w:rPr>
            <m:t>+</m:t>
          </m:r>
          <m:r>
            <w:rPr>
              <w:rFonts w:ascii="Cambria Math" w:eastAsia="Times New Roman" w:hAnsi="Cambria Math"/>
              <w:color w:val="000000"/>
              <w:sz w:val="28"/>
              <w:szCs w:val="28"/>
              <w:lang w:eastAsia="ru-RU"/>
            </w:rPr>
            <m:t>e</m:t>
          </m:r>
          <m:r>
            <m:rPr>
              <m:sty m:val="p"/>
            </m:rPr>
            <w:rPr>
              <w:rFonts w:ascii="Cambria Math" w:eastAsia="Times New Roman" w:hAnsi="Times New Roman"/>
              <w:color w:val="000000"/>
              <w:sz w:val="28"/>
              <w:szCs w:val="28"/>
              <w:lang w:eastAsia="ru-RU"/>
            </w:rPr>
            <m:t xml:space="preserve"> (1)</m:t>
          </m:r>
        </m:oMath>
      </m:oMathPara>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color w:val="000000"/>
          <w:sz w:val="28"/>
          <w:szCs w:val="28"/>
          <w:lang w:val="ru-RU" w:eastAsia="ru-RU"/>
        </w:rPr>
        <w:t xml:space="preserve">где </w:t>
      </w:r>
      <m:oMath>
        <m:r>
          <w:rPr>
            <w:rFonts w:ascii="Cambria Math" w:eastAsia="Times New Roman" w:hAnsi="Cambria Math"/>
            <w:color w:val="000000"/>
            <w:sz w:val="28"/>
            <w:szCs w:val="28"/>
            <w:lang w:eastAsia="ru-RU"/>
          </w:rPr>
          <m:t>φ</m:t>
        </m:r>
      </m:oMath>
      <w:r w:rsidRPr="00610F5B">
        <w:rPr>
          <w:rFonts w:ascii="Times New Roman" w:eastAsia="Times New Roman" w:hAnsi="Times New Roman"/>
          <w:color w:val="000000"/>
          <w:sz w:val="28"/>
          <w:szCs w:val="28"/>
          <w:lang w:val="ru-RU" w:eastAsia="ru-RU"/>
        </w:rPr>
        <w:t xml:space="preserve"> является проекцией данных, а </w:t>
      </w:r>
      <w:r w:rsidRPr="00610F5B">
        <w:rPr>
          <w:rFonts w:ascii="Times New Roman" w:eastAsia="Times New Roman" w:hAnsi="Times New Roman"/>
          <w:color w:val="000000"/>
          <w:sz w:val="28"/>
          <w:szCs w:val="28"/>
          <w:lang w:eastAsia="ru-RU"/>
        </w:rPr>
        <w:t>W</w:t>
      </w:r>
      <w:r w:rsidRPr="00610F5B">
        <w:rPr>
          <w:rFonts w:ascii="Times New Roman" w:eastAsia="Times New Roman" w:hAnsi="Times New Roman"/>
          <w:color w:val="000000"/>
          <w:sz w:val="28"/>
          <w:szCs w:val="28"/>
          <w:lang w:val="ru-RU" w:eastAsia="ru-RU"/>
        </w:rPr>
        <w:t xml:space="preserve"> представляет собой матрицу порядка</w:t>
      </w:r>
      <w:r w:rsidRPr="00610F5B">
        <w:rPr>
          <w:rFonts w:ascii="Times New Roman" w:eastAsia="Times New Roman" w:hAnsi="Times New Roman"/>
          <w:sz w:val="28"/>
          <w:szCs w:val="28"/>
          <w:lang w:val="ru-RU" w:eastAsia="ru-RU"/>
        </w:rPr>
        <w:t xml:space="preserve"> М х </w:t>
      </w:r>
      <w:r w:rsidRPr="00610F5B">
        <w:rPr>
          <w:rFonts w:ascii="Times New Roman" w:eastAsia="Times New Roman" w:hAnsi="Times New Roman"/>
          <w:sz w:val="28"/>
          <w:szCs w:val="28"/>
          <w:lang w:eastAsia="ru-RU"/>
        </w:rPr>
        <w:t>N</w:t>
      </w:r>
      <w:r w:rsidRPr="00610F5B">
        <w:rPr>
          <w:rFonts w:ascii="Times New Roman" w:eastAsia="Times New Roman" w:hAnsi="Times New Roman"/>
          <w:sz w:val="28"/>
          <w:szCs w:val="28"/>
          <w:lang w:val="ru-RU" w:eastAsia="ru-RU"/>
        </w:rPr>
        <w:t xml:space="preserve"> </w:t>
      </w:r>
      <w:r w:rsidRPr="00610F5B">
        <w:rPr>
          <w:rFonts w:ascii="Times New Roman" w:eastAsia="Times New Roman" w:hAnsi="Times New Roman"/>
          <w:color w:val="000000"/>
          <w:sz w:val="28"/>
          <w:szCs w:val="28"/>
          <w:lang w:val="ru-RU" w:eastAsia="ru-RU"/>
        </w:rPr>
        <w:t xml:space="preserve">содержащий вес </w:t>
      </w: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w:rPr>
                <w:rFonts w:ascii="Cambria Math" w:eastAsia="Times New Roman" w:hAnsi="Cambria Math"/>
                <w:color w:val="000000"/>
                <w:sz w:val="28"/>
                <w:szCs w:val="28"/>
                <w:lang w:eastAsia="ru-RU"/>
              </w:rPr>
              <m:t>ij</m:t>
            </m:r>
          </m:sub>
        </m:sSub>
      </m:oMath>
      <w:r w:rsidRPr="00610F5B">
        <w:rPr>
          <w:rFonts w:ascii="Times New Roman" w:eastAsia="Times New Roman" w:hAnsi="Times New Roman"/>
          <w:iCs/>
          <w:color w:val="000000"/>
          <w:sz w:val="28"/>
          <w:szCs w:val="28"/>
          <w:lang w:val="ru-RU" w:eastAsia="ru-RU"/>
        </w:rPr>
        <w:t xml:space="preserve"> </w:t>
      </w:r>
      <w:r w:rsidRPr="00610F5B">
        <w:rPr>
          <w:rFonts w:ascii="Times New Roman" w:eastAsia="Times New Roman" w:hAnsi="Times New Roman"/>
          <w:color w:val="000000"/>
          <w:sz w:val="28"/>
          <w:szCs w:val="28"/>
          <w:lang w:val="ru-RU" w:eastAsia="ru-RU"/>
        </w:rPr>
        <w:t>для каждого вокселя. Вектор</w:t>
      </w:r>
      <w:r w:rsidRPr="00610F5B">
        <w:rPr>
          <w:rFonts w:ascii="Times New Roman" w:eastAsia="Times New Roman" w:hAnsi="Times New Roman"/>
          <w:iCs/>
          <w:color w:val="000000"/>
          <w:sz w:val="28"/>
          <w:szCs w:val="28"/>
          <w:lang w:val="ru-RU" w:eastAsia="ru-RU"/>
        </w:rPr>
        <w:t xml:space="preserve"> </w:t>
      </w:r>
      <m:oMath>
        <m:r>
          <w:rPr>
            <w:rFonts w:ascii="Cambria Math" w:eastAsia="Times New Roman" w:hAnsi="Cambria Math"/>
            <w:color w:val="000000"/>
            <w:sz w:val="28"/>
            <w:szCs w:val="28"/>
            <w:lang w:eastAsia="ru-RU"/>
          </w:rPr>
          <m:t>f</m:t>
        </m:r>
      </m:oMath>
      <w:r w:rsidRPr="00610F5B">
        <w:rPr>
          <w:rFonts w:ascii="Times New Roman" w:eastAsia="Times New Roman" w:hAnsi="Times New Roman"/>
          <w:color w:val="000000"/>
          <w:sz w:val="28"/>
          <w:szCs w:val="28"/>
          <w:lang w:val="ru-RU" w:eastAsia="ru-RU"/>
        </w:rPr>
        <w:t xml:space="preserve"> (вектор неизвестных) это столбец сохранения перестраиваемого изображения</w:t>
      </w:r>
      <w:r w:rsidRPr="00610F5B">
        <w:rPr>
          <w:rFonts w:ascii="Times New Roman" w:eastAsia="Times New Roman" w:hAnsi="Times New Roman"/>
          <w:iCs/>
          <w:color w:val="000000"/>
          <w:sz w:val="28"/>
          <w:szCs w:val="28"/>
          <w:lang w:val="ru-RU" w:eastAsia="ru-RU"/>
        </w:rPr>
        <w:t xml:space="preserve"> </w:t>
      </w:r>
      <w:r w:rsidRPr="00610F5B">
        <w:rPr>
          <w:rFonts w:ascii="Times New Roman" w:eastAsia="Times New Roman" w:hAnsi="Times New Roman"/>
          <w:color w:val="000000"/>
          <w:sz w:val="28"/>
          <w:szCs w:val="28"/>
          <w:lang w:val="ru-RU" w:eastAsia="ru-RU"/>
        </w:rPr>
        <w:t xml:space="preserve">и </w:t>
      </w:r>
      <m:oMath>
        <m:r>
          <w:rPr>
            <w:rFonts w:ascii="Cambria Math" w:eastAsia="Times New Roman" w:hAnsi="Cambria Math"/>
            <w:color w:val="000000"/>
            <w:sz w:val="28"/>
            <w:szCs w:val="28"/>
            <w:lang w:eastAsia="ru-RU"/>
          </w:rPr>
          <m:t>e</m:t>
        </m:r>
      </m:oMath>
      <w:r w:rsidRPr="00610F5B">
        <w:rPr>
          <w:rFonts w:ascii="Times New Roman" w:eastAsia="Times New Roman" w:hAnsi="Times New Roman"/>
          <w:color w:val="000000"/>
          <w:sz w:val="28"/>
          <w:szCs w:val="28"/>
          <w:lang w:val="ru-RU" w:eastAsia="ru-RU"/>
        </w:rPr>
        <w:t xml:space="preserve"> - критерий останова</w:t>
      </w:r>
      <w:r w:rsidRPr="00610F5B">
        <w:rPr>
          <w:rFonts w:ascii="Times New Roman" w:eastAsia="Arial" w:hAnsi="Times New Roman"/>
          <w:color w:val="252525"/>
          <w:sz w:val="28"/>
          <w:szCs w:val="28"/>
          <w:shd w:val="clear" w:color="auto" w:fill="FFFFFF"/>
          <w:lang w:val="ru-RU"/>
        </w:rPr>
        <w:t xml:space="preserve"> (</w:t>
      </w:r>
      <w:r w:rsidRPr="00610F5B">
        <w:rPr>
          <w:rFonts w:ascii="Times New Roman" w:eastAsia="Times New Roman" w:hAnsi="Times New Roman"/>
          <w:color w:val="000000"/>
          <w:sz w:val="28"/>
          <w:szCs w:val="28"/>
          <w:lang w:val="ru-RU" w:eastAsia="ru-RU"/>
        </w:rPr>
        <w:t>требуемая точность). [6]</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Можно записать уравнение (1) в развернутом виде как систему линейных уравнений:</w:t>
      </w:r>
    </w:p>
    <w:p w:rsidR="00610F5B" w:rsidRPr="00610F5B" w:rsidRDefault="005411C3" w:rsidP="00610F5B">
      <w:pPr>
        <w:jc w:val="both"/>
        <w:rPr>
          <w:rFonts w:ascii="Times New Roman" w:eastAsia="Times New Roman" w:hAnsi="Times New Roman"/>
          <w:color w:val="000000"/>
          <w:sz w:val="28"/>
          <w:szCs w:val="28"/>
          <w:lang w:eastAsia="ru-RU"/>
        </w:rPr>
      </w:pPr>
      <m:oMathPara>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m:rPr>
                  <m:sty m:val="p"/>
                </m:rPr>
                <w:rPr>
                  <w:rFonts w:ascii="Cambria Math" w:eastAsia="Times New Roman" w:hAnsi="Times New Roman"/>
                  <w:color w:val="000000"/>
                  <w:sz w:val="28"/>
                  <w:szCs w:val="28"/>
                  <w:lang w:eastAsia="ru-RU"/>
                </w:rPr>
                <m:t>11</m:t>
              </m:r>
            </m:sub>
          </m:sSub>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m:rPr>
                  <m:sty m:val="p"/>
                </m:rPr>
                <w:rPr>
                  <w:rFonts w:ascii="Cambria Math" w:eastAsia="Times New Roman" w:hAnsi="Times New Roman"/>
                  <w:color w:val="000000"/>
                  <w:sz w:val="28"/>
                  <w:szCs w:val="28"/>
                  <w:lang w:eastAsia="ru-RU"/>
                </w:rPr>
                <m:t>1</m:t>
              </m:r>
            </m:sub>
          </m:sSub>
          <m:r>
            <m:rPr>
              <m:sty m:val="p"/>
            </m:rPr>
            <w:rPr>
              <w:rFonts w:ascii="Cambria Math" w:eastAsia="Times New Roman" w:hAnsi="Times New Roman"/>
              <w:color w:val="000000"/>
              <w:sz w:val="28"/>
              <w:szCs w:val="28"/>
              <w:lang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m:rPr>
                  <m:sty m:val="p"/>
                </m:rPr>
                <w:rPr>
                  <w:rFonts w:ascii="Cambria Math" w:eastAsia="Times New Roman" w:hAnsi="Times New Roman"/>
                  <w:color w:val="000000"/>
                  <w:sz w:val="28"/>
                  <w:szCs w:val="28"/>
                  <w:lang w:eastAsia="ru-RU"/>
                </w:rPr>
                <m:t>12</m:t>
              </m:r>
            </m:sub>
          </m:sSub>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m:rPr>
                  <m:sty m:val="p"/>
                </m:rPr>
                <w:rPr>
                  <w:rFonts w:ascii="Cambria Math" w:eastAsia="Times New Roman" w:hAnsi="Times New Roman"/>
                  <w:color w:val="000000"/>
                  <w:sz w:val="28"/>
                  <w:szCs w:val="28"/>
                  <w:lang w:eastAsia="ru-RU"/>
                </w:rPr>
                <m:t>2</m:t>
              </m:r>
            </m:sub>
          </m:sSub>
          <m:r>
            <m:rPr>
              <m:sty m:val="p"/>
            </m:rPr>
            <w:rPr>
              <w:rFonts w:ascii="Cambria Math" w:eastAsia="Times New Roman" w:hAnsi="Times New Roman"/>
              <w:color w:val="000000"/>
              <w:sz w:val="28"/>
              <w:szCs w:val="28"/>
              <w:lang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m:rPr>
                  <m:sty m:val="p"/>
                </m:rPr>
                <w:rPr>
                  <w:rFonts w:ascii="Cambria Math" w:eastAsia="Times New Roman" w:hAnsi="Times New Roman"/>
                  <w:color w:val="000000"/>
                  <w:sz w:val="28"/>
                  <w:szCs w:val="28"/>
                  <w:lang w:eastAsia="ru-RU"/>
                </w:rPr>
                <m:t>13</m:t>
              </m:r>
            </m:sub>
          </m:sSub>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m:rPr>
                  <m:sty m:val="p"/>
                </m:rPr>
                <w:rPr>
                  <w:rFonts w:ascii="Cambria Math" w:eastAsia="Times New Roman" w:hAnsi="Times New Roman"/>
                  <w:color w:val="000000"/>
                  <w:sz w:val="28"/>
                  <w:szCs w:val="28"/>
                  <w:lang w:eastAsia="ru-RU"/>
                </w:rPr>
                <m:t>3</m:t>
              </m:r>
            </m:sub>
          </m:sSub>
          <m:r>
            <m:rPr>
              <m:sty m:val="p"/>
            </m:rPr>
            <w:rPr>
              <w:rFonts w:ascii="Cambria Math" w:eastAsia="Times New Roman" w:hAnsi="Times New Roman"/>
              <w:color w:val="000000"/>
              <w:sz w:val="28"/>
              <w:szCs w:val="28"/>
              <w:lang w:eastAsia="ru-RU"/>
            </w:rPr>
            <m:t>+</m:t>
          </m:r>
          <m:r>
            <m:rPr>
              <m:sty m:val="p"/>
            </m:rPr>
            <w:rPr>
              <w:rFonts w:ascii="Cambria Math" w:eastAsia="Times New Roman" w:hAnsi="Times New Roman"/>
              <w:color w:val="000000"/>
              <w:sz w:val="28"/>
              <w:szCs w:val="28"/>
              <w:lang w:eastAsia="ru-RU"/>
            </w:rPr>
            <m:t>…</m:t>
          </m:r>
          <m:sSub>
            <m:sSubPr>
              <m:ctrlPr>
                <w:rPr>
                  <w:rFonts w:ascii="Cambria Math" w:eastAsia="Times New Roman" w:hAnsi="Times New Roman"/>
                  <w:color w:val="000000"/>
                  <w:sz w:val="28"/>
                  <w:szCs w:val="28"/>
                  <w:lang w:eastAsia="ru-RU"/>
                </w:rPr>
              </m:ctrlPr>
            </m:sSubPr>
            <m:e>
              <m:r>
                <m:rPr>
                  <m:sty m:val="p"/>
                </m:rPr>
                <w:rPr>
                  <w:rFonts w:ascii="Cambria Math" w:eastAsia="Times New Roman" w:hAnsi="Times New Roman"/>
                  <w:color w:val="000000"/>
                  <w:sz w:val="28"/>
                  <w:szCs w:val="28"/>
                  <w:lang w:eastAsia="ru-RU"/>
                </w:rPr>
                <m:t>+</m:t>
              </m:r>
              <m:r>
                <w:rPr>
                  <w:rFonts w:ascii="Cambria Math" w:eastAsia="Times New Roman" w:hAnsi="Cambria Math"/>
                  <w:color w:val="000000"/>
                  <w:sz w:val="28"/>
                  <w:szCs w:val="28"/>
                  <w:lang w:eastAsia="ru-RU"/>
                </w:rPr>
                <m:t>w</m:t>
              </m:r>
            </m:e>
            <m:sub>
              <m:r>
                <m:rPr>
                  <m:sty m:val="p"/>
                </m:rPr>
                <w:rPr>
                  <w:rFonts w:ascii="Cambria Math" w:eastAsia="Times New Roman" w:hAnsi="Times New Roman"/>
                  <w:color w:val="000000"/>
                  <w:sz w:val="28"/>
                  <w:szCs w:val="28"/>
                  <w:lang w:eastAsia="ru-RU"/>
                </w:rPr>
                <m:t>1</m:t>
              </m:r>
              <m:r>
                <w:rPr>
                  <w:rFonts w:ascii="Cambria Math" w:eastAsia="Times New Roman" w:hAnsi="Cambria Math"/>
                  <w:color w:val="000000"/>
                  <w:sz w:val="28"/>
                  <w:szCs w:val="28"/>
                  <w:lang w:eastAsia="ru-RU"/>
                </w:rPr>
                <m:t>N</m:t>
              </m:r>
            </m:sub>
          </m:sSub>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w:rPr>
                  <w:rFonts w:ascii="Cambria Math" w:eastAsia="Times New Roman" w:hAnsi="Cambria Math"/>
                  <w:color w:val="000000"/>
                  <w:sz w:val="28"/>
                  <w:szCs w:val="28"/>
                  <w:lang w:eastAsia="ru-RU"/>
                </w:rPr>
                <m:t>N</m:t>
              </m:r>
            </m:sub>
          </m:sSub>
          <m:r>
            <m:rPr>
              <m:sty m:val="p"/>
            </m:rPr>
            <w:rPr>
              <w:rFonts w:ascii="Cambria Math" w:eastAsia="Times New Roman" w:hAnsi="Times New Roman"/>
              <w:color w:val="000000"/>
              <w:sz w:val="28"/>
              <w:szCs w:val="28"/>
              <w:lang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φ</m:t>
              </m:r>
            </m:e>
            <m:sub>
              <m:r>
                <m:rPr>
                  <m:sty m:val="p"/>
                </m:rPr>
                <w:rPr>
                  <w:rFonts w:ascii="Cambria Math" w:eastAsia="Times New Roman" w:hAnsi="Times New Roman"/>
                  <w:color w:val="000000"/>
                  <w:sz w:val="28"/>
                  <w:szCs w:val="28"/>
                  <w:lang w:eastAsia="ru-RU"/>
                </w:rPr>
                <m:t>1</m:t>
              </m:r>
            </m:sub>
          </m:sSub>
        </m:oMath>
      </m:oMathPara>
    </w:p>
    <w:p w:rsidR="00610F5B" w:rsidRPr="00610F5B" w:rsidRDefault="005411C3" w:rsidP="00610F5B">
      <w:pPr>
        <w:jc w:val="both"/>
        <w:rPr>
          <w:rFonts w:ascii="Times New Roman" w:eastAsia="Times New Roman" w:hAnsi="Times New Roman"/>
          <w:color w:val="000000"/>
          <w:sz w:val="28"/>
          <w:szCs w:val="28"/>
          <w:lang w:eastAsia="ru-RU"/>
        </w:rPr>
      </w:pPr>
      <m:oMathPara>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m:rPr>
                  <m:sty m:val="p"/>
                </m:rPr>
                <w:rPr>
                  <w:rFonts w:ascii="Cambria Math" w:eastAsia="Times New Roman" w:hAnsi="Times New Roman"/>
                  <w:color w:val="000000"/>
                  <w:sz w:val="28"/>
                  <w:szCs w:val="28"/>
                  <w:lang w:eastAsia="ru-RU"/>
                </w:rPr>
                <m:t>21</m:t>
              </m:r>
            </m:sub>
          </m:sSub>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m:rPr>
                  <m:sty m:val="p"/>
                </m:rPr>
                <w:rPr>
                  <w:rFonts w:ascii="Cambria Math" w:eastAsia="Times New Roman" w:hAnsi="Times New Roman"/>
                  <w:color w:val="000000"/>
                  <w:sz w:val="28"/>
                  <w:szCs w:val="28"/>
                  <w:lang w:eastAsia="ru-RU"/>
                </w:rPr>
                <m:t>1</m:t>
              </m:r>
            </m:sub>
          </m:sSub>
          <m:r>
            <m:rPr>
              <m:sty m:val="p"/>
            </m:rPr>
            <w:rPr>
              <w:rFonts w:ascii="Cambria Math" w:eastAsia="Times New Roman" w:hAnsi="Times New Roman"/>
              <w:color w:val="000000"/>
              <w:sz w:val="28"/>
              <w:szCs w:val="28"/>
              <w:lang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m:rPr>
                  <m:sty m:val="p"/>
                </m:rPr>
                <w:rPr>
                  <w:rFonts w:ascii="Cambria Math" w:eastAsia="Times New Roman" w:hAnsi="Times New Roman"/>
                  <w:color w:val="000000"/>
                  <w:sz w:val="28"/>
                  <w:szCs w:val="28"/>
                  <w:lang w:eastAsia="ru-RU"/>
                </w:rPr>
                <m:t>22</m:t>
              </m:r>
            </m:sub>
          </m:sSub>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m:rPr>
                  <m:sty m:val="p"/>
                </m:rPr>
                <w:rPr>
                  <w:rFonts w:ascii="Cambria Math" w:eastAsia="Times New Roman" w:hAnsi="Times New Roman"/>
                  <w:color w:val="000000"/>
                  <w:sz w:val="28"/>
                  <w:szCs w:val="28"/>
                  <w:lang w:eastAsia="ru-RU"/>
                </w:rPr>
                <m:t>2</m:t>
              </m:r>
            </m:sub>
          </m:sSub>
          <m:r>
            <m:rPr>
              <m:sty m:val="p"/>
            </m:rPr>
            <w:rPr>
              <w:rFonts w:ascii="Cambria Math" w:eastAsia="Times New Roman" w:hAnsi="Times New Roman"/>
              <w:color w:val="000000"/>
              <w:sz w:val="28"/>
              <w:szCs w:val="28"/>
              <w:lang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m:rPr>
                  <m:sty m:val="p"/>
                </m:rPr>
                <w:rPr>
                  <w:rFonts w:ascii="Cambria Math" w:eastAsia="Times New Roman" w:hAnsi="Times New Roman"/>
                  <w:color w:val="000000"/>
                  <w:sz w:val="28"/>
                  <w:szCs w:val="28"/>
                  <w:lang w:eastAsia="ru-RU"/>
                </w:rPr>
                <m:t>23</m:t>
              </m:r>
            </m:sub>
          </m:sSub>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m:rPr>
                  <m:sty m:val="p"/>
                </m:rPr>
                <w:rPr>
                  <w:rFonts w:ascii="Cambria Math" w:eastAsia="Times New Roman" w:hAnsi="Times New Roman"/>
                  <w:color w:val="000000"/>
                  <w:sz w:val="28"/>
                  <w:szCs w:val="28"/>
                  <w:lang w:eastAsia="ru-RU"/>
                </w:rPr>
                <m:t>3</m:t>
              </m:r>
            </m:sub>
          </m:sSub>
          <m:r>
            <m:rPr>
              <m:sty m:val="p"/>
            </m:rPr>
            <w:rPr>
              <w:rFonts w:ascii="Cambria Math" w:eastAsia="Times New Roman" w:hAnsi="Times New Roman"/>
              <w:color w:val="000000"/>
              <w:sz w:val="28"/>
              <w:szCs w:val="28"/>
              <w:lang w:eastAsia="ru-RU"/>
            </w:rPr>
            <m:t>+</m:t>
          </m:r>
          <m:r>
            <m:rPr>
              <m:sty m:val="p"/>
            </m:rPr>
            <w:rPr>
              <w:rFonts w:ascii="Cambria Math" w:eastAsia="Times New Roman" w:hAnsi="Times New Roman"/>
              <w:color w:val="000000"/>
              <w:sz w:val="28"/>
              <w:szCs w:val="28"/>
              <w:lang w:eastAsia="ru-RU"/>
            </w:rPr>
            <m:t>…</m:t>
          </m:r>
          <m:sSub>
            <m:sSubPr>
              <m:ctrlPr>
                <w:rPr>
                  <w:rFonts w:ascii="Cambria Math" w:eastAsia="Times New Roman" w:hAnsi="Times New Roman"/>
                  <w:color w:val="000000"/>
                  <w:sz w:val="28"/>
                  <w:szCs w:val="28"/>
                  <w:lang w:eastAsia="ru-RU"/>
                </w:rPr>
              </m:ctrlPr>
            </m:sSubPr>
            <m:e>
              <m:r>
                <m:rPr>
                  <m:sty m:val="p"/>
                </m:rPr>
                <w:rPr>
                  <w:rFonts w:ascii="Cambria Math" w:eastAsia="Times New Roman" w:hAnsi="Times New Roman"/>
                  <w:color w:val="000000"/>
                  <w:sz w:val="28"/>
                  <w:szCs w:val="28"/>
                  <w:lang w:eastAsia="ru-RU"/>
                </w:rPr>
                <m:t>+</m:t>
              </m:r>
              <m:r>
                <w:rPr>
                  <w:rFonts w:ascii="Cambria Math" w:eastAsia="Times New Roman" w:hAnsi="Cambria Math"/>
                  <w:color w:val="000000"/>
                  <w:sz w:val="28"/>
                  <w:szCs w:val="28"/>
                  <w:lang w:eastAsia="ru-RU"/>
                </w:rPr>
                <m:t>w</m:t>
              </m:r>
            </m:e>
            <m:sub>
              <m:r>
                <m:rPr>
                  <m:sty m:val="p"/>
                </m:rPr>
                <w:rPr>
                  <w:rFonts w:ascii="Cambria Math" w:eastAsia="Times New Roman" w:hAnsi="Times New Roman"/>
                  <w:color w:val="000000"/>
                  <w:sz w:val="28"/>
                  <w:szCs w:val="28"/>
                  <w:lang w:eastAsia="ru-RU"/>
                </w:rPr>
                <m:t>2</m:t>
              </m:r>
              <m:r>
                <w:rPr>
                  <w:rFonts w:ascii="Cambria Math" w:eastAsia="Times New Roman" w:hAnsi="Cambria Math"/>
                  <w:color w:val="000000"/>
                  <w:sz w:val="28"/>
                  <w:szCs w:val="28"/>
                  <w:lang w:eastAsia="ru-RU"/>
                </w:rPr>
                <m:t>N</m:t>
              </m:r>
            </m:sub>
          </m:sSub>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w:rPr>
                  <w:rFonts w:ascii="Cambria Math" w:eastAsia="Times New Roman" w:hAnsi="Cambria Math"/>
                  <w:color w:val="000000"/>
                  <w:sz w:val="28"/>
                  <w:szCs w:val="28"/>
                  <w:lang w:eastAsia="ru-RU"/>
                </w:rPr>
                <m:t>N</m:t>
              </m:r>
            </m:sub>
          </m:sSub>
          <m:r>
            <m:rPr>
              <m:sty m:val="p"/>
            </m:rPr>
            <w:rPr>
              <w:rFonts w:ascii="Cambria Math" w:eastAsia="Times New Roman" w:hAnsi="Times New Roman"/>
              <w:color w:val="000000"/>
              <w:sz w:val="28"/>
              <w:szCs w:val="28"/>
              <w:lang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φ</m:t>
              </m:r>
            </m:e>
            <m:sub>
              <m:r>
                <m:rPr>
                  <m:sty m:val="p"/>
                </m:rPr>
                <w:rPr>
                  <w:rFonts w:ascii="Cambria Math" w:eastAsia="Times New Roman" w:hAnsi="Times New Roman"/>
                  <w:color w:val="000000"/>
                  <w:sz w:val="28"/>
                  <w:szCs w:val="28"/>
                  <w:lang w:eastAsia="ru-RU"/>
                </w:rPr>
                <m:t>2</m:t>
              </m:r>
            </m:sub>
          </m:sSub>
        </m:oMath>
      </m:oMathPara>
    </w:p>
    <w:p w:rsidR="00610F5B" w:rsidRPr="00610F5B" w:rsidRDefault="005411C3" w:rsidP="00610F5B">
      <w:pPr>
        <w:jc w:val="both"/>
        <w:rPr>
          <w:rFonts w:ascii="Times New Roman" w:eastAsia="Times New Roman" w:hAnsi="Times New Roman"/>
          <w:color w:val="000000"/>
          <w:sz w:val="28"/>
          <w:szCs w:val="28"/>
          <w:lang w:eastAsia="ru-RU"/>
        </w:rPr>
      </w:pPr>
      <m:oMathPara>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m:rPr>
                  <m:sty m:val="p"/>
                </m:rPr>
                <w:rPr>
                  <w:rFonts w:ascii="Cambria Math" w:eastAsia="Times New Roman" w:hAnsi="Times New Roman"/>
                  <w:color w:val="000000"/>
                  <w:sz w:val="28"/>
                  <w:szCs w:val="28"/>
                  <w:lang w:eastAsia="ru-RU"/>
                </w:rPr>
                <m:t>31</m:t>
              </m:r>
            </m:sub>
          </m:sSub>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m:rPr>
                  <m:sty m:val="p"/>
                </m:rPr>
                <w:rPr>
                  <w:rFonts w:ascii="Cambria Math" w:eastAsia="Times New Roman" w:hAnsi="Times New Roman"/>
                  <w:color w:val="000000"/>
                  <w:sz w:val="28"/>
                  <w:szCs w:val="28"/>
                  <w:lang w:eastAsia="ru-RU"/>
                </w:rPr>
                <m:t>1</m:t>
              </m:r>
            </m:sub>
          </m:sSub>
          <m:r>
            <m:rPr>
              <m:sty m:val="p"/>
            </m:rPr>
            <w:rPr>
              <w:rFonts w:ascii="Cambria Math" w:eastAsia="Times New Roman" w:hAnsi="Times New Roman"/>
              <w:color w:val="000000"/>
              <w:sz w:val="28"/>
              <w:szCs w:val="28"/>
              <w:lang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m:rPr>
                  <m:sty m:val="p"/>
                </m:rPr>
                <w:rPr>
                  <w:rFonts w:ascii="Cambria Math" w:eastAsia="Times New Roman" w:hAnsi="Times New Roman"/>
                  <w:color w:val="000000"/>
                  <w:sz w:val="28"/>
                  <w:szCs w:val="28"/>
                  <w:lang w:eastAsia="ru-RU"/>
                </w:rPr>
                <m:t>32</m:t>
              </m:r>
            </m:sub>
          </m:sSub>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m:rPr>
                  <m:sty m:val="p"/>
                </m:rPr>
                <w:rPr>
                  <w:rFonts w:ascii="Cambria Math" w:eastAsia="Times New Roman" w:hAnsi="Times New Roman"/>
                  <w:color w:val="000000"/>
                  <w:sz w:val="28"/>
                  <w:szCs w:val="28"/>
                  <w:lang w:eastAsia="ru-RU"/>
                </w:rPr>
                <m:t>2</m:t>
              </m:r>
            </m:sub>
          </m:sSub>
          <m:r>
            <m:rPr>
              <m:sty m:val="p"/>
            </m:rPr>
            <w:rPr>
              <w:rFonts w:ascii="Cambria Math" w:eastAsia="Times New Roman" w:hAnsi="Times New Roman"/>
              <w:color w:val="000000"/>
              <w:sz w:val="28"/>
              <w:szCs w:val="28"/>
              <w:lang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m:rPr>
                  <m:sty m:val="p"/>
                </m:rPr>
                <w:rPr>
                  <w:rFonts w:ascii="Cambria Math" w:eastAsia="Times New Roman" w:hAnsi="Times New Roman"/>
                  <w:color w:val="000000"/>
                  <w:sz w:val="28"/>
                  <w:szCs w:val="28"/>
                  <w:lang w:eastAsia="ru-RU"/>
                </w:rPr>
                <m:t>33</m:t>
              </m:r>
            </m:sub>
          </m:sSub>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m:rPr>
                  <m:sty m:val="p"/>
                </m:rPr>
                <w:rPr>
                  <w:rFonts w:ascii="Cambria Math" w:eastAsia="Times New Roman" w:hAnsi="Times New Roman"/>
                  <w:color w:val="000000"/>
                  <w:sz w:val="28"/>
                  <w:szCs w:val="28"/>
                  <w:lang w:eastAsia="ru-RU"/>
                </w:rPr>
                <m:t>3</m:t>
              </m:r>
            </m:sub>
          </m:sSub>
          <m:r>
            <m:rPr>
              <m:sty m:val="p"/>
            </m:rPr>
            <w:rPr>
              <w:rFonts w:ascii="Cambria Math" w:eastAsia="Times New Roman" w:hAnsi="Times New Roman"/>
              <w:color w:val="000000"/>
              <w:sz w:val="28"/>
              <w:szCs w:val="28"/>
              <w:lang w:eastAsia="ru-RU"/>
            </w:rPr>
            <m:t>+</m:t>
          </m:r>
          <m:r>
            <m:rPr>
              <m:sty m:val="p"/>
            </m:rPr>
            <w:rPr>
              <w:rFonts w:ascii="Cambria Math" w:eastAsia="Times New Roman" w:hAnsi="Times New Roman"/>
              <w:color w:val="000000"/>
              <w:sz w:val="28"/>
              <w:szCs w:val="28"/>
              <w:lang w:eastAsia="ru-RU"/>
            </w:rPr>
            <m:t>…</m:t>
          </m:r>
          <m:sSub>
            <m:sSubPr>
              <m:ctrlPr>
                <w:rPr>
                  <w:rFonts w:ascii="Cambria Math" w:eastAsia="Times New Roman" w:hAnsi="Times New Roman"/>
                  <w:color w:val="000000"/>
                  <w:sz w:val="28"/>
                  <w:szCs w:val="28"/>
                  <w:lang w:eastAsia="ru-RU"/>
                </w:rPr>
              </m:ctrlPr>
            </m:sSubPr>
            <m:e>
              <m:r>
                <m:rPr>
                  <m:sty m:val="p"/>
                </m:rPr>
                <w:rPr>
                  <w:rFonts w:ascii="Cambria Math" w:eastAsia="Times New Roman" w:hAnsi="Times New Roman"/>
                  <w:color w:val="000000"/>
                  <w:sz w:val="28"/>
                  <w:szCs w:val="28"/>
                  <w:lang w:eastAsia="ru-RU"/>
                </w:rPr>
                <m:t>+</m:t>
              </m:r>
              <m:r>
                <w:rPr>
                  <w:rFonts w:ascii="Cambria Math" w:eastAsia="Times New Roman" w:hAnsi="Cambria Math"/>
                  <w:color w:val="000000"/>
                  <w:sz w:val="28"/>
                  <w:szCs w:val="28"/>
                  <w:lang w:eastAsia="ru-RU"/>
                </w:rPr>
                <m:t>w</m:t>
              </m:r>
            </m:e>
            <m:sub>
              <m:r>
                <m:rPr>
                  <m:sty m:val="p"/>
                </m:rPr>
                <w:rPr>
                  <w:rFonts w:ascii="Cambria Math" w:eastAsia="Times New Roman" w:hAnsi="Times New Roman"/>
                  <w:color w:val="000000"/>
                  <w:sz w:val="28"/>
                  <w:szCs w:val="28"/>
                  <w:lang w:eastAsia="ru-RU"/>
                </w:rPr>
                <m:t>3</m:t>
              </m:r>
              <m:r>
                <w:rPr>
                  <w:rFonts w:ascii="Cambria Math" w:eastAsia="Times New Roman" w:hAnsi="Cambria Math"/>
                  <w:color w:val="000000"/>
                  <w:sz w:val="28"/>
                  <w:szCs w:val="28"/>
                  <w:lang w:eastAsia="ru-RU"/>
                </w:rPr>
                <m:t>N</m:t>
              </m:r>
            </m:sub>
          </m:sSub>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w:rPr>
                  <w:rFonts w:ascii="Cambria Math" w:eastAsia="Times New Roman" w:hAnsi="Cambria Math"/>
                  <w:color w:val="000000"/>
                  <w:sz w:val="28"/>
                  <w:szCs w:val="28"/>
                  <w:lang w:eastAsia="ru-RU"/>
                </w:rPr>
                <m:t>N</m:t>
              </m:r>
            </m:sub>
          </m:sSub>
          <m:r>
            <m:rPr>
              <m:sty m:val="p"/>
            </m:rPr>
            <w:rPr>
              <w:rFonts w:ascii="Cambria Math" w:eastAsia="Times New Roman" w:hAnsi="Times New Roman"/>
              <w:color w:val="000000"/>
              <w:sz w:val="28"/>
              <w:szCs w:val="28"/>
              <w:lang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φ</m:t>
              </m:r>
            </m:e>
            <m:sub>
              <m:r>
                <m:rPr>
                  <m:sty m:val="p"/>
                </m:rPr>
                <w:rPr>
                  <w:rFonts w:ascii="Cambria Math" w:eastAsia="Times New Roman" w:hAnsi="Times New Roman"/>
                  <w:color w:val="000000"/>
                  <w:sz w:val="28"/>
                  <w:szCs w:val="28"/>
                  <w:lang w:eastAsia="ru-RU"/>
                </w:rPr>
                <m:t>3</m:t>
              </m:r>
            </m:sub>
          </m:sSub>
        </m:oMath>
      </m:oMathPara>
    </w:p>
    <w:p w:rsidR="00610F5B" w:rsidRPr="00610F5B" w:rsidRDefault="00610F5B" w:rsidP="00610F5B">
      <w:pPr>
        <w:jc w:val="both"/>
        <w:rPr>
          <w:rFonts w:ascii="Times New Roman" w:eastAsia="Times New Roman" w:hAnsi="Times New Roman"/>
          <w:iCs/>
          <w:sz w:val="28"/>
          <w:szCs w:val="28"/>
          <w:lang w:eastAsia="ru-RU"/>
        </w:rPr>
      </w:pPr>
      <w:r w:rsidRPr="00610F5B">
        <w:rPr>
          <w:rFonts w:ascii="Times New Roman" w:eastAsia="Times New Roman" w:hAnsi="Times New Roman"/>
          <w:color w:val="000000"/>
          <w:sz w:val="28"/>
          <w:szCs w:val="28"/>
          <w:lang w:eastAsia="ru-RU"/>
        </w:rPr>
        <w:tab/>
      </w:r>
      <w:r w:rsidRPr="00610F5B">
        <w:rPr>
          <w:rFonts w:ascii="Times New Roman" w:eastAsia="Times New Roman" w:hAnsi="Times New Roman"/>
          <w:color w:val="000000"/>
          <w:sz w:val="28"/>
          <w:szCs w:val="28"/>
          <w:lang w:eastAsia="ru-RU"/>
        </w:rPr>
        <w:tab/>
      </w:r>
      <w:r w:rsidRPr="00610F5B">
        <w:rPr>
          <w:rFonts w:ascii="Times New Roman" w:eastAsia="Times New Roman" w:hAnsi="Times New Roman"/>
          <w:color w:val="000000"/>
          <w:sz w:val="28"/>
          <w:szCs w:val="28"/>
          <w:lang w:eastAsia="ru-RU"/>
        </w:rPr>
        <w:tab/>
      </w:r>
      <w:r w:rsidRPr="00610F5B">
        <w:rPr>
          <w:rFonts w:ascii="Times New Roman" w:eastAsia="Times New Roman" w:hAnsi="Times New Roman"/>
          <w:color w:val="000000"/>
          <w:sz w:val="28"/>
          <w:szCs w:val="28"/>
          <w:lang w:eastAsia="ru-RU"/>
        </w:rPr>
        <w:tab/>
      </w:r>
      <w:r w:rsidRPr="00610F5B">
        <w:rPr>
          <w:rFonts w:ascii="Times New Roman" w:eastAsia="Times New Roman" w:hAnsi="Times New Roman"/>
          <w:iCs/>
          <w:color w:val="000000"/>
          <w:sz w:val="28"/>
          <w:szCs w:val="28"/>
          <w:lang w:eastAsia="ru-RU"/>
        </w:rPr>
        <w:t>… … … …</w:t>
      </w:r>
    </w:p>
    <w:p w:rsidR="00610F5B" w:rsidRPr="00610F5B" w:rsidRDefault="005411C3" w:rsidP="00610F5B">
      <w:pPr>
        <w:jc w:val="both"/>
        <w:rPr>
          <w:rFonts w:ascii="Times New Roman" w:eastAsia="Times New Roman" w:hAnsi="Times New Roman"/>
          <w:color w:val="000000"/>
          <w:sz w:val="28"/>
          <w:szCs w:val="28"/>
          <w:lang w:eastAsia="ru-RU"/>
        </w:rPr>
      </w:pPr>
      <m:oMathPara>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w:rPr>
                  <w:rFonts w:ascii="Cambria Math" w:eastAsia="Times New Roman" w:hAnsi="Cambria Math"/>
                  <w:color w:val="000000"/>
                  <w:sz w:val="28"/>
                  <w:szCs w:val="28"/>
                  <w:lang w:eastAsia="ru-RU"/>
                </w:rPr>
                <m:t>M</m:t>
              </m:r>
              <m:r>
                <m:rPr>
                  <m:sty m:val="p"/>
                </m:rPr>
                <w:rPr>
                  <w:rFonts w:ascii="Cambria Math" w:eastAsia="Times New Roman" w:hAnsi="Times New Roman"/>
                  <w:color w:val="000000"/>
                  <w:sz w:val="28"/>
                  <w:szCs w:val="28"/>
                  <w:lang w:eastAsia="ru-RU"/>
                </w:rPr>
                <m:t>1</m:t>
              </m:r>
            </m:sub>
          </m:sSub>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m:rPr>
                  <m:sty m:val="p"/>
                </m:rPr>
                <w:rPr>
                  <w:rFonts w:ascii="Cambria Math" w:eastAsia="Times New Roman" w:hAnsi="Times New Roman"/>
                  <w:color w:val="000000"/>
                  <w:sz w:val="28"/>
                  <w:szCs w:val="28"/>
                  <w:lang w:eastAsia="ru-RU"/>
                </w:rPr>
                <m:t>1</m:t>
              </m:r>
            </m:sub>
          </m:sSub>
          <m:r>
            <m:rPr>
              <m:sty m:val="p"/>
            </m:rPr>
            <w:rPr>
              <w:rFonts w:ascii="Cambria Math" w:eastAsia="Times New Roman" w:hAnsi="Times New Roman"/>
              <w:color w:val="000000"/>
              <w:sz w:val="28"/>
              <w:szCs w:val="28"/>
              <w:lang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w:rPr>
                  <w:rFonts w:ascii="Cambria Math" w:eastAsia="Times New Roman" w:hAnsi="Cambria Math"/>
                  <w:color w:val="000000"/>
                  <w:sz w:val="28"/>
                  <w:szCs w:val="28"/>
                  <w:lang w:eastAsia="ru-RU"/>
                </w:rPr>
                <m:t>M</m:t>
              </m:r>
              <m:r>
                <m:rPr>
                  <m:sty m:val="p"/>
                </m:rPr>
                <w:rPr>
                  <w:rFonts w:ascii="Cambria Math" w:eastAsia="Times New Roman" w:hAnsi="Times New Roman"/>
                  <w:color w:val="000000"/>
                  <w:sz w:val="28"/>
                  <w:szCs w:val="28"/>
                  <w:lang w:eastAsia="ru-RU"/>
                </w:rPr>
                <m:t>2</m:t>
              </m:r>
            </m:sub>
          </m:sSub>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m:rPr>
                  <m:sty m:val="p"/>
                </m:rPr>
                <w:rPr>
                  <w:rFonts w:ascii="Cambria Math" w:eastAsia="Times New Roman" w:hAnsi="Times New Roman"/>
                  <w:color w:val="000000"/>
                  <w:sz w:val="28"/>
                  <w:szCs w:val="28"/>
                  <w:lang w:eastAsia="ru-RU"/>
                </w:rPr>
                <m:t>2</m:t>
              </m:r>
            </m:sub>
          </m:sSub>
          <m:r>
            <m:rPr>
              <m:sty m:val="p"/>
            </m:rPr>
            <w:rPr>
              <w:rFonts w:ascii="Cambria Math" w:eastAsia="Times New Roman" w:hAnsi="Times New Roman"/>
              <w:color w:val="000000"/>
              <w:sz w:val="28"/>
              <w:szCs w:val="28"/>
              <w:lang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w:rPr>
                  <w:rFonts w:ascii="Cambria Math" w:eastAsia="Times New Roman" w:hAnsi="Cambria Math"/>
                  <w:color w:val="000000"/>
                  <w:sz w:val="28"/>
                  <w:szCs w:val="28"/>
                  <w:lang w:eastAsia="ru-RU"/>
                </w:rPr>
                <m:t>M</m:t>
              </m:r>
              <m:r>
                <m:rPr>
                  <m:sty m:val="p"/>
                </m:rPr>
                <w:rPr>
                  <w:rFonts w:ascii="Cambria Math" w:eastAsia="Times New Roman" w:hAnsi="Times New Roman"/>
                  <w:color w:val="000000"/>
                  <w:sz w:val="28"/>
                  <w:szCs w:val="28"/>
                  <w:lang w:eastAsia="ru-RU"/>
                </w:rPr>
                <m:t>3</m:t>
              </m:r>
            </m:sub>
          </m:sSub>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m:rPr>
                  <m:sty m:val="p"/>
                </m:rPr>
                <w:rPr>
                  <w:rFonts w:ascii="Cambria Math" w:eastAsia="Times New Roman" w:hAnsi="Times New Roman"/>
                  <w:color w:val="000000"/>
                  <w:sz w:val="28"/>
                  <w:szCs w:val="28"/>
                  <w:lang w:eastAsia="ru-RU"/>
                </w:rPr>
                <m:t>3</m:t>
              </m:r>
            </m:sub>
          </m:sSub>
          <m:r>
            <m:rPr>
              <m:sty m:val="p"/>
            </m:rPr>
            <w:rPr>
              <w:rFonts w:ascii="Cambria Math" w:eastAsia="Times New Roman" w:hAnsi="Times New Roman"/>
              <w:color w:val="000000"/>
              <w:sz w:val="28"/>
              <w:szCs w:val="28"/>
              <w:lang w:eastAsia="ru-RU"/>
            </w:rPr>
            <m:t>+</m:t>
          </m:r>
          <m:r>
            <m:rPr>
              <m:sty m:val="p"/>
            </m:rPr>
            <w:rPr>
              <w:rFonts w:ascii="Cambria Math" w:eastAsia="Times New Roman" w:hAnsi="Times New Roman"/>
              <w:color w:val="000000"/>
              <w:sz w:val="28"/>
              <w:szCs w:val="28"/>
              <w:lang w:eastAsia="ru-RU"/>
            </w:rPr>
            <m:t>…</m:t>
          </m:r>
          <m:sSub>
            <m:sSubPr>
              <m:ctrlPr>
                <w:rPr>
                  <w:rFonts w:ascii="Cambria Math" w:eastAsia="Times New Roman" w:hAnsi="Times New Roman"/>
                  <w:color w:val="000000"/>
                  <w:sz w:val="28"/>
                  <w:szCs w:val="28"/>
                  <w:lang w:eastAsia="ru-RU"/>
                </w:rPr>
              </m:ctrlPr>
            </m:sSubPr>
            <m:e>
              <m:r>
                <m:rPr>
                  <m:sty m:val="p"/>
                </m:rPr>
                <w:rPr>
                  <w:rFonts w:ascii="Cambria Math" w:eastAsia="Times New Roman" w:hAnsi="Times New Roman"/>
                  <w:color w:val="000000"/>
                  <w:sz w:val="28"/>
                  <w:szCs w:val="28"/>
                  <w:lang w:eastAsia="ru-RU"/>
                </w:rPr>
                <m:t>+</m:t>
              </m:r>
              <m:r>
                <w:rPr>
                  <w:rFonts w:ascii="Cambria Math" w:eastAsia="Times New Roman" w:hAnsi="Cambria Math"/>
                  <w:color w:val="000000"/>
                  <w:sz w:val="28"/>
                  <w:szCs w:val="28"/>
                  <w:lang w:eastAsia="ru-RU"/>
                </w:rPr>
                <m:t>w</m:t>
              </m:r>
            </m:e>
            <m:sub>
              <m:r>
                <w:rPr>
                  <w:rFonts w:ascii="Cambria Math" w:eastAsia="Times New Roman" w:hAnsi="Cambria Math"/>
                  <w:color w:val="000000"/>
                  <w:sz w:val="28"/>
                  <w:szCs w:val="28"/>
                  <w:lang w:eastAsia="ru-RU"/>
                </w:rPr>
                <m:t>MN</m:t>
              </m:r>
            </m:sub>
          </m:sSub>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w:rPr>
                  <w:rFonts w:ascii="Cambria Math" w:eastAsia="Times New Roman" w:hAnsi="Cambria Math"/>
                  <w:color w:val="000000"/>
                  <w:sz w:val="28"/>
                  <w:szCs w:val="28"/>
                  <w:lang w:eastAsia="ru-RU"/>
                </w:rPr>
                <m:t>N</m:t>
              </m:r>
            </m:sub>
          </m:sSub>
          <m:r>
            <m:rPr>
              <m:sty m:val="p"/>
            </m:rPr>
            <w:rPr>
              <w:rFonts w:ascii="Cambria Math" w:eastAsia="Times New Roman" w:hAnsi="Times New Roman"/>
              <w:color w:val="000000"/>
              <w:sz w:val="28"/>
              <w:szCs w:val="28"/>
              <w:lang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φ</m:t>
              </m:r>
            </m:e>
            <m:sub>
              <m:r>
                <w:rPr>
                  <w:rFonts w:ascii="Cambria Math" w:eastAsia="Times New Roman" w:hAnsi="Cambria Math"/>
                  <w:color w:val="000000"/>
                  <w:sz w:val="28"/>
                  <w:szCs w:val="28"/>
                  <w:lang w:eastAsia="ru-RU"/>
                </w:rPr>
                <m:t>M</m:t>
              </m:r>
            </m:sub>
          </m:sSub>
        </m:oMath>
      </m:oMathPara>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color w:val="000000"/>
          <w:sz w:val="28"/>
          <w:szCs w:val="28"/>
          <w:lang w:val="ru-RU" w:eastAsia="ru-RU"/>
        </w:rPr>
        <w:t xml:space="preserve">Вес </w:t>
      </w: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w:rPr>
                <w:rFonts w:ascii="Cambria Math" w:eastAsia="Times New Roman" w:hAnsi="Cambria Math"/>
                <w:color w:val="000000"/>
                <w:sz w:val="28"/>
                <w:szCs w:val="28"/>
                <w:lang w:eastAsia="ru-RU"/>
              </w:rPr>
              <m:t>ij</m:t>
            </m:r>
          </m:sub>
        </m:sSub>
      </m:oMath>
      <w:r w:rsidRPr="00610F5B">
        <w:rPr>
          <w:rFonts w:ascii="Times New Roman" w:eastAsia="Times New Roman" w:hAnsi="Times New Roman"/>
          <w:color w:val="000000"/>
          <w:sz w:val="28"/>
          <w:szCs w:val="28"/>
          <w:lang w:val="ru-RU" w:eastAsia="ru-RU"/>
        </w:rPr>
        <w:t xml:space="preserve"> представляет собой вклад </w:t>
      </w:r>
      <w:r w:rsidRPr="00610F5B">
        <w:rPr>
          <w:rFonts w:ascii="Times New Roman" w:eastAsia="Times New Roman" w:hAnsi="Times New Roman"/>
          <w:color w:val="000000"/>
          <w:sz w:val="28"/>
          <w:szCs w:val="28"/>
          <w:lang w:eastAsia="ru-RU"/>
        </w:rPr>
        <w:t>i</w:t>
      </w:r>
      <w:r w:rsidRPr="00610F5B">
        <w:rPr>
          <w:rFonts w:ascii="Times New Roman" w:eastAsia="Times New Roman" w:hAnsi="Times New Roman"/>
          <w:color w:val="000000"/>
          <w:sz w:val="28"/>
          <w:szCs w:val="28"/>
          <w:lang w:val="ru-RU" w:eastAsia="ru-RU"/>
        </w:rPr>
        <w:t>-го луча</w:t>
      </w:r>
      <w:r w:rsidRPr="00610F5B">
        <w:rPr>
          <w:rFonts w:ascii="Times New Roman" w:eastAsia="Times New Roman" w:hAnsi="Times New Roman"/>
          <w:sz w:val="28"/>
          <w:szCs w:val="28"/>
          <w:lang w:val="ru-RU" w:eastAsia="ru-RU"/>
        </w:rPr>
        <w:t xml:space="preserve"> из точки зрения проекции на </w:t>
      </w:r>
      <w:r w:rsidRPr="00610F5B">
        <w:rPr>
          <w:rFonts w:ascii="Times New Roman" w:eastAsia="Times New Roman" w:hAnsi="Times New Roman"/>
          <w:sz w:val="28"/>
          <w:szCs w:val="28"/>
          <w:lang w:eastAsia="ru-RU"/>
        </w:rPr>
        <w:t>j</w:t>
      </w:r>
      <w:r w:rsidRPr="00610F5B">
        <w:rPr>
          <w:rFonts w:ascii="Times New Roman" w:eastAsia="Times New Roman" w:hAnsi="Times New Roman"/>
          <w:sz w:val="28"/>
          <w:szCs w:val="28"/>
          <w:lang w:val="ru-RU" w:eastAsia="ru-RU"/>
        </w:rPr>
        <w:t xml:space="preserve">-м вокселе креста объекта поперечного сечения. Понятно, что веса несут решающую роль в </w:t>
      </w:r>
      <w:r w:rsidRPr="00610F5B">
        <w:rPr>
          <w:rFonts w:ascii="Times New Roman" w:eastAsia="Times New Roman" w:hAnsi="Times New Roman"/>
          <w:color w:val="000000"/>
          <w:sz w:val="28"/>
          <w:szCs w:val="28"/>
          <w:lang w:val="ru-RU" w:eastAsia="ru-RU"/>
        </w:rPr>
        <w:t xml:space="preserve">решение этой системы уравнений. Вес </w:t>
      </w:r>
      <m:oMath>
        <m:sSub>
          <m:sSubPr>
            <m:ctrlPr>
              <w:rPr>
                <w:rFonts w:ascii="Cambria Math" w:eastAsia="Times New Roman" w:hAnsi="Times New Roman"/>
                <w:i/>
                <w:color w:val="000000"/>
                <w:sz w:val="28"/>
                <w:szCs w:val="28"/>
                <w:lang w:eastAsia="ru-RU"/>
              </w:rPr>
            </m:ctrlPr>
          </m:sSubPr>
          <m:e>
            <m:r>
              <w:rPr>
                <w:rFonts w:ascii="Cambria Math" w:eastAsia="Times New Roman" w:hAnsi="Cambria Math"/>
                <w:color w:val="000000"/>
                <w:sz w:val="28"/>
                <w:szCs w:val="28"/>
                <w:lang w:eastAsia="ru-RU"/>
              </w:rPr>
              <m:t>w</m:t>
            </m:r>
          </m:e>
          <m:sub>
            <m:r>
              <w:rPr>
                <w:rFonts w:ascii="Cambria Math" w:eastAsia="Times New Roman" w:hAnsi="Cambria Math"/>
                <w:color w:val="000000"/>
                <w:sz w:val="28"/>
                <w:szCs w:val="28"/>
                <w:lang w:eastAsia="ru-RU"/>
              </w:rPr>
              <m:t>ij</m:t>
            </m:r>
          </m:sub>
        </m:sSub>
      </m:oMath>
      <w:r w:rsidRPr="00610F5B">
        <w:rPr>
          <w:rFonts w:ascii="Times New Roman" w:eastAsia="Times New Roman" w:hAnsi="Times New Roman"/>
          <w:color w:val="000000"/>
          <w:sz w:val="28"/>
          <w:szCs w:val="28"/>
          <w:lang w:val="ru-RU" w:eastAsia="ru-RU"/>
        </w:rPr>
        <w:t xml:space="preserve"> точно представляет влияние вокселя </w:t>
      </w: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w:rPr>
                <w:rFonts w:ascii="Cambria Math" w:eastAsia="Times New Roman" w:hAnsi="Cambria Math"/>
                <w:color w:val="000000"/>
                <w:sz w:val="28"/>
                <w:szCs w:val="28"/>
                <w:lang w:eastAsia="ru-RU"/>
              </w:rPr>
              <m:t>j</m:t>
            </m:r>
          </m:sub>
        </m:sSub>
      </m:oMath>
      <w:r w:rsidRPr="00610F5B">
        <w:rPr>
          <w:rFonts w:ascii="Times New Roman" w:eastAsia="Times New Roman" w:hAnsi="Times New Roman"/>
          <w:color w:val="000000"/>
          <w:sz w:val="28"/>
          <w:szCs w:val="28"/>
          <w:lang w:val="ru-RU" w:eastAsia="ru-RU"/>
        </w:rPr>
        <w:t xml:space="preserve"> на луче </w:t>
      </w: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r</m:t>
            </m:r>
          </m:e>
          <m:sub>
            <m:r>
              <w:rPr>
                <w:rFonts w:ascii="Cambria Math" w:eastAsia="Times New Roman" w:hAnsi="Cambria Math"/>
                <w:color w:val="000000"/>
                <w:sz w:val="28"/>
                <w:szCs w:val="28"/>
                <w:lang w:eastAsia="ru-RU"/>
              </w:rPr>
              <m:t>i</m:t>
            </m:r>
          </m:sub>
        </m:sSub>
      </m:oMath>
      <w:r w:rsidRPr="00610F5B">
        <w:rPr>
          <w:rFonts w:ascii="Times New Roman" w:eastAsia="Times New Roman" w:hAnsi="Times New Roman"/>
          <w:color w:val="000000"/>
          <w:sz w:val="28"/>
          <w:szCs w:val="28"/>
          <w:lang w:val="ru-RU" w:eastAsia="ru-RU"/>
        </w:rPr>
        <w:t xml:space="preserve"> проходящих через пиксель </w:t>
      </w: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p</m:t>
            </m:r>
          </m:e>
          <m:sub>
            <m:r>
              <w:rPr>
                <w:rFonts w:ascii="Cambria Math" w:eastAsia="Times New Roman" w:hAnsi="Cambria Math"/>
                <w:color w:val="000000"/>
                <w:sz w:val="28"/>
                <w:szCs w:val="28"/>
                <w:lang w:eastAsia="ru-RU"/>
              </w:rPr>
              <m:t>i</m:t>
            </m:r>
          </m:sub>
        </m:sSub>
      </m:oMath>
      <w:r w:rsidRPr="00610F5B">
        <w:rPr>
          <w:rFonts w:ascii="Times New Roman" w:eastAsia="Times New Roman" w:hAnsi="Times New Roman"/>
          <w:color w:val="000000"/>
          <w:sz w:val="28"/>
          <w:szCs w:val="28"/>
          <w:lang w:val="ru-RU" w:eastAsia="ru-RU"/>
        </w:rPr>
        <w:t>.</w:t>
      </w:r>
      <w:r w:rsidRPr="00610F5B">
        <w:rPr>
          <w:rFonts w:ascii="Times New Roman" w:eastAsia="Times New Roman" w:hAnsi="Times New Roman"/>
          <w:sz w:val="28"/>
          <w:szCs w:val="28"/>
          <w:lang w:val="ru-RU" w:eastAsia="ru-RU"/>
        </w:rPr>
        <w:t xml:space="preserve"> </w:t>
      </w:r>
      <w:r w:rsidRPr="00610F5B">
        <w:rPr>
          <w:rFonts w:ascii="Times New Roman" w:eastAsia="Times New Roman" w:hAnsi="Times New Roman"/>
          <w:color w:val="000000"/>
          <w:sz w:val="28"/>
          <w:szCs w:val="28"/>
          <w:lang w:val="ru-RU" w:eastAsia="ru-RU"/>
        </w:rPr>
        <w:t xml:space="preserve">Значение </w:t>
      </w:r>
      <m:oMath>
        <m:r>
          <m:rPr>
            <m:sty m:val="p"/>
          </m:rPr>
          <w:rPr>
            <w:rFonts w:ascii="Cambria Math" w:eastAsia="Times New Roman" w:hAnsi="Times New Roman"/>
            <w:color w:val="000000"/>
            <w:sz w:val="28"/>
            <w:szCs w:val="28"/>
            <w:lang w:val="ru-RU" w:eastAsia="ru-RU"/>
          </w:rPr>
          <m:t xml:space="preserve"> </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w:rPr>
                <w:rFonts w:ascii="Cambria Math" w:eastAsia="Times New Roman" w:hAnsi="Cambria Math"/>
                <w:color w:val="000000"/>
                <w:sz w:val="28"/>
                <w:szCs w:val="28"/>
                <w:lang w:eastAsia="ru-RU"/>
              </w:rPr>
              <m:t>ij</m:t>
            </m:r>
          </m:sub>
        </m:sSub>
      </m:oMath>
      <w:r w:rsidRPr="00610F5B">
        <w:rPr>
          <w:rFonts w:ascii="Times New Roman" w:eastAsia="Times New Roman" w:hAnsi="Times New Roman"/>
          <w:color w:val="000000"/>
          <w:sz w:val="28"/>
          <w:szCs w:val="28"/>
          <w:lang w:val="ru-RU" w:eastAsia="ru-RU"/>
        </w:rPr>
        <w:t xml:space="preserve"> геометрии вычисляется с помощью сканирования </w:t>
      </w:r>
      <w:r w:rsidRPr="00610F5B">
        <w:rPr>
          <w:rFonts w:ascii="Times New Roman" w:eastAsia="Times New Roman" w:hAnsi="Times New Roman"/>
          <w:color w:val="000000"/>
          <w:sz w:val="28"/>
          <w:szCs w:val="28"/>
          <w:lang w:val="ru-RU" w:eastAsia="ru-RU"/>
        </w:rPr>
        <w:lastRenderedPageBreak/>
        <w:t xml:space="preserve">геометрических параметров. Используем для расчета метод основанный на следующей идее. Если </w:t>
      </w: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r</m:t>
            </m:r>
          </m:e>
          <m:sub>
            <m:r>
              <w:rPr>
                <w:rFonts w:ascii="Cambria Math" w:eastAsia="Times New Roman" w:hAnsi="Cambria Math"/>
                <w:color w:val="000000"/>
                <w:sz w:val="28"/>
                <w:szCs w:val="28"/>
                <w:lang w:eastAsia="ru-RU"/>
              </w:rPr>
              <m:t>i</m:t>
            </m:r>
          </m:sub>
        </m:sSub>
      </m:oMath>
      <w:r w:rsidR="000B0267">
        <w:rPr>
          <w:rFonts w:ascii="Times New Roman" w:eastAsia="Times New Roman" w:hAnsi="Times New Roman"/>
          <w:color w:val="000000"/>
          <w:sz w:val="28"/>
          <w:szCs w:val="28"/>
          <w:lang w:val="ru-RU" w:eastAsia="ru-RU"/>
        </w:rPr>
        <w:t xml:space="preserve"> луч,</w:t>
      </w:r>
      <w:r w:rsidRPr="00610F5B">
        <w:rPr>
          <w:rFonts w:ascii="Times New Roman" w:eastAsia="Times New Roman" w:hAnsi="Times New Roman"/>
          <w:color w:val="000000"/>
          <w:sz w:val="28"/>
          <w:szCs w:val="28"/>
          <w:lang w:val="ru-RU" w:eastAsia="ru-RU"/>
        </w:rPr>
        <w:t xml:space="preserve"> проходящий через </w:t>
      </w: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p</m:t>
            </m:r>
          </m:e>
          <m:sub>
            <m:r>
              <w:rPr>
                <w:rFonts w:ascii="Cambria Math" w:eastAsia="Times New Roman" w:hAnsi="Cambria Math"/>
                <w:color w:val="000000"/>
                <w:sz w:val="28"/>
                <w:szCs w:val="28"/>
                <w:lang w:eastAsia="ru-RU"/>
              </w:rPr>
              <m:t>i</m:t>
            </m:r>
          </m:sub>
        </m:sSub>
      </m:oMath>
      <w:r w:rsidRPr="00610F5B">
        <w:rPr>
          <w:rFonts w:ascii="Times New Roman" w:eastAsia="Times New Roman" w:hAnsi="Times New Roman"/>
          <w:color w:val="000000"/>
          <w:sz w:val="28"/>
          <w:szCs w:val="28"/>
          <w:lang w:val="ru-RU" w:eastAsia="ru-RU"/>
        </w:rPr>
        <w:t xml:space="preserve"> пиксель, то соответствующий </w:t>
      </w: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w:rPr>
                <w:rFonts w:ascii="Cambria Math" w:eastAsia="Times New Roman" w:hAnsi="Cambria Math"/>
                <w:color w:val="000000"/>
                <w:sz w:val="28"/>
                <w:szCs w:val="28"/>
                <w:lang w:eastAsia="ru-RU"/>
              </w:rPr>
              <m:t>ij</m:t>
            </m:r>
          </m:sub>
        </m:sSub>
      </m:oMath>
      <w:r w:rsidRPr="00610F5B">
        <w:rPr>
          <w:rFonts w:ascii="Times New Roman" w:eastAsia="Times New Roman" w:hAnsi="Times New Roman"/>
          <w:color w:val="000000"/>
          <w:sz w:val="28"/>
          <w:szCs w:val="28"/>
          <w:lang w:val="ru-RU" w:eastAsia="ru-RU"/>
        </w:rPr>
        <w:t xml:space="preserve"> равен 1, в противном случае  равняется 0.</w:t>
      </w:r>
    </w:p>
    <w:p w:rsidR="00610F5B" w:rsidRPr="00610F5B" w:rsidRDefault="005411C3" w:rsidP="00610F5B">
      <w:pPr>
        <w:jc w:val="both"/>
        <w:rPr>
          <w:rFonts w:ascii="Times New Roman" w:eastAsia="Times New Roman" w:hAnsi="Times New Roman"/>
          <w:color w:val="000000"/>
          <w:sz w:val="28"/>
          <w:szCs w:val="28"/>
          <w:lang w:val="ru-RU" w:eastAsia="ru-RU"/>
        </w:rPr>
      </w:pPr>
      <m:oMath>
        <m:sSub>
          <m:sSubPr>
            <m:ctrlPr>
              <w:rPr>
                <w:rFonts w:ascii="Cambria Math" w:eastAsia="Times New Roman" w:hAnsi="Times New Roman"/>
                <w:color w:val="000000"/>
                <w:sz w:val="28"/>
                <w:szCs w:val="28"/>
              </w:rPr>
            </m:ctrlPr>
          </m:sSubPr>
          <m:e>
            <m:r>
              <w:rPr>
                <w:rFonts w:ascii="Cambria Math" w:eastAsia="Times New Roman" w:hAnsi="Cambria Math"/>
                <w:color w:val="000000"/>
                <w:sz w:val="28"/>
                <w:szCs w:val="28"/>
              </w:rPr>
              <m:t>w</m:t>
            </m:r>
          </m:e>
          <m:sub>
            <m:r>
              <w:rPr>
                <w:rFonts w:ascii="Cambria Math" w:eastAsia="Times New Roman" w:hAnsi="Cambria Math"/>
                <w:color w:val="000000"/>
                <w:sz w:val="28"/>
                <w:szCs w:val="28"/>
              </w:rPr>
              <m:t>ij</m:t>
            </m:r>
          </m:sub>
        </m:sSub>
        <m:r>
          <m:rPr>
            <m:sty m:val="p"/>
          </m:rPr>
          <w:rPr>
            <w:rFonts w:ascii="Cambria Math" w:eastAsia="Times New Roman" w:hAnsi="Times New Roman"/>
            <w:color w:val="000000"/>
            <w:sz w:val="28"/>
            <w:szCs w:val="28"/>
            <w:lang w:val="ru-RU"/>
          </w:rPr>
          <m:t>=</m:t>
        </m:r>
        <m:d>
          <m:dPr>
            <m:begChr m:val="{"/>
            <m:endChr m:val=""/>
            <m:ctrlPr>
              <w:rPr>
                <w:rFonts w:ascii="Cambria Math" w:eastAsia="Times New Roman" w:hAnsi="Times New Roman"/>
                <w:color w:val="000000"/>
                <w:sz w:val="28"/>
                <w:szCs w:val="28"/>
                <w:lang w:eastAsia="ru-RU"/>
              </w:rPr>
            </m:ctrlPr>
          </m:dPr>
          <m:e>
            <m:eqArr>
              <m:eqArrPr>
                <m:ctrlPr>
                  <w:rPr>
                    <w:rFonts w:ascii="Cambria Math" w:eastAsia="Times New Roman" w:hAnsi="Times New Roman"/>
                    <w:color w:val="000000"/>
                    <w:sz w:val="28"/>
                    <w:szCs w:val="28"/>
                    <w:lang w:eastAsia="ru-RU"/>
                  </w:rPr>
                </m:ctrlPr>
              </m:eqArrPr>
              <m:e>
                <m:r>
                  <m:rPr>
                    <m:sty m:val="p"/>
                  </m:rPr>
                  <w:rPr>
                    <w:rFonts w:ascii="Cambria Math" w:eastAsia="Times New Roman" w:hAnsi="Times New Roman"/>
                    <w:color w:val="000000"/>
                    <w:sz w:val="28"/>
                    <w:szCs w:val="28"/>
                    <w:lang w:val="ru-RU"/>
                  </w:rPr>
                  <m:t xml:space="preserve">1, </m:t>
                </m:r>
                <m:r>
                  <m:rPr>
                    <m:sty m:val="p"/>
                  </m:rPr>
                  <w:rPr>
                    <w:rFonts w:ascii="Cambria Math" w:eastAsia="Times New Roman" w:hAnsi="Times New Roman"/>
                    <w:color w:val="000000"/>
                    <w:sz w:val="28"/>
                    <w:szCs w:val="28"/>
                    <w:lang w:val="ru-RU"/>
                  </w:rPr>
                  <m:t>если</m:t>
                </m:r>
                <m:r>
                  <m:rPr>
                    <m:sty m:val="p"/>
                  </m:rPr>
                  <w:rPr>
                    <w:rFonts w:ascii="Cambria Math" w:eastAsia="Times New Roman" w:hAnsi="Times New Roman"/>
                    <w:color w:val="000000"/>
                    <w:sz w:val="28"/>
                    <w:szCs w:val="28"/>
                    <w:lang w:val="ru-RU"/>
                  </w:rPr>
                  <m:t xml:space="preserve"> </m:t>
                </m:r>
                <m:r>
                  <m:rPr>
                    <m:sty m:val="p"/>
                  </m:rPr>
                  <w:rPr>
                    <w:rFonts w:ascii="Cambria Math" w:eastAsia="Times New Roman" w:hAnsi="Times New Roman"/>
                    <w:color w:val="000000"/>
                    <w:sz w:val="28"/>
                    <w:szCs w:val="28"/>
                    <w:lang w:val="ru-RU"/>
                  </w:rPr>
                  <m:t>луч</m:t>
                </m:r>
                <m:r>
                  <m:rPr>
                    <m:sty m:val="p"/>
                  </m:rPr>
                  <w:rPr>
                    <w:rFonts w:ascii="Cambria Math" w:eastAsia="Times New Roman" w:hAnsi="Times New Roman"/>
                    <w:color w:val="000000"/>
                    <w:sz w:val="28"/>
                    <w:szCs w:val="28"/>
                    <w:lang w:val="ru-RU"/>
                  </w:rPr>
                  <m:t xml:space="preserve"> </m:t>
                </m:r>
                <m:r>
                  <m:rPr>
                    <m:sty m:val="p"/>
                  </m:rPr>
                  <w:rPr>
                    <w:rFonts w:ascii="Cambria Math" w:eastAsia="Times New Roman" w:hAnsi="Times New Roman"/>
                    <w:color w:val="000000"/>
                    <w:sz w:val="28"/>
                    <w:szCs w:val="28"/>
                    <w:lang w:val="ru-RU"/>
                  </w:rPr>
                  <m:t>проходит</m:t>
                </m:r>
                <m:r>
                  <m:rPr>
                    <m:sty m:val="p"/>
                  </m:rPr>
                  <w:rPr>
                    <w:rFonts w:ascii="Cambria Math" w:eastAsia="Times New Roman" w:hAnsi="Times New Roman"/>
                    <w:color w:val="000000"/>
                    <w:sz w:val="28"/>
                    <w:szCs w:val="28"/>
                    <w:lang w:val="ru-RU"/>
                  </w:rPr>
                  <m:t xml:space="preserve"> </m:t>
                </m:r>
                <m:r>
                  <m:rPr>
                    <m:sty m:val="p"/>
                  </m:rPr>
                  <w:rPr>
                    <w:rFonts w:ascii="Cambria Math" w:eastAsia="Times New Roman" w:hAnsi="Times New Roman"/>
                    <w:color w:val="000000"/>
                    <w:sz w:val="28"/>
                    <w:szCs w:val="28"/>
                    <w:lang w:val="ru-RU"/>
                  </w:rPr>
                  <m:t>через</m:t>
                </m:r>
                <m:r>
                  <m:rPr>
                    <m:sty m:val="p"/>
                  </m:rPr>
                  <w:rPr>
                    <w:rFonts w:ascii="Cambria Math" w:eastAsia="Times New Roman" w:hAnsi="Times New Roman"/>
                    <w:color w:val="000000"/>
                    <w:sz w:val="28"/>
                    <w:szCs w:val="28"/>
                    <w:lang w:val="ru-RU"/>
                  </w:rPr>
                  <m:t xml:space="preserve"> </m:t>
                </m:r>
                <m:r>
                  <m:rPr>
                    <m:sty m:val="p"/>
                  </m:rPr>
                  <w:rPr>
                    <w:rFonts w:ascii="Cambria Math" w:eastAsia="Times New Roman" w:hAnsi="Times New Roman"/>
                    <w:color w:val="000000"/>
                    <w:sz w:val="28"/>
                    <w:szCs w:val="28"/>
                    <w:lang w:val="ru-RU"/>
                  </w:rPr>
                  <m:t>воксель</m:t>
                </m:r>
                <m:r>
                  <m:rPr>
                    <m:sty m:val="p"/>
                  </m:rPr>
                  <w:rPr>
                    <w:rFonts w:ascii="Cambria Math" w:eastAsia="Times New Roman" w:hAnsi="Times New Roman"/>
                    <w:color w:val="000000"/>
                    <w:sz w:val="28"/>
                    <w:szCs w:val="28"/>
                    <w:lang w:val="ru-RU"/>
                  </w:rPr>
                  <m:t xml:space="preserve"> </m:t>
                </m:r>
              </m:e>
              <m:e>
                <m:r>
                  <m:rPr>
                    <m:sty m:val="p"/>
                  </m:rPr>
                  <w:rPr>
                    <w:rFonts w:ascii="Cambria Math" w:eastAsia="Times New Roman" w:hAnsi="Times New Roman"/>
                    <w:color w:val="000000"/>
                    <w:sz w:val="28"/>
                    <w:szCs w:val="28"/>
                    <w:lang w:val="ru-RU"/>
                  </w:rPr>
                  <m:t xml:space="preserve">0 , </m:t>
                </m:r>
                <m:r>
                  <m:rPr>
                    <m:sty m:val="p"/>
                  </m:rPr>
                  <w:rPr>
                    <w:rFonts w:ascii="Cambria Math" w:eastAsia="Times New Roman" w:hAnsi="Times New Roman"/>
                    <w:color w:val="000000"/>
                    <w:sz w:val="28"/>
                    <w:szCs w:val="28"/>
                    <w:lang w:val="ru-RU"/>
                  </w:rPr>
                  <m:t>в</m:t>
                </m:r>
                <m:r>
                  <m:rPr>
                    <m:sty m:val="p"/>
                  </m:rPr>
                  <w:rPr>
                    <w:rFonts w:ascii="Cambria Math" w:eastAsia="Times New Roman" w:hAnsi="Times New Roman"/>
                    <w:color w:val="000000"/>
                    <w:sz w:val="28"/>
                    <w:szCs w:val="28"/>
                    <w:lang w:val="ru-RU"/>
                  </w:rPr>
                  <m:t xml:space="preserve"> </m:t>
                </m:r>
                <m:r>
                  <m:rPr>
                    <m:sty m:val="p"/>
                  </m:rPr>
                  <w:rPr>
                    <w:rFonts w:ascii="Cambria Math" w:eastAsia="Times New Roman" w:hAnsi="Times New Roman"/>
                    <w:color w:val="000000"/>
                    <w:sz w:val="28"/>
                    <w:szCs w:val="28"/>
                    <w:lang w:val="ru-RU"/>
                  </w:rPr>
                  <m:t>противном</m:t>
                </m:r>
                <m:r>
                  <m:rPr>
                    <m:sty m:val="p"/>
                  </m:rPr>
                  <w:rPr>
                    <w:rFonts w:ascii="Cambria Math" w:eastAsia="Times New Roman" w:hAnsi="Times New Roman"/>
                    <w:color w:val="000000"/>
                    <w:sz w:val="28"/>
                    <w:szCs w:val="28"/>
                    <w:lang w:val="ru-RU"/>
                  </w:rPr>
                  <m:t xml:space="preserve"> </m:t>
                </m:r>
                <m:r>
                  <m:rPr>
                    <m:sty m:val="p"/>
                  </m:rPr>
                  <w:rPr>
                    <w:rFonts w:ascii="Cambria Math" w:eastAsia="Times New Roman" w:hAnsi="Times New Roman"/>
                    <w:color w:val="000000"/>
                    <w:sz w:val="28"/>
                    <w:szCs w:val="28"/>
                    <w:lang w:val="ru-RU"/>
                  </w:rPr>
                  <m:t>случае</m:t>
                </m:r>
              </m:e>
            </m:eqArr>
          </m:e>
        </m:d>
      </m:oMath>
      <w:r w:rsidR="00610F5B" w:rsidRPr="00610F5B">
        <w:rPr>
          <w:rFonts w:ascii="Times New Roman" w:eastAsia="Times New Roman" w:hAnsi="Times New Roman"/>
          <w:color w:val="000000"/>
          <w:sz w:val="28"/>
          <w:szCs w:val="28"/>
          <w:lang w:val="ru-RU" w:eastAsia="ru-RU"/>
        </w:rPr>
        <w:t>(2)</w:t>
      </w:r>
    </w:p>
    <w:p w:rsidR="00610F5B" w:rsidRPr="00DA3B3B" w:rsidRDefault="00610F5B" w:rsidP="00C10FEF">
      <w:pPr>
        <w:ind w:firstLine="708"/>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 xml:space="preserve">Это позволяет использовать методы хранения матрицы веса, которые уменьшают объем памяти требуемый для хранения веса матрицы. В полученной системе число неизвестных не совпадает с числом уравнения. Следует отметить, что полученная система линейных уравнений, некорректна. Эта система неопределённостей и, следовательно, имеет бесконечное множество решений. Некорректные условия подразумевают, что мы не можем использовать прямые методы решения системы линейных уравнений. </w:t>
      </w:r>
      <w:r w:rsidR="00DA3B3B">
        <w:rPr>
          <w:rFonts w:ascii="Times New Roman" w:eastAsia="Times New Roman" w:hAnsi="Times New Roman"/>
          <w:sz w:val="28"/>
          <w:szCs w:val="28"/>
          <w:lang w:val="ru-RU" w:eastAsia="ru-RU"/>
        </w:rPr>
        <w:t>[1]</w:t>
      </w:r>
    </w:p>
    <w:p w:rsidR="00610F5B" w:rsidRPr="00610F5B" w:rsidRDefault="00610F5B" w:rsidP="00C10FEF">
      <w:pPr>
        <w:ind w:firstLine="708"/>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Последовательный алгоритм мультипликативный алгебраической реконструкции (</w:t>
      </w:r>
      <w:r w:rsidRPr="00610F5B">
        <w:rPr>
          <w:rFonts w:ascii="Times New Roman" w:eastAsia="Times New Roman" w:hAnsi="Times New Roman"/>
          <w:sz w:val="28"/>
          <w:szCs w:val="28"/>
          <w:lang w:eastAsia="ru-RU"/>
        </w:rPr>
        <w:t>MART</w:t>
      </w:r>
      <w:r w:rsidR="00DA3B3B">
        <w:rPr>
          <w:rFonts w:ascii="Times New Roman" w:eastAsia="Times New Roman" w:hAnsi="Times New Roman"/>
          <w:sz w:val="28"/>
          <w:szCs w:val="28"/>
          <w:lang w:val="ru-RU" w:eastAsia="ru-RU"/>
        </w:rPr>
        <w:t xml:space="preserve">) </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color w:val="000000"/>
          <w:sz w:val="28"/>
          <w:szCs w:val="28"/>
          <w:lang w:val="ru-RU" w:eastAsia="ru-RU"/>
        </w:rPr>
        <w:t xml:space="preserve">Пусть </w:t>
      </w:r>
      <w:r w:rsidRPr="00610F5B">
        <w:rPr>
          <w:rFonts w:ascii="Times New Roman" w:eastAsia="Times New Roman" w:hAnsi="Times New Roman"/>
          <w:color w:val="000000"/>
          <w:sz w:val="28"/>
          <w:szCs w:val="28"/>
          <w:lang w:eastAsia="ru-RU"/>
        </w:rPr>
        <w:t>S</w:t>
      </w:r>
      <w:r w:rsidRPr="00610F5B">
        <w:rPr>
          <w:rFonts w:ascii="Times New Roman" w:eastAsia="Times New Roman" w:hAnsi="Times New Roman"/>
          <w:color w:val="000000"/>
          <w:sz w:val="28"/>
          <w:szCs w:val="28"/>
          <w:lang w:val="ru-RU" w:eastAsia="ru-RU"/>
        </w:rPr>
        <w:t xml:space="preserve"> некоторое множество лучей: </w:t>
      </w:r>
      <m:oMath>
        <m:r>
          <w:rPr>
            <w:rFonts w:ascii="Cambria Math" w:eastAsia="Times New Roman" w:hAnsi="Cambria Math"/>
            <w:color w:val="000000"/>
            <w:sz w:val="28"/>
            <w:szCs w:val="28"/>
            <w:lang w:eastAsia="ru-RU"/>
          </w:rPr>
          <m:t>S</m:t>
        </m:r>
        <m:r>
          <m:rPr>
            <m:sty m:val="p"/>
          </m:rPr>
          <w:rPr>
            <w:rFonts w:ascii="Cambria Math" w:eastAsia="Times New Roman" w:hAnsi="Times New Roman"/>
            <w:color w:val="000000"/>
            <w:sz w:val="28"/>
            <w:szCs w:val="28"/>
            <w:lang w:val="ru-RU"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I</m:t>
            </m:r>
          </m:e>
          <m:sub>
            <m:r>
              <m:rPr>
                <m:sty m:val="p"/>
              </m:rPr>
              <w:rPr>
                <w:rFonts w:ascii="Cambria Math" w:eastAsia="Times New Roman" w:hAnsi="Times New Roman"/>
                <w:color w:val="000000"/>
                <w:sz w:val="28"/>
                <w:szCs w:val="28"/>
                <w:lang w:val="ru-RU" w:eastAsia="ru-RU"/>
              </w:rPr>
              <m:t>1</m:t>
            </m:r>
          </m:sub>
        </m:sSub>
        <m:r>
          <m:rPr>
            <m:sty m:val="p"/>
          </m:rPr>
          <w:rPr>
            <w:rFonts w:ascii="Cambria Math" w:eastAsia="Times New Roman" w:hAnsi="Times New Roman"/>
            <w:color w:val="000000"/>
            <w:sz w:val="28"/>
            <w:szCs w:val="28"/>
            <w:lang w:val="ru-RU"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I</m:t>
            </m:r>
          </m:e>
          <m:sub>
            <m:r>
              <m:rPr>
                <m:sty m:val="p"/>
              </m:rPr>
              <w:rPr>
                <w:rFonts w:ascii="Cambria Math" w:eastAsia="Times New Roman" w:hAnsi="Times New Roman"/>
                <w:color w:val="000000"/>
                <w:sz w:val="28"/>
                <w:szCs w:val="28"/>
                <w:lang w:val="ru-RU" w:eastAsia="ru-RU"/>
              </w:rPr>
              <m:t>2</m:t>
            </m:r>
          </m:sub>
        </m:sSub>
        <m:r>
          <m:rPr>
            <m:sty m:val="p"/>
          </m:rPr>
          <w:rPr>
            <w:rFonts w:ascii="Cambria Math" w:eastAsia="Times New Roman" w:hAnsi="Times New Roman"/>
            <w:color w:val="000000"/>
            <w:sz w:val="28"/>
            <w:szCs w:val="28"/>
            <w:lang w:val="ru-RU"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I</m:t>
            </m:r>
          </m:e>
          <m:sub>
            <m:r>
              <m:rPr>
                <m:sty m:val="p"/>
              </m:rPr>
              <w:rPr>
                <w:rFonts w:ascii="Cambria Math" w:eastAsia="Times New Roman" w:hAnsi="Times New Roman"/>
                <w:color w:val="000000"/>
                <w:sz w:val="28"/>
                <w:szCs w:val="28"/>
                <w:lang w:val="ru-RU" w:eastAsia="ru-RU"/>
              </w:rPr>
              <m:t>3</m:t>
            </m:r>
          </m:sub>
        </m:sSub>
        <m:r>
          <m:rPr>
            <m:sty m:val="p"/>
          </m:rPr>
          <w:rPr>
            <w:rFonts w:ascii="Cambria Math" w:eastAsia="Times New Roman" w:hAnsi="Times New Roman"/>
            <w:color w:val="000000"/>
            <w:sz w:val="28"/>
            <w:szCs w:val="28"/>
            <w:lang w:val="ru-RU" w:eastAsia="ru-RU"/>
          </w:rPr>
          <m:t>,</m:t>
        </m:r>
        <m:r>
          <m:rPr>
            <m:sty m:val="p"/>
          </m:rPr>
          <w:rPr>
            <w:rFonts w:ascii="Cambria Math" w:eastAsia="Times New Roman" w:hAnsi="Times New Roman"/>
            <w:color w:val="000000"/>
            <w:sz w:val="28"/>
            <w:szCs w:val="28"/>
            <w:lang w:val="ru-RU" w:eastAsia="ru-RU"/>
          </w:rPr>
          <m:t>…</m:t>
        </m:r>
        <m:r>
          <m:rPr>
            <m:sty m:val="p"/>
          </m:rPr>
          <w:rPr>
            <w:rFonts w:ascii="Cambria Math" w:eastAsia="Times New Roman" w:hAnsi="Times New Roman"/>
            <w:color w:val="000000"/>
            <w:sz w:val="28"/>
            <w:szCs w:val="28"/>
            <w:lang w:val="ru-RU"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I</m:t>
            </m:r>
          </m:e>
          <m:sub>
            <m:r>
              <w:rPr>
                <w:rFonts w:ascii="Cambria Math" w:eastAsia="Times New Roman" w:hAnsi="Cambria Math"/>
                <w:color w:val="000000"/>
                <w:sz w:val="28"/>
                <w:szCs w:val="28"/>
                <w:lang w:eastAsia="ru-RU"/>
              </w:rPr>
              <m:t>M</m:t>
            </m:r>
          </m:sub>
        </m:sSub>
      </m:oMath>
      <w:r w:rsidRPr="00610F5B">
        <w:rPr>
          <w:rFonts w:ascii="Times New Roman" w:eastAsia="Times New Roman" w:hAnsi="Times New Roman"/>
          <w:color w:val="000000"/>
          <w:sz w:val="28"/>
          <w:szCs w:val="28"/>
          <w:lang w:val="ru-RU" w:eastAsia="ru-RU"/>
        </w:rPr>
        <w:t xml:space="preserve">. Множество </w:t>
      </w:r>
      <w:r w:rsidRPr="00610F5B">
        <w:rPr>
          <w:rFonts w:ascii="Times New Roman" w:eastAsia="Times New Roman" w:hAnsi="Times New Roman"/>
          <w:color w:val="000000"/>
          <w:sz w:val="28"/>
          <w:szCs w:val="28"/>
          <w:lang w:eastAsia="ru-RU"/>
        </w:rPr>
        <w:t>S</w:t>
      </w:r>
      <w:r w:rsidRPr="00610F5B">
        <w:rPr>
          <w:rFonts w:ascii="Times New Roman" w:eastAsia="Times New Roman" w:hAnsi="Times New Roman"/>
          <w:color w:val="000000"/>
          <w:sz w:val="28"/>
          <w:szCs w:val="28"/>
          <w:lang w:val="ru-RU" w:eastAsia="ru-RU"/>
        </w:rPr>
        <w:t xml:space="preserve"> имеет </w:t>
      </w:r>
      <w:r w:rsidRPr="00610F5B">
        <w:rPr>
          <w:rFonts w:ascii="Times New Roman" w:eastAsia="Times New Roman" w:hAnsi="Times New Roman"/>
          <w:color w:val="000000"/>
          <w:sz w:val="28"/>
          <w:szCs w:val="28"/>
          <w:lang w:eastAsia="ru-RU"/>
        </w:rPr>
        <w:t>p</w:t>
      </w:r>
      <w:r w:rsidRPr="00610F5B">
        <w:rPr>
          <w:rFonts w:ascii="Times New Roman" w:eastAsia="Times New Roman" w:hAnsi="Times New Roman"/>
          <w:color w:val="000000"/>
          <w:sz w:val="28"/>
          <w:szCs w:val="28"/>
          <w:lang w:val="ru-RU" w:eastAsia="ru-RU"/>
        </w:rPr>
        <w:t xml:space="preserve">-подмножеств одинакового размера </w:t>
      </w: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s</m:t>
            </m:r>
          </m:e>
          <m:sub>
            <m:r>
              <m:rPr>
                <m:sty m:val="p"/>
              </m:rPr>
              <w:rPr>
                <w:rFonts w:ascii="Cambria Math" w:eastAsia="Times New Roman" w:hAnsi="Times New Roman"/>
                <w:color w:val="000000"/>
                <w:sz w:val="28"/>
                <w:szCs w:val="28"/>
                <w:lang w:val="ru-RU" w:eastAsia="ru-RU"/>
              </w:rPr>
              <m:t>1</m:t>
            </m:r>
          </m:sub>
        </m:sSub>
        <m:r>
          <m:rPr>
            <m:sty m:val="p"/>
          </m:rPr>
          <w:rPr>
            <w:rFonts w:ascii="Cambria Math" w:eastAsia="Times New Roman" w:hAnsi="Times New Roman"/>
            <w:color w:val="000000"/>
            <w:sz w:val="28"/>
            <w:szCs w:val="28"/>
            <w:lang w:val="ru-RU"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s</m:t>
            </m:r>
          </m:e>
          <m:sub>
            <m:r>
              <m:rPr>
                <m:sty m:val="p"/>
              </m:rPr>
              <w:rPr>
                <w:rFonts w:ascii="Cambria Math" w:eastAsia="Times New Roman" w:hAnsi="Times New Roman"/>
                <w:color w:val="000000"/>
                <w:sz w:val="28"/>
                <w:szCs w:val="28"/>
                <w:lang w:val="ru-RU" w:eastAsia="ru-RU"/>
              </w:rPr>
              <m:t>2</m:t>
            </m:r>
          </m:sub>
        </m:sSub>
        <m:r>
          <m:rPr>
            <m:sty m:val="p"/>
          </m:rPr>
          <w:rPr>
            <w:rFonts w:ascii="Cambria Math" w:eastAsia="Times New Roman" w:hAnsi="Times New Roman"/>
            <w:color w:val="000000"/>
            <w:sz w:val="28"/>
            <w:szCs w:val="28"/>
            <w:lang w:val="ru-RU"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s</m:t>
            </m:r>
          </m:e>
          <m:sub>
            <m:r>
              <m:rPr>
                <m:sty m:val="p"/>
              </m:rPr>
              <w:rPr>
                <w:rFonts w:ascii="Cambria Math" w:eastAsia="Times New Roman" w:hAnsi="Times New Roman"/>
                <w:color w:val="000000"/>
                <w:sz w:val="28"/>
                <w:szCs w:val="28"/>
                <w:lang w:val="ru-RU" w:eastAsia="ru-RU"/>
              </w:rPr>
              <m:t>3</m:t>
            </m:r>
          </m:sub>
        </m:sSub>
        <m:r>
          <m:rPr>
            <m:sty m:val="p"/>
          </m:rPr>
          <w:rPr>
            <w:rFonts w:ascii="Cambria Math" w:eastAsia="Times New Roman" w:hAnsi="Times New Roman"/>
            <w:color w:val="000000"/>
            <w:sz w:val="28"/>
            <w:szCs w:val="28"/>
            <w:lang w:val="ru-RU" w:eastAsia="ru-RU"/>
          </w:rPr>
          <m:t>,</m:t>
        </m:r>
        <m:r>
          <m:rPr>
            <m:sty m:val="p"/>
          </m:rPr>
          <w:rPr>
            <w:rFonts w:ascii="Cambria Math" w:eastAsia="Times New Roman" w:hAnsi="Times New Roman"/>
            <w:color w:val="000000"/>
            <w:sz w:val="28"/>
            <w:szCs w:val="28"/>
            <w:lang w:val="ru-RU" w:eastAsia="ru-RU"/>
          </w:rPr>
          <m:t>…</m:t>
        </m:r>
        <m:r>
          <m:rPr>
            <m:sty m:val="p"/>
          </m:rPr>
          <w:rPr>
            <w:rFonts w:ascii="Cambria Math" w:eastAsia="Times New Roman" w:hAnsi="Times New Roman"/>
            <w:color w:val="000000"/>
            <w:sz w:val="28"/>
            <w:szCs w:val="28"/>
            <w:lang w:val="ru-RU" w:eastAsia="ru-RU"/>
          </w:rPr>
          <m:t xml:space="preserve">, </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s</m:t>
            </m:r>
          </m:e>
          <m:sub>
            <m:r>
              <w:rPr>
                <w:rFonts w:ascii="Cambria Math" w:eastAsia="Times New Roman" w:hAnsi="Cambria Math"/>
                <w:color w:val="000000"/>
                <w:sz w:val="28"/>
                <w:szCs w:val="28"/>
                <w:lang w:eastAsia="ru-RU"/>
              </w:rPr>
              <m:t>p</m:t>
            </m:r>
          </m:sub>
        </m:sSub>
      </m:oMath>
      <w:r w:rsidRPr="00610F5B">
        <w:rPr>
          <w:rFonts w:ascii="Times New Roman" w:eastAsia="Times New Roman" w:hAnsi="Times New Roman"/>
          <w:color w:val="000000"/>
          <w:sz w:val="28"/>
          <w:szCs w:val="28"/>
          <w:lang w:val="ru-RU" w:eastAsia="ru-RU"/>
        </w:rPr>
        <w:t xml:space="preserve">  где, </w:t>
      </w: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s</m:t>
            </m:r>
          </m:e>
          <m:sub>
            <m:r>
              <m:rPr>
                <m:sty m:val="p"/>
              </m:rPr>
              <w:rPr>
                <w:rFonts w:ascii="Cambria Math" w:eastAsia="Times New Roman" w:hAnsi="Times New Roman"/>
                <w:color w:val="000000"/>
                <w:sz w:val="28"/>
                <w:szCs w:val="28"/>
                <w:lang w:val="ru-RU" w:eastAsia="ru-RU"/>
              </w:rPr>
              <m:t>1</m:t>
            </m:r>
          </m:sub>
        </m:sSub>
        <m:r>
          <m:rPr>
            <m:sty m:val="p"/>
          </m:rPr>
          <w:rPr>
            <w:rFonts w:ascii="Cambria Math" w:eastAsia="Times New Roman" w:hAnsi="Times New Roman"/>
            <w:color w:val="000000"/>
            <w:sz w:val="28"/>
            <w:szCs w:val="28"/>
            <w:lang w:val="ru-RU" w:eastAsia="ru-RU"/>
          </w:rPr>
          <m:t>=</m:t>
        </m:r>
        <m:d>
          <m:dPr>
            <m:begChr m:val="{"/>
            <m:endChr m:val="}"/>
            <m:ctrlPr>
              <w:rPr>
                <w:rFonts w:ascii="Cambria Math" w:eastAsia="Times New Roman" w:hAnsi="Times New Roman"/>
                <w:color w:val="000000"/>
                <w:sz w:val="28"/>
                <w:szCs w:val="28"/>
                <w:lang w:eastAsia="ru-RU"/>
              </w:rPr>
            </m:ctrlPr>
          </m:dPr>
          <m:e>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I</m:t>
                </m:r>
              </m:e>
              <m:sub>
                <m:r>
                  <m:rPr>
                    <m:sty m:val="p"/>
                  </m:rPr>
                  <w:rPr>
                    <w:rFonts w:ascii="Cambria Math" w:eastAsia="Times New Roman" w:hAnsi="Times New Roman"/>
                    <w:color w:val="000000"/>
                    <w:sz w:val="28"/>
                    <w:szCs w:val="28"/>
                    <w:lang w:val="ru-RU" w:eastAsia="ru-RU"/>
                  </w:rPr>
                  <m:t>1</m:t>
                </m:r>
              </m:sub>
            </m:sSub>
            <m:r>
              <m:rPr>
                <m:sty m:val="p"/>
              </m:rPr>
              <w:rPr>
                <w:rFonts w:ascii="Cambria Math" w:eastAsia="Times New Roman" w:hAnsi="Times New Roman"/>
                <w:color w:val="000000"/>
                <w:sz w:val="28"/>
                <w:szCs w:val="28"/>
                <w:lang w:val="ru-RU"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I</m:t>
                </m:r>
              </m:e>
              <m:sub>
                <m:r>
                  <m:rPr>
                    <m:sty m:val="p"/>
                  </m:rPr>
                  <w:rPr>
                    <w:rFonts w:ascii="Cambria Math" w:eastAsia="Times New Roman" w:hAnsi="Times New Roman"/>
                    <w:color w:val="000000"/>
                    <w:sz w:val="28"/>
                    <w:szCs w:val="28"/>
                    <w:lang w:val="ru-RU" w:eastAsia="ru-RU"/>
                  </w:rPr>
                  <m:t>2</m:t>
                </m:r>
              </m:sub>
            </m:sSub>
            <m:r>
              <m:rPr>
                <m:sty m:val="p"/>
              </m:rPr>
              <w:rPr>
                <w:rFonts w:ascii="Cambria Math" w:eastAsia="Times New Roman" w:hAnsi="Times New Roman"/>
                <w:color w:val="000000"/>
                <w:sz w:val="28"/>
                <w:szCs w:val="28"/>
                <w:lang w:val="ru-RU" w:eastAsia="ru-RU"/>
              </w:rPr>
              <m:t>,</m:t>
            </m:r>
            <m:r>
              <m:rPr>
                <m:sty m:val="p"/>
              </m:rPr>
              <w:rPr>
                <w:rFonts w:ascii="Cambria Math" w:eastAsia="Times New Roman" w:hAnsi="Times New Roman"/>
                <w:color w:val="000000"/>
                <w:sz w:val="28"/>
                <w:szCs w:val="28"/>
                <w:lang w:val="ru-RU" w:eastAsia="ru-RU"/>
              </w:rPr>
              <m:t>…</m:t>
            </m:r>
            <m:r>
              <m:rPr>
                <m:sty m:val="p"/>
              </m:rPr>
              <w:rPr>
                <w:rFonts w:ascii="Cambria Math" w:eastAsia="Times New Roman" w:hAnsi="Times New Roman"/>
                <w:color w:val="000000"/>
                <w:sz w:val="28"/>
                <w:szCs w:val="28"/>
                <w:lang w:val="ru-RU"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I</m:t>
                </m:r>
              </m:e>
              <m:sub>
                <m:r>
                  <w:rPr>
                    <w:rFonts w:ascii="Cambria Math" w:eastAsia="Times New Roman" w:hAnsi="Cambria Math"/>
                    <w:color w:val="000000"/>
                    <w:sz w:val="28"/>
                    <w:szCs w:val="28"/>
                    <w:lang w:eastAsia="ru-RU"/>
                  </w:rPr>
                  <m:t>t</m:t>
                </m:r>
              </m:sub>
            </m:sSub>
          </m:e>
        </m:d>
        <m:r>
          <m:rPr>
            <m:sty m:val="p"/>
          </m:rPr>
          <w:rPr>
            <w:rFonts w:ascii="Cambria Math" w:eastAsia="Times New Roman" w:hAnsi="Times New Roman"/>
            <w:color w:val="000000"/>
            <w:sz w:val="28"/>
            <w:szCs w:val="28"/>
            <w:lang w:val="ru-RU" w:eastAsia="ru-RU"/>
          </w:rPr>
          <m:t xml:space="preserve">,  </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s</m:t>
            </m:r>
          </m:e>
          <m:sub>
            <m:r>
              <m:rPr>
                <m:sty m:val="p"/>
              </m:rPr>
              <w:rPr>
                <w:rFonts w:ascii="Cambria Math" w:eastAsia="Times New Roman" w:hAnsi="Times New Roman"/>
                <w:color w:val="000000"/>
                <w:sz w:val="28"/>
                <w:szCs w:val="28"/>
                <w:lang w:val="ru-RU" w:eastAsia="ru-RU"/>
              </w:rPr>
              <m:t>2</m:t>
            </m:r>
          </m:sub>
        </m:sSub>
        <m:r>
          <m:rPr>
            <m:sty m:val="p"/>
          </m:rPr>
          <w:rPr>
            <w:rFonts w:ascii="Cambria Math" w:eastAsia="Times New Roman" w:hAnsi="Times New Roman"/>
            <w:color w:val="000000"/>
            <w:sz w:val="28"/>
            <w:szCs w:val="28"/>
            <w:lang w:val="ru-RU" w:eastAsia="ru-RU"/>
          </w:rPr>
          <m:t>=</m:t>
        </m:r>
        <m:d>
          <m:dPr>
            <m:begChr m:val="{"/>
            <m:endChr m:val="}"/>
            <m:ctrlPr>
              <w:rPr>
                <w:rFonts w:ascii="Cambria Math" w:eastAsia="Times New Roman" w:hAnsi="Times New Roman"/>
                <w:color w:val="000000"/>
                <w:sz w:val="28"/>
                <w:szCs w:val="28"/>
                <w:lang w:eastAsia="ru-RU"/>
              </w:rPr>
            </m:ctrlPr>
          </m:dPr>
          <m:e>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I</m:t>
                </m:r>
              </m:e>
              <m:sub>
                <m:r>
                  <w:rPr>
                    <w:rFonts w:ascii="Cambria Math" w:eastAsia="Times New Roman" w:hAnsi="Cambria Math"/>
                    <w:color w:val="000000"/>
                    <w:sz w:val="28"/>
                    <w:szCs w:val="28"/>
                    <w:lang w:eastAsia="ru-RU"/>
                  </w:rPr>
                  <m:t>t</m:t>
                </m:r>
                <m:r>
                  <m:rPr>
                    <m:sty m:val="p"/>
                  </m:rPr>
                  <w:rPr>
                    <w:rFonts w:ascii="Cambria Math" w:eastAsia="Times New Roman" w:hAnsi="Times New Roman"/>
                    <w:color w:val="000000"/>
                    <w:sz w:val="28"/>
                    <w:szCs w:val="28"/>
                    <w:lang w:val="ru-RU" w:eastAsia="ru-RU"/>
                  </w:rPr>
                  <m:t>+1</m:t>
                </m:r>
              </m:sub>
            </m:sSub>
            <m:r>
              <m:rPr>
                <m:sty m:val="p"/>
              </m:rPr>
              <w:rPr>
                <w:rFonts w:ascii="Cambria Math" w:eastAsia="Times New Roman" w:hAnsi="Times New Roman"/>
                <w:color w:val="000000"/>
                <w:sz w:val="28"/>
                <w:szCs w:val="28"/>
                <w:lang w:val="ru-RU"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I</m:t>
                </m:r>
              </m:e>
              <m:sub>
                <m:r>
                  <w:rPr>
                    <w:rFonts w:ascii="Cambria Math" w:eastAsia="Times New Roman" w:hAnsi="Cambria Math"/>
                    <w:color w:val="000000"/>
                    <w:sz w:val="28"/>
                    <w:szCs w:val="28"/>
                    <w:lang w:eastAsia="ru-RU"/>
                  </w:rPr>
                  <m:t>t</m:t>
                </m:r>
                <m:r>
                  <m:rPr>
                    <m:sty m:val="p"/>
                  </m:rPr>
                  <w:rPr>
                    <w:rFonts w:ascii="Cambria Math" w:eastAsia="Times New Roman" w:hAnsi="Times New Roman"/>
                    <w:color w:val="000000"/>
                    <w:sz w:val="28"/>
                    <w:szCs w:val="28"/>
                    <w:lang w:val="ru-RU" w:eastAsia="ru-RU"/>
                  </w:rPr>
                  <m:t>+2</m:t>
                </m:r>
              </m:sub>
            </m:sSub>
            <m:r>
              <m:rPr>
                <m:sty m:val="p"/>
              </m:rPr>
              <w:rPr>
                <w:rFonts w:ascii="Cambria Math" w:eastAsia="Times New Roman" w:hAnsi="Times New Roman"/>
                <w:color w:val="000000"/>
                <w:sz w:val="28"/>
                <w:szCs w:val="28"/>
                <w:lang w:val="ru-RU" w:eastAsia="ru-RU"/>
              </w:rPr>
              <m:t>,</m:t>
            </m:r>
            <m:r>
              <m:rPr>
                <m:sty m:val="p"/>
              </m:rPr>
              <w:rPr>
                <w:rFonts w:ascii="Cambria Math" w:eastAsia="Times New Roman" w:hAnsi="Times New Roman"/>
                <w:color w:val="000000"/>
                <w:sz w:val="28"/>
                <w:szCs w:val="28"/>
                <w:lang w:val="ru-RU" w:eastAsia="ru-RU"/>
              </w:rPr>
              <m:t>…</m:t>
            </m:r>
            <m:r>
              <m:rPr>
                <m:sty m:val="p"/>
              </m:rPr>
              <w:rPr>
                <w:rFonts w:ascii="Cambria Math" w:eastAsia="Times New Roman" w:hAnsi="Times New Roman"/>
                <w:color w:val="000000"/>
                <w:sz w:val="28"/>
                <w:szCs w:val="28"/>
                <w:lang w:val="ru-RU"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I</m:t>
                </m:r>
              </m:e>
              <m:sub>
                <m:r>
                  <m:rPr>
                    <m:sty m:val="p"/>
                  </m:rPr>
                  <w:rPr>
                    <w:rFonts w:ascii="Cambria Math" w:eastAsia="Times New Roman" w:hAnsi="Times New Roman"/>
                    <w:color w:val="000000"/>
                    <w:sz w:val="28"/>
                    <w:szCs w:val="28"/>
                    <w:lang w:val="ru-RU" w:eastAsia="ru-RU"/>
                  </w:rPr>
                  <m:t>2</m:t>
                </m:r>
                <m:r>
                  <w:rPr>
                    <w:rFonts w:ascii="Cambria Math" w:eastAsia="Times New Roman" w:hAnsi="Cambria Math"/>
                    <w:color w:val="000000"/>
                    <w:sz w:val="28"/>
                    <w:szCs w:val="28"/>
                    <w:lang w:eastAsia="ru-RU"/>
                  </w:rPr>
                  <m:t>t</m:t>
                </m:r>
              </m:sub>
            </m:sSub>
          </m:e>
        </m:d>
      </m:oMath>
      <w:r w:rsidRPr="00610F5B">
        <w:rPr>
          <w:rFonts w:ascii="Times New Roman" w:eastAsia="Times New Roman" w:hAnsi="Times New Roman"/>
          <w:color w:val="000000"/>
          <w:sz w:val="28"/>
          <w:szCs w:val="28"/>
          <w:lang w:val="ru-RU" w:eastAsia="ru-RU"/>
        </w:rPr>
        <w:t xml:space="preserve"> и так далее , где </w:t>
      </w:r>
      <m:oMath>
        <m:r>
          <w:rPr>
            <w:rFonts w:ascii="Cambria Math" w:eastAsia="Times New Roman" w:hAnsi="Cambria Math"/>
            <w:color w:val="000000"/>
            <w:sz w:val="28"/>
            <w:szCs w:val="28"/>
            <w:lang w:eastAsia="ru-RU"/>
          </w:rPr>
          <m:t>t</m:t>
        </m:r>
        <m:r>
          <m:rPr>
            <m:sty m:val="p"/>
          </m:rPr>
          <w:rPr>
            <w:rFonts w:ascii="Cambria Math" w:eastAsia="Times New Roman" w:hAnsi="Times New Roman"/>
            <w:color w:val="000000"/>
            <w:sz w:val="28"/>
            <w:szCs w:val="28"/>
            <w:lang w:val="ru-RU" w:eastAsia="ru-RU"/>
          </w:rPr>
          <m:t>=</m:t>
        </m:r>
        <m:f>
          <m:fPr>
            <m:type m:val="skw"/>
            <m:ctrlPr>
              <w:rPr>
                <w:rFonts w:ascii="Cambria Math" w:eastAsia="Times New Roman" w:hAnsi="Times New Roman"/>
                <w:color w:val="000000"/>
                <w:sz w:val="28"/>
                <w:szCs w:val="28"/>
                <w:lang w:eastAsia="ru-RU"/>
              </w:rPr>
            </m:ctrlPr>
          </m:fPr>
          <m:num>
            <m:r>
              <w:rPr>
                <w:rFonts w:ascii="Cambria Math" w:eastAsia="Times New Roman" w:hAnsi="Cambria Math"/>
                <w:color w:val="000000"/>
                <w:sz w:val="28"/>
                <w:szCs w:val="28"/>
                <w:lang w:eastAsia="ru-RU"/>
              </w:rPr>
              <m:t>M</m:t>
            </m:r>
          </m:num>
          <m:den>
            <m:r>
              <w:rPr>
                <w:rFonts w:ascii="Cambria Math" w:eastAsia="Times New Roman" w:hAnsi="Cambria Math"/>
                <w:color w:val="000000"/>
                <w:sz w:val="28"/>
                <w:szCs w:val="28"/>
                <w:lang w:eastAsia="ru-RU"/>
              </w:rPr>
              <m:t>p</m:t>
            </m:r>
          </m:den>
        </m:f>
        <m:r>
          <m:rPr>
            <m:sty m:val="p"/>
          </m:rPr>
          <w:rPr>
            <w:rFonts w:ascii="Cambria Math" w:eastAsia="Times New Roman" w:hAnsi="Times New Roman"/>
            <w:color w:val="000000"/>
            <w:sz w:val="28"/>
            <w:szCs w:val="28"/>
            <w:lang w:val="ru-RU" w:eastAsia="ru-RU"/>
          </w:rPr>
          <m:t xml:space="preserve"> </m:t>
        </m:r>
      </m:oMath>
      <w:r w:rsidRPr="00610F5B">
        <w:rPr>
          <w:rFonts w:ascii="Times New Roman" w:eastAsia="Times New Roman" w:hAnsi="Times New Roman"/>
          <w:color w:val="000000"/>
          <w:sz w:val="28"/>
          <w:szCs w:val="28"/>
          <w:lang w:val="ru-RU" w:eastAsia="ru-RU"/>
        </w:rPr>
        <w:t xml:space="preserve">. </w:t>
      </w:r>
      <w:r w:rsidRPr="00610F5B">
        <w:rPr>
          <w:rFonts w:ascii="Times New Roman" w:eastAsia="Times New Roman" w:hAnsi="Times New Roman"/>
          <w:color w:val="000000"/>
          <w:sz w:val="28"/>
          <w:szCs w:val="28"/>
          <w:lang w:eastAsia="ru-RU"/>
        </w:rPr>
        <w:t>P</w:t>
      </w:r>
      <w:r w:rsidRPr="00610F5B">
        <w:rPr>
          <w:rFonts w:ascii="Times New Roman" w:eastAsia="Times New Roman" w:hAnsi="Times New Roman"/>
          <w:color w:val="000000"/>
          <w:sz w:val="28"/>
          <w:szCs w:val="28"/>
          <w:lang w:val="ru-RU" w:eastAsia="ru-RU"/>
        </w:rPr>
        <w:t xml:space="preserve"> является общим количеством видов проекции. В </w:t>
      </w:r>
      <w:r w:rsidRPr="00610F5B">
        <w:rPr>
          <w:rFonts w:ascii="Times New Roman" w:eastAsia="Times New Roman" w:hAnsi="Times New Roman"/>
          <w:sz w:val="28"/>
          <w:szCs w:val="28"/>
          <w:lang w:eastAsia="ru-RU"/>
        </w:rPr>
        <w:t>MART</w:t>
      </w:r>
      <w:r w:rsidRPr="00610F5B">
        <w:rPr>
          <w:rFonts w:ascii="Times New Roman" w:eastAsia="Times New Roman" w:hAnsi="Times New Roman"/>
          <w:color w:val="000000"/>
          <w:sz w:val="28"/>
          <w:szCs w:val="28"/>
          <w:lang w:val="ru-RU" w:eastAsia="ru-RU"/>
        </w:rPr>
        <w:t xml:space="preserve"> только одно подмножество следует принимать во внимание при реконструкции. [6]</w:t>
      </w:r>
    </w:p>
    <w:p w:rsidR="00610F5B" w:rsidRPr="00610F5B" w:rsidRDefault="00610F5B" w:rsidP="00C10FEF">
      <w:pPr>
        <w:ind w:firstLine="708"/>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Выходной сигнал этого подмножества работает в качестве входных данных для следующего подмножества.</w:t>
      </w:r>
    </w:p>
    <w:p w:rsidR="00610F5B" w:rsidRPr="00610F5B" w:rsidRDefault="00610F5B" w:rsidP="00C10FEF">
      <w:pPr>
        <w:ind w:firstLine="708"/>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 xml:space="preserve">Основные этапы </w:t>
      </w:r>
      <w:r w:rsidRPr="00610F5B">
        <w:rPr>
          <w:rFonts w:ascii="Times New Roman" w:eastAsia="Times New Roman" w:hAnsi="Times New Roman"/>
          <w:sz w:val="28"/>
          <w:szCs w:val="28"/>
          <w:lang w:eastAsia="ru-RU"/>
        </w:rPr>
        <w:t>MART</w:t>
      </w:r>
      <w:r w:rsidRPr="00610F5B">
        <w:rPr>
          <w:rFonts w:ascii="Times New Roman" w:eastAsia="Times New Roman" w:hAnsi="Times New Roman"/>
          <w:sz w:val="28"/>
          <w:szCs w:val="28"/>
          <w:lang w:val="ru-RU" w:eastAsia="ru-RU"/>
        </w:rPr>
        <w:t xml:space="preserve"> конкретной итерации приведены ниже:</w:t>
      </w:r>
    </w:p>
    <w:p w:rsidR="00610F5B" w:rsidRPr="00610F5B" w:rsidRDefault="00610F5B" w:rsidP="00C10FEF">
      <w:pPr>
        <w:ind w:firstLine="708"/>
        <w:jc w:val="both"/>
        <w:rPr>
          <w:rFonts w:ascii="Times New Roman" w:eastAsia="Times New Roman" w:hAnsi="Times New Roman"/>
          <w:sz w:val="28"/>
          <w:szCs w:val="28"/>
          <w:lang w:val="de-DE" w:eastAsia="ru-RU"/>
        </w:rPr>
      </w:pPr>
      <w:r w:rsidRPr="00610F5B">
        <w:rPr>
          <w:rFonts w:ascii="Times New Roman" w:eastAsia="Times New Roman" w:hAnsi="Times New Roman"/>
          <w:sz w:val="28"/>
          <w:szCs w:val="28"/>
          <w:lang w:eastAsia="ru-RU"/>
        </w:rPr>
        <w:t>MART</w:t>
      </w:r>
      <m:oMath>
        <m:r>
          <m:rPr>
            <m:sty m:val="p"/>
          </m:rPr>
          <w:rPr>
            <w:rFonts w:ascii="Cambria Math" w:eastAsia="Times New Roman" w:hAnsi="Times New Roman"/>
            <w:color w:val="000000"/>
            <w:sz w:val="28"/>
            <w:szCs w:val="28"/>
            <w:lang w:val="de-DE"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ϕ</m:t>
            </m:r>
          </m:e>
          <m:sub>
            <m:r>
              <w:rPr>
                <w:rFonts w:ascii="Cambria Math" w:eastAsia="Times New Roman" w:hAnsi="Cambria Math"/>
                <w:color w:val="000000"/>
                <w:sz w:val="28"/>
                <w:szCs w:val="28"/>
                <w:lang w:eastAsia="ru-RU"/>
              </w:rPr>
              <m:t>iθ</m:t>
            </m:r>
          </m:sub>
        </m:sSub>
        <m:r>
          <m:rPr>
            <m:sty m:val="p"/>
          </m:rPr>
          <w:rPr>
            <w:rFonts w:ascii="Cambria Math" w:eastAsia="Times New Roman" w:hAnsi="Times New Roman"/>
            <w:color w:val="000000"/>
            <w:sz w:val="28"/>
            <w:szCs w:val="28"/>
            <w:lang w:val="de-DE" w:eastAsia="ru-RU"/>
          </w:rPr>
          <m:t xml:space="preserve">, </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m:rPr>
                <m:sty m:val="p"/>
              </m:rPr>
              <w:rPr>
                <w:rFonts w:ascii="Cambria Math" w:eastAsia="Times New Roman" w:hAnsi="Times New Roman"/>
                <w:color w:val="000000"/>
                <w:sz w:val="28"/>
                <w:szCs w:val="28"/>
                <w:lang w:val="de-DE" w:eastAsia="ru-RU"/>
              </w:rPr>
              <m:t>0</m:t>
            </m:r>
          </m:sub>
        </m:sSub>
        <m:r>
          <m:rPr>
            <m:sty m:val="p"/>
          </m:rPr>
          <w:rPr>
            <w:rFonts w:ascii="Cambria Math" w:eastAsia="Times New Roman" w:hAnsi="Times New Roman"/>
            <w:color w:val="000000"/>
            <w:sz w:val="28"/>
            <w:szCs w:val="28"/>
            <w:lang w:val="de-DE" w:eastAsia="ru-RU"/>
          </w:rPr>
          <m:t xml:space="preserve">, </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N</m:t>
            </m:r>
          </m:e>
          <m:sub>
            <m:r>
              <w:rPr>
                <w:rFonts w:ascii="Cambria Math" w:eastAsia="Times New Roman" w:hAnsi="Cambria Math"/>
                <w:color w:val="000000"/>
                <w:sz w:val="28"/>
                <w:szCs w:val="28"/>
                <w:lang w:eastAsia="ru-RU"/>
              </w:rPr>
              <m:t>pa</m:t>
            </m:r>
          </m:sub>
        </m:sSub>
        <m:r>
          <m:rPr>
            <m:sty m:val="p"/>
          </m:rPr>
          <w:rPr>
            <w:rFonts w:ascii="Cambria Math" w:eastAsia="Times New Roman" w:hAnsi="Times New Roman"/>
            <w:color w:val="000000"/>
            <w:sz w:val="28"/>
            <w:szCs w:val="28"/>
            <w:lang w:val="de-DE" w:eastAsia="ru-RU"/>
          </w:rPr>
          <m:t xml:space="preserve">, </m:t>
        </m:r>
        <m:r>
          <w:rPr>
            <w:rFonts w:ascii="Cambria Math" w:eastAsia="Times New Roman" w:hAnsi="Cambria Math"/>
            <w:color w:val="000000"/>
            <w:sz w:val="28"/>
            <w:szCs w:val="28"/>
            <w:lang w:eastAsia="ru-RU"/>
          </w:rPr>
          <m:t>λ</m:t>
        </m:r>
        <m:r>
          <m:rPr>
            <m:sty m:val="p"/>
          </m:rPr>
          <w:rPr>
            <w:rFonts w:ascii="Cambria Math" w:eastAsia="Times New Roman" w:hAnsi="Times New Roman"/>
            <w:color w:val="000000"/>
            <w:sz w:val="28"/>
            <w:szCs w:val="28"/>
            <w:lang w:val="de-DE"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w:rPr>
                <w:rFonts w:ascii="Cambria Math" w:eastAsia="Times New Roman" w:hAnsi="Cambria Math"/>
                <w:color w:val="000000"/>
                <w:sz w:val="28"/>
                <w:szCs w:val="28"/>
                <w:lang w:eastAsia="ru-RU"/>
              </w:rPr>
              <m:t>j</m:t>
            </m:r>
          </m:sub>
        </m:sSub>
        <m:r>
          <m:rPr>
            <m:sty m:val="p"/>
          </m:rPr>
          <w:rPr>
            <w:rFonts w:ascii="Cambria Math" w:eastAsia="Times New Roman" w:hAnsi="Times New Roman"/>
            <w:color w:val="000000"/>
            <w:sz w:val="28"/>
            <w:szCs w:val="28"/>
            <w:lang w:val="de-DE" w:eastAsia="ru-RU"/>
          </w:rPr>
          <m:t>)</m:t>
        </m:r>
      </m:oMath>
    </w:p>
    <w:p w:rsidR="00610F5B" w:rsidRPr="00610F5B" w:rsidRDefault="00610F5B" w:rsidP="00C10FEF">
      <w:pPr>
        <w:ind w:firstLine="708"/>
        <w:jc w:val="both"/>
        <w:rPr>
          <w:rFonts w:ascii="Times New Roman" w:eastAsia="Times New Roman" w:hAnsi="Times New Roman"/>
          <w:sz w:val="28"/>
          <w:szCs w:val="28"/>
          <w:lang w:val="ru-RU" w:eastAsia="ru-RU"/>
        </w:rPr>
      </w:pPr>
      <w:r w:rsidRPr="00610F5B">
        <w:rPr>
          <w:rFonts w:ascii="Times New Roman" w:eastAsia="Times New Roman" w:hAnsi="Times New Roman"/>
          <w:color w:val="000000"/>
          <w:sz w:val="28"/>
          <w:szCs w:val="28"/>
          <w:lang w:val="ru-RU" w:eastAsia="ru-RU"/>
        </w:rPr>
        <w:t xml:space="preserve">Входной сигнал: </w:t>
      </w: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ϕ</m:t>
            </m:r>
          </m:e>
          <m:sub>
            <m:r>
              <w:rPr>
                <w:rFonts w:ascii="Cambria Math" w:eastAsia="Times New Roman" w:hAnsi="Cambria Math"/>
                <w:color w:val="000000"/>
                <w:sz w:val="28"/>
                <w:szCs w:val="28"/>
                <w:lang w:eastAsia="ru-RU"/>
              </w:rPr>
              <m:t>iθ</m:t>
            </m:r>
          </m:sub>
        </m:sSub>
        <m:r>
          <m:rPr>
            <m:sty m:val="p"/>
          </m:rPr>
          <w:rPr>
            <w:rFonts w:ascii="Cambria Math" w:eastAsia="Times New Roman" w:hAnsi="Times New Roman"/>
            <w:color w:val="000000"/>
            <w:sz w:val="28"/>
            <w:szCs w:val="28"/>
            <w:lang w:val="ru-RU" w:eastAsia="ru-RU"/>
          </w:rPr>
          <m:t xml:space="preserve">, </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m:rPr>
                <m:sty m:val="p"/>
              </m:rPr>
              <w:rPr>
                <w:rFonts w:ascii="Cambria Math" w:eastAsia="Times New Roman" w:hAnsi="Times New Roman"/>
                <w:color w:val="000000"/>
                <w:sz w:val="28"/>
                <w:szCs w:val="28"/>
                <w:lang w:val="ru-RU" w:eastAsia="ru-RU"/>
              </w:rPr>
              <m:t>0</m:t>
            </m:r>
          </m:sub>
        </m:sSub>
        <m:r>
          <m:rPr>
            <m:sty m:val="p"/>
          </m:rPr>
          <w:rPr>
            <w:rFonts w:ascii="Cambria Math" w:eastAsia="Times New Roman" w:hAnsi="Times New Roman"/>
            <w:color w:val="000000"/>
            <w:sz w:val="28"/>
            <w:szCs w:val="28"/>
            <w:lang w:val="ru-RU" w:eastAsia="ru-RU"/>
          </w:rPr>
          <m:t xml:space="preserve">, </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N</m:t>
            </m:r>
          </m:e>
          <m:sub>
            <m:r>
              <w:rPr>
                <w:rFonts w:ascii="Cambria Math" w:eastAsia="Times New Roman" w:hAnsi="Cambria Math"/>
                <w:color w:val="000000"/>
                <w:sz w:val="28"/>
                <w:szCs w:val="28"/>
                <w:lang w:eastAsia="ru-RU"/>
              </w:rPr>
              <m:t>pa</m:t>
            </m:r>
          </m:sub>
        </m:sSub>
        <m:r>
          <m:rPr>
            <m:sty m:val="p"/>
          </m:rPr>
          <w:rPr>
            <w:rFonts w:ascii="Cambria Math" w:eastAsia="Times New Roman" w:hAnsi="Times New Roman"/>
            <w:color w:val="000000"/>
            <w:sz w:val="28"/>
            <w:szCs w:val="28"/>
            <w:lang w:val="ru-RU" w:eastAsia="ru-RU"/>
          </w:rPr>
          <m:t xml:space="preserve">, </m:t>
        </m:r>
        <m:r>
          <w:rPr>
            <w:rFonts w:ascii="Cambria Math" w:eastAsia="Times New Roman" w:hAnsi="Cambria Math"/>
            <w:color w:val="000000"/>
            <w:sz w:val="28"/>
            <w:szCs w:val="28"/>
            <w:lang w:eastAsia="ru-RU"/>
          </w:rPr>
          <m:t>λ</m:t>
        </m:r>
      </m:oMath>
      <w:r w:rsidRPr="00610F5B">
        <w:rPr>
          <w:rFonts w:ascii="Times New Roman" w:eastAsia="Times New Roman" w:hAnsi="Times New Roman"/>
          <w:color w:val="000000"/>
          <w:sz w:val="28"/>
          <w:szCs w:val="28"/>
          <w:lang w:val="ru-RU" w:eastAsia="ru-RU"/>
        </w:rPr>
        <w:t xml:space="preserve">. Выход: </w:t>
      </w: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w:rPr>
                <w:rFonts w:ascii="Cambria Math" w:eastAsia="Times New Roman" w:hAnsi="Cambria Math"/>
                <w:color w:val="000000"/>
                <w:sz w:val="28"/>
                <w:szCs w:val="28"/>
                <w:lang w:eastAsia="ru-RU"/>
              </w:rPr>
              <m:t>j</m:t>
            </m:r>
          </m:sub>
        </m:sSub>
      </m:oMath>
    </w:p>
    <w:p w:rsidR="00610F5B" w:rsidRPr="00610F5B" w:rsidRDefault="005411C3" w:rsidP="00610F5B">
      <w:pPr>
        <w:jc w:val="both"/>
        <w:rPr>
          <w:rFonts w:ascii="Times New Roman" w:eastAsia="Times New Roman" w:hAnsi="Times New Roman"/>
          <w:sz w:val="28"/>
          <w:szCs w:val="28"/>
          <w:lang w:val="ru-RU" w:eastAsia="ru-RU"/>
        </w:rPr>
      </w:pP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ϕ</m:t>
            </m:r>
          </m:e>
          <m:sub>
            <m:r>
              <w:rPr>
                <w:rFonts w:ascii="Cambria Math" w:eastAsia="Times New Roman" w:hAnsi="Cambria Math"/>
                <w:color w:val="000000"/>
                <w:sz w:val="28"/>
                <w:szCs w:val="28"/>
                <w:lang w:eastAsia="ru-RU"/>
              </w:rPr>
              <m:t>iθ</m:t>
            </m:r>
          </m:sub>
        </m:sSub>
        <m:r>
          <m:rPr>
            <m:sty m:val="p"/>
          </m:rPr>
          <w:rPr>
            <w:rFonts w:ascii="Cambria Math" w:eastAsia="Times New Roman" w:hAnsi="Times New Roman"/>
            <w:color w:val="000000"/>
            <w:sz w:val="28"/>
            <w:szCs w:val="28"/>
            <w:lang w:val="ru-RU" w:eastAsia="ru-RU"/>
          </w:rPr>
          <m:t>,</m:t>
        </m:r>
      </m:oMath>
      <w:r w:rsidR="00610F5B" w:rsidRPr="00610F5B">
        <w:rPr>
          <w:rFonts w:ascii="Times New Roman" w:eastAsia="Times New Roman" w:hAnsi="Times New Roman"/>
          <w:color w:val="000000"/>
          <w:sz w:val="28"/>
          <w:szCs w:val="28"/>
          <w:lang w:val="ru-RU" w:eastAsia="ru-RU"/>
        </w:rPr>
        <w:t>: Проекционные данные полученные из эксперимента</w:t>
      </w:r>
    </w:p>
    <w:p w:rsidR="00610F5B" w:rsidRPr="00610F5B" w:rsidRDefault="00610F5B" w:rsidP="00610F5B">
      <w:pPr>
        <w:jc w:val="both"/>
        <w:rPr>
          <w:rFonts w:ascii="Times New Roman" w:eastAsia="Times New Roman" w:hAnsi="Times New Roman"/>
          <w:sz w:val="28"/>
          <w:szCs w:val="28"/>
          <w:lang w:val="ru-RU" w:eastAsia="ru-RU"/>
        </w:rPr>
      </w:pPr>
      <m:oMath>
        <m:r>
          <m:rPr>
            <m:sty m:val="p"/>
          </m:rPr>
          <w:rPr>
            <w:rFonts w:ascii="Cambria Math" w:eastAsia="Times New Roman" w:hAnsi="Times New Roman"/>
            <w:color w:val="000000"/>
            <w:sz w:val="28"/>
            <w:szCs w:val="28"/>
            <w:lang w:val="ru-RU" w:eastAsia="ru-RU"/>
          </w:rPr>
          <m:t xml:space="preserve"> </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m:rPr>
                <m:sty m:val="p"/>
              </m:rPr>
              <w:rPr>
                <w:rFonts w:ascii="Cambria Math" w:eastAsia="Times New Roman" w:hAnsi="Times New Roman"/>
                <w:color w:val="000000"/>
                <w:sz w:val="28"/>
                <w:szCs w:val="28"/>
                <w:lang w:val="ru-RU" w:eastAsia="ru-RU"/>
              </w:rPr>
              <m:t>0</m:t>
            </m:r>
          </m:sub>
        </m:sSub>
      </m:oMath>
      <w:r w:rsidRPr="00610F5B">
        <w:rPr>
          <w:rFonts w:ascii="Times New Roman" w:eastAsia="Times New Roman" w:hAnsi="Times New Roman"/>
          <w:color w:val="000000"/>
          <w:sz w:val="28"/>
          <w:szCs w:val="28"/>
          <w:lang w:val="ru-RU" w:eastAsia="ru-RU"/>
        </w:rPr>
        <w:t>: Начальное приближение значений пикселей</w:t>
      </w:r>
      <w:r w:rsidRPr="00610F5B">
        <w:rPr>
          <w:rFonts w:ascii="Times New Roman" w:eastAsia="Times New Roman" w:hAnsi="Times New Roman"/>
          <w:sz w:val="28"/>
          <w:szCs w:val="28"/>
          <w:lang w:val="ru-RU" w:eastAsia="ru-RU"/>
        </w:rPr>
        <w:t xml:space="preserve"> </w:t>
      </w:r>
      <m:oMath>
        <m:r>
          <w:rPr>
            <w:rFonts w:ascii="Cambria Math" w:eastAsia="Times New Roman" w:hAnsi="Cambria Math"/>
            <w:color w:val="000000"/>
            <w:sz w:val="28"/>
            <w:szCs w:val="28"/>
            <w:lang w:eastAsia="ru-RU"/>
          </w:rPr>
          <m:t>λ</m:t>
        </m:r>
      </m:oMath>
      <w:r w:rsidRPr="00610F5B">
        <w:rPr>
          <w:rFonts w:ascii="Times New Roman" w:eastAsia="Times New Roman" w:hAnsi="Times New Roman"/>
          <w:color w:val="000000"/>
          <w:sz w:val="28"/>
          <w:szCs w:val="28"/>
          <w:lang w:val="ru-RU" w:eastAsia="ru-RU"/>
        </w:rPr>
        <w:t>: параметр останова</w:t>
      </w:r>
    </w:p>
    <w:p w:rsidR="00610F5B" w:rsidRPr="00610F5B" w:rsidRDefault="005411C3" w:rsidP="00610F5B">
      <w:pPr>
        <w:jc w:val="both"/>
        <w:rPr>
          <w:rFonts w:ascii="Times New Roman" w:eastAsia="Times New Roman" w:hAnsi="Times New Roman"/>
          <w:sz w:val="28"/>
          <w:szCs w:val="28"/>
          <w:lang w:val="ru-RU" w:eastAsia="ru-RU"/>
        </w:rPr>
      </w:pP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N</m:t>
            </m:r>
          </m:e>
          <m:sub>
            <m:r>
              <w:rPr>
                <w:rFonts w:ascii="Cambria Math" w:eastAsia="Times New Roman" w:hAnsi="Cambria Math"/>
                <w:color w:val="000000"/>
                <w:sz w:val="28"/>
                <w:szCs w:val="28"/>
                <w:lang w:eastAsia="ru-RU"/>
              </w:rPr>
              <m:t>pa</m:t>
            </m:r>
          </m:sub>
        </m:sSub>
      </m:oMath>
      <w:r w:rsidR="00610F5B" w:rsidRPr="00610F5B">
        <w:rPr>
          <w:rFonts w:ascii="Times New Roman" w:eastAsia="Times New Roman" w:hAnsi="Times New Roman"/>
          <w:color w:val="000000"/>
          <w:sz w:val="28"/>
          <w:szCs w:val="28"/>
          <w:lang w:val="ru-RU" w:eastAsia="ru-RU"/>
        </w:rPr>
        <w:t xml:space="preserve">: Общее количество проекционных просмотров </w:t>
      </w:r>
    </w:p>
    <w:p w:rsidR="00610F5B" w:rsidRPr="00610F5B" w:rsidRDefault="005411C3" w:rsidP="00610F5B">
      <w:pPr>
        <w:jc w:val="both"/>
        <w:rPr>
          <w:rFonts w:ascii="Times New Roman" w:eastAsia="Times New Roman" w:hAnsi="Times New Roman"/>
          <w:color w:val="000000"/>
          <w:sz w:val="28"/>
          <w:szCs w:val="28"/>
          <w:lang w:val="ru-RU" w:eastAsia="ru-RU"/>
        </w:rPr>
      </w:pP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S</m:t>
            </m:r>
          </m:e>
          <m:sub>
            <m:r>
              <w:rPr>
                <w:rFonts w:ascii="Cambria Math" w:eastAsia="Times New Roman" w:hAnsi="Cambria Math"/>
                <w:color w:val="000000"/>
                <w:sz w:val="28"/>
                <w:szCs w:val="28"/>
                <w:lang w:eastAsia="ru-RU"/>
              </w:rPr>
              <m:t>θ</m:t>
            </m:r>
          </m:sub>
        </m:sSub>
        <m:r>
          <m:rPr>
            <m:sty m:val="p"/>
          </m:rPr>
          <w:rPr>
            <w:rFonts w:ascii="Cambria Math" w:eastAsia="Times New Roman" w:hAnsi="Times New Roman"/>
            <w:color w:val="000000"/>
            <w:sz w:val="28"/>
            <w:szCs w:val="28"/>
            <w:lang w:val="ru-RU" w:eastAsia="ru-RU"/>
          </w:rPr>
          <m:t>,</m:t>
        </m:r>
      </m:oMath>
      <w:r w:rsidR="00610F5B" w:rsidRPr="00610F5B">
        <w:rPr>
          <w:rFonts w:ascii="Times New Roman" w:eastAsia="Times New Roman" w:hAnsi="Times New Roman"/>
          <w:color w:val="000000"/>
          <w:sz w:val="28"/>
          <w:szCs w:val="28"/>
          <w:lang w:val="ru-RU" w:eastAsia="ru-RU"/>
        </w:rPr>
        <w:t>: подмножество уравнений</w:t>
      </w:r>
    </w:p>
    <w:p w:rsidR="00610F5B" w:rsidRPr="00610F5B" w:rsidRDefault="00610F5B" w:rsidP="00610F5B">
      <w:pPr>
        <w:jc w:val="both"/>
        <w:rPr>
          <w:rFonts w:ascii="Times New Roman" w:eastAsia="Times New Roman" w:hAnsi="Times New Roman"/>
          <w:color w:val="000000"/>
          <w:sz w:val="28"/>
          <w:szCs w:val="28"/>
          <w:lang w:val="ru-RU" w:eastAsia="ru-RU"/>
        </w:rPr>
      </w:pPr>
      <w:r w:rsidRPr="00610F5B">
        <w:rPr>
          <w:rFonts w:ascii="Times New Roman" w:eastAsia="Times New Roman" w:hAnsi="Times New Roman"/>
          <w:color w:val="000000"/>
          <w:sz w:val="28"/>
          <w:szCs w:val="28"/>
          <w:lang w:val="ru-RU" w:eastAsia="ru-RU"/>
        </w:rPr>
        <w:t xml:space="preserve">Цикл </w:t>
      </w:r>
      <w:r w:rsidRPr="00610F5B">
        <w:rPr>
          <w:rFonts w:ascii="Times New Roman" w:eastAsia="Times New Roman" w:hAnsi="Times New Roman"/>
          <w:i/>
          <w:color w:val="000000"/>
          <w:sz w:val="28"/>
          <w:szCs w:val="28"/>
          <w:lang w:eastAsia="ru-RU"/>
        </w:rPr>
        <w:t>For</w:t>
      </w:r>
      <w:r w:rsidRPr="00610F5B">
        <w:rPr>
          <w:rFonts w:ascii="Times New Roman" w:eastAsia="Times New Roman" w:hAnsi="Times New Roman"/>
          <w:i/>
          <w:color w:val="000000"/>
          <w:sz w:val="28"/>
          <w:szCs w:val="28"/>
          <w:lang w:val="ru-RU" w:eastAsia="ru-RU"/>
        </w:rPr>
        <w:t xml:space="preserve"> </w:t>
      </w:r>
      <w:r w:rsidRPr="00610F5B">
        <w:rPr>
          <w:rFonts w:ascii="Times New Roman" w:eastAsia="Times New Roman" w:hAnsi="Times New Roman"/>
          <w:i/>
          <w:color w:val="000000"/>
          <w:sz w:val="28"/>
          <w:szCs w:val="28"/>
          <w:lang w:eastAsia="ru-RU"/>
        </w:rPr>
        <w:t>j</w:t>
      </w:r>
      <w:r w:rsidRPr="00610F5B">
        <w:rPr>
          <w:rFonts w:ascii="Times New Roman" w:eastAsia="Times New Roman" w:hAnsi="Times New Roman"/>
          <w:i/>
          <w:color w:val="000000"/>
          <w:sz w:val="28"/>
          <w:szCs w:val="28"/>
          <w:lang w:val="ru-RU" w:eastAsia="ru-RU"/>
        </w:rPr>
        <w:t xml:space="preserve"> = 1</w:t>
      </w:r>
      <w:r w:rsidRPr="00610F5B">
        <w:rPr>
          <w:rFonts w:ascii="Times New Roman" w:eastAsia="Times New Roman" w:hAnsi="Times New Roman"/>
          <w:color w:val="000000"/>
          <w:sz w:val="28"/>
          <w:szCs w:val="28"/>
          <w:lang w:val="ru-RU" w:eastAsia="ru-RU"/>
        </w:rPr>
        <w:t xml:space="preserve"> для </w:t>
      </w:r>
      <m:oMath>
        <m:sSub>
          <m:sSubPr>
            <m:ctrlPr>
              <w:rPr>
                <w:rFonts w:ascii="Cambria Math" w:eastAsia="Times New Roman" w:hAnsi="Times New Roman"/>
                <w:i/>
                <w:color w:val="000000"/>
                <w:sz w:val="28"/>
                <w:szCs w:val="28"/>
                <w:lang w:eastAsia="ru-RU"/>
              </w:rPr>
            </m:ctrlPr>
          </m:sSubPr>
          <m:e>
            <m:r>
              <w:rPr>
                <w:rFonts w:ascii="Cambria Math" w:eastAsia="Times New Roman" w:hAnsi="Cambria Math"/>
                <w:color w:val="000000"/>
                <w:sz w:val="28"/>
                <w:szCs w:val="28"/>
                <w:lang w:eastAsia="ru-RU"/>
              </w:rPr>
              <m:t>N</m:t>
            </m:r>
          </m:e>
          <m:sub>
            <m:r>
              <w:rPr>
                <w:rFonts w:ascii="Cambria Math" w:eastAsia="Times New Roman" w:hAnsi="Cambria Math"/>
                <w:color w:val="000000"/>
                <w:sz w:val="28"/>
                <w:szCs w:val="28"/>
                <w:lang w:eastAsia="ru-RU"/>
              </w:rPr>
              <m:t>pa</m:t>
            </m:r>
          </m:sub>
        </m:sSub>
      </m:oMath>
      <w:r w:rsidRPr="00610F5B">
        <w:rPr>
          <w:rFonts w:ascii="Times New Roman" w:eastAsia="Times New Roman" w:hAnsi="Times New Roman"/>
          <w:i/>
          <w:color w:val="000000"/>
          <w:sz w:val="28"/>
          <w:szCs w:val="28"/>
          <w:lang w:val="ru-RU" w:eastAsia="ru-RU"/>
        </w:rPr>
        <w:t>:</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color w:val="000000"/>
          <w:sz w:val="28"/>
          <w:szCs w:val="28"/>
          <w:lang w:val="ru-RU" w:eastAsia="ru-RU"/>
        </w:rPr>
        <w:t xml:space="preserve">Цикл </w:t>
      </w:r>
      <w:r w:rsidRPr="00610F5B">
        <w:rPr>
          <w:rFonts w:ascii="Times New Roman" w:eastAsia="Times New Roman" w:hAnsi="Times New Roman"/>
          <w:i/>
          <w:color w:val="000000"/>
          <w:sz w:val="28"/>
          <w:szCs w:val="28"/>
          <w:lang w:eastAsia="ru-RU"/>
        </w:rPr>
        <w:t>For</w:t>
      </w:r>
      <w:r w:rsidRPr="00610F5B">
        <w:rPr>
          <w:rFonts w:ascii="Times New Roman" w:eastAsia="Times New Roman" w:hAnsi="Times New Roman"/>
          <w:i/>
          <w:color w:val="000000"/>
          <w:sz w:val="28"/>
          <w:szCs w:val="28"/>
          <w:lang w:val="ru-RU" w:eastAsia="ru-RU"/>
        </w:rPr>
        <w:t xml:space="preserve"> </w:t>
      </w:r>
      <w:r w:rsidRPr="00610F5B">
        <w:rPr>
          <w:rFonts w:ascii="Times New Roman" w:eastAsia="Times New Roman" w:hAnsi="Times New Roman"/>
          <w:color w:val="000000"/>
          <w:sz w:val="28"/>
          <w:szCs w:val="28"/>
          <w:lang w:val="ru-RU" w:eastAsia="ru-RU"/>
        </w:rPr>
        <w:t xml:space="preserve">для подмножества </w:t>
      </w:r>
      <m:oMath>
        <m:r>
          <m:rPr>
            <m:sty m:val="p"/>
          </m:rPr>
          <w:rPr>
            <w:rFonts w:ascii="Cambria Math" w:eastAsia="Times New Roman" w:hAnsi="Times New Roman"/>
            <w:color w:val="000000"/>
            <w:sz w:val="28"/>
            <w:szCs w:val="28"/>
            <w:lang w:val="ru-RU" w:eastAsia="ru-RU"/>
          </w:rPr>
          <m:t>(</m:t>
        </m:r>
        <m:sSub>
          <m:sSubPr>
            <m:ctrlPr>
              <w:rPr>
                <w:rFonts w:ascii="Cambria Math" w:eastAsia="Times New Roman" w:hAnsi="Times New Roman"/>
                <w:i/>
                <w:color w:val="000000"/>
                <w:sz w:val="28"/>
                <w:szCs w:val="28"/>
                <w:lang w:eastAsia="ru-RU"/>
              </w:rPr>
            </m:ctrlPr>
          </m:sSubPr>
          <m:e>
            <m:r>
              <w:rPr>
                <w:rFonts w:ascii="Cambria Math" w:eastAsia="Times New Roman" w:hAnsi="Cambria Math"/>
                <w:color w:val="000000"/>
                <w:sz w:val="28"/>
                <w:szCs w:val="28"/>
                <w:lang w:eastAsia="ru-RU"/>
              </w:rPr>
              <m:t>S</m:t>
            </m:r>
          </m:e>
          <m:sub>
            <m:r>
              <w:rPr>
                <w:rFonts w:ascii="Cambria Math" w:eastAsia="Times New Roman" w:hAnsi="Cambria Math"/>
                <w:color w:val="000000"/>
                <w:sz w:val="28"/>
                <w:szCs w:val="28"/>
                <w:lang w:eastAsia="ru-RU"/>
              </w:rPr>
              <m:t>θ</m:t>
            </m:r>
          </m:sub>
        </m:sSub>
      </m:oMath>
      <w:r w:rsidRPr="00610F5B">
        <w:rPr>
          <w:rFonts w:ascii="Times New Roman" w:eastAsia="Times New Roman" w:hAnsi="Times New Roman"/>
          <w:color w:val="000000"/>
          <w:sz w:val="28"/>
          <w:szCs w:val="28"/>
          <w:lang w:val="ru-RU" w:eastAsia="ru-RU"/>
        </w:rPr>
        <w:t>)</w:t>
      </w:r>
    </w:p>
    <w:p w:rsidR="00610F5B" w:rsidRPr="00610F5B" w:rsidRDefault="00610F5B" w:rsidP="00610F5B">
      <w:pPr>
        <w:jc w:val="both"/>
        <w:rPr>
          <w:rFonts w:ascii="Times New Roman" w:eastAsia="Times New Roman" w:hAnsi="Times New Roman"/>
          <w:i/>
          <w:sz w:val="28"/>
          <w:szCs w:val="28"/>
          <w:lang w:val="ru-RU" w:eastAsia="ru-RU"/>
        </w:rPr>
      </w:pPr>
      <w:r w:rsidRPr="00610F5B">
        <w:rPr>
          <w:rFonts w:ascii="Times New Roman" w:eastAsia="Times New Roman" w:hAnsi="Times New Roman"/>
          <w:i/>
          <w:sz w:val="28"/>
          <w:szCs w:val="28"/>
          <w:lang w:val="ru-RU" w:eastAsia="ru-RU"/>
        </w:rPr>
        <w:t>Шаг 1:</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 xml:space="preserve">Вычислить </w:t>
      </w:r>
      <w:r w:rsidRPr="00610F5B">
        <w:rPr>
          <w:rFonts w:ascii="Times New Roman" w:eastAsia="Times New Roman" w:hAnsi="Times New Roman"/>
          <w:sz w:val="28"/>
          <w:szCs w:val="28"/>
          <w:lang w:eastAsia="ru-RU"/>
        </w:rPr>
        <w:t>W</w:t>
      </w:r>
      <w:r w:rsidRPr="00610F5B">
        <w:rPr>
          <w:rFonts w:ascii="Times New Roman" w:eastAsia="Times New Roman" w:hAnsi="Times New Roman"/>
          <w:sz w:val="28"/>
          <w:szCs w:val="28"/>
          <w:lang w:val="ru-RU" w:eastAsia="ru-RU"/>
        </w:rPr>
        <w:t xml:space="preserve"> (в соответствии с уравнением (2)).</w:t>
      </w:r>
    </w:p>
    <w:p w:rsidR="00610F5B" w:rsidRPr="00610F5B" w:rsidRDefault="00610F5B" w:rsidP="00610F5B">
      <w:pPr>
        <w:jc w:val="both"/>
        <w:rPr>
          <w:rFonts w:ascii="Times New Roman" w:eastAsia="Times New Roman" w:hAnsi="Times New Roman"/>
          <w:i/>
          <w:sz w:val="28"/>
          <w:szCs w:val="28"/>
          <w:lang w:val="ru-RU" w:eastAsia="ru-RU"/>
        </w:rPr>
      </w:pPr>
      <w:r w:rsidRPr="00610F5B">
        <w:rPr>
          <w:rFonts w:ascii="Times New Roman" w:eastAsia="Times New Roman" w:hAnsi="Times New Roman"/>
          <w:i/>
          <w:sz w:val="28"/>
          <w:szCs w:val="28"/>
          <w:lang w:val="ru-RU" w:eastAsia="ru-RU"/>
        </w:rPr>
        <w:t>Шаг 2:</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color w:val="000000"/>
          <w:sz w:val="28"/>
          <w:szCs w:val="28"/>
          <w:lang w:val="ru-RU" w:eastAsia="ru-RU"/>
        </w:rPr>
        <w:t xml:space="preserve">Для каждого луча </w:t>
      </w:r>
      <m:oMath>
        <m:d>
          <m:dPr>
            <m:ctrlPr>
              <w:rPr>
                <w:rFonts w:ascii="Cambria Math" w:eastAsia="Times New Roman" w:hAnsi="Times New Roman"/>
                <w:color w:val="000000"/>
                <w:sz w:val="28"/>
                <w:szCs w:val="28"/>
                <w:lang w:eastAsia="ru-RU"/>
              </w:rPr>
            </m:ctrlPr>
          </m:dPr>
          <m:e>
            <m:r>
              <w:rPr>
                <w:rFonts w:ascii="Cambria Math" w:eastAsia="Times New Roman" w:hAnsi="Cambria Math"/>
                <w:color w:val="000000"/>
                <w:sz w:val="28"/>
                <w:szCs w:val="28"/>
                <w:lang w:eastAsia="ru-RU"/>
              </w:rPr>
              <m:t>iθ</m:t>
            </m:r>
          </m:e>
        </m:d>
      </m:oMath>
      <w:r w:rsidRPr="00610F5B">
        <w:rPr>
          <w:rFonts w:ascii="Times New Roman" w:eastAsia="Times New Roman" w:hAnsi="Times New Roman"/>
          <w:color w:val="000000"/>
          <w:sz w:val="28"/>
          <w:szCs w:val="28"/>
          <w:lang w:val="ru-RU" w:eastAsia="ru-RU"/>
        </w:rPr>
        <w:t xml:space="preserve">подмножества </w:t>
      </w: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S</m:t>
            </m:r>
          </m:e>
          <m:sub>
            <m:r>
              <w:rPr>
                <w:rFonts w:ascii="Cambria Math" w:eastAsia="Times New Roman" w:hAnsi="Cambria Math"/>
                <w:color w:val="000000"/>
                <w:sz w:val="28"/>
                <w:szCs w:val="28"/>
                <w:lang w:eastAsia="ru-RU"/>
              </w:rPr>
              <m:t>θ</m:t>
            </m:r>
          </m:sub>
        </m:sSub>
      </m:oMath>
    </w:p>
    <w:p w:rsidR="00610F5B" w:rsidRPr="00610F5B" w:rsidRDefault="00610F5B" w:rsidP="00610F5B">
      <w:pPr>
        <w:jc w:val="both"/>
        <w:rPr>
          <w:rFonts w:ascii="Times New Roman" w:eastAsia="Times New Roman" w:hAnsi="Times New Roman"/>
          <w:iCs/>
          <w:sz w:val="28"/>
          <w:szCs w:val="28"/>
          <w:lang w:val="ru-RU" w:eastAsia="ru-RU"/>
        </w:rPr>
      </w:pPr>
      <w:r w:rsidRPr="00610F5B">
        <w:rPr>
          <w:rFonts w:ascii="Times New Roman" w:eastAsia="Times New Roman" w:hAnsi="Times New Roman"/>
          <w:color w:val="000000"/>
          <w:sz w:val="28"/>
          <w:szCs w:val="28"/>
          <w:lang w:val="ru-RU" w:eastAsia="ru-RU"/>
        </w:rPr>
        <w:t xml:space="preserve">Подсчитать числовую проекцию </w:t>
      </w:r>
      <m:oMath>
        <m:bar>
          <m:barPr>
            <m:pos m:val="top"/>
            <m:ctrlPr>
              <w:rPr>
                <w:rFonts w:ascii="Cambria Math" w:eastAsia="Times New Roman" w:hAnsi="Times New Roman"/>
                <w:color w:val="000000"/>
                <w:sz w:val="28"/>
                <w:szCs w:val="28"/>
                <w:lang w:eastAsia="ru-RU"/>
              </w:rPr>
            </m:ctrlPr>
          </m:barPr>
          <m:e>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ϕ</m:t>
                </m:r>
              </m:e>
              <m:sub>
                <m:r>
                  <w:rPr>
                    <w:rFonts w:ascii="Cambria Math" w:eastAsia="Times New Roman" w:hAnsi="Cambria Math"/>
                    <w:color w:val="000000"/>
                    <w:sz w:val="28"/>
                    <w:szCs w:val="28"/>
                    <w:lang w:eastAsia="ru-RU"/>
                  </w:rPr>
                  <m:t>iθ</m:t>
                </m:r>
              </m:sub>
            </m:sSub>
          </m:e>
        </m:bar>
        <m:r>
          <m:rPr>
            <m:sty m:val="p"/>
          </m:rPr>
          <w:rPr>
            <w:rFonts w:ascii="Cambria Math" w:eastAsia="Times New Roman" w:hAnsi="Times New Roman"/>
            <w:color w:val="000000"/>
            <w:sz w:val="28"/>
            <w:szCs w:val="28"/>
            <w:lang w:val="ru-RU" w:eastAsia="ru-RU"/>
          </w:rPr>
          <m:t>=</m:t>
        </m:r>
        <m:nary>
          <m:naryPr>
            <m:chr m:val="∑"/>
            <m:limLoc m:val="undOvr"/>
            <m:ctrlPr>
              <w:rPr>
                <w:rFonts w:ascii="Cambria Math" w:eastAsia="Times New Roman" w:hAnsi="Times New Roman"/>
                <w:color w:val="000000"/>
                <w:sz w:val="28"/>
                <w:szCs w:val="28"/>
                <w:lang w:eastAsia="ru-RU"/>
              </w:rPr>
            </m:ctrlPr>
          </m:naryPr>
          <m:sub>
            <m:r>
              <w:rPr>
                <w:rFonts w:ascii="Cambria Math" w:eastAsia="Times New Roman" w:hAnsi="Cambria Math"/>
                <w:color w:val="000000"/>
                <w:sz w:val="28"/>
                <w:szCs w:val="28"/>
                <w:lang w:eastAsia="ru-RU"/>
              </w:rPr>
              <m:t>j</m:t>
            </m:r>
            <m:r>
              <m:rPr>
                <m:sty m:val="p"/>
              </m:rPr>
              <w:rPr>
                <w:rFonts w:ascii="Cambria Math" w:eastAsia="Times New Roman" w:hAnsi="Times New Roman"/>
                <w:color w:val="000000"/>
                <w:sz w:val="28"/>
                <w:szCs w:val="28"/>
                <w:lang w:val="ru-RU" w:eastAsia="ru-RU"/>
              </w:rPr>
              <m:t>=1</m:t>
            </m:r>
          </m:sub>
          <m:sup>
            <m:r>
              <w:rPr>
                <w:rFonts w:ascii="Cambria Math" w:eastAsia="Times New Roman" w:hAnsi="Cambria Math"/>
                <w:color w:val="000000"/>
                <w:sz w:val="28"/>
                <w:szCs w:val="28"/>
                <w:lang w:eastAsia="ru-RU"/>
              </w:rPr>
              <m:t>N</m:t>
            </m:r>
          </m:sup>
          <m:e>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w:rPr>
                    <w:rFonts w:ascii="Cambria Math" w:eastAsia="Times New Roman" w:hAnsi="Cambria Math"/>
                    <w:color w:val="000000"/>
                    <w:sz w:val="28"/>
                    <w:szCs w:val="28"/>
                    <w:lang w:eastAsia="ru-RU"/>
                  </w:rPr>
                  <m:t>ij</m:t>
                </m:r>
              </m:sub>
            </m:sSub>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w:rPr>
                    <w:rFonts w:ascii="Cambria Math" w:eastAsia="Times New Roman" w:hAnsi="Cambria Math"/>
                    <w:color w:val="000000"/>
                    <w:sz w:val="28"/>
                    <w:szCs w:val="28"/>
                    <w:lang w:eastAsia="ru-RU"/>
                  </w:rPr>
                  <m:t>j</m:t>
                </m:r>
              </m:sub>
            </m:sSub>
          </m:e>
        </m:nary>
      </m:oMath>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color w:val="000000"/>
          <w:sz w:val="28"/>
          <w:szCs w:val="28"/>
          <w:lang w:val="ru-RU" w:eastAsia="ru-RU"/>
        </w:rPr>
        <w:t xml:space="preserve">Рассчитать коррекцию как </w:t>
      </w:r>
      <m:oMath>
        <m:r>
          <m:rPr>
            <m:sty m:val="p"/>
          </m:rPr>
          <w:rPr>
            <w:rFonts w:ascii="Cambria Math" w:eastAsia="Times New Roman" w:hAnsi="Times New Roman"/>
            <w:color w:val="000000"/>
            <w:sz w:val="28"/>
            <w:szCs w:val="28"/>
            <w:lang w:val="ru-RU"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ϕ</m:t>
            </m:r>
          </m:e>
          <m:sub>
            <m:r>
              <w:rPr>
                <w:rFonts w:ascii="Cambria Math" w:eastAsia="Times New Roman" w:hAnsi="Cambria Math"/>
                <w:color w:val="000000"/>
                <w:sz w:val="28"/>
                <w:szCs w:val="28"/>
                <w:lang w:eastAsia="ru-RU"/>
              </w:rPr>
              <m:t>iθ</m:t>
            </m:r>
          </m:sub>
        </m:sSub>
        <m:r>
          <m:rPr>
            <m:sty m:val="p"/>
          </m:rPr>
          <w:rPr>
            <w:rFonts w:ascii="Cambria Math" w:eastAsia="Times New Roman" w:hAnsi="Times New Roman"/>
            <w:color w:val="000000"/>
            <w:sz w:val="28"/>
            <w:szCs w:val="28"/>
            <w:lang w:val="ru-RU" w:eastAsia="ru-RU"/>
          </w:rPr>
          <m:t>=</m:t>
        </m:r>
        <m:f>
          <m:fPr>
            <m:ctrlPr>
              <w:rPr>
                <w:rFonts w:ascii="Cambria Math" w:eastAsia="Times New Roman" w:hAnsi="Times New Roman"/>
                <w:color w:val="000000"/>
                <w:sz w:val="28"/>
                <w:szCs w:val="28"/>
                <w:lang w:eastAsia="ru-RU"/>
              </w:rPr>
            </m:ctrlPr>
          </m:fPr>
          <m:num>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ϕ</m:t>
                </m:r>
              </m:e>
              <m:sub>
                <m:r>
                  <w:rPr>
                    <w:rFonts w:ascii="Cambria Math" w:eastAsia="Times New Roman" w:hAnsi="Cambria Math"/>
                    <w:color w:val="000000"/>
                    <w:sz w:val="28"/>
                    <w:szCs w:val="28"/>
                    <w:lang w:eastAsia="ru-RU"/>
                  </w:rPr>
                  <m:t>iθ</m:t>
                </m:r>
              </m:sub>
            </m:sSub>
          </m:num>
          <m:den>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ϕ</m:t>
                </m:r>
              </m:e>
              <m:sub>
                <m:r>
                  <w:rPr>
                    <w:rFonts w:ascii="Cambria Math" w:eastAsia="Times New Roman" w:hAnsi="Cambria Math"/>
                    <w:color w:val="000000"/>
                    <w:sz w:val="28"/>
                    <w:szCs w:val="28"/>
                    <w:lang w:eastAsia="ru-RU"/>
                  </w:rPr>
                  <m:t>iθ</m:t>
                </m:r>
              </m:sub>
            </m:sSub>
          </m:den>
        </m:f>
      </m:oMath>
    </w:p>
    <w:p w:rsidR="00610F5B" w:rsidRPr="00610F5B" w:rsidRDefault="00610F5B" w:rsidP="00610F5B">
      <w:pPr>
        <w:jc w:val="both"/>
        <w:rPr>
          <w:rFonts w:ascii="Times New Roman" w:eastAsia="Times New Roman" w:hAnsi="Times New Roman"/>
          <w:i/>
          <w:sz w:val="28"/>
          <w:szCs w:val="28"/>
          <w:lang w:val="ru-RU" w:eastAsia="ru-RU"/>
        </w:rPr>
      </w:pPr>
      <w:r w:rsidRPr="00610F5B">
        <w:rPr>
          <w:rFonts w:ascii="Times New Roman" w:eastAsia="Times New Roman" w:hAnsi="Times New Roman"/>
          <w:i/>
          <w:sz w:val="28"/>
          <w:szCs w:val="28"/>
          <w:lang w:val="ru-RU" w:eastAsia="ru-RU"/>
        </w:rPr>
        <w:t>Шаг 3:</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Для каждой ячейки (</w:t>
      </w:r>
      <w:r w:rsidRPr="00610F5B">
        <w:rPr>
          <w:rFonts w:ascii="Times New Roman" w:eastAsia="Times New Roman" w:hAnsi="Times New Roman"/>
          <w:sz w:val="28"/>
          <w:szCs w:val="28"/>
          <w:lang w:eastAsia="ru-RU"/>
        </w:rPr>
        <w:t>j</w:t>
      </w:r>
      <w:r w:rsidRPr="00610F5B">
        <w:rPr>
          <w:rFonts w:ascii="Times New Roman" w:eastAsia="Times New Roman" w:hAnsi="Times New Roman"/>
          <w:sz w:val="28"/>
          <w:szCs w:val="28"/>
          <w:lang w:val="ru-RU" w:eastAsia="ru-RU"/>
        </w:rPr>
        <w:t>) е</w:t>
      </w:r>
      <w:r w:rsidRPr="00610F5B">
        <w:rPr>
          <w:rFonts w:ascii="Times New Roman" w:eastAsia="Times New Roman" w:hAnsi="Times New Roman"/>
          <w:color w:val="000000"/>
          <w:sz w:val="28"/>
          <w:szCs w:val="28"/>
          <w:lang w:val="ru-RU" w:eastAsia="ru-RU"/>
        </w:rPr>
        <w:t xml:space="preserve">сли </w:t>
      </w: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w:rPr>
                <w:rFonts w:ascii="Cambria Math" w:eastAsia="Times New Roman" w:hAnsi="Cambria Math"/>
                <w:color w:val="000000"/>
                <w:sz w:val="28"/>
                <w:szCs w:val="28"/>
                <w:lang w:eastAsia="ru-RU"/>
              </w:rPr>
              <m:t>iθ</m:t>
            </m:r>
            <m:r>
              <m:rPr>
                <m:sty m:val="p"/>
              </m:rPr>
              <w:rPr>
                <w:rFonts w:ascii="Cambria Math" w:eastAsia="Times New Roman" w:hAnsi="Times New Roman"/>
                <w:color w:val="000000"/>
                <w:sz w:val="28"/>
                <w:szCs w:val="28"/>
                <w:lang w:val="ru-RU" w:eastAsia="ru-RU"/>
              </w:rPr>
              <m:t>,</m:t>
            </m:r>
            <m:r>
              <w:rPr>
                <w:rFonts w:ascii="Cambria Math" w:eastAsia="Times New Roman" w:hAnsi="Cambria Math"/>
                <w:color w:val="000000"/>
                <w:sz w:val="28"/>
                <w:szCs w:val="28"/>
                <w:lang w:eastAsia="ru-RU"/>
              </w:rPr>
              <m:t>j</m:t>
            </m:r>
          </m:sub>
        </m:sSub>
      </m:oMath>
      <w:r w:rsidRPr="00610F5B">
        <w:rPr>
          <w:rFonts w:ascii="Times New Roman" w:eastAsia="Times New Roman" w:hAnsi="Times New Roman"/>
          <w:color w:val="000000"/>
          <w:sz w:val="28"/>
          <w:szCs w:val="28"/>
          <w:lang w:val="ru-RU" w:eastAsia="ru-RU"/>
        </w:rPr>
        <w:t xml:space="preserve"> </w:t>
      </w:r>
      <w:r w:rsidRPr="00610F5B">
        <w:rPr>
          <w:rFonts w:ascii="Times New Roman" w:eastAsia="Times New Roman" w:hAnsi="Times New Roman"/>
          <w:sz w:val="28"/>
          <w:szCs w:val="28"/>
          <w:lang w:val="ru-RU" w:eastAsia="ru-RU"/>
        </w:rPr>
        <w:t>не равен нулю то:</w:t>
      </w:r>
    </w:p>
    <w:p w:rsidR="00610F5B" w:rsidRPr="00610F5B" w:rsidRDefault="005411C3" w:rsidP="00610F5B">
      <w:pPr>
        <w:jc w:val="both"/>
        <w:rPr>
          <w:rFonts w:ascii="Times New Roman" w:eastAsia="Times New Roman" w:hAnsi="Times New Roman"/>
          <w:sz w:val="28"/>
          <w:szCs w:val="28"/>
          <w:lang w:val="ru-RU" w:eastAsia="ru-RU"/>
        </w:rPr>
      </w:pPr>
      <m:oMath>
        <m:sSubSup>
          <m:sSubSupPr>
            <m:ctrlPr>
              <w:rPr>
                <w:rFonts w:ascii="Cambria Math" w:eastAsia="Times New Roman" w:hAnsi="Times New Roman"/>
                <w:color w:val="000000"/>
                <w:sz w:val="28"/>
                <w:szCs w:val="28"/>
                <w:lang w:eastAsia="ru-RU"/>
              </w:rPr>
            </m:ctrlPr>
          </m:sSubSupPr>
          <m:e>
            <m:r>
              <w:rPr>
                <w:rFonts w:ascii="Cambria Math" w:eastAsia="Times New Roman" w:hAnsi="Cambria Math"/>
                <w:color w:val="000000"/>
                <w:sz w:val="28"/>
                <w:szCs w:val="28"/>
                <w:lang w:eastAsia="ru-RU"/>
              </w:rPr>
              <m:t>f</m:t>
            </m:r>
          </m:e>
          <m:sub>
            <m:r>
              <w:rPr>
                <w:rFonts w:ascii="Cambria Math" w:eastAsia="Times New Roman" w:hAnsi="Cambria Math"/>
                <w:color w:val="000000"/>
                <w:sz w:val="28"/>
                <w:szCs w:val="28"/>
                <w:lang w:eastAsia="ru-RU"/>
              </w:rPr>
              <m:t>j</m:t>
            </m:r>
          </m:sub>
          <m:sup>
            <m:r>
              <w:rPr>
                <w:rFonts w:ascii="Cambria Math" w:eastAsia="Times New Roman" w:hAnsi="Cambria Math"/>
                <w:color w:val="000000"/>
                <w:sz w:val="28"/>
                <w:szCs w:val="28"/>
                <w:lang w:eastAsia="ru-RU"/>
              </w:rPr>
              <m:t>new</m:t>
            </m:r>
          </m:sup>
        </m:sSubSup>
        <m:r>
          <m:rPr>
            <m:sty m:val="p"/>
          </m:rPr>
          <w:rPr>
            <w:rFonts w:ascii="Cambria Math" w:eastAsia="Times New Roman" w:hAnsi="Times New Roman"/>
            <w:color w:val="000000"/>
            <w:sz w:val="28"/>
            <w:szCs w:val="28"/>
            <w:lang w:val="ru-RU" w:eastAsia="ru-RU"/>
          </w:rPr>
          <m:t>=</m:t>
        </m:r>
        <m:sSubSup>
          <m:sSubSupPr>
            <m:ctrlPr>
              <w:rPr>
                <w:rFonts w:ascii="Cambria Math" w:eastAsia="Times New Roman" w:hAnsi="Times New Roman"/>
                <w:color w:val="000000"/>
                <w:sz w:val="28"/>
                <w:szCs w:val="28"/>
                <w:lang w:eastAsia="ru-RU"/>
              </w:rPr>
            </m:ctrlPr>
          </m:sSubSupPr>
          <m:e>
            <m:r>
              <w:rPr>
                <w:rFonts w:ascii="Cambria Math" w:eastAsia="Times New Roman" w:hAnsi="Cambria Math"/>
                <w:color w:val="000000"/>
                <w:sz w:val="28"/>
                <w:szCs w:val="28"/>
                <w:lang w:eastAsia="ru-RU"/>
              </w:rPr>
              <m:t>f</m:t>
            </m:r>
          </m:e>
          <m:sub>
            <m:r>
              <w:rPr>
                <w:rFonts w:ascii="Cambria Math" w:eastAsia="Times New Roman" w:hAnsi="Cambria Math"/>
                <w:color w:val="000000"/>
                <w:sz w:val="28"/>
                <w:szCs w:val="28"/>
                <w:lang w:eastAsia="ru-RU"/>
              </w:rPr>
              <m:t>j</m:t>
            </m:r>
          </m:sub>
          <m:sup>
            <m:r>
              <w:rPr>
                <w:rFonts w:ascii="Cambria Math" w:eastAsia="Times New Roman" w:hAnsi="Cambria Math"/>
                <w:color w:val="000000"/>
                <w:sz w:val="28"/>
                <w:szCs w:val="28"/>
                <w:lang w:eastAsia="ru-RU"/>
              </w:rPr>
              <m:t>old</m:t>
            </m:r>
          </m:sup>
        </m:sSubSup>
        <m:r>
          <m:rPr>
            <m:sty m:val="p"/>
          </m:rPr>
          <w:rPr>
            <w:rFonts w:ascii="Cambria Math" w:eastAsia="Times New Roman" w:hAnsi="Cambria Math"/>
            <w:color w:val="000000"/>
            <w:sz w:val="28"/>
            <w:szCs w:val="28"/>
            <w:lang w:val="ru-RU" w:eastAsia="ru-RU"/>
          </w:rPr>
          <m:t>*</m:t>
        </m:r>
        <m:r>
          <m:rPr>
            <m:sty m:val="p"/>
          </m:rPr>
          <w:rPr>
            <w:rFonts w:ascii="Cambria Math" w:eastAsia="Times New Roman" w:hAnsi="Times New Roman"/>
            <w:color w:val="000000"/>
            <w:sz w:val="28"/>
            <w:szCs w:val="28"/>
            <w:lang w:val="ru-RU" w:eastAsia="ru-RU"/>
          </w:rPr>
          <m:t>(1</m:t>
        </m:r>
        <m:r>
          <m:rPr>
            <m:sty m:val="p"/>
          </m:rPr>
          <w:rPr>
            <w:rFonts w:ascii="Cambria Math" w:eastAsia="Times New Roman" w:hAnsi="Times New Roman"/>
            <w:color w:val="000000"/>
            <w:sz w:val="28"/>
            <w:szCs w:val="28"/>
            <w:lang w:val="ru-RU" w:eastAsia="ru-RU"/>
          </w:rPr>
          <m:t>-</m:t>
        </m:r>
        <m:r>
          <w:rPr>
            <w:rFonts w:ascii="Cambria Math" w:eastAsia="Times New Roman" w:hAnsi="Cambria Math"/>
            <w:color w:val="000000"/>
            <w:sz w:val="28"/>
            <w:szCs w:val="28"/>
            <w:lang w:eastAsia="ru-RU"/>
          </w:rPr>
          <m:t>λ</m:t>
        </m:r>
        <m:r>
          <m:rPr>
            <m:sty m:val="p"/>
          </m:rPr>
          <w:rPr>
            <w:rFonts w:ascii="Cambria Math" w:eastAsia="Times New Roman" w:hAnsi="Cambria Math"/>
            <w:color w:val="000000"/>
            <w:sz w:val="28"/>
            <w:szCs w:val="28"/>
            <w:lang w:val="ru-RU" w:eastAsia="ru-RU"/>
          </w:rPr>
          <m:t>*</m:t>
        </m:r>
        <m:r>
          <m:rPr>
            <m:sty m:val="p"/>
          </m:rPr>
          <w:rPr>
            <w:rFonts w:ascii="Cambria Math" w:eastAsia="Times New Roman" w:hAnsi="Times New Roman"/>
            <w:color w:val="000000"/>
            <w:sz w:val="28"/>
            <w:szCs w:val="28"/>
            <w:lang w:val="ru-RU" w:eastAsia="ru-RU"/>
          </w:rPr>
          <m:t>(1</m:t>
        </m:r>
        <m:r>
          <m:rPr>
            <m:sty m:val="p"/>
          </m:rPr>
          <w:rPr>
            <w:rFonts w:ascii="Cambria Math" w:eastAsia="Times New Roman" w:hAnsi="Times New Roman"/>
            <w:color w:val="000000"/>
            <w:sz w:val="28"/>
            <w:szCs w:val="28"/>
            <w:lang w:val="ru-RU" w:eastAsia="ru-RU"/>
          </w:rPr>
          <m:t>-</m:t>
        </m:r>
        <m:r>
          <m:rPr>
            <m:sty m:val="p"/>
          </m:rPr>
          <w:rPr>
            <w:rFonts w:ascii="Cambria Math" w:eastAsia="Times New Roman" w:hAnsi="Times New Roman"/>
            <w:color w:val="000000"/>
            <w:sz w:val="28"/>
            <w:szCs w:val="28"/>
            <w:lang w:val="ru-RU" w:eastAsia="ru-RU"/>
          </w:rPr>
          <m:t xml:space="preserve"> </m:t>
        </m:r>
        <m:r>
          <m:rPr>
            <m:sty m:val="p"/>
          </m:rPr>
          <w:rPr>
            <w:rFonts w:ascii="Cambria Math" w:eastAsia="Times New Roman" w:hAnsi="Times New Roman"/>
            <w:color w:val="000000"/>
            <w:sz w:val="28"/>
            <w:szCs w:val="28"/>
            <w:lang w:val="ru-RU"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ϕ</m:t>
            </m:r>
          </m:e>
          <m:sub>
            <m:r>
              <w:rPr>
                <w:rFonts w:ascii="Cambria Math" w:eastAsia="Times New Roman" w:hAnsi="Cambria Math"/>
                <w:color w:val="000000"/>
                <w:sz w:val="28"/>
                <w:szCs w:val="28"/>
                <w:lang w:eastAsia="ru-RU"/>
              </w:rPr>
              <m:t>iθ</m:t>
            </m:r>
          </m:sub>
        </m:sSub>
        <m:r>
          <m:rPr>
            <m:sty m:val="p"/>
          </m:rPr>
          <w:rPr>
            <w:rFonts w:ascii="Cambria Math" w:eastAsia="Times New Roman" w:hAnsi="Times New Roman"/>
            <w:color w:val="000000"/>
            <w:sz w:val="28"/>
            <w:szCs w:val="28"/>
            <w:lang w:val="ru-RU" w:eastAsia="ru-RU"/>
          </w:rPr>
          <m:t>))</m:t>
        </m:r>
      </m:oMath>
      <w:r w:rsidR="00610F5B" w:rsidRPr="00610F5B">
        <w:rPr>
          <w:rFonts w:ascii="Times New Roman" w:eastAsia="Times New Roman" w:hAnsi="Times New Roman"/>
          <w:color w:val="000000"/>
          <w:sz w:val="28"/>
          <w:szCs w:val="28"/>
          <w:lang w:val="ru-RU" w:eastAsia="ru-RU"/>
        </w:rPr>
        <w:t xml:space="preserve">   </w:t>
      </w:r>
      <m:oMath>
        <m:sSub>
          <m:sSubPr>
            <m:ctrlPr>
              <w:rPr>
                <w:rFonts w:ascii="Cambria Math" w:eastAsia="Times New Roman" w:hAnsi="Times New Roman"/>
                <w:color w:val="000000"/>
                <w:sz w:val="28"/>
                <w:szCs w:val="28"/>
              </w:rPr>
            </m:ctrlPr>
          </m:sSubPr>
          <m:e>
            <m:r>
              <w:rPr>
                <w:rFonts w:ascii="Cambria Math" w:eastAsia="Times New Roman" w:hAnsi="Cambria Math"/>
                <w:color w:val="000000"/>
                <w:sz w:val="28"/>
                <w:szCs w:val="28"/>
                <w:lang w:eastAsia="ru-RU"/>
              </w:rPr>
              <m:t>f</m:t>
            </m:r>
          </m:e>
          <m:sub>
            <m:r>
              <w:rPr>
                <w:rFonts w:ascii="Cambria Math" w:eastAsia="Times New Roman" w:hAnsi="Cambria Math"/>
                <w:color w:val="000000"/>
                <w:sz w:val="28"/>
                <w:szCs w:val="28"/>
                <w:lang w:eastAsia="ru-RU"/>
              </w:rPr>
              <m:t>j</m:t>
            </m:r>
          </m:sub>
        </m:sSub>
        <m:r>
          <m:rPr>
            <m:sty m:val="p"/>
          </m:rPr>
          <w:rPr>
            <w:rFonts w:ascii="Cambria Math" w:eastAsia="Times New Roman" w:hAnsi="Times New Roman"/>
            <w:color w:val="000000"/>
            <w:sz w:val="28"/>
            <w:szCs w:val="28"/>
            <w:lang w:val="ru-RU" w:eastAsia="ru-RU"/>
          </w:rPr>
          <m:t>=</m:t>
        </m:r>
        <m:sSubSup>
          <m:sSubSupPr>
            <m:ctrlPr>
              <w:rPr>
                <w:rFonts w:ascii="Cambria Math" w:eastAsia="Times New Roman" w:hAnsi="Times New Roman"/>
                <w:color w:val="000000"/>
                <w:sz w:val="28"/>
                <w:szCs w:val="28"/>
                <w:lang w:eastAsia="ru-RU"/>
              </w:rPr>
            </m:ctrlPr>
          </m:sSubSupPr>
          <m:e>
            <m:r>
              <w:rPr>
                <w:rFonts w:ascii="Cambria Math" w:eastAsia="Times New Roman" w:hAnsi="Cambria Math"/>
                <w:color w:val="000000"/>
                <w:sz w:val="28"/>
                <w:szCs w:val="28"/>
                <w:lang w:eastAsia="ru-RU"/>
              </w:rPr>
              <m:t>f</m:t>
            </m:r>
          </m:e>
          <m:sub>
            <m:r>
              <w:rPr>
                <w:rFonts w:ascii="Cambria Math" w:eastAsia="Times New Roman" w:hAnsi="Cambria Math"/>
                <w:color w:val="000000"/>
                <w:sz w:val="28"/>
                <w:szCs w:val="28"/>
                <w:lang w:eastAsia="ru-RU"/>
              </w:rPr>
              <m:t>j</m:t>
            </m:r>
          </m:sub>
          <m:sup>
            <m:r>
              <w:rPr>
                <w:rFonts w:ascii="Cambria Math" w:eastAsia="Times New Roman" w:hAnsi="Cambria Math"/>
                <w:color w:val="000000"/>
                <w:sz w:val="28"/>
                <w:szCs w:val="28"/>
                <w:lang w:eastAsia="ru-RU"/>
              </w:rPr>
              <m:t>new</m:t>
            </m:r>
          </m:sup>
        </m:sSubSup>
      </m:oMath>
      <w:r w:rsidR="00610F5B" w:rsidRPr="00610F5B">
        <w:rPr>
          <w:rFonts w:ascii="Times New Roman" w:eastAsia="Times New Roman" w:hAnsi="Times New Roman"/>
          <w:color w:val="000000"/>
          <w:sz w:val="28"/>
          <w:szCs w:val="28"/>
          <w:lang w:val="ru-RU" w:eastAsia="ru-RU"/>
        </w:rPr>
        <w:t>[7]</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Параллельный алгоритм мультипликативной алгебраической реконструкции (</w:t>
      </w:r>
      <w:r w:rsidRPr="00610F5B">
        <w:rPr>
          <w:rFonts w:ascii="Times New Roman" w:eastAsia="Times New Roman" w:hAnsi="Times New Roman"/>
          <w:sz w:val="28"/>
          <w:szCs w:val="28"/>
          <w:lang w:eastAsia="ru-RU"/>
        </w:rPr>
        <w:t>P</w:t>
      </w:r>
      <w:r w:rsidRPr="00610F5B">
        <w:rPr>
          <w:rFonts w:ascii="Times New Roman" w:eastAsia="Times New Roman" w:hAnsi="Times New Roman"/>
          <w:sz w:val="28"/>
          <w:szCs w:val="28"/>
          <w:lang w:val="ru-RU" w:eastAsia="ru-RU"/>
        </w:rPr>
        <w:t>-</w:t>
      </w:r>
      <w:r w:rsidRPr="00610F5B">
        <w:rPr>
          <w:rFonts w:ascii="Times New Roman" w:eastAsia="Times New Roman" w:hAnsi="Times New Roman"/>
          <w:sz w:val="28"/>
          <w:szCs w:val="28"/>
          <w:lang w:eastAsia="ru-RU"/>
        </w:rPr>
        <w:t>MART</w:t>
      </w:r>
      <w:r w:rsidR="00DA3B3B">
        <w:rPr>
          <w:rFonts w:ascii="Times New Roman" w:eastAsia="Times New Roman" w:hAnsi="Times New Roman"/>
          <w:sz w:val="28"/>
          <w:szCs w:val="28"/>
          <w:lang w:val="ru-RU" w:eastAsia="ru-RU"/>
        </w:rPr>
        <w:t>)</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lastRenderedPageBreak/>
        <w:t xml:space="preserve">В этом разделе рассматривается реализация параллельного алгоритма </w:t>
      </w:r>
      <w:r w:rsidRPr="00610F5B">
        <w:rPr>
          <w:rFonts w:ascii="Times New Roman" w:eastAsia="Times New Roman" w:hAnsi="Times New Roman"/>
          <w:sz w:val="28"/>
          <w:szCs w:val="28"/>
          <w:lang w:eastAsia="ru-RU"/>
        </w:rPr>
        <w:t>MART</w:t>
      </w:r>
      <w:r w:rsidRPr="00610F5B">
        <w:rPr>
          <w:rFonts w:ascii="Times New Roman" w:eastAsia="Times New Roman" w:hAnsi="Times New Roman"/>
          <w:sz w:val="28"/>
          <w:szCs w:val="28"/>
          <w:lang w:val="ru-RU" w:eastAsia="ru-RU"/>
        </w:rPr>
        <w:t xml:space="preserve"> для конусного сканирования объекта по круговой траектории сканирования.</w:t>
      </w:r>
    </w:p>
    <w:p w:rsidR="00610F5B" w:rsidRPr="00610F5B" w:rsidRDefault="00610F5B" w:rsidP="00C10FEF">
      <w:pPr>
        <w:ind w:firstLine="708"/>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 xml:space="preserve">Алгоритм, </w:t>
      </w:r>
      <w:r w:rsidRPr="00610F5B">
        <w:rPr>
          <w:rFonts w:ascii="Times New Roman" w:eastAsia="Times New Roman" w:hAnsi="Times New Roman"/>
          <w:sz w:val="28"/>
          <w:szCs w:val="28"/>
          <w:lang w:eastAsia="ru-RU"/>
        </w:rPr>
        <w:t>MART</w:t>
      </w:r>
      <w:r w:rsidRPr="00610F5B">
        <w:rPr>
          <w:rFonts w:ascii="Times New Roman" w:eastAsia="Times New Roman" w:hAnsi="Times New Roman"/>
          <w:sz w:val="28"/>
          <w:szCs w:val="28"/>
          <w:lang w:val="ru-RU" w:eastAsia="ru-RU"/>
        </w:rPr>
        <w:t xml:space="preserve">, можно разделить на три части: </w:t>
      </w:r>
    </w:p>
    <w:p w:rsidR="00610F5B" w:rsidRPr="00610F5B" w:rsidRDefault="00610F5B" w:rsidP="00C10FEF">
      <w:pPr>
        <w:ind w:firstLine="708"/>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а) генерация весовой матрицы,</w:t>
      </w:r>
    </w:p>
    <w:p w:rsidR="00610F5B" w:rsidRPr="00610F5B" w:rsidRDefault="00610F5B" w:rsidP="00C10FEF">
      <w:pPr>
        <w:ind w:firstLine="708"/>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б) вычисление коррекции элемента(</w:t>
      </w:r>
      <w:r w:rsidRPr="00610F5B">
        <w:rPr>
          <w:rFonts w:ascii="Times New Roman" w:eastAsia="Times New Roman" w:hAnsi="Times New Roman"/>
          <w:sz w:val="28"/>
          <w:szCs w:val="28"/>
          <w:lang w:eastAsia="ru-RU"/>
        </w:rPr>
        <w:t>term</w:t>
      </w:r>
      <w:r w:rsidRPr="00610F5B">
        <w:rPr>
          <w:rFonts w:ascii="Times New Roman" w:eastAsia="Times New Roman" w:hAnsi="Times New Roman"/>
          <w:sz w:val="28"/>
          <w:szCs w:val="28"/>
          <w:lang w:val="ru-RU" w:eastAsia="ru-RU"/>
        </w:rPr>
        <w:t xml:space="preserve">) </w:t>
      </w:r>
    </w:p>
    <w:p w:rsidR="00610F5B" w:rsidRPr="00610F5B" w:rsidRDefault="00610F5B" w:rsidP="00C10FEF">
      <w:pPr>
        <w:ind w:firstLine="708"/>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 xml:space="preserve">в) обновление значения поля. </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 xml:space="preserve">Основные этапы параллельного </w:t>
      </w:r>
      <w:r w:rsidRPr="00610F5B">
        <w:rPr>
          <w:rFonts w:ascii="Times New Roman" w:eastAsia="Times New Roman" w:hAnsi="Times New Roman"/>
          <w:sz w:val="28"/>
          <w:szCs w:val="28"/>
          <w:lang w:eastAsia="ru-RU"/>
        </w:rPr>
        <w:t>MART</w:t>
      </w:r>
      <w:r w:rsidRPr="00610F5B">
        <w:rPr>
          <w:rFonts w:ascii="Times New Roman" w:eastAsia="Times New Roman" w:hAnsi="Times New Roman"/>
          <w:sz w:val="28"/>
          <w:szCs w:val="28"/>
          <w:lang w:val="ru-RU" w:eastAsia="ru-RU"/>
        </w:rPr>
        <w:t xml:space="preserve"> могут быть описаны следующим образом.</w:t>
      </w:r>
    </w:p>
    <w:p w:rsidR="00610F5B" w:rsidRPr="00610F5B" w:rsidRDefault="00610F5B" w:rsidP="00C10FEF">
      <w:pPr>
        <w:ind w:firstLine="708"/>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4.1. Общее число лучей</w:t>
      </w:r>
    </w:p>
    <w:p w:rsidR="00610F5B" w:rsidRPr="00610F5B" w:rsidRDefault="00610F5B" w:rsidP="00C10FEF">
      <w:pPr>
        <w:ind w:firstLine="708"/>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 xml:space="preserve">Предположим, что каждый вид проекции имеет </w:t>
      </w:r>
      <w:r w:rsidRPr="00610F5B">
        <w:rPr>
          <w:rFonts w:ascii="Times New Roman" w:eastAsia="Times New Roman" w:hAnsi="Times New Roman"/>
          <w:i/>
          <w:color w:val="000000"/>
          <w:sz w:val="28"/>
          <w:szCs w:val="28"/>
          <w:lang w:eastAsia="ru-RU"/>
        </w:rPr>
        <w:t>Nray</w:t>
      </w:r>
      <w:r w:rsidRPr="00610F5B">
        <w:rPr>
          <w:rFonts w:ascii="Times New Roman" w:eastAsia="Times New Roman" w:hAnsi="Times New Roman"/>
          <w:sz w:val="28"/>
          <w:szCs w:val="28"/>
          <w:lang w:val="ru-RU" w:eastAsia="ru-RU"/>
        </w:rPr>
        <w:t xml:space="preserve"> число лучей и существуют процессоры </w:t>
      </w:r>
      <w:r w:rsidRPr="00610F5B">
        <w:rPr>
          <w:rFonts w:ascii="Times New Roman" w:eastAsia="Times New Roman" w:hAnsi="Times New Roman"/>
          <w:i/>
          <w:color w:val="000000"/>
          <w:sz w:val="28"/>
          <w:szCs w:val="28"/>
          <w:lang w:eastAsia="ru-RU"/>
        </w:rPr>
        <w:t>N</w:t>
      </w:r>
      <w:r w:rsidRPr="00610F5B">
        <w:rPr>
          <w:rFonts w:ascii="Times New Roman" w:eastAsia="Times New Roman" w:hAnsi="Times New Roman"/>
          <w:sz w:val="28"/>
          <w:szCs w:val="28"/>
          <w:lang w:val="ru-RU" w:eastAsia="ru-RU"/>
        </w:rPr>
        <w:t xml:space="preserve">, доступные для параллельного применения. Предположим, что </w:t>
      </w:r>
      <w:r w:rsidRPr="00610F5B">
        <w:rPr>
          <w:rFonts w:ascii="Times New Roman" w:eastAsia="Times New Roman" w:hAnsi="Times New Roman"/>
          <w:i/>
          <w:color w:val="000000"/>
          <w:sz w:val="28"/>
          <w:szCs w:val="28"/>
          <w:lang w:eastAsia="ru-RU"/>
        </w:rPr>
        <w:t>S</w:t>
      </w:r>
      <w:r w:rsidRPr="00610F5B">
        <w:rPr>
          <w:rFonts w:ascii="Times New Roman" w:eastAsia="Times New Roman" w:hAnsi="Times New Roman"/>
          <w:sz w:val="28"/>
          <w:szCs w:val="28"/>
          <w:lang w:val="ru-RU" w:eastAsia="ru-RU"/>
        </w:rPr>
        <w:t xml:space="preserve"> представляет собой набор общего числа лучей, присутствующих в свете проекции так, что:</w:t>
      </w:r>
      <m:oMath>
        <m:r>
          <w:rPr>
            <w:rFonts w:ascii="Cambria Math" w:eastAsia="Times New Roman" w:hAnsi="Cambria Math"/>
            <w:color w:val="000000"/>
            <w:sz w:val="28"/>
            <w:szCs w:val="28"/>
            <w:lang w:eastAsia="ru-RU"/>
          </w:rPr>
          <m:t>S</m:t>
        </m:r>
        <m:r>
          <m:rPr>
            <m:sty m:val="p"/>
          </m:rPr>
          <w:rPr>
            <w:rFonts w:ascii="Cambria Math" w:eastAsia="Times New Roman" w:hAnsi="Times New Roman"/>
            <w:color w:val="000000"/>
            <w:sz w:val="28"/>
            <w:szCs w:val="28"/>
            <w:lang w:val="ru-RU" w:eastAsia="ru-RU"/>
          </w:rPr>
          <m:t>=</m:t>
        </m:r>
        <m:sSub>
          <m:sSubPr>
            <m:ctrlPr>
              <w:rPr>
                <w:rFonts w:ascii="Cambria Math" w:eastAsia="Times New Roman" w:hAnsi="Times New Roman"/>
                <w:color w:val="000000"/>
                <w:sz w:val="28"/>
                <w:szCs w:val="28"/>
                <w:lang w:eastAsia="ru-RU"/>
              </w:rPr>
            </m:ctrlPr>
          </m:sSubPr>
          <m:e>
            <m:r>
              <m:rPr>
                <m:sty m:val="p"/>
              </m:rPr>
              <w:rPr>
                <w:rFonts w:ascii="Cambria Math" w:eastAsia="Times New Roman" w:hAnsi="Times New Roman"/>
                <w:color w:val="000000"/>
                <w:sz w:val="28"/>
                <w:szCs w:val="28"/>
                <w:lang w:val="ru-RU" w:eastAsia="ru-RU"/>
              </w:rPr>
              <m:t>{</m:t>
            </m:r>
            <m:r>
              <w:rPr>
                <w:rFonts w:ascii="Cambria Math" w:eastAsia="Times New Roman" w:hAnsi="Cambria Math"/>
                <w:color w:val="000000"/>
                <w:sz w:val="28"/>
                <w:szCs w:val="28"/>
                <w:lang w:eastAsia="ru-RU"/>
              </w:rPr>
              <m:t>S</m:t>
            </m:r>
          </m:e>
          <m:sub>
            <m:r>
              <m:rPr>
                <m:sty m:val="p"/>
              </m:rPr>
              <w:rPr>
                <w:rFonts w:ascii="Cambria Math" w:eastAsia="Times New Roman" w:hAnsi="Times New Roman"/>
                <w:color w:val="000000"/>
                <w:sz w:val="28"/>
                <w:szCs w:val="28"/>
                <w:lang w:val="ru-RU" w:eastAsia="ru-RU"/>
              </w:rPr>
              <m:t>1</m:t>
            </m:r>
          </m:sub>
        </m:sSub>
        <m:r>
          <m:rPr>
            <m:sty m:val="p"/>
          </m:rPr>
          <w:rPr>
            <w:rFonts w:ascii="Cambria Math" w:eastAsia="Times New Roman" w:hAnsi="Times New Roman"/>
            <w:color w:val="000000"/>
            <w:sz w:val="28"/>
            <w:szCs w:val="28"/>
            <w:lang w:val="ru-RU"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S</m:t>
            </m:r>
          </m:e>
          <m:sub>
            <m:r>
              <m:rPr>
                <m:sty m:val="p"/>
              </m:rPr>
              <w:rPr>
                <w:rFonts w:ascii="Cambria Math" w:eastAsia="Times New Roman" w:hAnsi="Times New Roman"/>
                <w:color w:val="000000"/>
                <w:sz w:val="28"/>
                <w:szCs w:val="28"/>
                <w:lang w:val="ru-RU" w:eastAsia="ru-RU"/>
              </w:rPr>
              <m:t>2</m:t>
            </m:r>
          </m:sub>
        </m:sSub>
        <m:r>
          <m:rPr>
            <m:sty m:val="p"/>
          </m:rPr>
          <w:rPr>
            <w:rFonts w:ascii="Cambria Math" w:eastAsia="Times New Roman" w:hAnsi="Times New Roman"/>
            <w:color w:val="000000"/>
            <w:sz w:val="28"/>
            <w:szCs w:val="28"/>
            <w:lang w:val="ru-RU"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S</m:t>
            </m:r>
          </m:e>
          <m:sub>
            <m:r>
              <m:rPr>
                <m:sty m:val="p"/>
              </m:rPr>
              <w:rPr>
                <w:rFonts w:ascii="Cambria Math" w:eastAsia="Times New Roman" w:hAnsi="Times New Roman"/>
                <w:color w:val="000000"/>
                <w:sz w:val="28"/>
                <w:szCs w:val="28"/>
                <w:lang w:val="ru-RU" w:eastAsia="ru-RU"/>
              </w:rPr>
              <m:t>3</m:t>
            </m:r>
          </m:sub>
        </m:sSub>
        <m:r>
          <m:rPr>
            <m:sty m:val="p"/>
          </m:rPr>
          <w:rPr>
            <w:rFonts w:ascii="Cambria Math" w:eastAsia="Times New Roman" w:hAnsi="Times New Roman"/>
            <w:color w:val="000000"/>
            <w:sz w:val="28"/>
            <w:szCs w:val="28"/>
            <w:lang w:val="ru-RU" w:eastAsia="ru-RU"/>
          </w:rPr>
          <m:t>,</m:t>
        </m:r>
        <m:r>
          <m:rPr>
            <m:sty m:val="p"/>
          </m:rPr>
          <w:rPr>
            <w:rFonts w:ascii="Cambria Math" w:eastAsia="Times New Roman" w:hAnsi="Times New Roman"/>
            <w:color w:val="000000"/>
            <w:sz w:val="28"/>
            <w:szCs w:val="28"/>
            <w:lang w:val="ru-RU" w:eastAsia="ru-RU"/>
          </w:rPr>
          <m:t>…</m:t>
        </m:r>
        <m:r>
          <m:rPr>
            <m:sty m:val="p"/>
          </m:rPr>
          <w:rPr>
            <w:rFonts w:ascii="Cambria Math" w:eastAsia="Times New Roman" w:hAnsi="Times New Roman"/>
            <w:color w:val="000000"/>
            <w:sz w:val="28"/>
            <w:szCs w:val="28"/>
            <w:lang w:val="ru-RU"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S</m:t>
            </m:r>
          </m:e>
          <m:sub>
            <m:r>
              <w:rPr>
                <w:rFonts w:ascii="Cambria Math" w:eastAsia="Times New Roman" w:hAnsi="Cambria Math"/>
                <w:color w:val="000000"/>
                <w:sz w:val="28"/>
                <w:szCs w:val="28"/>
                <w:lang w:eastAsia="ru-RU"/>
              </w:rPr>
              <m:t>N</m:t>
            </m:r>
          </m:sub>
        </m:sSub>
        <m:r>
          <m:rPr>
            <m:sty m:val="p"/>
          </m:rPr>
          <w:rPr>
            <w:rFonts w:ascii="Cambria Math" w:eastAsia="Times New Roman" w:hAnsi="Times New Roman"/>
            <w:color w:val="000000"/>
            <w:sz w:val="28"/>
            <w:szCs w:val="28"/>
            <w:lang w:val="ru-RU" w:eastAsia="ru-RU"/>
          </w:rPr>
          <m:t>}</m:t>
        </m:r>
      </m:oMath>
      <w:r w:rsidRPr="00610F5B">
        <w:rPr>
          <w:rFonts w:ascii="Times New Roman" w:eastAsia="Times New Roman" w:hAnsi="Times New Roman"/>
          <w:color w:val="000000"/>
          <w:sz w:val="28"/>
          <w:szCs w:val="28"/>
          <w:lang w:val="ru-RU" w:eastAsia="ru-RU"/>
        </w:rPr>
        <w:t xml:space="preserve">   </w:t>
      </w:r>
      <w:r w:rsidRPr="00610F5B">
        <w:rPr>
          <w:rFonts w:ascii="Times New Roman" w:eastAsia="Times New Roman" w:hAnsi="Times New Roman"/>
          <w:sz w:val="28"/>
          <w:szCs w:val="28"/>
          <w:lang w:val="ru-RU" w:eastAsia="ru-RU"/>
        </w:rPr>
        <w:t>Где</w:t>
      </w:r>
    </w:p>
    <w:p w:rsidR="00610F5B" w:rsidRPr="00610F5B" w:rsidRDefault="005411C3" w:rsidP="00610F5B">
      <w:pPr>
        <w:jc w:val="both"/>
        <w:rPr>
          <w:rFonts w:ascii="Times New Roman" w:eastAsia="Times New Roman" w:hAnsi="Times New Roman"/>
          <w:color w:val="000000"/>
          <w:sz w:val="28"/>
          <w:szCs w:val="28"/>
          <w:lang w:eastAsia="ru-RU"/>
        </w:rPr>
      </w:pPr>
      <m:oMathPara>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S</m:t>
              </m:r>
            </m:e>
            <m:sub>
              <m:r>
                <m:rPr>
                  <m:sty m:val="p"/>
                </m:rPr>
                <w:rPr>
                  <w:rFonts w:ascii="Cambria Math" w:eastAsia="Times New Roman" w:hAnsi="Times New Roman"/>
                  <w:color w:val="000000"/>
                  <w:sz w:val="28"/>
                  <w:szCs w:val="28"/>
                  <w:lang w:eastAsia="ru-RU"/>
                </w:rPr>
                <m:t>1</m:t>
              </m:r>
            </m:sub>
          </m:sSub>
          <m:r>
            <m:rPr>
              <m:sty m:val="p"/>
            </m:rPr>
            <w:rPr>
              <w:rFonts w:ascii="Cambria Math" w:eastAsia="Times New Roman" w:hAnsi="Times New Roman"/>
              <w:color w:val="000000"/>
              <w:sz w:val="28"/>
              <w:szCs w:val="28"/>
              <w:lang w:eastAsia="ru-RU"/>
            </w:rPr>
            <m:t>={1,2,3,</m:t>
          </m:r>
          <m:r>
            <m:rPr>
              <m:sty m:val="p"/>
            </m:rPr>
            <w:rPr>
              <w:rFonts w:ascii="Cambria Math" w:eastAsia="Times New Roman" w:hAnsi="Times New Roman"/>
              <w:color w:val="000000"/>
              <w:sz w:val="28"/>
              <w:szCs w:val="28"/>
              <w:lang w:eastAsia="ru-RU"/>
            </w:rPr>
            <m:t>…</m:t>
          </m:r>
          <m:r>
            <m:rPr>
              <m:sty m:val="p"/>
            </m:rPr>
            <w:rPr>
              <w:rFonts w:ascii="Cambria Math" w:eastAsia="Times New Roman" w:hAnsi="Times New Roman"/>
              <w:color w:val="000000"/>
              <w:sz w:val="28"/>
              <w:szCs w:val="28"/>
              <w:lang w:eastAsia="ru-RU"/>
            </w:rPr>
            <m:t>,</m:t>
          </m:r>
          <m:r>
            <w:rPr>
              <w:rFonts w:ascii="Cambria Math" w:eastAsia="Times New Roman" w:hAnsi="Cambria Math"/>
              <w:color w:val="000000"/>
              <w:sz w:val="28"/>
              <w:szCs w:val="28"/>
              <w:lang w:eastAsia="ru-RU"/>
            </w:rPr>
            <m:t>p</m:t>
          </m:r>
          <m:r>
            <m:rPr>
              <m:sty m:val="p"/>
            </m:rPr>
            <w:rPr>
              <w:rFonts w:ascii="Cambria Math" w:eastAsia="Times New Roman" w:hAnsi="Times New Roman"/>
              <w:color w:val="000000"/>
              <w:sz w:val="28"/>
              <w:szCs w:val="28"/>
              <w:lang w:eastAsia="ru-RU"/>
            </w:rPr>
            <m:t>}</m:t>
          </m:r>
        </m:oMath>
      </m:oMathPara>
    </w:p>
    <w:p w:rsidR="00610F5B" w:rsidRPr="00610F5B" w:rsidRDefault="005411C3" w:rsidP="00610F5B">
      <w:pPr>
        <w:jc w:val="both"/>
        <w:rPr>
          <w:rFonts w:ascii="Times New Roman" w:eastAsia="Times New Roman" w:hAnsi="Times New Roman"/>
          <w:color w:val="000000"/>
          <w:sz w:val="28"/>
          <w:szCs w:val="28"/>
          <w:lang w:eastAsia="ru-RU"/>
        </w:rPr>
      </w:pPr>
      <m:oMathPara>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S</m:t>
              </m:r>
            </m:e>
            <m:sub>
              <m:r>
                <m:rPr>
                  <m:sty m:val="p"/>
                </m:rPr>
                <w:rPr>
                  <w:rFonts w:ascii="Cambria Math" w:eastAsia="Times New Roman" w:hAnsi="Times New Roman"/>
                  <w:color w:val="000000"/>
                  <w:sz w:val="28"/>
                  <w:szCs w:val="28"/>
                  <w:lang w:eastAsia="ru-RU"/>
                </w:rPr>
                <m:t>2</m:t>
              </m:r>
            </m:sub>
          </m:sSub>
          <m:r>
            <m:rPr>
              <m:sty m:val="p"/>
            </m:rPr>
            <w:rPr>
              <w:rFonts w:ascii="Cambria Math" w:eastAsia="Times New Roman" w:hAnsi="Times New Roman"/>
              <w:color w:val="000000"/>
              <w:sz w:val="28"/>
              <w:szCs w:val="28"/>
              <w:lang w:eastAsia="ru-RU"/>
            </w:rPr>
            <m:t>=</m:t>
          </m:r>
          <m:d>
            <m:dPr>
              <m:begChr m:val="{"/>
              <m:endChr m:val="}"/>
              <m:ctrlPr>
                <w:rPr>
                  <w:rFonts w:ascii="Cambria Math" w:eastAsia="Times New Roman" w:hAnsi="Times New Roman"/>
                  <w:color w:val="000000"/>
                  <w:sz w:val="28"/>
                  <w:szCs w:val="28"/>
                  <w:lang w:eastAsia="ru-RU"/>
                </w:rPr>
              </m:ctrlPr>
            </m:dPr>
            <m:e>
              <m:r>
                <w:rPr>
                  <w:rFonts w:ascii="Cambria Math" w:eastAsia="Times New Roman" w:hAnsi="Cambria Math"/>
                  <w:color w:val="000000"/>
                  <w:sz w:val="28"/>
                  <w:szCs w:val="28"/>
                  <w:lang w:eastAsia="ru-RU"/>
                </w:rPr>
                <m:t>p</m:t>
              </m:r>
              <m:r>
                <m:rPr>
                  <m:sty m:val="p"/>
                </m:rPr>
                <w:rPr>
                  <w:rFonts w:ascii="Cambria Math" w:eastAsia="Times New Roman" w:hAnsi="Times New Roman"/>
                  <w:color w:val="000000"/>
                  <w:sz w:val="28"/>
                  <w:szCs w:val="28"/>
                  <w:lang w:eastAsia="ru-RU"/>
                </w:rPr>
                <m:t>+1,</m:t>
              </m:r>
              <m:r>
                <w:rPr>
                  <w:rFonts w:ascii="Cambria Math" w:eastAsia="Times New Roman" w:hAnsi="Cambria Math"/>
                  <w:color w:val="000000"/>
                  <w:sz w:val="28"/>
                  <w:szCs w:val="28"/>
                  <w:lang w:eastAsia="ru-RU"/>
                </w:rPr>
                <m:t>p</m:t>
              </m:r>
              <m:r>
                <m:rPr>
                  <m:sty m:val="p"/>
                </m:rPr>
                <w:rPr>
                  <w:rFonts w:ascii="Cambria Math" w:eastAsia="Times New Roman" w:hAnsi="Times New Roman"/>
                  <w:color w:val="000000"/>
                  <w:sz w:val="28"/>
                  <w:szCs w:val="28"/>
                  <w:lang w:eastAsia="ru-RU"/>
                </w:rPr>
                <m:t>+2,</m:t>
              </m:r>
              <m:r>
                <w:rPr>
                  <w:rFonts w:ascii="Cambria Math" w:eastAsia="Times New Roman" w:hAnsi="Cambria Math"/>
                  <w:color w:val="000000"/>
                  <w:sz w:val="28"/>
                  <w:szCs w:val="28"/>
                  <w:lang w:eastAsia="ru-RU"/>
                </w:rPr>
                <m:t>p</m:t>
              </m:r>
              <m:r>
                <m:rPr>
                  <m:sty m:val="p"/>
                </m:rPr>
                <w:rPr>
                  <w:rFonts w:ascii="Cambria Math" w:eastAsia="Times New Roman" w:hAnsi="Times New Roman"/>
                  <w:color w:val="000000"/>
                  <w:sz w:val="28"/>
                  <w:szCs w:val="28"/>
                  <w:lang w:eastAsia="ru-RU"/>
                </w:rPr>
                <m:t>+3,</m:t>
              </m:r>
              <m:r>
                <m:rPr>
                  <m:sty m:val="p"/>
                </m:rPr>
                <w:rPr>
                  <w:rFonts w:ascii="Cambria Math" w:eastAsia="Times New Roman" w:hAnsi="Times New Roman"/>
                  <w:color w:val="000000"/>
                  <w:sz w:val="28"/>
                  <w:szCs w:val="28"/>
                  <w:lang w:eastAsia="ru-RU"/>
                </w:rPr>
                <m:t>…</m:t>
              </m:r>
              <m:r>
                <m:rPr>
                  <m:sty m:val="p"/>
                </m:rPr>
                <w:rPr>
                  <w:rFonts w:ascii="Cambria Math" w:eastAsia="Times New Roman" w:hAnsi="Times New Roman"/>
                  <w:color w:val="000000"/>
                  <w:sz w:val="28"/>
                  <w:szCs w:val="28"/>
                  <w:lang w:eastAsia="ru-RU"/>
                </w:rPr>
                <m:t>,2</m:t>
              </m:r>
              <m:r>
                <m:rPr>
                  <m:sty m:val="p"/>
                </m:rPr>
                <w:rPr>
                  <w:rFonts w:ascii="Cambria Math" w:eastAsia="Times New Roman" w:hAnsi="Cambria Math"/>
                  <w:color w:val="000000"/>
                  <w:sz w:val="28"/>
                  <w:szCs w:val="28"/>
                  <w:lang w:eastAsia="ru-RU"/>
                </w:rPr>
                <m:t>*</m:t>
              </m:r>
              <m:r>
                <w:rPr>
                  <w:rFonts w:ascii="Cambria Math" w:eastAsia="Times New Roman" w:hAnsi="Cambria Math"/>
                  <w:color w:val="000000"/>
                  <w:sz w:val="28"/>
                  <w:szCs w:val="28"/>
                  <w:lang w:eastAsia="ru-RU"/>
                </w:rPr>
                <m:t>p</m:t>
              </m:r>
            </m:e>
          </m:d>
          <m:r>
            <m:rPr>
              <m:sty m:val="p"/>
            </m:rPr>
            <w:rPr>
              <w:rFonts w:ascii="Cambria Math" w:eastAsia="Times New Roman" w:hAnsi="Times New Roman"/>
              <w:color w:val="000000"/>
              <w:sz w:val="28"/>
              <w:szCs w:val="28"/>
              <w:lang w:eastAsia="ru-RU"/>
            </w:rPr>
            <m:t>,</m:t>
          </m:r>
        </m:oMath>
      </m:oMathPara>
    </w:p>
    <w:p w:rsidR="00610F5B" w:rsidRPr="00610F5B" w:rsidRDefault="00610F5B" w:rsidP="00610F5B">
      <w:pPr>
        <w:jc w:val="both"/>
        <w:rPr>
          <w:rFonts w:ascii="Times New Roman" w:eastAsia="Times New Roman" w:hAnsi="Times New Roman"/>
          <w:sz w:val="28"/>
          <w:szCs w:val="28"/>
          <w:lang w:eastAsia="ru-RU"/>
        </w:rPr>
      </w:pPr>
      <w:r w:rsidRPr="00610F5B">
        <w:rPr>
          <w:rFonts w:ascii="Times New Roman" w:eastAsia="Times New Roman" w:hAnsi="Times New Roman"/>
          <w:sz w:val="28"/>
          <w:szCs w:val="28"/>
          <w:lang w:eastAsia="ru-RU"/>
        </w:rPr>
        <w:t>… … …</w:t>
      </w:r>
    </w:p>
    <w:p w:rsidR="00610F5B" w:rsidRPr="00610F5B" w:rsidRDefault="005411C3" w:rsidP="00610F5B">
      <w:pPr>
        <w:jc w:val="both"/>
        <w:rPr>
          <w:rFonts w:ascii="Times New Roman" w:eastAsia="Times New Roman" w:hAnsi="Times New Roman"/>
          <w:color w:val="000000"/>
          <w:sz w:val="28"/>
          <w:szCs w:val="28"/>
          <w:lang w:eastAsia="ru-RU"/>
        </w:rPr>
      </w:pPr>
      <m:oMathPara>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S</m:t>
              </m:r>
            </m:e>
            <m:sub>
              <m:r>
                <w:rPr>
                  <w:rFonts w:ascii="Cambria Math" w:eastAsia="Times New Roman" w:hAnsi="Cambria Math"/>
                  <w:color w:val="000000"/>
                  <w:sz w:val="28"/>
                  <w:szCs w:val="28"/>
                  <w:lang w:eastAsia="ru-RU"/>
                </w:rPr>
                <m:t>N</m:t>
              </m:r>
            </m:sub>
          </m:sSub>
          <m:r>
            <m:rPr>
              <m:sty m:val="p"/>
            </m:rPr>
            <w:rPr>
              <w:rFonts w:ascii="Cambria Math" w:eastAsia="Times New Roman" w:hAnsi="Times New Roman"/>
              <w:color w:val="000000"/>
              <w:sz w:val="28"/>
              <w:szCs w:val="28"/>
              <w:lang w:eastAsia="ru-RU"/>
            </w:rPr>
            <m:t>={</m:t>
          </m:r>
          <m:d>
            <m:dPr>
              <m:ctrlPr>
                <w:rPr>
                  <w:rFonts w:ascii="Cambria Math" w:eastAsia="Times New Roman" w:hAnsi="Times New Roman"/>
                  <w:color w:val="000000"/>
                  <w:sz w:val="28"/>
                  <w:szCs w:val="28"/>
                  <w:lang w:eastAsia="ru-RU"/>
                </w:rPr>
              </m:ctrlPr>
            </m:dPr>
            <m:e>
              <m:r>
                <w:rPr>
                  <w:rFonts w:ascii="Cambria Math" w:eastAsia="Times New Roman" w:hAnsi="Cambria Math"/>
                  <w:color w:val="000000"/>
                  <w:sz w:val="28"/>
                  <w:szCs w:val="28"/>
                  <w:lang w:eastAsia="ru-RU"/>
                </w:rPr>
                <m:t>N</m:t>
              </m:r>
              <m:r>
                <m:rPr>
                  <m:sty m:val="p"/>
                </m:rPr>
                <w:rPr>
                  <w:rFonts w:ascii="Cambria Math" w:eastAsia="Times New Roman" w:hAnsi="Times New Roman"/>
                  <w:color w:val="000000"/>
                  <w:sz w:val="28"/>
                  <w:szCs w:val="28"/>
                  <w:lang w:eastAsia="ru-RU"/>
                </w:rPr>
                <m:t>-</m:t>
              </m:r>
              <m:r>
                <m:rPr>
                  <m:sty m:val="p"/>
                </m:rPr>
                <w:rPr>
                  <w:rFonts w:ascii="Cambria Math" w:eastAsia="Times New Roman" w:hAnsi="Times New Roman"/>
                  <w:color w:val="000000"/>
                  <w:sz w:val="28"/>
                  <w:szCs w:val="28"/>
                  <w:lang w:eastAsia="ru-RU"/>
                </w:rPr>
                <m:t>1</m:t>
              </m:r>
            </m:e>
          </m:d>
          <m:r>
            <m:rPr>
              <m:sty m:val="p"/>
            </m:rPr>
            <w:rPr>
              <w:rFonts w:ascii="Times New Roman" w:eastAsia="Times New Roman" w:hAnsi="Cambria Math"/>
              <w:color w:val="000000"/>
              <w:sz w:val="28"/>
              <w:szCs w:val="28"/>
              <w:lang w:eastAsia="ru-RU"/>
            </w:rPr>
            <m:t>*</m:t>
          </m:r>
          <m:r>
            <w:rPr>
              <w:rFonts w:ascii="Cambria Math" w:eastAsia="Times New Roman" w:hAnsi="Cambria Math"/>
              <w:color w:val="000000"/>
              <w:sz w:val="28"/>
              <w:szCs w:val="28"/>
              <w:lang w:eastAsia="ru-RU"/>
            </w:rPr>
            <m:t>p</m:t>
          </m:r>
          <m:r>
            <m:rPr>
              <m:sty m:val="p"/>
            </m:rPr>
            <w:rPr>
              <w:rFonts w:ascii="Cambria Math" w:eastAsia="Times New Roman" w:hAnsi="Times New Roman"/>
              <w:color w:val="000000"/>
              <w:sz w:val="28"/>
              <w:szCs w:val="28"/>
              <w:lang w:eastAsia="ru-RU"/>
            </w:rPr>
            <m:t>+1,</m:t>
          </m:r>
          <m:d>
            <m:dPr>
              <m:ctrlPr>
                <w:rPr>
                  <w:rFonts w:ascii="Cambria Math" w:eastAsia="Times New Roman" w:hAnsi="Times New Roman"/>
                  <w:color w:val="000000"/>
                  <w:sz w:val="28"/>
                  <w:szCs w:val="28"/>
                  <w:lang w:eastAsia="ru-RU"/>
                </w:rPr>
              </m:ctrlPr>
            </m:dPr>
            <m:e>
              <m:r>
                <w:rPr>
                  <w:rFonts w:ascii="Cambria Math" w:eastAsia="Times New Roman" w:hAnsi="Cambria Math"/>
                  <w:color w:val="000000"/>
                  <w:sz w:val="28"/>
                  <w:szCs w:val="28"/>
                  <w:lang w:eastAsia="ru-RU"/>
                </w:rPr>
                <m:t>N</m:t>
              </m:r>
              <m:r>
                <m:rPr>
                  <m:sty m:val="p"/>
                </m:rPr>
                <w:rPr>
                  <w:rFonts w:ascii="Cambria Math" w:eastAsia="Times New Roman" w:hAnsi="Times New Roman"/>
                  <w:color w:val="000000"/>
                  <w:sz w:val="28"/>
                  <w:szCs w:val="28"/>
                  <w:lang w:eastAsia="ru-RU"/>
                </w:rPr>
                <m:t>-</m:t>
              </m:r>
              <m:r>
                <m:rPr>
                  <m:sty m:val="p"/>
                </m:rPr>
                <w:rPr>
                  <w:rFonts w:ascii="Cambria Math" w:eastAsia="Times New Roman" w:hAnsi="Times New Roman"/>
                  <w:color w:val="000000"/>
                  <w:sz w:val="28"/>
                  <w:szCs w:val="28"/>
                  <w:lang w:eastAsia="ru-RU"/>
                </w:rPr>
                <m:t>1</m:t>
              </m:r>
            </m:e>
          </m:d>
          <m:r>
            <m:rPr>
              <m:sty m:val="p"/>
            </m:rPr>
            <w:rPr>
              <w:rFonts w:ascii="Times New Roman" w:eastAsia="Times New Roman" w:hAnsi="Cambria Math"/>
              <w:color w:val="000000"/>
              <w:sz w:val="28"/>
              <w:szCs w:val="28"/>
              <w:lang w:eastAsia="ru-RU"/>
            </w:rPr>
            <m:t>*</m:t>
          </m:r>
          <m:r>
            <w:rPr>
              <w:rFonts w:ascii="Cambria Math" w:eastAsia="Times New Roman" w:hAnsi="Cambria Math"/>
              <w:color w:val="000000"/>
              <w:sz w:val="28"/>
              <w:szCs w:val="28"/>
              <w:lang w:eastAsia="ru-RU"/>
            </w:rPr>
            <m:t>p</m:t>
          </m:r>
          <m:r>
            <m:rPr>
              <m:sty m:val="p"/>
            </m:rPr>
            <w:rPr>
              <w:rFonts w:ascii="Cambria Math" w:eastAsia="Times New Roman" w:hAnsi="Times New Roman"/>
              <w:color w:val="000000"/>
              <w:sz w:val="28"/>
              <w:szCs w:val="28"/>
              <w:lang w:eastAsia="ru-RU"/>
            </w:rPr>
            <m:t>+2,</m:t>
          </m:r>
          <m:d>
            <m:dPr>
              <m:ctrlPr>
                <w:rPr>
                  <w:rFonts w:ascii="Cambria Math" w:eastAsia="Times New Roman" w:hAnsi="Times New Roman"/>
                  <w:color w:val="000000"/>
                  <w:sz w:val="28"/>
                  <w:szCs w:val="28"/>
                  <w:lang w:eastAsia="ru-RU"/>
                </w:rPr>
              </m:ctrlPr>
            </m:dPr>
            <m:e>
              <m:r>
                <w:rPr>
                  <w:rFonts w:ascii="Cambria Math" w:eastAsia="Times New Roman" w:hAnsi="Cambria Math"/>
                  <w:color w:val="000000"/>
                  <w:sz w:val="28"/>
                  <w:szCs w:val="28"/>
                  <w:lang w:eastAsia="ru-RU"/>
                </w:rPr>
                <m:t>N</m:t>
              </m:r>
              <m:r>
                <m:rPr>
                  <m:sty m:val="p"/>
                </m:rPr>
                <w:rPr>
                  <w:rFonts w:ascii="Cambria Math" w:eastAsia="Times New Roman" w:hAnsi="Times New Roman"/>
                  <w:color w:val="000000"/>
                  <w:sz w:val="28"/>
                  <w:szCs w:val="28"/>
                  <w:lang w:eastAsia="ru-RU"/>
                </w:rPr>
                <m:t>-</m:t>
              </m:r>
              <m:r>
                <m:rPr>
                  <m:sty m:val="p"/>
                </m:rPr>
                <w:rPr>
                  <w:rFonts w:ascii="Cambria Math" w:eastAsia="Times New Roman" w:hAnsi="Times New Roman"/>
                  <w:color w:val="000000"/>
                  <w:sz w:val="28"/>
                  <w:szCs w:val="28"/>
                  <w:lang w:eastAsia="ru-RU"/>
                </w:rPr>
                <m:t>1</m:t>
              </m:r>
            </m:e>
          </m:d>
          <m:r>
            <m:rPr>
              <m:sty m:val="p"/>
            </m:rPr>
            <w:rPr>
              <w:rFonts w:ascii="Times New Roman" w:eastAsia="Times New Roman" w:hAnsi="Cambria Math"/>
              <w:color w:val="000000"/>
              <w:sz w:val="28"/>
              <w:szCs w:val="28"/>
              <w:lang w:eastAsia="ru-RU"/>
            </w:rPr>
            <m:t>*</m:t>
          </m:r>
          <m:r>
            <w:rPr>
              <w:rFonts w:ascii="Cambria Math" w:eastAsia="Times New Roman" w:hAnsi="Cambria Math"/>
              <w:color w:val="000000"/>
              <w:sz w:val="28"/>
              <w:szCs w:val="28"/>
              <w:lang w:eastAsia="ru-RU"/>
            </w:rPr>
            <m:t>p</m:t>
          </m:r>
          <m:r>
            <m:rPr>
              <m:sty m:val="p"/>
            </m:rPr>
            <w:rPr>
              <w:rFonts w:ascii="Cambria Math" w:eastAsia="Times New Roman" w:hAnsi="Times New Roman"/>
              <w:color w:val="000000"/>
              <w:sz w:val="28"/>
              <w:szCs w:val="28"/>
              <w:lang w:eastAsia="ru-RU"/>
            </w:rPr>
            <m:t>+3,</m:t>
          </m:r>
          <m:r>
            <m:rPr>
              <m:sty m:val="p"/>
            </m:rPr>
            <w:rPr>
              <w:rFonts w:ascii="Cambria Math" w:eastAsia="Times New Roman" w:hAnsi="Times New Roman"/>
              <w:color w:val="000000"/>
              <w:sz w:val="28"/>
              <w:szCs w:val="28"/>
              <w:lang w:eastAsia="ru-RU"/>
            </w:rPr>
            <m:t>…</m:t>
          </m:r>
          <m:r>
            <m:rPr>
              <m:sty m:val="p"/>
            </m:rPr>
            <w:rPr>
              <w:rFonts w:ascii="Cambria Math" w:eastAsia="Times New Roman" w:hAnsi="Times New Roman"/>
              <w:color w:val="000000"/>
              <w:sz w:val="28"/>
              <w:szCs w:val="28"/>
              <w:lang w:eastAsia="ru-RU"/>
            </w:rPr>
            <m:t>,</m:t>
          </m:r>
          <m:r>
            <w:rPr>
              <w:rFonts w:ascii="Cambria Math" w:eastAsia="Times New Roman" w:hAnsi="Cambria Math"/>
              <w:color w:val="000000"/>
              <w:sz w:val="28"/>
              <w:szCs w:val="28"/>
              <w:lang w:eastAsia="ru-RU"/>
            </w:rPr>
            <m:t>N</m:t>
          </m:r>
          <m:r>
            <m:rPr>
              <m:sty m:val="p"/>
            </m:rPr>
            <w:rPr>
              <w:rFonts w:ascii="Times New Roman" w:eastAsia="Times New Roman" w:hAnsi="Cambria Math"/>
              <w:color w:val="000000"/>
              <w:sz w:val="28"/>
              <w:szCs w:val="28"/>
              <w:lang w:eastAsia="ru-RU"/>
            </w:rPr>
            <m:t>*</m:t>
          </m:r>
          <m:r>
            <w:rPr>
              <w:rFonts w:ascii="Cambria Math" w:eastAsia="Times New Roman" w:hAnsi="Cambria Math"/>
              <w:color w:val="000000"/>
              <w:sz w:val="28"/>
              <w:szCs w:val="28"/>
              <w:lang w:eastAsia="ru-RU"/>
            </w:rPr>
            <m:t>p</m:t>
          </m:r>
          <m:r>
            <m:rPr>
              <m:sty m:val="p"/>
            </m:rPr>
            <w:rPr>
              <w:rFonts w:ascii="Cambria Math" w:eastAsia="Times New Roman" w:hAnsi="Times New Roman"/>
              <w:color w:val="000000"/>
              <w:sz w:val="28"/>
              <w:szCs w:val="28"/>
              <w:lang w:eastAsia="ru-RU"/>
            </w:rPr>
            <m:t>}</m:t>
          </m:r>
        </m:oMath>
      </m:oMathPara>
    </w:p>
    <w:p w:rsidR="00610F5B" w:rsidRPr="00D55315" w:rsidRDefault="00610F5B" w:rsidP="00610F5B">
      <w:pPr>
        <w:jc w:val="both"/>
        <w:rPr>
          <w:rFonts w:ascii="Times New Roman" w:eastAsia="Times New Roman" w:hAnsi="Times New Roman"/>
          <w:sz w:val="28"/>
          <w:szCs w:val="28"/>
          <w:lang w:val="ru-RU" w:eastAsia="ru-RU"/>
        </w:rPr>
      </w:pPr>
      <w:r w:rsidRPr="00D55315">
        <w:rPr>
          <w:rFonts w:ascii="Times New Roman" w:eastAsia="Times New Roman" w:hAnsi="Times New Roman"/>
          <w:color w:val="000000"/>
          <w:sz w:val="28"/>
          <w:szCs w:val="28"/>
          <w:lang w:val="ru-RU" w:eastAsia="ru-RU"/>
        </w:rPr>
        <w:t xml:space="preserve">Где </w:t>
      </w:r>
      <m:oMath>
        <m:r>
          <w:rPr>
            <w:rFonts w:ascii="Cambria Math" w:eastAsia="Times New Roman" w:hAnsi="Cambria Math"/>
            <w:color w:val="000000"/>
            <w:sz w:val="28"/>
            <w:szCs w:val="28"/>
            <w:lang w:eastAsia="ru-RU"/>
          </w:rPr>
          <m:t>p</m:t>
        </m:r>
        <m:r>
          <m:rPr>
            <m:sty m:val="p"/>
          </m:rPr>
          <w:rPr>
            <w:rFonts w:ascii="Cambria Math" w:eastAsia="Times New Roman" w:hAnsi="Times New Roman"/>
            <w:color w:val="000000"/>
            <w:sz w:val="28"/>
            <w:szCs w:val="28"/>
            <w:lang w:val="ru-RU" w:eastAsia="ru-RU"/>
          </w:rPr>
          <m:t>=</m:t>
        </m:r>
        <m:f>
          <m:fPr>
            <m:ctrlPr>
              <w:rPr>
                <w:rFonts w:ascii="Cambria Math" w:eastAsia="Times New Roman" w:hAnsi="Times New Roman"/>
                <w:color w:val="000000"/>
                <w:sz w:val="28"/>
                <w:szCs w:val="28"/>
                <w:lang w:eastAsia="ru-RU"/>
              </w:rPr>
            </m:ctrlPr>
          </m:fPr>
          <m:num>
            <m:r>
              <w:rPr>
                <w:rFonts w:ascii="Cambria Math" w:eastAsia="Times New Roman" w:hAnsi="Cambria Math"/>
                <w:color w:val="000000"/>
                <w:sz w:val="28"/>
                <w:szCs w:val="28"/>
                <w:lang w:eastAsia="ru-RU"/>
              </w:rPr>
              <m:t>Nray</m:t>
            </m:r>
          </m:num>
          <m:den>
            <m:r>
              <w:rPr>
                <w:rFonts w:ascii="Cambria Math" w:eastAsia="Times New Roman" w:hAnsi="Cambria Math"/>
                <w:color w:val="000000"/>
                <w:sz w:val="28"/>
                <w:szCs w:val="28"/>
                <w:lang w:eastAsia="ru-RU"/>
              </w:rPr>
              <m:t>N</m:t>
            </m:r>
          </m:den>
        </m:f>
      </m:oMath>
    </w:p>
    <w:p w:rsidR="00610F5B" w:rsidRPr="00D55315" w:rsidRDefault="00610F5B" w:rsidP="001B2D3E">
      <w:pPr>
        <w:ind w:firstLine="708"/>
        <w:jc w:val="both"/>
        <w:rPr>
          <w:rFonts w:ascii="Times New Roman" w:eastAsia="Times New Roman" w:hAnsi="Times New Roman"/>
          <w:sz w:val="28"/>
          <w:szCs w:val="28"/>
          <w:lang w:val="ru-RU" w:eastAsia="ru-RU"/>
        </w:rPr>
      </w:pPr>
      <w:r w:rsidRPr="00D55315">
        <w:rPr>
          <w:rFonts w:ascii="Times New Roman" w:eastAsia="Times New Roman" w:hAnsi="Times New Roman"/>
          <w:sz w:val="28"/>
          <w:szCs w:val="28"/>
          <w:lang w:val="ru-RU" w:eastAsia="ru-RU"/>
        </w:rPr>
        <w:t>Формирования веса матриц.</w:t>
      </w:r>
    </w:p>
    <w:p w:rsidR="00610F5B" w:rsidRPr="00610F5B" w:rsidRDefault="00610F5B" w:rsidP="001B2D3E">
      <w:pPr>
        <w:ind w:firstLine="708"/>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Веса можно рассчитать с помощью параметров сканирования, где</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i/>
          <w:color w:val="000000"/>
          <w:sz w:val="28"/>
          <w:szCs w:val="28"/>
          <w:lang w:eastAsia="ru-RU"/>
        </w:rPr>
        <w:t>Npa</w:t>
      </w:r>
      <w:r w:rsidRPr="00610F5B">
        <w:rPr>
          <w:rFonts w:ascii="Times New Roman" w:eastAsia="Times New Roman" w:hAnsi="Times New Roman"/>
          <w:sz w:val="28"/>
          <w:szCs w:val="28"/>
          <w:lang w:val="ru-RU" w:eastAsia="ru-RU"/>
        </w:rPr>
        <w:t xml:space="preserve"> -общее число просмотров проекции, </w:t>
      </w:r>
      <w:r w:rsidRPr="00610F5B">
        <w:rPr>
          <w:rFonts w:ascii="Times New Roman" w:eastAsia="Times New Roman" w:hAnsi="Times New Roman"/>
          <w:i/>
          <w:color w:val="000000"/>
          <w:sz w:val="28"/>
          <w:szCs w:val="28"/>
          <w:lang w:eastAsia="ru-RU"/>
        </w:rPr>
        <w:t>Nray</w:t>
      </w:r>
      <w:r w:rsidRPr="00610F5B">
        <w:rPr>
          <w:rFonts w:ascii="Times New Roman" w:eastAsia="Times New Roman" w:hAnsi="Times New Roman"/>
          <w:sz w:val="28"/>
          <w:szCs w:val="28"/>
          <w:lang w:val="ru-RU" w:eastAsia="ru-RU"/>
        </w:rPr>
        <w:t xml:space="preserve">- общее количество лучей в каждом ракурсе проекции, </w:t>
      </w:r>
      <w:r w:rsidRPr="00610F5B">
        <w:rPr>
          <w:rFonts w:ascii="Times New Roman" w:eastAsia="Times New Roman" w:hAnsi="Times New Roman"/>
          <w:sz w:val="28"/>
          <w:szCs w:val="28"/>
          <w:lang w:eastAsia="ru-RU"/>
        </w:rPr>
        <w:t>Npix</w:t>
      </w:r>
      <w:r w:rsidRPr="00610F5B">
        <w:rPr>
          <w:rFonts w:ascii="Times New Roman" w:eastAsia="Times New Roman" w:hAnsi="Times New Roman"/>
          <w:sz w:val="28"/>
          <w:szCs w:val="28"/>
          <w:lang w:val="ru-RU" w:eastAsia="ru-RU"/>
        </w:rPr>
        <w:t xml:space="preserve"> -общее количество вокселей на каждой стороне сетки объекта, </w:t>
      </w:r>
      <w:r w:rsidRPr="00610F5B">
        <w:rPr>
          <w:rFonts w:ascii="Times New Roman" w:eastAsia="Times New Roman" w:hAnsi="Times New Roman"/>
          <w:i/>
          <w:color w:val="000000"/>
          <w:sz w:val="28"/>
          <w:szCs w:val="28"/>
          <w:lang w:eastAsia="ru-RU"/>
        </w:rPr>
        <w:t>Scob</w:t>
      </w:r>
      <w:r w:rsidRPr="00610F5B">
        <w:rPr>
          <w:rFonts w:ascii="Times New Roman" w:eastAsia="Times New Roman" w:hAnsi="Times New Roman"/>
          <w:sz w:val="28"/>
          <w:szCs w:val="28"/>
          <w:lang w:val="ru-RU" w:eastAsia="ru-RU"/>
        </w:rPr>
        <w:t xml:space="preserve">-расстояние между источником и центром объекта, </w:t>
      </w:r>
      <w:r w:rsidRPr="00610F5B">
        <w:rPr>
          <w:rFonts w:ascii="Times New Roman" w:eastAsia="Times New Roman" w:hAnsi="Times New Roman"/>
          <w:i/>
          <w:color w:val="000000"/>
          <w:sz w:val="28"/>
          <w:szCs w:val="28"/>
          <w:lang w:eastAsia="ru-RU"/>
        </w:rPr>
        <w:t>Scd</w:t>
      </w:r>
      <w:r w:rsidRPr="00610F5B">
        <w:rPr>
          <w:rFonts w:ascii="Times New Roman" w:eastAsia="Times New Roman" w:hAnsi="Times New Roman"/>
          <w:sz w:val="28"/>
          <w:szCs w:val="28"/>
          <w:lang w:val="ru-RU" w:eastAsia="ru-RU"/>
        </w:rPr>
        <w:t xml:space="preserve"> расстояние между источником и детектором, </w:t>
      </w:r>
      <w:r w:rsidRPr="00610F5B">
        <w:rPr>
          <w:rFonts w:ascii="Times New Roman" w:eastAsia="Times New Roman" w:hAnsi="Times New Roman"/>
          <w:i/>
          <w:color w:val="000000"/>
          <w:sz w:val="28"/>
          <w:szCs w:val="28"/>
          <w:lang w:eastAsia="ru-RU"/>
        </w:rPr>
        <w:t>d</w:t>
      </w:r>
      <w:r w:rsidRPr="00610F5B">
        <w:rPr>
          <w:rFonts w:ascii="Times New Roman" w:eastAsia="Times New Roman" w:hAnsi="Times New Roman"/>
          <w:i/>
          <w:color w:val="000000"/>
          <w:sz w:val="28"/>
          <w:szCs w:val="28"/>
          <w:lang w:val="ru-RU" w:eastAsia="ru-RU"/>
        </w:rPr>
        <w:t>-</w:t>
      </w:r>
      <w:r w:rsidRPr="00610F5B">
        <w:rPr>
          <w:rFonts w:ascii="Times New Roman" w:eastAsia="Times New Roman" w:hAnsi="Times New Roman"/>
          <w:sz w:val="28"/>
          <w:szCs w:val="28"/>
          <w:lang w:val="ru-RU" w:eastAsia="ru-RU"/>
        </w:rPr>
        <w:t xml:space="preserve"> расстояние между двумя детекторными пикселями, и поле над которым были собраны проекционные данные.</w:t>
      </w:r>
    </w:p>
    <w:p w:rsidR="00610F5B" w:rsidRPr="00610F5B" w:rsidRDefault="00610F5B" w:rsidP="001B2D3E">
      <w:pPr>
        <w:ind w:firstLine="708"/>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 xml:space="preserve">Используем распределение один-к-одному для подмножеств </w:t>
      </w:r>
      <w:r w:rsidRPr="00610F5B">
        <w:rPr>
          <w:rFonts w:ascii="Times New Roman" w:eastAsia="Times New Roman" w:hAnsi="Times New Roman"/>
          <w:i/>
          <w:color w:val="000000"/>
          <w:sz w:val="28"/>
          <w:szCs w:val="28"/>
          <w:lang w:eastAsia="ru-RU"/>
        </w:rPr>
        <w:t>S</w:t>
      </w:r>
      <w:r w:rsidRPr="00610F5B">
        <w:rPr>
          <w:rFonts w:ascii="Times New Roman" w:eastAsia="Times New Roman" w:hAnsi="Times New Roman"/>
          <w:sz w:val="28"/>
          <w:szCs w:val="28"/>
          <w:lang w:val="ru-RU" w:eastAsia="ru-RU"/>
        </w:rPr>
        <w:t xml:space="preserve"> устанавливаемых на процессоры. Каждый процессор вычисляет вес каждого луча, принадлежащего к подгруппе. Эти веса будут в дальнейшем использоваться для расчета терминов коррекции. Алгоритмический шаг можно записать в виде:</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eastAsia="ru-RU"/>
        </w:rPr>
        <w:t>P</w:t>
      </w:r>
      <w:r w:rsidRPr="00610F5B">
        <w:rPr>
          <w:rFonts w:ascii="Times New Roman" w:eastAsia="Times New Roman" w:hAnsi="Times New Roman"/>
          <w:sz w:val="28"/>
          <w:szCs w:val="28"/>
          <w:lang w:val="ru-RU" w:eastAsia="ru-RU"/>
        </w:rPr>
        <w:t>-</w:t>
      </w:r>
      <w:r w:rsidRPr="00610F5B">
        <w:rPr>
          <w:rFonts w:ascii="Times New Roman" w:eastAsia="Times New Roman" w:hAnsi="Times New Roman"/>
          <w:sz w:val="28"/>
          <w:szCs w:val="28"/>
          <w:lang w:eastAsia="ru-RU"/>
        </w:rPr>
        <w:t>MART</w:t>
      </w:r>
      <m:oMath>
        <m:r>
          <w:rPr>
            <w:rFonts w:ascii="Cambria Math" w:eastAsia="Times New Roman" w:hAnsi="Times New Roman"/>
            <w:color w:val="000000"/>
            <w:sz w:val="28"/>
            <w:szCs w:val="28"/>
            <w:lang w:val="ru-RU" w:eastAsia="ru-RU"/>
          </w:rPr>
          <m:t xml:space="preserve"> </m:t>
        </m:r>
        <m:r>
          <m:rPr>
            <m:sty m:val="p"/>
          </m:rPr>
          <w:rPr>
            <w:rFonts w:ascii="Cambria Math" w:eastAsia="Times New Roman" w:hAnsi="Times New Roman"/>
            <w:sz w:val="28"/>
            <w:szCs w:val="28"/>
            <w:lang w:val="ru-RU" w:eastAsia="ru-RU"/>
          </w:rPr>
          <m:t>(</m:t>
        </m:r>
        <m:r>
          <w:rPr>
            <w:rFonts w:ascii="Cambria Math" w:eastAsia="Times New Roman" w:hAnsi="Cambria Math"/>
            <w:color w:val="000000"/>
            <w:sz w:val="28"/>
            <w:szCs w:val="28"/>
            <w:lang w:eastAsia="ru-RU"/>
          </w:rPr>
          <m:t>Npa</m:t>
        </m:r>
        <m:r>
          <w:rPr>
            <w:rFonts w:ascii="Cambria Math" w:eastAsia="Times New Roman" w:hAnsi="Times New Roman"/>
            <w:color w:val="000000"/>
            <w:sz w:val="28"/>
            <w:szCs w:val="28"/>
            <w:lang w:val="ru-RU" w:eastAsia="ru-RU"/>
          </w:rPr>
          <m:t xml:space="preserve">, </m:t>
        </m:r>
        <m:r>
          <w:rPr>
            <w:rFonts w:ascii="Cambria Math" w:eastAsia="Times New Roman" w:hAnsi="Cambria Math"/>
            <w:color w:val="000000"/>
            <w:sz w:val="28"/>
            <w:szCs w:val="28"/>
            <w:lang w:eastAsia="ru-RU"/>
          </w:rPr>
          <m:t>Nray</m:t>
        </m:r>
        <m:r>
          <w:rPr>
            <w:rFonts w:ascii="Cambria Math" w:eastAsia="Times New Roman" w:hAnsi="Times New Roman"/>
            <w:color w:val="000000"/>
            <w:sz w:val="28"/>
            <w:szCs w:val="28"/>
            <w:lang w:val="ru-RU" w:eastAsia="ru-RU"/>
          </w:rPr>
          <m:t xml:space="preserve">, </m:t>
        </m:r>
        <m:r>
          <w:rPr>
            <w:rFonts w:ascii="Cambria Math" w:eastAsia="Times New Roman" w:hAnsi="Cambria Math"/>
            <w:color w:val="000000"/>
            <w:sz w:val="28"/>
            <w:szCs w:val="28"/>
            <w:lang w:eastAsia="ru-RU"/>
          </w:rPr>
          <m:t>Npix</m:t>
        </m:r>
        <m:r>
          <w:rPr>
            <w:rFonts w:ascii="Cambria Math" w:eastAsia="Times New Roman" w:hAnsi="Times New Roman"/>
            <w:color w:val="000000"/>
            <w:sz w:val="28"/>
            <w:szCs w:val="28"/>
            <w:lang w:val="ru-RU" w:eastAsia="ru-RU"/>
          </w:rPr>
          <m:t xml:space="preserve">, </m:t>
        </m:r>
        <m:r>
          <w:rPr>
            <w:rFonts w:ascii="Cambria Math" w:eastAsia="Times New Roman" w:hAnsi="Cambria Math"/>
            <w:color w:val="000000"/>
            <w:sz w:val="28"/>
            <w:szCs w:val="28"/>
            <w:lang w:eastAsia="ru-RU"/>
          </w:rPr>
          <m:t>Scob</m:t>
        </m:r>
        <m:r>
          <w:rPr>
            <w:rFonts w:ascii="Cambria Math" w:eastAsia="Times New Roman" w:hAnsi="Times New Roman"/>
            <w:color w:val="000000"/>
            <w:sz w:val="28"/>
            <w:szCs w:val="28"/>
            <w:lang w:val="ru-RU" w:eastAsia="ru-RU"/>
          </w:rPr>
          <m:t xml:space="preserve">, </m:t>
        </m:r>
        <m:r>
          <w:rPr>
            <w:rFonts w:ascii="Cambria Math" w:eastAsia="Times New Roman" w:hAnsi="Cambria Math"/>
            <w:color w:val="000000"/>
            <w:sz w:val="28"/>
            <w:szCs w:val="28"/>
            <w:lang w:eastAsia="ru-RU"/>
          </w:rPr>
          <m:t>Scd</m:t>
        </m:r>
        <m:r>
          <w:rPr>
            <w:rFonts w:ascii="Cambria Math" w:eastAsia="Times New Roman" w:hAnsi="Times New Roman"/>
            <w:color w:val="000000"/>
            <w:sz w:val="28"/>
            <w:szCs w:val="28"/>
            <w:lang w:val="ru-RU" w:eastAsia="ru-RU"/>
          </w:rPr>
          <m:t xml:space="preserve">, </m:t>
        </m:r>
        <m:r>
          <w:rPr>
            <w:rFonts w:ascii="Cambria Math" w:eastAsia="Times New Roman" w:hAnsi="Cambria Math"/>
            <w:color w:val="000000"/>
            <w:sz w:val="28"/>
            <w:szCs w:val="28"/>
            <w:lang w:eastAsia="ru-RU"/>
          </w:rPr>
          <m:t>d</m:t>
        </m:r>
        <m:r>
          <w:rPr>
            <w:rFonts w:ascii="Cambria Math" w:eastAsia="Times New Roman" w:hAnsi="Times New Roman"/>
            <w:color w:val="000000"/>
            <w:sz w:val="28"/>
            <w:szCs w:val="28"/>
            <w:lang w:val="ru-RU" w:eastAsia="ru-RU"/>
          </w:rPr>
          <m:t xml:space="preserve">, </m:t>
        </m:r>
        <m:r>
          <w:rPr>
            <w:rFonts w:ascii="Cambria Math" w:eastAsia="Times New Roman" w:hAnsi="Cambria Math"/>
            <w:color w:val="000000"/>
            <w:sz w:val="28"/>
            <w:szCs w:val="28"/>
            <w:lang w:eastAsia="ru-RU"/>
          </w:rPr>
          <m:t>span</m:t>
        </m:r>
        <m:r>
          <w:rPr>
            <w:rFonts w:ascii="Cambria Math" w:eastAsia="Times New Roman" w:hAnsi="Times New Roman"/>
            <w:color w:val="000000"/>
            <w:sz w:val="28"/>
            <w:szCs w:val="28"/>
            <w:lang w:val="ru-RU" w:eastAsia="ru-RU"/>
          </w:rPr>
          <m:t xml:space="preserve">, </m:t>
        </m:r>
        <m:r>
          <w:rPr>
            <w:rFonts w:ascii="Cambria Math" w:eastAsia="Times New Roman" w:hAnsi="Cambria Math"/>
            <w:color w:val="000000"/>
            <w:sz w:val="28"/>
            <w:szCs w:val="28"/>
            <w:lang w:eastAsia="ru-RU"/>
          </w:rPr>
          <m:t>W</m:t>
        </m:r>
        <m:r>
          <m:rPr>
            <m:sty m:val="p"/>
          </m:rPr>
          <w:rPr>
            <w:rFonts w:ascii="Cambria Math" w:eastAsia="Times New Roman" w:hAnsi="Times New Roman"/>
            <w:sz w:val="28"/>
            <w:szCs w:val="28"/>
            <w:lang w:val="ru-RU" w:eastAsia="ru-RU"/>
          </w:rPr>
          <m:t>)</m:t>
        </m:r>
      </m:oMath>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 xml:space="preserve">Входныей сигналы: </w:t>
      </w:r>
      <m:oMath>
        <m:r>
          <m:rPr>
            <m:sty m:val="p"/>
          </m:rPr>
          <w:rPr>
            <w:rFonts w:ascii="Cambria Math" w:eastAsia="Times New Roman" w:hAnsi="Times New Roman"/>
            <w:sz w:val="28"/>
            <w:szCs w:val="28"/>
            <w:lang w:val="ru-RU" w:eastAsia="ru-RU"/>
          </w:rPr>
          <m:t>(</m:t>
        </m:r>
        <m:r>
          <w:rPr>
            <w:rFonts w:ascii="Cambria Math" w:eastAsia="Times New Roman" w:hAnsi="Cambria Math"/>
            <w:color w:val="000000"/>
            <w:sz w:val="28"/>
            <w:szCs w:val="28"/>
            <w:lang w:eastAsia="ru-RU"/>
          </w:rPr>
          <m:t>Npa</m:t>
        </m:r>
        <m:r>
          <w:rPr>
            <w:rFonts w:ascii="Cambria Math" w:eastAsia="Times New Roman" w:hAnsi="Times New Roman"/>
            <w:color w:val="000000"/>
            <w:sz w:val="28"/>
            <w:szCs w:val="28"/>
            <w:lang w:val="ru-RU" w:eastAsia="ru-RU"/>
          </w:rPr>
          <m:t xml:space="preserve">, </m:t>
        </m:r>
        <m:r>
          <w:rPr>
            <w:rFonts w:ascii="Cambria Math" w:eastAsia="Times New Roman" w:hAnsi="Cambria Math"/>
            <w:color w:val="000000"/>
            <w:sz w:val="28"/>
            <w:szCs w:val="28"/>
            <w:lang w:eastAsia="ru-RU"/>
          </w:rPr>
          <m:t>Nray</m:t>
        </m:r>
        <m:r>
          <w:rPr>
            <w:rFonts w:ascii="Cambria Math" w:eastAsia="Times New Roman" w:hAnsi="Times New Roman"/>
            <w:color w:val="000000"/>
            <w:sz w:val="28"/>
            <w:szCs w:val="28"/>
            <w:lang w:val="ru-RU" w:eastAsia="ru-RU"/>
          </w:rPr>
          <m:t xml:space="preserve">, </m:t>
        </m:r>
        <m:r>
          <w:rPr>
            <w:rFonts w:ascii="Cambria Math" w:eastAsia="Times New Roman" w:hAnsi="Cambria Math"/>
            <w:color w:val="000000"/>
            <w:sz w:val="28"/>
            <w:szCs w:val="28"/>
            <w:lang w:eastAsia="ru-RU"/>
          </w:rPr>
          <m:t>Npix</m:t>
        </m:r>
        <m:r>
          <w:rPr>
            <w:rFonts w:ascii="Cambria Math" w:eastAsia="Times New Roman" w:hAnsi="Times New Roman"/>
            <w:color w:val="000000"/>
            <w:sz w:val="28"/>
            <w:szCs w:val="28"/>
            <w:lang w:val="ru-RU" w:eastAsia="ru-RU"/>
          </w:rPr>
          <m:t xml:space="preserve">, </m:t>
        </m:r>
        <m:r>
          <w:rPr>
            <w:rFonts w:ascii="Cambria Math" w:eastAsia="Times New Roman" w:hAnsi="Cambria Math"/>
            <w:color w:val="000000"/>
            <w:sz w:val="28"/>
            <w:szCs w:val="28"/>
            <w:lang w:eastAsia="ru-RU"/>
          </w:rPr>
          <m:t>Scob</m:t>
        </m:r>
        <m:r>
          <w:rPr>
            <w:rFonts w:ascii="Cambria Math" w:eastAsia="Times New Roman" w:hAnsi="Times New Roman"/>
            <w:color w:val="000000"/>
            <w:sz w:val="28"/>
            <w:szCs w:val="28"/>
            <w:lang w:val="ru-RU" w:eastAsia="ru-RU"/>
          </w:rPr>
          <m:t xml:space="preserve">, </m:t>
        </m:r>
        <m:r>
          <w:rPr>
            <w:rFonts w:ascii="Cambria Math" w:eastAsia="Times New Roman" w:hAnsi="Cambria Math"/>
            <w:color w:val="000000"/>
            <w:sz w:val="28"/>
            <w:szCs w:val="28"/>
            <w:lang w:eastAsia="ru-RU"/>
          </w:rPr>
          <m:t>Scd</m:t>
        </m:r>
        <m:r>
          <w:rPr>
            <w:rFonts w:ascii="Cambria Math" w:eastAsia="Times New Roman" w:hAnsi="Times New Roman"/>
            <w:color w:val="000000"/>
            <w:sz w:val="28"/>
            <w:szCs w:val="28"/>
            <w:lang w:val="ru-RU" w:eastAsia="ru-RU"/>
          </w:rPr>
          <m:t xml:space="preserve">, </m:t>
        </m:r>
        <m:r>
          <w:rPr>
            <w:rFonts w:ascii="Cambria Math" w:eastAsia="Times New Roman" w:hAnsi="Cambria Math"/>
            <w:color w:val="000000"/>
            <w:sz w:val="28"/>
            <w:szCs w:val="28"/>
            <w:lang w:eastAsia="ru-RU"/>
          </w:rPr>
          <m:t>d</m:t>
        </m:r>
        <m:r>
          <w:rPr>
            <w:rFonts w:ascii="Cambria Math" w:eastAsia="Times New Roman" w:hAnsi="Times New Roman"/>
            <w:color w:val="000000"/>
            <w:sz w:val="28"/>
            <w:szCs w:val="28"/>
            <w:lang w:val="ru-RU" w:eastAsia="ru-RU"/>
          </w:rPr>
          <m:t xml:space="preserve">, </m:t>
        </m:r>
        <m:r>
          <w:rPr>
            <w:rFonts w:ascii="Cambria Math" w:eastAsia="Times New Roman" w:hAnsi="Cambria Math"/>
            <w:color w:val="000000"/>
            <w:sz w:val="28"/>
            <w:szCs w:val="28"/>
            <w:lang w:eastAsia="ru-RU"/>
          </w:rPr>
          <m:t>span</m:t>
        </m:r>
        <m:r>
          <w:rPr>
            <w:rFonts w:ascii="Cambria Math" w:eastAsia="Times New Roman" w:hAnsi="Times New Roman"/>
            <w:color w:val="000000"/>
            <w:sz w:val="28"/>
            <w:szCs w:val="28"/>
            <w:lang w:val="ru-RU" w:eastAsia="ru-RU"/>
          </w:rPr>
          <m:t xml:space="preserve">, </m:t>
        </m:r>
        <m:r>
          <m:rPr>
            <m:sty m:val="p"/>
          </m:rPr>
          <w:rPr>
            <w:rFonts w:ascii="Cambria Math" w:eastAsia="Times New Roman" w:hAnsi="Times New Roman"/>
            <w:sz w:val="28"/>
            <w:szCs w:val="28"/>
            <w:lang w:val="ru-RU" w:eastAsia="ru-RU"/>
          </w:rPr>
          <m:t>)</m:t>
        </m:r>
      </m:oMath>
      <w:r w:rsidRPr="00610F5B">
        <w:rPr>
          <w:rFonts w:ascii="Times New Roman" w:eastAsia="Times New Roman" w:hAnsi="Times New Roman"/>
          <w:sz w:val="28"/>
          <w:szCs w:val="28"/>
          <w:lang w:val="ru-RU" w:eastAsia="ru-RU"/>
        </w:rPr>
        <w:t>.</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 xml:space="preserve">Выход: </w:t>
      </w:r>
      <w:r w:rsidRPr="00610F5B">
        <w:rPr>
          <w:rFonts w:ascii="Times New Roman" w:eastAsia="Times New Roman" w:hAnsi="Times New Roman"/>
          <w:i/>
          <w:sz w:val="28"/>
          <w:szCs w:val="28"/>
          <w:lang w:eastAsia="ru-RU"/>
        </w:rPr>
        <w:t>W</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i/>
          <w:color w:val="000000"/>
          <w:sz w:val="28"/>
          <w:szCs w:val="28"/>
          <w:lang w:eastAsia="ru-RU"/>
        </w:rPr>
        <w:t>Npa</w:t>
      </w:r>
      <w:r w:rsidRPr="00610F5B">
        <w:rPr>
          <w:rFonts w:ascii="Times New Roman" w:eastAsia="Times New Roman" w:hAnsi="Times New Roman"/>
          <w:sz w:val="28"/>
          <w:szCs w:val="28"/>
          <w:lang w:val="ru-RU" w:eastAsia="ru-RU"/>
        </w:rPr>
        <w:t>: Общее количество просмотров проекционных окон.</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i/>
          <w:color w:val="000000"/>
          <w:sz w:val="28"/>
          <w:szCs w:val="28"/>
          <w:lang w:eastAsia="ru-RU"/>
        </w:rPr>
        <w:t>Nray</w:t>
      </w:r>
      <w:r w:rsidRPr="00610F5B">
        <w:rPr>
          <w:rFonts w:ascii="Times New Roman" w:eastAsia="Times New Roman" w:hAnsi="Times New Roman"/>
          <w:sz w:val="28"/>
          <w:szCs w:val="28"/>
          <w:lang w:val="ru-RU" w:eastAsia="ru-RU"/>
        </w:rPr>
        <w:t>: Общее количество лучей в каждом ракурсе проекции окон.</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i/>
          <w:color w:val="000000"/>
          <w:sz w:val="28"/>
          <w:szCs w:val="28"/>
          <w:lang w:eastAsia="ru-RU"/>
        </w:rPr>
        <w:t>Npix</w:t>
      </w:r>
      <w:r w:rsidRPr="00610F5B">
        <w:rPr>
          <w:rFonts w:ascii="Times New Roman" w:eastAsia="Times New Roman" w:hAnsi="Times New Roman"/>
          <w:sz w:val="28"/>
          <w:szCs w:val="28"/>
          <w:lang w:val="ru-RU" w:eastAsia="ru-RU"/>
        </w:rPr>
        <w:t>: Общее количество вокселов в каждой стороне сетки</w:t>
      </w:r>
    </w:p>
    <w:p w:rsidR="00610F5B" w:rsidRPr="00610F5B" w:rsidRDefault="00610F5B" w:rsidP="00610F5B">
      <w:pPr>
        <w:jc w:val="both"/>
        <w:rPr>
          <w:rFonts w:ascii="Times New Roman" w:eastAsia="Times New Roman" w:hAnsi="Times New Roman"/>
          <w:sz w:val="28"/>
          <w:szCs w:val="28"/>
          <w:highlight w:val="yellow"/>
          <w:lang w:val="ru-RU" w:eastAsia="ru-RU"/>
        </w:rPr>
      </w:pPr>
      <w:r w:rsidRPr="00610F5B">
        <w:rPr>
          <w:rFonts w:ascii="Times New Roman" w:eastAsia="Times New Roman" w:hAnsi="Times New Roman"/>
          <w:i/>
          <w:color w:val="000000"/>
          <w:sz w:val="28"/>
          <w:szCs w:val="28"/>
          <w:lang w:eastAsia="ru-RU"/>
        </w:rPr>
        <w:t>Scob</w:t>
      </w:r>
      <w:r w:rsidRPr="00610F5B">
        <w:rPr>
          <w:rFonts w:ascii="Times New Roman" w:eastAsia="Times New Roman" w:hAnsi="Times New Roman"/>
          <w:i/>
          <w:color w:val="000000"/>
          <w:sz w:val="28"/>
          <w:szCs w:val="28"/>
          <w:lang w:val="ru-RU" w:eastAsia="ru-RU"/>
        </w:rPr>
        <w:t>:</w:t>
      </w:r>
      <w:r w:rsidRPr="00610F5B">
        <w:rPr>
          <w:rFonts w:ascii="Times New Roman" w:eastAsia="Times New Roman" w:hAnsi="Times New Roman"/>
          <w:sz w:val="28"/>
          <w:szCs w:val="28"/>
          <w:lang w:val="ru-RU" w:eastAsia="ru-RU"/>
        </w:rPr>
        <w:t xml:space="preserve"> Расстояние от источника до объекта</w:t>
      </w:r>
      <w:r w:rsidRPr="00610F5B">
        <w:rPr>
          <w:rFonts w:ascii="Times New Roman" w:eastAsia="Times New Roman" w:hAnsi="Times New Roman"/>
          <w:sz w:val="28"/>
          <w:szCs w:val="28"/>
          <w:highlight w:val="yellow"/>
          <w:lang w:val="ru-RU" w:eastAsia="ru-RU"/>
        </w:rPr>
        <w:t xml:space="preserve"> </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i/>
          <w:color w:val="000000"/>
          <w:sz w:val="28"/>
          <w:szCs w:val="28"/>
          <w:lang w:eastAsia="ru-RU"/>
        </w:rPr>
        <w:t>Scd</w:t>
      </w:r>
      <w:r w:rsidRPr="00610F5B">
        <w:rPr>
          <w:rFonts w:ascii="Times New Roman" w:eastAsia="Times New Roman" w:hAnsi="Times New Roman"/>
          <w:i/>
          <w:color w:val="000000"/>
          <w:sz w:val="28"/>
          <w:szCs w:val="28"/>
          <w:lang w:val="ru-RU" w:eastAsia="ru-RU"/>
        </w:rPr>
        <w:t>:</w:t>
      </w:r>
      <w:r w:rsidRPr="00610F5B">
        <w:rPr>
          <w:rFonts w:ascii="Times New Roman" w:eastAsia="Times New Roman" w:hAnsi="Times New Roman"/>
          <w:sz w:val="28"/>
          <w:szCs w:val="28"/>
          <w:lang w:val="ru-RU" w:eastAsia="ru-RU"/>
        </w:rPr>
        <w:t xml:space="preserve"> Расстояние от источника до детектора</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i/>
          <w:color w:val="000000"/>
          <w:sz w:val="28"/>
          <w:szCs w:val="28"/>
          <w:lang w:eastAsia="ru-RU"/>
        </w:rPr>
        <w:t>d</w:t>
      </w:r>
      <w:r w:rsidRPr="00610F5B">
        <w:rPr>
          <w:rFonts w:ascii="Times New Roman" w:eastAsia="Times New Roman" w:hAnsi="Times New Roman"/>
          <w:sz w:val="28"/>
          <w:szCs w:val="28"/>
          <w:lang w:val="ru-RU" w:eastAsia="ru-RU"/>
        </w:rPr>
        <w:t xml:space="preserve">: расстояние между двумя детекторными пикселями </w:t>
      </w:r>
      <w:r w:rsidRPr="00610F5B">
        <w:rPr>
          <w:rFonts w:ascii="Times New Roman" w:eastAsia="Times New Roman" w:hAnsi="Times New Roman"/>
          <w:i/>
          <w:color w:val="000000"/>
          <w:sz w:val="28"/>
          <w:szCs w:val="28"/>
          <w:lang w:eastAsia="ru-RU"/>
        </w:rPr>
        <w:t>W</w:t>
      </w:r>
      <w:r w:rsidRPr="00610F5B">
        <w:rPr>
          <w:rFonts w:ascii="Times New Roman" w:eastAsia="Times New Roman" w:hAnsi="Times New Roman"/>
          <w:sz w:val="28"/>
          <w:szCs w:val="28"/>
          <w:lang w:val="ru-RU" w:eastAsia="ru-RU"/>
        </w:rPr>
        <w:t>: вес матрицы</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i/>
          <w:color w:val="000000"/>
          <w:sz w:val="28"/>
          <w:szCs w:val="28"/>
          <w:lang w:eastAsia="ru-RU"/>
        </w:rPr>
        <w:t>span</w:t>
      </w:r>
      <w:r w:rsidRPr="00610F5B">
        <w:rPr>
          <w:rFonts w:ascii="Times New Roman" w:eastAsia="Times New Roman" w:hAnsi="Times New Roman"/>
          <w:i/>
          <w:color w:val="000000"/>
          <w:sz w:val="28"/>
          <w:szCs w:val="28"/>
          <w:lang w:val="ru-RU" w:eastAsia="ru-RU"/>
        </w:rPr>
        <w:t>:</w:t>
      </w:r>
      <w:r w:rsidRPr="00610F5B">
        <w:rPr>
          <w:rFonts w:ascii="Times New Roman" w:eastAsia="Times New Roman" w:hAnsi="Times New Roman"/>
          <w:sz w:val="28"/>
          <w:szCs w:val="28"/>
          <w:lang w:val="ru-RU" w:eastAsia="ru-RU"/>
        </w:rPr>
        <w:t xml:space="preserve"> расстояние над спроецированными данными</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i/>
          <w:color w:val="000000"/>
          <w:sz w:val="28"/>
          <w:szCs w:val="28"/>
          <w:lang w:val="ru-RU" w:eastAsia="ru-RU"/>
        </w:rPr>
        <w:t>Шаг 1</w:t>
      </w:r>
      <w:r w:rsidRPr="00610F5B">
        <w:rPr>
          <w:rFonts w:ascii="Times New Roman" w:eastAsia="Times New Roman" w:hAnsi="Times New Roman"/>
          <w:color w:val="000000"/>
          <w:sz w:val="28"/>
          <w:szCs w:val="28"/>
          <w:lang w:val="ru-RU" w:eastAsia="ru-RU"/>
        </w:rPr>
        <w:t>: Для каждого луча (</w:t>
      </w:r>
      <m:oMath>
        <m:r>
          <w:rPr>
            <w:rFonts w:ascii="Cambria Math" w:eastAsia="Times New Roman" w:hAnsi="Cambria Math"/>
            <w:color w:val="000000"/>
            <w:sz w:val="28"/>
            <w:szCs w:val="28"/>
            <w:lang w:eastAsia="ru-RU"/>
          </w:rPr>
          <m:t>iθ</m:t>
        </m:r>
      </m:oMath>
      <w:r w:rsidRPr="00610F5B">
        <w:rPr>
          <w:rFonts w:ascii="Times New Roman" w:eastAsia="Times New Roman" w:hAnsi="Times New Roman"/>
          <w:color w:val="000000"/>
          <w:sz w:val="28"/>
          <w:szCs w:val="28"/>
          <w:lang w:val="ru-RU" w:eastAsia="ru-RU"/>
        </w:rPr>
        <w:t>)</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Вычислить уравнение луча</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Вычислить точку пересечения луча с объектом сетки веса</w:t>
      </w:r>
    </w:p>
    <w:p w:rsidR="00610F5B" w:rsidRPr="00610F5B" w:rsidRDefault="005411C3" w:rsidP="00610F5B">
      <w:pPr>
        <w:jc w:val="both"/>
        <w:rPr>
          <w:rFonts w:ascii="Times New Roman" w:eastAsia="Times New Roman" w:hAnsi="Times New Roman"/>
          <w:color w:val="000000"/>
          <w:sz w:val="28"/>
          <w:szCs w:val="28"/>
          <w:lang w:eastAsia="ru-RU"/>
        </w:rPr>
      </w:pPr>
      <m:oMathPara>
        <m:oMath>
          <m:sSub>
            <m:sSubPr>
              <m:ctrlPr>
                <w:rPr>
                  <w:rFonts w:ascii="Cambria Math" w:eastAsia="Times New Roman" w:hAnsi="Times New Roman"/>
                  <w:color w:val="000000"/>
                  <w:sz w:val="28"/>
                  <w:szCs w:val="28"/>
                </w:rPr>
              </m:ctrlPr>
            </m:sSubPr>
            <m:e>
              <m:r>
                <w:rPr>
                  <w:rFonts w:ascii="Cambria Math" w:eastAsia="Times New Roman" w:hAnsi="Cambria Math"/>
                  <w:color w:val="000000"/>
                  <w:sz w:val="28"/>
                  <w:szCs w:val="28"/>
                </w:rPr>
                <m:t>w</m:t>
              </m:r>
            </m:e>
            <m:sub>
              <m:r>
                <w:rPr>
                  <w:rFonts w:ascii="Cambria Math" w:eastAsia="Times New Roman" w:hAnsi="Cambria Math"/>
                  <w:color w:val="000000"/>
                  <w:sz w:val="28"/>
                  <w:szCs w:val="28"/>
                </w:rPr>
                <m:t>ij</m:t>
              </m:r>
            </m:sub>
          </m:sSub>
          <m:r>
            <m:rPr>
              <m:sty m:val="p"/>
            </m:rPr>
            <w:rPr>
              <w:rFonts w:ascii="Cambria Math" w:eastAsia="Times New Roman" w:hAnsi="Times New Roman"/>
              <w:color w:val="000000"/>
              <w:sz w:val="28"/>
              <w:szCs w:val="28"/>
            </w:rPr>
            <m:t>=</m:t>
          </m:r>
          <m:d>
            <m:dPr>
              <m:begChr m:val="{"/>
              <m:endChr m:val=""/>
              <m:ctrlPr>
                <w:rPr>
                  <w:rFonts w:ascii="Cambria Math" w:eastAsia="Times New Roman" w:hAnsi="Times New Roman"/>
                  <w:color w:val="000000"/>
                  <w:sz w:val="28"/>
                  <w:szCs w:val="28"/>
                  <w:lang w:eastAsia="ru-RU"/>
                </w:rPr>
              </m:ctrlPr>
            </m:dPr>
            <m:e>
              <m:eqArr>
                <m:eqArrPr>
                  <m:ctrlPr>
                    <w:rPr>
                      <w:rFonts w:ascii="Cambria Math" w:eastAsia="Times New Roman" w:hAnsi="Times New Roman"/>
                      <w:color w:val="000000"/>
                      <w:sz w:val="28"/>
                      <w:szCs w:val="28"/>
                      <w:lang w:eastAsia="ru-RU"/>
                    </w:rPr>
                  </m:ctrlPr>
                </m:eqArrPr>
                <m:e>
                  <m:r>
                    <m:rPr>
                      <m:sty m:val="p"/>
                    </m:rPr>
                    <w:rPr>
                      <w:rFonts w:ascii="Cambria Math" w:eastAsia="Times New Roman" w:hAnsi="Times New Roman"/>
                      <w:color w:val="000000"/>
                      <w:sz w:val="28"/>
                      <w:szCs w:val="28"/>
                    </w:rPr>
                    <m:t xml:space="preserve">1, </m:t>
                  </m:r>
                  <m:r>
                    <m:rPr>
                      <m:sty m:val="p"/>
                    </m:rPr>
                    <w:rPr>
                      <w:rFonts w:ascii="Cambria Math" w:eastAsia="Times New Roman" w:hAnsi="Times New Roman"/>
                      <w:color w:val="000000"/>
                      <w:sz w:val="28"/>
                      <w:szCs w:val="28"/>
                    </w:rPr>
                    <m:t>если</m:t>
                  </m:r>
                  <m:r>
                    <m:rPr>
                      <m:sty m:val="p"/>
                    </m:rPr>
                    <w:rPr>
                      <w:rFonts w:ascii="Cambria Math" w:eastAsia="Times New Roman" w:hAnsi="Times New Roman"/>
                      <w:color w:val="000000"/>
                      <w:sz w:val="28"/>
                      <w:szCs w:val="28"/>
                    </w:rPr>
                    <m:t xml:space="preserve"> </m:t>
                  </m:r>
                  <m:r>
                    <m:rPr>
                      <m:sty m:val="p"/>
                    </m:rPr>
                    <w:rPr>
                      <w:rFonts w:ascii="Cambria Math" w:eastAsia="Times New Roman" w:hAnsi="Times New Roman"/>
                      <w:color w:val="000000"/>
                      <w:sz w:val="28"/>
                      <w:szCs w:val="28"/>
                    </w:rPr>
                    <m:t>луч</m:t>
                  </m:r>
                  <m:r>
                    <m:rPr>
                      <m:sty m:val="p"/>
                    </m:rPr>
                    <w:rPr>
                      <w:rFonts w:ascii="Cambria Math" w:eastAsia="Times New Roman" w:hAnsi="Times New Roman"/>
                      <w:color w:val="000000"/>
                      <w:sz w:val="28"/>
                      <w:szCs w:val="28"/>
                    </w:rPr>
                    <m:t xml:space="preserve"> </m:t>
                  </m:r>
                  <m:r>
                    <m:rPr>
                      <m:sty m:val="p"/>
                    </m:rPr>
                    <w:rPr>
                      <w:rFonts w:ascii="Cambria Math" w:eastAsia="Times New Roman" w:hAnsi="Times New Roman"/>
                      <w:color w:val="000000"/>
                      <w:sz w:val="28"/>
                      <w:szCs w:val="28"/>
                    </w:rPr>
                    <m:t>проходит</m:t>
                  </m:r>
                  <m:r>
                    <m:rPr>
                      <m:sty m:val="p"/>
                    </m:rPr>
                    <w:rPr>
                      <w:rFonts w:ascii="Cambria Math" w:eastAsia="Times New Roman" w:hAnsi="Times New Roman"/>
                      <w:color w:val="000000"/>
                      <w:sz w:val="28"/>
                      <w:szCs w:val="28"/>
                    </w:rPr>
                    <m:t xml:space="preserve"> </m:t>
                  </m:r>
                  <m:r>
                    <m:rPr>
                      <m:sty m:val="p"/>
                    </m:rPr>
                    <w:rPr>
                      <w:rFonts w:ascii="Cambria Math" w:eastAsia="Times New Roman" w:hAnsi="Times New Roman"/>
                      <w:color w:val="000000"/>
                      <w:sz w:val="28"/>
                      <w:szCs w:val="28"/>
                    </w:rPr>
                    <m:t>через</m:t>
                  </m:r>
                  <m:r>
                    <m:rPr>
                      <m:sty m:val="p"/>
                    </m:rPr>
                    <w:rPr>
                      <w:rFonts w:ascii="Cambria Math" w:eastAsia="Times New Roman" w:hAnsi="Times New Roman"/>
                      <w:color w:val="000000"/>
                      <w:sz w:val="28"/>
                      <w:szCs w:val="28"/>
                    </w:rPr>
                    <m:t xml:space="preserve"> </m:t>
                  </m:r>
                </m:e>
                <m:e>
                  <m:r>
                    <m:rPr>
                      <m:sty m:val="p"/>
                    </m:rPr>
                    <w:rPr>
                      <w:rFonts w:ascii="Cambria Math" w:eastAsia="Times New Roman" w:hAnsi="Times New Roman"/>
                      <w:color w:val="000000"/>
                      <w:sz w:val="28"/>
                      <w:szCs w:val="28"/>
                    </w:rPr>
                    <m:t xml:space="preserve">0 , </m:t>
                  </m:r>
                  <m:r>
                    <m:rPr>
                      <m:sty m:val="p"/>
                    </m:rPr>
                    <w:rPr>
                      <w:rFonts w:ascii="Cambria Math" w:eastAsia="Times New Roman" w:hAnsi="Times New Roman"/>
                      <w:color w:val="000000"/>
                      <w:sz w:val="28"/>
                      <w:szCs w:val="28"/>
                    </w:rPr>
                    <m:t>в</m:t>
                  </m:r>
                  <m:r>
                    <m:rPr>
                      <m:sty m:val="p"/>
                    </m:rPr>
                    <w:rPr>
                      <w:rFonts w:ascii="Cambria Math" w:eastAsia="Times New Roman" w:hAnsi="Times New Roman"/>
                      <w:color w:val="000000"/>
                      <w:sz w:val="28"/>
                      <w:szCs w:val="28"/>
                    </w:rPr>
                    <m:t xml:space="preserve"> </m:t>
                  </m:r>
                  <m:r>
                    <m:rPr>
                      <m:sty m:val="p"/>
                    </m:rPr>
                    <w:rPr>
                      <w:rFonts w:ascii="Cambria Math" w:eastAsia="Times New Roman" w:hAnsi="Times New Roman"/>
                      <w:color w:val="000000"/>
                      <w:sz w:val="28"/>
                      <w:szCs w:val="28"/>
                    </w:rPr>
                    <m:t>противном</m:t>
                  </m:r>
                  <m:r>
                    <m:rPr>
                      <m:sty m:val="p"/>
                    </m:rPr>
                    <w:rPr>
                      <w:rFonts w:ascii="Cambria Math" w:eastAsia="Times New Roman" w:hAnsi="Times New Roman"/>
                      <w:color w:val="000000"/>
                      <w:sz w:val="28"/>
                      <w:szCs w:val="28"/>
                    </w:rPr>
                    <m:t xml:space="preserve"> </m:t>
                  </m:r>
                  <m:r>
                    <m:rPr>
                      <m:sty m:val="p"/>
                    </m:rPr>
                    <w:rPr>
                      <w:rFonts w:ascii="Cambria Math" w:eastAsia="Times New Roman" w:hAnsi="Times New Roman"/>
                      <w:color w:val="000000"/>
                      <w:sz w:val="28"/>
                      <w:szCs w:val="28"/>
                    </w:rPr>
                    <m:t>случае</m:t>
                  </m:r>
                </m:e>
              </m:eqArr>
            </m:e>
          </m:d>
        </m:oMath>
      </m:oMathPara>
    </w:p>
    <w:p w:rsidR="00610F5B" w:rsidRPr="00D55315" w:rsidRDefault="00610F5B" w:rsidP="001B2D3E">
      <w:pPr>
        <w:ind w:firstLine="708"/>
        <w:jc w:val="both"/>
        <w:rPr>
          <w:rFonts w:ascii="Times New Roman" w:eastAsia="Times New Roman" w:hAnsi="Times New Roman"/>
          <w:sz w:val="28"/>
          <w:szCs w:val="28"/>
          <w:lang w:val="ru-RU" w:eastAsia="ru-RU"/>
        </w:rPr>
      </w:pPr>
      <w:r w:rsidRPr="00D55315">
        <w:rPr>
          <w:rFonts w:ascii="Times New Roman" w:eastAsia="Times New Roman" w:hAnsi="Times New Roman"/>
          <w:sz w:val="28"/>
          <w:szCs w:val="28"/>
          <w:lang w:val="ru-RU" w:eastAsia="ru-RU"/>
        </w:rPr>
        <w:t xml:space="preserve">Вычисление коррекция </w:t>
      </w:r>
    </w:p>
    <w:p w:rsidR="00610F5B" w:rsidRPr="00610F5B" w:rsidRDefault="00610F5B" w:rsidP="001B2D3E">
      <w:pPr>
        <w:ind w:firstLine="708"/>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Веса полученные из шага 1 используются для расчета поправочного члена.</w:t>
      </w:r>
    </w:p>
    <w:p w:rsidR="00610F5B" w:rsidRPr="00610F5B" w:rsidRDefault="00610F5B" w:rsidP="00C10FEF">
      <w:pPr>
        <w:ind w:firstLine="708"/>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Каждый луч имеет свой собственный поправочный член и этот расчет независим от других лучей. Мы будем использовать распределение один-к-одному для назначения процессора на этот шаг.</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 xml:space="preserve">Алгоритмический шаг можно записать в виде: </w:t>
      </w:r>
      <w:r w:rsidRPr="00610F5B">
        <w:rPr>
          <w:rFonts w:ascii="Times New Roman" w:eastAsia="Times New Roman" w:hAnsi="Times New Roman"/>
          <w:sz w:val="28"/>
          <w:szCs w:val="28"/>
          <w:lang w:eastAsia="ru-RU"/>
        </w:rPr>
        <w:t>P</w:t>
      </w:r>
      <w:r w:rsidRPr="00610F5B">
        <w:rPr>
          <w:rFonts w:ascii="Times New Roman" w:eastAsia="Times New Roman" w:hAnsi="Times New Roman"/>
          <w:sz w:val="28"/>
          <w:szCs w:val="28"/>
          <w:lang w:val="ru-RU" w:eastAsia="ru-RU"/>
        </w:rPr>
        <w:t>-</w:t>
      </w:r>
      <w:r w:rsidRPr="00610F5B">
        <w:rPr>
          <w:rFonts w:ascii="Times New Roman" w:eastAsia="Times New Roman" w:hAnsi="Times New Roman"/>
          <w:sz w:val="28"/>
          <w:szCs w:val="28"/>
          <w:lang w:eastAsia="ru-RU"/>
        </w:rPr>
        <w:t>MART</w:t>
      </w:r>
      <w:r w:rsidRPr="00610F5B">
        <w:rPr>
          <w:rFonts w:ascii="Times New Roman" w:eastAsia="Times New Roman" w:hAnsi="Times New Roman"/>
          <w:sz w:val="28"/>
          <w:szCs w:val="28"/>
          <w:lang w:val="ru-RU" w:eastAsia="ru-RU"/>
        </w:rPr>
        <w:t xml:space="preserve"> </w:t>
      </w:r>
      <m:oMath>
        <m:r>
          <m:rPr>
            <m:sty m:val="p"/>
          </m:rPr>
          <w:rPr>
            <w:rFonts w:ascii="Cambria Math" w:eastAsia="Times New Roman" w:hAnsi="Times New Roman"/>
            <w:color w:val="000000"/>
            <w:sz w:val="28"/>
            <w:szCs w:val="28"/>
            <w:lang w:val="de-DE"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ϕ</m:t>
            </m:r>
          </m:e>
          <m:sub>
            <m:r>
              <w:rPr>
                <w:rFonts w:ascii="Cambria Math" w:eastAsia="Times New Roman" w:hAnsi="Cambria Math"/>
                <w:color w:val="000000"/>
                <w:sz w:val="28"/>
                <w:szCs w:val="28"/>
                <w:lang w:eastAsia="ru-RU"/>
              </w:rPr>
              <m:t>iθ</m:t>
            </m:r>
          </m:sub>
        </m:sSub>
        <m:r>
          <m:rPr>
            <m:sty m:val="p"/>
          </m:rPr>
          <w:rPr>
            <w:rFonts w:ascii="Cambria Math" w:eastAsia="Times New Roman" w:hAnsi="Times New Roman"/>
            <w:color w:val="000000"/>
            <w:sz w:val="28"/>
            <w:szCs w:val="28"/>
            <w:lang w:val="de-DE" w:eastAsia="ru-RU"/>
          </w:rPr>
          <m:t xml:space="preserve">, </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m:rPr>
                <m:sty m:val="p"/>
              </m:rPr>
              <w:rPr>
                <w:rFonts w:ascii="Cambria Math" w:eastAsia="Times New Roman" w:hAnsi="Times New Roman"/>
                <w:color w:val="000000"/>
                <w:sz w:val="28"/>
                <w:szCs w:val="28"/>
                <w:lang w:val="de-DE" w:eastAsia="ru-RU"/>
              </w:rPr>
              <m:t>0</m:t>
            </m:r>
          </m:sub>
        </m:sSub>
        <m:r>
          <m:rPr>
            <m:sty m:val="p"/>
          </m:rPr>
          <w:rPr>
            <w:rFonts w:ascii="Cambria Math" w:eastAsia="Times New Roman" w:hAnsi="Times New Roman"/>
            <w:color w:val="000000"/>
            <w:sz w:val="28"/>
            <w:szCs w:val="28"/>
            <w:lang w:val="de-DE" w:eastAsia="ru-RU"/>
          </w:rPr>
          <m:t xml:space="preserve">, </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N</m:t>
            </m:r>
          </m:e>
          <m:sub>
            <m:r>
              <w:rPr>
                <w:rFonts w:ascii="Cambria Math" w:eastAsia="Times New Roman" w:hAnsi="Cambria Math"/>
                <w:color w:val="000000"/>
                <w:sz w:val="28"/>
                <w:szCs w:val="28"/>
                <w:lang w:eastAsia="ru-RU"/>
              </w:rPr>
              <m:t>pa</m:t>
            </m:r>
          </m:sub>
        </m:sSub>
        <m:r>
          <m:rPr>
            <m:sty m:val="p"/>
          </m:rPr>
          <w:rPr>
            <w:rFonts w:ascii="Cambria Math" w:eastAsia="Times New Roman" w:hAnsi="Times New Roman"/>
            <w:color w:val="000000"/>
            <w:sz w:val="28"/>
            <w:szCs w:val="28"/>
            <w:lang w:val="de-DE" w:eastAsia="ru-RU"/>
          </w:rPr>
          <m:t xml:space="preserve">, </m:t>
        </m:r>
        <m:r>
          <w:rPr>
            <w:rFonts w:ascii="Cambria Math" w:eastAsia="Times New Roman" w:hAnsi="Cambria Math"/>
            <w:color w:val="000000"/>
            <w:sz w:val="28"/>
            <w:szCs w:val="28"/>
            <w:lang w:eastAsia="ru-RU"/>
          </w:rPr>
          <m:t>λ</m:t>
        </m:r>
        <m:r>
          <m:rPr>
            <m:sty m:val="p"/>
          </m:rPr>
          <w:rPr>
            <w:rFonts w:ascii="Cambria Math" w:eastAsia="Times New Roman" w:hAnsi="Times New Roman"/>
            <w:color w:val="000000"/>
            <w:sz w:val="28"/>
            <w:szCs w:val="28"/>
            <w:lang w:val="de-DE"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w:rPr>
                <w:rFonts w:ascii="Cambria Math" w:eastAsia="Times New Roman" w:hAnsi="Cambria Math"/>
                <w:color w:val="000000"/>
                <w:sz w:val="28"/>
                <w:szCs w:val="28"/>
                <w:lang w:eastAsia="ru-RU"/>
              </w:rPr>
              <m:t>j</m:t>
            </m:r>
          </m:sub>
        </m:sSub>
        <m:r>
          <m:rPr>
            <m:sty m:val="p"/>
          </m:rPr>
          <w:rPr>
            <w:rFonts w:ascii="Cambria Math" w:eastAsia="Times New Roman" w:hAnsi="Times New Roman"/>
            <w:color w:val="000000"/>
            <w:sz w:val="28"/>
            <w:szCs w:val="28"/>
            <w:lang w:val="de-DE" w:eastAsia="ru-RU"/>
          </w:rPr>
          <m:t>)</m:t>
        </m:r>
      </m:oMath>
      <w:r w:rsidRPr="00610F5B">
        <w:rPr>
          <w:rFonts w:ascii="Times New Roman" w:eastAsia="Times New Roman" w:hAnsi="Times New Roman"/>
          <w:color w:val="000000"/>
          <w:sz w:val="28"/>
          <w:szCs w:val="28"/>
          <w:lang w:val="ru-RU" w:eastAsia="ru-RU"/>
        </w:rPr>
        <w:t xml:space="preserve"> </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color w:val="000000"/>
          <w:sz w:val="28"/>
          <w:szCs w:val="28"/>
          <w:lang w:val="ru-RU" w:eastAsia="ru-RU"/>
        </w:rPr>
        <w:t xml:space="preserve">Входной сигнал: </w:t>
      </w: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ϕ</m:t>
            </m:r>
          </m:e>
          <m:sub>
            <m:r>
              <w:rPr>
                <w:rFonts w:ascii="Cambria Math" w:eastAsia="Times New Roman" w:hAnsi="Cambria Math"/>
                <w:color w:val="000000"/>
                <w:sz w:val="28"/>
                <w:szCs w:val="28"/>
                <w:lang w:eastAsia="ru-RU"/>
              </w:rPr>
              <m:t>iθ</m:t>
            </m:r>
          </m:sub>
        </m:sSub>
        <m:r>
          <m:rPr>
            <m:sty m:val="p"/>
          </m:rPr>
          <w:rPr>
            <w:rFonts w:ascii="Cambria Math" w:eastAsia="Times New Roman" w:hAnsi="Times New Roman"/>
            <w:color w:val="000000"/>
            <w:sz w:val="28"/>
            <w:szCs w:val="28"/>
            <w:lang w:val="ru-RU" w:eastAsia="ru-RU"/>
          </w:rPr>
          <m:t xml:space="preserve">, </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m:rPr>
                <m:sty m:val="p"/>
              </m:rPr>
              <w:rPr>
                <w:rFonts w:ascii="Cambria Math" w:eastAsia="Times New Roman" w:hAnsi="Times New Roman"/>
                <w:color w:val="000000"/>
                <w:sz w:val="28"/>
                <w:szCs w:val="28"/>
                <w:lang w:val="ru-RU" w:eastAsia="ru-RU"/>
              </w:rPr>
              <m:t>0</m:t>
            </m:r>
          </m:sub>
        </m:sSub>
        <m:r>
          <m:rPr>
            <m:sty m:val="p"/>
          </m:rPr>
          <w:rPr>
            <w:rFonts w:ascii="Cambria Math" w:eastAsia="Times New Roman" w:hAnsi="Times New Roman"/>
            <w:color w:val="000000"/>
            <w:sz w:val="28"/>
            <w:szCs w:val="28"/>
            <w:lang w:val="ru-RU" w:eastAsia="ru-RU"/>
          </w:rPr>
          <m:t xml:space="preserve">, </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N</m:t>
            </m:r>
          </m:e>
          <m:sub>
            <m:r>
              <w:rPr>
                <w:rFonts w:ascii="Cambria Math" w:eastAsia="Times New Roman" w:hAnsi="Cambria Math"/>
                <w:color w:val="000000"/>
                <w:sz w:val="28"/>
                <w:szCs w:val="28"/>
                <w:lang w:eastAsia="ru-RU"/>
              </w:rPr>
              <m:t>pa</m:t>
            </m:r>
          </m:sub>
        </m:sSub>
        <m:r>
          <m:rPr>
            <m:sty m:val="p"/>
          </m:rPr>
          <w:rPr>
            <w:rFonts w:ascii="Cambria Math" w:eastAsia="Times New Roman" w:hAnsi="Times New Roman"/>
            <w:color w:val="000000"/>
            <w:sz w:val="28"/>
            <w:szCs w:val="28"/>
            <w:lang w:val="ru-RU" w:eastAsia="ru-RU"/>
          </w:rPr>
          <m:t xml:space="preserve">, </m:t>
        </m:r>
        <m:r>
          <w:rPr>
            <w:rFonts w:ascii="Cambria Math" w:eastAsia="Times New Roman" w:hAnsi="Cambria Math"/>
            <w:color w:val="000000"/>
            <w:sz w:val="28"/>
            <w:szCs w:val="28"/>
            <w:lang w:eastAsia="ru-RU"/>
          </w:rPr>
          <m:t>λ</m:t>
        </m:r>
      </m:oMath>
      <w:r w:rsidRPr="00610F5B">
        <w:rPr>
          <w:rFonts w:ascii="Times New Roman" w:eastAsia="Times New Roman" w:hAnsi="Times New Roman"/>
          <w:color w:val="000000"/>
          <w:sz w:val="28"/>
          <w:szCs w:val="28"/>
          <w:lang w:val="ru-RU" w:eastAsia="ru-RU"/>
        </w:rPr>
        <w:t xml:space="preserve">  </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color w:val="000000"/>
          <w:sz w:val="28"/>
          <w:szCs w:val="28"/>
          <w:lang w:val="ru-RU" w:eastAsia="ru-RU"/>
        </w:rPr>
        <w:t xml:space="preserve">Выход: </w:t>
      </w: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w:rPr>
                <w:rFonts w:ascii="Cambria Math" w:eastAsia="Times New Roman" w:hAnsi="Cambria Math"/>
                <w:color w:val="000000"/>
                <w:sz w:val="28"/>
                <w:szCs w:val="28"/>
                <w:lang w:eastAsia="ru-RU"/>
              </w:rPr>
              <m:t>j</m:t>
            </m:r>
          </m:sub>
        </m:sSub>
      </m:oMath>
    </w:p>
    <w:p w:rsidR="00610F5B" w:rsidRPr="00610F5B" w:rsidRDefault="00610F5B" w:rsidP="00610F5B">
      <w:pPr>
        <w:jc w:val="both"/>
        <w:rPr>
          <w:rFonts w:ascii="Times New Roman" w:eastAsia="Times New Roman" w:hAnsi="Times New Roman"/>
          <w:i/>
          <w:sz w:val="28"/>
          <w:szCs w:val="28"/>
          <w:lang w:val="ru-RU" w:eastAsia="ru-RU"/>
        </w:rPr>
      </w:pPr>
      <w:r w:rsidRPr="00610F5B">
        <w:rPr>
          <w:rFonts w:ascii="Times New Roman" w:eastAsia="Times New Roman" w:hAnsi="Times New Roman"/>
          <w:i/>
          <w:sz w:val="28"/>
          <w:szCs w:val="28"/>
          <w:lang w:val="ru-RU" w:eastAsia="ru-RU"/>
        </w:rPr>
        <w:t>Шаг 2:</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color w:val="000000"/>
          <w:sz w:val="28"/>
          <w:szCs w:val="28"/>
          <w:lang w:val="ru-RU" w:eastAsia="ru-RU"/>
        </w:rPr>
        <w:t xml:space="preserve">Для каждого луча </w:t>
      </w:r>
      <m:oMath>
        <m:r>
          <m:rPr>
            <m:sty m:val="p"/>
          </m:rPr>
          <w:rPr>
            <w:rFonts w:ascii="Cambria Math" w:eastAsia="Times New Roman" w:hAnsi="Times New Roman"/>
            <w:color w:val="000000"/>
            <w:sz w:val="28"/>
            <w:szCs w:val="28"/>
            <w:lang w:val="ru-RU" w:eastAsia="ru-RU"/>
          </w:rPr>
          <m:t>(</m:t>
        </m:r>
        <m:r>
          <w:rPr>
            <w:rFonts w:ascii="Cambria Math" w:eastAsia="Times New Roman" w:hAnsi="Cambria Math"/>
            <w:color w:val="000000"/>
            <w:sz w:val="28"/>
            <w:szCs w:val="28"/>
            <w:lang w:eastAsia="ru-RU"/>
          </w:rPr>
          <m:t>iθ</m:t>
        </m:r>
        <m:r>
          <m:rPr>
            <m:sty m:val="p"/>
          </m:rPr>
          <w:rPr>
            <w:rFonts w:ascii="Cambria Math" w:eastAsia="Times New Roman" w:hAnsi="Times New Roman"/>
            <w:color w:val="000000"/>
            <w:sz w:val="28"/>
            <w:szCs w:val="28"/>
            <w:lang w:val="ru-RU" w:eastAsia="ru-RU"/>
          </w:rPr>
          <m:t>)</m:t>
        </m:r>
      </m:oMath>
      <w:r w:rsidRPr="00610F5B">
        <w:rPr>
          <w:rFonts w:ascii="Times New Roman" w:eastAsia="Times New Roman" w:hAnsi="Times New Roman"/>
          <w:color w:val="000000"/>
          <w:sz w:val="28"/>
          <w:szCs w:val="28"/>
          <w:lang w:val="ru-RU" w:eastAsia="ru-RU"/>
        </w:rPr>
        <w:t xml:space="preserve">подмножества </w:t>
      </w: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S</m:t>
            </m:r>
          </m:e>
          <m:sub>
            <m:r>
              <w:rPr>
                <w:rFonts w:ascii="Cambria Math" w:eastAsia="Times New Roman" w:hAnsi="Cambria Math"/>
                <w:color w:val="000000"/>
                <w:sz w:val="28"/>
                <w:szCs w:val="28"/>
                <w:lang w:eastAsia="ru-RU"/>
              </w:rPr>
              <m:t>θ</m:t>
            </m:r>
          </m:sub>
        </m:sSub>
      </m:oMath>
    </w:p>
    <w:p w:rsidR="00610F5B" w:rsidRPr="00610F5B" w:rsidRDefault="00610F5B" w:rsidP="00610F5B">
      <w:pPr>
        <w:jc w:val="both"/>
        <w:rPr>
          <w:rFonts w:ascii="Times New Roman" w:eastAsia="Times New Roman" w:hAnsi="Times New Roman"/>
          <w:iCs/>
          <w:sz w:val="28"/>
          <w:szCs w:val="28"/>
          <w:lang w:val="ru-RU" w:eastAsia="ru-RU"/>
        </w:rPr>
      </w:pPr>
      <w:r w:rsidRPr="00610F5B">
        <w:rPr>
          <w:rFonts w:ascii="Times New Roman" w:eastAsia="Times New Roman" w:hAnsi="Times New Roman"/>
          <w:color w:val="000000"/>
          <w:sz w:val="28"/>
          <w:szCs w:val="28"/>
          <w:lang w:val="ru-RU" w:eastAsia="ru-RU"/>
        </w:rPr>
        <w:t xml:space="preserve">Рассчитать числовую проекцию по  </w:t>
      </w:r>
      <m:oMath>
        <m:bar>
          <m:barPr>
            <m:pos m:val="top"/>
            <m:ctrlPr>
              <w:rPr>
                <w:rFonts w:ascii="Cambria Math" w:eastAsia="Times New Roman" w:hAnsi="Times New Roman"/>
                <w:color w:val="000000"/>
                <w:sz w:val="28"/>
                <w:szCs w:val="28"/>
                <w:lang w:eastAsia="ru-RU"/>
              </w:rPr>
            </m:ctrlPr>
          </m:barPr>
          <m:e>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ϕ</m:t>
                </m:r>
              </m:e>
              <m:sub>
                <m:r>
                  <w:rPr>
                    <w:rFonts w:ascii="Cambria Math" w:eastAsia="Times New Roman" w:hAnsi="Cambria Math"/>
                    <w:color w:val="000000"/>
                    <w:sz w:val="28"/>
                    <w:szCs w:val="28"/>
                    <w:lang w:eastAsia="ru-RU"/>
                  </w:rPr>
                  <m:t>iθ</m:t>
                </m:r>
              </m:sub>
            </m:sSub>
          </m:e>
        </m:bar>
        <m:r>
          <m:rPr>
            <m:sty m:val="p"/>
          </m:rPr>
          <w:rPr>
            <w:rFonts w:ascii="Cambria Math" w:eastAsia="Times New Roman" w:hAnsi="Times New Roman"/>
            <w:color w:val="000000"/>
            <w:sz w:val="28"/>
            <w:szCs w:val="28"/>
            <w:lang w:val="ru-RU" w:eastAsia="ru-RU"/>
          </w:rPr>
          <m:t>=</m:t>
        </m:r>
        <m:nary>
          <m:naryPr>
            <m:chr m:val="∑"/>
            <m:limLoc m:val="undOvr"/>
            <m:ctrlPr>
              <w:rPr>
                <w:rFonts w:ascii="Cambria Math" w:eastAsia="Times New Roman" w:hAnsi="Times New Roman"/>
                <w:color w:val="000000"/>
                <w:sz w:val="28"/>
                <w:szCs w:val="28"/>
                <w:lang w:eastAsia="ru-RU"/>
              </w:rPr>
            </m:ctrlPr>
          </m:naryPr>
          <m:sub>
            <m:r>
              <w:rPr>
                <w:rFonts w:ascii="Cambria Math" w:eastAsia="Times New Roman" w:hAnsi="Cambria Math"/>
                <w:color w:val="000000"/>
                <w:sz w:val="28"/>
                <w:szCs w:val="28"/>
                <w:lang w:eastAsia="ru-RU"/>
              </w:rPr>
              <m:t>j</m:t>
            </m:r>
            <m:r>
              <m:rPr>
                <m:sty m:val="p"/>
              </m:rPr>
              <w:rPr>
                <w:rFonts w:ascii="Cambria Math" w:eastAsia="Times New Roman" w:hAnsi="Times New Roman"/>
                <w:color w:val="000000"/>
                <w:sz w:val="28"/>
                <w:szCs w:val="28"/>
                <w:lang w:val="ru-RU" w:eastAsia="ru-RU"/>
              </w:rPr>
              <m:t>=1</m:t>
            </m:r>
          </m:sub>
          <m:sup>
            <m:r>
              <w:rPr>
                <w:rFonts w:ascii="Cambria Math" w:eastAsia="Times New Roman" w:hAnsi="Cambria Math"/>
                <w:color w:val="000000"/>
                <w:sz w:val="28"/>
                <w:szCs w:val="28"/>
                <w:lang w:eastAsia="ru-RU"/>
              </w:rPr>
              <m:t>N</m:t>
            </m:r>
          </m:sup>
          <m:e>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w:rPr>
                    <w:rFonts w:ascii="Cambria Math" w:eastAsia="Times New Roman" w:hAnsi="Cambria Math"/>
                    <w:color w:val="000000"/>
                    <w:sz w:val="28"/>
                    <w:szCs w:val="28"/>
                    <w:lang w:eastAsia="ru-RU"/>
                  </w:rPr>
                  <m:t>ij</m:t>
                </m:r>
              </m:sub>
            </m:sSub>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w:rPr>
                    <w:rFonts w:ascii="Cambria Math" w:eastAsia="Times New Roman" w:hAnsi="Cambria Math"/>
                    <w:color w:val="000000"/>
                    <w:sz w:val="28"/>
                    <w:szCs w:val="28"/>
                    <w:lang w:eastAsia="ru-RU"/>
                  </w:rPr>
                  <m:t>j</m:t>
                </m:r>
              </m:sub>
            </m:sSub>
          </m:e>
        </m:nary>
      </m:oMath>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color w:val="000000"/>
          <w:sz w:val="28"/>
          <w:szCs w:val="28"/>
          <w:lang w:val="ru-RU" w:eastAsia="ru-RU"/>
        </w:rPr>
        <w:t xml:space="preserve">Рассчитать коррекцию по </w:t>
      </w:r>
      <m:oMath>
        <m:r>
          <m:rPr>
            <m:sty m:val="p"/>
          </m:rPr>
          <w:rPr>
            <w:rFonts w:ascii="Cambria Math" w:eastAsia="Times New Roman" w:hAnsi="Times New Roman"/>
            <w:color w:val="000000"/>
            <w:sz w:val="28"/>
            <w:szCs w:val="28"/>
            <w:lang w:val="ru-RU"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ϕ</m:t>
            </m:r>
          </m:e>
          <m:sub>
            <m:r>
              <w:rPr>
                <w:rFonts w:ascii="Cambria Math" w:eastAsia="Times New Roman" w:hAnsi="Cambria Math"/>
                <w:color w:val="000000"/>
                <w:sz w:val="28"/>
                <w:szCs w:val="28"/>
                <w:lang w:eastAsia="ru-RU"/>
              </w:rPr>
              <m:t>iθ</m:t>
            </m:r>
          </m:sub>
        </m:sSub>
        <m:r>
          <m:rPr>
            <m:sty m:val="p"/>
          </m:rPr>
          <w:rPr>
            <w:rFonts w:ascii="Cambria Math" w:eastAsia="Times New Roman" w:hAnsi="Times New Roman"/>
            <w:color w:val="000000"/>
            <w:sz w:val="28"/>
            <w:szCs w:val="28"/>
            <w:lang w:val="ru-RU" w:eastAsia="ru-RU"/>
          </w:rPr>
          <m:t>=</m:t>
        </m:r>
        <m:f>
          <m:fPr>
            <m:ctrlPr>
              <w:rPr>
                <w:rFonts w:ascii="Cambria Math" w:eastAsia="Times New Roman" w:hAnsi="Times New Roman"/>
                <w:color w:val="000000"/>
                <w:sz w:val="28"/>
                <w:szCs w:val="28"/>
                <w:lang w:eastAsia="ru-RU"/>
              </w:rPr>
            </m:ctrlPr>
          </m:fPr>
          <m:num>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ϕ</m:t>
                </m:r>
              </m:e>
              <m:sub>
                <m:r>
                  <w:rPr>
                    <w:rFonts w:ascii="Cambria Math" w:eastAsia="Times New Roman" w:hAnsi="Cambria Math"/>
                    <w:color w:val="000000"/>
                    <w:sz w:val="28"/>
                    <w:szCs w:val="28"/>
                    <w:lang w:eastAsia="ru-RU"/>
                  </w:rPr>
                  <m:t>iθ</m:t>
                </m:r>
              </m:sub>
            </m:sSub>
          </m:num>
          <m:den>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ϕ</m:t>
                </m:r>
              </m:e>
              <m:sub>
                <m:r>
                  <w:rPr>
                    <w:rFonts w:ascii="Cambria Math" w:eastAsia="Times New Roman" w:hAnsi="Cambria Math"/>
                    <w:color w:val="000000"/>
                    <w:sz w:val="28"/>
                    <w:szCs w:val="28"/>
                    <w:lang w:eastAsia="ru-RU"/>
                  </w:rPr>
                  <m:t>iθ</m:t>
                </m:r>
              </m:sub>
            </m:sSub>
          </m:den>
        </m:f>
      </m:oMath>
    </w:p>
    <w:p w:rsidR="00610F5B" w:rsidRPr="00610F5B" w:rsidRDefault="00610F5B" w:rsidP="00C10FEF">
      <w:pPr>
        <w:ind w:firstLine="708"/>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 xml:space="preserve">4.4.Обновление значение поля. </w:t>
      </w:r>
    </w:p>
    <w:p w:rsidR="00610F5B" w:rsidRPr="00610F5B" w:rsidRDefault="00610F5B" w:rsidP="00C10FEF">
      <w:pPr>
        <w:ind w:firstLine="708"/>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Рассчитанная на шаге 2 коррекция – это эффект луча на воксели, через которые он проходит. Этот шаг включает в себя операции записи значения поля объекта, следовательно, он будет выполняться последовательно. Покажем это в следующей форме:</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color w:val="000000"/>
          <w:sz w:val="28"/>
          <w:szCs w:val="28"/>
          <w:lang w:val="ru-RU" w:eastAsia="ru-RU"/>
        </w:rPr>
        <w:t xml:space="preserve">Для каждого луча </w:t>
      </w:r>
      <m:oMath>
        <m:r>
          <m:rPr>
            <m:sty m:val="p"/>
          </m:rPr>
          <w:rPr>
            <w:rFonts w:ascii="Cambria Math" w:eastAsia="Times New Roman" w:hAnsi="Times New Roman"/>
            <w:color w:val="000000"/>
            <w:sz w:val="28"/>
            <w:szCs w:val="28"/>
            <w:lang w:val="ru-RU" w:eastAsia="ru-RU"/>
          </w:rPr>
          <m:t>(</m:t>
        </m:r>
        <m:r>
          <w:rPr>
            <w:rFonts w:ascii="Cambria Math" w:eastAsia="Times New Roman" w:hAnsi="Cambria Math"/>
            <w:color w:val="000000"/>
            <w:sz w:val="28"/>
            <w:szCs w:val="28"/>
            <w:lang w:eastAsia="ru-RU"/>
          </w:rPr>
          <m:t>iθ</m:t>
        </m:r>
        <m:r>
          <m:rPr>
            <m:sty m:val="p"/>
          </m:rPr>
          <w:rPr>
            <w:rFonts w:ascii="Cambria Math" w:eastAsia="Times New Roman" w:hAnsi="Times New Roman"/>
            <w:color w:val="000000"/>
            <w:sz w:val="28"/>
            <w:szCs w:val="28"/>
            <w:lang w:val="ru-RU" w:eastAsia="ru-RU"/>
          </w:rPr>
          <m:t>)</m:t>
        </m:r>
      </m:oMath>
      <w:r w:rsidRPr="00610F5B">
        <w:rPr>
          <w:rFonts w:ascii="Times New Roman" w:eastAsia="Times New Roman" w:hAnsi="Times New Roman"/>
          <w:color w:val="000000"/>
          <w:sz w:val="28"/>
          <w:szCs w:val="28"/>
          <w:lang w:val="ru-RU" w:eastAsia="ru-RU"/>
        </w:rPr>
        <w:t xml:space="preserve">подмножества </w:t>
      </w: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S</m:t>
            </m:r>
          </m:e>
          <m:sub>
            <m:r>
              <w:rPr>
                <w:rFonts w:ascii="Cambria Math" w:eastAsia="Times New Roman" w:hAnsi="Cambria Math"/>
                <w:color w:val="000000"/>
                <w:sz w:val="28"/>
                <w:szCs w:val="28"/>
                <w:lang w:eastAsia="ru-RU"/>
              </w:rPr>
              <m:t>θ</m:t>
            </m:r>
          </m:sub>
        </m:sSub>
      </m:oMath>
    </w:p>
    <w:p w:rsidR="00610F5B" w:rsidRPr="00610F5B" w:rsidRDefault="00610F5B" w:rsidP="00610F5B">
      <w:pPr>
        <w:jc w:val="both"/>
        <w:rPr>
          <w:rFonts w:ascii="Times New Roman" w:eastAsia="Times New Roman" w:hAnsi="Times New Roman"/>
          <w:iCs/>
          <w:sz w:val="28"/>
          <w:szCs w:val="28"/>
          <w:lang w:val="ru-RU" w:eastAsia="ru-RU"/>
        </w:rPr>
      </w:pPr>
      <w:r w:rsidRPr="00610F5B">
        <w:rPr>
          <w:rFonts w:ascii="Times New Roman" w:eastAsia="Times New Roman" w:hAnsi="Times New Roman"/>
          <w:color w:val="000000"/>
          <w:sz w:val="28"/>
          <w:szCs w:val="28"/>
          <w:lang w:val="ru-RU" w:eastAsia="ru-RU"/>
        </w:rPr>
        <w:t xml:space="preserve">Рассчитать числовую проекцию по  </w:t>
      </w:r>
      <m:oMath>
        <m:bar>
          <m:barPr>
            <m:pos m:val="top"/>
            <m:ctrlPr>
              <w:rPr>
                <w:rFonts w:ascii="Cambria Math" w:eastAsia="Times New Roman" w:hAnsi="Times New Roman"/>
                <w:color w:val="000000"/>
                <w:sz w:val="28"/>
                <w:szCs w:val="28"/>
                <w:lang w:eastAsia="ru-RU"/>
              </w:rPr>
            </m:ctrlPr>
          </m:barPr>
          <m:e>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ϕ</m:t>
                </m:r>
              </m:e>
              <m:sub>
                <m:r>
                  <w:rPr>
                    <w:rFonts w:ascii="Cambria Math" w:eastAsia="Times New Roman" w:hAnsi="Cambria Math"/>
                    <w:color w:val="000000"/>
                    <w:sz w:val="28"/>
                    <w:szCs w:val="28"/>
                    <w:lang w:eastAsia="ru-RU"/>
                  </w:rPr>
                  <m:t>iθ</m:t>
                </m:r>
              </m:sub>
            </m:sSub>
          </m:e>
        </m:bar>
        <m:r>
          <m:rPr>
            <m:sty m:val="p"/>
          </m:rPr>
          <w:rPr>
            <w:rFonts w:ascii="Cambria Math" w:eastAsia="Times New Roman" w:hAnsi="Times New Roman"/>
            <w:color w:val="000000"/>
            <w:sz w:val="28"/>
            <w:szCs w:val="28"/>
            <w:lang w:val="ru-RU" w:eastAsia="ru-RU"/>
          </w:rPr>
          <m:t>=</m:t>
        </m:r>
        <m:nary>
          <m:naryPr>
            <m:chr m:val="∑"/>
            <m:limLoc m:val="undOvr"/>
            <m:ctrlPr>
              <w:rPr>
                <w:rFonts w:ascii="Cambria Math" w:eastAsia="Times New Roman" w:hAnsi="Times New Roman"/>
                <w:color w:val="000000"/>
                <w:sz w:val="28"/>
                <w:szCs w:val="28"/>
                <w:lang w:eastAsia="ru-RU"/>
              </w:rPr>
            </m:ctrlPr>
          </m:naryPr>
          <m:sub>
            <m:r>
              <w:rPr>
                <w:rFonts w:ascii="Cambria Math" w:eastAsia="Times New Roman" w:hAnsi="Cambria Math"/>
                <w:color w:val="000000"/>
                <w:sz w:val="28"/>
                <w:szCs w:val="28"/>
                <w:lang w:eastAsia="ru-RU"/>
              </w:rPr>
              <m:t>j</m:t>
            </m:r>
            <m:r>
              <m:rPr>
                <m:sty m:val="p"/>
              </m:rPr>
              <w:rPr>
                <w:rFonts w:ascii="Cambria Math" w:eastAsia="Times New Roman" w:hAnsi="Times New Roman"/>
                <w:color w:val="000000"/>
                <w:sz w:val="28"/>
                <w:szCs w:val="28"/>
                <w:lang w:val="ru-RU" w:eastAsia="ru-RU"/>
              </w:rPr>
              <m:t>=1</m:t>
            </m:r>
          </m:sub>
          <m:sup>
            <m:r>
              <w:rPr>
                <w:rFonts w:ascii="Cambria Math" w:eastAsia="Times New Roman" w:hAnsi="Cambria Math"/>
                <w:color w:val="000000"/>
                <w:sz w:val="28"/>
                <w:szCs w:val="28"/>
                <w:lang w:eastAsia="ru-RU"/>
              </w:rPr>
              <m:t>N</m:t>
            </m:r>
          </m:sup>
          <m:e>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w:rPr>
                    <w:rFonts w:ascii="Cambria Math" w:eastAsia="Times New Roman" w:hAnsi="Cambria Math"/>
                    <w:color w:val="000000"/>
                    <w:sz w:val="28"/>
                    <w:szCs w:val="28"/>
                    <w:lang w:eastAsia="ru-RU"/>
                  </w:rPr>
                  <m:t>ij</m:t>
                </m:r>
              </m:sub>
            </m:sSub>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f</m:t>
                </m:r>
              </m:e>
              <m:sub>
                <m:r>
                  <w:rPr>
                    <w:rFonts w:ascii="Cambria Math" w:eastAsia="Times New Roman" w:hAnsi="Cambria Math"/>
                    <w:color w:val="000000"/>
                    <w:sz w:val="28"/>
                    <w:szCs w:val="28"/>
                    <w:lang w:eastAsia="ru-RU"/>
                  </w:rPr>
                  <m:t>j</m:t>
                </m:r>
              </m:sub>
            </m:sSub>
          </m:e>
        </m:nary>
      </m:oMath>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color w:val="000000"/>
          <w:sz w:val="28"/>
          <w:szCs w:val="28"/>
          <w:lang w:val="ru-RU" w:eastAsia="ru-RU"/>
        </w:rPr>
        <w:t xml:space="preserve">Рассчитать коррекцию по </w:t>
      </w:r>
      <m:oMath>
        <m:r>
          <m:rPr>
            <m:sty m:val="p"/>
          </m:rPr>
          <w:rPr>
            <w:rFonts w:ascii="Cambria Math" w:eastAsia="Times New Roman" w:hAnsi="Times New Roman"/>
            <w:color w:val="000000"/>
            <w:sz w:val="28"/>
            <w:szCs w:val="28"/>
            <w:lang w:val="ru-RU"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ϕ</m:t>
            </m:r>
          </m:e>
          <m:sub>
            <m:r>
              <w:rPr>
                <w:rFonts w:ascii="Cambria Math" w:eastAsia="Times New Roman" w:hAnsi="Cambria Math"/>
                <w:color w:val="000000"/>
                <w:sz w:val="28"/>
                <w:szCs w:val="28"/>
                <w:lang w:eastAsia="ru-RU"/>
              </w:rPr>
              <m:t>iθ</m:t>
            </m:r>
          </m:sub>
        </m:sSub>
        <m:r>
          <m:rPr>
            <m:sty m:val="p"/>
          </m:rPr>
          <w:rPr>
            <w:rFonts w:ascii="Cambria Math" w:eastAsia="Times New Roman" w:hAnsi="Times New Roman"/>
            <w:color w:val="000000"/>
            <w:sz w:val="28"/>
            <w:szCs w:val="28"/>
            <w:lang w:val="ru-RU" w:eastAsia="ru-RU"/>
          </w:rPr>
          <m:t>=</m:t>
        </m:r>
        <m:f>
          <m:fPr>
            <m:ctrlPr>
              <w:rPr>
                <w:rFonts w:ascii="Cambria Math" w:eastAsia="Times New Roman" w:hAnsi="Times New Roman"/>
                <w:color w:val="000000"/>
                <w:sz w:val="28"/>
                <w:szCs w:val="28"/>
                <w:lang w:eastAsia="ru-RU"/>
              </w:rPr>
            </m:ctrlPr>
          </m:fPr>
          <m:num>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ϕ</m:t>
                </m:r>
              </m:e>
              <m:sub>
                <m:r>
                  <w:rPr>
                    <w:rFonts w:ascii="Cambria Math" w:eastAsia="Times New Roman" w:hAnsi="Cambria Math"/>
                    <w:color w:val="000000"/>
                    <w:sz w:val="28"/>
                    <w:szCs w:val="28"/>
                    <w:lang w:eastAsia="ru-RU"/>
                  </w:rPr>
                  <m:t>iθ</m:t>
                </m:r>
              </m:sub>
            </m:sSub>
          </m:num>
          <m:den>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ϕ</m:t>
                </m:r>
              </m:e>
              <m:sub>
                <m:r>
                  <w:rPr>
                    <w:rFonts w:ascii="Cambria Math" w:eastAsia="Times New Roman" w:hAnsi="Cambria Math"/>
                    <w:color w:val="000000"/>
                    <w:sz w:val="28"/>
                    <w:szCs w:val="28"/>
                    <w:lang w:eastAsia="ru-RU"/>
                  </w:rPr>
                  <m:t>iθ</m:t>
                </m:r>
              </m:sub>
            </m:sSub>
          </m:den>
        </m:f>
      </m:oMath>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Шаг 3:</w:t>
      </w:r>
    </w:p>
    <w:p w:rsidR="00610F5B" w:rsidRPr="00610F5B" w:rsidRDefault="00610F5B" w:rsidP="00610F5B">
      <w:pPr>
        <w:jc w:val="both"/>
        <w:rPr>
          <w:rFonts w:ascii="Times New Roman" w:eastAsia="Times New Roman" w:hAnsi="Times New Roman"/>
          <w:sz w:val="28"/>
          <w:szCs w:val="28"/>
          <w:lang w:val="ru-RU" w:eastAsia="ru-RU"/>
        </w:rPr>
      </w:pPr>
      <w:r w:rsidRPr="00610F5B">
        <w:rPr>
          <w:rFonts w:ascii="Times New Roman" w:eastAsia="Times New Roman" w:hAnsi="Times New Roman"/>
          <w:sz w:val="28"/>
          <w:szCs w:val="28"/>
          <w:lang w:val="ru-RU" w:eastAsia="ru-RU"/>
        </w:rPr>
        <w:t xml:space="preserve">Для каждой ячейки </w:t>
      </w:r>
      <w:r w:rsidRPr="00610F5B">
        <w:rPr>
          <w:rFonts w:ascii="Times New Roman" w:eastAsia="Times New Roman" w:hAnsi="Times New Roman"/>
          <w:i/>
          <w:sz w:val="28"/>
          <w:szCs w:val="28"/>
          <w:lang w:val="ru-RU" w:eastAsia="ru-RU"/>
        </w:rPr>
        <w:t>(</w:t>
      </w:r>
      <w:r w:rsidRPr="00610F5B">
        <w:rPr>
          <w:rFonts w:ascii="Times New Roman" w:eastAsia="Times New Roman" w:hAnsi="Times New Roman"/>
          <w:i/>
          <w:sz w:val="28"/>
          <w:szCs w:val="28"/>
          <w:lang w:eastAsia="ru-RU"/>
        </w:rPr>
        <w:t>j</w:t>
      </w:r>
      <w:r w:rsidRPr="00610F5B">
        <w:rPr>
          <w:rFonts w:ascii="Times New Roman" w:eastAsia="Times New Roman" w:hAnsi="Times New Roman"/>
          <w:i/>
          <w:sz w:val="28"/>
          <w:szCs w:val="28"/>
          <w:lang w:val="ru-RU" w:eastAsia="ru-RU"/>
        </w:rPr>
        <w:t xml:space="preserve">) </w:t>
      </w:r>
      <w:r w:rsidRPr="00610F5B">
        <w:rPr>
          <w:rFonts w:ascii="Times New Roman" w:eastAsia="Times New Roman" w:hAnsi="Times New Roman"/>
          <w:sz w:val="28"/>
          <w:szCs w:val="28"/>
          <w:lang w:val="ru-RU" w:eastAsia="ru-RU"/>
        </w:rPr>
        <w:t>е</w:t>
      </w:r>
      <w:r w:rsidRPr="00610F5B">
        <w:rPr>
          <w:rFonts w:ascii="Times New Roman" w:eastAsia="Times New Roman" w:hAnsi="Times New Roman"/>
          <w:color w:val="000000"/>
          <w:sz w:val="28"/>
          <w:szCs w:val="28"/>
          <w:lang w:val="ru-RU" w:eastAsia="ru-RU"/>
        </w:rPr>
        <w:t xml:space="preserve">сли </w:t>
      </w:r>
      <m:oMath>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w:rPr>
                <w:rFonts w:ascii="Cambria Math" w:eastAsia="Times New Roman" w:hAnsi="Cambria Math"/>
                <w:color w:val="000000"/>
                <w:sz w:val="28"/>
                <w:szCs w:val="28"/>
                <w:lang w:eastAsia="ru-RU"/>
              </w:rPr>
              <m:t>iθ</m:t>
            </m:r>
            <m:r>
              <m:rPr>
                <m:sty m:val="p"/>
              </m:rPr>
              <w:rPr>
                <w:rFonts w:ascii="Cambria Math" w:eastAsia="Times New Roman" w:hAnsi="Times New Roman"/>
                <w:color w:val="000000"/>
                <w:sz w:val="28"/>
                <w:szCs w:val="28"/>
                <w:lang w:val="ru-RU" w:eastAsia="ru-RU"/>
              </w:rPr>
              <m:t>,</m:t>
            </m:r>
            <m:r>
              <w:rPr>
                <w:rFonts w:ascii="Cambria Math" w:eastAsia="Times New Roman" w:hAnsi="Cambria Math"/>
                <w:color w:val="000000"/>
                <w:sz w:val="28"/>
                <w:szCs w:val="28"/>
                <w:lang w:eastAsia="ru-RU"/>
              </w:rPr>
              <m:t>j</m:t>
            </m:r>
          </m:sub>
        </m:sSub>
      </m:oMath>
      <w:r w:rsidRPr="00610F5B">
        <w:rPr>
          <w:rFonts w:ascii="Times New Roman" w:eastAsia="Times New Roman" w:hAnsi="Times New Roman"/>
          <w:color w:val="000000"/>
          <w:sz w:val="28"/>
          <w:szCs w:val="28"/>
          <w:lang w:val="ru-RU" w:eastAsia="ru-RU"/>
        </w:rPr>
        <w:t xml:space="preserve"> </w:t>
      </w:r>
      <w:r w:rsidRPr="00610F5B">
        <w:rPr>
          <w:rFonts w:ascii="Times New Roman" w:eastAsia="Times New Roman" w:hAnsi="Times New Roman"/>
          <w:sz w:val="28"/>
          <w:szCs w:val="28"/>
          <w:lang w:val="ru-RU" w:eastAsia="ru-RU"/>
        </w:rPr>
        <w:t>не равен нулю то:</w:t>
      </w:r>
    </w:p>
    <w:p w:rsidR="00610F5B" w:rsidRPr="00610F5B" w:rsidRDefault="00610F5B" w:rsidP="00610F5B">
      <w:pPr>
        <w:jc w:val="both"/>
        <w:rPr>
          <w:rFonts w:ascii="Times New Roman" w:eastAsia="Times New Roman" w:hAnsi="Times New Roman"/>
          <w:color w:val="000000"/>
          <w:sz w:val="28"/>
          <w:szCs w:val="28"/>
          <w:lang w:val="ru-RU" w:eastAsia="ru-RU"/>
        </w:rPr>
      </w:pPr>
      <w:r w:rsidRPr="00610F5B">
        <w:rPr>
          <w:rFonts w:ascii="Times New Roman" w:eastAsia="Times New Roman" w:hAnsi="Times New Roman"/>
          <w:sz w:val="28"/>
          <w:szCs w:val="28"/>
          <w:lang w:val="ru-RU" w:eastAsia="ru-RU"/>
        </w:rPr>
        <w:t xml:space="preserve"> </w:t>
      </w:r>
      <m:oMath>
        <m:sSubSup>
          <m:sSubSupPr>
            <m:ctrlPr>
              <w:rPr>
                <w:rFonts w:ascii="Cambria Math" w:eastAsia="Times New Roman" w:hAnsi="Times New Roman"/>
                <w:color w:val="000000"/>
                <w:sz w:val="28"/>
                <w:szCs w:val="28"/>
                <w:lang w:eastAsia="ru-RU"/>
              </w:rPr>
            </m:ctrlPr>
          </m:sSubSupPr>
          <m:e>
            <m:r>
              <w:rPr>
                <w:rFonts w:ascii="Cambria Math" w:eastAsia="Times New Roman" w:hAnsi="Cambria Math"/>
                <w:color w:val="000000"/>
                <w:sz w:val="28"/>
                <w:szCs w:val="28"/>
                <w:lang w:eastAsia="ru-RU"/>
              </w:rPr>
              <m:t>f</m:t>
            </m:r>
          </m:e>
          <m:sub>
            <m:r>
              <w:rPr>
                <w:rFonts w:ascii="Cambria Math" w:eastAsia="Times New Roman" w:hAnsi="Cambria Math"/>
                <w:color w:val="000000"/>
                <w:sz w:val="28"/>
                <w:szCs w:val="28"/>
                <w:lang w:eastAsia="ru-RU"/>
              </w:rPr>
              <m:t>j</m:t>
            </m:r>
          </m:sub>
          <m:sup>
            <m:r>
              <w:rPr>
                <w:rFonts w:ascii="Cambria Math" w:eastAsia="Times New Roman" w:hAnsi="Cambria Math"/>
                <w:color w:val="000000"/>
                <w:sz w:val="28"/>
                <w:szCs w:val="28"/>
                <w:lang w:eastAsia="ru-RU"/>
              </w:rPr>
              <m:t>new</m:t>
            </m:r>
          </m:sup>
        </m:sSubSup>
        <m:r>
          <m:rPr>
            <m:sty m:val="p"/>
          </m:rPr>
          <w:rPr>
            <w:rFonts w:ascii="Cambria Math" w:eastAsia="Times New Roman" w:hAnsi="Times New Roman"/>
            <w:color w:val="000000"/>
            <w:sz w:val="28"/>
            <w:szCs w:val="28"/>
            <w:lang w:val="ru-RU" w:eastAsia="ru-RU"/>
          </w:rPr>
          <m:t>=</m:t>
        </m:r>
        <m:sSubSup>
          <m:sSubSupPr>
            <m:ctrlPr>
              <w:rPr>
                <w:rFonts w:ascii="Cambria Math" w:eastAsia="Times New Roman" w:hAnsi="Times New Roman"/>
                <w:color w:val="000000"/>
                <w:sz w:val="28"/>
                <w:szCs w:val="28"/>
                <w:lang w:eastAsia="ru-RU"/>
              </w:rPr>
            </m:ctrlPr>
          </m:sSubSupPr>
          <m:e>
            <m:r>
              <w:rPr>
                <w:rFonts w:ascii="Cambria Math" w:eastAsia="Times New Roman" w:hAnsi="Cambria Math"/>
                <w:color w:val="000000"/>
                <w:sz w:val="28"/>
                <w:szCs w:val="28"/>
                <w:lang w:eastAsia="ru-RU"/>
              </w:rPr>
              <m:t>f</m:t>
            </m:r>
          </m:e>
          <m:sub>
            <m:r>
              <w:rPr>
                <w:rFonts w:ascii="Cambria Math" w:eastAsia="Times New Roman" w:hAnsi="Cambria Math"/>
                <w:color w:val="000000"/>
                <w:sz w:val="28"/>
                <w:szCs w:val="28"/>
                <w:lang w:eastAsia="ru-RU"/>
              </w:rPr>
              <m:t>j</m:t>
            </m:r>
          </m:sub>
          <m:sup>
            <m:r>
              <w:rPr>
                <w:rFonts w:ascii="Cambria Math" w:eastAsia="Times New Roman" w:hAnsi="Cambria Math"/>
                <w:color w:val="000000"/>
                <w:sz w:val="28"/>
                <w:szCs w:val="28"/>
                <w:lang w:eastAsia="ru-RU"/>
              </w:rPr>
              <m:t>old</m:t>
            </m:r>
          </m:sup>
        </m:sSubSup>
        <m:r>
          <m:rPr>
            <m:sty m:val="p"/>
          </m:rPr>
          <w:rPr>
            <w:rFonts w:ascii="Cambria Math" w:eastAsia="Times New Roman" w:hAnsi="Cambria Math"/>
            <w:color w:val="000000"/>
            <w:sz w:val="28"/>
            <w:szCs w:val="28"/>
            <w:lang w:val="ru-RU" w:eastAsia="ru-RU"/>
          </w:rPr>
          <m:t>*</m:t>
        </m:r>
        <m:r>
          <m:rPr>
            <m:sty m:val="p"/>
          </m:rPr>
          <w:rPr>
            <w:rFonts w:ascii="Cambria Math" w:eastAsia="Times New Roman" w:hAnsi="Times New Roman"/>
            <w:color w:val="000000"/>
            <w:sz w:val="28"/>
            <w:szCs w:val="28"/>
            <w:lang w:val="ru-RU" w:eastAsia="ru-RU"/>
          </w:rPr>
          <m:t>(1</m:t>
        </m:r>
        <m:r>
          <m:rPr>
            <m:sty m:val="p"/>
          </m:rPr>
          <w:rPr>
            <w:rFonts w:ascii="Cambria Math" w:eastAsia="Times New Roman" w:hAnsi="Times New Roman"/>
            <w:color w:val="000000"/>
            <w:sz w:val="28"/>
            <w:szCs w:val="28"/>
            <w:lang w:val="ru-RU" w:eastAsia="ru-RU"/>
          </w:rPr>
          <m:t>-</m:t>
        </m:r>
        <m:r>
          <w:rPr>
            <w:rFonts w:ascii="Cambria Math" w:eastAsia="Times New Roman" w:hAnsi="Cambria Math"/>
            <w:color w:val="000000"/>
            <w:sz w:val="28"/>
            <w:szCs w:val="28"/>
            <w:lang w:eastAsia="ru-RU"/>
          </w:rPr>
          <m:t>λ</m:t>
        </m:r>
        <m:r>
          <m:rPr>
            <m:sty m:val="p"/>
          </m:rPr>
          <w:rPr>
            <w:rFonts w:ascii="Cambria Math" w:eastAsia="Times New Roman" w:hAnsi="Cambria Math"/>
            <w:color w:val="000000"/>
            <w:sz w:val="28"/>
            <w:szCs w:val="28"/>
            <w:lang w:val="ru-RU" w:eastAsia="ru-RU"/>
          </w:rPr>
          <m:t>*</m:t>
        </m:r>
        <m:f>
          <m:fPr>
            <m:ctrlPr>
              <w:rPr>
                <w:rFonts w:ascii="Cambria Math" w:eastAsia="Times New Roman" w:hAnsi="Times New Roman"/>
                <w:color w:val="000000"/>
                <w:sz w:val="28"/>
                <w:szCs w:val="28"/>
                <w:lang w:eastAsia="ru-RU"/>
              </w:rPr>
            </m:ctrlPr>
          </m:fPr>
          <m:num>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w</m:t>
                </m:r>
              </m:e>
              <m:sub>
                <m:r>
                  <w:rPr>
                    <w:rFonts w:ascii="Cambria Math" w:eastAsia="Times New Roman" w:hAnsi="Cambria Math"/>
                    <w:color w:val="000000"/>
                    <w:sz w:val="28"/>
                    <w:szCs w:val="28"/>
                    <w:lang w:eastAsia="ru-RU"/>
                  </w:rPr>
                  <m:t>iθ</m:t>
                </m:r>
                <m:r>
                  <m:rPr>
                    <m:sty m:val="p"/>
                  </m:rPr>
                  <w:rPr>
                    <w:rFonts w:ascii="Cambria Math" w:eastAsia="Times New Roman" w:hAnsi="Times New Roman"/>
                    <w:color w:val="000000"/>
                    <w:sz w:val="28"/>
                    <w:szCs w:val="28"/>
                    <w:lang w:val="ru-RU" w:eastAsia="ru-RU"/>
                  </w:rPr>
                  <m:t>,</m:t>
                </m:r>
                <m:r>
                  <w:rPr>
                    <w:rFonts w:ascii="Cambria Math" w:eastAsia="Times New Roman" w:hAnsi="Cambria Math"/>
                    <w:color w:val="000000"/>
                    <w:sz w:val="28"/>
                    <w:szCs w:val="28"/>
                    <w:lang w:eastAsia="ru-RU"/>
                  </w:rPr>
                  <m:t>i</m:t>
                </m:r>
              </m:sub>
            </m:sSub>
          </m:num>
          <m:den>
            <m:sSub>
              <m:sSubPr>
                <m:ctrlPr>
                  <w:rPr>
                    <w:rFonts w:ascii="Cambria Math" w:eastAsia="Times New Roman" w:hAnsi="Times New Roman"/>
                    <w:color w:val="000000"/>
                    <w:sz w:val="28"/>
                    <w:szCs w:val="28"/>
                    <w:lang w:eastAsia="ru-RU"/>
                  </w:rPr>
                </m:ctrlPr>
              </m:sSubPr>
              <m:e>
                <m:sSub>
                  <m:sSubPr>
                    <m:ctrlPr>
                      <w:rPr>
                        <w:rFonts w:ascii="Cambria Math" w:eastAsia="Times New Roman" w:hAnsi="Times New Roman"/>
                        <w:color w:val="000000"/>
                        <w:sz w:val="28"/>
                        <w:szCs w:val="28"/>
                        <w:lang w:eastAsia="ru-RU"/>
                      </w:rPr>
                    </m:ctrlPr>
                  </m:sSubPr>
                  <m:e>
                    <m:r>
                      <m:rPr>
                        <m:sty m:val="p"/>
                      </m:rPr>
                      <w:rPr>
                        <w:rFonts w:ascii="Cambria Math" w:eastAsia="Times New Roman" w:hAnsi="Times New Roman"/>
                        <w:color w:val="000000"/>
                        <w:sz w:val="28"/>
                        <w:szCs w:val="28"/>
                        <w:lang w:val="ru-RU" w:eastAsia="ru-RU"/>
                      </w:rPr>
                      <m:t>(</m:t>
                    </m:r>
                    <m:r>
                      <w:rPr>
                        <w:rFonts w:ascii="Cambria Math" w:eastAsia="Times New Roman" w:hAnsi="Cambria Math"/>
                        <w:color w:val="000000"/>
                        <w:sz w:val="28"/>
                        <w:szCs w:val="28"/>
                        <w:lang w:eastAsia="ru-RU"/>
                      </w:rPr>
                      <m:t>w</m:t>
                    </m:r>
                  </m:e>
                  <m:sub>
                    <m:r>
                      <w:rPr>
                        <w:rFonts w:ascii="Cambria Math" w:eastAsia="Times New Roman" w:hAnsi="Cambria Math"/>
                        <w:color w:val="000000"/>
                        <w:sz w:val="28"/>
                        <w:szCs w:val="28"/>
                        <w:lang w:eastAsia="ru-RU"/>
                      </w:rPr>
                      <m:t>iθ</m:t>
                    </m:r>
                    <m:r>
                      <m:rPr>
                        <m:sty m:val="p"/>
                      </m:rPr>
                      <w:rPr>
                        <w:rFonts w:ascii="Cambria Math" w:eastAsia="Times New Roman" w:hAnsi="Times New Roman"/>
                        <w:color w:val="000000"/>
                        <w:sz w:val="28"/>
                        <w:szCs w:val="28"/>
                        <w:lang w:val="ru-RU" w:eastAsia="ru-RU"/>
                      </w:rPr>
                      <m:t>,</m:t>
                    </m:r>
                    <m:r>
                      <w:rPr>
                        <w:rFonts w:ascii="Cambria Math" w:eastAsia="Times New Roman" w:hAnsi="Cambria Math"/>
                        <w:color w:val="000000"/>
                        <w:sz w:val="28"/>
                        <w:szCs w:val="28"/>
                        <w:lang w:eastAsia="ru-RU"/>
                      </w:rPr>
                      <m:t>j</m:t>
                    </m:r>
                  </m:sub>
                </m:sSub>
                <m:r>
                  <m:rPr>
                    <m:sty m:val="p"/>
                  </m:rPr>
                  <w:rPr>
                    <w:rFonts w:ascii="Cambria Math" w:eastAsia="Times New Roman" w:hAnsi="Times New Roman"/>
                    <w:color w:val="000000"/>
                    <w:sz w:val="28"/>
                    <w:szCs w:val="28"/>
                    <w:lang w:val="ru-RU" w:eastAsia="ru-RU"/>
                  </w:rPr>
                  <m:t>)</m:t>
                </m:r>
              </m:e>
              <m:sub>
                <m:r>
                  <w:rPr>
                    <w:rFonts w:ascii="Cambria Math" w:eastAsia="Times New Roman" w:hAnsi="Cambria Math"/>
                    <w:color w:val="000000"/>
                    <w:sz w:val="28"/>
                    <w:szCs w:val="28"/>
                    <w:lang w:eastAsia="ru-RU"/>
                  </w:rPr>
                  <m:t>max</m:t>
                </m:r>
              </m:sub>
            </m:sSub>
          </m:den>
        </m:f>
        <m:r>
          <m:rPr>
            <m:sty m:val="p"/>
          </m:rPr>
          <w:rPr>
            <w:rFonts w:ascii="Cambria Math" w:eastAsia="Times New Roman" w:hAnsi="Cambria Math"/>
            <w:color w:val="000000"/>
            <w:sz w:val="28"/>
            <w:szCs w:val="28"/>
            <w:lang w:val="ru-RU" w:eastAsia="ru-RU"/>
          </w:rPr>
          <m:t>*</m:t>
        </m:r>
        <m:r>
          <m:rPr>
            <m:sty m:val="p"/>
          </m:rPr>
          <w:rPr>
            <w:rFonts w:ascii="Cambria Math" w:eastAsia="Times New Roman" w:hAnsi="Times New Roman"/>
            <w:color w:val="000000"/>
            <w:sz w:val="28"/>
            <w:szCs w:val="28"/>
            <w:lang w:val="ru-RU" w:eastAsia="ru-RU"/>
          </w:rPr>
          <m:t>(1</m:t>
        </m:r>
        <m:r>
          <m:rPr>
            <m:sty m:val="p"/>
          </m:rPr>
          <w:rPr>
            <w:rFonts w:ascii="Cambria Math" w:eastAsia="Times New Roman" w:hAnsi="Times New Roman"/>
            <w:color w:val="000000"/>
            <w:sz w:val="28"/>
            <w:szCs w:val="28"/>
            <w:lang w:val="ru-RU" w:eastAsia="ru-RU"/>
          </w:rPr>
          <m:t>-</m:t>
        </m:r>
        <m:r>
          <m:rPr>
            <m:sty m:val="p"/>
          </m:rPr>
          <w:rPr>
            <w:rFonts w:ascii="Cambria Math" w:eastAsia="Times New Roman" w:hAnsi="Times New Roman"/>
            <w:color w:val="000000"/>
            <w:sz w:val="28"/>
            <w:szCs w:val="28"/>
            <w:lang w:val="ru-RU" w:eastAsia="ru-RU"/>
          </w:rPr>
          <m:t xml:space="preserve"> </m:t>
        </m:r>
        <m:r>
          <m:rPr>
            <m:sty m:val="p"/>
          </m:rPr>
          <w:rPr>
            <w:rFonts w:ascii="Cambria Math" w:eastAsia="Times New Roman" w:hAnsi="Times New Roman"/>
            <w:color w:val="000000"/>
            <w:sz w:val="28"/>
            <w:szCs w:val="28"/>
            <w:lang w:val="ru-RU" w:eastAsia="ru-RU"/>
          </w:rPr>
          <m:t>∆</m:t>
        </m:r>
        <m:sSub>
          <m:sSubPr>
            <m:ctrlPr>
              <w:rPr>
                <w:rFonts w:ascii="Cambria Math" w:eastAsia="Times New Roman" w:hAnsi="Times New Roman"/>
                <w:color w:val="000000"/>
                <w:sz w:val="28"/>
                <w:szCs w:val="28"/>
                <w:lang w:eastAsia="ru-RU"/>
              </w:rPr>
            </m:ctrlPr>
          </m:sSubPr>
          <m:e>
            <m:r>
              <w:rPr>
                <w:rFonts w:ascii="Cambria Math" w:eastAsia="Times New Roman" w:hAnsi="Cambria Math"/>
                <w:color w:val="000000"/>
                <w:sz w:val="28"/>
                <w:szCs w:val="28"/>
                <w:lang w:eastAsia="ru-RU"/>
              </w:rPr>
              <m:t>ϕ</m:t>
            </m:r>
          </m:e>
          <m:sub>
            <m:r>
              <w:rPr>
                <w:rFonts w:ascii="Cambria Math" w:eastAsia="Times New Roman" w:hAnsi="Cambria Math"/>
                <w:color w:val="000000"/>
                <w:sz w:val="28"/>
                <w:szCs w:val="28"/>
                <w:lang w:eastAsia="ru-RU"/>
              </w:rPr>
              <m:t>iθ</m:t>
            </m:r>
          </m:sub>
        </m:sSub>
        <m:r>
          <m:rPr>
            <m:sty m:val="p"/>
          </m:rPr>
          <w:rPr>
            <w:rFonts w:ascii="Cambria Math" w:eastAsia="Times New Roman" w:hAnsi="Times New Roman"/>
            <w:color w:val="000000"/>
            <w:sz w:val="28"/>
            <w:szCs w:val="28"/>
            <w:lang w:val="ru-RU" w:eastAsia="ru-RU"/>
          </w:rPr>
          <m:t>))</m:t>
        </m:r>
      </m:oMath>
      <w:r w:rsidRPr="00610F5B">
        <w:rPr>
          <w:rFonts w:ascii="Times New Roman" w:eastAsia="Times New Roman" w:hAnsi="Times New Roman"/>
          <w:color w:val="000000"/>
          <w:sz w:val="28"/>
          <w:szCs w:val="28"/>
          <w:lang w:val="ru-RU" w:eastAsia="ru-RU"/>
        </w:rPr>
        <w:t xml:space="preserve">    </w:t>
      </w:r>
      <m:oMath>
        <m:sSub>
          <m:sSubPr>
            <m:ctrlPr>
              <w:rPr>
                <w:rFonts w:ascii="Cambria Math" w:eastAsia="Times New Roman" w:hAnsi="Times New Roman"/>
                <w:color w:val="000000"/>
                <w:sz w:val="28"/>
                <w:szCs w:val="28"/>
              </w:rPr>
            </m:ctrlPr>
          </m:sSubPr>
          <m:e>
            <m:r>
              <w:rPr>
                <w:rFonts w:ascii="Cambria Math" w:eastAsia="Times New Roman" w:hAnsi="Cambria Math"/>
                <w:color w:val="000000"/>
                <w:sz w:val="28"/>
                <w:szCs w:val="28"/>
                <w:lang w:eastAsia="ru-RU"/>
              </w:rPr>
              <m:t>f</m:t>
            </m:r>
          </m:e>
          <m:sub>
            <m:r>
              <w:rPr>
                <w:rFonts w:ascii="Cambria Math" w:eastAsia="Times New Roman" w:hAnsi="Cambria Math"/>
                <w:color w:val="000000"/>
                <w:sz w:val="28"/>
                <w:szCs w:val="28"/>
                <w:lang w:eastAsia="ru-RU"/>
              </w:rPr>
              <m:t>j</m:t>
            </m:r>
          </m:sub>
        </m:sSub>
        <m:r>
          <m:rPr>
            <m:sty m:val="p"/>
          </m:rPr>
          <w:rPr>
            <w:rFonts w:ascii="Cambria Math" w:eastAsia="Times New Roman" w:hAnsi="Times New Roman"/>
            <w:color w:val="000000"/>
            <w:sz w:val="28"/>
            <w:szCs w:val="28"/>
            <w:lang w:val="ru-RU" w:eastAsia="ru-RU"/>
          </w:rPr>
          <m:t>=</m:t>
        </m:r>
        <m:sSubSup>
          <m:sSubSupPr>
            <m:ctrlPr>
              <w:rPr>
                <w:rFonts w:ascii="Cambria Math" w:eastAsia="Times New Roman" w:hAnsi="Times New Roman"/>
                <w:color w:val="000000"/>
                <w:sz w:val="28"/>
                <w:szCs w:val="28"/>
                <w:lang w:eastAsia="ru-RU"/>
              </w:rPr>
            </m:ctrlPr>
          </m:sSubSupPr>
          <m:e>
            <m:r>
              <w:rPr>
                <w:rFonts w:ascii="Cambria Math" w:eastAsia="Times New Roman" w:hAnsi="Cambria Math"/>
                <w:color w:val="000000"/>
                <w:sz w:val="28"/>
                <w:szCs w:val="28"/>
                <w:lang w:eastAsia="ru-RU"/>
              </w:rPr>
              <m:t>f</m:t>
            </m:r>
          </m:e>
          <m:sub>
            <m:r>
              <w:rPr>
                <w:rFonts w:ascii="Cambria Math" w:eastAsia="Times New Roman" w:hAnsi="Cambria Math"/>
                <w:color w:val="000000"/>
                <w:sz w:val="28"/>
                <w:szCs w:val="28"/>
                <w:lang w:eastAsia="ru-RU"/>
              </w:rPr>
              <m:t>j</m:t>
            </m:r>
          </m:sub>
          <m:sup>
            <m:r>
              <w:rPr>
                <w:rFonts w:ascii="Cambria Math" w:eastAsia="Times New Roman" w:hAnsi="Cambria Math"/>
                <w:color w:val="000000"/>
                <w:sz w:val="28"/>
                <w:szCs w:val="28"/>
                <w:lang w:eastAsia="ru-RU"/>
              </w:rPr>
              <m:t>new</m:t>
            </m:r>
          </m:sup>
        </m:sSubSup>
      </m:oMath>
    </w:p>
    <w:p w:rsidR="00610F5B" w:rsidRPr="00DA3B3B" w:rsidRDefault="00DA3B3B" w:rsidP="00DA3B3B">
      <w:pPr>
        <w:ind w:firstLine="708"/>
        <w:jc w:val="both"/>
        <w:rPr>
          <w:rFonts w:ascii="Times New Roman" w:eastAsia="Times New Roman" w:hAnsi="Times New Roman"/>
          <w:b/>
          <w:color w:val="000000"/>
          <w:sz w:val="28"/>
          <w:szCs w:val="28"/>
          <w:lang w:val="ru-RU" w:eastAsia="ru-RU"/>
        </w:rPr>
      </w:pPr>
      <w:r w:rsidRPr="00DA3B3B">
        <w:rPr>
          <w:rFonts w:ascii="Times New Roman" w:eastAsia="Times New Roman" w:hAnsi="Times New Roman"/>
          <w:b/>
          <w:color w:val="000000"/>
          <w:sz w:val="28"/>
          <w:szCs w:val="28"/>
          <w:lang w:val="ru-RU" w:eastAsia="ru-RU"/>
        </w:rPr>
        <w:t>Результаты</w:t>
      </w:r>
    </w:p>
    <w:p w:rsidR="00610F5B" w:rsidRPr="00610F5B" w:rsidRDefault="00610F5B" w:rsidP="00DA3B3B">
      <w:pPr>
        <w:ind w:firstLine="708"/>
        <w:jc w:val="both"/>
        <w:rPr>
          <w:rFonts w:ascii="Times New Roman" w:eastAsia="Times New Roman" w:hAnsi="Times New Roman"/>
          <w:color w:val="000000"/>
          <w:sz w:val="28"/>
          <w:szCs w:val="28"/>
          <w:lang w:val="ru-RU" w:eastAsia="ru-RU"/>
        </w:rPr>
      </w:pPr>
      <w:r w:rsidRPr="00610F5B">
        <w:rPr>
          <w:rFonts w:ascii="Times New Roman" w:eastAsia="Times New Roman" w:hAnsi="Times New Roman"/>
          <w:color w:val="000000"/>
          <w:sz w:val="28"/>
          <w:szCs w:val="28"/>
          <w:lang w:val="ru-RU" w:eastAsia="ru-RU"/>
        </w:rPr>
        <w:t>Алгоритм был протестирован на численном фантоме размером 512х512. Исходное изображения числового фантома, показано на рисунке 1 а. Численный фантом протестирован с различными разрешениями для проверки точности, качества обработки и скорости алгоритма.</w:t>
      </w:r>
    </w:p>
    <w:p w:rsidR="00610F5B" w:rsidRPr="00610F5B" w:rsidRDefault="00610F5B" w:rsidP="002E7480">
      <w:pPr>
        <w:jc w:val="center"/>
        <w:rPr>
          <w:rFonts w:ascii="Times New Roman" w:eastAsia="Times New Roman" w:hAnsi="Times New Roman"/>
          <w:color w:val="000000"/>
          <w:sz w:val="28"/>
          <w:szCs w:val="28"/>
          <w:lang w:eastAsia="ru-RU"/>
        </w:rPr>
      </w:pPr>
      <w:r w:rsidRPr="00610F5B">
        <w:rPr>
          <w:rFonts w:ascii="Times New Roman" w:hAnsi="Times New Roman"/>
          <w:noProof/>
          <w:sz w:val="28"/>
          <w:szCs w:val="28"/>
          <w:lang w:val="ru-RU" w:eastAsia="ru-RU" w:bidi="ar-SA"/>
        </w:rPr>
        <w:drawing>
          <wp:inline distT="0" distB="0" distL="0" distR="0">
            <wp:extent cx="1693628" cy="1693628"/>
            <wp:effectExtent l="0" t="0" r="1905" b="1905"/>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cstate="print"/>
                    <a:stretch>
                      <a:fillRect/>
                    </a:stretch>
                  </pic:blipFill>
                  <pic:spPr>
                    <a:xfrm>
                      <a:off x="0" y="0"/>
                      <a:ext cx="1699181" cy="1699181"/>
                    </a:xfrm>
                    <a:prstGeom prst="rect">
                      <a:avLst/>
                    </a:prstGeom>
                  </pic:spPr>
                </pic:pic>
              </a:graphicData>
            </a:graphic>
          </wp:inline>
        </w:drawing>
      </w:r>
      <w:r w:rsidRPr="00610F5B">
        <w:rPr>
          <w:rFonts w:ascii="Times New Roman" w:hAnsi="Times New Roman"/>
          <w:noProof/>
          <w:sz w:val="28"/>
          <w:szCs w:val="28"/>
          <w:lang w:val="ru-RU" w:eastAsia="ru-RU" w:bidi="ar-SA"/>
        </w:rPr>
        <w:drawing>
          <wp:inline distT="0" distB="0" distL="0" distR="0">
            <wp:extent cx="1695424" cy="1701059"/>
            <wp:effectExtent l="0" t="0" r="635" b="0"/>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cstate="print"/>
                    <a:stretch>
                      <a:fillRect/>
                    </a:stretch>
                  </pic:blipFill>
                  <pic:spPr>
                    <a:xfrm>
                      <a:off x="0" y="0"/>
                      <a:ext cx="1739260" cy="1745040"/>
                    </a:xfrm>
                    <a:prstGeom prst="rect">
                      <a:avLst/>
                    </a:prstGeom>
                  </pic:spPr>
                </pic:pic>
              </a:graphicData>
            </a:graphic>
          </wp:inline>
        </w:drawing>
      </w:r>
    </w:p>
    <w:p w:rsidR="00610F5B" w:rsidRPr="00610F5B" w:rsidRDefault="00610F5B" w:rsidP="002E7480">
      <w:pPr>
        <w:jc w:val="center"/>
        <w:rPr>
          <w:rFonts w:ascii="Times New Roman" w:eastAsia="Times New Roman" w:hAnsi="Times New Roman"/>
          <w:color w:val="000000"/>
          <w:sz w:val="28"/>
          <w:szCs w:val="28"/>
          <w:lang w:val="ru-RU" w:eastAsia="ru-RU"/>
        </w:rPr>
      </w:pPr>
      <w:r w:rsidRPr="00610F5B">
        <w:rPr>
          <w:rFonts w:ascii="Times New Roman" w:eastAsia="Times New Roman" w:hAnsi="Times New Roman"/>
          <w:color w:val="000000"/>
          <w:sz w:val="28"/>
          <w:szCs w:val="28"/>
          <w:lang w:val="ru-RU" w:eastAsia="ru-RU"/>
        </w:rPr>
        <w:t>б)</w:t>
      </w:r>
    </w:p>
    <w:p w:rsidR="00610F5B" w:rsidRPr="00610F5B" w:rsidRDefault="00610F5B" w:rsidP="002E7480">
      <w:pPr>
        <w:jc w:val="center"/>
        <w:rPr>
          <w:rFonts w:ascii="Times New Roman" w:eastAsia="Times New Roman" w:hAnsi="Times New Roman"/>
          <w:color w:val="000000"/>
          <w:sz w:val="28"/>
          <w:szCs w:val="28"/>
          <w:lang w:val="ru-RU" w:eastAsia="ru-RU"/>
        </w:rPr>
      </w:pPr>
      <w:r w:rsidRPr="00610F5B">
        <w:rPr>
          <w:rFonts w:ascii="Times New Roman" w:eastAsia="Times New Roman" w:hAnsi="Times New Roman"/>
          <w:color w:val="000000"/>
          <w:sz w:val="28"/>
          <w:szCs w:val="28"/>
          <w:lang w:val="ru-RU" w:eastAsia="ru-RU"/>
        </w:rPr>
        <w:t xml:space="preserve">Рисунок 1. </w:t>
      </w:r>
      <w:r w:rsidRPr="00610F5B">
        <w:rPr>
          <w:rFonts w:ascii="Times New Roman" w:eastAsia="Times New Roman" w:hAnsi="Times New Roman"/>
          <w:color w:val="000000"/>
          <w:sz w:val="28"/>
          <w:szCs w:val="28"/>
          <w:lang w:eastAsia="ru-RU"/>
        </w:rPr>
        <w:t>a</w:t>
      </w:r>
      <w:r w:rsidRPr="00610F5B">
        <w:rPr>
          <w:rFonts w:ascii="Times New Roman" w:eastAsia="Times New Roman" w:hAnsi="Times New Roman"/>
          <w:color w:val="000000"/>
          <w:sz w:val="28"/>
          <w:szCs w:val="28"/>
          <w:lang w:val="ru-RU" w:eastAsia="ru-RU"/>
        </w:rPr>
        <w:t>) Исходное изображения числового фантома</w:t>
      </w:r>
    </w:p>
    <w:p w:rsidR="00610F5B" w:rsidRPr="00610F5B" w:rsidRDefault="00610F5B" w:rsidP="002E7480">
      <w:pPr>
        <w:jc w:val="center"/>
        <w:rPr>
          <w:rFonts w:ascii="Times New Roman" w:eastAsia="Times New Roman" w:hAnsi="Times New Roman"/>
          <w:color w:val="000000"/>
          <w:sz w:val="28"/>
          <w:szCs w:val="28"/>
          <w:lang w:val="ru-RU" w:eastAsia="ru-RU"/>
        </w:rPr>
      </w:pPr>
      <w:r w:rsidRPr="00610F5B">
        <w:rPr>
          <w:rFonts w:ascii="Times New Roman" w:eastAsia="Times New Roman" w:hAnsi="Times New Roman"/>
          <w:color w:val="000000"/>
          <w:sz w:val="28"/>
          <w:szCs w:val="28"/>
          <w:lang w:val="ru-RU" w:eastAsia="ru-RU"/>
        </w:rPr>
        <w:lastRenderedPageBreak/>
        <w:t>б) Реконструированное изображения числового фантома.</w:t>
      </w:r>
    </w:p>
    <w:p w:rsidR="00610F5B" w:rsidRPr="00D55315" w:rsidRDefault="00610F5B" w:rsidP="001B2D3E">
      <w:pPr>
        <w:ind w:firstLine="708"/>
        <w:jc w:val="both"/>
        <w:rPr>
          <w:rFonts w:ascii="Times New Roman" w:eastAsia="Times New Roman" w:hAnsi="Times New Roman"/>
          <w:color w:val="000000"/>
          <w:sz w:val="28"/>
          <w:szCs w:val="28"/>
          <w:lang w:val="ru-RU" w:eastAsia="ru-RU"/>
        </w:rPr>
      </w:pPr>
      <w:r w:rsidRPr="00610F5B">
        <w:rPr>
          <w:rFonts w:ascii="Times New Roman" w:eastAsia="Times New Roman" w:hAnsi="Times New Roman"/>
          <w:color w:val="000000"/>
          <w:sz w:val="28"/>
          <w:szCs w:val="28"/>
          <w:lang w:val="ru-RU" w:eastAsia="ru-RU"/>
        </w:rPr>
        <w:t>Алгоритмы был реализова</w:t>
      </w:r>
      <w:r w:rsidR="001B2D3E">
        <w:rPr>
          <w:rFonts w:ascii="Times New Roman" w:eastAsia="Times New Roman" w:hAnsi="Times New Roman"/>
          <w:color w:val="000000"/>
          <w:sz w:val="28"/>
          <w:szCs w:val="28"/>
          <w:lang w:val="ru-RU" w:eastAsia="ru-RU"/>
        </w:rPr>
        <w:t>н на мультипроцессорной системе</w:t>
      </w:r>
      <w:r w:rsidRPr="00610F5B">
        <w:rPr>
          <w:rFonts w:ascii="Times New Roman" w:eastAsia="Times New Roman" w:hAnsi="Times New Roman"/>
          <w:color w:val="000000"/>
          <w:sz w:val="28"/>
          <w:szCs w:val="28"/>
          <w:lang w:val="ru-RU" w:eastAsia="ru-RU"/>
        </w:rPr>
        <w:t xml:space="preserve">. Используя для реконструкции изображения, </w:t>
      </w:r>
      <w:r w:rsidRPr="00610F5B">
        <w:rPr>
          <w:rFonts w:ascii="Times New Roman" w:eastAsia="Times New Roman" w:hAnsi="Times New Roman"/>
          <w:sz w:val="28"/>
          <w:szCs w:val="28"/>
          <w:lang w:val="ru-RU" w:eastAsia="ru-RU"/>
        </w:rPr>
        <w:t>параллельный алгоритм мультипликативный алгебраической реконструкции (</w:t>
      </w:r>
      <w:r w:rsidRPr="00610F5B">
        <w:rPr>
          <w:rFonts w:ascii="Times New Roman" w:eastAsia="Times New Roman" w:hAnsi="Times New Roman"/>
          <w:sz w:val="28"/>
          <w:szCs w:val="28"/>
          <w:lang w:eastAsia="ru-RU"/>
        </w:rPr>
        <w:t>P</w:t>
      </w:r>
      <w:r w:rsidRPr="00610F5B">
        <w:rPr>
          <w:rFonts w:ascii="Times New Roman" w:eastAsia="Times New Roman" w:hAnsi="Times New Roman"/>
          <w:sz w:val="28"/>
          <w:szCs w:val="28"/>
          <w:lang w:val="ru-RU" w:eastAsia="ru-RU"/>
        </w:rPr>
        <w:t>-</w:t>
      </w:r>
      <w:r w:rsidRPr="00610F5B">
        <w:rPr>
          <w:rFonts w:ascii="Times New Roman" w:eastAsia="Times New Roman" w:hAnsi="Times New Roman"/>
          <w:sz w:val="28"/>
          <w:szCs w:val="28"/>
          <w:lang w:eastAsia="ru-RU"/>
        </w:rPr>
        <w:t>MART</w:t>
      </w:r>
      <w:r w:rsidRPr="00610F5B">
        <w:rPr>
          <w:rFonts w:ascii="Times New Roman" w:eastAsia="Times New Roman" w:hAnsi="Times New Roman"/>
          <w:sz w:val="28"/>
          <w:szCs w:val="28"/>
          <w:lang w:val="ru-RU" w:eastAsia="ru-RU"/>
        </w:rPr>
        <w:t>)</w:t>
      </w:r>
      <w:r w:rsidRPr="00610F5B">
        <w:rPr>
          <w:rFonts w:ascii="Times New Roman" w:eastAsia="Times New Roman" w:hAnsi="Times New Roman"/>
          <w:color w:val="000000"/>
          <w:sz w:val="28"/>
          <w:szCs w:val="28"/>
          <w:lang w:val="ru-RU" w:eastAsia="ru-RU"/>
        </w:rPr>
        <w:t xml:space="preserve"> мы получили увеличение скорости обработки изображения более чем в 2,4 раза. Качество реконструкции остается таким же, при обработке одним процессором, или при использовании нескольких процессоров. </w:t>
      </w:r>
      <w:r w:rsidRPr="00D55315">
        <w:rPr>
          <w:rFonts w:ascii="Times New Roman" w:eastAsia="Times New Roman" w:hAnsi="Times New Roman"/>
          <w:color w:val="000000"/>
          <w:sz w:val="28"/>
          <w:szCs w:val="28"/>
          <w:lang w:val="ru-RU" w:eastAsia="ru-RU"/>
        </w:rPr>
        <w:t xml:space="preserve">Полученное реконструированное изображение показано на рисунке 1 б. </w:t>
      </w:r>
    </w:p>
    <w:p w:rsidR="00610F5B" w:rsidRPr="00D55315" w:rsidRDefault="003931E2" w:rsidP="002B0FBF">
      <w:pPr>
        <w:jc w:val="center"/>
        <w:rPr>
          <w:rFonts w:ascii="Times New Roman" w:eastAsia="Times New Roman" w:hAnsi="Times New Roman"/>
          <w:b/>
          <w:color w:val="000000"/>
          <w:sz w:val="28"/>
          <w:szCs w:val="28"/>
          <w:lang w:val="ru-RU" w:eastAsia="ru-RU"/>
        </w:rPr>
      </w:pPr>
      <w:r w:rsidRPr="00D55315">
        <w:rPr>
          <w:rFonts w:ascii="Times New Roman" w:eastAsia="Times New Roman" w:hAnsi="Times New Roman"/>
          <w:b/>
          <w:color w:val="000000"/>
          <w:sz w:val="28"/>
          <w:szCs w:val="28"/>
          <w:lang w:val="ru-RU" w:eastAsia="ru-RU"/>
        </w:rPr>
        <w:t>Литератур</w:t>
      </w:r>
      <w:r w:rsidRPr="003931E2">
        <w:rPr>
          <w:rFonts w:ascii="Times New Roman" w:eastAsia="Times New Roman" w:hAnsi="Times New Roman"/>
          <w:b/>
          <w:color w:val="000000"/>
          <w:sz w:val="28"/>
          <w:szCs w:val="28"/>
          <w:lang w:val="ru-RU" w:eastAsia="ru-RU"/>
        </w:rPr>
        <w:t>а:</w:t>
      </w:r>
    </w:p>
    <w:p w:rsidR="00610F5B" w:rsidRPr="00610F5B" w:rsidRDefault="00610F5B" w:rsidP="00610F5B">
      <w:pPr>
        <w:jc w:val="both"/>
        <w:rPr>
          <w:rFonts w:ascii="Times New Roman" w:eastAsia="Times New Roman" w:hAnsi="Times New Roman"/>
          <w:color w:val="000000"/>
          <w:sz w:val="28"/>
          <w:szCs w:val="28"/>
          <w:lang w:val="ru-RU" w:eastAsia="ru-RU"/>
        </w:rPr>
      </w:pPr>
      <w:r w:rsidRPr="00610F5B">
        <w:rPr>
          <w:rFonts w:ascii="Times New Roman" w:eastAsia="Times New Roman" w:hAnsi="Times New Roman"/>
          <w:color w:val="000000"/>
          <w:sz w:val="28"/>
          <w:szCs w:val="28"/>
          <w:lang w:val="ru-RU" w:eastAsia="ru-RU"/>
        </w:rPr>
        <w:t xml:space="preserve">1.Терещенко С. А. Методы вычислительной томографии. — М.ФИЗМАТЛИТ, 2004. - 320 с. - </w:t>
      </w:r>
      <w:r w:rsidRPr="00610F5B">
        <w:rPr>
          <w:rFonts w:ascii="Times New Roman" w:eastAsia="Times New Roman" w:hAnsi="Times New Roman"/>
          <w:color w:val="000000"/>
          <w:sz w:val="28"/>
          <w:szCs w:val="28"/>
          <w:lang w:eastAsia="ru-RU"/>
        </w:rPr>
        <w:t>ISBN</w:t>
      </w:r>
      <w:r w:rsidRPr="00610F5B">
        <w:rPr>
          <w:rFonts w:ascii="Times New Roman" w:eastAsia="Times New Roman" w:hAnsi="Times New Roman"/>
          <w:color w:val="000000"/>
          <w:sz w:val="28"/>
          <w:szCs w:val="28"/>
          <w:lang w:val="ru-RU" w:eastAsia="ru-RU"/>
        </w:rPr>
        <w:t xml:space="preserve"> 5-9221-0551-5.</w:t>
      </w:r>
    </w:p>
    <w:p w:rsidR="00610F5B" w:rsidRPr="00610F5B" w:rsidRDefault="00610F5B" w:rsidP="00610F5B">
      <w:pPr>
        <w:jc w:val="both"/>
        <w:rPr>
          <w:rFonts w:ascii="Times New Roman" w:eastAsia="Times New Roman" w:hAnsi="Times New Roman"/>
          <w:color w:val="000000"/>
          <w:sz w:val="28"/>
          <w:szCs w:val="28"/>
          <w:lang w:val="ru-RU" w:eastAsia="ru-RU"/>
        </w:rPr>
      </w:pPr>
      <w:r w:rsidRPr="00610F5B">
        <w:rPr>
          <w:rFonts w:ascii="Times New Roman" w:eastAsia="Times New Roman" w:hAnsi="Times New Roman"/>
          <w:color w:val="000000"/>
          <w:sz w:val="28"/>
          <w:szCs w:val="28"/>
          <w:lang w:val="ru-RU" w:eastAsia="ru-RU"/>
        </w:rPr>
        <w:t>2. Хермен Г. Т. Восстановление изображений по проекциям. Основы реконструктивной томографии. М.: Мир, 1983 (перевод с английского).</w:t>
      </w:r>
    </w:p>
    <w:p w:rsidR="00610F5B" w:rsidRPr="00610F5B" w:rsidRDefault="00610F5B" w:rsidP="00610F5B">
      <w:pPr>
        <w:jc w:val="both"/>
        <w:rPr>
          <w:rFonts w:ascii="Times New Roman" w:eastAsia="Times New Roman" w:hAnsi="Times New Roman"/>
          <w:color w:val="000000"/>
          <w:sz w:val="28"/>
          <w:szCs w:val="28"/>
          <w:lang w:val="ru-RU" w:eastAsia="ru-RU"/>
        </w:rPr>
      </w:pPr>
      <w:r w:rsidRPr="00610F5B">
        <w:rPr>
          <w:rFonts w:ascii="Times New Roman" w:eastAsia="Times New Roman" w:hAnsi="Times New Roman"/>
          <w:color w:val="000000"/>
          <w:sz w:val="28"/>
          <w:szCs w:val="28"/>
          <w:lang w:val="ru-RU" w:eastAsia="ru-RU"/>
        </w:rPr>
        <w:t>3.Дж. Ортега Введение в параллельные и векторные методы решения линейных систем. – М.: Мир, 1991</w:t>
      </w:r>
    </w:p>
    <w:p w:rsidR="00610F5B" w:rsidRPr="00610F5B" w:rsidRDefault="00610F5B" w:rsidP="00610F5B">
      <w:pPr>
        <w:jc w:val="both"/>
        <w:rPr>
          <w:rFonts w:ascii="Times New Roman" w:eastAsia="Times New Roman" w:hAnsi="Times New Roman"/>
          <w:color w:val="000000"/>
          <w:sz w:val="28"/>
          <w:szCs w:val="28"/>
          <w:lang w:eastAsia="ru-RU"/>
        </w:rPr>
      </w:pPr>
      <w:r w:rsidRPr="00610F5B">
        <w:rPr>
          <w:rFonts w:ascii="Times New Roman" w:eastAsia="Times New Roman" w:hAnsi="Times New Roman"/>
          <w:color w:val="000000"/>
          <w:sz w:val="28"/>
          <w:szCs w:val="28"/>
          <w:lang w:val="ru-RU" w:eastAsia="ru-RU"/>
        </w:rPr>
        <w:t xml:space="preserve">4.Бакушинский А. Б., Гончарский А. В. Итеративные методы решения некорректных задач. </w:t>
      </w:r>
      <w:r w:rsidRPr="00610F5B">
        <w:rPr>
          <w:rFonts w:ascii="Times New Roman" w:eastAsia="Times New Roman" w:hAnsi="Times New Roman"/>
          <w:color w:val="000000"/>
          <w:sz w:val="28"/>
          <w:szCs w:val="28"/>
          <w:lang w:eastAsia="ru-RU"/>
        </w:rPr>
        <w:t>М.: Наука, 1989.</w:t>
      </w:r>
    </w:p>
    <w:p w:rsidR="00610F5B" w:rsidRPr="00610F5B" w:rsidRDefault="00610F5B" w:rsidP="00610F5B">
      <w:pPr>
        <w:jc w:val="both"/>
        <w:rPr>
          <w:rFonts w:ascii="Times New Roman" w:eastAsia="Times New Roman" w:hAnsi="Times New Roman"/>
          <w:color w:val="000000"/>
          <w:sz w:val="28"/>
          <w:szCs w:val="28"/>
          <w:lang w:eastAsia="ru-RU"/>
        </w:rPr>
      </w:pPr>
      <w:r w:rsidRPr="00610F5B">
        <w:rPr>
          <w:rFonts w:ascii="Times New Roman" w:eastAsia="Times New Roman" w:hAnsi="Times New Roman"/>
          <w:color w:val="000000"/>
          <w:sz w:val="28"/>
          <w:szCs w:val="28"/>
          <w:lang w:eastAsia="ru-RU"/>
        </w:rPr>
        <w:t xml:space="preserve">5.Gordon R, Bender R and Herman GT (1970) Algebraic recon-struction technique (ART) for three-dimensional electron microscopy and X-ray photography. Journal of Theoretical Biology 29: 471–481. </w:t>
      </w:r>
    </w:p>
    <w:p w:rsidR="00610F5B" w:rsidRPr="003931E2" w:rsidRDefault="00610F5B" w:rsidP="00610F5B">
      <w:pPr>
        <w:jc w:val="both"/>
        <w:rPr>
          <w:rFonts w:ascii="Times New Roman" w:eastAsia="Times New Roman" w:hAnsi="Times New Roman"/>
          <w:color w:val="000000"/>
          <w:sz w:val="28"/>
          <w:szCs w:val="28"/>
          <w:lang w:val="ru-RU" w:eastAsia="ru-RU"/>
        </w:rPr>
      </w:pPr>
      <w:r w:rsidRPr="00610F5B">
        <w:rPr>
          <w:rFonts w:ascii="Times New Roman" w:eastAsia="Times New Roman" w:hAnsi="Times New Roman"/>
          <w:color w:val="000000"/>
          <w:sz w:val="28"/>
          <w:szCs w:val="28"/>
          <w:lang w:eastAsia="ru-RU"/>
        </w:rPr>
        <w:t>6.Mishra D, Muralidhar K and Munshi P (1999) A robust MART algorithm for tomographic applications. Numerical</w:t>
      </w:r>
      <w:r w:rsidRPr="003931E2">
        <w:rPr>
          <w:rFonts w:ascii="Times New Roman" w:eastAsia="Times New Roman" w:hAnsi="Times New Roman"/>
          <w:color w:val="000000"/>
          <w:sz w:val="28"/>
          <w:szCs w:val="28"/>
          <w:lang w:val="ru-RU" w:eastAsia="ru-RU"/>
        </w:rPr>
        <w:t xml:space="preserve"> </w:t>
      </w:r>
      <w:r w:rsidRPr="00610F5B">
        <w:rPr>
          <w:rFonts w:ascii="Times New Roman" w:eastAsia="Times New Roman" w:hAnsi="Times New Roman"/>
          <w:color w:val="000000"/>
          <w:sz w:val="28"/>
          <w:szCs w:val="28"/>
          <w:lang w:eastAsia="ru-RU"/>
        </w:rPr>
        <w:t>Heat</w:t>
      </w:r>
      <w:r w:rsidRPr="003931E2">
        <w:rPr>
          <w:rFonts w:ascii="Times New Roman" w:eastAsia="Times New Roman" w:hAnsi="Times New Roman"/>
          <w:color w:val="000000"/>
          <w:sz w:val="28"/>
          <w:szCs w:val="28"/>
          <w:lang w:val="ru-RU" w:eastAsia="ru-RU"/>
        </w:rPr>
        <w:t xml:space="preserve"> </w:t>
      </w:r>
      <w:r w:rsidRPr="00610F5B">
        <w:rPr>
          <w:rFonts w:ascii="Times New Roman" w:eastAsia="Times New Roman" w:hAnsi="Times New Roman"/>
          <w:color w:val="000000"/>
          <w:sz w:val="28"/>
          <w:szCs w:val="28"/>
          <w:lang w:eastAsia="ru-RU"/>
        </w:rPr>
        <w:t>Transfer</w:t>
      </w:r>
      <w:r w:rsidRPr="003931E2">
        <w:rPr>
          <w:rFonts w:ascii="Times New Roman" w:eastAsia="Times New Roman" w:hAnsi="Times New Roman"/>
          <w:color w:val="000000"/>
          <w:sz w:val="28"/>
          <w:szCs w:val="28"/>
          <w:lang w:val="ru-RU" w:eastAsia="ru-RU"/>
        </w:rPr>
        <w:t xml:space="preserve"> </w:t>
      </w:r>
      <w:r w:rsidRPr="00610F5B">
        <w:rPr>
          <w:rFonts w:ascii="Times New Roman" w:eastAsia="Times New Roman" w:hAnsi="Times New Roman"/>
          <w:color w:val="000000"/>
          <w:sz w:val="28"/>
          <w:szCs w:val="28"/>
          <w:lang w:eastAsia="ru-RU"/>
        </w:rPr>
        <w:t>Part</w:t>
      </w:r>
      <w:r w:rsidRPr="003931E2">
        <w:rPr>
          <w:rFonts w:ascii="Times New Roman" w:eastAsia="Times New Roman" w:hAnsi="Times New Roman"/>
          <w:color w:val="000000"/>
          <w:sz w:val="28"/>
          <w:szCs w:val="28"/>
          <w:lang w:val="ru-RU" w:eastAsia="ru-RU"/>
        </w:rPr>
        <w:t xml:space="preserve"> </w:t>
      </w:r>
      <w:r w:rsidRPr="00610F5B">
        <w:rPr>
          <w:rFonts w:ascii="Times New Roman" w:eastAsia="Times New Roman" w:hAnsi="Times New Roman"/>
          <w:color w:val="000000"/>
          <w:sz w:val="28"/>
          <w:szCs w:val="28"/>
          <w:lang w:eastAsia="ru-RU"/>
        </w:rPr>
        <w:t>B</w:t>
      </w:r>
      <w:r w:rsidRPr="003931E2">
        <w:rPr>
          <w:rFonts w:ascii="Times New Roman" w:eastAsia="Times New Roman" w:hAnsi="Times New Roman"/>
          <w:color w:val="000000"/>
          <w:sz w:val="28"/>
          <w:szCs w:val="28"/>
          <w:lang w:val="ru-RU" w:eastAsia="ru-RU"/>
        </w:rPr>
        <w:t xml:space="preserve"> 35: 485–506.</w:t>
      </w:r>
    </w:p>
    <w:p w:rsidR="003931E2" w:rsidRPr="00EF7F58" w:rsidRDefault="003931E2" w:rsidP="00EF7F58">
      <w:pPr>
        <w:pStyle w:val="2"/>
        <w:jc w:val="center"/>
        <w:rPr>
          <w:rFonts w:ascii="Times New Roman" w:hAnsi="Times New Roman" w:cs="Times New Roman"/>
          <w:i w:val="0"/>
          <w:lang w:val="ru-RU"/>
        </w:rPr>
      </w:pPr>
      <w:bookmarkStart w:id="107" w:name="_Toc492277721"/>
      <w:r w:rsidRPr="00065D04">
        <w:rPr>
          <w:rFonts w:ascii="Times New Roman" w:hAnsi="Times New Roman" w:cs="Times New Roman"/>
          <w:i w:val="0"/>
          <w:lang w:val="ru-RU"/>
        </w:rPr>
        <w:t xml:space="preserve">Анализ защищенности использования </w:t>
      </w:r>
      <w:r w:rsidRPr="00065D04">
        <w:rPr>
          <w:rFonts w:ascii="Times New Roman" w:hAnsi="Times New Roman" w:cs="Times New Roman"/>
          <w:i w:val="0"/>
        </w:rPr>
        <w:t>Radius</w:t>
      </w:r>
      <w:r w:rsidRPr="00065D04">
        <w:rPr>
          <w:rFonts w:ascii="Times New Roman" w:hAnsi="Times New Roman" w:cs="Times New Roman"/>
          <w:i w:val="0"/>
          <w:lang w:val="ru-RU"/>
        </w:rPr>
        <w:t>-сервера в беспроводных сетях</w:t>
      </w:r>
      <w:r w:rsidR="00EF7F58">
        <w:rPr>
          <w:rFonts w:ascii="Times New Roman" w:hAnsi="Times New Roman" w:cs="Times New Roman"/>
          <w:i w:val="0"/>
          <w:lang w:val="ru-RU"/>
        </w:rPr>
        <w:br/>
      </w:r>
      <w:r w:rsidRPr="00065D04">
        <w:rPr>
          <w:rFonts w:ascii="Times New Roman" w:hAnsi="Times New Roman" w:cs="Times New Roman"/>
          <w:b w:val="0"/>
          <w:i w:val="0"/>
          <w:lang w:val="ru-RU"/>
        </w:rPr>
        <w:t>Ю.С. Матвеев</w:t>
      </w:r>
      <w:bookmarkEnd w:id="107"/>
    </w:p>
    <w:p w:rsidR="003931E2" w:rsidRPr="003931E2" w:rsidRDefault="003931E2" w:rsidP="003931E2">
      <w:pPr>
        <w:jc w:val="center"/>
        <w:rPr>
          <w:rFonts w:ascii="Times New Roman" w:hAnsi="Times New Roman"/>
          <w:sz w:val="28"/>
          <w:szCs w:val="28"/>
          <w:lang w:val="ru-RU"/>
        </w:rPr>
      </w:pPr>
      <w:r w:rsidRPr="003931E2">
        <w:rPr>
          <w:rFonts w:ascii="Times New Roman" w:hAnsi="Times New Roman"/>
          <w:sz w:val="28"/>
          <w:szCs w:val="28"/>
          <w:lang w:val="ru-RU"/>
        </w:rPr>
        <w:t>Научный руководитель: Е.С. Белашова, кандидат физико-математических наук, доцент</w:t>
      </w:r>
    </w:p>
    <w:p w:rsidR="003931E2" w:rsidRPr="003931E2" w:rsidRDefault="003931E2" w:rsidP="003931E2">
      <w:pPr>
        <w:jc w:val="center"/>
        <w:rPr>
          <w:rFonts w:ascii="Times New Roman" w:hAnsi="Times New Roman"/>
          <w:sz w:val="28"/>
          <w:szCs w:val="28"/>
          <w:lang w:val="ru-RU"/>
        </w:rPr>
      </w:pPr>
      <w:r w:rsidRPr="003931E2">
        <w:rPr>
          <w:rFonts w:ascii="Times New Roman" w:hAnsi="Times New Roman"/>
          <w:sz w:val="28"/>
          <w:szCs w:val="28"/>
          <w:lang w:val="ru-RU"/>
        </w:rPr>
        <w:t>Казанский Научно-Исследовательский Технический университет им. А.Н. Туполева - КАИ</w:t>
      </w:r>
    </w:p>
    <w:p w:rsidR="003931E2" w:rsidRPr="003931E2" w:rsidRDefault="003931E2" w:rsidP="003931E2">
      <w:pPr>
        <w:jc w:val="center"/>
        <w:rPr>
          <w:rFonts w:ascii="Times New Roman" w:hAnsi="Times New Roman"/>
          <w:sz w:val="28"/>
          <w:szCs w:val="28"/>
          <w:lang w:val="ru-RU"/>
        </w:rPr>
      </w:pPr>
    </w:p>
    <w:p w:rsidR="003931E2" w:rsidRPr="003931E2" w:rsidRDefault="003931E2" w:rsidP="003931E2">
      <w:pPr>
        <w:jc w:val="both"/>
        <w:rPr>
          <w:rFonts w:ascii="Times New Roman" w:hAnsi="Times New Roman"/>
          <w:sz w:val="28"/>
          <w:szCs w:val="28"/>
          <w:lang w:val="ru-RU"/>
        </w:rPr>
      </w:pPr>
      <w:r w:rsidRPr="003931E2">
        <w:rPr>
          <w:rFonts w:ascii="Times New Roman" w:hAnsi="Times New Roman"/>
          <w:b/>
          <w:sz w:val="28"/>
          <w:szCs w:val="28"/>
          <w:lang w:val="ru-RU"/>
        </w:rPr>
        <w:t>Аннотация.</w:t>
      </w:r>
      <w:r w:rsidRPr="003931E2">
        <w:rPr>
          <w:rFonts w:ascii="Times New Roman" w:hAnsi="Times New Roman"/>
          <w:sz w:val="28"/>
          <w:szCs w:val="28"/>
          <w:lang w:val="ru-RU"/>
        </w:rPr>
        <w:t xml:space="preserve"> В настоящее время наиболее распространённым и комфортным для использования являются беспроводные подключения. Но важно помнить о контроле подключений и подключенных пользователей. Для этих целей можно использовать </w:t>
      </w:r>
      <w:r w:rsidRPr="003931E2">
        <w:rPr>
          <w:rFonts w:ascii="Times New Roman" w:hAnsi="Times New Roman"/>
          <w:sz w:val="28"/>
          <w:szCs w:val="28"/>
        </w:rPr>
        <w:t>Radius</w:t>
      </w:r>
      <w:r w:rsidRPr="003931E2">
        <w:rPr>
          <w:rFonts w:ascii="Times New Roman" w:hAnsi="Times New Roman"/>
          <w:sz w:val="28"/>
          <w:szCs w:val="28"/>
          <w:lang w:val="ru-RU"/>
        </w:rPr>
        <w:t>-сервер.</w:t>
      </w:r>
    </w:p>
    <w:p w:rsidR="003931E2" w:rsidRPr="00C10FEF" w:rsidRDefault="00C10FEF" w:rsidP="003931E2">
      <w:pPr>
        <w:jc w:val="both"/>
        <w:rPr>
          <w:rFonts w:ascii="Times New Roman" w:hAnsi="Times New Roman"/>
          <w:b/>
          <w:sz w:val="28"/>
          <w:szCs w:val="28"/>
          <w:lang w:val="ru-RU"/>
        </w:rPr>
      </w:pPr>
      <w:r>
        <w:rPr>
          <w:rFonts w:ascii="Times New Roman" w:hAnsi="Times New Roman"/>
          <w:b/>
          <w:sz w:val="28"/>
          <w:szCs w:val="28"/>
          <w:lang w:val="ru-RU"/>
        </w:rPr>
        <w:t xml:space="preserve">Ключевые слова: </w:t>
      </w:r>
      <w:r w:rsidR="003931E2" w:rsidRPr="003931E2">
        <w:rPr>
          <w:rFonts w:ascii="Times New Roman" w:hAnsi="Times New Roman"/>
          <w:sz w:val="28"/>
          <w:szCs w:val="28"/>
        </w:rPr>
        <w:t>Radius</w:t>
      </w:r>
      <w:r w:rsidR="003931E2" w:rsidRPr="003931E2">
        <w:rPr>
          <w:rFonts w:ascii="Times New Roman" w:hAnsi="Times New Roman"/>
          <w:sz w:val="28"/>
          <w:szCs w:val="28"/>
          <w:lang w:val="ru-RU"/>
        </w:rPr>
        <w:t>-сервер – это сетевой протокол, который обеспечивает централизованные аутентификацию, авторизацию и учет и управление пользователями, которые подключены и используют сетевой сервис.</w:t>
      </w:r>
    </w:p>
    <w:p w:rsidR="003931E2" w:rsidRPr="003931E2" w:rsidRDefault="003931E2" w:rsidP="00DA3B3B">
      <w:pPr>
        <w:ind w:firstLine="708"/>
        <w:jc w:val="both"/>
        <w:rPr>
          <w:rFonts w:ascii="Times New Roman" w:hAnsi="Times New Roman"/>
          <w:sz w:val="28"/>
          <w:szCs w:val="28"/>
          <w:lang w:val="ru-RU"/>
        </w:rPr>
      </w:pPr>
      <w:r w:rsidRPr="003931E2">
        <w:rPr>
          <w:rFonts w:ascii="Times New Roman" w:hAnsi="Times New Roman"/>
          <w:sz w:val="28"/>
          <w:szCs w:val="28"/>
          <w:lang w:val="ru-RU"/>
        </w:rPr>
        <w:t>Аутентификация – проверка подлинности введенного пользователем идентификатора.</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sz w:val="28"/>
          <w:szCs w:val="28"/>
          <w:lang w:val="ru-RU"/>
        </w:rPr>
        <w:t>Авторизация – предоставление определённому лицу или группе лиц прав на выполнение определённых действий.</w:t>
      </w:r>
    </w:p>
    <w:p w:rsidR="003931E2" w:rsidRPr="003931E2" w:rsidRDefault="003931E2" w:rsidP="003931E2">
      <w:pPr>
        <w:ind w:firstLine="709"/>
        <w:jc w:val="both"/>
        <w:rPr>
          <w:rFonts w:ascii="Times New Roman" w:hAnsi="Times New Roman"/>
          <w:sz w:val="28"/>
          <w:szCs w:val="28"/>
          <w:lang w:val="ru-RU"/>
        </w:rPr>
      </w:pPr>
      <w:r w:rsidRPr="003931E2">
        <w:rPr>
          <w:rFonts w:ascii="Times New Roman" w:hAnsi="Times New Roman"/>
          <w:sz w:val="28"/>
          <w:szCs w:val="28"/>
          <w:lang w:val="ru-RU"/>
        </w:rPr>
        <w:lastRenderedPageBreak/>
        <w:t xml:space="preserve">Существует несколько способов подключения к сети Интернет: проводные и беспроводные подключения. Однако для проводного подключения необходим кабель, что делает положение пользователя в некотором роде статичным, что не всегда удобно. Поэтому в настоящее время наиболее распространённым и комфортным для использования являются беспроводные подключения. Но важно помнить о контроле подключений и подключенных пользователей. Для этих целей можно использовать </w:t>
      </w:r>
      <w:r w:rsidRPr="00D4105C">
        <w:rPr>
          <w:rFonts w:ascii="Times New Roman" w:hAnsi="Times New Roman"/>
          <w:sz w:val="28"/>
          <w:szCs w:val="28"/>
        </w:rPr>
        <w:t>Radius</w:t>
      </w:r>
      <w:r w:rsidRPr="003931E2">
        <w:rPr>
          <w:rFonts w:ascii="Times New Roman" w:hAnsi="Times New Roman"/>
          <w:sz w:val="28"/>
          <w:szCs w:val="28"/>
          <w:lang w:val="ru-RU"/>
        </w:rPr>
        <w:t>-сервер.</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sz w:val="28"/>
          <w:szCs w:val="28"/>
          <w:lang w:val="ru-RU"/>
        </w:rPr>
        <w:tab/>
      </w:r>
      <w:r>
        <w:rPr>
          <w:rFonts w:ascii="Times New Roman" w:hAnsi="Times New Roman"/>
          <w:sz w:val="28"/>
          <w:szCs w:val="28"/>
        </w:rPr>
        <w:t>Radius</w:t>
      </w:r>
      <w:r w:rsidRPr="003931E2">
        <w:rPr>
          <w:rFonts w:ascii="Times New Roman" w:hAnsi="Times New Roman"/>
          <w:sz w:val="28"/>
          <w:szCs w:val="28"/>
          <w:lang w:val="ru-RU"/>
        </w:rPr>
        <w:t xml:space="preserve">-сервер – это сетевой протокол, который обеспечивает централизованные аутентификацию, авторизацию и учет и управление пользователями, которые подключены и используют сетевой сервис. </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sz w:val="28"/>
          <w:szCs w:val="28"/>
          <w:lang w:val="ru-RU"/>
        </w:rPr>
        <w:tab/>
        <w:t>Пользователь или устройство отправляет запрос на Сервер доступа к сети для получения доступа на конкретный сетевой ресурс использую свои учетные данные для доступа. Учетные данные пересылаются на Сервер доступа через протокол канального уровня, например, протокол точка-точка (</w:t>
      </w:r>
      <w:r>
        <w:rPr>
          <w:rFonts w:ascii="Times New Roman" w:hAnsi="Times New Roman"/>
          <w:sz w:val="28"/>
          <w:szCs w:val="28"/>
        </w:rPr>
        <w:t>PPP</w:t>
      </w:r>
      <w:r w:rsidRPr="003931E2">
        <w:rPr>
          <w:rFonts w:ascii="Times New Roman" w:hAnsi="Times New Roman"/>
          <w:sz w:val="28"/>
          <w:szCs w:val="28"/>
          <w:lang w:val="ru-RU"/>
        </w:rPr>
        <w:t xml:space="preserve">) в случае удаленного доступа или отправляется в виде безопасной веб-формы </w:t>
      </w:r>
      <w:r>
        <w:rPr>
          <w:rFonts w:ascii="Times New Roman" w:hAnsi="Times New Roman"/>
          <w:sz w:val="28"/>
          <w:szCs w:val="28"/>
        </w:rPr>
        <w:t>HTTPS</w:t>
      </w:r>
      <w:r w:rsidRPr="003931E2">
        <w:rPr>
          <w:rFonts w:ascii="Times New Roman" w:hAnsi="Times New Roman"/>
          <w:sz w:val="28"/>
          <w:szCs w:val="28"/>
          <w:lang w:val="ru-RU"/>
        </w:rPr>
        <w:t xml:space="preserve">, что увеличивает защищенности передаваемых данных. На сервере учетные данные могут хранится в базе данных или быть объектом каталога </w:t>
      </w:r>
      <w:r>
        <w:rPr>
          <w:rFonts w:ascii="Times New Roman" w:hAnsi="Times New Roman"/>
          <w:sz w:val="28"/>
          <w:szCs w:val="28"/>
        </w:rPr>
        <w:t>Active</w:t>
      </w:r>
      <w:r w:rsidRPr="003931E2">
        <w:rPr>
          <w:rFonts w:ascii="Times New Roman" w:hAnsi="Times New Roman"/>
          <w:sz w:val="28"/>
          <w:szCs w:val="28"/>
          <w:lang w:val="ru-RU"/>
        </w:rPr>
        <w:t xml:space="preserve"> </w:t>
      </w:r>
      <w:r>
        <w:rPr>
          <w:rFonts w:ascii="Times New Roman" w:hAnsi="Times New Roman"/>
          <w:sz w:val="28"/>
          <w:szCs w:val="28"/>
        </w:rPr>
        <w:t>Directory</w:t>
      </w:r>
      <w:r w:rsidRPr="003931E2">
        <w:rPr>
          <w:rFonts w:ascii="Times New Roman" w:hAnsi="Times New Roman"/>
          <w:sz w:val="28"/>
          <w:szCs w:val="28"/>
          <w:lang w:val="ru-RU"/>
        </w:rPr>
        <w:t xml:space="preserve"> или </w:t>
      </w:r>
      <w:r>
        <w:rPr>
          <w:rFonts w:ascii="Times New Roman" w:hAnsi="Times New Roman"/>
          <w:sz w:val="28"/>
          <w:szCs w:val="28"/>
        </w:rPr>
        <w:t>LDAP</w:t>
      </w:r>
      <w:r w:rsidRPr="003931E2">
        <w:rPr>
          <w:rFonts w:ascii="Times New Roman" w:hAnsi="Times New Roman"/>
          <w:sz w:val="28"/>
          <w:szCs w:val="28"/>
          <w:lang w:val="ru-RU"/>
        </w:rPr>
        <w:t>.</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sz w:val="28"/>
          <w:szCs w:val="28"/>
          <w:lang w:val="ru-RU"/>
        </w:rPr>
        <w:tab/>
        <w:t xml:space="preserve">Учет выражается в сборе некоторой информации по подключенному пользователю. Параметры сбора информации могут быть настроены, но по умолчанию это пользовательский идентификатор, </w:t>
      </w:r>
      <w:r>
        <w:rPr>
          <w:rFonts w:ascii="Times New Roman" w:hAnsi="Times New Roman"/>
          <w:sz w:val="28"/>
          <w:szCs w:val="28"/>
        </w:rPr>
        <w:t>ip</w:t>
      </w:r>
      <w:r w:rsidRPr="003931E2">
        <w:rPr>
          <w:rFonts w:ascii="Times New Roman" w:hAnsi="Times New Roman"/>
          <w:sz w:val="28"/>
          <w:szCs w:val="28"/>
          <w:lang w:val="ru-RU"/>
        </w:rPr>
        <w:t>-адрес, продолжительность подключения, информация о текущем количестве использованных данных и другие.</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sz w:val="28"/>
          <w:szCs w:val="28"/>
          <w:lang w:val="ru-RU"/>
        </w:rPr>
        <w:tab/>
        <w:t xml:space="preserve">Использование </w:t>
      </w:r>
      <w:r>
        <w:rPr>
          <w:rFonts w:ascii="Times New Roman" w:hAnsi="Times New Roman"/>
          <w:sz w:val="28"/>
          <w:szCs w:val="28"/>
        </w:rPr>
        <w:t>Radius</w:t>
      </w:r>
      <w:r w:rsidRPr="003931E2">
        <w:rPr>
          <w:rFonts w:ascii="Times New Roman" w:hAnsi="Times New Roman"/>
          <w:sz w:val="28"/>
          <w:szCs w:val="28"/>
          <w:lang w:val="ru-RU"/>
        </w:rPr>
        <w:t xml:space="preserve"> предоставляет пользователям различные уровни безопасности и конфиденциальности. </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sz w:val="28"/>
          <w:szCs w:val="28"/>
          <w:lang w:val="ru-RU"/>
        </w:rPr>
        <w:tab/>
        <w:t xml:space="preserve">Надежность использования </w:t>
      </w:r>
      <w:r>
        <w:rPr>
          <w:rFonts w:ascii="Times New Roman" w:hAnsi="Times New Roman"/>
          <w:sz w:val="28"/>
          <w:szCs w:val="28"/>
        </w:rPr>
        <w:t>Radius</w:t>
      </w:r>
      <w:r w:rsidRPr="003931E2">
        <w:rPr>
          <w:rFonts w:ascii="Times New Roman" w:hAnsi="Times New Roman"/>
          <w:sz w:val="28"/>
          <w:szCs w:val="28"/>
          <w:lang w:val="ru-RU"/>
        </w:rPr>
        <w:t xml:space="preserve"> зависит от конфигурации самого </w:t>
      </w:r>
      <w:r>
        <w:rPr>
          <w:rFonts w:ascii="Times New Roman" w:hAnsi="Times New Roman"/>
          <w:sz w:val="28"/>
          <w:szCs w:val="28"/>
        </w:rPr>
        <w:t>Radius</w:t>
      </w:r>
      <w:r w:rsidRPr="003931E2">
        <w:rPr>
          <w:rFonts w:ascii="Times New Roman" w:hAnsi="Times New Roman"/>
          <w:sz w:val="28"/>
          <w:szCs w:val="28"/>
          <w:lang w:val="ru-RU"/>
        </w:rPr>
        <w:t xml:space="preserve"> – сервера и параметров сети. Например, если используется Открытая Аутентификация, без шифрования, злоумышленнику при наличии доступа к сети не составит труда завладеть учетными данными пользователя. С другой стороны, получить доступ к сети, защищенной </w:t>
      </w:r>
      <w:r>
        <w:rPr>
          <w:rFonts w:ascii="Times New Roman" w:hAnsi="Times New Roman"/>
          <w:sz w:val="28"/>
          <w:szCs w:val="28"/>
        </w:rPr>
        <w:t>EAP</w:t>
      </w:r>
      <w:r w:rsidRPr="003931E2">
        <w:rPr>
          <w:rFonts w:ascii="Times New Roman" w:hAnsi="Times New Roman"/>
          <w:sz w:val="28"/>
          <w:szCs w:val="28"/>
          <w:lang w:val="ru-RU"/>
        </w:rPr>
        <w:t>-</w:t>
      </w:r>
      <w:r>
        <w:rPr>
          <w:rFonts w:ascii="Times New Roman" w:hAnsi="Times New Roman"/>
          <w:sz w:val="28"/>
          <w:szCs w:val="28"/>
        </w:rPr>
        <w:t>FAST</w:t>
      </w:r>
      <w:r w:rsidRPr="003931E2">
        <w:rPr>
          <w:rFonts w:ascii="Times New Roman" w:hAnsi="Times New Roman"/>
          <w:sz w:val="28"/>
          <w:szCs w:val="28"/>
          <w:lang w:val="ru-RU"/>
        </w:rPr>
        <w:t xml:space="preserve">, </w:t>
      </w:r>
      <w:r>
        <w:rPr>
          <w:rFonts w:ascii="Times New Roman" w:hAnsi="Times New Roman"/>
          <w:sz w:val="28"/>
          <w:szCs w:val="28"/>
        </w:rPr>
        <w:t>EAP</w:t>
      </w:r>
      <w:r w:rsidRPr="003931E2">
        <w:rPr>
          <w:rFonts w:ascii="Times New Roman" w:hAnsi="Times New Roman"/>
          <w:sz w:val="28"/>
          <w:szCs w:val="28"/>
          <w:lang w:val="ru-RU"/>
        </w:rPr>
        <w:t>-</w:t>
      </w:r>
      <w:r>
        <w:rPr>
          <w:rFonts w:ascii="Times New Roman" w:hAnsi="Times New Roman"/>
          <w:sz w:val="28"/>
          <w:szCs w:val="28"/>
        </w:rPr>
        <w:t>TTLS</w:t>
      </w:r>
      <w:r w:rsidRPr="003931E2">
        <w:rPr>
          <w:rFonts w:ascii="Times New Roman" w:hAnsi="Times New Roman"/>
          <w:sz w:val="28"/>
          <w:szCs w:val="28"/>
          <w:lang w:val="ru-RU"/>
        </w:rPr>
        <w:t xml:space="preserve">, </w:t>
      </w:r>
      <w:r>
        <w:rPr>
          <w:rFonts w:ascii="Times New Roman" w:hAnsi="Times New Roman"/>
          <w:sz w:val="28"/>
          <w:szCs w:val="28"/>
        </w:rPr>
        <w:t>PEAP</w:t>
      </w:r>
      <w:r w:rsidRPr="003931E2">
        <w:rPr>
          <w:rFonts w:ascii="Times New Roman" w:hAnsi="Times New Roman"/>
          <w:sz w:val="28"/>
          <w:szCs w:val="28"/>
          <w:lang w:val="ru-RU"/>
        </w:rPr>
        <w:t>-</w:t>
      </w:r>
      <w:r w:rsidRPr="00141650">
        <w:rPr>
          <w:rFonts w:ascii="Times New Roman" w:hAnsi="Times New Roman"/>
          <w:sz w:val="28"/>
          <w:szCs w:val="28"/>
        </w:rPr>
        <w:t>MSCHAPv</w:t>
      </w:r>
      <w:r w:rsidRPr="003931E2">
        <w:rPr>
          <w:rFonts w:ascii="Times New Roman" w:hAnsi="Times New Roman"/>
          <w:sz w:val="28"/>
          <w:szCs w:val="28"/>
          <w:lang w:val="ru-RU"/>
        </w:rPr>
        <w:t xml:space="preserve">2 можно, только зная логин-пароль пользователя. Атаки вида перебор паролей или атаки, направленные на выявление уязвимостей в </w:t>
      </w:r>
      <w:r w:rsidRPr="00141650">
        <w:rPr>
          <w:rFonts w:ascii="Times New Roman" w:hAnsi="Times New Roman"/>
          <w:sz w:val="28"/>
          <w:szCs w:val="28"/>
        </w:rPr>
        <w:t>MSCHAP</w:t>
      </w:r>
      <w:r w:rsidRPr="003931E2">
        <w:rPr>
          <w:rFonts w:ascii="Times New Roman" w:hAnsi="Times New Roman"/>
          <w:sz w:val="28"/>
          <w:szCs w:val="28"/>
          <w:lang w:val="ru-RU"/>
        </w:rPr>
        <w:t xml:space="preserve"> также не возможны в виду того, что </w:t>
      </w:r>
      <w:r>
        <w:rPr>
          <w:rFonts w:ascii="Times New Roman" w:hAnsi="Times New Roman"/>
          <w:sz w:val="28"/>
          <w:szCs w:val="28"/>
        </w:rPr>
        <w:t>EAP</w:t>
      </w:r>
      <w:r w:rsidRPr="003931E2">
        <w:rPr>
          <w:rFonts w:ascii="Times New Roman" w:hAnsi="Times New Roman"/>
          <w:sz w:val="28"/>
          <w:szCs w:val="28"/>
          <w:lang w:val="ru-RU"/>
        </w:rPr>
        <w:t>-канал связи клиент-сервер защищен шифрованным туннелем. Эти методы предусматривают использования сертификата шифрования, который сохраняется локально, поэтому в случае потери или кражи злоумышленник сможет получить доступ к сети. В качестве противодействия данному шагу необходимо шифровать раздел диска, на котором хранятся сертификаты шифрования. [1]</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sz w:val="28"/>
          <w:szCs w:val="28"/>
          <w:lang w:val="ru-RU"/>
        </w:rPr>
        <w:tab/>
        <w:t xml:space="preserve">Протокол передачи </w:t>
      </w:r>
      <w:r>
        <w:rPr>
          <w:rFonts w:ascii="Times New Roman" w:hAnsi="Times New Roman"/>
          <w:sz w:val="28"/>
          <w:szCs w:val="28"/>
        </w:rPr>
        <w:t>Radius</w:t>
      </w:r>
      <w:r w:rsidRPr="003931E2">
        <w:rPr>
          <w:rFonts w:ascii="Times New Roman" w:hAnsi="Times New Roman"/>
          <w:sz w:val="28"/>
          <w:szCs w:val="28"/>
          <w:lang w:val="ru-RU"/>
        </w:rPr>
        <w:t xml:space="preserve"> шифрует пароли используя общий ключ и алгоритм хеширования </w:t>
      </w:r>
      <w:r>
        <w:rPr>
          <w:rFonts w:ascii="Times New Roman" w:hAnsi="Times New Roman"/>
          <w:sz w:val="28"/>
          <w:szCs w:val="28"/>
        </w:rPr>
        <w:t>MD</w:t>
      </w:r>
      <w:r w:rsidRPr="003931E2">
        <w:rPr>
          <w:rFonts w:ascii="Times New Roman" w:hAnsi="Times New Roman"/>
          <w:sz w:val="28"/>
          <w:szCs w:val="28"/>
          <w:lang w:val="ru-RU"/>
        </w:rPr>
        <w:t xml:space="preserve">5. Так как подобная реализация обеспечивает довольно слабую защищенность пользовательских учетных данных, необходимо использовать дополнительные средства защиты, такие как туннели </w:t>
      </w:r>
      <w:r>
        <w:rPr>
          <w:rFonts w:ascii="Times New Roman" w:hAnsi="Times New Roman"/>
          <w:sz w:val="28"/>
          <w:szCs w:val="28"/>
        </w:rPr>
        <w:t>IPsec</w:t>
      </w:r>
      <w:r w:rsidRPr="003931E2">
        <w:rPr>
          <w:rFonts w:ascii="Times New Roman" w:hAnsi="Times New Roman"/>
          <w:sz w:val="28"/>
          <w:szCs w:val="28"/>
          <w:lang w:val="ru-RU"/>
        </w:rPr>
        <w:t xml:space="preserve"> или физическая защита сетей дата-центра, для защиты трафика между сервером сетевого доступа и </w:t>
      </w:r>
      <w:r>
        <w:rPr>
          <w:rFonts w:ascii="Times New Roman" w:hAnsi="Times New Roman"/>
          <w:sz w:val="28"/>
          <w:szCs w:val="28"/>
        </w:rPr>
        <w:t>Radius</w:t>
      </w:r>
      <w:r w:rsidRPr="003931E2">
        <w:rPr>
          <w:rFonts w:ascii="Times New Roman" w:hAnsi="Times New Roman"/>
          <w:sz w:val="28"/>
          <w:szCs w:val="28"/>
          <w:lang w:val="ru-RU"/>
        </w:rPr>
        <w:t>-сервером.</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sz w:val="28"/>
          <w:szCs w:val="28"/>
          <w:lang w:val="ru-RU"/>
        </w:rPr>
        <w:lastRenderedPageBreak/>
        <w:tab/>
        <w:t xml:space="preserve">Итак, использование </w:t>
      </w:r>
      <w:r>
        <w:rPr>
          <w:rFonts w:ascii="Times New Roman" w:hAnsi="Times New Roman"/>
          <w:sz w:val="28"/>
          <w:szCs w:val="28"/>
        </w:rPr>
        <w:t>Radius</w:t>
      </w:r>
      <w:r w:rsidRPr="003931E2">
        <w:rPr>
          <w:rFonts w:ascii="Times New Roman" w:hAnsi="Times New Roman"/>
          <w:sz w:val="28"/>
          <w:szCs w:val="28"/>
          <w:lang w:val="ru-RU"/>
        </w:rPr>
        <w:t xml:space="preserve"> сервера по-своему надежно, но отсутствие защиты канала связи или слабая защищенность между пользователем и сервером приведет к тому, что возможный злоумышленник сможет получить доступ к данным пользователя.</w:t>
      </w:r>
    </w:p>
    <w:p w:rsidR="003931E2" w:rsidRPr="003931E2" w:rsidRDefault="003931E2" w:rsidP="003931E2">
      <w:pPr>
        <w:jc w:val="center"/>
        <w:rPr>
          <w:rFonts w:ascii="Times New Roman" w:hAnsi="Times New Roman"/>
          <w:b/>
          <w:sz w:val="28"/>
          <w:szCs w:val="28"/>
          <w:lang w:val="ru-RU"/>
        </w:rPr>
      </w:pPr>
      <w:r>
        <w:rPr>
          <w:rFonts w:ascii="Times New Roman" w:hAnsi="Times New Roman"/>
          <w:b/>
          <w:sz w:val="28"/>
          <w:szCs w:val="28"/>
          <w:lang w:val="ru-RU"/>
        </w:rPr>
        <w:t>Литература:</w:t>
      </w:r>
    </w:p>
    <w:p w:rsidR="00C55BA2" w:rsidRPr="002B0FBF" w:rsidRDefault="003931E2" w:rsidP="00C55BA2">
      <w:pPr>
        <w:jc w:val="both"/>
        <w:rPr>
          <w:rFonts w:ascii="Times New Roman" w:hAnsi="Times New Roman"/>
          <w:sz w:val="28"/>
          <w:szCs w:val="28"/>
          <w:lang w:val="ru-RU"/>
        </w:rPr>
      </w:pPr>
      <w:r w:rsidRPr="003931E2">
        <w:rPr>
          <w:rFonts w:ascii="Times New Roman" w:hAnsi="Times New Roman"/>
          <w:sz w:val="28"/>
          <w:szCs w:val="28"/>
          <w:lang w:val="ru-RU"/>
        </w:rPr>
        <w:tab/>
        <w:t>1.</w:t>
      </w:r>
      <w:r w:rsidRPr="003931E2">
        <w:rPr>
          <w:rFonts w:ascii="Times New Roman" w:hAnsi="Times New Roman"/>
          <w:sz w:val="28"/>
          <w:szCs w:val="28"/>
          <w:lang w:val="ru-RU"/>
        </w:rPr>
        <w:tab/>
      </w:r>
      <w:r w:rsidRPr="00CB6CFC">
        <w:rPr>
          <w:rFonts w:ascii="Times New Roman" w:hAnsi="Times New Roman"/>
          <w:sz w:val="28"/>
          <w:szCs w:val="28"/>
        </w:rPr>
        <w:t>Wi</w:t>
      </w:r>
      <w:r w:rsidRPr="003931E2">
        <w:rPr>
          <w:rFonts w:ascii="Times New Roman" w:hAnsi="Times New Roman"/>
          <w:sz w:val="28"/>
          <w:szCs w:val="28"/>
          <w:lang w:val="ru-RU"/>
        </w:rPr>
        <w:t>-</w:t>
      </w:r>
      <w:r w:rsidRPr="00CB6CFC">
        <w:rPr>
          <w:rFonts w:ascii="Times New Roman" w:hAnsi="Times New Roman"/>
          <w:sz w:val="28"/>
          <w:szCs w:val="28"/>
        </w:rPr>
        <w:t>Fi</w:t>
      </w:r>
      <w:r w:rsidRPr="003931E2">
        <w:rPr>
          <w:rFonts w:ascii="Times New Roman" w:hAnsi="Times New Roman"/>
          <w:sz w:val="28"/>
          <w:szCs w:val="28"/>
          <w:lang w:val="ru-RU"/>
        </w:rPr>
        <w:t xml:space="preserve"> с логином и паролем для каждого пользователя или делаем </w:t>
      </w:r>
      <w:r w:rsidRPr="00CB6CFC">
        <w:rPr>
          <w:rFonts w:ascii="Times New Roman" w:hAnsi="Times New Roman"/>
          <w:sz w:val="28"/>
          <w:szCs w:val="28"/>
        </w:rPr>
        <w:t>WPA</w:t>
      </w:r>
      <w:r w:rsidRPr="003931E2">
        <w:rPr>
          <w:rFonts w:ascii="Times New Roman" w:hAnsi="Times New Roman"/>
          <w:sz w:val="28"/>
          <w:szCs w:val="28"/>
          <w:lang w:val="ru-RU"/>
        </w:rPr>
        <w:t>2-</w:t>
      </w:r>
      <w:r w:rsidRPr="00CB6CFC">
        <w:rPr>
          <w:rFonts w:ascii="Times New Roman" w:hAnsi="Times New Roman"/>
          <w:sz w:val="28"/>
          <w:szCs w:val="28"/>
        </w:rPr>
        <w:t>EAP</w:t>
      </w:r>
      <w:r w:rsidRPr="003931E2">
        <w:rPr>
          <w:rFonts w:ascii="Times New Roman" w:hAnsi="Times New Roman"/>
          <w:sz w:val="28"/>
          <w:szCs w:val="28"/>
          <w:lang w:val="ru-RU"/>
        </w:rPr>
        <w:t>/</w:t>
      </w:r>
      <w:r w:rsidRPr="00CB6CFC">
        <w:rPr>
          <w:rFonts w:ascii="Times New Roman" w:hAnsi="Times New Roman"/>
          <w:sz w:val="28"/>
          <w:szCs w:val="28"/>
        </w:rPr>
        <w:t>TLS</w:t>
      </w:r>
      <w:r w:rsidRPr="003931E2">
        <w:rPr>
          <w:rFonts w:ascii="Times New Roman" w:hAnsi="Times New Roman"/>
          <w:sz w:val="28"/>
          <w:szCs w:val="28"/>
          <w:lang w:val="ru-RU"/>
        </w:rPr>
        <w:t xml:space="preserve"> подручными средствами - [Электронный ресурс] / </w:t>
      </w:r>
      <w:r w:rsidRPr="00CB6CFC">
        <w:rPr>
          <w:rFonts w:ascii="Times New Roman" w:hAnsi="Times New Roman"/>
          <w:sz w:val="28"/>
          <w:szCs w:val="28"/>
        </w:rPr>
        <w:t>Habraharb</w:t>
      </w:r>
      <w:r w:rsidRPr="003931E2">
        <w:rPr>
          <w:rFonts w:ascii="Times New Roman" w:hAnsi="Times New Roman"/>
          <w:sz w:val="28"/>
          <w:szCs w:val="28"/>
          <w:lang w:val="ru-RU"/>
        </w:rPr>
        <w:t xml:space="preserve">, </w:t>
      </w:r>
      <w:r w:rsidRPr="00CB6CFC">
        <w:rPr>
          <w:rFonts w:ascii="Times New Roman" w:hAnsi="Times New Roman"/>
          <w:sz w:val="28"/>
          <w:szCs w:val="28"/>
        </w:rPr>
        <w:t>URL</w:t>
      </w:r>
      <w:r w:rsidRPr="003931E2">
        <w:rPr>
          <w:rFonts w:ascii="Times New Roman" w:hAnsi="Times New Roman"/>
          <w:sz w:val="28"/>
          <w:szCs w:val="28"/>
          <w:lang w:val="ru-RU"/>
        </w:rPr>
        <w:t xml:space="preserve">: </w:t>
      </w:r>
      <w:r w:rsidRPr="00CB6CFC">
        <w:rPr>
          <w:rFonts w:ascii="Times New Roman" w:hAnsi="Times New Roman"/>
          <w:sz w:val="28"/>
          <w:szCs w:val="28"/>
        </w:rPr>
        <w:t>https</w:t>
      </w:r>
      <w:r w:rsidRPr="003931E2">
        <w:rPr>
          <w:rFonts w:ascii="Times New Roman" w:hAnsi="Times New Roman"/>
          <w:sz w:val="28"/>
          <w:szCs w:val="28"/>
          <w:lang w:val="ru-RU"/>
        </w:rPr>
        <w:t>://</w:t>
      </w:r>
      <w:r w:rsidRPr="00CB6CFC">
        <w:rPr>
          <w:rFonts w:ascii="Times New Roman" w:hAnsi="Times New Roman"/>
          <w:sz w:val="28"/>
          <w:szCs w:val="28"/>
        </w:rPr>
        <w:t>habrahabr</w:t>
      </w:r>
      <w:r w:rsidRPr="003931E2">
        <w:rPr>
          <w:rFonts w:ascii="Times New Roman" w:hAnsi="Times New Roman"/>
          <w:sz w:val="28"/>
          <w:szCs w:val="28"/>
          <w:lang w:val="ru-RU"/>
        </w:rPr>
        <w:t>.</w:t>
      </w:r>
      <w:r w:rsidRPr="00CB6CFC">
        <w:rPr>
          <w:rFonts w:ascii="Times New Roman" w:hAnsi="Times New Roman"/>
          <w:sz w:val="28"/>
          <w:szCs w:val="28"/>
        </w:rPr>
        <w:t>ru</w:t>
      </w:r>
      <w:r w:rsidRPr="003931E2">
        <w:rPr>
          <w:rFonts w:ascii="Times New Roman" w:hAnsi="Times New Roman"/>
          <w:sz w:val="28"/>
          <w:szCs w:val="28"/>
          <w:lang w:val="ru-RU"/>
        </w:rPr>
        <w:t>/</w:t>
      </w:r>
      <w:r w:rsidRPr="00CB6CFC">
        <w:rPr>
          <w:rFonts w:ascii="Times New Roman" w:hAnsi="Times New Roman"/>
          <w:sz w:val="28"/>
          <w:szCs w:val="28"/>
        </w:rPr>
        <w:t>post</w:t>
      </w:r>
      <w:r w:rsidR="002B0FBF">
        <w:rPr>
          <w:rFonts w:ascii="Times New Roman" w:hAnsi="Times New Roman"/>
          <w:sz w:val="28"/>
          <w:szCs w:val="28"/>
          <w:lang w:val="ru-RU"/>
        </w:rPr>
        <w:t>/170949/</w:t>
      </w:r>
    </w:p>
    <w:p w:rsidR="003931E2" w:rsidRPr="005076A4" w:rsidRDefault="003931E2" w:rsidP="005076A4">
      <w:pPr>
        <w:pStyle w:val="2"/>
        <w:jc w:val="center"/>
        <w:rPr>
          <w:rFonts w:ascii="Times New Roman" w:hAnsi="Times New Roman" w:cs="Times New Roman"/>
          <w:i w:val="0"/>
          <w:lang w:val="ru-RU"/>
        </w:rPr>
      </w:pPr>
      <w:bookmarkStart w:id="108" w:name="_Toc492277722"/>
      <w:r w:rsidRPr="00065D04">
        <w:rPr>
          <w:rFonts w:ascii="Times New Roman" w:hAnsi="Times New Roman" w:cs="Times New Roman"/>
          <w:i w:val="0"/>
          <w:lang w:val="ru-RU"/>
        </w:rPr>
        <w:t>Оценка состояния территориальной системы по совокупности измеримых признаков (на примере пожарной безопасности Республики Башкортостан)</w:t>
      </w:r>
      <w:r w:rsidR="005076A4">
        <w:rPr>
          <w:rFonts w:ascii="Times New Roman" w:hAnsi="Times New Roman" w:cs="Times New Roman"/>
          <w:i w:val="0"/>
          <w:lang w:val="ru-RU"/>
        </w:rPr>
        <w:br/>
      </w:r>
      <w:r w:rsidRPr="00065D04">
        <w:rPr>
          <w:rFonts w:ascii="Times New Roman" w:hAnsi="Times New Roman" w:cs="Times New Roman"/>
          <w:b w:val="0"/>
          <w:i w:val="0"/>
          <w:lang w:val="ru-RU"/>
        </w:rPr>
        <w:t>А.А. Набиева</w:t>
      </w:r>
      <w:bookmarkEnd w:id="108"/>
    </w:p>
    <w:p w:rsidR="003931E2" w:rsidRPr="003931E2" w:rsidRDefault="003931E2" w:rsidP="003931E2">
      <w:pPr>
        <w:jc w:val="center"/>
        <w:rPr>
          <w:rFonts w:ascii="Times New Roman" w:hAnsi="Times New Roman"/>
          <w:sz w:val="28"/>
          <w:lang w:val="ru-RU"/>
        </w:rPr>
      </w:pPr>
      <w:r w:rsidRPr="003931E2">
        <w:rPr>
          <w:rFonts w:ascii="Times New Roman" w:hAnsi="Times New Roman"/>
          <w:sz w:val="28"/>
          <w:lang w:val="ru-RU"/>
        </w:rPr>
        <w:t>Научный руководитель: В.Е. Гвоздев, д.т.н., профессор</w:t>
      </w:r>
    </w:p>
    <w:p w:rsidR="003931E2" w:rsidRPr="003931E2" w:rsidRDefault="003931E2" w:rsidP="003931E2">
      <w:pPr>
        <w:jc w:val="center"/>
        <w:rPr>
          <w:rFonts w:ascii="Times New Roman" w:hAnsi="Times New Roman"/>
          <w:sz w:val="28"/>
          <w:lang w:val="ru-RU"/>
        </w:rPr>
      </w:pPr>
      <w:r w:rsidRPr="003931E2">
        <w:rPr>
          <w:rFonts w:ascii="Times New Roman" w:hAnsi="Times New Roman"/>
          <w:sz w:val="28"/>
          <w:lang w:val="ru-RU"/>
        </w:rPr>
        <w:t>Уфимский государственный авиационный технический университет</w:t>
      </w:r>
    </w:p>
    <w:p w:rsidR="003931E2" w:rsidRPr="003931E2" w:rsidRDefault="003931E2" w:rsidP="003931E2">
      <w:pPr>
        <w:jc w:val="both"/>
        <w:rPr>
          <w:rFonts w:ascii="Times New Roman" w:hAnsi="Times New Roman"/>
          <w:sz w:val="28"/>
          <w:lang w:val="ru-RU"/>
        </w:rPr>
      </w:pPr>
    </w:p>
    <w:p w:rsidR="003931E2" w:rsidRPr="003931E2" w:rsidRDefault="00065D04" w:rsidP="003931E2">
      <w:pPr>
        <w:jc w:val="both"/>
        <w:rPr>
          <w:rFonts w:ascii="Times New Roman" w:hAnsi="Times New Roman"/>
          <w:sz w:val="28"/>
          <w:lang w:val="ru-RU"/>
        </w:rPr>
      </w:pPr>
      <w:r>
        <w:rPr>
          <w:rFonts w:ascii="Times New Roman" w:hAnsi="Times New Roman"/>
          <w:b/>
          <w:sz w:val="28"/>
          <w:lang w:val="ru-RU"/>
        </w:rPr>
        <w:t xml:space="preserve">Аннотация. </w:t>
      </w:r>
      <w:r w:rsidR="003931E2" w:rsidRPr="003931E2">
        <w:rPr>
          <w:rFonts w:ascii="Times New Roman" w:hAnsi="Times New Roman"/>
          <w:sz w:val="28"/>
          <w:lang w:val="ru-RU"/>
        </w:rPr>
        <w:t>Настоящая статья посвящена оцениванию состояния территориальных систем на основе аппарата статистических. Расчет значений индексов производится по результатам классификации территории по разнотипным характеристикам состояния.</w:t>
      </w:r>
    </w:p>
    <w:p w:rsidR="003931E2" w:rsidRPr="002B0FBF" w:rsidRDefault="00065D04" w:rsidP="003931E2">
      <w:pPr>
        <w:jc w:val="both"/>
        <w:rPr>
          <w:rFonts w:ascii="Times New Roman" w:hAnsi="Times New Roman"/>
          <w:sz w:val="28"/>
          <w:lang w:val="ru-RU"/>
        </w:rPr>
      </w:pPr>
      <w:r>
        <w:rPr>
          <w:rFonts w:ascii="Times New Roman" w:hAnsi="Times New Roman"/>
          <w:b/>
          <w:sz w:val="28"/>
          <w:lang w:val="ru-RU"/>
        </w:rPr>
        <w:t xml:space="preserve">Ключевые слова: </w:t>
      </w:r>
      <w:r w:rsidR="003931E2" w:rsidRPr="003931E2">
        <w:rPr>
          <w:rFonts w:ascii="Times New Roman" w:hAnsi="Times New Roman"/>
          <w:sz w:val="28"/>
          <w:lang w:val="ru-RU"/>
        </w:rPr>
        <w:t>территориальная система, классификационная шкала, статистические индексы, разнотипные признаки состо</w:t>
      </w:r>
      <w:r w:rsidR="002B0FBF">
        <w:rPr>
          <w:rFonts w:ascii="Times New Roman" w:hAnsi="Times New Roman"/>
          <w:sz w:val="28"/>
          <w:lang w:val="ru-RU"/>
        </w:rPr>
        <w:t>яния, техносферная безопасность</w:t>
      </w:r>
    </w:p>
    <w:p w:rsidR="003931E2" w:rsidRPr="003931E2" w:rsidRDefault="003931E2" w:rsidP="00DA3B3B">
      <w:pPr>
        <w:ind w:firstLine="708"/>
        <w:jc w:val="both"/>
        <w:rPr>
          <w:rFonts w:ascii="Times New Roman" w:hAnsi="Times New Roman"/>
          <w:sz w:val="28"/>
          <w:lang w:val="ru-RU"/>
        </w:rPr>
      </w:pPr>
      <w:r w:rsidRPr="003931E2">
        <w:rPr>
          <w:rFonts w:ascii="Times New Roman" w:hAnsi="Times New Roman"/>
          <w:sz w:val="28"/>
          <w:lang w:val="ru-RU"/>
        </w:rPr>
        <w:t xml:space="preserve">Территориальная система (ТС) представляет собой открытую динамическую многокомпонентную систему, ограниченную в пространстве административными границами, обладающую диалектическим единством компонентов. Состояние ТС изменяется под влиянием природных процессов, деятельностью людей, проживающих на исследуемой территории, в результате воздействия внешних факторов [1]. </w:t>
      </w:r>
    </w:p>
    <w:p w:rsidR="003931E2" w:rsidRPr="003931E2" w:rsidRDefault="003931E2" w:rsidP="00DA3B3B">
      <w:pPr>
        <w:ind w:firstLine="708"/>
        <w:jc w:val="both"/>
        <w:rPr>
          <w:rFonts w:ascii="Times New Roman" w:hAnsi="Times New Roman"/>
          <w:sz w:val="28"/>
          <w:lang w:val="ru-RU"/>
        </w:rPr>
      </w:pPr>
      <w:r w:rsidRPr="003931E2">
        <w:rPr>
          <w:rFonts w:ascii="Times New Roman" w:hAnsi="Times New Roman"/>
          <w:sz w:val="28"/>
          <w:lang w:val="ru-RU"/>
        </w:rPr>
        <w:t>Статистическая обработка данных дает оценку о текущем состоянии пожарной безопасности территориальной системы и ее отдельных муниципальных образований, а также о тенденции изменения показателя состояния.</w:t>
      </w:r>
    </w:p>
    <w:p w:rsidR="003931E2" w:rsidRPr="003931E2" w:rsidRDefault="00065D04" w:rsidP="00DA3B3B">
      <w:pPr>
        <w:ind w:firstLine="708"/>
        <w:jc w:val="both"/>
        <w:rPr>
          <w:rFonts w:ascii="Times New Roman" w:hAnsi="Times New Roman"/>
          <w:sz w:val="28"/>
          <w:shd w:val="clear" w:color="auto" w:fill="FFFFFF"/>
          <w:lang w:val="ru-RU"/>
        </w:rPr>
      </w:pPr>
      <w:r>
        <w:rPr>
          <w:rFonts w:ascii="Times New Roman" w:hAnsi="Times New Roman"/>
          <w:sz w:val="28"/>
          <w:shd w:val="clear" w:color="auto" w:fill="FFFFFF"/>
          <w:lang w:val="ru-RU"/>
        </w:rPr>
        <w:t>Данные официальной отчетности</w:t>
      </w:r>
      <w:r w:rsidR="003931E2" w:rsidRPr="003931E2">
        <w:rPr>
          <w:rFonts w:ascii="Times New Roman" w:hAnsi="Times New Roman"/>
          <w:sz w:val="28"/>
          <w:shd w:val="clear" w:color="auto" w:fill="FFFFFF"/>
          <w:lang w:val="ru-RU"/>
        </w:rPr>
        <w:t xml:space="preserve"> о состоянии пожарной безопасности географических объектов по Республике Башкортостан группируются по трем классам</w:t>
      </w:r>
      <w:r w:rsidR="003931E2" w:rsidRPr="003931E2">
        <w:rPr>
          <w:rFonts w:ascii="Times New Roman" w:hAnsi="Times New Roman"/>
          <w:sz w:val="28"/>
          <w:lang w:val="ru-RU"/>
        </w:rPr>
        <w:t xml:space="preserve">: «город», «район» и «город и район». Для удобства содержательного анализа наименование географических объектов упорядочиваются в алфавитном порядке. </w:t>
      </w:r>
    </w:p>
    <w:p w:rsidR="003931E2" w:rsidRPr="003931E2" w:rsidRDefault="003931E2" w:rsidP="00DA3B3B">
      <w:pPr>
        <w:ind w:firstLine="708"/>
        <w:jc w:val="both"/>
        <w:rPr>
          <w:rFonts w:ascii="Times New Roman" w:hAnsi="Times New Roman"/>
          <w:sz w:val="28"/>
          <w:lang w:val="ru-RU"/>
        </w:rPr>
      </w:pPr>
      <w:r w:rsidRPr="003931E2">
        <w:rPr>
          <w:rFonts w:ascii="Times New Roman" w:hAnsi="Times New Roman"/>
          <w:sz w:val="28"/>
          <w:lang w:val="ru-RU"/>
        </w:rPr>
        <w:t xml:space="preserve">Признаки предварительно преобразовываются к сопоставимому виду, например, «число погибших (пострадавших, травмированных) на один пожар». </w:t>
      </w:r>
      <w:r w:rsidRPr="003931E2">
        <w:rPr>
          <w:rFonts w:ascii="Times New Roman" w:hAnsi="Times New Roman"/>
          <w:sz w:val="28"/>
          <w:shd w:val="clear" w:color="auto" w:fill="FFFFFF"/>
          <w:lang w:val="ru-RU"/>
        </w:rPr>
        <w:t>В</w:t>
      </w:r>
      <w:r w:rsidRPr="003931E2">
        <w:rPr>
          <w:rFonts w:ascii="Times New Roman" w:hAnsi="Times New Roman"/>
          <w:sz w:val="28"/>
          <w:lang w:val="ru-RU"/>
        </w:rPr>
        <w:t xml:space="preserve"> массиве географических объектов, отнесенных к одному классу, находятся наибольшее и наименьшее значение анализируемого признака.</w:t>
      </w:r>
    </w:p>
    <w:p w:rsidR="003931E2" w:rsidRPr="003931E2" w:rsidRDefault="003931E2" w:rsidP="003931E2">
      <w:pPr>
        <w:jc w:val="both"/>
        <w:rPr>
          <w:rFonts w:ascii="Times New Roman" w:hAnsi="Times New Roman"/>
          <w:sz w:val="8"/>
          <w:szCs w:val="6"/>
          <w:lang w:val="ru-RU"/>
        </w:rPr>
      </w:pPr>
    </w:p>
    <w:p w:rsidR="003931E2" w:rsidRPr="003931E2" w:rsidRDefault="005411C3" w:rsidP="003931E2">
      <w:pPr>
        <w:jc w:val="both"/>
        <w:rPr>
          <w:rFonts w:ascii="Times New Roman" w:hAnsi="Times New Roman"/>
          <w:sz w:val="28"/>
          <w:lang w:val="ru-RU"/>
        </w:rPr>
      </w:pPr>
      <m:oMath>
        <m:sSubSup>
          <m:sSubSupPr>
            <m:ctrlPr>
              <w:rPr>
                <w:rFonts w:ascii="Cambria Math" w:hAnsi="Times New Roman"/>
                <w:i/>
                <w:sz w:val="28"/>
              </w:rPr>
            </m:ctrlPr>
          </m:sSubSupPr>
          <m:e>
            <m:r>
              <w:rPr>
                <w:rFonts w:ascii="Cambria Math" w:hAnsi="Times New Roman"/>
                <w:sz w:val="28"/>
                <w:lang w:val="ru-RU"/>
              </w:rPr>
              <m:t>П</m:t>
            </m:r>
          </m:e>
          <m:sub>
            <m:r>
              <w:rPr>
                <w:rFonts w:ascii="Cambria Math" w:hAnsi="Cambria Math"/>
                <w:sz w:val="28"/>
              </w:rPr>
              <m:t>max</m:t>
            </m:r>
          </m:sub>
          <m:sup>
            <m:d>
              <m:dPr>
                <m:ctrlPr>
                  <w:rPr>
                    <w:rFonts w:ascii="Cambria Math" w:hAnsi="Times New Roman"/>
                    <w:i/>
                    <w:sz w:val="28"/>
                  </w:rPr>
                </m:ctrlPr>
              </m:dPr>
              <m:e>
                <m:r>
                  <w:rPr>
                    <w:rFonts w:ascii="Cambria Math" w:hAnsi="Cambria Math"/>
                    <w:sz w:val="28"/>
                  </w:rPr>
                  <m:t>k</m:t>
                </m:r>
              </m:e>
            </m:d>
            <m:r>
              <w:rPr>
                <w:rFonts w:ascii="Cambria Math" w:hAnsi="Times New Roman"/>
                <w:sz w:val="28"/>
                <w:lang w:val="ru-RU"/>
              </w:rPr>
              <m:t xml:space="preserve">, </m:t>
            </m:r>
            <m:d>
              <m:dPr>
                <m:ctrlPr>
                  <w:rPr>
                    <w:rFonts w:ascii="Cambria Math" w:hAnsi="Times New Roman"/>
                    <w:i/>
                    <w:sz w:val="28"/>
                  </w:rPr>
                </m:ctrlPr>
              </m:dPr>
              <m:e>
                <m:r>
                  <w:rPr>
                    <w:rFonts w:ascii="Cambria Math" w:hAnsi="Cambria Math"/>
                    <w:sz w:val="28"/>
                  </w:rPr>
                  <m:t>j</m:t>
                </m:r>
              </m:e>
            </m:d>
          </m:sup>
        </m:sSubSup>
        <m:r>
          <w:rPr>
            <w:rFonts w:ascii="Cambria Math" w:hAnsi="Times New Roman"/>
            <w:sz w:val="28"/>
            <w:lang w:val="ru-RU"/>
          </w:rPr>
          <m:t>=</m:t>
        </m:r>
        <m:func>
          <m:funcPr>
            <m:ctrlPr>
              <w:rPr>
                <w:rFonts w:ascii="Cambria Math" w:hAnsi="Times New Roman"/>
                <w:i/>
                <w:sz w:val="28"/>
              </w:rPr>
            </m:ctrlPr>
          </m:funcPr>
          <m:fName>
            <m:limLow>
              <m:limLowPr>
                <m:ctrlPr>
                  <w:rPr>
                    <w:rFonts w:ascii="Cambria Math" w:hAnsi="Times New Roman"/>
                    <w:i/>
                    <w:sz w:val="28"/>
                  </w:rPr>
                </m:ctrlPr>
              </m:limLowPr>
              <m:e>
                <m:r>
                  <m:rPr>
                    <m:sty m:val="p"/>
                  </m:rPr>
                  <w:rPr>
                    <w:rFonts w:ascii="Cambria Math" w:hAnsi="Times New Roman"/>
                    <w:sz w:val="28"/>
                  </w:rPr>
                  <m:t>max</m:t>
                </m:r>
              </m:e>
              <m:lim>
                <m:r>
                  <w:rPr>
                    <w:rFonts w:ascii="Cambria Math" w:hAnsi="Cambria Math"/>
                    <w:sz w:val="28"/>
                  </w:rPr>
                  <m:t>l</m:t>
                </m:r>
              </m:lim>
            </m:limLow>
          </m:fName>
          <m:e>
            <m:d>
              <m:dPr>
                <m:begChr m:val="{"/>
                <m:endChr m:val="}"/>
                <m:ctrlPr>
                  <w:rPr>
                    <w:rFonts w:ascii="Cambria Math" w:hAnsi="Times New Roman"/>
                    <w:i/>
                    <w:sz w:val="28"/>
                  </w:rPr>
                </m:ctrlPr>
              </m:dPr>
              <m:e>
                <m:sSubSup>
                  <m:sSubSupPr>
                    <m:ctrlPr>
                      <w:rPr>
                        <w:rFonts w:ascii="Cambria Math" w:hAnsi="Times New Roman"/>
                        <w:i/>
                        <w:sz w:val="28"/>
                      </w:rPr>
                    </m:ctrlPr>
                  </m:sSubSupPr>
                  <m:e>
                    <m:r>
                      <w:rPr>
                        <w:rFonts w:ascii="Cambria Math" w:hAnsi="Times New Roman"/>
                        <w:sz w:val="28"/>
                        <w:lang w:val="ru-RU"/>
                      </w:rPr>
                      <m:t>П</m:t>
                    </m:r>
                  </m:e>
                  <m:sub>
                    <m:r>
                      <w:rPr>
                        <w:rFonts w:ascii="Cambria Math" w:hAnsi="Cambria Math"/>
                        <w:sz w:val="28"/>
                      </w:rPr>
                      <m:t>l</m:t>
                    </m:r>
                  </m:sub>
                  <m:sup>
                    <m:d>
                      <m:dPr>
                        <m:ctrlPr>
                          <w:rPr>
                            <w:rFonts w:ascii="Cambria Math" w:hAnsi="Times New Roman"/>
                            <w:i/>
                            <w:sz w:val="28"/>
                          </w:rPr>
                        </m:ctrlPr>
                      </m:dPr>
                      <m:e>
                        <m:r>
                          <w:rPr>
                            <w:rFonts w:ascii="Cambria Math" w:hAnsi="Cambria Math"/>
                            <w:sz w:val="28"/>
                          </w:rPr>
                          <m:t>k</m:t>
                        </m:r>
                      </m:e>
                    </m:d>
                    <m:r>
                      <w:rPr>
                        <w:rFonts w:ascii="Cambria Math" w:hAnsi="Times New Roman"/>
                        <w:sz w:val="28"/>
                        <w:lang w:val="ru-RU"/>
                      </w:rPr>
                      <m:t>, (</m:t>
                    </m:r>
                    <m:r>
                      <w:rPr>
                        <w:rFonts w:ascii="Cambria Math" w:hAnsi="Cambria Math"/>
                        <w:sz w:val="28"/>
                      </w:rPr>
                      <m:t>j</m:t>
                    </m:r>
                    <m:r>
                      <w:rPr>
                        <w:rFonts w:ascii="Cambria Math" w:hAnsi="Times New Roman"/>
                        <w:sz w:val="28"/>
                        <w:lang w:val="ru-RU"/>
                      </w:rPr>
                      <m:t>)</m:t>
                    </m:r>
                  </m:sup>
                </m:sSubSup>
              </m:e>
            </m:d>
          </m:e>
        </m:func>
        <m:r>
          <w:rPr>
            <w:rFonts w:ascii="Cambria Math" w:hAnsi="Times New Roman"/>
            <w:sz w:val="28"/>
            <w:lang w:val="ru-RU"/>
          </w:rPr>
          <m:t>,</m:t>
        </m:r>
      </m:oMath>
      <w:r w:rsidR="003931E2" w:rsidRPr="003931E2">
        <w:rPr>
          <w:rFonts w:ascii="Times New Roman" w:hAnsi="Times New Roman"/>
          <w:sz w:val="28"/>
          <w:lang w:val="ru-RU"/>
        </w:rPr>
        <w:t xml:space="preserve"> </w:t>
      </w:r>
      <m:oMath>
        <m:sSubSup>
          <m:sSubSupPr>
            <m:ctrlPr>
              <w:rPr>
                <w:rFonts w:ascii="Cambria Math" w:hAnsi="Times New Roman"/>
                <w:i/>
                <w:sz w:val="28"/>
              </w:rPr>
            </m:ctrlPr>
          </m:sSubSupPr>
          <m:e>
            <m:r>
              <w:rPr>
                <w:rFonts w:ascii="Cambria Math" w:hAnsi="Times New Roman"/>
                <w:sz w:val="28"/>
                <w:lang w:val="ru-RU"/>
              </w:rPr>
              <m:t>П</m:t>
            </m:r>
          </m:e>
          <m:sub>
            <m:r>
              <w:rPr>
                <w:rFonts w:ascii="Cambria Math" w:hAnsi="Cambria Math"/>
                <w:sz w:val="28"/>
              </w:rPr>
              <m:t>min</m:t>
            </m:r>
          </m:sub>
          <m:sup>
            <m:d>
              <m:dPr>
                <m:ctrlPr>
                  <w:rPr>
                    <w:rFonts w:ascii="Cambria Math" w:hAnsi="Times New Roman"/>
                    <w:i/>
                    <w:sz w:val="28"/>
                  </w:rPr>
                </m:ctrlPr>
              </m:dPr>
              <m:e>
                <m:r>
                  <w:rPr>
                    <w:rFonts w:ascii="Cambria Math" w:hAnsi="Cambria Math"/>
                    <w:sz w:val="28"/>
                  </w:rPr>
                  <m:t>k</m:t>
                </m:r>
              </m:e>
            </m:d>
            <m:r>
              <w:rPr>
                <w:rFonts w:ascii="Cambria Math" w:hAnsi="Times New Roman"/>
                <w:sz w:val="28"/>
                <w:lang w:val="ru-RU"/>
              </w:rPr>
              <m:t xml:space="preserve">, </m:t>
            </m:r>
            <m:d>
              <m:dPr>
                <m:ctrlPr>
                  <w:rPr>
                    <w:rFonts w:ascii="Cambria Math" w:hAnsi="Times New Roman"/>
                    <w:i/>
                    <w:sz w:val="28"/>
                  </w:rPr>
                </m:ctrlPr>
              </m:dPr>
              <m:e>
                <m:r>
                  <w:rPr>
                    <w:rFonts w:ascii="Cambria Math" w:hAnsi="Cambria Math"/>
                    <w:sz w:val="28"/>
                  </w:rPr>
                  <m:t>j</m:t>
                </m:r>
              </m:e>
            </m:d>
          </m:sup>
        </m:sSubSup>
        <m:r>
          <w:rPr>
            <w:rFonts w:ascii="Cambria Math" w:hAnsi="Times New Roman"/>
            <w:sz w:val="28"/>
            <w:lang w:val="ru-RU"/>
          </w:rPr>
          <m:t>=</m:t>
        </m:r>
        <m:func>
          <m:funcPr>
            <m:ctrlPr>
              <w:rPr>
                <w:rFonts w:ascii="Cambria Math" w:hAnsi="Times New Roman"/>
                <w:i/>
                <w:sz w:val="28"/>
              </w:rPr>
            </m:ctrlPr>
          </m:funcPr>
          <m:fName>
            <m:limLow>
              <m:limLowPr>
                <m:ctrlPr>
                  <w:rPr>
                    <w:rFonts w:ascii="Cambria Math" w:hAnsi="Times New Roman"/>
                    <w:i/>
                    <w:sz w:val="28"/>
                  </w:rPr>
                </m:ctrlPr>
              </m:limLowPr>
              <m:e>
                <m:r>
                  <m:rPr>
                    <m:sty m:val="p"/>
                  </m:rPr>
                  <w:rPr>
                    <w:rFonts w:ascii="Cambria Math" w:hAnsi="Times New Roman"/>
                    <w:sz w:val="28"/>
                  </w:rPr>
                  <m:t>min</m:t>
                </m:r>
              </m:e>
              <m:lim>
                <m:r>
                  <w:rPr>
                    <w:rFonts w:ascii="Cambria Math" w:hAnsi="Cambria Math"/>
                    <w:sz w:val="28"/>
                  </w:rPr>
                  <m:t>l</m:t>
                </m:r>
              </m:lim>
            </m:limLow>
          </m:fName>
          <m:e>
            <m:d>
              <m:dPr>
                <m:begChr m:val="{"/>
                <m:endChr m:val="}"/>
                <m:ctrlPr>
                  <w:rPr>
                    <w:rFonts w:ascii="Cambria Math" w:hAnsi="Times New Roman"/>
                    <w:i/>
                    <w:sz w:val="28"/>
                  </w:rPr>
                </m:ctrlPr>
              </m:dPr>
              <m:e>
                <m:sSubSup>
                  <m:sSubSupPr>
                    <m:ctrlPr>
                      <w:rPr>
                        <w:rFonts w:ascii="Cambria Math" w:hAnsi="Times New Roman"/>
                        <w:i/>
                        <w:sz w:val="28"/>
                      </w:rPr>
                    </m:ctrlPr>
                  </m:sSubSupPr>
                  <m:e>
                    <m:r>
                      <w:rPr>
                        <w:rFonts w:ascii="Cambria Math" w:hAnsi="Times New Roman"/>
                        <w:sz w:val="28"/>
                        <w:lang w:val="ru-RU"/>
                      </w:rPr>
                      <m:t>П</m:t>
                    </m:r>
                  </m:e>
                  <m:sub>
                    <m:r>
                      <w:rPr>
                        <w:rFonts w:ascii="Cambria Math" w:hAnsi="Cambria Math"/>
                        <w:sz w:val="28"/>
                      </w:rPr>
                      <m:t>l</m:t>
                    </m:r>
                  </m:sub>
                  <m:sup>
                    <m:d>
                      <m:dPr>
                        <m:ctrlPr>
                          <w:rPr>
                            <w:rFonts w:ascii="Cambria Math" w:hAnsi="Times New Roman"/>
                            <w:i/>
                            <w:sz w:val="28"/>
                          </w:rPr>
                        </m:ctrlPr>
                      </m:dPr>
                      <m:e>
                        <m:r>
                          <w:rPr>
                            <w:rFonts w:ascii="Cambria Math" w:hAnsi="Cambria Math"/>
                            <w:sz w:val="28"/>
                          </w:rPr>
                          <m:t>k</m:t>
                        </m:r>
                      </m:e>
                    </m:d>
                    <m:r>
                      <w:rPr>
                        <w:rFonts w:ascii="Cambria Math" w:hAnsi="Times New Roman"/>
                        <w:sz w:val="28"/>
                        <w:lang w:val="ru-RU"/>
                      </w:rPr>
                      <m:t>, (</m:t>
                    </m:r>
                    <m:r>
                      <w:rPr>
                        <w:rFonts w:ascii="Cambria Math" w:hAnsi="Cambria Math"/>
                        <w:sz w:val="28"/>
                      </w:rPr>
                      <m:t>j</m:t>
                    </m:r>
                    <m:r>
                      <w:rPr>
                        <w:rFonts w:ascii="Cambria Math" w:hAnsi="Times New Roman"/>
                        <w:sz w:val="28"/>
                        <w:lang w:val="ru-RU"/>
                      </w:rPr>
                      <m:t>)</m:t>
                    </m:r>
                  </m:sup>
                </m:sSubSup>
              </m:e>
            </m:d>
            <m:r>
              <w:rPr>
                <w:rFonts w:ascii="Cambria Math" w:hAnsi="Times New Roman"/>
                <w:sz w:val="28"/>
                <w:lang w:val="ru-RU"/>
              </w:rPr>
              <m:t>,</m:t>
            </m:r>
          </m:e>
        </m:func>
      </m:oMath>
    </w:p>
    <w:p w:rsidR="003931E2" w:rsidRPr="003931E2" w:rsidRDefault="003931E2" w:rsidP="003931E2">
      <w:pPr>
        <w:jc w:val="both"/>
        <w:rPr>
          <w:rFonts w:ascii="Times New Roman" w:hAnsi="Times New Roman"/>
          <w:sz w:val="28"/>
          <w:lang w:val="ru-RU"/>
        </w:rPr>
      </w:pPr>
      <w:r w:rsidRPr="003931E2">
        <w:rPr>
          <w:rFonts w:ascii="Times New Roman" w:hAnsi="Times New Roman"/>
          <w:sz w:val="28"/>
          <w:lang w:val="ru-RU"/>
        </w:rPr>
        <w:t xml:space="preserve">где </w:t>
      </w:r>
      <m:oMath>
        <m:sSubSup>
          <m:sSubSupPr>
            <m:alnScr m:val="1"/>
            <m:ctrlPr>
              <w:rPr>
                <w:rFonts w:ascii="Cambria Math" w:hAnsi="Times New Roman"/>
                <w:i/>
                <w:sz w:val="28"/>
              </w:rPr>
            </m:ctrlPr>
          </m:sSubSupPr>
          <m:e>
            <m:r>
              <w:rPr>
                <w:rFonts w:ascii="Cambria Math" w:hAnsi="Times New Roman"/>
                <w:sz w:val="28"/>
                <w:lang w:val="ru-RU"/>
              </w:rPr>
              <m:t>П</m:t>
            </m:r>
          </m:e>
          <m:sub>
            <m:r>
              <w:rPr>
                <w:rFonts w:ascii="Cambria Math" w:hAnsi="Cambria Math"/>
                <w:sz w:val="28"/>
              </w:rPr>
              <m:t>max</m:t>
            </m:r>
          </m:sub>
          <m:sup>
            <m:d>
              <m:dPr>
                <m:grow m:val="0"/>
                <m:ctrlPr>
                  <w:rPr>
                    <w:rFonts w:ascii="Cambria Math" w:hAnsi="Times New Roman"/>
                    <w:i/>
                    <w:sz w:val="28"/>
                  </w:rPr>
                </m:ctrlPr>
              </m:dPr>
              <m:e>
                <m:r>
                  <w:rPr>
                    <w:rFonts w:ascii="Cambria Math" w:hAnsi="Cambria Math"/>
                    <w:sz w:val="28"/>
                  </w:rPr>
                  <m:t>k</m:t>
                </m:r>
              </m:e>
            </m:d>
            <m:r>
              <w:rPr>
                <w:rFonts w:ascii="Cambria Math" w:hAnsi="Times New Roman"/>
                <w:sz w:val="28"/>
                <w:lang w:val="ru-RU"/>
              </w:rPr>
              <m:t xml:space="preserve">, </m:t>
            </m:r>
            <m:d>
              <m:dPr>
                <m:ctrlPr>
                  <w:rPr>
                    <w:rFonts w:ascii="Cambria Math" w:hAnsi="Times New Roman"/>
                    <w:i/>
                    <w:sz w:val="28"/>
                  </w:rPr>
                </m:ctrlPr>
              </m:dPr>
              <m:e>
                <m:r>
                  <w:rPr>
                    <w:rFonts w:ascii="Cambria Math" w:hAnsi="Cambria Math"/>
                    <w:sz w:val="28"/>
                  </w:rPr>
                  <m:t>j</m:t>
                </m:r>
              </m:e>
            </m:d>
          </m:sup>
        </m:sSubSup>
      </m:oMath>
      <w:r w:rsidRPr="003931E2">
        <w:rPr>
          <w:rFonts w:ascii="Times New Roman" w:hAnsi="Times New Roman"/>
          <w:sz w:val="28"/>
          <w:lang w:val="ru-RU"/>
        </w:rPr>
        <w:t xml:space="preserve"> – максимальное значение </w:t>
      </w:r>
      <w:r w:rsidRPr="003931E2">
        <w:rPr>
          <w:rFonts w:ascii="Times New Roman" w:hAnsi="Times New Roman"/>
          <w:i/>
          <w:sz w:val="28"/>
        </w:rPr>
        <w:t>j</w:t>
      </w:r>
      <w:r w:rsidRPr="003931E2">
        <w:rPr>
          <w:rFonts w:ascii="Times New Roman" w:hAnsi="Times New Roman"/>
          <w:sz w:val="28"/>
          <w:lang w:val="ru-RU"/>
        </w:rPr>
        <w:t xml:space="preserve">-го признака, соотнесенного с географическими объектами, принадлежащими </w:t>
      </w:r>
      <w:r w:rsidRPr="003931E2">
        <w:rPr>
          <w:rFonts w:ascii="Times New Roman" w:hAnsi="Times New Roman"/>
          <w:i/>
          <w:sz w:val="28"/>
        </w:rPr>
        <w:t>k</w:t>
      </w:r>
      <w:r w:rsidRPr="003931E2">
        <w:rPr>
          <w:rFonts w:ascii="Times New Roman" w:hAnsi="Times New Roman"/>
          <w:i/>
          <w:sz w:val="28"/>
          <w:lang w:val="ru-RU"/>
        </w:rPr>
        <w:t>-</w:t>
      </w:r>
      <w:r w:rsidRPr="003931E2">
        <w:rPr>
          <w:rFonts w:ascii="Times New Roman" w:hAnsi="Times New Roman"/>
          <w:sz w:val="28"/>
          <w:lang w:val="ru-RU"/>
        </w:rPr>
        <w:t>му классу.</w:t>
      </w:r>
    </w:p>
    <w:p w:rsidR="003931E2" w:rsidRPr="003931E2" w:rsidRDefault="005411C3" w:rsidP="003931E2">
      <w:pPr>
        <w:jc w:val="both"/>
        <w:rPr>
          <w:rFonts w:ascii="Times New Roman" w:hAnsi="Times New Roman"/>
          <w:sz w:val="28"/>
          <w:lang w:val="ru-RU"/>
        </w:rPr>
      </w:pPr>
      <m:oMath>
        <m:sSubSup>
          <m:sSubSupPr>
            <m:alnScr m:val="1"/>
            <m:ctrlPr>
              <w:rPr>
                <w:rFonts w:ascii="Cambria Math" w:hAnsi="Times New Roman"/>
                <w:i/>
                <w:sz w:val="28"/>
              </w:rPr>
            </m:ctrlPr>
          </m:sSubSupPr>
          <m:e>
            <m:r>
              <w:rPr>
                <w:rFonts w:ascii="Cambria Math" w:hAnsi="Times New Roman"/>
                <w:sz w:val="28"/>
                <w:lang w:val="ru-RU"/>
              </w:rPr>
              <m:t>П</m:t>
            </m:r>
          </m:e>
          <m:sub>
            <m:r>
              <w:rPr>
                <w:rFonts w:ascii="Cambria Math" w:hAnsi="Cambria Math"/>
                <w:sz w:val="28"/>
              </w:rPr>
              <m:t>min</m:t>
            </m:r>
          </m:sub>
          <m:sup>
            <m:d>
              <m:dPr>
                <m:grow m:val="0"/>
                <m:ctrlPr>
                  <w:rPr>
                    <w:rFonts w:ascii="Cambria Math" w:hAnsi="Times New Roman"/>
                    <w:i/>
                    <w:sz w:val="28"/>
                  </w:rPr>
                </m:ctrlPr>
              </m:dPr>
              <m:e>
                <m:r>
                  <w:rPr>
                    <w:rFonts w:ascii="Cambria Math" w:hAnsi="Cambria Math"/>
                    <w:sz w:val="28"/>
                  </w:rPr>
                  <m:t>k</m:t>
                </m:r>
              </m:e>
            </m:d>
            <m:r>
              <w:rPr>
                <w:rFonts w:ascii="Cambria Math" w:hAnsi="Times New Roman"/>
                <w:sz w:val="28"/>
                <w:lang w:val="ru-RU"/>
              </w:rPr>
              <m:t xml:space="preserve">, </m:t>
            </m:r>
            <m:d>
              <m:dPr>
                <m:ctrlPr>
                  <w:rPr>
                    <w:rFonts w:ascii="Cambria Math" w:hAnsi="Times New Roman"/>
                    <w:i/>
                    <w:sz w:val="28"/>
                  </w:rPr>
                </m:ctrlPr>
              </m:dPr>
              <m:e>
                <m:r>
                  <w:rPr>
                    <w:rFonts w:ascii="Cambria Math" w:hAnsi="Cambria Math"/>
                    <w:sz w:val="28"/>
                  </w:rPr>
                  <m:t>j</m:t>
                </m:r>
              </m:e>
            </m:d>
          </m:sup>
        </m:sSubSup>
      </m:oMath>
      <w:r w:rsidR="003931E2" w:rsidRPr="003931E2">
        <w:rPr>
          <w:rFonts w:ascii="Times New Roman" w:hAnsi="Times New Roman"/>
          <w:sz w:val="28"/>
          <w:lang w:val="ru-RU"/>
        </w:rPr>
        <w:t xml:space="preserve"> – минимальное значение </w:t>
      </w:r>
      <w:r w:rsidR="003931E2" w:rsidRPr="003931E2">
        <w:rPr>
          <w:rFonts w:ascii="Times New Roman" w:hAnsi="Times New Roman"/>
          <w:i/>
          <w:sz w:val="28"/>
        </w:rPr>
        <w:t>j</w:t>
      </w:r>
      <w:r w:rsidR="003931E2" w:rsidRPr="003931E2">
        <w:rPr>
          <w:rFonts w:ascii="Times New Roman" w:hAnsi="Times New Roman"/>
          <w:sz w:val="28"/>
          <w:lang w:val="ru-RU"/>
        </w:rPr>
        <w:t xml:space="preserve">-го признака, соотнесенного с географическими объектами, принадлежащими </w:t>
      </w:r>
      <w:r w:rsidR="003931E2" w:rsidRPr="003931E2">
        <w:rPr>
          <w:rFonts w:ascii="Times New Roman" w:hAnsi="Times New Roman"/>
          <w:i/>
          <w:sz w:val="28"/>
        </w:rPr>
        <w:t>k</w:t>
      </w:r>
      <w:r w:rsidR="003931E2" w:rsidRPr="003931E2">
        <w:rPr>
          <w:rFonts w:ascii="Times New Roman" w:hAnsi="Times New Roman"/>
          <w:sz w:val="28"/>
          <w:lang w:val="ru-RU"/>
        </w:rPr>
        <w:t>-му классу.</w:t>
      </w:r>
    </w:p>
    <w:p w:rsidR="003931E2" w:rsidRPr="003931E2" w:rsidRDefault="003931E2" w:rsidP="003931E2">
      <w:pPr>
        <w:jc w:val="both"/>
        <w:rPr>
          <w:rFonts w:ascii="Times New Roman" w:hAnsi="Times New Roman"/>
          <w:sz w:val="28"/>
          <w:lang w:val="ru-RU"/>
        </w:rPr>
      </w:pPr>
      <w:r w:rsidRPr="003931E2">
        <w:rPr>
          <w:rFonts w:ascii="Times New Roman" w:hAnsi="Times New Roman"/>
          <w:i/>
          <w:sz w:val="28"/>
        </w:rPr>
        <w:t>l</w:t>
      </w:r>
      <w:r w:rsidRPr="003931E2">
        <w:rPr>
          <w:rFonts w:ascii="Times New Roman" w:hAnsi="Times New Roman"/>
          <w:sz w:val="28"/>
          <w:lang w:val="ru-RU"/>
        </w:rPr>
        <w:t xml:space="preserve"> – идентификатор географического объекта, соотнесенного в </w:t>
      </w:r>
      <w:r w:rsidRPr="003931E2">
        <w:rPr>
          <w:rFonts w:ascii="Times New Roman" w:hAnsi="Times New Roman"/>
          <w:i/>
          <w:sz w:val="28"/>
        </w:rPr>
        <w:t>k</w:t>
      </w:r>
      <w:r w:rsidRPr="003931E2">
        <w:rPr>
          <w:rFonts w:ascii="Times New Roman" w:hAnsi="Times New Roman"/>
          <w:i/>
          <w:sz w:val="28"/>
          <w:lang w:val="ru-RU"/>
        </w:rPr>
        <w:t>-</w:t>
      </w:r>
      <w:r w:rsidRPr="003931E2">
        <w:rPr>
          <w:rFonts w:ascii="Times New Roman" w:hAnsi="Times New Roman"/>
          <w:sz w:val="28"/>
          <w:lang w:val="ru-RU"/>
        </w:rPr>
        <w:t>м классом  (</w:t>
      </w:r>
      <w:r w:rsidRPr="003931E2">
        <w:rPr>
          <w:rFonts w:ascii="Times New Roman" w:hAnsi="Times New Roman"/>
          <w:i/>
          <w:sz w:val="28"/>
        </w:rPr>
        <w:t>l</w:t>
      </w:r>
      <w:r w:rsidRPr="003931E2">
        <w:rPr>
          <w:rFonts w:ascii="Times New Roman" w:hAnsi="Times New Roman"/>
          <w:sz w:val="28"/>
          <w:lang w:val="ru-RU"/>
        </w:rPr>
        <w:t xml:space="preserve">=1; </w:t>
      </w:r>
      <m:oMath>
        <m:sSub>
          <m:sSubPr>
            <m:ctrlPr>
              <w:rPr>
                <w:rFonts w:ascii="Cambria Math" w:hAnsi="Times New Roman"/>
                <w:i/>
                <w:sz w:val="28"/>
              </w:rPr>
            </m:ctrlPr>
          </m:sSubPr>
          <m:e>
            <m:r>
              <w:rPr>
                <w:rFonts w:ascii="Cambria Math" w:hAnsi="Cambria Math"/>
                <w:sz w:val="28"/>
              </w:rPr>
              <m:t>M</m:t>
            </m:r>
          </m:e>
          <m:sub>
            <m:r>
              <w:rPr>
                <w:rFonts w:ascii="Cambria Math" w:hAnsi="Cambria Math"/>
                <w:sz w:val="28"/>
              </w:rPr>
              <m:t>k</m:t>
            </m:r>
          </m:sub>
        </m:sSub>
      </m:oMath>
      <w:r w:rsidRPr="003931E2">
        <w:rPr>
          <w:rFonts w:ascii="Times New Roman" w:hAnsi="Times New Roman"/>
          <w:sz w:val="28"/>
          <w:lang w:val="ru-RU"/>
        </w:rPr>
        <w:t>).</w:t>
      </w:r>
    </w:p>
    <w:p w:rsidR="003931E2" w:rsidRPr="003931E2" w:rsidRDefault="005411C3" w:rsidP="003931E2">
      <w:pPr>
        <w:jc w:val="both"/>
        <w:rPr>
          <w:rFonts w:ascii="Times New Roman" w:hAnsi="Times New Roman"/>
          <w:sz w:val="28"/>
          <w:lang w:val="ru-RU"/>
        </w:rPr>
      </w:pPr>
      <m:oMath>
        <m:sSub>
          <m:sSubPr>
            <m:ctrlPr>
              <w:rPr>
                <w:rFonts w:ascii="Cambria Math" w:hAnsi="Times New Roman"/>
                <w:i/>
                <w:sz w:val="28"/>
              </w:rPr>
            </m:ctrlPr>
          </m:sSubPr>
          <m:e>
            <m:r>
              <w:rPr>
                <w:rFonts w:ascii="Cambria Math" w:hAnsi="Cambria Math"/>
                <w:sz w:val="28"/>
              </w:rPr>
              <m:t>M</m:t>
            </m:r>
          </m:e>
          <m:sub>
            <m:r>
              <w:rPr>
                <w:rFonts w:ascii="Cambria Math" w:hAnsi="Cambria Math"/>
                <w:sz w:val="28"/>
              </w:rPr>
              <m:t>k</m:t>
            </m:r>
          </m:sub>
        </m:sSub>
      </m:oMath>
      <w:r w:rsidR="003931E2" w:rsidRPr="003931E2">
        <w:rPr>
          <w:rFonts w:ascii="Times New Roman" w:hAnsi="Times New Roman"/>
          <w:sz w:val="28"/>
          <w:lang w:val="ru-RU"/>
        </w:rPr>
        <w:t xml:space="preserve"> – число географических объектов, соотнесенных с </w:t>
      </w:r>
      <w:r w:rsidR="003931E2" w:rsidRPr="003931E2">
        <w:rPr>
          <w:rFonts w:ascii="Times New Roman" w:hAnsi="Times New Roman"/>
          <w:i/>
          <w:sz w:val="28"/>
        </w:rPr>
        <w:t>k</w:t>
      </w:r>
      <w:r w:rsidR="003931E2" w:rsidRPr="003931E2">
        <w:rPr>
          <w:rFonts w:ascii="Times New Roman" w:hAnsi="Times New Roman"/>
          <w:i/>
          <w:sz w:val="28"/>
          <w:lang w:val="ru-RU"/>
        </w:rPr>
        <w:t>-</w:t>
      </w:r>
      <w:r w:rsidR="003931E2" w:rsidRPr="003931E2">
        <w:rPr>
          <w:rFonts w:ascii="Times New Roman" w:hAnsi="Times New Roman"/>
          <w:sz w:val="28"/>
          <w:lang w:val="ru-RU"/>
        </w:rPr>
        <w:t>м классом.</w:t>
      </w:r>
    </w:p>
    <w:p w:rsidR="003931E2" w:rsidRPr="003931E2" w:rsidRDefault="003931E2" w:rsidP="003931E2">
      <w:pPr>
        <w:jc w:val="both"/>
        <w:rPr>
          <w:rFonts w:ascii="Times New Roman" w:hAnsi="Times New Roman"/>
          <w:sz w:val="28"/>
          <w:lang w:val="ru-RU"/>
        </w:rPr>
      </w:pPr>
      <w:r w:rsidRPr="003931E2">
        <w:rPr>
          <w:rFonts w:ascii="Times New Roman" w:hAnsi="Times New Roman"/>
          <w:sz w:val="28"/>
          <w:lang w:val="ru-RU"/>
        </w:rPr>
        <w:t xml:space="preserve">Преобразуем значение </w:t>
      </w:r>
      <w:r w:rsidRPr="003931E2">
        <w:rPr>
          <w:rFonts w:ascii="Times New Roman" w:hAnsi="Times New Roman"/>
          <w:i/>
          <w:sz w:val="28"/>
        </w:rPr>
        <w:t>j</w:t>
      </w:r>
      <w:r w:rsidRPr="003931E2">
        <w:rPr>
          <w:rFonts w:ascii="Times New Roman" w:hAnsi="Times New Roman"/>
          <w:sz w:val="28"/>
          <w:lang w:val="ru-RU"/>
        </w:rPr>
        <w:t xml:space="preserve">-го признака, соотнесенное с </w:t>
      </w:r>
      <w:r w:rsidRPr="003931E2">
        <w:rPr>
          <w:rFonts w:ascii="Times New Roman" w:hAnsi="Times New Roman"/>
          <w:i/>
          <w:sz w:val="28"/>
        </w:rPr>
        <w:t>l</w:t>
      </w:r>
      <w:r w:rsidRPr="003931E2">
        <w:rPr>
          <w:rFonts w:ascii="Times New Roman" w:hAnsi="Times New Roman"/>
          <w:i/>
          <w:sz w:val="28"/>
          <w:lang w:val="ru-RU"/>
        </w:rPr>
        <w:t>-</w:t>
      </w:r>
      <w:r w:rsidRPr="003931E2">
        <w:rPr>
          <w:rFonts w:ascii="Times New Roman" w:hAnsi="Times New Roman"/>
          <w:sz w:val="28"/>
          <w:lang w:val="ru-RU"/>
        </w:rPr>
        <w:t xml:space="preserve">м объектом в </w:t>
      </w:r>
      <w:r w:rsidRPr="003931E2">
        <w:rPr>
          <w:rFonts w:ascii="Times New Roman" w:hAnsi="Times New Roman"/>
          <w:i/>
          <w:sz w:val="28"/>
        </w:rPr>
        <w:t>k</w:t>
      </w:r>
      <w:r w:rsidRPr="003931E2">
        <w:rPr>
          <w:rFonts w:ascii="Times New Roman" w:hAnsi="Times New Roman"/>
          <w:i/>
          <w:sz w:val="28"/>
          <w:lang w:val="ru-RU"/>
        </w:rPr>
        <w:t>-</w:t>
      </w:r>
      <w:r w:rsidRPr="003931E2">
        <w:rPr>
          <w:rFonts w:ascii="Times New Roman" w:hAnsi="Times New Roman"/>
          <w:sz w:val="28"/>
          <w:lang w:val="ru-RU"/>
        </w:rPr>
        <w:t>ом классе к виду статистического индекса по правилу:</w:t>
      </w:r>
    </w:p>
    <w:p w:rsidR="003931E2" w:rsidRPr="003931E2" w:rsidRDefault="003931E2" w:rsidP="003931E2">
      <w:pPr>
        <w:jc w:val="both"/>
        <w:rPr>
          <w:rFonts w:ascii="Times New Roman" w:hAnsi="Times New Roman"/>
          <w:sz w:val="12"/>
          <w:szCs w:val="10"/>
          <w:lang w:val="ru-RU"/>
        </w:rPr>
      </w:pPr>
    </w:p>
    <w:p w:rsidR="003931E2" w:rsidRPr="003931E2" w:rsidRDefault="005411C3" w:rsidP="003931E2">
      <w:pPr>
        <w:jc w:val="both"/>
        <w:rPr>
          <w:rFonts w:ascii="Times New Roman" w:hAnsi="Times New Roman"/>
          <w:sz w:val="28"/>
        </w:rPr>
      </w:pPr>
      <m:oMathPara>
        <m:oMath>
          <m:sSubSup>
            <m:sSubSupPr>
              <m:ctrlPr>
                <w:rPr>
                  <w:rFonts w:ascii="Cambria Math" w:hAnsi="Times New Roman"/>
                  <w:i/>
                  <w:sz w:val="28"/>
                </w:rPr>
              </m:ctrlPr>
            </m:sSubSupPr>
            <m:e>
              <m:r>
                <w:rPr>
                  <w:rFonts w:ascii="Cambria Math" w:hAnsi="Cambria Math"/>
                  <w:sz w:val="28"/>
                </w:rPr>
                <m:t>I</m:t>
              </m:r>
            </m:e>
            <m:sub>
              <m:r>
                <w:rPr>
                  <w:rFonts w:ascii="Cambria Math" w:hAnsi="Cambria Math"/>
                  <w:sz w:val="28"/>
                </w:rPr>
                <m:t>l</m:t>
              </m:r>
            </m:sub>
            <m:sup>
              <m:d>
                <m:dPr>
                  <m:ctrlPr>
                    <w:rPr>
                      <w:rFonts w:ascii="Cambria Math" w:hAnsi="Times New Roman"/>
                      <w:i/>
                      <w:sz w:val="28"/>
                    </w:rPr>
                  </m:ctrlPr>
                </m:dPr>
                <m:e>
                  <m:r>
                    <w:rPr>
                      <w:rFonts w:ascii="Cambria Math" w:hAnsi="Cambria Math"/>
                      <w:sz w:val="28"/>
                    </w:rPr>
                    <m:t>k</m:t>
                  </m:r>
                </m:e>
              </m:d>
              <m:r>
                <w:rPr>
                  <w:rFonts w:ascii="Cambria Math" w:hAnsi="Times New Roman"/>
                  <w:sz w:val="28"/>
                </w:rPr>
                <m:t xml:space="preserve">, </m:t>
              </m:r>
              <m:d>
                <m:dPr>
                  <m:ctrlPr>
                    <w:rPr>
                      <w:rFonts w:ascii="Cambria Math" w:hAnsi="Times New Roman"/>
                      <w:i/>
                      <w:sz w:val="28"/>
                    </w:rPr>
                  </m:ctrlPr>
                </m:dPr>
                <m:e>
                  <m:r>
                    <w:rPr>
                      <w:rFonts w:ascii="Cambria Math" w:hAnsi="Cambria Math"/>
                      <w:sz w:val="28"/>
                    </w:rPr>
                    <m:t>j</m:t>
                  </m:r>
                </m:e>
              </m:d>
            </m:sup>
          </m:sSubSup>
          <m:r>
            <w:rPr>
              <w:rFonts w:ascii="Cambria Math" w:hAnsi="Times New Roman"/>
              <w:sz w:val="28"/>
            </w:rPr>
            <m:t>=</m:t>
          </m:r>
          <m:f>
            <m:fPr>
              <m:ctrlPr>
                <w:rPr>
                  <w:rFonts w:ascii="Cambria Math" w:hAnsi="Times New Roman"/>
                  <w:i/>
                  <w:sz w:val="28"/>
                </w:rPr>
              </m:ctrlPr>
            </m:fPr>
            <m:num>
              <m:sSubSup>
                <m:sSubSupPr>
                  <m:ctrlPr>
                    <w:rPr>
                      <w:rFonts w:ascii="Cambria Math" w:hAnsi="Times New Roman"/>
                      <w:i/>
                      <w:sz w:val="28"/>
                    </w:rPr>
                  </m:ctrlPr>
                </m:sSubSupPr>
                <m:e>
                  <m:r>
                    <w:rPr>
                      <w:rFonts w:ascii="Cambria Math" w:hAnsi="Times New Roman"/>
                      <w:sz w:val="28"/>
                    </w:rPr>
                    <m:t>П</m:t>
                  </m:r>
                </m:e>
                <m:sub>
                  <m:r>
                    <w:rPr>
                      <w:rFonts w:ascii="Cambria Math" w:hAnsi="Cambria Math"/>
                      <w:sz w:val="28"/>
                    </w:rPr>
                    <m:t>l</m:t>
                  </m:r>
                </m:sub>
                <m:sup>
                  <m:d>
                    <m:dPr>
                      <m:ctrlPr>
                        <w:rPr>
                          <w:rFonts w:ascii="Cambria Math" w:hAnsi="Times New Roman"/>
                          <w:i/>
                          <w:sz w:val="28"/>
                        </w:rPr>
                      </m:ctrlPr>
                    </m:dPr>
                    <m:e>
                      <m:r>
                        <w:rPr>
                          <w:rFonts w:ascii="Cambria Math" w:hAnsi="Cambria Math"/>
                          <w:sz w:val="28"/>
                        </w:rPr>
                        <m:t>k</m:t>
                      </m:r>
                    </m:e>
                  </m:d>
                  <m:r>
                    <w:rPr>
                      <w:rFonts w:ascii="Cambria Math" w:hAnsi="Times New Roman"/>
                      <w:sz w:val="28"/>
                    </w:rPr>
                    <m:t>, (</m:t>
                  </m:r>
                  <m:r>
                    <w:rPr>
                      <w:rFonts w:ascii="Cambria Math" w:hAnsi="Cambria Math"/>
                      <w:sz w:val="28"/>
                    </w:rPr>
                    <m:t>j</m:t>
                  </m:r>
                  <m:r>
                    <w:rPr>
                      <w:rFonts w:ascii="Cambria Math" w:hAnsi="Times New Roman"/>
                      <w:sz w:val="28"/>
                    </w:rPr>
                    <m:t>)</m:t>
                  </m:r>
                </m:sup>
              </m:sSubSup>
              <m:r>
                <w:rPr>
                  <w:rFonts w:ascii="Times New Roman" w:hAnsi="Times New Roman"/>
                  <w:sz w:val="28"/>
                </w:rPr>
                <m:t>-</m:t>
              </m:r>
              <m:sSubSup>
                <m:sSubSupPr>
                  <m:ctrlPr>
                    <w:rPr>
                      <w:rFonts w:ascii="Cambria Math" w:hAnsi="Times New Roman"/>
                      <w:i/>
                      <w:sz w:val="28"/>
                    </w:rPr>
                  </m:ctrlPr>
                </m:sSubSupPr>
                <m:e>
                  <m:r>
                    <w:rPr>
                      <w:rFonts w:ascii="Cambria Math" w:hAnsi="Times New Roman"/>
                      <w:sz w:val="28"/>
                    </w:rPr>
                    <m:t>П</m:t>
                  </m:r>
                </m:e>
                <m:sub>
                  <m:r>
                    <w:rPr>
                      <w:rFonts w:ascii="Cambria Math" w:hAnsi="Cambria Math"/>
                      <w:sz w:val="28"/>
                    </w:rPr>
                    <m:t>min</m:t>
                  </m:r>
                </m:sub>
                <m:sup>
                  <m:d>
                    <m:dPr>
                      <m:ctrlPr>
                        <w:rPr>
                          <w:rFonts w:ascii="Cambria Math" w:hAnsi="Times New Roman"/>
                          <w:i/>
                          <w:sz w:val="28"/>
                        </w:rPr>
                      </m:ctrlPr>
                    </m:dPr>
                    <m:e>
                      <m:r>
                        <w:rPr>
                          <w:rFonts w:ascii="Cambria Math" w:hAnsi="Cambria Math"/>
                          <w:sz w:val="28"/>
                        </w:rPr>
                        <m:t>k</m:t>
                      </m:r>
                    </m:e>
                  </m:d>
                  <m:r>
                    <w:rPr>
                      <w:rFonts w:ascii="Cambria Math" w:hAnsi="Times New Roman"/>
                      <w:sz w:val="28"/>
                    </w:rPr>
                    <m:t>,  (</m:t>
                  </m:r>
                  <m:r>
                    <w:rPr>
                      <w:rFonts w:ascii="Cambria Math" w:hAnsi="Cambria Math"/>
                      <w:sz w:val="28"/>
                    </w:rPr>
                    <m:t>j</m:t>
                  </m:r>
                  <m:r>
                    <w:rPr>
                      <w:rFonts w:ascii="Cambria Math" w:hAnsi="Times New Roman"/>
                      <w:sz w:val="28"/>
                    </w:rPr>
                    <m:t>)</m:t>
                  </m:r>
                </m:sup>
              </m:sSubSup>
            </m:num>
            <m:den>
              <m:sSubSup>
                <m:sSubSupPr>
                  <m:ctrlPr>
                    <w:rPr>
                      <w:rFonts w:ascii="Cambria Math" w:hAnsi="Times New Roman"/>
                      <w:i/>
                      <w:sz w:val="28"/>
                    </w:rPr>
                  </m:ctrlPr>
                </m:sSubSupPr>
                <m:e>
                  <m:r>
                    <w:rPr>
                      <w:rFonts w:ascii="Cambria Math" w:hAnsi="Times New Roman"/>
                      <w:sz w:val="28"/>
                    </w:rPr>
                    <m:t>П</m:t>
                  </m:r>
                </m:e>
                <m:sub>
                  <m:r>
                    <w:rPr>
                      <w:rFonts w:ascii="Cambria Math" w:hAnsi="Cambria Math"/>
                      <w:sz w:val="28"/>
                    </w:rPr>
                    <m:t>max</m:t>
                  </m:r>
                </m:sub>
                <m:sup>
                  <m:d>
                    <m:dPr>
                      <m:ctrlPr>
                        <w:rPr>
                          <w:rFonts w:ascii="Cambria Math" w:hAnsi="Times New Roman"/>
                          <w:i/>
                          <w:sz w:val="28"/>
                        </w:rPr>
                      </m:ctrlPr>
                    </m:dPr>
                    <m:e>
                      <m:r>
                        <w:rPr>
                          <w:rFonts w:ascii="Cambria Math" w:hAnsi="Cambria Math"/>
                          <w:sz w:val="28"/>
                        </w:rPr>
                        <m:t>k</m:t>
                      </m:r>
                    </m:e>
                  </m:d>
                  <m:r>
                    <w:rPr>
                      <w:rFonts w:ascii="Cambria Math" w:hAnsi="Times New Roman"/>
                      <w:sz w:val="28"/>
                    </w:rPr>
                    <m:t>,</m:t>
                  </m:r>
                  <m:d>
                    <m:dPr>
                      <m:ctrlPr>
                        <w:rPr>
                          <w:rFonts w:ascii="Cambria Math" w:hAnsi="Times New Roman"/>
                          <w:i/>
                          <w:sz w:val="28"/>
                        </w:rPr>
                      </m:ctrlPr>
                    </m:dPr>
                    <m:e>
                      <m:r>
                        <w:rPr>
                          <w:rFonts w:ascii="Cambria Math" w:hAnsi="Cambria Math"/>
                          <w:sz w:val="28"/>
                        </w:rPr>
                        <m:t>j</m:t>
                      </m:r>
                    </m:e>
                  </m:d>
                </m:sup>
              </m:sSubSup>
              <m:r>
                <w:rPr>
                  <w:rFonts w:ascii="Times New Roman" w:hAnsi="Times New Roman"/>
                  <w:sz w:val="28"/>
                </w:rPr>
                <m:t>-</m:t>
              </m:r>
              <m:sSubSup>
                <m:sSubSupPr>
                  <m:ctrlPr>
                    <w:rPr>
                      <w:rFonts w:ascii="Cambria Math" w:hAnsi="Times New Roman"/>
                      <w:i/>
                      <w:sz w:val="28"/>
                    </w:rPr>
                  </m:ctrlPr>
                </m:sSubSupPr>
                <m:e>
                  <m:r>
                    <w:rPr>
                      <w:rFonts w:ascii="Cambria Math" w:hAnsi="Times New Roman"/>
                      <w:sz w:val="28"/>
                    </w:rPr>
                    <m:t>П</m:t>
                  </m:r>
                </m:e>
                <m:sub>
                  <m:r>
                    <w:rPr>
                      <w:rFonts w:ascii="Cambria Math" w:hAnsi="Cambria Math"/>
                      <w:sz w:val="28"/>
                    </w:rPr>
                    <m:t>min</m:t>
                  </m:r>
                </m:sub>
                <m:sup>
                  <m:d>
                    <m:dPr>
                      <m:ctrlPr>
                        <w:rPr>
                          <w:rFonts w:ascii="Cambria Math" w:hAnsi="Times New Roman"/>
                          <w:i/>
                          <w:sz w:val="28"/>
                        </w:rPr>
                      </m:ctrlPr>
                    </m:dPr>
                    <m:e>
                      <m:r>
                        <w:rPr>
                          <w:rFonts w:ascii="Cambria Math" w:hAnsi="Cambria Math"/>
                          <w:sz w:val="28"/>
                        </w:rPr>
                        <m:t>k</m:t>
                      </m:r>
                    </m:e>
                  </m:d>
                  <m:r>
                    <w:rPr>
                      <w:rFonts w:ascii="Cambria Math" w:hAnsi="Times New Roman"/>
                      <w:sz w:val="28"/>
                    </w:rPr>
                    <m:t>,</m:t>
                  </m:r>
                  <m:d>
                    <m:dPr>
                      <m:ctrlPr>
                        <w:rPr>
                          <w:rFonts w:ascii="Cambria Math" w:hAnsi="Times New Roman"/>
                          <w:i/>
                          <w:sz w:val="28"/>
                        </w:rPr>
                      </m:ctrlPr>
                    </m:dPr>
                    <m:e>
                      <m:r>
                        <w:rPr>
                          <w:rFonts w:ascii="Cambria Math" w:hAnsi="Cambria Math"/>
                          <w:sz w:val="28"/>
                        </w:rPr>
                        <m:t>j</m:t>
                      </m:r>
                    </m:e>
                  </m:d>
                </m:sup>
              </m:sSubSup>
            </m:den>
          </m:f>
          <m:r>
            <w:rPr>
              <w:rFonts w:ascii="Cambria Math" w:hAnsi="Times New Roman"/>
              <w:sz w:val="28"/>
            </w:rPr>
            <m:t>.</m:t>
          </m:r>
        </m:oMath>
      </m:oMathPara>
    </w:p>
    <w:p w:rsidR="003931E2" w:rsidRPr="003931E2" w:rsidRDefault="003931E2" w:rsidP="003931E2">
      <w:pPr>
        <w:jc w:val="both"/>
        <w:rPr>
          <w:rFonts w:ascii="Times New Roman" w:hAnsi="Times New Roman"/>
          <w:sz w:val="28"/>
          <w:lang w:val="ru-RU"/>
        </w:rPr>
      </w:pPr>
      <w:r w:rsidRPr="003931E2">
        <w:rPr>
          <w:rFonts w:ascii="Times New Roman" w:hAnsi="Times New Roman"/>
          <w:sz w:val="28"/>
          <w:lang w:val="ru-RU"/>
        </w:rPr>
        <w:t xml:space="preserve">На основе статистического индекса </w:t>
      </w:r>
      <m:oMath>
        <m:sSubSup>
          <m:sSubSupPr>
            <m:ctrlPr>
              <w:rPr>
                <w:rFonts w:ascii="Cambria Math" w:hAnsi="Times New Roman"/>
                <w:i/>
                <w:sz w:val="28"/>
              </w:rPr>
            </m:ctrlPr>
          </m:sSubSupPr>
          <m:e>
            <m:r>
              <w:rPr>
                <w:rFonts w:ascii="Cambria Math" w:hAnsi="Cambria Math"/>
                <w:sz w:val="28"/>
              </w:rPr>
              <m:t>I</m:t>
            </m:r>
          </m:e>
          <m:sub>
            <m:r>
              <w:rPr>
                <w:rFonts w:ascii="Cambria Math" w:hAnsi="Cambria Math"/>
                <w:sz w:val="28"/>
              </w:rPr>
              <m:t>l</m:t>
            </m:r>
          </m:sub>
          <m:sup>
            <m:d>
              <m:dPr>
                <m:ctrlPr>
                  <w:rPr>
                    <w:rFonts w:ascii="Cambria Math" w:hAnsi="Times New Roman"/>
                    <w:i/>
                    <w:sz w:val="28"/>
                  </w:rPr>
                </m:ctrlPr>
              </m:dPr>
              <m:e>
                <m:r>
                  <w:rPr>
                    <w:rFonts w:ascii="Cambria Math" w:hAnsi="Cambria Math"/>
                    <w:sz w:val="28"/>
                  </w:rPr>
                  <m:t>k</m:t>
                </m:r>
              </m:e>
            </m:d>
            <m:r>
              <w:rPr>
                <w:rFonts w:ascii="Cambria Math" w:hAnsi="Times New Roman"/>
                <w:sz w:val="28"/>
                <w:lang w:val="ru-RU"/>
              </w:rPr>
              <m:t xml:space="preserve">, </m:t>
            </m:r>
            <m:d>
              <m:dPr>
                <m:ctrlPr>
                  <w:rPr>
                    <w:rFonts w:ascii="Cambria Math" w:hAnsi="Times New Roman"/>
                    <w:i/>
                    <w:sz w:val="28"/>
                  </w:rPr>
                </m:ctrlPr>
              </m:dPr>
              <m:e>
                <m:r>
                  <w:rPr>
                    <w:rFonts w:ascii="Cambria Math" w:hAnsi="Cambria Math"/>
                    <w:sz w:val="28"/>
                  </w:rPr>
                  <m:t>j</m:t>
                </m:r>
              </m:e>
            </m:d>
          </m:sup>
        </m:sSubSup>
        <m:r>
          <w:rPr>
            <w:rFonts w:ascii="Cambria Math" w:hAnsi="Cambria Math"/>
            <w:sz w:val="28"/>
            <w:lang w:val="ru-RU"/>
          </w:rPr>
          <m:t>∈</m:t>
        </m:r>
        <m:r>
          <w:rPr>
            <w:rFonts w:ascii="Cambria Math" w:hAnsi="Times New Roman"/>
            <w:sz w:val="28"/>
            <w:lang w:val="ru-RU"/>
          </w:rPr>
          <m:t>[0, 1]</m:t>
        </m:r>
      </m:oMath>
      <w:r w:rsidRPr="003931E2">
        <w:rPr>
          <w:rFonts w:ascii="Times New Roman" w:hAnsi="Times New Roman"/>
          <w:sz w:val="28"/>
          <w:lang w:val="ru-RU"/>
        </w:rPr>
        <w:t xml:space="preserve"> формируем балльную оценку:</w:t>
      </w:r>
    </w:p>
    <w:p w:rsidR="003931E2" w:rsidRPr="003931E2" w:rsidRDefault="005411C3" w:rsidP="003931E2">
      <w:pPr>
        <w:jc w:val="both"/>
        <w:rPr>
          <w:rFonts w:ascii="Times New Roman" w:hAnsi="Times New Roman"/>
          <w:sz w:val="28"/>
          <w:lang w:val="ru-RU"/>
        </w:rPr>
      </w:pPr>
      <m:oMath>
        <m:sSubSup>
          <m:sSubSupPr>
            <m:ctrlPr>
              <w:rPr>
                <w:rFonts w:ascii="Cambria Math" w:hAnsi="Times New Roman"/>
                <w:i/>
                <w:sz w:val="28"/>
              </w:rPr>
            </m:ctrlPr>
          </m:sSubSupPr>
          <m:e>
            <m:r>
              <w:rPr>
                <w:rFonts w:ascii="Cambria Math" w:hAnsi="Cambria Math"/>
                <w:sz w:val="28"/>
              </w:rPr>
              <m:t>R</m:t>
            </m:r>
          </m:e>
          <m:sub>
            <m:r>
              <w:rPr>
                <w:rFonts w:ascii="Cambria Math" w:hAnsi="Cambria Math"/>
                <w:sz w:val="28"/>
              </w:rPr>
              <m:t>l</m:t>
            </m:r>
          </m:sub>
          <m:sup>
            <m:d>
              <m:dPr>
                <m:shp m:val="match"/>
                <m:ctrlPr>
                  <w:rPr>
                    <w:rFonts w:ascii="Cambria Math" w:hAnsi="Times New Roman"/>
                    <w:i/>
                    <w:sz w:val="28"/>
                  </w:rPr>
                </m:ctrlPr>
              </m:dPr>
              <m:e>
                <m:r>
                  <w:rPr>
                    <w:rFonts w:ascii="Cambria Math" w:hAnsi="Cambria Math"/>
                    <w:sz w:val="28"/>
                  </w:rPr>
                  <m:t>k</m:t>
                </m:r>
              </m:e>
            </m:d>
            <m:r>
              <w:rPr>
                <w:rFonts w:ascii="Cambria Math" w:hAnsi="Times New Roman"/>
                <w:sz w:val="28"/>
                <w:lang w:val="ru-RU"/>
              </w:rPr>
              <m:t xml:space="preserve">, </m:t>
            </m:r>
            <m:d>
              <m:dPr>
                <m:ctrlPr>
                  <w:rPr>
                    <w:rFonts w:ascii="Cambria Math" w:hAnsi="Times New Roman"/>
                    <w:i/>
                    <w:sz w:val="28"/>
                  </w:rPr>
                </m:ctrlPr>
              </m:dPr>
              <m:e>
                <m:r>
                  <w:rPr>
                    <w:rFonts w:ascii="Cambria Math" w:hAnsi="Cambria Math"/>
                    <w:sz w:val="28"/>
                  </w:rPr>
                  <m:t>j</m:t>
                </m:r>
              </m:e>
            </m:d>
          </m:sup>
        </m:sSubSup>
        <m:r>
          <w:rPr>
            <w:rFonts w:ascii="Cambria Math" w:hAnsi="Times New Roman"/>
            <w:sz w:val="28"/>
            <w:lang w:val="ru-RU"/>
          </w:rPr>
          <m:t xml:space="preserve">= </m:t>
        </m:r>
        <m:sSubSup>
          <m:sSubSupPr>
            <m:ctrlPr>
              <w:rPr>
                <w:rFonts w:ascii="Cambria Math" w:hAnsi="Times New Roman"/>
                <w:i/>
                <w:sz w:val="28"/>
              </w:rPr>
            </m:ctrlPr>
          </m:sSubSupPr>
          <m:e>
            <m:r>
              <w:rPr>
                <w:rFonts w:ascii="Cambria Math" w:hAnsi="Cambria Math"/>
                <w:sz w:val="28"/>
              </w:rPr>
              <m:t>I</m:t>
            </m:r>
          </m:e>
          <m:sub>
            <m:r>
              <w:rPr>
                <w:rFonts w:ascii="Cambria Math" w:hAnsi="Cambria Math"/>
                <w:sz w:val="28"/>
              </w:rPr>
              <m:t>l</m:t>
            </m:r>
          </m:sub>
          <m:sup>
            <m:d>
              <m:dPr>
                <m:ctrlPr>
                  <w:rPr>
                    <w:rFonts w:ascii="Cambria Math" w:hAnsi="Times New Roman"/>
                    <w:i/>
                    <w:sz w:val="28"/>
                  </w:rPr>
                </m:ctrlPr>
              </m:dPr>
              <m:e>
                <m:r>
                  <w:rPr>
                    <w:rFonts w:ascii="Cambria Math" w:hAnsi="Cambria Math"/>
                    <w:sz w:val="28"/>
                  </w:rPr>
                  <m:t>k</m:t>
                </m:r>
              </m:e>
            </m:d>
            <m:r>
              <w:rPr>
                <w:rFonts w:ascii="Cambria Math" w:hAnsi="Times New Roman"/>
                <w:sz w:val="28"/>
                <w:lang w:val="ru-RU"/>
              </w:rPr>
              <m:t xml:space="preserve">, </m:t>
            </m:r>
            <m:d>
              <m:dPr>
                <m:ctrlPr>
                  <w:rPr>
                    <w:rFonts w:ascii="Cambria Math" w:hAnsi="Times New Roman"/>
                    <w:i/>
                    <w:sz w:val="28"/>
                  </w:rPr>
                </m:ctrlPr>
              </m:dPr>
              <m:e>
                <m:r>
                  <w:rPr>
                    <w:rFonts w:ascii="Cambria Math" w:hAnsi="Cambria Math"/>
                    <w:sz w:val="28"/>
                  </w:rPr>
                  <m:t>j</m:t>
                </m:r>
              </m:e>
            </m:d>
          </m:sup>
        </m:sSubSup>
        <m:r>
          <w:rPr>
            <w:rFonts w:ascii="Cambria Math" w:hAnsi="Times New Roman"/>
            <w:sz w:val="28"/>
            <w:lang w:val="ru-RU"/>
          </w:rPr>
          <m:t>×</m:t>
        </m:r>
        <m:r>
          <w:rPr>
            <w:rFonts w:ascii="Cambria Math" w:hAnsi="Times New Roman"/>
            <w:sz w:val="28"/>
            <w:lang w:val="ru-RU"/>
          </w:rPr>
          <m:t>10,</m:t>
        </m:r>
      </m:oMath>
      <w:r w:rsidR="003931E2" w:rsidRPr="003931E2">
        <w:rPr>
          <w:rFonts w:ascii="Times New Roman" w:hAnsi="Times New Roman"/>
          <w:sz w:val="28"/>
          <w:lang w:val="ru-RU"/>
        </w:rPr>
        <w:t xml:space="preserve"> где </w:t>
      </w:r>
      <m:oMath>
        <m:sSubSup>
          <m:sSubSupPr>
            <m:ctrlPr>
              <w:rPr>
                <w:rFonts w:ascii="Cambria Math" w:hAnsi="Times New Roman"/>
                <w:i/>
                <w:sz w:val="28"/>
              </w:rPr>
            </m:ctrlPr>
          </m:sSubSupPr>
          <m:e>
            <m:r>
              <w:rPr>
                <w:rFonts w:ascii="Cambria Math" w:hAnsi="Cambria Math"/>
                <w:sz w:val="28"/>
              </w:rPr>
              <m:t>R</m:t>
            </m:r>
          </m:e>
          <m:sub>
            <m:r>
              <w:rPr>
                <w:rFonts w:ascii="Cambria Math" w:hAnsi="Cambria Math"/>
                <w:sz w:val="28"/>
              </w:rPr>
              <m:t>l</m:t>
            </m:r>
          </m:sub>
          <m:sup>
            <m:d>
              <m:dPr>
                <m:ctrlPr>
                  <w:rPr>
                    <w:rFonts w:ascii="Cambria Math" w:hAnsi="Times New Roman"/>
                    <w:i/>
                    <w:sz w:val="28"/>
                  </w:rPr>
                </m:ctrlPr>
              </m:dPr>
              <m:e>
                <m:r>
                  <w:rPr>
                    <w:rFonts w:ascii="Cambria Math" w:hAnsi="Cambria Math"/>
                    <w:sz w:val="28"/>
                  </w:rPr>
                  <m:t>k</m:t>
                </m:r>
              </m:e>
            </m:d>
            <m:r>
              <w:rPr>
                <w:rFonts w:ascii="Cambria Math" w:hAnsi="Times New Roman"/>
                <w:sz w:val="28"/>
                <w:lang w:val="ru-RU"/>
              </w:rPr>
              <m:t>, (</m:t>
            </m:r>
            <m:r>
              <w:rPr>
                <w:rFonts w:ascii="Cambria Math" w:hAnsi="Cambria Math"/>
                <w:sz w:val="28"/>
              </w:rPr>
              <m:t>j</m:t>
            </m:r>
            <m:r>
              <w:rPr>
                <w:rFonts w:ascii="Cambria Math" w:hAnsi="Times New Roman"/>
                <w:sz w:val="28"/>
                <w:lang w:val="ru-RU"/>
              </w:rPr>
              <m:t>)</m:t>
            </m:r>
          </m:sup>
        </m:sSubSup>
        <m:r>
          <w:rPr>
            <w:rFonts w:ascii="Cambria Math" w:hAnsi="Cambria Math"/>
            <w:sz w:val="28"/>
            <w:lang w:val="ru-RU"/>
          </w:rPr>
          <m:t>∈</m:t>
        </m:r>
        <m:d>
          <m:dPr>
            <m:begChr m:val="["/>
            <m:endChr m:val="]"/>
            <m:ctrlPr>
              <w:rPr>
                <w:rFonts w:ascii="Cambria Math" w:hAnsi="Times New Roman"/>
                <w:i/>
                <w:sz w:val="28"/>
              </w:rPr>
            </m:ctrlPr>
          </m:dPr>
          <m:e>
            <m:r>
              <w:rPr>
                <w:rFonts w:ascii="Cambria Math" w:hAnsi="Times New Roman"/>
                <w:sz w:val="28"/>
                <w:lang w:val="ru-RU"/>
              </w:rPr>
              <m:t>0;10</m:t>
            </m:r>
          </m:e>
        </m:d>
        <m:r>
          <w:rPr>
            <w:rFonts w:ascii="Cambria Math" w:hAnsi="Times New Roman"/>
            <w:sz w:val="28"/>
            <w:lang w:val="ru-RU"/>
          </w:rPr>
          <m:t>.</m:t>
        </m:r>
      </m:oMath>
    </w:p>
    <w:p w:rsidR="003931E2" w:rsidRPr="003931E2" w:rsidRDefault="003931E2" w:rsidP="003931E2">
      <w:pPr>
        <w:jc w:val="both"/>
        <w:rPr>
          <w:rFonts w:ascii="Times New Roman" w:hAnsi="Times New Roman"/>
          <w:sz w:val="28"/>
          <w:lang w:val="ru-RU"/>
        </w:rPr>
      </w:pPr>
      <w:r w:rsidRPr="003931E2">
        <w:rPr>
          <w:rFonts w:ascii="Times New Roman" w:hAnsi="Times New Roman"/>
          <w:sz w:val="28"/>
          <w:lang w:val="ru-RU"/>
        </w:rPr>
        <w:t>В кач</w:t>
      </w:r>
      <w:r w:rsidR="00065D04">
        <w:rPr>
          <w:rFonts w:ascii="Times New Roman" w:hAnsi="Times New Roman"/>
          <w:sz w:val="28"/>
          <w:lang w:val="ru-RU"/>
        </w:rPr>
        <w:t xml:space="preserve">естве примера приведем радарную диаграмму, </w:t>
      </w:r>
      <w:r w:rsidRPr="003931E2">
        <w:rPr>
          <w:rFonts w:ascii="Times New Roman" w:hAnsi="Times New Roman"/>
          <w:sz w:val="28"/>
          <w:lang w:val="ru-RU"/>
        </w:rPr>
        <w:t xml:space="preserve">соответствующую </w:t>
      </w:r>
    </w:p>
    <w:p w:rsidR="003931E2" w:rsidRPr="003931E2" w:rsidRDefault="00065D04" w:rsidP="003931E2">
      <w:pPr>
        <w:jc w:val="both"/>
        <w:rPr>
          <w:rFonts w:ascii="Times New Roman" w:hAnsi="Times New Roman"/>
          <w:sz w:val="28"/>
          <w:lang w:val="ru-RU"/>
        </w:rPr>
      </w:pPr>
      <w:r>
        <w:rPr>
          <w:rFonts w:ascii="Times New Roman" w:hAnsi="Times New Roman"/>
          <w:sz w:val="28"/>
          <w:lang w:val="ru-RU"/>
        </w:rPr>
        <w:t>совокупности показателей</w:t>
      </w:r>
      <w:r w:rsidR="003931E2" w:rsidRPr="003931E2">
        <w:rPr>
          <w:rFonts w:ascii="Times New Roman" w:hAnsi="Times New Roman"/>
          <w:sz w:val="28"/>
          <w:lang w:val="ru-RU"/>
        </w:rPr>
        <w:t xml:space="preserve"> пожарной безоп</w:t>
      </w:r>
      <w:r>
        <w:rPr>
          <w:rFonts w:ascii="Times New Roman" w:hAnsi="Times New Roman"/>
          <w:sz w:val="28"/>
          <w:lang w:val="ru-RU"/>
        </w:rPr>
        <w:t xml:space="preserve">асности для географических </w:t>
      </w:r>
    </w:p>
    <w:p w:rsidR="003931E2" w:rsidRPr="003931E2" w:rsidRDefault="003931E2" w:rsidP="003931E2">
      <w:pPr>
        <w:jc w:val="both"/>
        <w:rPr>
          <w:rFonts w:ascii="Times New Roman" w:hAnsi="Times New Roman"/>
          <w:sz w:val="28"/>
          <w:lang w:val="ru-RU"/>
        </w:rPr>
      </w:pPr>
      <w:r w:rsidRPr="003931E2">
        <w:rPr>
          <w:rFonts w:ascii="Times New Roman" w:hAnsi="Times New Roman"/>
          <w:sz w:val="28"/>
          <w:lang w:val="ru-RU"/>
        </w:rPr>
        <w:t xml:space="preserve">объектов, относящихся к классу «город + район» (Рисунок 1, Рисунок 2). </w:t>
      </w:r>
    </w:p>
    <w:p w:rsidR="003931E2" w:rsidRPr="003931E2" w:rsidRDefault="003931E2" w:rsidP="003931E2">
      <w:pPr>
        <w:jc w:val="both"/>
        <w:rPr>
          <w:rFonts w:ascii="Times New Roman" w:hAnsi="Times New Roman"/>
          <w:sz w:val="12"/>
          <w:szCs w:val="10"/>
          <w:lang w:val="ru-RU"/>
        </w:rPr>
      </w:pPr>
    </w:p>
    <w:p w:rsidR="003931E2" w:rsidRPr="003931E2" w:rsidRDefault="003931E2" w:rsidP="002E7480">
      <w:pPr>
        <w:jc w:val="center"/>
        <w:rPr>
          <w:rFonts w:ascii="Times New Roman" w:hAnsi="Times New Roman"/>
          <w:sz w:val="28"/>
        </w:rPr>
      </w:pPr>
      <w:r w:rsidRPr="003931E2">
        <w:rPr>
          <w:rFonts w:ascii="Times New Roman" w:hAnsi="Times New Roman"/>
          <w:noProof/>
          <w:sz w:val="28"/>
          <w:lang w:val="ru-RU" w:eastAsia="ru-RU" w:bidi="ar-SA"/>
        </w:rPr>
        <w:drawing>
          <wp:inline distT="0" distB="0" distL="0" distR="0">
            <wp:extent cx="4234602" cy="2054431"/>
            <wp:effectExtent l="1905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5" cstate="print"/>
                    <a:srcRect l="7838" t="27907" r="8647" b="23488"/>
                    <a:stretch>
                      <a:fillRect/>
                    </a:stretch>
                  </pic:blipFill>
                  <pic:spPr bwMode="auto">
                    <a:xfrm>
                      <a:off x="0" y="0"/>
                      <a:ext cx="4245087" cy="2059518"/>
                    </a:xfrm>
                    <a:prstGeom prst="rect">
                      <a:avLst/>
                    </a:prstGeom>
                    <a:noFill/>
                    <a:ln w="9525">
                      <a:noFill/>
                      <a:miter lim="800000"/>
                      <a:headEnd/>
                      <a:tailEnd/>
                    </a:ln>
                  </pic:spPr>
                </pic:pic>
              </a:graphicData>
            </a:graphic>
          </wp:inline>
        </w:drawing>
      </w:r>
    </w:p>
    <w:p w:rsidR="003931E2" w:rsidRPr="003931E2" w:rsidRDefault="003931E2" w:rsidP="002E7480">
      <w:pPr>
        <w:jc w:val="center"/>
        <w:rPr>
          <w:rFonts w:ascii="Times New Roman" w:hAnsi="Times New Roman"/>
          <w:sz w:val="28"/>
          <w:lang w:val="ru-RU"/>
        </w:rPr>
      </w:pPr>
      <w:r w:rsidRPr="003931E2">
        <w:rPr>
          <w:rFonts w:ascii="Times New Roman" w:hAnsi="Times New Roman"/>
          <w:sz w:val="28"/>
          <w:lang w:val="ru-RU"/>
        </w:rPr>
        <w:t>Рисунок 1 – Радарная диаграмма для группы «город + район» за 2015г.</w:t>
      </w:r>
    </w:p>
    <w:p w:rsidR="003931E2" w:rsidRPr="003931E2" w:rsidRDefault="003931E2" w:rsidP="002E7480">
      <w:pPr>
        <w:jc w:val="center"/>
        <w:rPr>
          <w:rFonts w:ascii="Times New Roman" w:hAnsi="Times New Roman"/>
          <w:sz w:val="28"/>
        </w:rPr>
      </w:pPr>
      <w:r w:rsidRPr="003931E2">
        <w:rPr>
          <w:rFonts w:ascii="Times New Roman" w:hAnsi="Times New Roman"/>
          <w:noProof/>
          <w:sz w:val="28"/>
          <w:lang w:val="ru-RU" w:eastAsia="ru-RU" w:bidi="ar-SA"/>
        </w:rPr>
        <w:drawing>
          <wp:inline distT="0" distB="0" distL="0" distR="0">
            <wp:extent cx="4220440" cy="2214198"/>
            <wp:effectExtent l="19050" t="0" r="8660" b="0"/>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6" cstate="print"/>
                    <a:srcRect l="7955" t="28605" r="8656" b="19005"/>
                    <a:stretch>
                      <a:fillRect/>
                    </a:stretch>
                  </pic:blipFill>
                  <pic:spPr bwMode="auto">
                    <a:xfrm>
                      <a:off x="0" y="0"/>
                      <a:ext cx="4221111" cy="2214550"/>
                    </a:xfrm>
                    <a:prstGeom prst="rect">
                      <a:avLst/>
                    </a:prstGeom>
                    <a:noFill/>
                    <a:ln w="9525">
                      <a:noFill/>
                      <a:miter lim="800000"/>
                      <a:headEnd/>
                      <a:tailEnd/>
                    </a:ln>
                  </pic:spPr>
                </pic:pic>
              </a:graphicData>
            </a:graphic>
          </wp:inline>
        </w:drawing>
      </w:r>
    </w:p>
    <w:p w:rsidR="003931E2" w:rsidRPr="001E41F5" w:rsidRDefault="003931E2" w:rsidP="001E41F5">
      <w:pPr>
        <w:jc w:val="center"/>
        <w:rPr>
          <w:rFonts w:ascii="Times New Roman" w:hAnsi="Times New Roman"/>
          <w:sz w:val="28"/>
          <w:lang w:val="ru-RU"/>
        </w:rPr>
      </w:pPr>
      <w:r w:rsidRPr="003931E2">
        <w:rPr>
          <w:rFonts w:ascii="Times New Roman" w:hAnsi="Times New Roman"/>
          <w:sz w:val="28"/>
          <w:lang w:val="ru-RU"/>
        </w:rPr>
        <w:t>Рисунок 2 – Радарная диаграмма для г</w:t>
      </w:r>
      <w:r w:rsidR="001E41F5">
        <w:rPr>
          <w:rFonts w:ascii="Times New Roman" w:hAnsi="Times New Roman"/>
          <w:sz w:val="28"/>
          <w:lang w:val="ru-RU"/>
        </w:rPr>
        <w:t>руппы «город + район» за 2016г.</w:t>
      </w:r>
    </w:p>
    <w:p w:rsidR="003931E2" w:rsidRPr="003931E2" w:rsidRDefault="003931E2" w:rsidP="00EF7159">
      <w:pPr>
        <w:ind w:firstLine="708"/>
        <w:jc w:val="both"/>
        <w:rPr>
          <w:rFonts w:ascii="Times New Roman" w:hAnsi="Times New Roman"/>
          <w:sz w:val="28"/>
          <w:lang w:val="ru-RU"/>
        </w:rPr>
      </w:pPr>
      <w:r w:rsidRPr="003931E2">
        <w:rPr>
          <w:rFonts w:ascii="Times New Roman" w:hAnsi="Times New Roman"/>
          <w:sz w:val="28"/>
          <w:lang w:val="ru-RU"/>
        </w:rPr>
        <w:lastRenderedPageBreak/>
        <w:t>Предложенный подход может быть распространен на случай оценивания состояния ТС по совокупности критически важных для данной территории признаков. Обеспечивается возможность, во-первых, формирования сопоставляемых показателей для уникальных по своей природе геотехнических объектов, во-вторых, реализуется простая в вычислительном плане процедура формирования интегра</w:t>
      </w:r>
      <w:r w:rsidR="002B0FBF">
        <w:rPr>
          <w:rFonts w:ascii="Times New Roman" w:hAnsi="Times New Roman"/>
          <w:sz w:val="28"/>
          <w:lang w:val="ru-RU"/>
        </w:rPr>
        <w:t>льных показателей состояния ТС.</w:t>
      </w:r>
    </w:p>
    <w:p w:rsidR="003931E2" w:rsidRPr="003931E2" w:rsidRDefault="003931E2" w:rsidP="003931E2">
      <w:pPr>
        <w:jc w:val="center"/>
        <w:rPr>
          <w:rFonts w:ascii="Times New Roman" w:hAnsi="Times New Roman"/>
          <w:b/>
          <w:sz w:val="28"/>
          <w:lang w:val="ru-RU"/>
        </w:rPr>
      </w:pPr>
      <w:r>
        <w:rPr>
          <w:rFonts w:ascii="Times New Roman" w:hAnsi="Times New Roman"/>
          <w:b/>
          <w:sz w:val="28"/>
          <w:lang w:val="ru-RU"/>
        </w:rPr>
        <w:t>Литература:</w:t>
      </w:r>
    </w:p>
    <w:p w:rsidR="003931E2" w:rsidRPr="00F530BF" w:rsidRDefault="003931E2" w:rsidP="00F54402">
      <w:pPr>
        <w:pStyle w:val="ac"/>
        <w:numPr>
          <w:ilvl w:val="0"/>
          <w:numId w:val="137"/>
        </w:numPr>
        <w:jc w:val="both"/>
        <w:rPr>
          <w:rFonts w:ascii="Times New Roman" w:hAnsi="Times New Roman"/>
          <w:sz w:val="28"/>
          <w:lang w:val="ru-RU"/>
        </w:rPr>
      </w:pPr>
      <w:r w:rsidRPr="00F530BF">
        <w:rPr>
          <w:rFonts w:ascii="Times New Roman" w:hAnsi="Times New Roman"/>
          <w:sz w:val="28"/>
          <w:lang w:val="ru-RU"/>
        </w:rPr>
        <w:t>Статистическое исследование территориальных систем [Текст]: монография / В.Е. Гвоздев, М.Б.Гузаиров, Б.Г.Ильясов, А.Е.Колоденкова. - Москва: Машиностроение, 2008. – 187 с.</w:t>
      </w:r>
    </w:p>
    <w:p w:rsidR="003931E2" w:rsidRPr="00EF7F58" w:rsidRDefault="003931E2" w:rsidP="00EF7F58">
      <w:pPr>
        <w:pStyle w:val="2"/>
        <w:jc w:val="center"/>
        <w:rPr>
          <w:rFonts w:ascii="Times New Roman" w:hAnsi="Times New Roman" w:cs="Times New Roman"/>
          <w:i w:val="0"/>
          <w:lang w:val="ru-RU"/>
        </w:rPr>
      </w:pPr>
      <w:bookmarkStart w:id="109" w:name="_Toc492277723"/>
      <w:r w:rsidRPr="00065D04">
        <w:rPr>
          <w:rFonts w:ascii="Times New Roman" w:hAnsi="Times New Roman" w:cs="Times New Roman"/>
          <w:i w:val="0"/>
          <w:lang w:val="ru-RU"/>
        </w:rPr>
        <w:t>Оценка состояния древесных насаждений г. Набережные Челны</w:t>
      </w:r>
      <w:r w:rsidR="00EF7F58">
        <w:rPr>
          <w:rFonts w:ascii="Times New Roman" w:hAnsi="Times New Roman" w:cs="Times New Roman"/>
          <w:i w:val="0"/>
          <w:lang w:val="ru-RU"/>
        </w:rPr>
        <w:br/>
      </w:r>
      <w:r w:rsidRPr="00065D04">
        <w:rPr>
          <w:rFonts w:ascii="Times New Roman" w:hAnsi="Times New Roman" w:cs="Times New Roman"/>
          <w:b w:val="0"/>
          <w:i w:val="0"/>
          <w:lang w:val="ru-RU"/>
        </w:rPr>
        <w:t>Г.Ш. Ситдикова, В.С. Тайбактина</w:t>
      </w:r>
      <w:bookmarkEnd w:id="109"/>
    </w:p>
    <w:p w:rsidR="003931E2" w:rsidRPr="003931E2" w:rsidRDefault="003931E2" w:rsidP="003931E2">
      <w:pPr>
        <w:jc w:val="center"/>
        <w:rPr>
          <w:rFonts w:ascii="Times New Roman" w:hAnsi="Times New Roman"/>
          <w:sz w:val="28"/>
          <w:szCs w:val="28"/>
          <w:lang w:val="ru-RU"/>
        </w:rPr>
      </w:pPr>
      <w:r w:rsidRPr="003931E2">
        <w:rPr>
          <w:rFonts w:ascii="Times New Roman" w:hAnsi="Times New Roman"/>
          <w:sz w:val="28"/>
          <w:szCs w:val="28"/>
          <w:lang w:val="ru-RU"/>
        </w:rPr>
        <w:t>Научные руководители: И.И. Гибадулина, старший преподаватель,</w:t>
      </w:r>
    </w:p>
    <w:p w:rsidR="003931E2" w:rsidRPr="003931E2" w:rsidRDefault="003931E2" w:rsidP="003931E2">
      <w:pPr>
        <w:jc w:val="center"/>
        <w:rPr>
          <w:rFonts w:ascii="Times New Roman" w:hAnsi="Times New Roman"/>
          <w:sz w:val="28"/>
          <w:szCs w:val="28"/>
          <w:lang w:val="ru-RU"/>
        </w:rPr>
      </w:pPr>
      <w:r w:rsidRPr="003931E2">
        <w:rPr>
          <w:rFonts w:ascii="Times New Roman" w:hAnsi="Times New Roman"/>
          <w:sz w:val="28"/>
          <w:szCs w:val="28"/>
          <w:lang w:val="ru-RU"/>
        </w:rPr>
        <w:t>Н.Н. Масленникова, к.п.н., доцент</w:t>
      </w:r>
    </w:p>
    <w:p w:rsidR="003931E2" w:rsidRPr="003931E2" w:rsidRDefault="003931E2" w:rsidP="003931E2">
      <w:pPr>
        <w:jc w:val="center"/>
        <w:rPr>
          <w:rFonts w:ascii="Times New Roman" w:hAnsi="Times New Roman"/>
          <w:sz w:val="28"/>
          <w:szCs w:val="28"/>
          <w:shd w:val="clear" w:color="auto" w:fill="FFFFFF"/>
          <w:lang w:val="ru-RU"/>
        </w:rPr>
      </w:pPr>
      <w:r w:rsidRPr="003931E2">
        <w:rPr>
          <w:rFonts w:ascii="Times New Roman" w:hAnsi="Times New Roman"/>
          <w:sz w:val="28"/>
          <w:szCs w:val="28"/>
          <w:lang w:val="ru-RU"/>
        </w:rPr>
        <w:t>Елабужский институт (филиал) ФГАОУ ВО «</w:t>
      </w:r>
      <w:r w:rsidRPr="003931E2">
        <w:rPr>
          <w:rFonts w:ascii="Times New Roman" w:hAnsi="Times New Roman"/>
          <w:sz w:val="28"/>
          <w:szCs w:val="28"/>
          <w:shd w:val="clear" w:color="auto" w:fill="FFFFFF"/>
          <w:lang w:val="ru-RU"/>
        </w:rPr>
        <w:t>Казанский (Приволжский) федеральный университет»</w:t>
      </w:r>
    </w:p>
    <w:p w:rsidR="003931E2" w:rsidRPr="003931E2" w:rsidRDefault="003931E2" w:rsidP="003931E2">
      <w:pPr>
        <w:jc w:val="both"/>
        <w:rPr>
          <w:rFonts w:ascii="Times New Roman" w:hAnsi="Times New Roman"/>
          <w:sz w:val="28"/>
          <w:szCs w:val="28"/>
          <w:shd w:val="clear" w:color="auto" w:fill="FFFFFF"/>
          <w:lang w:val="ru-RU"/>
        </w:rPr>
      </w:pPr>
    </w:p>
    <w:p w:rsidR="003931E2" w:rsidRPr="003931E2" w:rsidRDefault="003931E2" w:rsidP="003931E2">
      <w:pPr>
        <w:jc w:val="both"/>
        <w:rPr>
          <w:rFonts w:ascii="Times New Roman" w:hAnsi="Times New Roman"/>
          <w:sz w:val="28"/>
          <w:szCs w:val="28"/>
          <w:shd w:val="clear" w:color="auto" w:fill="FFFFFF"/>
          <w:lang w:val="ru-RU"/>
        </w:rPr>
      </w:pPr>
      <w:r w:rsidRPr="003931E2">
        <w:rPr>
          <w:rFonts w:ascii="Times New Roman" w:hAnsi="Times New Roman"/>
          <w:b/>
          <w:sz w:val="28"/>
          <w:szCs w:val="28"/>
          <w:shd w:val="clear" w:color="auto" w:fill="FFFFFF"/>
          <w:lang w:val="ru-RU"/>
        </w:rPr>
        <w:t xml:space="preserve">Аннотация. </w:t>
      </w:r>
      <w:r w:rsidR="00065D04">
        <w:rPr>
          <w:rFonts w:ascii="Times New Roman" w:hAnsi="Times New Roman"/>
          <w:sz w:val="28"/>
          <w:szCs w:val="28"/>
          <w:shd w:val="clear" w:color="auto" w:fill="FFFFFF"/>
          <w:lang w:val="ru-RU"/>
        </w:rPr>
        <w:t xml:space="preserve">В статье дана оценка </w:t>
      </w:r>
      <w:r w:rsidRPr="003931E2">
        <w:rPr>
          <w:rFonts w:ascii="Times New Roman" w:hAnsi="Times New Roman"/>
          <w:sz w:val="28"/>
          <w:szCs w:val="28"/>
          <w:shd w:val="clear" w:color="auto" w:fill="FFFFFF"/>
          <w:lang w:val="ru-RU"/>
        </w:rPr>
        <w:t xml:space="preserve">относительного жизненного состояния древесных насаждений г. Набережные Челны. Основными патологиями развития древесных растений в условиях урбанизированной среды являются </w:t>
      </w:r>
      <w:r w:rsidRPr="003931E2">
        <w:rPr>
          <w:rFonts w:ascii="Times New Roman" w:hAnsi="Times New Roman"/>
          <w:sz w:val="28"/>
          <w:szCs w:val="28"/>
          <w:lang w:val="ru-RU"/>
        </w:rPr>
        <w:t>морозобойные трещины, однобокость кроны, сухие ветви на кроне, открытые прорости и механические повреждения.</w:t>
      </w:r>
    </w:p>
    <w:p w:rsidR="003931E2" w:rsidRPr="003931E2" w:rsidRDefault="003931E2" w:rsidP="003931E2">
      <w:pPr>
        <w:jc w:val="both"/>
        <w:rPr>
          <w:rFonts w:ascii="Times New Roman" w:hAnsi="Times New Roman"/>
          <w:sz w:val="28"/>
          <w:szCs w:val="28"/>
          <w:shd w:val="clear" w:color="auto" w:fill="FFFFFF"/>
          <w:lang w:val="ru-RU"/>
        </w:rPr>
      </w:pPr>
      <w:r w:rsidRPr="003931E2">
        <w:rPr>
          <w:rFonts w:ascii="Times New Roman" w:hAnsi="Times New Roman"/>
          <w:b/>
          <w:sz w:val="28"/>
          <w:szCs w:val="28"/>
          <w:shd w:val="clear" w:color="auto" w:fill="FFFFFF"/>
          <w:lang w:val="ru-RU"/>
        </w:rPr>
        <w:t>Ключевые слова:</w:t>
      </w:r>
      <w:r w:rsidRPr="003931E2">
        <w:rPr>
          <w:rFonts w:ascii="Times New Roman" w:hAnsi="Times New Roman"/>
          <w:sz w:val="28"/>
          <w:szCs w:val="28"/>
          <w:shd w:val="clear" w:color="auto" w:fill="FFFFFF"/>
          <w:lang w:val="ru-RU"/>
        </w:rPr>
        <w:t xml:space="preserve"> относительное жизненное состояние древостоя, флористический состав, городские насаждения. </w:t>
      </w:r>
    </w:p>
    <w:p w:rsidR="003931E2" w:rsidRPr="003931E2" w:rsidRDefault="003931E2" w:rsidP="00DA3B3B">
      <w:pPr>
        <w:ind w:firstLine="708"/>
        <w:jc w:val="both"/>
        <w:rPr>
          <w:rFonts w:ascii="Times New Roman" w:hAnsi="Times New Roman"/>
          <w:sz w:val="28"/>
          <w:szCs w:val="28"/>
          <w:lang w:val="tt-RU"/>
        </w:rPr>
      </w:pPr>
      <w:r w:rsidRPr="003931E2">
        <w:rPr>
          <w:rFonts w:ascii="Times New Roman" w:hAnsi="Times New Roman"/>
          <w:sz w:val="28"/>
          <w:szCs w:val="28"/>
          <w:lang w:val="tt-RU"/>
        </w:rPr>
        <w:t>На сегодняшний день в городской среде наблюдается комплексное воздействие отрицательных факторов естественного и антропогенного характера на рост и развитие растений, их способность к репродукции. Актуальными в настоящее время становятся вопросы реконструкции и восстановления городских насаждений. Благодаря чему, очень весомым считается исследование воздействия городской среды на растения</w:t>
      </w:r>
      <w:r w:rsidRPr="003931E2">
        <w:rPr>
          <w:rStyle w:val="afa"/>
          <w:rFonts w:ascii="Times New Roman" w:hAnsi="Times New Roman"/>
          <w:sz w:val="28"/>
          <w:szCs w:val="28"/>
          <w:lang w:val="tt-RU"/>
        </w:rPr>
        <w:footnoteReference w:id="6"/>
      </w:r>
      <w:r w:rsidRPr="003931E2">
        <w:rPr>
          <w:rFonts w:ascii="Times New Roman" w:hAnsi="Times New Roman"/>
          <w:sz w:val="28"/>
          <w:szCs w:val="28"/>
          <w:vertAlign w:val="superscript"/>
          <w:lang w:val="tt-RU"/>
        </w:rPr>
        <w:t xml:space="preserve">, </w:t>
      </w:r>
      <w:r w:rsidRPr="003931E2">
        <w:rPr>
          <w:rStyle w:val="afa"/>
          <w:rFonts w:ascii="Times New Roman" w:hAnsi="Times New Roman"/>
          <w:sz w:val="28"/>
          <w:szCs w:val="28"/>
          <w:lang w:val="tt-RU"/>
        </w:rPr>
        <w:footnoteReference w:id="7"/>
      </w:r>
      <w:r w:rsidRPr="003931E2">
        <w:rPr>
          <w:rFonts w:ascii="Times New Roman" w:hAnsi="Times New Roman"/>
          <w:sz w:val="28"/>
          <w:szCs w:val="28"/>
          <w:lang w:val="tt-RU"/>
        </w:rPr>
        <w:t>.</w:t>
      </w:r>
    </w:p>
    <w:p w:rsidR="003931E2" w:rsidRPr="003931E2" w:rsidRDefault="003931E2" w:rsidP="00DA3B3B">
      <w:pPr>
        <w:ind w:firstLine="708"/>
        <w:jc w:val="both"/>
        <w:rPr>
          <w:rFonts w:ascii="Times New Roman" w:hAnsi="Times New Roman"/>
          <w:sz w:val="28"/>
          <w:szCs w:val="28"/>
          <w:lang w:val="ru-RU"/>
        </w:rPr>
      </w:pPr>
      <w:r w:rsidRPr="003931E2">
        <w:rPr>
          <w:rFonts w:ascii="Times New Roman" w:hAnsi="Times New Roman"/>
          <w:sz w:val="28"/>
          <w:szCs w:val="28"/>
          <w:lang w:val="tt-RU"/>
        </w:rPr>
        <w:t xml:space="preserve">Город Набережные Челны располагается в северо-восточном регионе Республики Татарстан, на левобережье Камы. </w:t>
      </w:r>
      <w:r w:rsidRPr="003931E2">
        <w:rPr>
          <w:rFonts w:ascii="Times New Roman" w:hAnsi="Times New Roman"/>
          <w:sz w:val="28"/>
          <w:szCs w:val="28"/>
          <w:shd w:val="clear" w:color="auto" w:fill="FFFFFF"/>
          <w:lang w:val="ru-RU"/>
        </w:rPr>
        <w:t>По периметру городской территории возведено значительное количество промышленных объектов</w:t>
      </w:r>
      <w:r w:rsidRPr="003931E2">
        <w:rPr>
          <w:rFonts w:ascii="Times New Roman" w:hAnsi="Times New Roman"/>
          <w:sz w:val="28"/>
          <w:szCs w:val="28"/>
          <w:lang w:val="ru-RU"/>
        </w:rPr>
        <w:t>.</w:t>
      </w:r>
    </w:p>
    <w:p w:rsidR="003931E2" w:rsidRPr="003931E2" w:rsidRDefault="003931E2" w:rsidP="00EF7159">
      <w:pPr>
        <w:ind w:firstLine="708"/>
        <w:jc w:val="both"/>
        <w:rPr>
          <w:rFonts w:ascii="Times New Roman" w:hAnsi="Times New Roman"/>
          <w:sz w:val="28"/>
          <w:szCs w:val="28"/>
          <w:lang w:val="ru-RU"/>
        </w:rPr>
      </w:pPr>
      <w:r w:rsidRPr="003931E2">
        <w:rPr>
          <w:rFonts w:ascii="Times New Roman" w:hAnsi="Times New Roman"/>
          <w:sz w:val="28"/>
          <w:szCs w:val="28"/>
          <w:lang w:val="ru-RU"/>
        </w:rPr>
        <w:t xml:space="preserve">В полевой сезон 2016 года проведены геоботанические описания древесных насаждений г. Набережные Челны (на ул. Х. Туфана и ул. Авто-1). </w:t>
      </w:r>
      <w:r w:rsidRPr="003931E2">
        <w:rPr>
          <w:rFonts w:ascii="Times New Roman" w:hAnsi="Times New Roman"/>
          <w:sz w:val="28"/>
          <w:szCs w:val="28"/>
          <w:lang w:val="ru-RU"/>
        </w:rPr>
        <w:lastRenderedPageBreak/>
        <w:t>С целью изучения состояния городских насаждений в каждом из исследуемых насаждений закладывались пробные площади (ПП) (размером не менее о,25 га), в пределах которых фиксировались пороки развития древесных растений</w:t>
      </w:r>
      <w:r w:rsidRPr="003931E2">
        <w:rPr>
          <w:rStyle w:val="afa"/>
          <w:rFonts w:ascii="Times New Roman" w:hAnsi="Times New Roman"/>
          <w:sz w:val="28"/>
          <w:szCs w:val="28"/>
        </w:rPr>
        <w:footnoteReference w:id="8"/>
      </w:r>
      <w:r w:rsidRPr="003931E2">
        <w:rPr>
          <w:rFonts w:ascii="Times New Roman" w:hAnsi="Times New Roman"/>
          <w:sz w:val="28"/>
          <w:szCs w:val="28"/>
          <w:lang w:val="ru-RU"/>
        </w:rPr>
        <w:t>. Относительное жизненное состояние (ОЖС) древесных растений и древостоев оценивались по методике В.А. Алексеева</w:t>
      </w:r>
      <w:r w:rsidRPr="003931E2">
        <w:rPr>
          <w:rStyle w:val="afa"/>
          <w:rFonts w:ascii="Times New Roman" w:hAnsi="Times New Roman"/>
          <w:sz w:val="28"/>
          <w:szCs w:val="28"/>
        </w:rPr>
        <w:footnoteReference w:id="9"/>
      </w:r>
      <w:r w:rsidRPr="003931E2">
        <w:rPr>
          <w:rFonts w:ascii="Times New Roman" w:hAnsi="Times New Roman"/>
          <w:sz w:val="28"/>
          <w:szCs w:val="28"/>
          <w:lang w:val="ru-RU"/>
        </w:rPr>
        <w:t>.</w:t>
      </w:r>
    </w:p>
    <w:p w:rsidR="003931E2" w:rsidRPr="003931E2" w:rsidRDefault="003931E2" w:rsidP="00DA3B3B">
      <w:pPr>
        <w:ind w:firstLine="708"/>
        <w:jc w:val="both"/>
        <w:rPr>
          <w:rFonts w:ascii="Times New Roman" w:hAnsi="Times New Roman"/>
          <w:sz w:val="28"/>
          <w:szCs w:val="28"/>
          <w:lang w:val="ru-RU"/>
        </w:rPr>
      </w:pPr>
      <w:r w:rsidRPr="003931E2">
        <w:rPr>
          <w:rFonts w:ascii="Times New Roman" w:hAnsi="Times New Roman"/>
          <w:sz w:val="28"/>
          <w:szCs w:val="28"/>
          <w:lang w:val="ru-RU"/>
        </w:rPr>
        <w:t>Анализ флористического состава исследуемой территории выявил 53 вида сосудистых растений. Они относятся к 46 родам, 26 семействам. Спектр жизненных форм растений (по К. Раункиеру) показал, что 50,9% от всех выявленных видов приходится на гемикриптофиты (27 видов). Фанерофиты представлены 11 видами (20,6%), терофиты – 6 видами (11,3%), геофиты – 5 видами (9,4%) и хамефиты – 4 видами растений (7,5%).</w:t>
      </w:r>
    </w:p>
    <w:p w:rsidR="003931E2" w:rsidRPr="003931E2" w:rsidRDefault="003931E2" w:rsidP="005076A4">
      <w:pPr>
        <w:ind w:firstLine="708"/>
        <w:jc w:val="both"/>
        <w:rPr>
          <w:rFonts w:ascii="Times New Roman" w:hAnsi="Times New Roman"/>
          <w:sz w:val="28"/>
          <w:szCs w:val="28"/>
          <w:lang w:val="ru-RU"/>
        </w:rPr>
      </w:pPr>
      <w:r w:rsidRPr="003931E2">
        <w:rPr>
          <w:rFonts w:ascii="Times New Roman" w:hAnsi="Times New Roman"/>
          <w:sz w:val="28"/>
          <w:szCs w:val="28"/>
          <w:lang w:val="ru-RU"/>
        </w:rPr>
        <w:t>В древесных насаждениях исследуемой территории преобладают липа сердцелистная, или мелколистная (</w:t>
      </w:r>
      <w:r w:rsidRPr="003931E2">
        <w:rPr>
          <w:rFonts w:ascii="Times New Roman" w:hAnsi="Times New Roman"/>
          <w:i/>
          <w:sz w:val="28"/>
          <w:szCs w:val="28"/>
        </w:rPr>
        <w:t>Tilia</w:t>
      </w:r>
      <w:r w:rsidRPr="003931E2">
        <w:rPr>
          <w:rFonts w:ascii="Times New Roman" w:hAnsi="Times New Roman"/>
          <w:i/>
          <w:sz w:val="28"/>
          <w:szCs w:val="28"/>
          <w:lang w:val="ru-RU"/>
        </w:rPr>
        <w:t xml:space="preserve"> </w:t>
      </w:r>
      <w:r w:rsidRPr="003931E2">
        <w:rPr>
          <w:rFonts w:ascii="Times New Roman" w:hAnsi="Times New Roman"/>
          <w:i/>
          <w:sz w:val="28"/>
          <w:szCs w:val="28"/>
        </w:rPr>
        <w:t>cordata</w:t>
      </w:r>
      <w:r w:rsidRPr="003931E2">
        <w:rPr>
          <w:rFonts w:ascii="Times New Roman" w:hAnsi="Times New Roman"/>
          <w:i/>
          <w:sz w:val="28"/>
          <w:szCs w:val="28"/>
          <w:lang w:val="ru-RU"/>
        </w:rPr>
        <w:t xml:space="preserve"> </w:t>
      </w:r>
      <w:r w:rsidRPr="003931E2">
        <w:rPr>
          <w:rFonts w:ascii="Times New Roman" w:hAnsi="Times New Roman"/>
          <w:sz w:val="28"/>
          <w:szCs w:val="28"/>
        </w:rPr>
        <w:t>Mill</w:t>
      </w:r>
      <w:r w:rsidRPr="003931E2">
        <w:rPr>
          <w:rFonts w:ascii="Times New Roman" w:hAnsi="Times New Roman"/>
          <w:sz w:val="28"/>
          <w:szCs w:val="28"/>
          <w:lang w:val="ru-RU"/>
        </w:rPr>
        <w:t>.) – 42,09%, берёза повислая (</w:t>
      </w:r>
      <w:r w:rsidRPr="003931E2">
        <w:rPr>
          <w:rFonts w:ascii="Times New Roman" w:hAnsi="Times New Roman"/>
          <w:i/>
          <w:sz w:val="28"/>
          <w:szCs w:val="28"/>
        </w:rPr>
        <w:t>Betula</w:t>
      </w:r>
      <w:r w:rsidRPr="003931E2">
        <w:rPr>
          <w:rFonts w:ascii="Times New Roman" w:hAnsi="Times New Roman"/>
          <w:i/>
          <w:sz w:val="28"/>
          <w:szCs w:val="28"/>
          <w:lang w:val="ru-RU"/>
        </w:rPr>
        <w:t xml:space="preserve"> </w:t>
      </w:r>
      <w:r w:rsidRPr="003931E2">
        <w:rPr>
          <w:rFonts w:ascii="Times New Roman" w:hAnsi="Times New Roman"/>
          <w:i/>
          <w:sz w:val="28"/>
          <w:szCs w:val="28"/>
        </w:rPr>
        <w:t>pendula</w:t>
      </w:r>
      <w:r w:rsidRPr="003931E2">
        <w:rPr>
          <w:rFonts w:ascii="Times New Roman" w:hAnsi="Times New Roman"/>
          <w:i/>
          <w:sz w:val="28"/>
          <w:szCs w:val="28"/>
          <w:lang w:val="ru-RU"/>
        </w:rPr>
        <w:t xml:space="preserve"> </w:t>
      </w:r>
      <w:r w:rsidRPr="003931E2">
        <w:rPr>
          <w:rFonts w:ascii="Times New Roman" w:hAnsi="Times New Roman"/>
          <w:sz w:val="28"/>
          <w:szCs w:val="28"/>
        </w:rPr>
        <w:t>Roth</w:t>
      </w:r>
      <w:r w:rsidRPr="003931E2">
        <w:rPr>
          <w:rFonts w:ascii="Times New Roman" w:hAnsi="Times New Roman"/>
          <w:sz w:val="28"/>
          <w:szCs w:val="28"/>
          <w:lang w:val="ru-RU"/>
        </w:rPr>
        <w:t>.) – 41,10%, рябина обыкновенная (</w:t>
      </w:r>
      <w:r w:rsidRPr="003931E2">
        <w:rPr>
          <w:rFonts w:ascii="Times New Roman" w:hAnsi="Times New Roman"/>
          <w:i/>
          <w:sz w:val="28"/>
          <w:szCs w:val="28"/>
        </w:rPr>
        <w:t>Sorbus</w:t>
      </w:r>
      <w:r w:rsidRPr="003931E2">
        <w:rPr>
          <w:rFonts w:ascii="Times New Roman" w:hAnsi="Times New Roman"/>
          <w:i/>
          <w:sz w:val="28"/>
          <w:szCs w:val="28"/>
          <w:lang w:val="ru-RU"/>
        </w:rPr>
        <w:t xml:space="preserve"> </w:t>
      </w:r>
      <w:r w:rsidRPr="003931E2">
        <w:rPr>
          <w:rFonts w:ascii="Times New Roman" w:hAnsi="Times New Roman"/>
          <w:i/>
          <w:sz w:val="28"/>
          <w:szCs w:val="28"/>
        </w:rPr>
        <w:t>aucuparia</w:t>
      </w:r>
      <w:r w:rsidRPr="003931E2">
        <w:rPr>
          <w:rFonts w:ascii="Times New Roman" w:hAnsi="Times New Roman"/>
          <w:sz w:val="28"/>
          <w:szCs w:val="28"/>
          <w:lang w:val="ru-RU"/>
        </w:rPr>
        <w:t xml:space="preserve"> </w:t>
      </w:r>
      <w:r w:rsidRPr="003931E2">
        <w:rPr>
          <w:rFonts w:ascii="Times New Roman" w:hAnsi="Times New Roman"/>
          <w:sz w:val="28"/>
          <w:szCs w:val="28"/>
        </w:rPr>
        <w:t>L</w:t>
      </w:r>
      <w:r w:rsidRPr="003931E2">
        <w:rPr>
          <w:rFonts w:ascii="Times New Roman" w:hAnsi="Times New Roman"/>
          <w:sz w:val="28"/>
          <w:szCs w:val="28"/>
          <w:lang w:val="ru-RU"/>
        </w:rPr>
        <w:t>.) – 6,14%; клён платановидный, или остролистный (</w:t>
      </w:r>
      <w:r w:rsidRPr="003931E2">
        <w:rPr>
          <w:rFonts w:ascii="Times New Roman" w:hAnsi="Times New Roman"/>
          <w:i/>
          <w:sz w:val="28"/>
          <w:szCs w:val="28"/>
        </w:rPr>
        <w:t>Acer</w:t>
      </w:r>
      <w:r w:rsidRPr="003931E2">
        <w:rPr>
          <w:rFonts w:ascii="Times New Roman" w:hAnsi="Times New Roman"/>
          <w:i/>
          <w:sz w:val="28"/>
          <w:szCs w:val="28"/>
          <w:lang w:val="ru-RU"/>
        </w:rPr>
        <w:t xml:space="preserve"> </w:t>
      </w:r>
      <w:r w:rsidRPr="003931E2">
        <w:rPr>
          <w:rFonts w:ascii="Times New Roman" w:hAnsi="Times New Roman"/>
          <w:i/>
          <w:sz w:val="28"/>
          <w:szCs w:val="28"/>
        </w:rPr>
        <w:t>platanoides</w:t>
      </w:r>
      <w:r w:rsidRPr="003931E2">
        <w:rPr>
          <w:rFonts w:ascii="Times New Roman" w:hAnsi="Times New Roman"/>
          <w:sz w:val="28"/>
          <w:szCs w:val="28"/>
          <w:lang w:val="ru-RU"/>
        </w:rPr>
        <w:t xml:space="preserve"> </w:t>
      </w:r>
      <w:r w:rsidRPr="003931E2">
        <w:rPr>
          <w:rFonts w:ascii="Times New Roman" w:hAnsi="Times New Roman"/>
          <w:sz w:val="28"/>
          <w:szCs w:val="28"/>
        </w:rPr>
        <w:t>L</w:t>
      </w:r>
      <w:r w:rsidRPr="003931E2">
        <w:rPr>
          <w:rFonts w:ascii="Times New Roman" w:hAnsi="Times New Roman"/>
          <w:sz w:val="28"/>
          <w:szCs w:val="28"/>
          <w:lang w:val="ru-RU"/>
        </w:rPr>
        <w:t xml:space="preserve">.) </w:t>
      </w:r>
      <w:r w:rsidRPr="003931E2">
        <w:rPr>
          <w:rFonts w:ascii="Times New Roman" w:hAnsi="Times New Roman"/>
          <w:color w:val="000000" w:themeColor="text1"/>
          <w:sz w:val="28"/>
          <w:szCs w:val="28"/>
          <w:lang w:val="ru-RU"/>
        </w:rPr>
        <w:t xml:space="preserve">– 5,5%. Реже встречаются </w:t>
      </w:r>
      <w:r w:rsidRPr="003931E2">
        <w:rPr>
          <w:rFonts w:ascii="Times New Roman" w:hAnsi="Times New Roman"/>
          <w:sz w:val="28"/>
          <w:szCs w:val="28"/>
          <w:lang w:val="ru-RU"/>
        </w:rPr>
        <w:t>клен американский, или ясенелистный (</w:t>
      </w:r>
      <w:r w:rsidRPr="003931E2">
        <w:rPr>
          <w:rFonts w:ascii="Times New Roman" w:hAnsi="Times New Roman"/>
          <w:i/>
          <w:sz w:val="28"/>
          <w:szCs w:val="28"/>
        </w:rPr>
        <w:t>Acer</w:t>
      </w:r>
      <w:r w:rsidRPr="003931E2">
        <w:rPr>
          <w:rFonts w:ascii="Times New Roman" w:hAnsi="Times New Roman"/>
          <w:i/>
          <w:sz w:val="28"/>
          <w:szCs w:val="28"/>
          <w:lang w:val="ru-RU"/>
        </w:rPr>
        <w:t xml:space="preserve"> </w:t>
      </w:r>
      <w:r w:rsidRPr="003931E2">
        <w:rPr>
          <w:rFonts w:ascii="Times New Roman" w:hAnsi="Times New Roman"/>
          <w:i/>
          <w:sz w:val="28"/>
          <w:szCs w:val="28"/>
        </w:rPr>
        <w:t>negundo</w:t>
      </w:r>
      <w:r w:rsidRPr="003931E2">
        <w:rPr>
          <w:rFonts w:ascii="Times New Roman" w:hAnsi="Times New Roman"/>
          <w:sz w:val="28"/>
          <w:szCs w:val="28"/>
          <w:lang w:val="ru-RU"/>
        </w:rPr>
        <w:t xml:space="preserve"> </w:t>
      </w:r>
      <w:r w:rsidRPr="003931E2">
        <w:rPr>
          <w:rFonts w:ascii="Times New Roman" w:hAnsi="Times New Roman"/>
          <w:sz w:val="28"/>
          <w:szCs w:val="28"/>
        </w:rPr>
        <w:t>L</w:t>
      </w:r>
      <w:r w:rsidRPr="003931E2">
        <w:rPr>
          <w:rFonts w:ascii="Times New Roman" w:hAnsi="Times New Roman"/>
          <w:sz w:val="28"/>
          <w:szCs w:val="28"/>
          <w:lang w:val="ru-RU"/>
        </w:rPr>
        <w:t>.</w:t>
      </w:r>
      <w:r w:rsidRPr="003931E2">
        <w:rPr>
          <w:rFonts w:ascii="Times New Roman" w:hAnsi="Times New Roman"/>
          <w:color w:val="000000" w:themeColor="text1"/>
          <w:sz w:val="28"/>
          <w:szCs w:val="28"/>
          <w:lang w:val="ru-RU"/>
        </w:rPr>
        <w:t xml:space="preserve">), </w:t>
      </w:r>
      <w:r w:rsidRPr="003931E2">
        <w:rPr>
          <w:rFonts w:ascii="Times New Roman" w:hAnsi="Times New Roman"/>
          <w:sz w:val="28"/>
          <w:szCs w:val="28"/>
          <w:lang w:val="ru-RU"/>
        </w:rPr>
        <w:t>тополь дрожащий, или Осина (</w:t>
      </w:r>
      <w:r w:rsidRPr="003931E2">
        <w:rPr>
          <w:rFonts w:ascii="Times New Roman" w:hAnsi="Times New Roman"/>
          <w:i/>
          <w:sz w:val="28"/>
          <w:szCs w:val="28"/>
        </w:rPr>
        <w:t>Populus</w:t>
      </w:r>
      <w:r w:rsidRPr="003931E2">
        <w:rPr>
          <w:rFonts w:ascii="Times New Roman" w:hAnsi="Times New Roman"/>
          <w:i/>
          <w:sz w:val="28"/>
          <w:szCs w:val="28"/>
          <w:lang w:val="ru-RU"/>
        </w:rPr>
        <w:t xml:space="preserve"> </w:t>
      </w:r>
      <w:r w:rsidRPr="003931E2">
        <w:rPr>
          <w:rFonts w:ascii="Times New Roman" w:hAnsi="Times New Roman"/>
          <w:i/>
          <w:sz w:val="28"/>
          <w:szCs w:val="28"/>
        </w:rPr>
        <w:t>tremula</w:t>
      </w:r>
      <w:r w:rsidRPr="003931E2">
        <w:rPr>
          <w:rFonts w:ascii="Times New Roman" w:hAnsi="Times New Roman"/>
          <w:sz w:val="28"/>
          <w:szCs w:val="28"/>
          <w:lang w:val="ru-RU"/>
        </w:rPr>
        <w:t xml:space="preserve"> </w:t>
      </w:r>
      <w:r w:rsidRPr="003931E2">
        <w:rPr>
          <w:rFonts w:ascii="Times New Roman" w:hAnsi="Times New Roman"/>
          <w:sz w:val="28"/>
          <w:szCs w:val="28"/>
        </w:rPr>
        <w:t>L</w:t>
      </w:r>
      <w:r w:rsidRPr="003931E2">
        <w:rPr>
          <w:rFonts w:ascii="Times New Roman" w:hAnsi="Times New Roman"/>
          <w:sz w:val="28"/>
          <w:szCs w:val="28"/>
          <w:lang w:val="ru-RU"/>
        </w:rPr>
        <w:t>.), вяз шершавый (</w:t>
      </w:r>
      <w:r w:rsidRPr="003931E2">
        <w:rPr>
          <w:rFonts w:ascii="Times New Roman" w:hAnsi="Times New Roman"/>
          <w:i/>
          <w:sz w:val="28"/>
          <w:szCs w:val="28"/>
        </w:rPr>
        <w:t>Ulmus</w:t>
      </w:r>
      <w:r w:rsidRPr="003931E2">
        <w:rPr>
          <w:rFonts w:ascii="Times New Roman" w:hAnsi="Times New Roman"/>
          <w:i/>
          <w:sz w:val="28"/>
          <w:szCs w:val="28"/>
          <w:lang w:val="ru-RU"/>
        </w:rPr>
        <w:t xml:space="preserve"> </w:t>
      </w:r>
      <w:r w:rsidRPr="003931E2">
        <w:rPr>
          <w:rFonts w:ascii="Times New Roman" w:hAnsi="Times New Roman"/>
          <w:i/>
          <w:sz w:val="28"/>
          <w:szCs w:val="28"/>
        </w:rPr>
        <w:t>glabra</w:t>
      </w:r>
      <w:r w:rsidRPr="003931E2">
        <w:rPr>
          <w:rFonts w:ascii="Times New Roman" w:hAnsi="Times New Roman"/>
          <w:i/>
          <w:sz w:val="28"/>
          <w:szCs w:val="28"/>
          <w:lang w:val="ru-RU"/>
        </w:rPr>
        <w:t xml:space="preserve"> </w:t>
      </w:r>
      <w:r w:rsidRPr="003931E2">
        <w:rPr>
          <w:rFonts w:ascii="Times New Roman" w:hAnsi="Times New Roman"/>
          <w:sz w:val="28"/>
          <w:szCs w:val="28"/>
        </w:rPr>
        <w:t>Huds</w:t>
      </w:r>
      <w:r w:rsidRPr="003931E2">
        <w:rPr>
          <w:rFonts w:ascii="Times New Roman" w:hAnsi="Times New Roman"/>
          <w:sz w:val="28"/>
          <w:szCs w:val="28"/>
          <w:lang w:val="ru-RU"/>
        </w:rPr>
        <w:t>.), дуб черешчатый (</w:t>
      </w:r>
      <w:r w:rsidRPr="003931E2">
        <w:rPr>
          <w:rFonts w:ascii="Times New Roman" w:hAnsi="Times New Roman"/>
          <w:i/>
          <w:sz w:val="28"/>
          <w:szCs w:val="28"/>
        </w:rPr>
        <w:t>Quercus</w:t>
      </w:r>
      <w:r w:rsidRPr="003931E2">
        <w:rPr>
          <w:rFonts w:ascii="Times New Roman" w:hAnsi="Times New Roman"/>
          <w:i/>
          <w:sz w:val="28"/>
          <w:szCs w:val="28"/>
          <w:lang w:val="ru-RU"/>
        </w:rPr>
        <w:t xml:space="preserve"> </w:t>
      </w:r>
      <w:r w:rsidRPr="003931E2">
        <w:rPr>
          <w:rFonts w:ascii="Times New Roman" w:hAnsi="Times New Roman"/>
          <w:i/>
          <w:sz w:val="28"/>
          <w:szCs w:val="28"/>
        </w:rPr>
        <w:t>robur</w:t>
      </w:r>
      <w:r w:rsidRPr="003931E2">
        <w:rPr>
          <w:rFonts w:ascii="Times New Roman" w:hAnsi="Times New Roman"/>
          <w:sz w:val="28"/>
          <w:szCs w:val="28"/>
          <w:lang w:val="ru-RU"/>
        </w:rPr>
        <w:t xml:space="preserve"> </w:t>
      </w:r>
      <w:r w:rsidRPr="003931E2">
        <w:rPr>
          <w:rFonts w:ascii="Times New Roman" w:hAnsi="Times New Roman"/>
          <w:sz w:val="28"/>
          <w:szCs w:val="28"/>
        </w:rPr>
        <w:t>L</w:t>
      </w:r>
      <w:r w:rsidRPr="003931E2">
        <w:rPr>
          <w:rFonts w:ascii="Times New Roman" w:hAnsi="Times New Roman"/>
          <w:sz w:val="28"/>
          <w:szCs w:val="28"/>
          <w:lang w:val="ru-RU"/>
        </w:rPr>
        <w:t>.), лиственница сибирская (</w:t>
      </w:r>
      <w:r w:rsidRPr="003931E2">
        <w:rPr>
          <w:rFonts w:ascii="Times New Roman" w:hAnsi="Times New Roman"/>
          <w:i/>
          <w:sz w:val="28"/>
          <w:szCs w:val="28"/>
        </w:rPr>
        <w:t>Larix</w:t>
      </w:r>
      <w:r w:rsidRPr="003931E2">
        <w:rPr>
          <w:rFonts w:ascii="Times New Roman" w:hAnsi="Times New Roman"/>
          <w:i/>
          <w:sz w:val="28"/>
          <w:szCs w:val="28"/>
          <w:lang w:val="ru-RU"/>
        </w:rPr>
        <w:t xml:space="preserve"> </w:t>
      </w:r>
      <w:r w:rsidRPr="003931E2">
        <w:rPr>
          <w:rFonts w:ascii="Times New Roman" w:hAnsi="Times New Roman"/>
          <w:i/>
          <w:sz w:val="28"/>
          <w:szCs w:val="28"/>
        </w:rPr>
        <w:t>sibirica</w:t>
      </w:r>
      <w:r w:rsidRPr="003931E2">
        <w:rPr>
          <w:rFonts w:ascii="Times New Roman" w:hAnsi="Times New Roman"/>
          <w:i/>
          <w:sz w:val="28"/>
          <w:szCs w:val="28"/>
          <w:lang w:val="ru-RU"/>
        </w:rPr>
        <w:t xml:space="preserve"> </w:t>
      </w:r>
      <w:r w:rsidRPr="003931E2">
        <w:rPr>
          <w:rFonts w:ascii="Times New Roman" w:hAnsi="Times New Roman"/>
          <w:sz w:val="28"/>
          <w:szCs w:val="28"/>
        </w:rPr>
        <w:t>Ledeb</w:t>
      </w:r>
      <w:r w:rsidRPr="003931E2">
        <w:rPr>
          <w:rFonts w:ascii="Times New Roman" w:hAnsi="Times New Roman"/>
          <w:sz w:val="28"/>
          <w:szCs w:val="28"/>
          <w:lang w:val="ru-RU"/>
        </w:rPr>
        <w:t xml:space="preserve">.), </w:t>
      </w:r>
      <w:r w:rsidRPr="003931E2">
        <w:rPr>
          <w:rFonts w:ascii="Times New Roman" w:hAnsi="Times New Roman"/>
          <w:color w:val="000000" w:themeColor="text1"/>
          <w:sz w:val="28"/>
          <w:szCs w:val="28"/>
          <w:lang w:val="ru-RU"/>
        </w:rPr>
        <w:t xml:space="preserve">кустарники </w:t>
      </w:r>
      <w:r w:rsidRPr="003931E2">
        <w:rPr>
          <w:rFonts w:ascii="Times New Roman" w:hAnsi="Times New Roman"/>
          <w:color w:val="000000" w:themeColor="text1"/>
          <w:sz w:val="28"/>
          <w:szCs w:val="28"/>
          <w:lang w:val="tt-RU"/>
        </w:rPr>
        <w:t>ракитник русский (</w:t>
      </w:r>
      <w:r w:rsidRPr="003931E2">
        <w:rPr>
          <w:rFonts w:ascii="Times New Roman" w:hAnsi="Times New Roman"/>
          <w:i/>
          <w:color w:val="000000" w:themeColor="text1"/>
          <w:sz w:val="28"/>
          <w:szCs w:val="28"/>
        </w:rPr>
        <w:t>Chamaecytisus</w:t>
      </w:r>
      <w:r w:rsidRPr="003931E2">
        <w:rPr>
          <w:rFonts w:ascii="Times New Roman" w:hAnsi="Times New Roman"/>
          <w:i/>
          <w:color w:val="000000" w:themeColor="text1"/>
          <w:sz w:val="28"/>
          <w:szCs w:val="28"/>
          <w:lang w:val="ru-RU"/>
        </w:rPr>
        <w:t xml:space="preserve"> </w:t>
      </w:r>
      <w:r w:rsidRPr="003931E2">
        <w:rPr>
          <w:rFonts w:ascii="Times New Roman" w:hAnsi="Times New Roman"/>
          <w:i/>
          <w:color w:val="000000" w:themeColor="text1"/>
          <w:sz w:val="28"/>
          <w:szCs w:val="28"/>
        </w:rPr>
        <w:t>ruthenicus</w:t>
      </w:r>
      <w:r w:rsidRPr="003931E2">
        <w:rPr>
          <w:rFonts w:ascii="Times New Roman" w:hAnsi="Times New Roman"/>
          <w:i/>
          <w:color w:val="000000" w:themeColor="text1"/>
          <w:sz w:val="28"/>
          <w:szCs w:val="28"/>
          <w:lang w:val="ru-RU"/>
        </w:rPr>
        <w:t xml:space="preserve"> </w:t>
      </w:r>
      <w:r w:rsidRPr="003931E2">
        <w:rPr>
          <w:rFonts w:ascii="Times New Roman" w:hAnsi="Times New Roman"/>
          <w:color w:val="000000" w:themeColor="text1"/>
          <w:sz w:val="28"/>
          <w:szCs w:val="28"/>
          <w:lang w:val="ru-RU"/>
        </w:rPr>
        <w:t>(</w:t>
      </w:r>
      <w:r w:rsidRPr="003931E2">
        <w:rPr>
          <w:rFonts w:ascii="Times New Roman" w:hAnsi="Times New Roman"/>
          <w:color w:val="000000" w:themeColor="text1"/>
          <w:sz w:val="28"/>
          <w:szCs w:val="28"/>
        </w:rPr>
        <w:t>Fisch</w:t>
      </w:r>
      <w:r w:rsidRPr="003931E2">
        <w:rPr>
          <w:rFonts w:ascii="Times New Roman" w:hAnsi="Times New Roman"/>
          <w:color w:val="000000" w:themeColor="text1"/>
          <w:sz w:val="28"/>
          <w:szCs w:val="28"/>
          <w:lang w:val="ru-RU"/>
        </w:rPr>
        <w:t xml:space="preserve">. </w:t>
      </w:r>
      <w:r w:rsidRPr="003931E2">
        <w:rPr>
          <w:rFonts w:ascii="Times New Roman" w:hAnsi="Times New Roman"/>
          <w:color w:val="000000" w:themeColor="text1"/>
          <w:sz w:val="28"/>
          <w:szCs w:val="28"/>
        </w:rPr>
        <w:t>Ex</w:t>
      </w:r>
      <w:r w:rsidRPr="003931E2">
        <w:rPr>
          <w:rFonts w:ascii="Times New Roman" w:hAnsi="Times New Roman"/>
          <w:color w:val="000000" w:themeColor="text1"/>
          <w:sz w:val="28"/>
          <w:szCs w:val="28"/>
          <w:lang w:val="ru-RU"/>
        </w:rPr>
        <w:t xml:space="preserve"> </w:t>
      </w:r>
      <w:r w:rsidRPr="003931E2">
        <w:rPr>
          <w:rFonts w:ascii="Times New Roman" w:hAnsi="Times New Roman"/>
          <w:color w:val="000000" w:themeColor="text1"/>
          <w:sz w:val="28"/>
          <w:szCs w:val="28"/>
        </w:rPr>
        <w:t>Woioszcz</w:t>
      </w:r>
      <w:r w:rsidRPr="003931E2">
        <w:rPr>
          <w:rFonts w:ascii="Times New Roman" w:hAnsi="Times New Roman"/>
          <w:color w:val="000000" w:themeColor="text1"/>
          <w:sz w:val="28"/>
          <w:szCs w:val="28"/>
          <w:lang w:val="ru-RU"/>
        </w:rPr>
        <w:t xml:space="preserve">.) </w:t>
      </w:r>
      <w:r w:rsidRPr="003931E2">
        <w:rPr>
          <w:rFonts w:ascii="Times New Roman" w:hAnsi="Times New Roman"/>
          <w:color w:val="000000" w:themeColor="text1"/>
          <w:sz w:val="28"/>
          <w:szCs w:val="28"/>
        </w:rPr>
        <w:t>Klaskova</w:t>
      </w:r>
      <w:r w:rsidRPr="003931E2">
        <w:rPr>
          <w:rFonts w:ascii="Times New Roman" w:hAnsi="Times New Roman"/>
          <w:color w:val="000000" w:themeColor="text1"/>
          <w:sz w:val="28"/>
          <w:szCs w:val="28"/>
          <w:lang w:val="ru-RU"/>
        </w:rPr>
        <w:t>), барбарис обыкновенный (</w:t>
      </w:r>
      <w:r w:rsidRPr="003931E2">
        <w:rPr>
          <w:rFonts w:ascii="Times New Roman" w:hAnsi="Times New Roman"/>
          <w:i/>
          <w:color w:val="000000" w:themeColor="text1"/>
          <w:sz w:val="28"/>
          <w:szCs w:val="28"/>
        </w:rPr>
        <w:t>Berberis</w:t>
      </w:r>
      <w:r w:rsidRPr="003931E2">
        <w:rPr>
          <w:rFonts w:ascii="Times New Roman" w:hAnsi="Times New Roman"/>
          <w:i/>
          <w:color w:val="000000" w:themeColor="text1"/>
          <w:sz w:val="28"/>
          <w:szCs w:val="28"/>
          <w:lang w:val="ru-RU"/>
        </w:rPr>
        <w:t xml:space="preserve"> </w:t>
      </w:r>
      <w:r w:rsidRPr="003931E2">
        <w:rPr>
          <w:rFonts w:ascii="Times New Roman" w:hAnsi="Times New Roman"/>
          <w:i/>
          <w:color w:val="000000" w:themeColor="text1"/>
          <w:sz w:val="28"/>
          <w:szCs w:val="28"/>
        </w:rPr>
        <w:t>vulgaris</w:t>
      </w:r>
      <w:r w:rsidRPr="003931E2">
        <w:rPr>
          <w:rFonts w:ascii="Times New Roman" w:hAnsi="Times New Roman"/>
          <w:i/>
          <w:color w:val="000000" w:themeColor="text1"/>
          <w:sz w:val="28"/>
          <w:szCs w:val="28"/>
          <w:lang w:val="ru-RU"/>
        </w:rPr>
        <w:t xml:space="preserve"> </w:t>
      </w:r>
      <w:r w:rsidRPr="003931E2">
        <w:rPr>
          <w:rFonts w:ascii="Times New Roman" w:hAnsi="Times New Roman"/>
          <w:color w:val="000000" w:themeColor="text1"/>
          <w:sz w:val="28"/>
          <w:szCs w:val="28"/>
        </w:rPr>
        <w:t>L</w:t>
      </w:r>
      <w:r w:rsidRPr="003931E2">
        <w:rPr>
          <w:rFonts w:ascii="Times New Roman" w:hAnsi="Times New Roman"/>
          <w:color w:val="000000" w:themeColor="text1"/>
          <w:sz w:val="28"/>
          <w:szCs w:val="28"/>
          <w:lang w:val="ru-RU"/>
        </w:rPr>
        <w:t>.).</w:t>
      </w:r>
    </w:p>
    <w:p w:rsidR="003931E2" w:rsidRPr="003931E2" w:rsidRDefault="003931E2" w:rsidP="005076A4">
      <w:pPr>
        <w:ind w:firstLine="708"/>
        <w:jc w:val="both"/>
        <w:rPr>
          <w:rFonts w:ascii="Times New Roman" w:hAnsi="Times New Roman"/>
          <w:sz w:val="28"/>
          <w:szCs w:val="28"/>
          <w:lang w:val="ru-RU"/>
        </w:rPr>
      </w:pPr>
      <w:r w:rsidRPr="003931E2">
        <w:rPr>
          <w:rFonts w:ascii="Times New Roman" w:hAnsi="Times New Roman"/>
          <w:color w:val="000000" w:themeColor="text1"/>
          <w:sz w:val="28"/>
          <w:szCs w:val="28"/>
          <w:lang w:val="ru-RU"/>
        </w:rPr>
        <w:t xml:space="preserve">Относительное жизненное состояние древостоя </w:t>
      </w:r>
      <w:r w:rsidRPr="003931E2">
        <w:rPr>
          <w:rFonts w:ascii="Times New Roman" w:hAnsi="Times New Roman"/>
          <w:sz w:val="28"/>
          <w:szCs w:val="28"/>
          <w:lang w:val="ru-RU"/>
        </w:rPr>
        <w:t>городских насаждений оценивается как «здоровое». Изучение относительного жизненного состояния отдельных особей показал, что здоровые деревья составляют 74% от общего числа древесных растений, ослабленные – 18%, сильно ослабленные – 3%, отмирающие деревья – 2%, и отмершие деревья – 3%. Наиболее распространенными повреждениями древесных растений на улицах г. Набережные Челны являются морозобойные трещины, однобокость кроны, сухие ветви на кроне, открытые прорости и механические повреждения.</w:t>
      </w:r>
    </w:p>
    <w:p w:rsidR="003931E2" w:rsidRPr="003931E2" w:rsidRDefault="003931E2" w:rsidP="00AA3BF2">
      <w:pPr>
        <w:ind w:firstLine="708"/>
        <w:jc w:val="both"/>
        <w:rPr>
          <w:rFonts w:ascii="Times New Roman" w:hAnsi="Times New Roman"/>
          <w:sz w:val="28"/>
          <w:szCs w:val="28"/>
          <w:lang w:val="ru-RU"/>
        </w:rPr>
      </w:pPr>
      <w:r w:rsidRPr="003931E2">
        <w:rPr>
          <w:rFonts w:ascii="Times New Roman" w:hAnsi="Times New Roman"/>
          <w:sz w:val="28"/>
          <w:szCs w:val="28"/>
          <w:lang w:val="ru-RU"/>
        </w:rPr>
        <w:t>Проективное покрытие травянистого яруса городских насаждений варьирует от 20 до 100%. Преобладающими видами растений являются ежа сборная (</w:t>
      </w:r>
      <w:r w:rsidRPr="003931E2">
        <w:rPr>
          <w:rFonts w:ascii="Times New Roman" w:hAnsi="Times New Roman"/>
          <w:i/>
          <w:sz w:val="28"/>
          <w:szCs w:val="28"/>
        </w:rPr>
        <w:t>Dactylis</w:t>
      </w:r>
      <w:r w:rsidRPr="003931E2">
        <w:rPr>
          <w:rFonts w:ascii="Times New Roman" w:hAnsi="Times New Roman"/>
          <w:i/>
          <w:sz w:val="28"/>
          <w:szCs w:val="28"/>
          <w:lang w:val="ru-RU"/>
        </w:rPr>
        <w:t xml:space="preserve"> </w:t>
      </w:r>
      <w:r w:rsidRPr="003931E2">
        <w:rPr>
          <w:rFonts w:ascii="Times New Roman" w:hAnsi="Times New Roman"/>
          <w:i/>
          <w:sz w:val="28"/>
          <w:szCs w:val="28"/>
        </w:rPr>
        <w:t>glomerata</w:t>
      </w:r>
      <w:r w:rsidRPr="003931E2">
        <w:rPr>
          <w:rFonts w:ascii="Times New Roman" w:hAnsi="Times New Roman"/>
          <w:sz w:val="28"/>
          <w:szCs w:val="28"/>
          <w:lang w:val="ru-RU"/>
        </w:rPr>
        <w:t xml:space="preserve"> </w:t>
      </w:r>
      <w:r w:rsidRPr="003931E2">
        <w:rPr>
          <w:rFonts w:ascii="Times New Roman" w:hAnsi="Times New Roman"/>
          <w:sz w:val="28"/>
          <w:szCs w:val="28"/>
        </w:rPr>
        <w:t>L</w:t>
      </w:r>
      <w:r w:rsidRPr="003931E2">
        <w:rPr>
          <w:rFonts w:ascii="Times New Roman" w:hAnsi="Times New Roman"/>
          <w:sz w:val="28"/>
          <w:szCs w:val="28"/>
          <w:lang w:val="ru-RU"/>
        </w:rPr>
        <w:t>.), горошек мышиный (</w:t>
      </w:r>
      <w:r w:rsidRPr="003931E2">
        <w:rPr>
          <w:rFonts w:ascii="Times New Roman" w:hAnsi="Times New Roman"/>
          <w:i/>
          <w:sz w:val="28"/>
          <w:szCs w:val="28"/>
        </w:rPr>
        <w:t>Vicia</w:t>
      </w:r>
      <w:r w:rsidRPr="003931E2">
        <w:rPr>
          <w:rFonts w:ascii="Times New Roman" w:hAnsi="Times New Roman"/>
          <w:i/>
          <w:sz w:val="28"/>
          <w:szCs w:val="28"/>
          <w:lang w:val="ru-RU"/>
        </w:rPr>
        <w:t xml:space="preserve"> </w:t>
      </w:r>
      <w:r w:rsidRPr="003931E2">
        <w:rPr>
          <w:rFonts w:ascii="Times New Roman" w:hAnsi="Times New Roman"/>
          <w:i/>
          <w:sz w:val="28"/>
          <w:szCs w:val="28"/>
        </w:rPr>
        <w:t>cracca</w:t>
      </w:r>
      <w:r w:rsidRPr="003931E2">
        <w:rPr>
          <w:rFonts w:ascii="Times New Roman" w:hAnsi="Times New Roman"/>
          <w:sz w:val="28"/>
          <w:szCs w:val="28"/>
          <w:lang w:val="ru-RU"/>
        </w:rPr>
        <w:t xml:space="preserve"> </w:t>
      </w:r>
      <w:r w:rsidRPr="003931E2">
        <w:rPr>
          <w:rFonts w:ascii="Times New Roman" w:hAnsi="Times New Roman"/>
          <w:sz w:val="28"/>
          <w:szCs w:val="28"/>
        </w:rPr>
        <w:t>L</w:t>
      </w:r>
      <w:r w:rsidRPr="003931E2">
        <w:rPr>
          <w:rFonts w:ascii="Times New Roman" w:hAnsi="Times New Roman"/>
          <w:sz w:val="28"/>
          <w:szCs w:val="28"/>
          <w:lang w:val="ru-RU"/>
        </w:rPr>
        <w:t>.), льнянка обыкновенная (</w:t>
      </w:r>
      <w:r w:rsidRPr="003931E2">
        <w:rPr>
          <w:rFonts w:ascii="Times New Roman" w:hAnsi="Times New Roman"/>
          <w:i/>
          <w:sz w:val="28"/>
          <w:szCs w:val="28"/>
        </w:rPr>
        <w:t>Linaria</w:t>
      </w:r>
      <w:r w:rsidRPr="003931E2">
        <w:rPr>
          <w:rFonts w:ascii="Times New Roman" w:hAnsi="Times New Roman"/>
          <w:i/>
          <w:sz w:val="28"/>
          <w:szCs w:val="28"/>
          <w:lang w:val="ru-RU"/>
        </w:rPr>
        <w:t xml:space="preserve"> </w:t>
      </w:r>
      <w:r w:rsidRPr="003931E2">
        <w:rPr>
          <w:rFonts w:ascii="Times New Roman" w:hAnsi="Times New Roman"/>
          <w:i/>
          <w:sz w:val="28"/>
          <w:szCs w:val="28"/>
        </w:rPr>
        <w:t>vulgaris</w:t>
      </w:r>
      <w:r w:rsidRPr="003931E2">
        <w:rPr>
          <w:rFonts w:ascii="Times New Roman" w:hAnsi="Times New Roman"/>
          <w:i/>
          <w:sz w:val="28"/>
          <w:szCs w:val="28"/>
          <w:lang w:val="ru-RU"/>
        </w:rPr>
        <w:t xml:space="preserve"> </w:t>
      </w:r>
      <w:r w:rsidRPr="003931E2">
        <w:rPr>
          <w:rFonts w:ascii="Times New Roman" w:hAnsi="Times New Roman"/>
          <w:sz w:val="28"/>
          <w:szCs w:val="28"/>
        </w:rPr>
        <w:t>Mill</w:t>
      </w:r>
      <w:r w:rsidRPr="003931E2">
        <w:rPr>
          <w:rFonts w:ascii="Times New Roman" w:hAnsi="Times New Roman"/>
          <w:sz w:val="28"/>
          <w:szCs w:val="28"/>
          <w:lang w:val="ru-RU"/>
        </w:rPr>
        <w:t>.), вьюнок полевой (</w:t>
      </w:r>
      <w:r w:rsidRPr="003931E2">
        <w:rPr>
          <w:rFonts w:ascii="Times New Roman" w:hAnsi="Times New Roman"/>
          <w:i/>
          <w:sz w:val="28"/>
          <w:szCs w:val="28"/>
        </w:rPr>
        <w:t>Convolvulus</w:t>
      </w:r>
      <w:r w:rsidRPr="003931E2">
        <w:rPr>
          <w:rFonts w:ascii="Times New Roman" w:hAnsi="Times New Roman"/>
          <w:i/>
          <w:sz w:val="28"/>
          <w:szCs w:val="28"/>
          <w:lang w:val="ru-RU"/>
        </w:rPr>
        <w:t xml:space="preserve"> </w:t>
      </w:r>
      <w:r w:rsidRPr="003931E2">
        <w:rPr>
          <w:rFonts w:ascii="Times New Roman" w:hAnsi="Times New Roman"/>
          <w:i/>
          <w:sz w:val="28"/>
          <w:szCs w:val="28"/>
        </w:rPr>
        <w:t>arvensis</w:t>
      </w:r>
      <w:r w:rsidRPr="003931E2">
        <w:rPr>
          <w:rFonts w:ascii="Times New Roman" w:hAnsi="Times New Roman"/>
          <w:i/>
          <w:sz w:val="28"/>
          <w:szCs w:val="28"/>
          <w:lang w:val="ru-RU"/>
        </w:rPr>
        <w:t xml:space="preserve"> </w:t>
      </w:r>
      <w:r w:rsidRPr="003931E2">
        <w:rPr>
          <w:rFonts w:ascii="Times New Roman" w:hAnsi="Times New Roman"/>
          <w:sz w:val="28"/>
          <w:szCs w:val="28"/>
        </w:rPr>
        <w:t>L</w:t>
      </w:r>
      <w:r w:rsidRPr="003931E2">
        <w:rPr>
          <w:rFonts w:ascii="Times New Roman" w:hAnsi="Times New Roman"/>
          <w:sz w:val="28"/>
          <w:szCs w:val="28"/>
          <w:lang w:val="ru-RU"/>
        </w:rPr>
        <w:t>.), мятлик обыкновенный (</w:t>
      </w:r>
      <w:r w:rsidRPr="003931E2">
        <w:rPr>
          <w:rFonts w:ascii="Times New Roman" w:hAnsi="Times New Roman"/>
          <w:i/>
          <w:sz w:val="28"/>
          <w:szCs w:val="28"/>
        </w:rPr>
        <w:t>Poa</w:t>
      </w:r>
      <w:r w:rsidRPr="003931E2">
        <w:rPr>
          <w:rFonts w:ascii="Times New Roman" w:hAnsi="Times New Roman"/>
          <w:i/>
          <w:sz w:val="28"/>
          <w:szCs w:val="28"/>
          <w:lang w:val="ru-RU"/>
        </w:rPr>
        <w:t xml:space="preserve"> </w:t>
      </w:r>
      <w:r w:rsidRPr="003931E2">
        <w:rPr>
          <w:rFonts w:ascii="Times New Roman" w:hAnsi="Times New Roman"/>
          <w:i/>
          <w:sz w:val="28"/>
          <w:szCs w:val="28"/>
        </w:rPr>
        <w:t>trivialis</w:t>
      </w:r>
      <w:r w:rsidRPr="003931E2">
        <w:rPr>
          <w:rFonts w:ascii="Times New Roman" w:hAnsi="Times New Roman"/>
          <w:sz w:val="28"/>
          <w:szCs w:val="28"/>
          <w:lang w:val="ru-RU"/>
        </w:rPr>
        <w:t xml:space="preserve"> </w:t>
      </w:r>
      <w:r w:rsidRPr="003931E2">
        <w:rPr>
          <w:rFonts w:ascii="Times New Roman" w:hAnsi="Times New Roman"/>
          <w:sz w:val="28"/>
          <w:szCs w:val="28"/>
        </w:rPr>
        <w:t>L</w:t>
      </w:r>
      <w:r w:rsidRPr="003931E2">
        <w:rPr>
          <w:rFonts w:ascii="Times New Roman" w:hAnsi="Times New Roman"/>
          <w:sz w:val="28"/>
          <w:szCs w:val="28"/>
          <w:lang w:val="ru-RU"/>
        </w:rPr>
        <w:t>.), тысячелистник обыкновенный (</w:t>
      </w:r>
      <w:r w:rsidRPr="003931E2">
        <w:rPr>
          <w:rFonts w:ascii="Times New Roman" w:hAnsi="Times New Roman"/>
          <w:i/>
          <w:sz w:val="28"/>
          <w:szCs w:val="28"/>
        </w:rPr>
        <w:t>Achillea</w:t>
      </w:r>
      <w:r w:rsidRPr="003931E2">
        <w:rPr>
          <w:rFonts w:ascii="Times New Roman" w:hAnsi="Times New Roman"/>
          <w:i/>
          <w:sz w:val="28"/>
          <w:szCs w:val="28"/>
          <w:lang w:val="ru-RU"/>
        </w:rPr>
        <w:t xml:space="preserve"> </w:t>
      </w:r>
      <w:r w:rsidRPr="003931E2">
        <w:rPr>
          <w:rFonts w:ascii="Times New Roman" w:hAnsi="Times New Roman"/>
          <w:i/>
          <w:sz w:val="28"/>
          <w:szCs w:val="28"/>
        </w:rPr>
        <w:t>millefolium</w:t>
      </w:r>
      <w:r w:rsidRPr="003931E2">
        <w:rPr>
          <w:rFonts w:ascii="Times New Roman" w:hAnsi="Times New Roman"/>
          <w:sz w:val="28"/>
          <w:szCs w:val="28"/>
          <w:lang w:val="ru-RU"/>
        </w:rPr>
        <w:t xml:space="preserve"> </w:t>
      </w:r>
      <w:r w:rsidRPr="003931E2">
        <w:rPr>
          <w:rFonts w:ascii="Times New Roman" w:hAnsi="Times New Roman"/>
          <w:sz w:val="28"/>
          <w:szCs w:val="28"/>
        </w:rPr>
        <w:t>L</w:t>
      </w:r>
      <w:r w:rsidRPr="003931E2">
        <w:rPr>
          <w:rFonts w:ascii="Times New Roman" w:hAnsi="Times New Roman"/>
          <w:sz w:val="28"/>
          <w:szCs w:val="28"/>
          <w:lang w:val="ru-RU"/>
        </w:rPr>
        <w:t>.), одуванчик лекарственный (</w:t>
      </w:r>
      <w:r w:rsidRPr="003931E2">
        <w:rPr>
          <w:rFonts w:ascii="Times New Roman" w:hAnsi="Times New Roman"/>
          <w:i/>
          <w:sz w:val="28"/>
          <w:szCs w:val="28"/>
        </w:rPr>
        <w:t>Taraxacum</w:t>
      </w:r>
      <w:r w:rsidRPr="003931E2">
        <w:rPr>
          <w:rFonts w:ascii="Times New Roman" w:hAnsi="Times New Roman"/>
          <w:i/>
          <w:sz w:val="28"/>
          <w:szCs w:val="28"/>
          <w:lang w:val="ru-RU"/>
        </w:rPr>
        <w:t xml:space="preserve"> </w:t>
      </w:r>
      <w:r w:rsidRPr="003931E2">
        <w:rPr>
          <w:rFonts w:ascii="Times New Roman" w:hAnsi="Times New Roman"/>
          <w:i/>
          <w:sz w:val="28"/>
          <w:szCs w:val="28"/>
        </w:rPr>
        <w:t>officinale</w:t>
      </w:r>
      <w:r w:rsidRPr="003931E2">
        <w:rPr>
          <w:rFonts w:ascii="Times New Roman" w:hAnsi="Times New Roman"/>
          <w:i/>
          <w:sz w:val="28"/>
          <w:szCs w:val="28"/>
          <w:lang w:val="ru-RU"/>
        </w:rPr>
        <w:t xml:space="preserve"> </w:t>
      </w:r>
      <w:r w:rsidRPr="003931E2">
        <w:rPr>
          <w:rFonts w:ascii="Times New Roman" w:hAnsi="Times New Roman"/>
          <w:sz w:val="28"/>
          <w:szCs w:val="28"/>
        </w:rPr>
        <w:t>Wigg</w:t>
      </w:r>
      <w:r w:rsidRPr="003931E2">
        <w:rPr>
          <w:rFonts w:ascii="Times New Roman" w:hAnsi="Times New Roman"/>
          <w:sz w:val="28"/>
          <w:szCs w:val="28"/>
          <w:lang w:val="ru-RU"/>
        </w:rPr>
        <w:t>.), овсяница красная (</w:t>
      </w:r>
      <w:r w:rsidRPr="003931E2">
        <w:rPr>
          <w:rFonts w:ascii="Times New Roman" w:hAnsi="Times New Roman"/>
          <w:i/>
          <w:sz w:val="28"/>
          <w:szCs w:val="28"/>
        </w:rPr>
        <w:t>Festuca</w:t>
      </w:r>
      <w:r w:rsidRPr="003931E2">
        <w:rPr>
          <w:rFonts w:ascii="Times New Roman" w:hAnsi="Times New Roman"/>
          <w:i/>
          <w:sz w:val="28"/>
          <w:szCs w:val="28"/>
          <w:lang w:val="ru-RU"/>
        </w:rPr>
        <w:t xml:space="preserve"> </w:t>
      </w:r>
      <w:r w:rsidRPr="003931E2">
        <w:rPr>
          <w:rFonts w:ascii="Times New Roman" w:hAnsi="Times New Roman"/>
          <w:i/>
          <w:sz w:val="28"/>
          <w:szCs w:val="28"/>
        </w:rPr>
        <w:t>rubra</w:t>
      </w:r>
      <w:r w:rsidRPr="003931E2">
        <w:rPr>
          <w:rFonts w:ascii="Times New Roman" w:hAnsi="Times New Roman"/>
          <w:sz w:val="28"/>
          <w:szCs w:val="28"/>
          <w:lang w:val="ru-RU"/>
        </w:rPr>
        <w:t xml:space="preserve"> </w:t>
      </w:r>
      <w:r w:rsidRPr="003931E2">
        <w:rPr>
          <w:rFonts w:ascii="Times New Roman" w:hAnsi="Times New Roman"/>
          <w:sz w:val="28"/>
          <w:szCs w:val="28"/>
        </w:rPr>
        <w:t>L</w:t>
      </w:r>
      <w:r w:rsidRPr="003931E2">
        <w:rPr>
          <w:rFonts w:ascii="Times New Roman" w:hAnsi="Times New Roman"/>
          <w:sz w:val="28"/>
          <w:szCs w:val="28"/>
          <w:lang w:val="ru-RU"/>
        </w:rPr>
        <w:t>.), амория ползучая (</w:t>
      </w:r>
      <w:r w:rsidRPr="003931E2">
        <w:rPr>
          <w:rFonts w:ascii="Times New Roman" w:hAnsi="Times New Roman"/>
          <w:i/>
          <w:sz w:val="28"/>
          <w:szCs w:val="28"/>
        </w:rPr>
        <w:t>Amoria</w:t>
      </w:r>
      <w:r w:rsidRPr="003931E2">
        <w:rPr>
          <w:rFonts w:ascii="Times New Roman" w:hAnsi="Times New Roman"/>
          <w:i/>
          <w:sz w:val="28"/>
          <w:szCs w:val="28"/>
          <w:lang w:val="ru-RU"/>
        </w:rPr>
        <w:t xml:space="preserve"> </w:t>
      </w:r>
      <w:r w:rsidRPr="003931E2">
        <w:rPr>
          <w:rFonts w:ascii="Times New Roman" w:hAnsi="Times New Roman"/>
          <w:i/>
          <w:sz w:val="28"/>
          <w:szCs w:val="28"/>
        </w:rPr>
        <w:t>repens</w:t>
      </w:r>
      <w:r w:rsidRPr="003931E2">
        <w:rPr>
          <w:rFonts w:ascii="Times New Roman" w:hAnsi="Times New Roman"/>
          <w:sz w:val="28"/>
          <w:szCs w:val="28"/>
          <w:lang w:val="ru-RU"/>
        </w:rPr>
        <w:t xml:space="preserve"> (</w:t>
      </w:r>
      <w:r w:rsidRPr="003931E2">
        <w:rPr>
          <w:rFonts w:ascii="Times New Roman" w:hAnsi="Times New Roman"/>
          <w:sz w:val="28"/>
          <w:szCs w:val="28"/>
        </w:rPr>
        <w:t>L</w:t>
      </w:r>
      <w:r w:rsidRPr="003931E2">
        <w:rPr>
          <w:rFonts w:ascii="Times New Roman" w:hAnsi="Times New Roman"/>
          <w:sz w:val="28"/>
          <w:szCs w:val="28"/>
          <w:lang w:val="ru-RU"/>
        </w:rPr>
        <w:t xml:space="preserve">.) </w:t>
      </w:r>
      <w:r w:rsidRPr="003931E2">
        <w:rPr>
          <w:rFonts w:ascii="Times New Roman" w:hAnsi="Times New Roman"/>
          <w:sz w:val="28"/>
          <w:szCs w:val="28"/>
        </w:rPr>
        <w:t>C</w:t>
      </w:r>
      <w:r w:rsidRPr="003931E2">
        <w:rPr>
          <w:rFonts w:ascii="Times New Roman" w:hAnsi="Times New Roman"/>
          <w:sz w:val="28"/>
          <w:szCs w:val="28"/>
          <w:lang w:val="ru-RU"/>
        </w:rPr>
        <w:t xml:space="preserve">. </w:t>
      </w:r>
      <w:r w:rsidRPr="003931E2">
        <w:rPr>
          <w:rFonts w:ascii="Times New Roman" w:hAnsi="Times New Roman"/>
          <w:sz w:val="28"/>
          <w:szCs w:val="28"/>
        </w:rPr>
        <w:t>Presl</w:t>
      </w:r>
      <w:r w:rsidRPr="003931E2">
        <w:rPr>
          <w:rFonts w:ascii="Times New Roman" w:hAnsi="Times New Roman"/>
          <w:sz w:val="28"/>
          <w:szCs w:val="28"/>
          <w:lang w:val="ru-RU"/>
        </w:rPr>
        <w:t>), икотник серый (</w:t>
      </w:r>
      <w:r w:rsidRPr="003931E2">
        <w:rPr>
          <w:rFonts w:ascii="Times New Roman" w:hAnsi="Times New Roman"/>
          <w:i/>
          <w:sz w:val="28"/>
          <w:szCs w:val="28"/>
        </w:rPr>
        <w:t>Berteroa</w:t>
      </w:r>
      <w:r w:rsidRPr="003931E2">
        <w:rPr>
          <w:rFonts w:ascii="Times New Roman" w:hAnsi="Times New Roman"/>
          <w:i/>
          <w:sz w:val="28"/>
          <w:szCs w:val="28"/>
          <w:lang w:val="ru-RU"/>
        </w:rPr>
        <w:t xml:space="preserve"> </w:t>
      </w:r>
      <w:r w:rsidRPr="003931E2">
        <w:rPr>
          <w:rFonts w:ascii="Times New Roman" w:hAnsi="Times New Roman"/>
          <w:i/>
          <w:sz w:val="28"/>
          <w:szCs w:val="28"/>
        </w:rPr>
        <w:t>incana</w:t>
      </w:r>
      <w:r w:rsidRPr="003931E2">
        <w:rPr>
          <w:rFonts w:ascii="Times New Roman" w:hAnsi="Times New Roman"/>
          <w:sz w:val="28"/>
          <w:szCs w:val="28"/>
          <w:lang w:val="ru-RU"/>
        </w:rPr>
        <w:t xml:space="preserve"> (</w:t>
      </w:r>
      <w:r w:rsidRPr="003931E2">
        <w:rPr>
          <w:rFonts w:ascii="Times New Roman" w:hAnsi="Times New Roman"/>
          <w:sz w:val="28"/>
          <w:szCs w:val="28"/>
        </w:rPr>
        <w:t>L</w:t>
      </w:r>
      <w:r w:rsidRPr="003931E2">
        <w:rPr>
          <w:rFonts w:ascii="Times New Roman" w:hAnsi="Times New Roman"/>
          <w:sz w:val="28"/>
          <w:szCs w:val="28"/>
          <w:lang w:val="ru-RU"/>
        </w:rPr>
        <w:t xml:space="preserve">.) </w:t>
      </w:r>
      <w:r w:rsidRPr="003931E2">
        <w:rPr>
          <w:rFonts w:ascii="Times New Roman" w:hAnsi="Times New Roman"/>
          <w:sz w:val="28"/>
          <w:szCs w:val="28"/>
        </w:rPr>
        <w:t>DC</w:t>
      </w:r>
      <w:r w:rsidRPr="003931E2">
        <w:rPr>
          <w:rFonts w:ascii="Times New Roman" w:hAnsi="Times New Roman"/>
          <w:sz w:val="28"/>
          <w:szCs w:val="28"/>
          <w:lang w:val="ru-RU"/>
        </w:rPr>
        <w:t>.) и др.</w:t>
      </w:r>
    </w:p>
    <w:p w:rsidR="003931E2" w:rsidRPr="003931E2" w:rsidRDefault="003931E2" w:rsidP="00EF7159">
      <w:pPr>
        <w:ind w:firstLine="708"/>
        <w:jc w:val="both"/>
        <w:rPr>
          <w:rFonts w:ascii="Times New Roman" w:hAnsi="Times New Roman"/>
          <w:sz w:val="28"/>
          <w:szCs w:val="28"/>
          <w:lang w:val="ru-RU"/>
        </w:rPr>
      </w:pPr>
      <w:r w:rsidRPr="003931E2">
        <w:rPr>
          <w:rFonts w:ascii="Times New Roman" w:hAnsi="Times New Roman"/>
          <w:sz w:val="28"/>
          <w:szCs w:val="28"/>
          <w:lang w:val="ru-RU"/>
        </w:rPr>
        <w:lastRenderedPageBreak/>
        <w:t xml:space="preserve">Таким образом, городские насаждения исследуемой территории находятся в удовлетворительном состоянии. </w:t>
      </w:r>
    </w:p>
    <w:p w:rsidR="003931E2" w:rsidRPr="003931E2" w:rsidRDefault="003931E2" w:rsidP="003931E2">
      <w:pPr>
        <w:jc w:val="center"/>
        <w:rPr>
          <w:rFonts w:ascii="Times New Roman" w:hAnsi="Times New Roman"/>
          <w:b/>
          <w:sz w:val="28"/>
          <w:szCs w:val="28"/>
          <w:lang w:val="ru-RU"/>
        </w:rPr>
      </w:pPr>
      <w:r>
        <w:rPr>
          <w:rFonts w:ascii="Times New Roman" w:hAnsi="Times New Roman"/>
          <w:b/>
          <w:sz w:val="28"/>
          <w:szCs w:val="28"/>
          <w:lang w:val="ru-RU"/>
        </w:rPr>
        <w:t>Литература:</w:t>
      </w:r>
    </w:p>
    <w:p w:rsidR="003931E2" w:rsidRPr="00F530BF" w:rsidRDefault="003931E2" w:rsidP="00F54402">
      <w:pPr>
        <w:pStyle w:val="ac"/>
        <w:numPr>
          <w:ilvl w:val="0"/>
          <w:numId w:val="138"/>
        </w:numPr>
        <w:jc w:val="both"/>
        <w:rPr>
          <w:rFonts w:ascii="Times New Roman" w:eastAsia="Times New Roman" w:hAnsi="Times New Roman"/>
          <w:sz w:val="28"/>
          <w:szCs w:val="28"/>
          <w:lang w:val="ru-RU"/>
        </w:rPr>
      </w:pPr>
      <w:r w:rsidRPr="00F530BF">
        <w:rPr>
          <w:rFonts w:ascii="Times New Roman" w:eastAsia="Times New Roman" w:hAnsi="Times New Roman"/>
          <w:sz w:val="28"/>
          <w:szCs w:val="28"/>
          <w:lang w:val="ru-RU"/>
        </w:rPr>
        <w:t>Алексеев В.А. Некоторые вопросы диагностики и классификации поврежденных загрязнением лесных экосистем // Лесные экосистемы и атмосферное загрязнение. – Л.: Наука, 1990. – С.</w:t>
      </w:r>
      <w:r w:rsidRPr="00F530BF">
        <w:rPr>
          <w:rFonts w:ascii="Times New Roman" w:hAnsi="Times New Roman"/>
          <w:sz w:val="28"/>
          <w:szCs w:val="28"/>
          <w:lang w:val="ru-RU"/>
        </w:rPr>
        <w:t xml:space="preserve"> </w:t>
      </w:r>
      <w:r w:rsidRPr="00F530BF">
        <w:rPr>
          <w:rFonts w:ascii="Times New Roman" w:eastAsia="Times New Roman" w:hAnsi="Times New Roman"/>
          <w:sz w:val="28"/>
          <w:szCs w:val="28"/>
          <w:lang w:val="ru-RU"/>
        </w:rPr>
        <w:t>38-53.</w:t>
      </w:r>
    </w:p>
    <w:p w:rsidR="003931E2" w:rsidRPr="00F530BF" w:rsidRDefault="003931E2" w:rsidP="00F54402">
      <w:pPr>
        <w:pStyle w:val="ac"/>
        <w:numPr>
          <w:ilvl w:val="0"/>
          <w:numId w:val="138"/>
        </w:numPr>
        <w:jc w:val="both"/>
        <w:rPr>
          <w:rFonts w:ascii="Times New Roman" w:hAnsi="Times New Roman"/>
          <w:sz w:val="28"/>
          <w:szCs w:val="28"/>
          <w:lang w:val="ru-RU"/>
        </w:rPr>
      </w:pPr>
      <w:r w:rsidRPr="00F530BF">
        <w:rPr>
          <w:rFonts w:ascii="Times New Roman" w:hAnsi="Times New Roman"/>
          <w:sz w:val="28"/>
          <w:szCs w:val="28"/>
          <w:lang w:val="ru-RU"/>
        </w:rPr>
        <w:t>Бухарина И. Л., Журавлева А. Н., Болышова О. Г. Городские насаждения: экологический аспект: монография. − Ижевск: Удмурт. ун-т, 2012. − 204 с.</w:t>
      </w:r>
    </w:p>
    <w:p w:rsidR="003931E2" w:rsidRPr="00F530BF" w:rsidRDefault="003931E2" w:rsidP="00F54402">
      <w:pPr>
        <w:pStyle w:val="ac"/>
        <w:numPr>
          <w:ilvl w:val="0"/>
          <w:numId w:val="138"/>
        </w:numPr>
        <w:jc w:val="both"/>
        <w:rPr>
          <w:rStyle w:val="apple-converted-space"/>
          <w:rFonts w:ascii="Times New Roman" w:hAnsi="Times New Roman"/>
          <w:sz w:val="28"/>
          <w:szCs w:val="28"/>
          <w:shd w:val="clear" w:color="auto" w:fill="FFFFFF"/>
          <w:lang w:val="ru-RU"/>
        </w:rPr>
      </w:pPr>
      <w:r w:rsidRPr="00F530BF">
        <w:rPr>
          <w:rFonts w:ascii="Times New Roman" w:hAnsi="Times New Roman"/>
          <w:color w:val="000000"/>
          <w:sz w:val="28"/>
          <w:szCs w:val="28"/>
          <w:shd w:val="clear" w:color="auto" w:fill="FFFFFF"/>
          <w:lang w:val="ru-RU"/>
        </w:rPr>
        <w:t xml:space="preserve">Бухарина И.Л., Гибадулина И.И. </w:t>
      </w:r>
      <w:r w:rsidRPr="00F530BF">
        <w:rPr>
          <w:rFonts w:ascii="Times New Roman" w:hAnsi="Times New Roman"/>
          <w:sz w:val="28"/>
          <w:szCs w:val="28"/>
          <w:lang w:val="ru-RU"/>
        </w:rPr>
        <w:t xml:space="preserve">Патологические признаки </w:t>
      </w:r>
      <w:r w:rsidRPr="00F530BF">
        <w:rPr>
          <w:rFonts w:ascii="Times New Roman" w:hAnsi="Times New Roman"/>
          <w:i/>
          <w:sz w:val="28"/>
          <w:szCs w:val="28"/>
        </w:rPr>
        <w:t>Tilia</w:t>
      </w:r>
      <w:r w:rsidRPr="00F530BF">
        <w:rPr>
          <w:rFonts w:ascii="Times New Roman" w:hAnsi="Times New Roman"/>
          <w:i/>
          <w:sz w:val="28"/>
          <w:szCs w:val="28"/>
          <w:lang w:val="ru-RU"/>
        </w:rPr>
        <w:t xml:space="preserve"> </w:t>
      </w:r>
      <w:r w:rsidRPr="00F530BF">
        <w:rPr>
          <w:rFonts w:ascii="Times New Roman" w:hAnsi="Times New Roman"/>
          <w:i/>
          <w:sz w:val="28"/>
          <w:szCs w:val="28"/>
        </w:rPr>
        <w:t>cordata</w:t>
      </w:r>
      <w:r w:rsidRPr="00F530BF">
        <w:rPr>
          <w:rFonts w:ascii="Times New Roman" w:hAnsi="Times New Roman"/>
          <w:sz w:val="28"/>
          <w:szCs w:val="28"/>
          <w:lang w:val="ru-RU"/>
        </w:rPr>
        <w:t xml:space="preserve"> </w:t>
      </w:r>
      <w:r w:rsidRPr="00F530BF">
        <w:rPr>
          <w:rFonts w:ascii="Times New Roman" w:hAnsi="Times New Roman"/>
          <w:sz w:val="28"/>
          <w:szCs w:val="28"/>
        </w:rPr>
        <w:t>Mill</w:t>
      </w:r>
      <w:r w:rsidRPr="00F530BF">
        <w:rPr>
          <w:rFonts w:ascii="Times New Roman" w:hAnsi="Times New Roman"/>
          <w:sz w:val="28"/>
          <w:szCs w:val="28"/>
          <w:lang w:val="ru-RU"/>
        </w:rPr>
        <w:t xml:space="preserve">. и </w:t>
      </w:r>
      <w:r w:rsidRPr="00F530BF">
        <w:rPr>
          <w:rFonts w:ascii="Times New Roman" w:hAnsi="Times New Roman"/>
          <w:i/>
          <w:sz w:val="28"/>
          <w:szCs w:val="28"/>
        </w:rPr>
        <w:t>Betula</w:t>
      </w:r>
      <w:r w:rsidRPr="00F530BF">
        <w:rPr>
          <w:rFonts w:ascii="Times New Roman" w:hAnsi="Times New Roman"/>
          <w:i/>
          <w:sz w:val="28"/>
          <w:szCs w:val="28"/>
          <w:lang w:val="ru-RU"/>
        </w:rPr>
        <w:t xml:space="preserve"> </w:t>
      </w:r>
      <w:r w:rsidRPr="00F530BF">
        <w:rPr>
          <w:rFonts w:ascii="Times New Roman" w:hAnsi="Times New Roman"/>
          <w:i/>
          <w:sz w:val="28"/>
          <w:szCs w:val="28"/>
        </w:rPr>
        <w:t>pendula</w:t>
      </w:r>
      <w:r w:rsidRPr="00F530BF">
        <w:rPr>
          <w:rFonts w:ascii="Times New Roman" w:hAnsi="Times New Roman"/>
          <w:i/>
          <w:sz w:val="28"/>
          <w:szCs w:val="28"/>
          <w:lang w:val="ru-RU"/>
        </w:rPr>
        <w:t xml:space="preserve">  </w:t>
      </w:r>
      <w:r w:rsidRPr="00F530BF">
        <w:rPr>
          <w:rFonts w:ascii="Times New Roman" w:hAnsi="Times New Roman"/>
          <w:sz w:val="28"/>
          <w:szCs w:val="28"/>
        </w:rPr>
        <w:t>L</w:t>
      </w:r>
      <w:r w:rsidRPr="00F530BF">
        <w:rPr>
          <w:rFonts w:ascii="Times New Roman" w:hAnsi="Times New Roman"/>
          <w:sz w:val="28"/>
          <w:szCs w:val="28"/>
          <w:lang w:val="ru-RU"/>
        </w:rPr>
        <w:t>. в насаждениях специального назначения г. Набережные Челны Республики Татарстан</w:t>
      </w:r>
      <w:r w:rsidRPr="00F530BF">
        <w:rPr>
          <w:rFonts w:ascii="Times New Roman" w:hAnsi="Times New Roman"/>
          <w:color w:val="000000"/>
          <w:sz w:val="28"/>
          <w:szCs w:val="28"/>
          <w:shd w:val="clear" w:color="auto" w:fill="FFFFFF"/>
          <w:lang w:val="ru-RU"/>
        </w:rPr>
        <w:t xml:space="preserve"> // Современные проблемы науки и образования. – 2015. – № 5; </w:t>
      </w:r>
      <w:r w:rsidRPr="00F530BF">
        <w:rPr>
          <w:rFonts w:ascii="Times New Roman" w:hAnsi="Times New Roman"/>
          <w:sz w:val="28"/>
          <w:szCs w:val="28"/>
          <w:shd w:val="clear" w:color="auto" w:fill="FFFFFF"/>
        </w:rPr>
        <w:t>URL</w:t>
      </w:r>
      <w:r w:rsidRPr="00F530BF">
        <w:rPr>
          <w:rFonts w:ascii="Times New Roman" w:hAnsi="Times New Roman"/>
          <w:sz w:val="28"/>
          <w:szCs w:val="28"/>
          <w:shd w:val="clear" w:color="auto" w:fill="FFFFFF"/>
          <w:lang w:val="ru-RU"/>
        </w:rPr>
        <w:t>:</w:t>
      </w:r>
      <w:hyperlink r:id="rId417" w:tgtFrame="_blank" w:history="1">
        <w:r w:rsidRPr="00F530BF">
          <w:rPr>
            <w:rStyle w:val="afd"/>
            <w:rFonts w:ascii="Times New Roman" w:hAnsi="Times New Roman"/>
            <w:color w:val="auto"/>
            <w:sz w:val="28"/>
            <w:szCs w:val="28"/>
            <w:u w:val="none"/>
            <w:shd w:val="clear" w:color="auto" w:fill="FFFFFF"/>
          </w:rPr>
          <w:t>http</w:t>
        </w:r>
        <w:r w:rsidRPr="00F530BF">
          <w:rPr>
            <w:rStyle w:val="afd"/>
            <w:rFonts w:ascii="Times New Roman" w:hAnsi="Times New Roman"/>
            <w:color w:val="auto"/>
            <w:sz w:val="28"/>
            <w:szCs w:val="28"/>
            <w:u w:val="none"/>
            <w:shd w:val="clear" w:color="auto" w:fill="FFFFFF"/>
            <w:lang w:val="ru-RU"/>
          </w:rPr>
          <w:t>://</w:t>
        </w:r>
        <w:r w:rsidRPr="00F530BF">
          <w:rPr>
            <w:rStyle w:val="afd"/>
            <w:rFonts w:ascii="Times New Roman" w:hAnsi="Times New Roman"/>
            <w:color w:val="auto"/>
            <w:sz w:val="28"/>
            <w:szCs w:val="28"/>
            <w:u w:val="none"/>
            <w:shd w:val="clear" w:color="auto" w:fill="FFFFFF"/>
          </w:rPr>
          <w:t>www</w:t>
        </w:r>
        <w:r w:rsidRPr="00F530BF">
          <w:rPr>
            <w:rStyle w:val="afd"/>
            <w:rFonts w:ascii="Times New Roman" w:hAnsi="Times New Roman"/>
            <w:color w:val="auto"/>
            <w:sz w:val="28"/>
            <w:szCs w:val="28"/>
            <w:u w:val="none"/>
            <w:shd w:val="clear" w:color="auto" w:fill="FFFFFF"/>
            <w:lang w:val="ru-RU"/>
          </w:rPr>
          <w:t>.</w:t>
        </w:r>
        <w:r w:rsidRPr="00F530BF">
          <w:rPr>
            <w:rStyle w:val="afd"/>
            <w:rFonts w:ascii="Times New Roman" w:hAnsi="Times New Roman"/>
            <w:color w:val="auto"/>
            <w:sz w:val="28"/>
            <w:szCs w:val="28"/>
            <w:u w:val="none"/>
            <w:shd w:val="clear" w:color="auto" w:fill="FFFFFF"/>
          </w:rPr>
          <w:t>science</w:t>
        </w:r>
        <w:r w:rsidRPr="00F530BF">
          <w:rPr>
            <w:rStyle w:val="afd"/>
            <w:rFonts w:ascii="Times New Roman" w:hAnsi="Times New Roman"/>
            <w:color w:val="auto"/>
            <w:sz w:val="28"/>
            <w:szCs w:val="28"/>
            <w:u w:val="none"/>
            <w:shd w:val="clear" w:color="auto" w:fill="FFFFFF"/>
            <w:lang w:val="ru-RU"/>
          </w:rPr>
          <w:t>-</w:t>
        </w:r>
        <w:r w:rsidRPr="00F530BF">
          <w:rPr>
            <w:rStyle w:val="afd"/>
            <w:rFonts w:ascii="Times New Roman" w:hAnsi="Times New Roman"/>
            <w:color w:val="auto"/>
            <w:sz w:val="28"/>
            <w:szCs w:val="28"/>
            <w:u w:val="none"/>
            <w:shd w:val="clear" w:color="auto" w:fill="FFFFFF"/>
          </w:rPr>
          <w:t>education</w:t>
        </w:r>
        <w:r w:rsidRPr="00F530BF">
          <w:rPr>
            <w:rStyle w:val="afd"/>
            <w:rFonts w:ascii="Times New Roman" w:hAnsi="Times New Roman"/>
            <w:color w:val="auto"/>
            <w:sz w:val="28"/>
            <w:szCs w:val="28"/>
            <w:u w:val="none"/>
            <w:shd w:val="clear" w:color="auto" w:fill="FFFFFF"/>
            <w:lang w:val="ru-RU"/>
          </w:rPr>
          <w:t>.</w:t>
        </w:r>
        <w:r w:rsidRPr="00F530BF">
          <w:rPr>
            <w:rStyle w:val="afd"/>
            <w:rFonts w:ascii="Times New Roman" w:hAnsi="Times New Roman"/>
            <w:color w:val="auto"/>
            <w:sz w:val="28"/>
            <w:szCs w:val="28"/>
            <w:u w:val="none"/>
            <w:shd w:val="clear" w:color="auto" w:fill="FFFFFF"/>
          </w:rPr>
          <w:t>ru</w:t>
        </w:r>
        <w:r w:rsidRPr="00F530BF">
          <w:rPr>
            <w:rStyle w:val="afd"/>
            <w:rFonts w:ascii="Times New Roman" w:hAnsi="Times New Roman"/>
            <w:color w:val="auto"/>
            <w:sz w:val="28"/>
            <w:szCs w:val="28"/>
            <w:u w:val="none"/>
            <w:shd w:val="clear" w:color="auto" w:fill="FFFFFF"/>
            <w:lang w:val="ru-RU"/>
          </w:rPr>
          <w:t>/128-22668</w:t>
        </w:r>
      </w:hyperlink>
      <w:r w:rsidRPr="00F530BF">
        <w:rPr>
          <w:rStyle w:val="apple-converted-space"/>
          <w:rFonts w:ascii="Times New Roman" w:hAnsi="Times New Roman"/>
          <w:sz w:val="28"/>
          <w:szCs w:val="28"/>
          <w:shd w:val="clear" w:color="auto" w:fill="FFFFFF"/>
        </w:rPr>
        <w:t> </w:t>
      </w:r>
      <w:r w:rsidRPr="00F530BF">
        <w:rPr>
          <w:rFonts w:ascii="Times New Roman" w:hAnsi="Times New Roman"/>
          <w:sz w:val="28"/>
          <w:szCs w:val="28"/>
          <w:shd w:val="clear" w:color="auto" w:fill="FFFFFF"/>
          <w:lang w:val="ru-RU"/>
        </w:rPr>
        <w:t>(дата обращения: 09.03.2017).</w:t>
      </w:r>
      <w:r w:rsidRPr="00F530BF">
        <w:rPr>
          <w:rStyle w:val="apple-converted-space"/>
          <w:rFonts w:ascii="Times New Roman" w:hAnsi="Times New Roman"/>
          <w:sz w:val="28"/>
          <w:szCs w:val="28"/>
          <w:shd w:val="clear" w:color="auto" w:fill="FFFFFF"/>
        </w:rPr>
        <w:t> </w:t>
      </w:r>
    </w:p>
    <w:p w:rsidR="002E7480" w:rsidRPr="00F530BF" w:rsidRDefault="003931E2" w:rsidP="00F54402">
      <w:pPr>
        <w:pStyle w:val="ac"/>
        <w:numPr>
          <w:ilvl w:val="0"/>
          <w:numId w:val="138"/>
        </w:numPr>
        <w:jc w:val="both"/>
        <w:rPr>
          <w:rFonts w:ascii="Times New Roman" w:hAnsi="Times New Roman"/>
          <w:sz w:val="28"/>
          <w:szCs w:val="28"/>
          <w:lang w:val="ru-RU"/>
        </w:rPr>
      </w:pPr>
      <w:r w:rsidRPr="00F530BF">
        <w:rPr>
          <w:rFonts w:ascii="Times New Roman" w:eastAsia="Times New Roman" w:hAnsi="Times New Roman"/>
          <w:sz w:val="28"/>
          <w:szCs w:val="28"/>
          <w:lang w:val="ru-RU"/>
        </w:rPr>
        <w:t>ГОСТ 2140-81. Видимые пороки древесины. Классификация, термины и определения, способы измерения. Текст. Введ. 1982–01–01. – М.: Стандартинформ, 2006. – 121 с.</w:t>
      </w:r>
    </w:p>
    <w:p w:rsidR="003931E2" w:rsidRPr="00EF7F58" w:rsidRDefault="003931E2" w:rsidP="00EF7F58">
      <w:pPr>
        <w:pStyle w:val="2"/>
        <w:jc w:val="center"/>
        <w:rPr>
          <w:rFonts w:ascii="Times New Roman" w:hAnsi="Times New Roman" w:cs="Times New Roman"/>
          <w:i w:val="0"/>
          <w:lang w:val="ru-RU"/>
        </w:rPr>
      </w:pPr>
      <w:bookmarkStart w:id="110" w:name="_Toc492277724"/>
      <w:r w:rsidRPr="00065D04">
        <w:rPr>
          <w:rFonts w:ascii="Times New Roman" w:hAnsi="Times New Roman" w:cs="Times New Roman"/>
          <w:i w:val="0"/>
          <w:lang w:val="ru-RU"/>
        </w:rPr>
        <w:t>Разработка Медицинского Портала С Использованием Облачных Технологий</w:t>
      </w:r>
      <w:r w:rsidR="00EF7F58">
        <w:rPr>
          <w:rFonts w:ascii="Times New Roman" w:hAnsi="Times New Roman" w:cs="Times New Roman"/>
          <w:i w:val="0"/>
          <w:lang w:val="ru-RU"/>
        </w:rPr>
        <w:br/>
      </w:r>
      <w:r w:rsidRPr="00065D04">
        <w:rPr>
          <w:rFonts w:ascii="Times New Roman" w:hAnsi="Times New Roman" w:cs="Times New Roman"/>
          <w:b w:val="0"/>
          <w:i w:val="0"/>
          <w:lang w:val="ru-RU" w:eastAsia="ru-RU"/>
        </w:rPr>
        <w:t>Э.Ш. Хабибулин</w:t>
      </w:r>
      <w:bookmarkEnd w:id="110"/>
    </w:p>
    <w:p w:rsidR="003931E2" w:rsidRPr="003931E2" w:rsidRDefault="003931E2" w:rsidP="003931E2">
      <w:pPr>
        <w:jc w:val="center"/>
        <w:rPr>
          <w:rFonts w:ascii="Times New Roman" w:hAnsi="Times New Roman"/>
          <w:sz w:val="28"/>
          <w:lang w:val="ru-RU" w:eastAsia="ru-RU"/>
        </w:rPr>
      </w:pPr>
      <w:r w:rsidRPr="003931E2">
        <w:rPr>
          <w:rFonts w:ascii="Times New Roman" w:hAnsi="Times New Roman"/>
          <w:sz w:val="28"/>
          <w:lang w:val="ru-RU" w:eastAsia="ru-RU"/>
        </w:rPr>
        <w:t>Научный руководитель: Е.С. Белашова, к.ф.-м.н.,</w:t>
      </w:r>
    </w:p>
    <w:p w:rsidR="003931E2" w:rsidRPr="003931E2" w:rsidRDefault="003931E2" w:rsidP="003931E2">
      <w:pPr>
        <w:jc w:val="center"/>
        <w:rPr>
          <w:rFonts w:ascii="Times New Roman" w:hAnsi="Times New Roman"/>
          <w:sz w:val="28"/>
          <w:lang w:val="ru-RU" w:eastAsia="ru-RU"/>
        </w:rPr>
      </w:pPr>
      <w:r w:rsidRPr="003931E2">
        <w:rPr>
          <w:rFonts w:ascii="Times New Roman" w:hAnsi="Times New Roman"/>
          <w:sz w:val="28"/>
          <w:lang w:val="ru-RU" w:eastAsia="ru-RU"/>
        </w:rPr>
        <w:t>доцент</w:t>
      </w:r>
    </w:p>
    <w:p w:rsidR="003931E2" w:rsidRPr="003931E2" w:rsidRDefault="003931E2" w:rsidP="003931E2">
      <w:pPr>
        <w:jc w:val="center"/>
        <w:rPr>
          <w:rFonts w:ascii="Times New Roman" w:hAnsi="Times New Roman"/>
          <w:sz w:val="28"/>
          <w:lang w:val="ru-RU" w:eastAsia="ru-RU"/>
        </w:rPr>
      </w:pPr>
      <w:r w:rsidRPr="003931E2">
        <w:rPr>
          <w:rFonts w:ascii="Times New Roman" w:hAnsi="Times New Roman"/>
          <w:sz w:val="28"/>
          <w:lang w:val="ru-RU" w:eastAsia="ru-RU"/>
        </w:rPr>
        <w:t>Казанский национальный технический университет им. А.Н. Туполева − КАИ</w:t>
      </w:r>
    </w:p>
    <w:p w:rsidR="003931E2" w:rsidRPr="003931E2" w:rsidRDefault="003931E2" w:rsidP="003931E2">
      <w:pPr>
        <w:jc w:val="both"/>
        <w:rPr>
          <w:rFonts w:ascii="Times New Roman" w:hAnsi="Times New Roman"/>
          <w:b/>
          <w:sz w:val="28"/>
          <w:lang w:val="ru-RU"/>
        </w:rPr>
      </w:pPr>
    </w:p>
    <w:p w:rsidR="003931E2" w:rsidRPr="003931E2" w:rsidRDefault="003931E2" w:rsidP="003931E2">
      <w:pPr>
        <w:jc w:val="both"/>
        <w:rPr>
          <w:rFonts w:ascii="Times New Roman" w:hAnsi="Times New Roman"/>
          <w:i/>
          <w:sz w:val="28"/>
          <w:lang w:val="ru-RU"/>
        </w:rPr>
      </w:pPr>
      <w:r w:rsidRPr="003931E2">
        <w:rPr>
          <w:rFonts w:ascii="Times New Roman" w:hAnsi="Times New Roman"/>
          <w:b/>
          <w:sz w:val="28"/>
          <w:lang w:val="ru-RU"/>
        </w:rPr>
        <w:t>Аннотация.</w:t>
      </w:r>
      <w:r>
        <w:rPr>
          <w:rFonts w:ascii="Times New Roman" w:hAnsi="Times New Roman"/>
          <w:i/>
          <w:sz w:val="28"/>
          <w:lang w:val="ru-RU"/>
        </w:rPr>
        <w:t xml:space="preserve"> </w:t>
      </w:r>
      <w:r w:rsidRPr="003931E2">
        <w:rPr>
          <w:rFonts w:ascii="Times New Roman" w:hAnsi="Times New Roman"/>
          <w:sz w:val="28"/>
          <w:lang w:val="ru-RU"/>
        </w:rPr>
        <w:t xml:space="preserve">В данном статье представлена разработка портала на платформе облачных технологий, предложенных компанией </w:t>
      </w:r>
      <w:r w:rsidRPr="003931E2">
        <w:rPr>
          <w:rFonts w:ascii="Times New Roman" w:hAnsi="Times New Roman"/>
          <w:sz w:val="28"/>
        </w:rPr>
        <w:t>Microsoft</w:t>
      </w:r>
      <w:r w:rsidRPr="003931E2">
        <w:rPr>
          <w:rFonts w:ascii="Times New Roman" w:hAnsi="Times New Roman"/>
          <w:sz w:val="28"/>
          <w:lang w:val="ru-RU"/>
        </w:rPr>
        <w:t xml:space="preserve">. Для серверной части был использован </w:t>
      </w:r>
      <w:r w:rsidRPr="003931E2">
        <w:rPr>
          <w:rFonts w:ascii="Times New Roman" w:hAnsi="Times New Roman"/>
          <w:sz w:val="28"/>
        </w:rPr>
        <w:t>Ubuntu</w:t>
      </w:r>
      <w:r w:rsidRPr="003931E2">
        <w:rPr>
          <w:rFonts w:ascii="Times New Roman" w:hAnsi="Times New Roman"/>
          <w:sz w:val="28"/>
          <w:lang w:val="ru-RU"/>
        </w:rPr>
        <w:t xml:space="preserve"> </w:t>
      </w:r>
      <w:r w:rsidRPr="003931E2">
        <w:rPr>
          <w:rFonts w:ascii="Times New Roman" w:hAnsi="Times New Roman"/>
          <w:sz w:val="28"/>
        </w:rPr>
        <w:t>Server</w:t>
      </w:r>
      <w:r w:rsidRPr="003931E2">
        <w:rPr>
          <w:rFonts w:ascii="Times New Roman" w:hAnsi="Times New Roman"/>
          <w:sz w:val="28"/>
          <w:lang w:val="ru-RU"/>
        </w:rPr>
        <w:t xml:space="preserve"> 16.04</w:t>
      </w:r>
      <w:r w:rsidRPr="003931E2">
        <w:rPr>
          <w:rFonts w:ascii="Times New Roman" w:hAnsi="Times New Roman"/>
          <w:sz w:val="28"/>
        </w:rPr>
        <w:t>LTS</w:t>
      </w:r>
      <w:r w:rsidRPr="003931E2">
        <w:rPr>
          <w:rFonts w:ascii="Times New Roman" w:hAnsi="Times New Roman"/>
          <w:sz w:val="28"/>
          <w:lang w:val="ru-RU"/>
        </w:rPr>
        <w:t xml:space="preserve"> с установленным веб-сервером </w:t>
      </w:r>
      <w:r w:rsidRPr="003931E2">
        <w:rPr>
          <w:rFonts w:ascii="Times New Roman" w:hAnsi="Times New Roman"/>
          <w:sz w:val="28"/>
        </w:rPr>
        <w:t>nginx</w:t>
      </w:r>
      <w:r w:rsidR="00EF7159">
        <w:rPr>
          <w:rFonts w:ascii="Times New Roman" w:hAnsi="Times New Roman"/>
          <w:sz w:val="28"/>
          <w:lang w:val="ru-RU"/>
        </w:rPr>
        <w:t xml:space="preserve">. </w:t>
      </w:r>
      <w:r w:rsidRPr="003931E2">
        <w:rPr>
          <w:rFonts w:ascii="Times New Roman" w:hAnsi="Times New Roman"/>
          <w:sz w:val="28"/>
          <w:lang w:val="ru-RU"/>
        </w:rPr>
        <w:t xml:space="preserve">Портал реализован на языке </w:t>
      </w:r>
      <w:r w:rsidRPr="003931E2">
        <w:rPr>
          <w:rFonts w:ascii="Times New Roman" w:hAnsi="Times New Roman"/>
          <w:sz w:val="28"/>
        </w:rPr>
        <w:t>PHP</w:t>
      </w:r>
      <w:r w:rsidRPr="003931E2">
        <w:rPr>
          <w:rFonts w:ascii="Times New Roman" w:hAnsi="Times New Roman"/>
          <w:sz w:val="28"/>
          <w:lang w:val="ru-RU"/>
        </w:rPr>
        <w:t xml:space="preserve"> с использованием </w:t>
      </w:r>
      <w:r w:rsidRPr="003931E2">
        <w:rPr>
          <w:rFonts w:ascii="Times New Roman" w:hAnsi="Times New Roman"/>
          <w:sz w:val="28"/>
        </w:rPr>
        <w:t>JavaScript</w:t>
      </w:r>
      <w:r w:rsidRPr="003931E2">
        <w:rPr>
          <w:rFonts w:ascii="Times New Roman" w:hAnsi="Times New Roman"/>
          <w:sz w:val="28"/>
          <w:lang w:val="ru-RU"/>
        </w:rPr>
        <w:t xml:space="preserve">, </w:t>
      </w:r>
      <w:r w:rsidRPr="003931E2">
        <w:rPr>
          <w:rFonts w:ascii="Times New Roman" w:hAnsi="Times New Roman"/>
          <w:sz w:val="28"/>
        </w:rPr>
        <w:t>PHP</w:t>
      </w:r>
      <w:r w:rsidRPr="003931E2">
        <w:rPr>
          <w:rFonts w:ascii="Times New Roman" w:hAnsi="Times New Roman"/>
          <w:sz w:val="28"/>
          <w:lang w:val="ru-RU"/>
        </w:rPr>
        <w:t xml:space="preserve">, </w:t>
      </w:r>
      <w:r w:rsidRPr="003931E2">
        <w:rPr>
          <w:rFonts w:ascii="Times New Roman" w:hAnsi="Times New Roman"/>
          <w:sz w:val="28"/>
        </w:rPr>
        <w:t>HTML</w:t>
      </w:r>
      <w:r w:rsidRPr="003931E2">
        <w:rPr>
          <w:rFonts w:ascii="Times New Roman" w:hAnsi="Times New Roman"/>
          <w:sz w:val="28"/>
          <w:lang w:val="ru-RU"/>
        </w:rPr>
        <w:t xml:space="preserve">, </w:t>
      </w:r>
      <w:r w:rsidRPr="003931E2">
        <w:rPr>
          <w:rFonts w:ascii="Times New Roman" w:hAnsi="Times New Roman"/>
          <w:sz w:val="28"/>
        </w:rPr>
        <w:t>CSS</w:t>
      </w:r>
      <w:r w:rsidRPr="003931E2">
        <w:rPr>
          <w:rFonts w:ascii="Times New Roman" w:hAnsi="Times New Roman"/>
          <w:sz w:val="28"/>
          <w:lang w:val="ru-RU"/>
        </w:rPr>
        <w:t xml:space="preserve"> и сделана в виде интернет портала с визуальным оформлением и функционалом онлайн заявок для быстрой регистрации к интересующему специалисту, а так же возможность онлайн оплаты сеанса. Так же рассмотрены вопросы по выбору более приемлемой технологии, проектирования системы и внедрение сторонних сервисов.</w:t>
      </w:r>
    </w:p>
    <w:p w:rsidR="003931E2" w:rsidRPr="003931E2" w:rsidRDefault="003931E2" w:rsidP="003931E2">
      <w:pPr>
        <w:jc w:val="both"/>
        <w:rPr>
          <w:rFonts w:ascii="Times New Roman" w:hAnsi="Times New Roman"/>
          <w:sz w:val="28"/>
          <w:lang w:val="ru-RU"/>
        </w:rPr>
      </w:pPr>
      <w:r w:rsidRPr="003931E2">
        <w:rPr>
          <w:rFonts w:ascii="Times New Roman" w:hAnsi="Times New Roman"/>
          <w:b/>
          <w:sz w:val="28"/>
          <w:lang w:val="ru-RU" w:eastAsia="ru-RU"/>
        </w:rPr>
        <w:t>Ключевые слова</w:t>
      </w:r>
      <w:r w:rsidRPr="003931E2">
        <w:rPr>
          <w:rFonts w:ascii="Times New Roman" w:hAnsi="Times New Roman"/>
          <w:i/>
          <w:sz w:val="28"/>
          <w:lang w:val="ru-RU" w:eastAsia="ru-RU"/>
        </w:rPr>
        <w:t>:</w:t>
      </w:r>
      <w:r w:rsidRPr="003931E2">
        <w:rPr>
          <w:rFonts w:ascii="Times New Roman" w:hAnsi="Times New Roman"/>
          <w:b/>
          <w:i/>
          <w:sz w:val="28"/>
          <w:lang w:val="ru-RU" w:eastAsia="ru-RU"/>
        </w:rPr>
        <w:t xml:space="preserve"> </w:t>
      </w:r>
      <w:r w:rsidRPr="003931E2">
        <w:rPr>
          <w:rFonts w:ascii="Times New Roman" w:hAnsi="Times New Roman"/>
          <w:sz w:val="28"/>
          <w:lang w:eastAsia="ru-RU"/>
        </w:rPr>
        <w:t>Azure</w:t>
      </w:r>
      <w:r w:rsidRPr="003931E2">
        <w:rPr>
          <w:rFonts w:ascii="Times New Roman" w:hAnsi="Times New Roman"/>
          <w:sz w:val="28"/>
          <w:lang w:val="ru-RU" w:eastAsia="ru-RU"/>
        </w:rPr>
        <w:t xml:space="preserve">, облачные технологии, </w:t>
      </w:r>
      <w:r w:rsidRPr="003931E2">
        <w:rPr>
          <w:rFonts w:ascii="Times New Roman" w:hAnsi="Times New Roman"/>
          <w:sz w:val="28"/>
          <w:lang w:eastAsia="ru-RU"/>
        </w:rPr>
        <w:t>Yii</w:t>
      </w:r>
      <w:r w:rsidRPr="003931E2">
        <w:rPr>
          <w:rFonts w:ascii="Times New Roman" w:hAnsi="Times New Roman"/>
          <w:sz w:val="28"/>
          <w:lang w:val="ru-RU" w:eastAsia="ru-RU"/>
        </w:rPr>
        <w:t xml:space="preserve">з, </w:t>
      </w:r>
      <w:r w:rsidRPr="003931E2">
        <w:rPr>
          <w:rFonts w:ascii="Times New Roman" w:hAnsi="Times New Roman"/>
          <w:sz w:val="28"/>
          <w:lang w:eastAsia="ru-RU"/>
        </w:rPr>
        <w:t>Bootstrap</w:t>
      </w:r>
      <w:r w:rsidRPr="003931E2">
        <w:rPr>
          <w:rFonts w:ascii="Times New Roman" w:hAnsi="Times New Roman"/>
          <w:sz w:val="28"/>
          <w:lang w:val="ru-RU" w:eastAsia="ru-RU"/>
        </w:rPr>
        <w:t xml:space="preserve">, </w:t>
      </w:r>
      <w:r w:rsidRPr="003931E2">
        <w:rPr>
          <w:rFonts w:ascii="Times New Roman" w:hAnsi="Times New Roman"/>
          <w:sz w:val="28"/>
          <w:lang w:eastAsia="ru-RU"/>
        </w:rPr>
        <w:t>MySQL</w:t>
      </w:r>
      <w:r w:rsidRPr="003931E2">
        <w:rPr>
          <w:rFonts w:ascii="Times New Roman" w:hAnsi="Times New Roman"/>
          <w:sz w:val="28"/>
          <w:lang w:val="ru-RU" w:eastAsia="ru-RU"/>
        </w:rPr>
        <w:t>.</w:t>
      </w:r>
    </w:p>
    <w:p w:rsidR="003931E2" w:rsidRPr="003931E2" w:rsidRDefault="003931E2" w:rsidP="00AA3BF2">
      <w:pPr>
        <w:ind w:firstLine="708"/>
        <w:jc w:val="both"/>
        <w:rPr>
          <w:rFonts w:ascii="Times New Roman" w:hAnsi="Times New Roman"/>
          <w:sz w:val="28"/>
          <w:lang w:val="ru-RU"/>
        </w:rPr>
      </w:pPr>
      <w:r w:rsidRPr="003931E2">
        <w:rPr>
          <w:rFonts w:ascii="Times New Roman" w:hAnsi="Times New Roman"/>
          <w:sz w:val="28"/>
          <w:lang w:val="ru-RU"/>
        </w:rPr>
        <w:t>Предложена архитектура созданного портала изображена на рисунке 1. Портал имеет клиентскую и серверную архитектуру.</w:t>
      </w:r>
    </w:p>
    <w:p w:rsidR="003931E2" w:rsidRPr="00065D04" w:rsidRDefault="003931E2" w:rsidP="00AA3BF2">
      <w:pPr>
        <w:ind w:firstLine="708"/>
        <w:jc w:val="both"/>
        <w:rPr>
          <w:rFonts w:ascii="Times New Roman" w:hAnsi="Times New Roman"/>
          <w:sz w:val="28"/>
          <w:lang w:val="ru-RU"/>
        </w:rPr>
      </w:pPr>
      <w:r w:rsidRPr="003931E2">
        <w:rPr>
          <w:rFonts w:ascii="Times New Roman" w:hAnsi="Times New Roman"/>
          <w:sz w:val="28"/>
          <w:lang w:val="ru-RU"/>
        </w:rPr>
        <w:t xml:space="preserve">Со стороны пользователя используется браузер, который отправляет </w:t>
      </w:r>
      <w:r w:rsidRPr="003931E2">
        <w:rPr>
          <w:rFonts w:ascii="Times New Roman" w:hAnsi="Times New Roman"/>
          <w:sz w:val="28"/>
        </w:rPr>
        <w:t>http</w:t>
      </w:r>
      <w:r w:rsidRPr="003931E2">
        <w:rPr>
          <w:rFonts w:ascii="Times New Roman" w:hAnsi="Times New Roman"/>
          <w:sz w:val="28"/>
          <w:lang w:val="ru-RU"/>
        </w:rPr>
        <w:t xml:space="preserve"> запросы на </w:t>
      </w:r>
      <w:r w:rsidRPr="003931E2">
        <w:rPr>
          <w:rFonts w:ascii="Times New Roman" w:hAnsi="Times New Roman"/>
          <w:sz w:val="28"/>
        </w:rPr>
        <w:t>nginx</w:t>
      </w:r>
      <w:r w:rsidRPr="003931E2">
        <w:rPr>
          <w:rFonts w:ascii="Times New Roman" w:hAnsi="Times New Roman"/>
          <w:sz w:val="28"/>
          <w:lang w:val="ru-RU"/>
        </w:rPr>
        <w:t xml:space="preserve"> (веб-сервер), а в ответ получает </w:t>
      </w:r>
      <w:r w:rsidRPr="003931E2">
        <w:rPr>
          <w:rFonts w:ascii="Times New Roman" w:hAnsi="Times New Roman"/>
          <w:sz w:val="28"/>
        </w:rPr>
        <w:t>HTML</w:t>
      </w:r>
      <w:r w:rsidRPr="003931E2">
        <w:rPr>
          <w:rFonts w:ascii="Times New Roman" w:hAnsi="Times New Roman"/>
          <w:sz w:val="28"/>
          <w:lang w:val="ru-RU"/>
        </w:rPr>
        <w:t xml:space="preserve"> и дополнительныое визуальное оформление </w:t>
      </w:r>
      <w:r w:rsidRPr="003931E2">
        <w:rPr>
          <w:rFonts w:ascii="Times New Roman" w:hAnsi="Times New Roman"/>
          <w:sz w:val="28"/>
        </w:rPr>
        <w:t>CSS</w:t>
      </w:r>
      <w:r w:rsidRPr="003931E2">
        <w:rPr>
          <w:rFonts w:ascii="Times New Roman" w:hAnsi="Times New Roman"/>
          <w:sz w:val="28"/>
          <w:lang w:val="ru-RU"/>
        </w:rPr>
        <w:t xml:space="preserve"> и функционал написанный на </w:t>
      </w:r>
      <w:r w:rsidRPr="003931E2">
        <w:rPr>
          <w:rFonts w:ascii="Times New Roman" w:hAnsi="Times New Roman"/>
          <w:sz w:val="28"/>
        </w:rPr>
        <w:t>PHP</w:t>
      </w:r>
      <w:r w:rsidRPr="003931E2">
        <w:rPr>
          <w:rFonts w:ascii="Times New Roman" w:hAnsi="Times New Roman"/>
          <w:sz w:val="28"/>
          <w:lang w:val="ru-RU"/>
        </w:rPr>
        <w:t xml:space="preserve">, </w:t>
      </w:r>
      <w:r w:rsidRPr="003931E2">
        <w:rPr>
          <w:rFonts w:ascii="Times New Roman" w:hAnsi="Times New Roman"/>
          <w:sz w:val="28"/>
        </w:rPr>
        <w:t>JavaScript</w:t>
      </w:r>
      <w:r w:rsidRPr="003931E2">
        <w:rPr>
          <w:rFonts w:ascii="Times New Roman" w:hAnsi="Times New Roman"/>
          <w:sz w:val="28"/>
          <w:lang w:val="ru-RU"/>
        </w:rPr>
        <w:t xml:space="preserve">. Браузер создает страницу из полученной информации от </w:t>
      </w:r>
      <w:r w:rsidRPr="003931E2">
        <w:rPr>
          <w:rFonts w:ascii="Times New Roman" w:hAnsi="Times New Roman"/>
          <w:sz w:val="28"/>
          <w:lang w:val="ru-RU"/>
        </w:rPr>
        <w:lastRenderedPageBreak/>
        <w:t xml:space="preserve">сервера. Основным ядром созданного </w:t>
      </w:r>
      <w:r w:rsidR="00065D04">
        <w:rPr>
          <w:rFonts w:ascii="Times New Roman" w:hAnsi="Times New Roman"/>
          <w:sz w:val="28"/>
          <w:lang w:val="ru-RU"/>
        </w:rPr>
        <w:t xml:space="preserve">портала </w:t>
      </w:r>
      <w:r w:rsidRPr="003931E2">
        <w:rPr>
          <w:rFonts w:ascii="Times New Roman" w:hAnsi="Times New Roman"/>
          <w:sz w:val="28"/>
          <w:lang w:val="ru-RU"/>
        </w:rPr>
        <w:t xml:space="preserve">является </w:t>
      </w:r>
      <w:r w:rsidRPr="003931E2">
        <w:rPr>
          <w:rFonts w:ascii="Times New Roman" w:hAnsi="Times New Roman"/>
          <w:sz w:val="28"/>
        </w:rPr>
        <w:t>Yii</w:t>
      </w:r>
      <w:r w:rsidRPr="003931E2">
        <w:rPr>
          <w:rFonts w:ascii="Times New Roman" w:hAnsi="Times New Roman"/>
          <w:sz w:val="28"/>
          <w:lang w:val="ru-RU"/>
        </w:rPr>
        <w:t xml:space="preserve">2 приложение, созданное на основе </w:t>
      </w:r>
      <w:r w:rsidRPr="003931E2">
        <w:rPr>
          <w:rFonts w:ascii="Times New Roman" w:hAnsi="Times New Roman"/>
          <w:sz w:val="28"/>
        </w:rPr>
        <w:t>Yii</w:t>
      </w:r>
      <w:r w:rsidRPr="003931E2">
        <w:rPr>
          <w:rFonts w:ascii="Times New Roman" w:hAnsi="Times New Roman"/>
          <w:sz w:val="28"/>
          <w:lang w:val="ru-RU"/>
        </w:rPr>
        <w:t xml:space="preserve">2 фреймворка. Данный портал организует взаимодействие с системой хранения данных </w:t>
      </w:r>
      <w:r w:rsidRPr="003931E2">
        <w:rPr>
          <w:rFonts w:ascii="Times New Roman" w:hAnsi="Times New Roman"/>
          <w:sz w:val="28"/>
        </w:rPr>
        <w:t>MySQL</w:t>
      </w:r>
      <w:r w:rsidRPr="003931E2">
        <w:rPr>
          <w:rFonts w:ascii="Times New Roman" w:hAnsi="Times New Roman"/>
          <w:sz w:val="28"/>
          <w:lang w:val="ru-RU"/>
        </w:rPr>
        <w:t xml:space="preserve">, пользовательской частью портала и сторонними сервисами. </w:t>
      </w:r>
      <w:r w:rsidRPr="003931E2">
        <w:rPr>
          <w:rFonts w:ascii="Times New Roman" w:hAnsi="Times New Roman"/>
          <w:sz w:val="28"/>
        </w:rPr>
        <w:t>Yii</w:t>
      </w:r>
      <w:r w:rsidRPr="003931E2">
        <w:rPr>
          <w:rFonts w:ascii="Times New Roman" w:hAnsi="Times New Roman"/>
          <w:sz w:val="28"/>
          <w:lang w:val="ru-RU"/>
        </w:rPr>
        <w:t>2 приложение является модульным, что в свою очередь</w:t>
      </w:r>
      <w:r w:rsidR="00065D04">
        <w:rPr>
          <w:rFonts w:ascii="Times New Roman" w:hAnsi="Times New Roman"/>
          <w:sz w:val="28"/>
          <w:lang w:val="ru-RU"/>
        </w:rPr>
        <w:t xml:space="preserve"> дает возможность </w:t>
      </w:r>
      <w:r w:rsidRPr="003931E2">
        <w:rPr>
          <w:rFonts w:ascii="Times New Roman" w:hAnsi="Times New Roman"/>
          <w:sz w:val="28"/>
          <w:lang w:val="ru-RU"/>
        </w:rPr>
        <w:t xml:space="preserve">организации подсистемы с использованием различных модулей, соответствующих основным функциональными возможностям приложения. </w:t>
      </w:r>
      <w:r w:rsidRPr="00065D04">
        <w:rPr>
          <w:rFonts w:ascii="Times New Roman" w:hAnsi="Times New Roman"/>
          <w:sz w:val="28"/>
          <w:lang w:val="ru-RU"/>
        </w:rPr>
        <w:t>Рассмотрим отдельные подсистемы.</w:t>
      </w:r>
    </w:p>
    <w:p w:rsidR="003931E2" w:rsidRPr="003931E2" w:rsidRDefault="003931E2" w:rsidP="002E7480">
      <w:pPr>
        <w:jc w:val="center"/>
        <w:rPr>
          <w:rFonts w:ascii="Times New Roman" w:hAnsi="Times New Roman"/>
          <w:sz w:val="28"/>
        </w:rPr>
      </w:pPr>
      <w:r w:rsidRPr="003931E2">
        <w:rPr>
          <w:rFonts w:ascii="Times New Roman" w:hAnsi="Times New Roman"/>
          <w:noProof/>
          <w:sz w:val="28"/>
          <w:lang w:val="ru-RU" w:eastAsia="ru-RU" w:bidi="ar-SA"/>
        </w:rPr>
        <w:drawing>
          <wp:inline distT="0" distB="0" distL="0" distR="0">
            <wp:extent cx="4752975" cy="3371850"/>
            <wp:effectExtent l="19050" t="0" r="9525" b="0"/>
            <wp:docPr id="423" name="Рисунок 423" descr="request-life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request-lifecycle"/>
                    <pic:cNvPicPr>
                      <a:picLocks noChangeAspect="1" noChangeArrowheads="1"/>
                    </pic:cNvPicPr>
                  </pic:nvPicPr>
                  <pic:blipFill>
                    <a:blip r:embed="rId418" cstate="print"/>
                    <a:srcRect/>
                    <a:stretch>
                      <a:fillRect/>
                    </a:stretch>
                  </pic:blipFill>
                  <pic:spPr bwMode="auto">
                    <a:xfrm>
                      <a:off x="0" y="0"/>
                      <a:ext cx="4752975" cy="3371850"/>
                    </a:xfrm>
                    <a:prstGeom prst="rect">
                      <a:avLst/>
                    </a:prstGeom>
                    <a:noFill/>
                    <a:ln w="9525">
                      <a:noFill/>
                      <a:miter lim="800000"/>
                      <a:headEnd/>
                      <a:tailEnd/>
                    </a:ln>
                  </pic:spPr>
                </pic:pic>
              </a:graphicData>
            </a:graphic>
          </wp:inline>
        </w:drawing>
      </w:r>
    </w:p>
    <w:p w:rsidR="003931E2" w:rsidRPr="003931E2" w:rsidRDefault="003931E2" w:rsidP="002E7480">
      <w:pPr>
        <w:jc w:val="center"/>
        <w:rPr>
          <w:rFonts w:ascii="Times New Roman" w:hAnsi="Times New Roman"/>
          <w:sz w:val="28"/>
          <w:lang w:val="ru-RU"/>
        </w:rPr>
      </w:pPr>
      <w:r w:rsidRPr="003931E2">
        <w:rPr>
          <w:rFonts w:ascii="Times New Roman" w:hAnsi="Times New Roman"/>
          <w:sz w:val="28"/>
          <w:lang w:val="ru-RU"/>
        </w:rPr>
        <w:t>Рисунок. 1. Схема медицинского портала</w:t>
      </w:r>
    </w:p>
    <w:p w:rsidR="003931E2" w:rsidRPr="003931E2" w:rsidRDefault="003931E2" w:rsidP="00EF7159">
      <w:pPr>
        <w:ind w:firstLine="708"/>
        <w:jc w:val="both"/>
        <w:rPr>
          <w:rFonts w:ascii="Times New Roman" w:hAnsi="Times New Roman"/>
          <w:sz w:val="28"/>
          <w:lang w:val="ru-RU"/>
        </w:rPr>
      </w:pPr>
      <w:r w:rsidRPr="003931E2">
        <w:rPr>
          <w:rFonts w:ascii="Times New Roman" w:hAnsi="Times New Roman"/>
          <w:sz w:val="28"/>
          <w:lang w:val="ru-RU"/>
        </w:rPr>
        <w:t xml:space="preserve">Архитектура подсистемы «Представления и хранения» отображена на рисунке 2. Она соответствует основному требованию приложений, написанных на </w:t>
      </w:r>
      <w:r w:rsidRPr="003931E2">
        <w:rPr>
          <w:rFonts w:ascii="Times New Roman" w:hAnsi="Times New Roman"/>
          <w:sz w:val="28"/>
        </w:rPr>
        <w:t>Yii</w:t>
      </w:r>
      <w:r w:rsidRPr="003931E2">
        <w:rPr>
          <w:rFonts w:ascii="Times New Roman" w:hAnsi="Times New Roman"/>
          <w:sz w:val="28"/>
          <w:lang w:val="ru-RU"/>
        </w:rPr>
        <w:t xml:space="preserve">2 [1]. Согласно архитектурной схеме представления данных </w:t>
      </w:r>
      <w:r w:rsidRPr="003931E2">
        <w:rPr>
          <w:rFonts w:ascii="Times New Roman" w:hAnsi="Times New Roman"/>
          <w:sz w:val="28"/>
        </w:rPr>
        <w:t>MVC</w:t>
      </w:r>
      <w:r w:rsidRPr="003931E2">
        <w:rPr>
          <w:rFonts w:ascii="Times New Roman" w:hAnsi="Times New Roman"/>
          <w:sz w:val="28"/>
          <w:lang w:val="ru-RU"/>
        </w:rPr>
        <w:t xml:space="preserve"> каждый модуль подсистемы имеет «Модель–Вид–Контроллер». Модули соответствуют ресурсам (объектам) системы. Модели использую данные из хранилища данных и реализуют логику работы с хранимой информацией, контроллеры организуют работы всех используемых модулей, взаимодействую с моделями и представлениями, а представления необходимы для визуализации клиентского интерфейса [2]. </w:t>
      </w:r>
    </w:p>
    <w:p w:rsidR="003931E2" w:rsidRPr="003931E2" w:rsidRDefault="003931E2" w:rsidP="00C10FEF">
      <w:pPr>
        <w:ind w:firstLine="708"/>
        <w:jc w:val="both"/>
        <w:rPr>
          <w:rFonts w:ascii="Times New Roman" w:hAnsi="Times New Roman"/>
          <w:sz w:val="28"/>
          <w:lang w:val="ru-RU"/>
        </w:rPr>
      </w:pPr>
      <w:r w:rsidRPr="003931E2">
        <w:rPr>
          <w:rFonts w:ascii="Times New Roman" w:hAnsi="Times New Roman"/>
          <w:sz w:val="28"/>
        </w:rPr>
        <w:t>yii</w:t>
      </w:r>
      <w:r w:rsidRPr="003931E2">
        <w:rPr>
          <w:rFonts w:ascii="Times New Roman" w:hAnsi="Times New Roman"/>
          <w:sz w:val="28"/>
          <w:lang w:val="ru-RU"/>
        </w:rPr>
        <w:t>\</w:t>
      </w:r>
      <w:r w:rsidRPr="003931E2">
        <w:rPr>
          <w:rFonts w:ascii="Times New Roman" w:hAnsi="Times New Roman"/>
          <w:sz w:val="28"/>
        </w:rPr>
        <w:t>base</w:t>
      </w:r>
      <w:r w:rsidRPr="003931E2">
        <w:rPr>
          <w:rFonts w:ascii="Times New Roman" w:hAnsi="Times New Roman"/>
          <w:sz w:val="28"/>
          <w:lang w:val="ru-RU"/>
        </w:rPr>
        <w:t>\</w:t>
      </w:r>
      <w:r w:rsidRPr="003931E2">
        <w:rPr>
          <w:rFonts w:ascii="Times New Roman" w:hAnsi="Times New Roman"/>
          <w:sz w:val="28"/>
        </w:rPr>
        <w:t>Controller</w:t>
      </w:r>
      <w:r w:rsidRPr="003931E2">
        <w:rPr>
          <w:rFonts w:ascii="Times New Roman" w:hAnsi="Times New Roman"/>
          <w:sz w:val="28"/>
          <w:lang w:val="ru-RU"/>
        </w:rPr>
        <w:t xml:space="preserve"> - основной контроллер </w:t>
      </w:r>
      <w:r w:rsidRPr="003931E2">
        <w:rPr>
          <w:rFonts w:ascii="Times New Roman" w:hAnsi="Times New Roman"/>
          <w:sz w:val="28"/>
        </w:rPr>
        <w:t>Yii</w:t>
      </w:r>
      <w:r w:rsidRPr="003931E2">
        <w:rPr>
          <w:rFonts w:ascii="Times New Roman" w:hAnsi="Times New Roman"/>
          <w:sz w:val="28"/>
          <w:lang w:val="ru-RU"/>
        </w:rPr>
        <w:t xml:space="preserve">2 приложения, обеспечивающий взаимодействие с клиентским браузером и маршрутизацию внутри </w:t>
      </w:r>
      <w:r w:rsidRPr="003931E2">
        <w:rPr>
          <w:rFonts w:ascii="Times New Roman" w:hAnsi="Times New Roman"/>
          <w:sz w:val="28"/>
        </w:rPr>
        <w:t>Yii</w:t>
      </w:r>
      <w:r w:rsidRPr="003931E2">
        <w:rPr>
          <w:rFonts w:ascii="Times New Roman" w:hAnsi="Times New Roman"/>
          <w:sz w:val="28"/>
          <w:lang w:val="ru-RU"/>
        </w:rPr>
        <w:t>2 приложения.</w:t>
      </w:r>
    </w:p>
    <w:p w:rsidR="003931E2" w:rsidRPr="003931E2" w:rsidRDefault="003931E2" w:rsidP="00AA3BF2">
      <w:pPr>
        <w:ind w:firstLine="708"/>
        <w:jc w:val="both"/>
        <w:rPr>
          <w:rFonts w:ascii="Times New Roman" w:hAnsi="Times New Roman"/>
          <w:sz w:val="28"/>
          <w:lang w:val="ru-RU"/>
        </w:rPr>
      </w:pPr>
      <w:r w:rsidRPr="003931E2">
        <w:rPr>
          <w:rFonts w:ascii="Times New Roman" w:hAnsi="Times New Roman"/>
          <w:sz w:val="28"/>
        </w:rPr>
        <w:t>Controller</w:t>
      </w:r>
      <w:r w:rsidRPr="003931E2">
        <w:rPr>
          <w:rFonts w:ascii="Times New Roman" w:hAnsi="Times New Roman"/>
          <w:sz w:val="28"/>
          <w:lang w:val="ru-RU"/>
        </w:rPr>
        <w:t xml:space="preserve"> модуля Пользователи, дополнительно к основным функциям, реализует интеграцию со сторонним сервисом </w:t>
      </w:r>
      <w:r w:rsidRPr="003931E2">
        <w:rPr>
          <w:rFonts w:ascii="Times New Roman" w:hAnsi="Times New Roman"/>
          <w:sz w:val="28"/>
        </w:rPr>
        <w:t>Interkassa</w:t>
      </w:r>
      <w:r w:rsidRPr="003931E2">
        <w:rPr>
          <w:rFonts w:ascii="Times New Roman" w:hAnsi="Times New Roman"/>
          <w:sz w:val="28"/>
          <w:lang w:val="ru-RU"/>
        </w:rPr>
        <w:t xml:space="preserve"> для оплаты различных медицинских услуг портала.</w:t>
      </w:r>
    </w:p>
    <w:p w:rsidR="003931E2" w:rsidRPr="003931E2" w:rsidRDefault="003931E2" w:rsidP="002E7480">
      <w:pPr>
        <w:jc w:val="center"/>
        <w:rPr>
          <w:rFonts w:ascii="Times New Roman" w:hAnsi="Times New Roman"/>
          <w:sz w:val="28"/>
        </w:rPr>
      </w:pPr>
      <w:r w:rsidRPr="003931E2">
        <w:rPr>
          <w:rFonts w:ascii="Times New Roman" w:hAnsi="Times New Roman"/>
          <w:noProof/>
          <w:sz w:val="28"/>
          <w:lang w:val="ru-RU" w:eastAsia="ru-RU" w:bidi="ar-SA"/>
        </w:rPr>
        <w:lastRenderedPageBreak/>
        <w:drawing>
          <wp:inline distT="0" distB="0" distL="0" distR="0">
            <wp:extent cx="4286250" cy="3048000"/>
            <wp:effectExtent l="19050" t="0" r="0" b="0"/>
            <wp:docPr id="424" name="Рисунок 424" descr="1st-tech-talk-yii-the-mvc-framework-by-benedicto-b-balilo-jr-10-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1st-tech-talk-yii-the-mvc-framework-by-benedicto-b-balilo-jr-10-638"/>
                    <pic:cNvPicPr>
                      <a:picLocks noChangeAspect="1" noChangeArrowheads="1"/>
                    </pic:cNvPicPr>
                  </pic:nvPicPr>
                  <pic:blipFill>
                    <a:blip r:embed="rId419" cstate="print"/>
                    <a:srcRect/>
                    <a:stretch>
                      <a:fillRect/>
                    </a:stretch>
                  </pic:blipFill>
                  <pic:spPr bwMode="auto">
                    <a:xfrm>
                      <a:off x="0" y="0"/>
                      <a:ext cx="4286250" cy="3048000"/>
                    </a:xfrm>
                    <a:prstGeom prst="rect">
                      <a:avLst/>
                    </a:prstGeom>
                    <a:noFill/>
                    <a:ln w="9525">
                      <a:noFill/>
                      <a:miter lim="800000"/>
                      <a:headEnd/>
                      <a:tailEnd/>
                    </a:ln>
                  </pic:spPr>
                </pic:pic>
              </a:graphicData>
            </a:graphic>
          </wp:inline>
        </w:drawing>
      </w:r>
    </w:p>
    <w:p w:rsidR="003931E2" w:rsidRPr="003931E2" w:rsidRDefault="003931E2" w:rsidP="002E7480">
      <w:pPr>
        <w:jc w:val="center"/>
        <w:rPr>
          <w:rFonts w:ascii="Times New Roman" w:hAnsi="Times New Roman"/>
          <w:sz w:val="28"/>
          <w:lang w:val="ru-RU"/>
        </w:rPr>
      </w:pPr>
      <w:r w:rsidRPr="003931E2">
        <w:rPr>
          <w:rFonts w:ascii="Times New Roman" w:hAnsi="Times New Roman"/>
          <w:sz w:val="28"/>
          <w:lang w:val="ru-RU"/>
        </w:rPr>
        <w:t>Рис. 2. Архитектура подсистемы «Представление и Хранение»</w:t>
      </w:r>
    </w:p>
    <w:p w:rsidR="003931E2" w:rsidRPr="003931E2" w:rsidRDefault="003931E2" w:rsidP="00EF7159">
      <w:pPr>
        <w:ind w:firstLine="708"/>
        <w:jc w:val="both"/>
        <w:rPr>
          <w:rFonts w:ascii="Times New Roman" w:hAnsi="Times New Roman"/>
          <w:sz w:val="28"/>
        </w:rPr>
      </w:pPr>
      <w:r w:rsidRPr="003931E2">
        <w:rPr>
          <w:rFonts w:ascii="Times New Roman" w:hAnsi="Times New Roman"/>
          <w:sz w:val="28"/>
          <w:lang w:val="ru-RU"/>
        </w:rPr>
        <w:t xml:space="preserve">В базе </w:t>
      </w:r>
      <w:r w:rsidRPr="003931E2">
        <w:rPr>
          <w:rFonts w:ascii="Times New Roman" w:hAnsi="Times New Roman"/>
          <w:sz w:val="28"/>
        </w:rPr>
        <w:t>MySQL</w:t>
      </w:r>
      <w:r w:rsidRPr="003931E2">
        <w:rPr>
          <w:rFonts w:ascii="Times New Roman" w:hAnsi="Times New Roman"/>
          <w:sz w:val="28"/>
          <w:lang w:val="ru-RU"/>
        </w:rPr>
        <w:t xml:space="preserve">хранятся следующие параметры: запись на прием к врачу, </w:t>
      </w:r>
      <w:r w:rsidRPr="003931E2">
        <w:rPr>
          <w:rFonts w:ascii="Times New Roman" w:hAnsi="Times New Roman"/>
          <w:sz w:val="28"/>
        </w:rPr>
        <w:t>id</w:t>
      </w:r>
      <w:r w:rsidRPr="003931E2">
        <w:rPr>
          <w:rFonts w:ascii="Times New Roman" w:hAnsi="Times New Roman"/>
          <w:sz w:val="28"/>
          <w:lang w:val="ru-RU"/>
        </w:rPr>
        <w:t xml:space="preserve"> записи в таблице базы </w:t>
      </w:r>
      <w:r w:rsidRPr="003931E2">
        <w:rPr>
          <w:rFonts w:ascii="Times New Roman" w:hAnsi="Times New Roman"/>
          <w:sz w:val="28"/>
        </w:rPr>
        <w:t>MySQL</w:t>
      </w:r>
      <w:r w:rsidRPr="003931E2">
        <w:rPr>
          <w:rFonts w:ascii="Times New Roman" w:hAnsi="Times New Roman"/>
          <w:sz w:val="28"/>
          <w:lang w:val="ru-RU"/>
        </w:rPr>
        <w:t xml:space="preserve">, учетные данные зарегистрированных пользователей включающие в себя </w:t>
      </w:r>
      <w:r w:rsidRPr="003931E2">
        <w:rPr>
          <w:rFonts w:ascii="Times New Roman" w:hAnsi="Times New Roman"/>
          <w:sz w:val="28"/>
        </w:rPr>
        <w:t>id</w:t>
      </w:r>
      <w:r w:rsidRPr="003931E2">
        <w:rPr>
          <w:rFonts w:ascii="Times New Roman" w:hAnsi="Times New Roman"/>
          <w:sz w:val="28"/>
          <w:lang w:val="ru-RU"/>
        </w:rPr>
        <w:t xml:space="preserve"> за</w:t>
      </w:r>
      <w:r w:rsidR="00C10FEF">
        <w:rPr>
          <w:rFonts w:ascii="Times New Roman" w:hAnsi="Times New Roman"/>
          <w:sz w:val="28"/>
          <w:lang w:val="ru-RU"/>
        </w:rPr>
        <w:t xml:space="preserve">писи, ФИО и контактные данные. </w:t>
      </w:r>
      <w:r w:rsidRPr="003931E2">
        <w:rPr>
          <w:rFonts w:ascii="Times New Roman" w:hAnsi="Times New Roman"/>
          <w:sz w:val="28"/>
          <w:lang w:val="ru-RU"/>
        </w:rPr>
        <w:t xml:space="preserve">Исходный код </w:t>
      </w:r>
      <w:r w:rsidRPr="003931E2">
        <w:rPr>
          <w:rFonts w:ascii="Times New Roman" w:hAnsi="Times New Roman"/>
          <w:sz w:val="28"/>
        </w:rPr>
        <w:t>yii</w:t>
      </w:r>
      <w:r w:rsidRPr="003931E2">
        <w:rPr>
          <w:rFonts w:ascii="Times New Roman" w:hAnsi="Times New Roman"/>
          <w:sz w:val="28"/>
          <w:lang w:val="ru-RU"/>
        </w:rPr>
        <w:t xml:space="preserve">2 приложения и базы данных </w:t>
      </w:r>
      <w:r w:rsidRPr="003931E2">
        <w:rPr>
          <w:rFonts w:ascii="Times New Roman" w:hAnsi="Times New Roman"/>
          <w:sz w:val="28"/>
        </w:rPr>
        <w:t>MySql</w:t>
      </w:r>
      <w:r w:rsidRPr="003931E2">
        <w:rPr>
          <w:rFonts w:ascii="Times New Roman" w:hAnsi="Times New Roman"/>
          <w:sz w:val="28"/>
          <w:lang w:val="ru-RU"/>
        </w:rPr>
        <w:t xml:space="preserve"> развернут на облачном сервисе </w:t>
      </w:r>
      <w:r w:rsidRPr="003931E2">
        <w:rPr>
          <w:rFonts w:ascii="Times New Roman" w:hAnsi="Times New Roman"/>
          <w:sz w:val="28"/>
        </w:rPr>
        <w:t>Microsoft</w:t>
      </w:r>
      <w:r w:rsidRPr="003931E2">
        <w:rPr>
          <w:rFonts w:ascii="Times New Roman" w:hAnsi="Times New Roman"/>
          <w:sz w:val="28"/>
          <w:lang w:val="ru-RU"/>
        </w:rPr>
        <w:t xml:space="preserve"> </w:t>
      </w:r>
      <w:r w:rsidRPr="003931E2">
        <w:rPr>
          <w:rFonts w:ascii="Times New Roman" w:hAnsi="Times New Roman"/>
          <w:sz w:val="28"/>
        </w:rPr>
        <w:t>Azure</w:t>
      </w:r>
      <w:r w:rsidRPr="003931E2">
        <w:rPr>
          <w:rFonts w:ascii="Times New Roman" w:hAnsi="Times New Roman"/>
          <w:sz w:val="28"/>
          <w:lang w:val="ru-RU"/>
        </w:rPr>
        <w:t xml:space="preserve">. Одним из основных плюсов облачного сервиса является возможность моментального вертикального масштабирования </w:t>
      </w:r>
      <w:r w:rsidRPr="003931E2">
        <w:rPr>
          <w:rFonts w:ascii="Times New Roman" w:hAnsi="Times New Roman"/>
          <w:sz w:val="28"/>
        </w:rPr>
        <w:t>PHP</w:t>
      </w:r>
      <w:r w:rsidRPr="003931E2">
        <w:rPr>
          <w:rFonts w:ascii="Times New Roman" w:hAnsi="Times New Roman"/>
          <w:sz w:val="28"/>
          <w:lang w:val="ru-RU"/>
        </w:rPr>
        <w:t xml:space="preserve"> приложения за счет изменения характеристик виртуальной машины, а также возможность создание нескольких виртуальных машин и объединение их в один кластер. </w:t>
      </w:r>
      <w:r w:rsidRPr="003931E2">
        <w:rPr>
          <w:rFonts w:ascii="Times New Roman" w:hAnsi="Times New Roman"/>
          <w:sz w:val="28"/>
        </w:rPr>
        <w:t xml:space="preserve">Пример характеристик виртуальных машин представлены на рисунке 3. </w:t>
      </w:r>
    </w:p>
    <w:p w:rsidR="003931E2" w:rsidRPr="003931E2" w:rsidRDefault="003931E2" w:rsidP="002E7480">
      <w:pPr>
        <w:jc w:val="center"/>
        <w:rPr>
          <w:rFonts w:ascii="Times New Roman" w:hAnsi="Times New Roman"/>
          <w:sz w:val="28"/>
        </w:rPr>
      </w:pPr>
      <w:r w:rsidRPr="003931E2">
        <w:rPr>
          <w:rFonts w:ascii="Times New Roman" w:hAnsi="Times New Roman"/>
          <w:noProof/>
          <w:sz w:val="28"/>
          <w:lang w:val="ru-RU" w:eastAsia="ru-RU" w:bidi="ar-SA"/>
        </w:rPr>
        <w:drawing>
          <wp:inline distT="0" distB="0" distL="0" distR="0">
            <wp:extent cx="4876800" cy="2981325"/>
            <wp:effectExtent l="19050" t="0" r="0" b="0"/>
            <wp:docPr id="425" name="Рисунок 425" descr="redhatazur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redhatazure5"/>
                    <pic:cNvPicPr>
                      <a:picLocks noChangeAspect="1" noChangeArrowheads="1"/>
                    </pic:cNvPicPr>
                  </pic:nvPicPr>
                  <pic:blipFill>
                    <a:blip r:embed="rId420" cstate="print"/>
                    <a:srcRect/>
                    <a:stretch>
                      <a:fillRect/>
                    </a:stretch>
                  </pic:blipFill>
                  <pic:spPr bwMode="auto">
                    <a:xfrm>
                      <a:off x="0" y="0"/>
                      <a:ext cx="4876800" cy="2981325"/>
                    </a:xfrm>
                    <a:prstGeom prst="rect">
                      <a:avLst/>
                    </a:prstGeom>
                    <a:noFill/>
                    <a:ln w="9525">
                      <a:noFill/>
                      <a:miter lim="800000"/>
                      <a:headEnd/>
                      <a:tailEnd/>
                    </a:ln>
                  </pic:spPr>
                </pic:pic>
              </a:graphicData>
            </a:graphic>
          </wp:inline>
        </w:drawing>
      </w:r>
    </w:p>
    <w:p w:rsidR="003931E2" w:rsidRPr="003931E2" w:rsidRDefault="003931E2" w:rsidP="002E7480">
      <w:pPr>
        <w:jc w:val="center"/>
        <w:rPr>
          <w:rFonts w:ascii="Times New Roman" w:hAnsi="Times New Roman"/>
          <w:sz w:val="28"/>
          <w:lang w:val="ru-RU"/>
        </w:rPr>
      </w:pPr>
      <w:r w:rsidRPr="003931E2">
        <w:rPr>
          <w:rFonts w:ascii="Times New Roman" w:hAnsi="Times New Roman"/>
          <w:sz w:val="28"/>
          <w:lang w:val="ru-RU"/>
        </w:rPr>
        <w:t>Рис. 3. Варианты размера виртуальной машины</w:t>
      </w:r>
    </w:p>
    <w:p w:rsidR="003931E2" w:rsidRPr="003931E2" w:rsidRDefault="003931E2" w:rsidP="00C10FEF">
      <w:pPr>
        <w:ind w:firstLine="708"/>
        <w:jc w:val="both"/>
        <w:rPr>
          <w:rFonts w:ascii="Times New Roman" w:hAnsi="Times New Roman"/>
          <w:sz w:val="28"/>
          <w:lang w:val="ru-RU"/>
        </w:rPr>
      </w:pPr>
      <w:r w:rsidRPr="003931E2">
        <w:rPr>
          <w:rFonts w:ascii="Times New Roman" w:hAnsi="Times New Roman"/>
          <w:sz w:val="28"/>
          <w:lang w:val="ru-RU"/>
        </w:rPr>
        <w:t xml:space="preserve">Так же в проекте использована адаптивная верста портала, которая дает возможность просматривать портал с различных устройств, таких как: смартфоны, планшеты и персональные компьютеры. Для реализации данной </w:t>
      </w:r>
      <w:r w:rsidRPr="003931E2">
        <w:rPr>
          <w:rFonts w:ascii="Times New Roman" w:hAnsi="Times New Roman"/>
          <w:sz w:val="28"/>
          <w:lang w:val="ru-RU"/>
        </w:rPr>
        <w:lastRenderedPageBreak/>
        <w:t xml:space="preserve">возможности был использован </w:t>
      </w:r>
      <w:r w:rsidRPr="003931E2">
        <w:rPr>
          <w:rFonts w:ascii="Times New Roman" w:hAnsi="Times New Roman"/>
          <w:sz w:val="28"/>
        </w:rPr>
        <w:t>Bootstrap</w:t>
      </w:r>
      <w:r w:rsidR="00065D04">
        <w:rPr>
          <w:rFonts w:ascii="Times New Roman" w:hAnsi="Times New Roman"/>
          <w:sz w:val="28"/>
          <w:lang w:val="ru-RU"/>
        </w:rPr>
        <w:t xml:space="preserve"> </w:t>
      </w:r>
      <w:r w:rsidRPr="003931E2">
        <w:rPr>
          <w:rFonts w:ascii="Times New Roman" w:hAnsi="Times New Roman"/>
          <w:sz w:val="28"/>
          <w:lang w:val="ru-RU"/>
        </w:rPr>
        <w:t xml:space="preserve">— набор инструментов для создания адаптивного визуального оформления сайтов и приложений. Он включается в себя </w:t>
      </w:r>
      <w:r w:rsidRPr="003931E2">
        <w:rPr>
          <w:rFonts w:ascii="Times New Roman" w:hAnsi="Times New Roman"/>
          <w:sz w:val="28"/>
        </w:rPr>
        <w:t>HTML</w:t>
      </w:r>
      <w:r w:rsidRPr="003931E2">
        <w:rPr>
          <w:rFonts w:ascii="Times New Roman" w:hAnsi="Times New Roman"/>
          <w:sz w:val="28"/>
          <w:lang w:val="ru-RU"/>
        </w:rPr>
        <w:t xml:space="preserve">- и </w:t>
      </w:r>
      <w:r w:rsidRPr="003931E2">
        <w:rPr>
          <w:rFonts w:ascii="Times New Roman" w:hAnsi="Times New Roman"/>
          <w:sz w:val="28"/>
        </w:rPr>
        <w:t>CSS</w:t>
      </w:r>
      <w:r w:rsidRPr="003931E2">
        <w:rPr>
          <w:rFonts w:ascii="Times New Roman" w:hAnsi="Times New Roman"/>
          <w:sz w:val="28"/>
          <w:lang w:val="ru-RU"/>
        </w:rPr>
        <w:t xml:space="preserve">-шаблоны оформления для шрифтов, веб-форм, кнопок, меток, блоков навигации и других компонентов веб-интерфейса, включая </w:t>
      </w:r>
      <w:r w:rsidRPr="003931E2">
        <w:rPr>
          <w:rFonts w:ascii="Times New Roman" w:hAnsi="Times New Roman"/>
          <w:sz w:val="28"/>
        </w:rPr>
        <w:t>JavaScript</w:t>
      </w:r>
      <w:r w:rsidRPr="003931E2">
        <w:rPr>
          <w:rFonts w:ascii="Times New Roman" w:hAnsi="Times New Roman"/>
          <w:sz w:val="28"/>
          <w:lang w:val="ru-RU"/>
        </w:rPr>
        <w:t>-расширения.</w:t>
      </w:r>
    </w:p>
    <w:p w:rsidR="003931E2" w:rsidRPr="003931E2" w:rsidRDefault="003931E2" w:rsidP="00EF7159">
      <w:pPr>
        <w:ind w:firstLine="708"/>
        <w:jc w:val="center"/>
        <w:rPr>
          <w:rFonts w:ascii="Times New Roman" w:hAnsi="Times New Roman"/>
          <w:sz w:val="28"/>
          <w:lang w:val="ru-RU"/>
        </w:rPr>
      </w:pPr>
      <w:r w:rsidRPr="003931E2">
        <w:rPr>
          <w:rFonts w:ascii="Times New Roman" w:hAnsi="Times New Roman"/>
          <w:sz w:val="28"/>
          <w:lang w:val="ru-RU"/>
        </w:rPr>
        <w:t>Пример отображения портала на разных устройствах представлен на рисунке 4.</w:t>
      </w:r>
      <w:r w:rsidRPr="003931E2">
        <w:rPr>
          <w:rFonts w:ascii="Times New Roman" w:hAnsi="Times New Roman"/>
          <w:sz w:val="28"/>
          <w:lang w:val="ru-RU"/>
        </w:rPr>
        <w:br/>
      </w:r>
      <w:r w:rsidRPr="003931E2">
        <w:rPr>
          <w:rFonts w:ascii="Times New Roman" w:hAnsi="Times New Roman"/>
          <w:noProof/>
          <w:sz w:val="28"/>
          <w:lang w:val="ru-RU" w:eastAsia="ru-RU" w:bidi="ar-SA"/>
        </w:rPr>
        <w:drawing>
          <wp:inline distT="0" distB="0" distL="0" distR="0">
            <wp:extent cx="5000625" cy="2324100"/>
            <wp:effectExtent l="19050" t="0" r="9525" b="0"/>
            <wp:docPr id="426" name="Рисунок 426" descr="Пример сайта на разных девайс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Пример сайта на разных девайсах"/>
                    <pic:cNvPicPr>
                      <a:picLocks noChangeAspect="1" noChangeArrowheads="1"/>
                    </pic:cNvPicPr>
                  </pic:nvPicPr>
                  <pic:blipFill>
                    <a:blip r:embed="rId421" cstate="print"/>
                    <a:srcRect/>
                    <a:stretch>
                      <a:fillRect/>
                    </a:stretch>
                  </pic:blipFill>
                  <pic:spPr bwMode="auto">
                    <a:xfrm>
                      <a:off x="0" y="0"/>
                      <a:ext cx="5000625" cy="2324100"/>
                    </a:xfrm>
                    <a:prstGeom prst="rect">
                      <a:avLst/>
                    </a:prstGeom>
                    <a:noFill/>
                    <a:ln w="9525">
                      <a:noFill/>
                      <a:miter lim="800000"/>
                      <a:headEnd/>
                      <a:tailEnd/>
                    </a:ln>
                  </pic:spPr>
                </pic:pic>
              </a:graphicData>
            </a:graphic>
          </wp:inline>
        </w:drawing>
      </w:r>
    </w:p>
    <w:p w:rsidR="003931E2" w:rsidRPr="003931E2" w:rsidRDefault="003931E2" w:rsidP="002E7480">
      <w:pPr>
        <w:jc w:val="center"/>
        <w:rPr>
          <w:rFonts w:ascii="Times New Roman" w:hAnsi="Times New Roman"/>
          <w:sz w:val="28"/>
          <w:lang w:val="ru-RU"/>
        </w:rPr>
      </w:pPr>
      <w:r w:rsidRPr="003931E2">
        <w:rPr>
          <w:rFonts w:ascii="Times New Roman" w:hAnsi="Times New Roman"/>
          <w:sz w:val="28"/>
          <w:lang w:val="ru-RU"/>
        </w:rPr>
        <w:t>Рис. 4. Отображение портала на стационарных и мобильных устройствах</w:t>
      </w:r>
    </w:p>
    <w:p w:rsidR="003931E2" w:rsidRPr="002E7480" w:rsidRDefault="003931E2" w:rsidP="003931E2">
      <w:pPr>
        <w:jc w:val="center"/>
        <w:rPr>
          <w:rFonts w:ascii="Times New Roman" w:hAnsi="Times New Roman"/>
          <w:b/>
          <w:sz w:val="28"/>
          <w:lang w:val="ru-RU"/>
        </w:rPr>
      </w:pPr>
      <w:r w:rsidRPr="002E7480">
        <w:rPr>
          <w:rFonts w:ascii="Times New Roman" w:hAnsi="Times New Roman"/>
          <w:b/>
          <w:sz w:val="28"/>
          <w:lang w:val="ru-RU"/>
        </w:rPr>
        <w:t>Литература:</w:t>
      </w:r>
    </w:p>
    <w:p w:rsidR="003931E2" w:rsidRPr="00F530BF" w:rsidRDefault="003931E2" w:rsidP="00F54402">
      <w:pPr>
        <w:pStyle w:val="ac"/>
        <w:numPr>
          <w:ilvl w:val="0"/>
          <w:numId w:val="139"/>
        </w:numPr>
        <w:jc w:val="both"/>
        <w:rPr>
          <w:rFonts w:ascii="Times New Roman" w:eastAsia="Times New Roman" w:hAnsi="Times New Roman"/>
          <w:bCs/>
          <w:kern w:val="36"/>
          <w:sz w:val="28"/>
          <w:lang w:val="ru-RU" w:eastAsia="ru-RU"/>
        </w:rPr>
      </w:pPr>
      <w:r w:rsidRPr="00F530BF">
        <w:rPr>
          <w:rFonts w:ascii="Times New Roman" w:eastAsia="Times New Roman" w:hAnsi="Times New Roman"/>
          <w:bCs/>
          <w:i/>
          <w:kern w:val="36"/>
          <w:sz w:val="28"/>
          <w:lang w:eastAsia="ru-RU"/>
        </w:rPr>
        <w:t>Yii</w:t>
      </w:r>
      <w:r w:rsidRPr="00F530BF">
        <w:rPr>
          <w:rFonts w:ascii="Times New Roman" w:eastAsia="Times New Roman" w:hAnsi="Times New Roman"/>
          <w:bCs/>
          <w:i/>
          <w:kern w:val="36"/>
          <w:sz w:val="28"/>
          <w:lang w:val="ru-RU" w:eastAsia="ru-RU"/>
        </w:rPr>
        <w:t>2.</w:t>
      </w:r>
      <w:r w:rsidRPr="00F530BF">
        <w:rPr>
          <w:rFonts w:ascii="Times New Roman" w:eastAsia="Times New Roman" w:hAnsi="Times New Roman"/>
          <w:bCs/>
          <w:kern w:val="36"/>
          <w:sz w:val="28"/>
          <w:lang w:val="ru-RU" w:eastAsia="ru-RU"/>
        </w:rPr>
        <w:t xml:space="preserve"> Полное руководство [Электронный ресурс] </w:t>
      </w:r>
      <w:r w:rsidRPr="00F530BF">
        <w:rPr>
          <w:rFonts w:ascii="Times New Roman" w:eastAsia="Times New Roman" w:hAnsi="Times New Roman"/>
          <w:bCs/>
          <w:kern w:val="36"/>
          <w:sz w:val="28"/>
          <w:lang w:eastAsia="ru-RU"/>
        </w:rPr>
        <w:t>URL</w:t>
      </w:r>
      <w:r w:rsidRPr="00F530BF">
        <w:rPr>
          <w:rFonts w:ascii="Times New Roman" w:eastAsia="Times New Roman" w:hAnsi="Times New Roman"/>
          <w:bCs/>
          <w:kern w:val="36"/>
          <w:sz w:val="28"/>
          <w:lang w:val="ru-RU" w:eastAsia="ru-RU"/>
        </w:rPr>
        <w:t xml:space="preserve">: </w:t>
      </w:r>
    </w:p>
    <w:p w:rsidR="003931E2" w:rsidRPr="00F530BF" w:rsidRDefault="003931E2" w:rsidP="00F54402">
      <w:pPr>
        <w:pStyle w:val="ac"/>
        <w:numPr>
          <w:ilvl w:val="0"/>
          <w:numId w:val="139"/>
        </w:numPr>
        <w:jc w:val="both"/>
        <w:rPr>
          <w:rFonts w:ascii="Times New Roman" w:eastAsia="Times New Roman" w:hAnsi="Times New Roman"/>
          <w:bCs/>
          <w:kern w:val="36"/>
          <w:sz w:val="28"/>
          <w:lang w:val="ru-RU" w:eastAsia="ru-RU"/>
        </w:rPr>
      </w:pPr>
      <w:r w:rsidRPr="00F530BF">
        <w:rPr>
          <w:rFonts w:ascii="Times New Roman" w:eastAsia="Times New Roman" w:hAnsi="Times New Roman"/>
          <w:bCs/>
          <w:kern w:val="36"/>
          <w:sz w:val="28"/>
          <w:lang w:eastAsia="ru-RU"/>
        </w:rPr>
        <w:t>https</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nix</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tips</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ru</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yii</w:t>
      </w:r>
      <w:r w:rsidRPr="00F530BF">
        <w:rPr>
          <w:rFonts w:ascii="Times New Roman" w:eastAsia="Times New Roman" w:hAnsi="Times New Roman"/>
          <w:bCs/>
          <w:kern w:val="36"/>
          <w:sz w:val="28"/>
          <w:lang w:val="ru-RU" w:eastAsia="ru-RU"/>
        </w:rPr>
        <w:t>2-</w:t>
      </w:r>
      <w:r w:rsidRPr="00F530BF">
        <w:rPr>
          <w:rFonts w:ascii="Times New Roman" w:eastAsia="Times New Roman" w:hAnsi="Times New Roman"/>
          <w:bCs/>
          <w:kern w:val="36"/>
          <w:sz w:val="28"/>
          <w:lang w:eastAsia="ru-RU"/>
        </w:rPr>
        <w:t>api</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guides</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guide</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ru</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README</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html</w:t>
      </w:r>
      <w:r w:rsidRPr="00F530BF">
        <w:rPr>
          <w:rFonts w:ascii="Times New Roman" w:eastAsia="Times New Roman" w:hAnsi="Times New Roman"/>
          <w:bCs/>
          <w:kern w:val="36"/>
          <w:sz w:val="28"/>
          <w:lang w:val="ru-RU" w:eastAsia="ru-RU"/>
        </w:rPr>
        <w:t>.</w:t>
      </w:r>
    </w:p>
    <w:p w:rsidR="003931E2" w:rsidRPr="00F530BF" w:rsidRDefault="003931E2" w:rsidP="00F54402">
      <w:pPr>
        <w:pStyle w:val="ac"/>
        <w:numPr>
          <w:ilvl w:val="0"/>
          <w:numId w:val="139"/>
        </w:numPr>
        <w:jc w:val="both"/>
        <w:rPr>
          <w:rFonts w:ascii="Times New Roman" w:eastAsia="Times New Roman" w:hAnsi="Times New Roman"/>
          <w:bCs/>
          <w:kern w:val="36"/>
          <w:sz w:val="28"/>
          <w:lang w:val="ru-RU" w:eastAsia="ru-RU"/>
        </w:rPr>
      </w:pPr>
      <w:r w:rsidRPr="00F530BF">
        <w:rPr>
          <w:rFonts w:ascii="Times New Roman" w:eastAsia="Times New Roman" w:hAnsi="Times New Roman"/>
          <w:bCs/>
          <w:kern w:val="36"/>
          <w:sz w:val="28"/>
          <w:lang w:val="ru-RU" w:eastAsia="ru-RU"/>
        </w:rPr>
        <w:t>Жизненный цикл пользовательского запроса. Электронный</w:t>
      </w:r>
    </w:p>
    <w:p w:rsidR="003931E2" w:rsidRPr="00F530BF" w:rsidRDefault="003931E2" w:rsidP="00F54402">
      <w:pPr>
        <w:pStyle w:val="ac"/>
        <w:numPr>
          <w:ilvl w:val="0"/>
          <w:numId w:val="139"/>
        </w:numPr>
        <w:jc w:val="both"/>
        <w:rPr>
          <w:rFonts w:ascii="Times New Roman" w:eastAsia="Times New Roman" w:hAnsi="Times New Roman"/>
          <w:bCs/>
          <w:kern w:val="36"/>
          <w:sz w:val="28"/>
          <w:lang w:val="ru-RU" w:eastAsia="ru-RU"/>
        </w:rPr>
      </w:pPr>
      <w:r w:rsidRPr="00F530BF">
        <w:rPr>
          <w:rFonts w:ascii="Times New Roman" w:eastAsia="Times New Roman" w:hAnsi="Times New Roman"/>
          <w:bCs/>
          <w:kern w:val="36"/>
          <w:sz w:val="28"/>
          <w:lang w:val="ru-RU" w:eastAsia="ru-RU"/>
        </w:rPr>
        <w:t>ресурс].</w:t>
      </w:r>
      <w:r w:rsidRPr="00F530BF">
        <w:rPr>
          <w:rFonts w:ascii="Times New Roman" w:eastAsia="Times New Roman" w:hAnsi="Times New Roman"/>
          <w:bCs/>
          <w:kern w:val="36"/>
          <w:sz w:val="28"/>
          <w:lang w:eastAsia="ru-RU"/>
        </w:rPr>
        <w:t>URL</w:t>
      </w:r>
      <w:r w:rsidRPr="00F530BF">
        <w:rPr>
          <w:rFonts w:ascii="Times New Roman" w:eastAsia="Times New Roman" w:hAnsi="Times New Roman"/>
          <w:bCs/>
          <w:kern w:val="36"/>
          <w:sz w:val="28"/>
          <w:lang w:val="ru-RU" w:eastAsia="ru-RU"/>
        </w:rPr>
        <w:t xml:space="preserve">: </w:t>
      </w:r>
      <w:r w:rsidRPr="00F530BF">
        <w:rPr>
          <w:rFonts w:ascii="Times New Roman" w:eastAsia="Times New Roman" w:hAnsi="Times New Roman"/>
          <w:bCs/>
          <w:kern w:val="36"/>
          <w:sz w:val="28"/>
          <w:lang w:eastAsia="ru-RU"/>
        </w:rPr>
        <w:t>https</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yiiframework</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com</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ua</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ru</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doc</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guide</w:t>
      </w:r>
      <w:r w:rsidRPr="00F530BF">
        <w:rPr>
          <w:rFonts w:ascii="Times New Roman" w:eastAsia="Times New Roman" w:hAnsi="Times New Roman"/>
          <w:bCs/>
          <w:kern w:val="36"/>
          <w:sz w:val="28"/>
          <w:lang w:val="ru-RU" w:eastAsia="ru-RU"/>
        </w:rPr>
        <w:t>/2/</w:t>
      </w:r>
      <w:r w:rsidRPr="00F530BF">
        <w:rPr>
          <w:rFonts w:ascii="Times New Roman" w:eastAsia="Times New Roman" w:hAnsi="Times New Roman"/>
          <w:bCs/>
          <w:kern w:val="36"/>
          <w:sz w:val="28"/>
          <w:lang w:eastAsia="ru-RU"/>
        </w:rPr>
        <w:t>start</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workflow</w:t>
      </w:r>
      <w:r w:rsidRPr="00F530BF">
        <w:rPr>
          <w:rFonts w:ascii="Times New Roman" w:eastAsia="Times New Roman" w:hAnsi="Times New Roman"/>
          <w:bCs/>
          <w:kern w:val="36"/>
          <w:sz w:val="28"/>
          <w:lang w:val="ru-RU" w:eastAsia="ru-RU"/>
        </w:rPr>
        <w:t>/</w:t>
      </w:r>
    </w:p>
    <w:p w:rsidR="003931E2" w:rsidRPr="00F530BF" w:rsidRDefault="003931E2" w:rsidP="00F54402">
      <w:pPr>
        <w:pStyle w:val="ac"/>
        <w:numPr>
          <w:ilvl w:val="0"/>
          <w:numId w:val="139"/>
        </w:numPr>
        <w:jc w:val="both"/>
        <w:rPr>
          <w:rFonts w:ascii="Times New Roman" w:eastAsia="Times New Roman" w:hAnsi="Times New Roman"/>
          <w:bCs/>
          <w:kern w:val="36"/>
          <w:sz w:val="28"/>
          <w:lang w:val="ru-RU" w:eastAsia="ru-RU"/>
        </w:rPr>
      </w:pPr>
      <w:r w:rsidRPr="00F530BF">
        <w:rPr>
          <w:rFonts w:ascii="Times New Roman" w:eastAsia="Times New Roman" w:hAnsi="Times New Roman"/>
          <w:bCs/>
          <w:kern w:val="36"/>
          <w:sz w:val="28"/>
          <w:lang w:eastAsia="ru-RU"/>
        </w:rPr>
        <w:t>Microsoft</w:t>
      </w:r>
      <w:r w:rsidRPr="00F530BF">
        <w:rPr>
          <w:rFonts w:ascii="Times New Roman" w:eastAsia="Times New Roman" w:hAnsi="Times New Roman"/>
          <w:bCs/>
          <w:kern w:val="36"/>
          <w:sz w:val="28"/>
          <w:lang w:val="ru-RU" w:eastAsia="ru-RU"/>
        </w:rPr>
        <w:t xml:space="preserve"> </w:t>
      </w:r>
      <w:r w:rsidRPr="00F530BF">
        <w:rPr>
          <w:rFonts w:ascii="Times New Roman" w:eastAsia="Times New Roman" w:hAnsi="Times New Roman"/>
          <w:bCs/>
          <w:kern w:val="36"/>
          <w:sz w:val="28"/>
          <w:lang w:eastAsia="ru-RU"/>
        </w:rPr>
        <w:t>Azure</w:t>
      </w:r>
      <w:r w:rsidRPr="00F530BF">
        <w:rPr>
          <w:rFonts w:ascii="Times New Roman" w:eastAsia="Times New Roman" w:hAnsi="Times New Roman"/>
          <w:bCs/>
          <w:kern w:val="36"/>
          <w:sz w:val="28"/>
          <w:lang w:val="ru-RU" w:eastAsia="ru-RU"/>
        </w:rPr>
        <w:t xml:space="preserve"> [Электронный ресурс].</w:t>
      </w:r>
      <w:r w:rsidRPr="00F530BF">
        <w:rPr>
          <w:rFonts w:ascii="Times New Roman" w:eastAsia="Times New Roman" w:hAnsi="Times New Roman"/>
          <w:bCs/>
          <w:kern w:val="36"/>
          <w:sz w:val="28"/>
          <w:lang w:eastAsia="ru-RU"/>
        </w:rPr>
        <w:t>URL</w:t>
      </w:r>
      <w:r w:rsidRPr="00F530BF">
        <w:rPr>
          <w:rFonts w:ascii="Times New Roman" w:eastAsia="Times New Roman" w:hAnsi="Times New Roman"/>
          <w:bCs/>
          <w:kern w:val="36"/>
          <w:sz w:val="28"/>
          <w:lang w:val="ru-RU" w:eastAsia="ru-RU"/>
        </w:rPr>
        <w:t>:</w:t>
      </w:r>
    </w:p>
    <w:p w:rsidR="003931E2" w:rsidRPr="00F530BF" w:rsidRDefault="003931E2" w:rsidP="00F54402">
      <w:pPr>
        <w:pStyle w:val="ac"/>
        <w:numPr>
          <w:ilvl w:val="0"/>
          <w:numId w:val="139"/>
        </w:numPr>
        <w:jc w:val="both"/>
        <w:rPr>
          <w:rFonts w:ascii="Times New Roman" w:eastAsia="Times New Roman" w:hAnsi="Times New Roman"/>
          <w:bCs/>
          <w:kern w:val="36"/>
          <w:sz w:val="28"/>
          <w:lang w:val="ru-RU" w:eastAsia="ru-RU"/>
        </w:rPr>
      </w:pPr>
      <w:r w:rsidRPr="00F530BF">
        <w:rPr>
          <w:rFonts w:ascii="Times New Roman" w:eastAsia="Times New Roman" w:hAnsi="Times New Roman"/>
          <w:bCs/>
          <w:kern w:val="36"/>
          <w:sz w:val="28"/>
          <w:lang w:eastAsia="ru-RU"/>
        </w:rPr>
        <w:t>https</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azure</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microsoft</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com</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ru</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ru</w:t>
      </w:r>
      <w:r w:rsidRPr="00F530BF">
        <w:rPr>
          <w:rFonts w:ascii="Times New Roman" w:eastAsia="Times New Roman" w:hAnsi="Times New Roman"/>
          <w:bCs/>
          <w:kern w:val="36"/>
          <w:sz w:val="28"/>
          <w:lang w:val="ru-RU" w:eastAsia="ru-RU"/>
        </w:rPr>
        <w:t xml:space="preserve"> /.</w:t>
      </w:r>
    </w:p>
    <w:p w:rsidR="00C55BA2" w:rsidRPr="00F530BF" w:rsidRDefault="003931E2" w:rsidP="00F54402">
      <w:pPr>
        <w:pStyle w:val="ac"/>
        <w:numPr>
          <w:ilvl w:val="0"/>
          <w:numId w:val="139"/>
        </w:numPr>
        <w:jc w:val="both"/>
        <w:rPr>
          <w:rFonts w:ascii="Times New Roman" w:eastAsia="Times New Roman" w:hAnsi="Times New Roman"/>
          <w:bCs/>
          <w:kern w:val="36"/>
          <w:sz w:val="28"/>
          <w:lang w:val="ru-RU" w:eastAsia="ru-RU"/>
        </w:rPr>
      </w:pPr>
      <w:r w:rsidRPr="00F530BF">
        <w:rPr>
          <w:rFonts w:ascii="Times New Roman" w:eastAsia="Times New Roman" w:hAnsi="Times New Roman"/>
          <w:bCs/>
          <w:kern w:val="36"/>
          <w:sz w:val="28"/>
          <w:lang w:eastAsia="ru-RU"/>
        </w:rPr>
        <w:t>Bootstrap</w:t>
      </w:r>
      <w:r w:rsidRPr="00F530BF">
        <w:rPr>
          <w:rFonts w:ascii="Times New Roman" w:eastAsia="Times New Roman" w:hAnsi="Times New Roman"/>
          <w:bCs/>
          <w:kern w:val="36"/>
          <w:sz w:val="28"/>
          <w:lang w:val="ru-RU" w:eastAsia="ru-RU"/>
        </w:rPr>
        <w:t xml:space="preserve"> [Электронный ресурс]. </w:t>
      </w:r>
      <w:r w:rsidRPr="00F530BF">
        <w:rPr>
          <w:rFonts w:ascii="Times New Roman" w:eastAsia="Times New Roman" w:hAnsi="Times New Roman"/>
          <w:bCs/>
          <w:kern w:val="36"/>
          <w:sz w:val="28"/>
          <w:lang w:eastAsia="ru-RU"/>
        </w:rPr>
        <w:t>URL</w:t>
      </w:r>
      <w:r w:rsidRPr="00F530BF">
        <w:rPr>
          <w:rFonts w:ascii="Times New Roman" w:eastAsia="Times New Roman" w:hAnsi="Times New Roman"/>
          <w:bCs/>
          <w:kern w:val="36"/>
          <w:sz w:val="28"/>
          <w:lang w:val="ru-RU" w:eastAsia="ru-RU"/>
        </w:rPr>
        <w:t xml:space="preserve">: </w:t>
      </w:r>
      <w:r w:rsidRPr="00F530BF">
        <w:rPr>
          <w:rFonts w:ascii="Times New Roman" w:eastAsia="Times New Roman" w:hAnsi="Times New Roman"/>
          <w:bCs/>
          <w:kern w:val="36"/>
          <w:sz w:val="28"/>
          <w:lang w:eastAsia="ru-RU"/>
        </w:rPr>
        <w:t>http</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getbootstrap</w:t>
      </w:r>
      <w:r w:rsidRPr="00F530BF">
        <w:rPr>
          <w:rFonts w:ascii="Times New Roman" w:eastAsia="Times New Roman" w:hAnsi="Times New Roman"/>
          <w:bCs/>
          <w:kern w:val="36"/>
          <w:sz w:val="28"/>
          <w:lang w:val="ru-RU" w:eastAsia="ru-RU"/>
        </w:rPr>
        <w:t>.</w:t>
      </w:r>
      <w:r w:rsidRPr="00F530BF">
        <w:rPr>
          <w:rFonts w:ascii="Times New Roman" w:eastAsia="Times New Roman" w:hAnsi="Times New Roman"/>
          <w:bCs/>
          <w:kern w:val="36"/>
          <w:sz w:val="28"/>
          <w:lang w:eastAsia="ru-RU"/>
        </w:rPr>
        <w:t>com</w:t>
      </w:r>
      <w:r w:rsidRPr="00F530BF">
        <w:rPr>
          <w:rFonts w:ascii="Times New Roman" w:eastAsia="Times New Roman" w:hAnsi="Times New Roman"/>
          <w:bCs/>
          <w:kern w:val="36"/>
          <w:sz w:val="28"/>
          <w:lang w:val="ru-RU" w:eastAsia="ru-RU"/>
        </w:rPr>
        <w:t>.</w:t>
      </w:r>
    </w:p>
    <w:p w:rsidR="003931E2" w:rsidRPr="00EF7F58" w:rsidRDefault="003931E2" w:rsidP="00EF7F58">
      <w:pPr>
        <w:pStyle w:val="2"/>
        <w:jc w:val="center"/>
        <w:rPr>
          <w:rFonts w:ascii="Times New Roman" w:hAnsi="Times New Roman" w:cs="Times New Roman"/>
          <w:i w:val="0"/>
          <w:lang w:val="ru-RU"/>
        </w:rPr>
      </w:pPr>
      <w:bookmarkStart w:id="111" w:name="_Toc492277725"/>
      <w:r w:rsidRPr="00065D04">
        <w:rPr>
          <w:rFonts w:ascii="Times New Roman" w:hAnsi="Times New Roman" w:cs="Times New Roman"/>
          <w:i w:val="0"/>
          <w:lang w:val="ru-RU"/>
        </w:rPr>
        <w:t>Медианный цифровой фильтр в архитектуре ПЛИС/</w:t>
      </w:r>
      <w:r w:rsidRPr="00065D04">
        <w:rPr>
          <w:rFonts w:ascii="Times New Roman" w:hAnsi="Times New Roman" w:cs="Times New Roman"/>
          <w:i w:val="0"/>
        </w:rPr>
        <w:t>FPGA</w:t>
      </w:r>
      <w:r w:rsidR="00EF7F58">
        <w:rPr>
          <w:rFonts w:ascii="Times New Roman" w:hAnsi="Times New Roman" w:cs="Times New Roman"/>
          <w:i w:val="0"/>
          <w:lang w:val="ru-RU"/>
        </w:rPr>
        <w:br/>
      </w:r>
      <w:r w:rsidRPr="00065D04">
        <w:rPr>
          <w:rFonts w:ascii="Times New Roman" w:hAnsi="Times New Roman" w:cs="Times New Roman"/>
          <w:b w:val="0"/>
          <w:i w:val="0"/>
          <w:lang w:val="ru-RU" w:eastAsia="ru-RU"/>
        </w:rPr>
        <w:t>И.И. Хабриев</w:t>
      </w:r>
      <w:bookmarkEnd w:id="111"/>
    </w:p>
    <w:p w:rsidR="003931E2" w:rsidRPr="003931E2" w:rsidRDefault="003931E2" w:rsidP="003931E2">
      <w:pPr>
        <w:jc w:val="center"/>
        <w:rPr>
          <w:rFonts w:ascii="Times New Roman" w:hAnsi="Times New Roman"/>
          <w:sz w:val="28"/>
          <w:szCs w:val="28"/>
          <w:lang w:val="ru-RU" w:eastAsia="ru-RU"/>
        </w:rPr>
      </w:pPr>
      <w:r w:rsidRPr="003931E2">
        <w:rPr>
          <w:rFonts w:ascii="Times New Roman" w:hAnsi="Times New Roman"/>
          <w:sz w:val="28"/>
          <w:szCs w:val="28"/>
          <w:lang w:val="ru-RU" w:eastAsia="ru-RU"/>
        </w:rPr>
        <w:t>Научный руководитель: С.В. Шалагин,</w:t>
      </w:r>
    </w:p>
    <w:p w:rsidR="003931E2" w:rsidRPr="003931E2" w:rsidRDefault="003931E2" w:rsidP="003931E2">
      <w:pPr>
        <w:jc w:val="center"/>
        <w:rPr>
          <w:rFonts w:ascii="Times New Roman" w:hAnsi="Times New Roman"/>
          <w:sz w:val="28"/>
          <w:szCs w:val="28"/>
          <w:lang w:val="ru-RU" w:eastAsia="ru-RU"/>
        </w:rPr>
      </w:pPr>
      <w:r w:rsidRPr="003931E2">
        <w:rPr>
          <w:rFonts w:ascii="Times New Roman" w:hAnsi="Times New Roman"/>
          <w:sz w:val="28"/>
          <w:szCs w:val="28"/>
          <w:lang w:val="ru-RU" w:eastAsia="ru-RU"/>
        </w:rPr>
        <w:t>д-р техн. наук, профессор</w:t>
      </w:r>
    </w:p>
    <w:p w:rsidR="003931E2" w:rsidRPr="003931E2" w:rsidRDefault="003931E2" w:rsidP="003931E2">
      <w:pPr>
        <w:jc w:val="center"/>
        <w:rPr>
          <w:rFonts w:ascii="Times New Roman" w:hAnsi="Times New Roman"/>
          <w:sz w:val="28"/>
          <w:szCs w:val="28"/>
          <w:lang w:val="ru-RU" w:eastAsia="ru-RU"/>
        </w:rPr>
      </w:pPr>
      <w:r w:rsidRPr="003931E2">
        <w:rPr>
          <w:rFonts w:ascii="Times New Roman" w:hAnsi="Times New Roman"/>
          <w:sz w:val="28"/>
          <w:szCs w:val="28"/>
          <w:lang w:val="ru-RU" w:eastAsia="ru-RU"/>
        </w:rPr>
        <w:t>Казанский национальный исследовательский технический университет</w:t>
      </w:r>
      <w:r w:rsidRPr="003931E2">
        <w:rPr>
          <w:rFonts w:ascii="Times New Roman" w:hAnsi="Times New Roman"/>
          <w:sz w:val="28"/>
          <w:szCs w:val="28"/>
          <w:lang w:val="ru-RU" w:eastAsia="ru-RU"/>
        </w:rPr>
        <w:br/>
        <w:t>им. А.Н. Туполева</w:t>
      </w:r>
    </w:p>
    <w:p w:rsidR="003931E2" w:rsidRPr="003931E2" w:rsidRDefault="003931E2" w:rsidP="003931E2">
      <w:pPr>
        <w:jc w:val="both"/>
        <w:rPr>
          <w:rFonts w:ascii="Times New Roman" w:hAnsi="Times New Roman"/>
          <w:sz w:val="28"/>
          <w:szCs w:val="28"/>
          <w:lang w:val="ru-RU" w:eastAsia="ru-RU"/>
        </w:rPr>
      </w:pPr>
    </w:p>
    <w:p w:rsidR="003931E2" w:rsidRPr="003931E2" w:rsidRDefault="003931E2" w:rsidP="003931E2">
      <w:pPr>
        <w:jc w:val="both"/>
        <w:rPr>
          <w:rFonts w:ascii="Times New Roman" w:hAnsi="Times New Roman"/>
          <w:sz w:val="28"/>
          <w:szCs w:val="28"/>
          <w:lang w:val="ru-RU" w:eastAsia="ru-RU"/>
        </w:rPr>
      </w:pPr>
      <w:r w:rsidRPr="003931E2">
        <w:rPr>
          <w:rFonts w:ascii="Times New Roman" w:hAnsi="Times New Roman"/>
          <w:b/>
          <w:sz w:val="28"/>
          <w:szCs w:val="28"/>
          <w:lang w:val="ru-RU"/>
        </w:rPr>
        <w:t>Аннотация.</w:t>
      </w:r>
      <w:r>
        <w:rPr>
          <w:rFonts w:ascii="Times New Roman" w:hAnsi="Times New Roman"/>
          <w:sz w:val="28"/>
          <w:szCs w:val="28"/>
          <w:lang w:val="ru-RU"/>
        </w:rPr>
        <w:t xml:space="preserve"> </w:t>
      </w:r>
      <w:r w:rsidRPr="003931E2">
        <w:rPr>
          <w:rFonts w:ascii="Times New Roman" w:hAnsi="Times New Roman"/>
          <w:sz w:val="28"/>
          <w:szCs w:val="28"/>
          <w:lang w:val="ru-RU"/>
        </w:rPr>
        <w:t xml:space="preserve">Предложен подход к реализации в архитектуре ПЛИС класса </w:t>
      </w:r>
      <w:r w:rsidRPr="003931E2">
        <w:rPr>
          <w:rFonts w:ascii="Times New Roman" w:hAnsi="Times New Roman"/>
          <w:sz w:val="28"/>
          <w:szCs w:val="28"/>
        </w:rPr>
        <w:t>FPGA</w:t>
      </w:r>
      <w:r w:rsidRPr="003931E2">
        <w:rPr>
          <w:rFonts w:ascii="Times New Roman" w:hAnsi="Times New Roman"/>
          <w:sz w:val="28"/>
          <w:szCs w:val="28"/>
          <w:lang w:val="ru-RU"/>
        </w:rPr>
        <w:t xml:space="preserve"> спе</w:t>
      </w:r>
      <w:r w:rsidRPr="003931E2">
        <w:rPr>
          <w:rFonts w:ascii="Times New Roman" w:hAnsi="Times New Roman"/>
          <w:sz w:val="28"/>
          <w:szCs w:val="28"/>
          <w:lang w:val="ru-RU"/>
        </w:rPr>
        <w:softHyphen/>
        <w:t>циализированного устройства – медианного цифрового фильтра, применяемого, в частности, для решения задач распределенной обработки изображений. Устройство реализуемо при использовании распределенных вычислений на основе поступающих извне характеристик заданной пикселы и ее окрестности Неймана одного цветового канала изображения.</w:t>
      </w:r>
    </w:p>
    <w:p w:rsidR="003931E2" w:rsidRPr="003931E2" w:rsidRDefault="003931E2" w:rsidP="003931E2">
      <w:pPr>
        <w:jc w:val="both"/>
        <w:rPr>
          <w:rFonts w:ascii="Times New Roman" w:hAnsi="Times New Roman"/>
          <w:sz w:val="28"/>
          <w:szCs w:val="28"/>
          <w:lang w:val="ru-RU" w:eastAsia="ru-RU"/>
        </w:rPr>
      </w:pPr>
      <w:r w:rsidRPr="003931E2">
        <w:rPr>
          <w:rFonts w:ascii="Times New Roman" w:hAnsi="Times New Roman"/>
          <w:b/>
          <w:sz w:val="28"/>
          <w:szCs w:val="28"/>
          <w:lang w:val="ru-RU" w:eastAsia="ru-RU"/>
        </w:rPr>
        <w:t>Ключевые слова:</w:t>
      </w:r>
      <w:r w:rsidRPr="003931E2">
        <w:rPr>
          <w:rFonts w:ascii="Times New Roman" w:hAnsi="Times New Roman"/>
          <w:sz w:val="28"/>
          <w:szCs w:val="28"/>
          <w:lang w:val="ru-RU"/>
        </w:rPr>
        <w:t xml:space="preserve"> медианный фильтр, распределенная обработка изображений, </w:t>
      </w:r>
      <w:r w:rsidRPr="003931E2">
        <w:rPr>
          <w:rFonts w:ascii="Times New Roman" w:hAnsi="Times New Roman"/>
          <w:sz w:val="28"/>
          <w:szCs w:val="28"/>
          <w:lang w:val="ru-RU" w:eastAsia="ru-RU"/>
        </w:rPr>
        <w:t>ПЛИС/</w:t>
      </w:r>
      <w:r w:rsidRPr="003931E2">
        <w:rPr>
          <w:rFonts w:ascii="Times New Roman" w:hAnsi="Times New Roman"/>
          <w:sz w:val="28"/>
          <w:szCs w:val="28"/>
          <w:lang w:eastAsia="ru-RU"/>
        </w:rPr>
        <w:t>FPGA</w:t>
      </w:r>
    </w:p>
    <w:p w:rsidR="003931E2" w:rsidRPr="003931E2" w:rsidRDefault="003931E2" w:rsidP="00AA3BF2">
      <w:pPr>
        <w:ind w:firstLine="708"/>
        <w:jc w:val="both"/>
        <w:rPr>
          <w:rFonts w:ascii="Times New Roman" w:eastAsia="Times New Roman" w:hAnsi="Times New Roman"/>
          <w:sz w:val="28"/>
          <w:szCs w:val="28"/>
          <w:lang w:val="ru-RU" w:eastAsia="ru-RU"/>
        </w:rPr>
      </w:pPr>
      <w:r w:rsidRPr="003931E2">
        <w:rPr>
          <w:rFonts w:ascii="Times New Roman" w:eastAsia="Times New Roman" w:hAnsi="Times New Roman"/>
          <w:sz w:val="28"/>
          <w:szCs w:val="28"/>
          <w:lang w:val="ru-RU" w:eastAsia="ru-RU"/>
        </w:rPr>
        <w:lastRenderedPageBreak/>
        <w:t>При передачи или приеме цифрового изображениями возникает задача удаления шумов, так как оцифрованное изображение вместе с полезным сигналом часто содержать различные шумы. Один из видов которых является импульсный шум представляющий собой искажение сигнала большими импульсными выбросами произвольных значений и малой длительности. Они представляют собой шумы типа «соль-перец» на монохромном изображении либо на одном из каналов цветного изображения. Поврежденные пиксели могут принимать только максимальное и минимальное значение в заданном динамическом диапазоне. Для решение задачи удаления таких шумов с минимальным смазыванием цифрового изображения и с хорошей вычислительной эффективностью наиболее подходящим является определенный класс нелинейных методов цифровой фильтрации — медианная фильтрация [1 - 3].</w:t>
      </w:r>
    </w:p>
    <w:p w:rsidR="003931E2" w:rsidRPr="003931E2" w:rsidRDefault="003931E2" w:rsidP="00AA3BF2">
      <w:pPr>
        <w:ind w:firstLine="708"/>
        <w:jc w:val="both"/>
        <w:rPr>
          <w:rFonts w:ascii="Times New Roman" w:eastAsia="Times New Roman" w:hAnsi="Times New Roman"/>
          <w:sz w:val="28"/>
          <w:szCs w:val="28"/>
          <w:lang w:val="ru-RU" w:eastAsia="ru-RU"/>
        </w:rPr>
      </w:pPr>
      <w:r w:rsidRPr="003931E2">
        <w:rPr>
          <w:rFonts w:ascii="Times New Roman" w:eastAsia="Times New Roman" w:hAnsi="Times New Roman"/>
          <w:sz w:val="28"/>
          <w:szCs w:val="28"/>
          <w:lang w:val="ru-RU" w:eastAsia="ru-RU"/>
        </w:rPr>
        <w:t>Медианная фильтрация была предложена Дж. Тьюки в 1971 г в качестве инструмента сглаживания временных рядов, встречающихся в экономических исследованиях, а в дальнейшем нашла свое применение при решении задач обработке изображений, речевых сигналов и т.</w:t>
      </w:r>
      <w:r w:rsidRPr="003931E2">
        <w:rPr>
          <w:rFonts w:ascii="Times New Roman" w:eastAsia="Times New Roman" w:hAnsi="Times New Roman"/>
          <w:sz w:val="28"/>
          <w:szCs w:val="28"/>
          <w:lang w:eastAsia="ru-RU"/>
        </w:rPr>
        <w:t> </w:t>
      </w:r>
      <w:r w:rsidRPr="003931E2">
        <w:rPr>
          <w:rFonts w:ascii="Times New Roman" w:eastAsia="Times New Roman" w:hAnsi="Times New Roman"/>
          <w:sz w:val="28"/>
          <w:szCs w:val="28"/>
          <w:lang w:val="ru-RU" w:eastAsia="ru-RU"/>
        </w:rPr>
        <w:t xml:space="preserve">п. [1]. В современной телекоммуникационном оборудовании для повышения качества цифрового изображения особую актуальность приобретает решение указанных задач в реальном масштабе времени [2, 3]. В данной связи, для обеспечения высокоскоростной обработки однотипных данных требуется применение ЭВМ с архитектурой, отличной от фон-неймановской. Например, распределенных вычислительных систем с программируемой архитектурой (РВС ПА) [4, 5], элементами которой являются программируемые логические интегральные схемы класса </w:t>
      </w:r>
      <w:r w:rsidRPr="003931E2">
        <w:rPr>
          <w:rFonts w:ascii="Times New Roman" w:eastAsia="Times New Roman" w:hAnsi="Times New Roman"/>
          <w:sz w:val="28"/>
          <w:szCs w:val="28"/>
          <w:lang w:eastAsia="ru-RU"/>
        </w:rPr>
        <w:t>FPGA</w:t>
      </w:r>
      <w:r w:rsidRPr="003931E2">
        <w:rPr>
          <w:rFonts w:ascii="Times New Roman" w:eastAsia="Times New Roman" w:hAnsi="Times New Roman"/>
          <w:sz w:val="28"/>
          <w:szCs w:val="28"/>
          <w:lang w:val="ru-RU" w:eastAsia="ru-RU"/>
        </w:rPr>
        <w:t xml:space="preserve"> (ПЛИС) [6, 7].</w:t>
      </w:r>
    </w:p>
    <w:p w:rsidR="003931E2" w:rsidRPr="003931E2" w:rsidRDefault="003931E2" w:rsidP="00AA3BF2">
      <w:pPr>
        <w:ind w:firstLine="708"/>
        <w:jc w:val="both"/>
        <w:rPr>
          <w:rFonts w:ascii="Times New Roman" w:hAnsi="Times New Roman"/>
          <w:sz w:val="28"/>
          <w:szCs w:val="28"/>
          <w:lang w:val="ru-RU"/>
        </w:rPr>
      </w:pPr>
      <w:r w:rsidRPr="003931E2">
        <w:rPr>
          <w:rFonts w:ascii="Times New Roman" w:eastAsia="Times New Roman" w:hAnsi="Times New Roman"/>
          <w:sz w:val="28"/>
          <w:szCs w:val="28"/>
          <w:lang w:val="ru-RU" w:eastAsia="ru-RU"/>
        </w:rPr>
        <w:t>Обобщенная схема конвейерной реализации медианного фильтра (см. Рисунок) включает в свой состав 2</w:t>
      </w:r>
      <w:r w:rsidRPr="003931E2">
        <w:rPr>
          <w:rFonts w:ascii="Times New Roman" w:eastAsia="Times New Roman" w:hAnsi="Times New Roman"/>
          <w:i/>
          <w:sz w:val="28"/>
          <w:szCs w:val="28"/>
          <w:lang w:eastAsia="ru-RU"/>
        </w:rPr>
        <w:t>N</w:t>
      </w:r>
      <w:r w:rsidRPr="003931E2">
        <w:rPr>
          <w:rFonts w:ascii="Times New Roman" w:eastAsia="Times New Roman" w:hAnsi="Times New Roman"/>
          <w:sz w:val="28"/>
          <w:szCs w:val="28"/>
          <w:lang w:val="ru-RU" w:eastAsia="ru-RU"/>
        </w:rPr>
        <w:t xml:space="preserve"> регистров (</w:t>
      </w:r>
      <w:r w:rsidRPr="003931E2">
        <w:rPr>
          <w:rFonts w:ascii="Times New Roman" w:eastAsia="Times New Roman" w:hAnsi="Times New Roman"/>
          <w:sz w:val="28"/>
          <w:szCs w:val="28"/>
          <w:lang w:eastAsia="ru-RU"/>
        </w:rPr>
        <w:t>RG</w:t>
      </w:r>
      <w:r w:rsidRPr="003931E2">
        <w:rPr>
          <w:rFonts w:ascii="Times New Roman" w:eastAsia="Times New Roman" w:hAnsi="Times New Roman"/>
          <w:sz w:val="28"/>
          <w:szCs w:val="28"/>
          <w:vertAlign w:val="subscript"/>
          <w:lang w:val="ru-RU" w:eastAsia="ru-RU"/>
        </w:rPr>
        <w:t>11</w:t>
      </w:r>
      <w:r w:rsidRPr="003931E2">
        <w:rPr>
          <w:rFonts w:ascii="Times New Roman" w:eastAsia="Times New Roman" w:hAnsi="Times New Roman"/>
          <w:sz w:val="28"/>
          <w:szCs w:val="28"/>
          <w:lang w:val="ru-RU" w:eastAsia="ru-RU"/>
        </w:rPr>
        <w:t xml:space="preserve">, …, </w:t>
      </w:r>
      <w:r w:rsidRPr="003931E2">
        <w:rPr>
          <w:rFonts w:ascii="Times New Roman" w:eastAsia="Times New Roman" w:hAnsi="Times New Roman"/>
          <w:sz w:val="28"/>
          <w:szCs w:val="28"/>
          <w:lang w:eastAsia="ru-RU"/>
        </w:rPr>
        <w:t>RG</w:t>
      </w:r>
      <w:r w:rsidRPr="003931E2">
        <w:rPr>
          <w:rFonts w:ascii="Times New Roman" w:eastAsia="Times New Roman" w:hAnsi="Times New Roman"/>
          <w:sz w:val="28"/>
          <w:szCs w:val="28"/>
          <w:vertAlign w:val="subscript"/>
          <w:lang w:val="ru-RU" w:eastAsia="ru-RU"/>
        </w:rPr>
        <w:t>1</w:t>
      </w:r>
      <w:r w:rsidRPr="003931E2">
        <w:rPr>
          <w:rFonts w:ascii="Times New Roman" w:eastAsia="Times New Roman" w:hAnsi="Times New Roman"/>
          <w:i/>
          <w:sz w:val="28"/>
          <w:szCs w:val="28"/>
          <w:vertAlign w:val="subscript"/>
          <w:lang w:eastAsia="ru-RU"/>
        </w:rPr>
        <w:t>N</w:t>
      </w:r>
      <w:r w:rsidRPr="003931E2">
        <w:rPr>
          <w:rFonts w:ascii="Times New Roman" w:eastAsia="Times New Roman" w:hAnsi="Times New Roman"/>
          <w:sz w:val="28"/>
          <w:szCs w:val="28"/>
          <w:lang w:val="ru-RU" w:eastAsia="ru-RU"/>
        </w:rPr>
        <w:t xml:space="preserve">, </w:t>
      </w:r>
      <w:r w:rsidRPr="003931E2">
        <w:rPr>
          <w:rFonts w:ascii="Times New Roman" w:eastAsia="Times New Roman" w:hAnsi="Times New Roman"/>
          <w:sz w:val="28"/>
          <w:szCs w:val="28"/>
          <w:lang w:eastAsia="ru-RU"/>
        </w:rPr>
        <w:t>RG</w:t>
      </w:r>
      <w:r w:rsidRPr="003931E2">
        <w:rPr>
          <w:rFonts w:ascii="Times New Roman" w:eastAsia="Times New Roman" w:hAnsi="Times New Roman"/>
          <w:sz w:val="28"/>
          <w:szCs w:val="28"/>
          <w:vertAlign w:val="subscript"/>
          <w:lang w:val="ru-RU" w:eastAsia="ru-RU"/>
        </w:rPr>
        <w:t>21</w:t>
      </w:r>
      <w:r w:rsidRPr="003931E2">
        <w:rPr>
          <w:rFonts w:ascii="Times New Roman" w:eastAsia="Times New Roman" w:hAnsi="Times New Roman"/>
          <w:sz w:val="28"/>
          <w:szCs w:val="28"/>
          <w:lang w:val="ru-RU" w:eastAsia="ru-RU"/>
        </w:rPr>
        <w:t xml:space="preserve">, …, </w:t>
      </w:r>
      <w:r w:rsidRPr="003931E2">
        <w:rPr>
          <w:rFonts w:ascii="Times New Roman" w:eastAsia="Times New Roman" w:hAnsi="Times New Roman"/>
          <w:sz w:val="28"/>
          <w:szCs w:val="28"/>
          <w:lang w:eastAsia="ru-RU"/>
        </w:rPr>
        <w:t>RG</w:t>
      </w:r>
      <w:r w:rsidRPr="003931E2">
        <w:rPr>
          <w:rFonts w:ascii="Times New Roman" w:eastAsia="Times New Roman" w:hAnsi="Times New Roman"/>
          <w:sz w:val="28"/>
          <w:szCs w:val="28"/>
          <w:vertAlign w:val="subscript"/>
          <w:lang w:val="ru-RU" w:eastAsia="ru-RU"/>
        </w:rPr>
        <w:t>2</w:t>
      </w:r>
      <w:r w:rsidRPr="003931E2">
        <w:rPr>
          <w:rFonts w:ascii="Times New Roman" w:eastAsia="Times New Roman" w:hAnsi="Times New Roman"/>
          <w:i/>
          <w:sz w:val="28"/>
          <w:szCs w:val="28"/>
          <w:vertAlign w:val="subscript"/>
          <w:lang w:eastAsia="ru-RU"/>
        </w:rPr>
        <w:t>N</w:t>
      </w:r>
      <w:r w:rsidRPr="003931E2">
        <w:rPr>
          <w:rFonts w:ascii="Times New Roman" w:eastAsia="Times New Roman" w:hAnsi="Times New Roman"/>
          <w:sz w:val="28"/>
          <w:szCs w:val="28"/>
          <w:lang w:val="ru-RU" w:eastAsia="ru-RU"/>
        </w:rPr>
        <w:t xml:space="preserve">) для хранения </w:t>
      </w:r>
      <w:r w:rsidRPr="003931E2">
        <w:rPr>
          <w:rFonts w:ascii="Times New Roman" w:eastAsia="Times New Roman" w:hAnsi="Times New Roman"/>
          <w:i/>
          <w:sz w:val="28"/>
          <w:szCs w:val="28"/>
          <w:lang w:eastAsia="ru-RU"/>
        </w:rPr>
        <w:t>n</w:t>
      </w:r>
      <w:r w:rsidRPr="003931E2">
        <w:rPr>
          <w:rFonts w:ascii="Times New Roman" w:eastAsia="Times New Roman" w:hAnsi="Times New Roman"/>
          <w:sz w:val="28"/>
          <w:szCs w:val="28"/>
          <w:lang w:val="ru-RU" w:eastAsia="ru-RU"/>
        </w:rPr>
        <w:t xml:space="preserve">-разрядных чисел; систему из </w:t>
      </w:r>
      <w:r w:rsidRPr="003931E2">
        <w:rPr>
          <w:rFonts w:ascii="Times New Roman" w:hAnsi="Times New Roman"/>
          <w:position w:val="-12"/>
          <w:sz w:val="28"/>
          <w:szCs w:val="28"/>
        </w:rPr>
        <w:object w:dxaOrig="1579" w:dyaOrig="360">
          <v:shape id="_x0000_i1078" type="#_x0000_t75" style="width:79.5pt;height:21.75pt" o:ole="">
            <v:imagedata r:id="rId422" o:title=""/>
          </v:shape>
          <o:OLEObject Type="Embed" ProgID="Equation.3" ShapeID="_x0000_i1078" DrawAspect="Content" ObjectID="_1566718013" r:id="rId423"/>
        </w:object>
      </w:r>
      <w:r w:rsidRPr="003931E2">
        <w:rPr>
          <w:rFonts w:ascii="Times New Roman" w:hAnsi="Times New Roman"/>
          <w:sz w:val="28"/>
          <w:szCs w:val="28"/>
          <w:lang w:val="ru-RU"/>
        </w:rPr>
        <w:t xml:space="preserve"> компараторов </w:t>
      </w:r>
      <w:r w:rsidRPr="003931E2">
        <w:rPr>
          <w:rFonts w:ascii="Times New Roman" w:eastAsia="Times New Roman" w:hAnsi="Times New Roman"/>
          <w:i/>
          <w:sz w:val="28"/>
          <w:szCs w:val="28"/>
          <w:lang w:eastAsia="ru-RU"/>
        </w:rPr>
        <w:t>n</w:t>
      </w:r>
      <w:r w:rsidRPr="003931E2">
        <w:rPr>
          <w:rFonts w:ascii="Times New Roman" w:eastAsia="Times New Roman" w:hAnsi="Times New Roman"/>
          <w:sz w:val="28"/>
          <w:szCs w:val="28"/>
          <w:lang w:val="ru-RU" w:eastAsia="ru-RU"/>
        </w:rPr>
        <w:t>-разрядных чисел (</w:t>
      </w:r>
      <w:r w:rsidRPr="003931E2">
        <w:rPr>
          <w:rFonts w:ascii="Times New Roman" w:eastAsia="Times New Roman" w:hAnsi="Times New Roman"/>
          <w:sz w:val="28"/>
          <w:szCs w:val="28"/>
          <w:lang w:eastAsia="ru-RU"/>
        </w:rPr>
        <w:t>CM</w:t>
      </w:r>
      <w:r w:rsidRPr="003931E2">
        <w:rPr>
          <w:rFonts w:ascii="Times New Roman" w:eastAsia="Times New Roman" w:hAnsi="Times New Roman"/>
          <w:sz w:val="28"/>
          <w:szCs w:val="28"/>
          <w:lang w:val="ru-RU" w:eastAsia="ru-RU"/>
        </w:rPr>
        <w:t xml:space="preserve">); комбинационную схему (КС), выдающую </w:t>
      </w:r>
      <w:r w:rsidRPr="003931E2">
        <w:rPr>
          <w:rFonts w:ascii="Times New Roman" w:eastAsia="Times New Roman" w:hAnsi="Times New Roman"/>
          <w:i/>
          <w:sz w:val="28"/>
          <w:szCs w:val="28"/>
          <w:lang w:eastAsia="ru-RU"/>
        </w:rPr>
        <w:t>m</w:t>
      </w:r>
      <w:r w:rsidRPr="003931E2">
        <w:rPr>
          <w:rFonts w:ascii="Times New Roman" w:eastAsia="Times New Roman" w:hAnsi="Times New Roman"/>
          <w:sz w:val="28"/>
          <w:szCs w:val="28"/>
          <w:lang w:val="ru-RU" w:eastAsia="ru-RU"/>
        </w:rPr>
        <w:t xml:space="preserve">-разрядное значение, соответствующее двоичному коду номера </w:t>
      </w:r>
      <w:r w:rsidRPr="003931E2">
        <w:rPr>
          <w:rFonts w:ascii="Times New Roman" w:eastAsia="Times New Roman" w:hAnsi="Times New Roman"/>
          <w:sz w:val="28"/>
          <w:szCs w:val="28"/>
          <w:lang w:eastAsia="ru-RU"/>
        </w:rPr>
        <w:t>RG</w:t>
      </w:r>
      <w:r w:rsidRPr="003931E2">
        <w:rPr>
          <w:rFonts w:ascii="Times New Roman" w:eastAsia="Times New Roman" w:hAnsi="Times New Roman"/>
          <w:sz w:val="28"/>
          <w:szCs w:val="28"/>
          <w:vertAlign w:val="subscript"/>
          <w:lang w:val="ru-RU" w:eastAsia="ru-RU"/>
        </w:rPr>
        <w:t>2</w:t>
      </w:r>
      <w:r w:rsidRPr="003931E2">
        <w:rPr>
          <w:rFonts w:ascii="Times New Roman" w:eastAsia="Times New Roman" w:hAnsi="Times New Roman"/>
          <w:i/>
          <w:sz w:val="28"/>
          <w:szCs w:val="28"/>
          <w:vertAlign w:val="subscript"/>
          <w:lang w:eastAsia="ru-RU"/>
        </w:rPr>
        <w:t>i</w:t>
      </w:r>
      <w:r w:rsidRPr="003931E2">
        <w:rPr>
          <w:rFonts w:ascii="Times New Roman" w:eastAsia="Times New Roman" w:hAnsi="Times New Roman"/>
          <w:sz w:val="28"/>
          <w:szCs w:val="28"/>
          <w:lang w:val="ru-RU" w:eastAsia="ru-RU"/>
        </w:rPr>
        <w:t xml:space="preserve">, </w:t>
      </w:r>
      <w:r w:rsidRPr="003931E2">
        <w:rPr>
          <w:rFonts w:ascii="Times New Roman" w:hAnsi="Times New Roman"/>
          <w:position w:val="-12"/>
          <w:sz w:val="28"/>
          <w:szCs w:val="28"/>
        </w:rPr>
        <w:object w:dxaOrig="859" w:dyaOrig="420">
          <v:shape id="_x0000_i1079" type="#_x0000_t75" style="width:43.5pt;height:21.75pt" o:ole="">
            <v:imagedata r:id="rId424" o:title=""/>
          </v:shape>
          <o:OLEObject Type="Embed" ProgID="Equation.3" ShapeID="_x0000_i1079" DrawAspect="Content" ObjectID="_1566718014" r:id="rId425"/>
        </w:object>
      </w:r>
      <w:r w:rsidRPr="003931E2">
        <w:rPr>
          <w:rFonts w:ascii="Times New Roman" w:hAnsi="Times New Roman"/>
          <w:sz w:val="28"/>
          <w:szCs w:val="28"/>
          <w:lang w:val="ru-RU"/>
        </w:rPr>
        <w:t xml:space="preserve">, </w:t>
      </w:r>
      <w:r w:rsidRPr="003931E2">
        <w:rPr>
          <w:rFonts w:ascii="Times New Roman" w:hAnsi="Times New Roman"/>
          <w:position w:val="-12"/>
          <w:sz w:val="28"/>
          <w:szCs w:val="28"/>
        </w:rPr>
        <w:object w:dxaOrig="1520" w:dyaOrig="380">
          <v:shape id="_x0000_i1080" type="#_x0000_t75" style="width:1in;height:21.75pt" o:ole="">
            <v:imagedata r:id="rId426" o:title=""/>
          </v:shape>
          <o:OLEObject Type="Embed" ProgID="Equation.3" ShapeID="_x0000_i1080" DrawAspect="Content" ObjectID="_1566718015" r:id="rId427"/>
        </w:object>
      </w:r>
      <w:r w:rsidRPr="003931E2">
        <w:rPr>
          <w:rFonts w:ascii="Times New Roman" w:hAnsi="Times New Roman"/>
          <w:sz w:val="28"/>
          <w:szCs w:val="28"/>
          <w:lang w:val="ru-RU"/>
        </w:rPr>
        <w:t xml:space="preserve">; систему из </w:t>
      </w:r>
      <w:r w:rsidRPr="003931E2">
        <w:rPr>
          <w:rFonts w:ascii="Times New Roman" w:hAnsi="Times New Roman"/>
          <w:i/>
          <w:sz w:val="28"/>
          <w:szCs w:val="28"/>
        </w:rPr>
        <w:t>n</w:t>
      </w:r>
      <w:r w:rsidRPr="003931E2">
        <w:rPr>
          <w:rFonts w:ascii="Times New Roman" w:hAnsi="Times New Roman"/>
          <w:sz w:val="28"/>
          <w:szCs w:val="28"/>
          <w:lang w:val="ru-RU"/>
        </w:rPr>
        <w:t xml:space="preserve"> мультиплексоров «2</w:t>
      </w:r>
      <w:r w:rsidRPr="003931E2">
        <w:rPr>
          <w:rFonts w:ascii="Times New Roman" w:hAnsi="Times New Roman"/>
          <w:i/>
          <w:sz w:val="28"/>
          <w:szCs w:val="28"/>
          <w:vertAlign w:val="superscript"/>
        </w:rPr>
        <w:t>t</w:t>
      </w:r>
      <w:r w:rsidRPr="003931E2">
        <w:rPr>
          <w:rFonts w:ascii="Times New Roman" w:hAnsi="Times New Roman"/>
          <w:sz w:val="28"/>
          <w:szCs w:val="28"/>
          <w:lang w:val="ru-RU"/>
        </w:rPr>
        <w:t xml:space="preserve"> в 1», </w:t>
      </w:r>
      <w:r w:rsidRPr="003931E2">
        <w:rPr>
          <w:rFonts w:ascii="Times New Roman" w:hAnsi="Times New Roman"/>
          <w:position w:val="-6"/>
          <w:sz w:val="28"/>
          <w:szCs w:val="28"/>
        </w:rPr>
        <w:object w:dxaOrig="639" w:dyaOrig="279">
          <v:shape id="_x0000_i1081" type="#_x0000_t75" style="width:28.5pt;height:14.25pt" o:ole="">
            <v:imagedata r:id="rId428" o:title=""/>
          </v:shape>
          <o:OLEObject Type="Embed" ProgID="Equation.3" ShapeID="_x0000_i1081" DrawAspect="Content" ObjectID="_1566718016" r:id="rId429"/>
        </w:object>
      </w:r>
      <w:r w:rsidRPr="003931E2">
        <w:rPr>
          <w:rFonts w:ascii="Times New Roman" w:hAnsi="Times New Roman"/>
          <w:sz w:val="28"/>
          <w:szCs w:val="28"/>
          <w:lang w:val="ru-RU"/>
        </w:rPr>
        <w:t xml:space="preserve"> [8]. Указанная схема является обобщением частного случая для </w:t>
      </w:r>
      <w:r w:rsidRPr="003931E2">
        <w:rPr>
          <w:rFonts w:ascii="Times New Roman" w:hAnsi="Times New Roman"/>
          <w:i/>
          <w:sz w:val="28"/>
          <w:szCs w:val="28"/>
          <w:shd w:val="clear" w:color="auto" w:fill="FFFFFF"/>
        </w:rPr>
        <w:t>N</w:t>
      </w:r>
      <w:r w:rsidRPr="003931E2">
        <w:rPr>
          <w:rFonts w:ascii="Times New Roman" w:hAnsi="Times New Roman"/>
          <w:sz w:val="28"/>
          <w:szCs w:val="28"/>
          <w:shd w:val="clear" w:color="auto" w:fill="FFFFFF"/>
        </w:rPr>
        <w:t> </w:t>
      </w:r>
      <w:r w:rsidRPr="003931E2">
        <w:rPr>
          <w:rFonts w:ascii="Times New Roman" w:hAnsi="Times New Roman"/>
          <w:sz w:val="28"/>
          <w:szCs w:val="28"/>
          <w:shd w:val="clear" w:color="auto" w:fill="FFFFFF"/>
          <w:lang w:val="ru-RU"/>
        </w:rPr>
        <w:t>=</w:t>
      </w:r>
      <w:r w:rsidRPr="003931E2">
        <w:rPr>
          <w:rFonts w:ascii="Times New Roman" w:hAnsi="Times New Roman"/>
          <w:sz w:val="28"/>
          <w:szCs w:val="28"/>
          <w:shd w:val="clear" w:color="auto" w:fill="FFFFFF"/>
        </w:rPr>
        <w:t> </w:t>
      </w:r>
      <w:r w:rsidRPr="003931E2">
        <w:rPr>
          <w:rFonts w:ascii="Times New Roman" w:hAnsi="Times New Roman"/>
          <w:sz w:val="28"/>
          <w:szCs w:val="28"/>
          <w:shd w:val="clear" w:color="auto" w:fill="FFFFFF"/>
          <w:lang w:val="ru-RU"/>
        </w:rPr>
        <w:t>3 [9].</w:t>
      </w:r>
    </w:p>
    <w:p w:rsidR="003931E2" w:rsidRPr="003931E2" w:rsidRDefault="003931E2" w:rsidP="00AA3BF2">
      <w:pPr>
        <w:ind w:firstLine="708"/>
        <w:jc w:val="both"/>
        <w:rPr>
          <w:rFonts w:ascii="Times New Roman" w:eastAsia="Times New Roman" w:hAnsi="Times New Roman"/>
          <w:sz w:val="28"/>
          <w:szCs w:val="28"/>
          <w:lang w:val="ru-RU" w:eastAsia="ru-RU"/>
        </w:rPr>
      </w:pPr>
      <w:r w:rsidRPr="003931E2">
        <w:rPr>
          <w:rFonts w:ascii="Times New Roman" w:hAnsi="Times New Roman"/>
          <w:b/>
          <w:sz w:val="28"/>
          <w:szCs w:val="28"/>
          <w:lang w:val="ru-RU"/>
        </w:rPr>
        <w:t>Замечание</w:t>
      </w:r>
      <w:r w:rsidRPr="003931E2">
        <w:rPr>
          <w:rFonts w:ascii="Times New Roman" w:hAnsi="Times New Roman"/>
          <w:sz w:val="28"/>
          <w:szCs w:val="28"/>
          <w:lang w:val="ru-RU"/>
        </w:rPr>
        <w:t xml:space="preserve">. Количество </w:t>
      </w:r>
      <w:r w:rsidRPr="003931E2">
        <w:rPr>
          <w:rFonts w:ascii="Times New Roman" w:hAnsi="Times New Roman"/>
          <w:i/>
          <w:sz w:val="28"/>
          <w:szCs w:val="28"/>
        </w:rPr>
        <w:t>D</w:t>
      </w:r>
      <w:r w:rsidRPr="003931E2">
        <w:rPr>
          <w:rFonts w:ascii="Times New Roman" w:hAnsi="Times New Roman"/>
          <w:sz w:val="28"/>
          <w:szCs w:val="28"/>
          <w:lang w:val="ru-RU"/>
        </w:rPr>
        <w:t xml:space="preserve">-триггеров, применяемых для хранения промежуточных результатов в схеме, приведенной на Рисунке, равно </w:t>
      </w:r>
      <w:r w:rsidRPr="003931E2">
        <w:rPr>
          <w:rFonts w:ascii="Times New Roman" w:eastAsia="Times New Roman" w:hAnsi="Times New Roman"/>
          <w:sz w:val="28"/>
          <w:szCs w:val="28"/>
          <w:lang w:val="ru-RU" w:eastAsia="ru-RU"/>
        </w:rPr>
        <w:t>2</w:t>
      </w:r>
      <w:r w:rsidRPr="003931E2">
        <w:rPr>
          <w:rFonts w:ascii="Times New Roman" w:eastAsia="Times New Roman" w:hAnsi="Times New Roman"/>
          <w:i/>
          <w:sz w:val="28"/>
          <w:szCs w:val="28"/>
          <w:lang w:eastAsia="ru-RU"/>
        </w:rPr>
        <w:t>nN </w:t>
      </w:r>
      <w:r w:rsidRPr="003931E2">
        <w:rPr>
          <w:rFonts w:ascii="Times New Roman" w:eastAsia="Times New Roman" w:hAnsi="Times New Roman"/>
          <w:sz w:val="28"/>
          <w:szCs w:val="28"/>
          <w:lang w:val="ru-RU" w:eastAsia="ru-RU"/>
        </w:rPr>
        <w:t>+</w:t>
      </w:r>
      <w:r w:rsidRPr="003931E2">
        <w:rPr>
          <w:rFonts w:ascii="Times New Roman" w:eastAsia="Times New Roman" w:hAnsi="Times New Roman"/>
          <w:sz w:val="28"/>
          <w:szCs w:val="28"/>
          <w:lang w:eastAsia="ru-RU"/>
        </w:rPr>
        <w:t> </w:t>
      </w:r>
      <w:r w:rsidRPr="003931E2">
        <w:rPr>
          <w:rFonts w:ascii="Times New Roman" w:eastAsia="Times New Roman" w:hAnsi="Times New Roman"/>
          <w:i/>
          <w:sz w:val="28"/>
          <w:szCs w:val="28"/>
          <w:lang w:eastAsia="ru-RU"/>
        </w:rPr>
        <w:t>m</w:t>
      </w:r>
      <w:r w:rsidRPr="003931E2">
        <w:rPr>
          <w:rFonts w:ascii="Times New Roman" w:eastAsia="Times New Roman" w:hAnsi="Times New Roman"/>
          <w:sz w:val="28"/>
          <w:szCs w:val="28"/>
          <w:lang w:val="ru-RU" w:eastAsia="ru-RU"/>
        </w:rPr>
        <w:t>.</w:t>
      </w:r>
    </w:p>
    <w:p w:rsidR="003931E2" w:rsidRPr="003931E2" w:rsidRDefault="003931E2" w:rsidP="002E7480">
      <w:pPr>
        <w:jc w:val="center"/>
        <w:rPr>
          <w:rFonts w:ascii="Times New Roman" w:eastAsia="Times New Roman" w:hAnsi="Times New Roman"/>
          <w:sz w:val="28"/>
          <w:szCs w:val="28"/>
          <w:lang w:eastAsia="ru-RU"/>
        </w:rPr>
      </w:pPr>
      <w:r w:rsidRPr="003931E2">
        <w:rPr>
          <w:rFonts w:ascii="Times New Roman" w:eastAsia="Times New Roman" w:hAnsi="Times New Roman"/>
          <w:noProof/>
          <w:sz w:val="28"/>
          <w:szCs w:val="28"/>
          <w:lang w:val="ru-RU" w:eastAsia="ru-RU" w:bidi="ar-SA"/>
        </w:rPr>
        <w:lastRenderedPageBreak/>
        <w:drawing>
          <wp:inline distT="0" distB="0" distL="0" distR="0">
            <wp:extent cx="5600799" cy="3057099"/>
            <wp:effectExtent l="0" t="0" r="0" b="0"/>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0" cstate="print"/>
                    <a:srcRect l="6467" t="7631" r="1985" b="2385"/>
                    <a:stretch/>
                  </pic:blipFill>
                  <pic:spPr bwMode="auto">
                    <a:xfrm>
                      <a:off x="0" y="0"/>
                      <a:ext cx="5602834" cy="3058210"/>
                    </a:xfrm>
                    <a:prstGeom prst="rect">
                      <a:avLst/>
                    </a:prstGeom>
                    <a:noFill/>
                    <a:ln>
                      <a:noFill/>
                    </a:ln>
                    <a:extLst>
                      <a:ext uri="{53640926-AAD7-44D8-BBD7-CCE9431645EC}">
                        <a14:shadowObscured xmlns:a14="http://schemas.microsoft.com/office/drawing/2010/main"/>
                      </a:ext>
                    </a:extLst>
                  </pic:spPr>
                </pic:pic>
              </a:graphicData>
            </a:graphic>
          </wp:inline>
        </w:drawing>
      </w:r>
    </w:p>
    <w:p w:rsidR="003931E2" w:rsidRPr="00D55315" w:rsidRDefault="003931E2" w:rsidP="002E7480">
      <w:pPr>
        <w:jc w:val="center"/>
        <w:rPr>
          <w:rFonts w:ascii="Times New Roman" w:hAnsi="Times New Roman"/>
          <w:sz w:val="28"/>
          <w:szCs w:val="28"/>
          <w:lang w:val="ru-RU"/>
        </w:rPr>
      </w:pPr>
      <w:r w:rsidRPr="00D55315">
        <w:rPr>
          <w:rFonts w:ascii="Times New Roman" w:hAnsi="Times New Roman"/>
          <w:sz w:val="28"/>
          <w:szCs w:val="28"/>
          <w:lang w:val="ru-RU"/>
        </w:rPr>
        <w:t>Рисунок. Обобщенная структурная схема медианного фильтра.</w:t>
      </w:r>
    </w:p>
    <w:p w:rsidR="003931E2" w:rsidRPr="003931E2" w:rsidRDefault="003931E2" w:rsidP="003931E2">
      <w:pPr>
        <w:jc w:val="both"/>
        <w:rPr>
          <w:rFonts w:ascii="Times New Roman" w:hAnsi="Times New Roman"/>
          <w:sz w:val="28"/>
          <w:szCs w:val="28"/>
          <w:lang w:val="ru-RU"/>
        </w:rPr>
      </w:pPr>
    </w:p>
    <w:p w:rsidR="003931E2" w:rsidRPr="003931E2" w:rsidRDefault="003931E2" w:rsidP="00EF7159">
      <w:pPr>
        <w:ind w:firstLine="708"/>
        <w:jc w:val="both"/>
        <w:rPr>
          <w:rFonts w:ascii="Times New Roman" w:hAnsi="Times New Roman"/>
          <w:sz w:val="28"/>
          <w:szCs w:val="28"/>
          <w:lang w:val="ru-RU"/>
        </w:rPr>
      </w:pPr>
      <w:r w:rsidRPr="003931E2">
        <w:rPr>
          <w:rFonts w:ascii="Times New Roman" w:hAnsi="Times New Roman"/>
          <w:sz w:val="28"/>
          <w:szCs w:val="28"/>
          <w:shd w:val="clear" w:color="auto" w:fill="FFFFFF"/>
          <w:lang w:val="ru-RU"/>
        </w:rPr>
        <w:t xml:space="preserve">Решена задача синтеза схемы, приведенной на Рисунке, для </w:t>
      </w:r>
      <w:r w:rsidRPr="003931E2">
        <w:rPr>
          <w:rFonts w:ascii="Times New Roman" w:hAnsi="Times New Roman"/>
          <w:i/>
          <w:sz w:val="28"/>
          <w:szCs w:val="28"/>
          <w:shd w:val="clear" w:color="auto" w:fill="FFFFFF"/>
        </w:rPr>
        <w:t>N</w:t>
      </w:r>
      <w:r w:rsidRPr="003931E2">
        <w:rPr>
          <w:rFonts w:ascii="Times New Roman" w:hAnsi="Times New Roman"/>
          <w:sz w:val="28"/>
          <w:szCs w:val="28"/>
          <w:shd w:val="clear" w:color="auto" w:fill="FFFFFF"/>
        </w:rPr>
        <w:t> </w:t>
      </w:r>
      <w:r w:rsidRPr="003931E2">
        <w:rPr>
          <w:rFonts w:ascii="Times New Roman" w:hAnsi="Times New Roman"/>
          <w:sz w:val="28"/>
          <w:szCs w:val="28"/>
          <w:shd w:val="clear" w:color="auto" w:fill="FFFFFF"/>
          <w:lang w:val="ru-RU"/>
        </w:rPr>
        <w:t>=</w:t>
      </w:r>
      <w:r w:rsidRPr="003931E2">
        <w:rPr>
          <w:rFonts w:ascii="Times New Roman" w:hAnsi="Times New Roman"/>
          <w:sz w:val="28"/>
          <w:szCs w:val="28"/>
          <w:shd w:val="clear" w:color="auto" w:fill="FFFFFF"/>
        </w:rPr>
        <w:t> </w:t>
      </w:r>
      <w:r w:rsidRPr="003931E2">
        <w:rPr>
          <w:rFonts w:ascii="Times New Roman" w:hAnsi="Times New Roman"/>
          <w:sz w:val="28"/>
          <w:szCs w:val="28"/>
          <w:shd w:val="clear" w:color="auto" w:fill="FFFFFF"/>
          <w:lang w:val="ru-RU"/>
        </w:rPr>
        <w:t>5 в архитектуре ПЛИС/</w:t>
      </w:r>
      <w:r w:rsidRPr="003931E2">
        <w:rPr>
          <w:rFonts w:ascii="Times New Roman" w:hAnsi="Times New Roman"/>
          <w:sz w:val="28"/>
          <w:szCs w:val="28"/>
          <w:shd w:val="clear" w:color="auto" w:fill="FFFFFF"/>
        </w:rPr>
        <w:t>FPGA</w:t>
      </w:r>
      <w:r w:rsidRPr="003931E2">
        <w:rPr>
          <w:rFonts w:ascii="Times New Roman" w:hAnsi="Times New Roman"/>
          <w:sz w:val="28"/>
          <w:szCs w:val="28"/>
          <w:shd w:val="clear" w:color="auto" w:fill="FFFFFF"/>
          <w:lang w:val="ru-RU"/>
        </w:rPr>
        <w:t xml:space="preserve">. Величина </w:t>
      </w:r>
      <w:r w:rsidRPr="003931E2">
        <w:rPr>
          <w:rFonts w:ascii="Times New Roman" w:hAnsi="Times New Roman"/>
          <w:i/>
          <w:sz w:val="28"/>
          <w:szCs w:val="28"/>
          <w:shd w:val="clear" w:color="auto" w:fill="FFFFFF"/>
        </w:rPr>
        <w:t>N</w:t>
      </w:r>
      <w:r w:rsidRPr="003931E2">
        <w:rPr>
          <w:rFonts w:ascii="Times New Roman" w:hAnsi="Times New Roman"/>
          <w:sz w:val="28"/>
          <w:szCs w:val="28"/>
          <w:shd w:val="clear" w:color="auto" w:fill="FFFFFF"/>
          <w:lang w:val="ru-RU"/>
        </w:rPr>
        <w:t xml:space="preserve"> определена количеством обрабатываемых пиксел в монохромном изображении или в канале цветного изображения – центральная и ее окрестность Неймана. При этом количество компараторов равно 10, </w:t>
      </w:r>
      <w:r w:rsidRPr="003931E2">
        <w:rPr>
          <w:rFonts w:ascii="Times New Roman" w:hAnsi="Times New Roman"/>
          <w:i/>
          <w:sz w:val="28"/>
          <w:szCs w:val="28"/>
          <w:shd w:val="clear" w:color="auto" w:fill="FFFFFF"/>
        </w:rPr>
        <w:t>m</w:t>
      </w:r>
      <w:r w:rsidRPr="003931E2">
        <w:rPr>
          <w:rFonts w:ascii="Times New Roman" w:hAnsi="Times New Roman"/>
          <w:sz w:val="28"/>
          <w:szCs w:val="28"/>
          <w:shd w:val="clear" w:color="auto" w:fill="FFFFFF"/>
        </w:rPr>
        <w:t> </w:t>
      </w:r>
      <w:r w:rsidRPr="003931E2">
        <w:rPr>
          <w:rFonts w:ascii="Times New Roman" w:hAnsi="Times New Roman"/>
          <w:sz w:val="28"/>
          <w:szCs w:val="28"/>
          <w:shd w:val="clear" w:color="auto" w:fill="FFFFFF"/>
          <w:lang w:val="ru-RU"/>
        </w:rPr>
        <w:t>=</w:t>
      </w:r>
      <w:r w:rsidRPr="003931E2">
        <w:rPr>
          <w:rFonts w:ascii="Times New Roman" w:hAnsi="Times New Roman"/>
          <w:sz w:val="28"/>
          <w:szCs w:val="28"/>
          <w:shd w:val="clear" w:color="auto" w:fill="FFFFFF"/>
        </w:rPr>
        <w:t> </w:t>
      </w:r>
      <w:r w:rsidRPr="003931E2">
        <w:rPr>
          <w:rFonts w:ascii="Times New Roman" w:hAnsi="Times New Roman"/>
          <w:i/>
          <w:sz w:val="28"/>
          <w:szCs w:val="28"/>
          <w:shd w:val="clear" w:color="auto" w:fill="FFFFFF"/>
        </w:rPr>
        <w:t>t</w:t>
      </w:r>
      <w:r w:rsidRPr="003931E2">
        <w:rPr>
          <w:rFonts w:ascii="Times New Roman" w:hAnsi="Times New Roman"/>
          <w:sz w:val="28"/>
          <w:szCs w:val="28"/>
          <w:shd w:val="clear" w:color="auto" w:fill="FFFFFF"/>
        </w:rPr>
        <w:t> </w:t>
      </w:r>
      <w:r w:rsidRPr="003931E2">
        <w:rPr>
          <w:rFonts w:ascii="Times New Roman" w:hAnsi="Times New Roman"/>
          <w:sz w:val="28"/>
          <w:szCs w:val="28"/>
          <w:shd w:val="clear" w:color="auto" w:fill="FFFFFF"/>
          <w:lang w:val="ru-RU"/>
        </w:rPr>
        <w:t>=</w:t>
      </w:r>
      <w:r w:rsidRPr="003931E2">
        <w:rPr>
          <w:rFonts w:ascii="Times New Roman" w:hAnsi="Times New Roman"/>
          <w:sz w:val="28"/>
          <w:szCs w:val="28"/>
          <w:shd w:val="clear" w:color="auto" w:fill="FFFFFF"/>
        </w:rPr>
        <w:t> </w:t>
      </w:r>
      <w:r w:rsidRPr="003931E2">
        <w:rPr>
          <w:rFonts w:ascii="Times New Roman" w:hAnsi="Times New Roman"/>
          <w:sz w:val="28"/>
          <w:szCs w:val="28"/>
          <w:shd w:val="clear" w:color="auto" w:fill="FFFFFF"/>
          <w:lang w:val="ru-RU"/>
        </w:rPr>
        <w:t xml:space="preserve">3, а количество </w:t>
      </w:r>
      <w:r w:rsidRPr="003931E2">
        <w:rPr>
          <w:rFonts w:ascii="Times New Roman" w:hAnsi="Times New Roman"/>
          <w:i/>
          <w:sz w:val="28"/>
          <w:szCs w:val="28"/>
          <w:shd w:val="clear" w:color="auto" w:fill="FFFFFF"/>
        </w:rPr>
        <w:t>D</w:t>
      </w:r>
      <w:r w:rsidRPr="003931E2">
        <w:rPr>
          <w:rFonts w:ascii="Times New Roman" w:hAnsi="Times New Roman"/>
          <w:sz w:val="28"/>
          <w:szCs w:val="28"/>
          <w:shd w:val="clear" w:color="auto" w:fill="FFFFFF"/>
          <w:lang w:val="ru-RU"/>
        </w:rPr>
        <w:t>-триггеров, задействованных для реализации регистров, равно 13</w:t>
      </w:r>
      <w:r w:rsidRPr="003931E2">
        <w:rPr>
          <w:rFonts w:ascii="Times New Roman" w:hAnsi="Times New Roman"/>
          <w:sz w:val="28"/>
          <w:szCs w:val="28"/>
          <w:shd w:val="clear" w:color="auto" w:fill="FFFFFF"/>
        </w:rPr>
        <w:t> </w:t>
      </w:r>
      <w:r w:rsidRPr="003931E2">
        <w:rPr>
          <w:rFonts w:ascii="Times New Roman" w:hAnsi="Times New Roman"/>
          <w:i/>
          <w:sz w:val="28"/>
          <w:szCs w:val="28"/>
          <w:shd w:val="clear" w:color="auto" w:fill="FFFFFF"/>
        </w:rPr>
        <w:t>n</w:t>
      </w:r>
      <w:r w:rsidRPr="003931E2">
        <w:rPr>
          <w:rFonts w:ascii="Times New Roman" w:hAnsi="Times New Roman"/>
          <w:sz w:val="28"/>
          <w:szCs w:val="28"/>
          <w:shd w:val="clear" w:color="auto" w:fill="FFFFFF"/>
          <w:lang w:val="ru-RU"/>
        </w:rPr>
        <w:t xml:space="preserve">. </w:t>
      </w:r>
      <w:r w:rsidRPr="003931E2">
        <w:rPr>
          <w:rFonts w:ascii="Times New Roman" w:hAnsi="Times New Roman"/>
          <w:sz w:val="28"/>
          <w:szCs w:val="28"/>
          <w:lang w:val="ru-RU"/>
        </w:rPr>
        <w:t xml:space="preserve">КС предназначена для идентификации ситуации, при которой медианой является заданное значение </w:t>
      </w:r>
      <w:r w:rsidRPr="003931E2">
        <w:rPr>
          <w:rFonts w:ascii="Times New Roman" w:hAnsi="Times New Roman"/>
          <w:position w:val="-16"/>
          <w:sz w:val="28"/>
          <w:szCs w:val="28"/>
        </w:rPr>
        <w:object w:dxaOrig="440" w:dyaOrig="420">
          <v:shape id="_x0000_i1082" type="#_x0000_t75" style="width:21.75pt;height:21.75pt" o:ole="">
            <v:imagedata r:id="rId431" o:title=""/>
          </v:shape>
          <o:OLEObject Type="Embed" ProgID="Equation.3" ShapeID="_x0000_i1082" DrawAspect="Content" ObjectID="_1566718017" r:id="rId432"/>
        </w:object>
      </w:r>
      <w:r w:rsidRPr="003931E2">
        <w:rPr>
          <w:rFonts w:ascii="Times New Roman" w:hAnsi="Times New Roman"/>
          <w:sz w:val="28"/>
          <w:szCs w:val="28"/>
          <w:lang w:val="ru-RU"/>
        </w:rPr>
        <w:t xml:space="preserve"> при условии:</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position w:val="-16"/>
          <w:sz w:val="28"/>
          <w:szCs w:val="28"/>
        </w:rPr>
        <w:object w:dxaOrig="5760" w:dyaOrig="420">
          <v:shape id="_x0000_i1083" type="#_x0000_t75" style="width:280.5pt;height:21.75pt" o:ole="">
            <v:imagedata r:id="rId433" o:title=""/>
          </v:shape>
          <o:OLEObject Type="Embed" ProgID="Equation.3" ShapeID="_x0000_i1083" DrawAspect="Content" ObjectID="_1566718018" r:id="rId434"/>
        </w:object>
      </w:r>
      <w:r w:rsidRPr="003931E2">
        <w:rPr>
          <w:rFonts w:ascii="Times New Roman" w:hAnsi="Times New Roman"/>
          <w:sz w:val="28"/>
          <w:szCs w:val="28"/>
          <w:lang w:val="ru-RU"/>
        </w:rPr>
        <w:t>,</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sz w:val="28"/>
          <w:szCs w:val="28"/>
          <w:lang w:val="ru-RU"/>
        </w:rPr>
        <w:t xml:space="preserve">где </w:t>
      </w:r>
      <w:r w:rsidRPr="003931E2">
        <w:rPr>
          <w:rFonts w:ascii="Times New Roman" w:hAnsi="Times New Roman"/>
          <w:position w:val="-12"/>
          <w:sz w:val="28"/>
          <w:szCs w:val="28"/>
        </w:rPr>
        <w:object w:dxaOrig="2480" w:dyaOrig="380">
          <v:shape id="_x0000_i1084" type="#_x0000_t75" style="width:123pt;height:21.75pt" o:ole="">
            <v:imagedata r:id="rId435" o:title=""/>
          </v:shape>
          <o:OLEObject Type="Embed" ProgID="Equation.3" ShapeID="_x0000_i1084" DrawAspect="Content" ObjectID="_1566718019" r:id="rId436"/>
        </w:object>
      </w:r>
      <w:r w:rsidRPr="003931E2">
        <w:rPr>
          <w:rFonts w:ascii="Times New Roman" w:hAnsi="Times New Roman"/>
          <w:sz w:val="28"/>
          <w:szCs w:val="28"/>
          <w:lang w:val="ru-RU"/>
        </w:rPr>
        <w:t xml:space="preserve">, </w:t>
      </w:r>
      <w:r w:rsidRPr="003931E2">
        <w:rPr>
          <w:rFonts w:ascii="Times New Roman" w:hAnsi="Times New Roman"/>
          <w:position w:val="-12"/>
          <w:sz w:val="28"/>
          <w:szCs w:val="28"/>
        </w:rPr>
        <w:object w:dxaOrig="780" w:dyaOrig="420">
          <v:shape id="_x0000_i1085" type="#_x0000_t75" style="width:36pt;height:21.75pt" o:ole="">
            <v:imagedata r:id="rId437" o:title=""/>
          </v:shape>
          <o:OLEObject Type="Embed" ProgID="Equation.3" ShapeID="_x0000_i1085" DrawAspect="Content" ObjectID="_1566718020" r:id="rId438"/>
        </w:object>
      </w:r>
      <w:r w:rsidRPr="003931E2">
        <w:rPr>
          <w:rFonts w:ascii="Times New Roman" w:hAnsi="Times New Roman"/>
          <w:sz w:val="28"/>
          <w:szCs w:val="28"/>
          <w:lang w:val="ru-RU"/>
        </w:rPr>
        <w:t xml:space="preserve">, </w:t>
      </w:r>
      <w:r w:rsidRPr="003931E2">
        <w:rPr>
          <w:rFonts w:ascii="Times New Roman" w:hAnsi="Times New Roman"/>
          <w:position w:val="-12"/>
          <w:sz w:val="28"/>
          <w:szCs w:val="28"/>
        </w:rPr>
        <w:object w:dxaOrig="2340" w:dyaOrig="380">
          <v:shape id="_x0000_i1086" type="#_x0000_t75" style="width:115.5pt;height:21.75pt" o:ole="">
            <v:imagedata r:id="rId439" o:title=""/>
          </v:shape>
          <o:OLEObject Type="Embed" ProgID="Equation.3" ShapeID="_x0000_i1086" DrawAspect="Content" ObjectID="_1566718021" r:id="rId440"/>
        </w:object>
      </w:r>
      <w:r w:rsidRPr="003931E2">
        <w:rPr>
          <w:rFonts w:ascii="Times New Roman" w:hAnsi="Times New Roman"/>
          <w:sz w:val="28"/>
          <w:szCs w:val="28"/>
          <w:lang w:val="ru-RU"/>
        </w:rPr>
        <w:t xml:space="preserve">. Количество всевозможных вариантов множества </w:t>
      </w:r>
      <w:r w:rsidRPr="003931E2">
        <w:rPr>
          <w:rFonts w:ascii="Times New Roman" w:hAnsi="Times New Roman"/>
          <w:position w:val="-12"/>
          <w:sz w:val="28"/>
          <w:szCs w:val="28"/>
        </w:rPr>
        <w:object w:dxaOrig="2420" w:dyaOrig="380">
          <v:shape id="_x0000_i1087" type="#_x0000_t75" style="width:122.25pt;height:21.75pt" o:ole="">
            <v:imagedata r:id="rId441" o:title=""/>
          </v:shape>
          <o:OLEObject Type="Embed" ProgID="Equation.3" ShapeID="_x0000_i1087" DrawAspect="Content" ObjectID="_1566718022" r:id="rId442"/>
        </w:object>
      </w:r>
      <w:r w:rsidRPr="003931E2">
        <w:rPr>
          <w:rFonts w:ascii="Times New Roman" w:hAnsi="Times New Roman"/>
          <w:sz w:val="28"/>
          <w:szCs w:val="28"/>
          <w:lang w:val="ru-RU"/>
        </w:rPr>
        <w:t xml:space="preserve"> при заданном значении </w:t>
      </w:r>
      <w:r w:rsidRPr="003931E2">
        <w:rPr>
          <w:rFonts w:ascii="Times New Roman" w:hAnsi="Times New Roman"/>
          <w:position w:val="-12"/>
          <w:sz w:val="28"/>
          <w:szCs w:val="28"/>
        </w:rPr>
        <w:object w:dxaOrig="279" w:dyaOrig="380">
          <v:shape id="_x0000_i1088" type="#_x0000_t75" style="width:14.25pt;height:21.75pt" o:ole="">
            <v:imagedata r:id="rId443" o:title=""/>
          </v:shape>
          <o:OLEObject Type="Embed" ProgID="Equation.3" ShapeID="_x0000_i1088" DrawAspect="Content" ObjectID="_1566718023" r:id="rId444"/>
        </w:object>
      </w:r>
      <w:r w:rsidRPr="003931E2">
        <w:rPr>
          <w:rFonts w:ascii="Times New Roman" w:hAnsi="Times New Roman"/>
          <w:sz w:val="28"/>
          <w:szCs w:val="28"/>
          <w:lang w:val="ru-RU"/>
        </w:rPr>
        <w:t xml:space="preserve"> </w:t>
      </w:r>
      <w:r w:rsidRPr="003931E2">
        <w:rPr>
          <w:rFonts w:ascii="Times New Roman" w:hAnsi="Times New Roman"/>
          <w:sz w:val="28"/>
          <w:szCs w:val="28"/>
          <w:shd w:val="clear" w:color="auto" w:fill="FFFFFF"/>
          <w:lang w:val="ru-RU"/>
        </w:rPr>
        <w:t xml:space="preserve">– </w:t>
      </w:r>
      <w:r w:rsidRPr="003931E2">
        <w:rPr>
          <w:rFonts w:ascii="Times New Roman" w:hAnsi="Times New Roman"/>
          <w:position w:val="-12"/>
          <w:sz w:val="28"/>
          <w:szCs w:val="28"/>
        </w:rPr>
        <w:object w:dxaOrig="900" w:dyaOrig="400">
          <v:shape id="_x0000_i1089" type="#_x0000_t75" style="width:43.5pt;height:21.75pt" o:ole="">
            <v:imagedata r:id="rId445" o:title=""/>
          </v:shape>
          <o:OLEObject Type="Embed" ProgID="Equation.3" ShapeID="_x0000_i1089" DrawAspect="Content" ObjectID="_1566718024" r:id="rId446"/>
        </w:object>
      </w:r>
      <w:r w:rsidRPr="003931E2">
        <w:rPr>
          <w:rFonts w:ascii="Times New Roman" w:hAnsi="Times New Roman"/>
          <w:sz w:val="28"/>
          <w:szCs w:val="28"/>
          <w:lang w:val="ru-RU"/>
        </w:rPr>
        <w:t xml:space="preserve">, т.к. заданная пара значений </w:t>
      </w:r>
      <w:r w:rsidRPr="003931E2">
        <w:rPr>
          <w:rFonts w:ascii="Times New Roman" w:hAnsi="Times New Roman"/>
          <w:position w:val="-12"/>
          <w:sz w:val="28"/>
          <w:szCs w:val="28"/>
        </w:rPr>
        <w:object w:dxaOrig="260" w:dyaOrig="380">
          <v:shape id="_x0000_i1090" type="#_x0000_t75" style="width:14.25pt;height:21.75pt" o:ole="">
            <v:imagedata r:id="rId447" o:title=""/>
          </v:shape>
          <o:OLEObject Type="Embed" ProgID="Equation.3" ShapeID="_x0000_i1090" DrawAspect="Content" ObjectID="_1566718025" r:id="rId448"/>
        </w:object>
      </w:r>
      <w:r w:rsidRPr="003931E2">
        <w:rPr>
          <w:rFonts w:ascii="Times New Roman" w:hAnsi="Times New Roman"/>
          <w:sz w:val="28"/>
          <w:szCs w:val="28"/>
          <w:lang w:val="ru-RU"/>
        </w:rPr>
        <w:t xml:space="preserve">, </w:t>
      </w:r>
      <w:r w:rsidRPr="003931E2">
        <w:rPr>
          <w:rFonts w:ascii="Times New Roman" w:hAnsi="Times New Roman"/>
          <w:position w:val="-12"/>
          <w:sz w:val="28"/>
          <w:szCs w:val="28"/>
        </w:rPr>
        <w:object w:dxaOrig="760" w:dyaOrig="380">
          <v:shape id="_x0000_i1091" type="#_x0000_t75" style="width:36pt;height:21.75pt" o:ole="">
            <v:imagedata r:id="rId449" o:title=""/>
          </v:shape>
          <o:OLEObject Type="Embed" ProgID="Equation.3" ShapeID="_x0000_i1091" DrawAspect="Content" ObjectID="_1566718026" r:id="rId450"/>
        </w:object>
      </w:r>
      <w:r w:rsidRPr="003931E2">
        <w:rPr>
          <w:rFonts w:ascii="Times New Roman" w:hAnsi="Times New Roman"/>
          <w:sz w:val="28"/>
          <w:szCs w:val="28"/>
          <w:lang w:val="ru-RU"/>
        </w:rPr>
        <w:t xml:space="preserve"> однозначно определяет пару значений </w:t>
      </w:r>
      <w:r w:rsidRPr="003931E2">
        <w:rPr>
          <w:rFonts w:ascii="Times New Roman" w:hAnsi="Times New Roman"/>
          <w:position w:val="-12"/>
          <w:sz w:val="28"/>
          <w:szCs w:val="28"/>
        </w:rPr>
        <w:object w:dxaOrig="279" w:dyaOrig="380">
          <v:shape id="_x0000_i1092" type="#_x0000_t75" style="width:14.25pt;height:21.75pt" o:ole="">
            <v:imagedata r:id="rId451" o:title=""/>
          </v:shape>
          <o:OLEObject Type="Embed" ProgID="Equation.3" ShapeID="_x0000_i1092" DrawAspect="Content" ObjectID="_1566718027" r:id="rId452"/>
        </w:object>
      </w:r>
      <w:r w:rsidRPr="003931E2">
        <w:rPr>
          <w:rFonts w:ascii="Times New Roman" w:hAnsi="Times New Roman"/>
          <w:sz w:val="28"/>
          <w:szCs w:val="28"/>
          <w:lang w:val="ru-RU"/>
        </w:rPr>
        <w:t xml:space="preserve"> и </w:t>
      </w:r>
      <w:r w:rsidRPr="003931E2">
        <w:rPr>
          <w:rFonts w:ascii="Times New Roman" w:hAnsi="Times New Roman"/>
          <w:position w:val="-12"/>
          <w:sz w:val="28"/>
          <w:szCs w:val="28"/>
        </w:rPr>
        <w:object w:dxaOrig="279" w:dyaOrig="380">
          <v:shape id="_x0000_i1093" type="#_x0000_t75" style="width:14.25pt;height:21.75pt" o:ole="">
            <v:imagedata r:id="rId453" o:title=""/>
          </v:shape>
          <o:OLEObject Type="Embed" ProgID="Equation.3" ShapeID="_x0000_i1093" DrawAspect="Content" ObjectID="_1566718028" r:id="rId454"/>
        </w:object>
      </w:r>
      <w:r w:rsidRPr="003931E2">
        <w:rPr>
          <w:rFonts w:ascii="Times New Roman" w:hAnsi="Times New Roman"/>
          <w:sz w:val="28"/>
          <w:szCs w:val="28"/>
          <w:lang w:val="ru-RU"/>
        </w:rPr>
        <w:t>. Справедливо</w:t>
      </w:r>
    </w:p>
    <w:p w:rsidR="003931E2" w:rsidRPr="003931E2" w:rsidRDefault="003931E2" w:rsidP="00AA3BF2">
      <w:pPr>
        <w:ind w:firstLine="708"/>
        <w:jc w:val="both"/>
        <w:rPr>
          <w:rFonts w:ascii="Times New Roman" w:hAnsi="Times New Roman"/>
          <w:sz w:val="28"/>
          <w:szCs w:val="28"/>
          <w:lang w:val="ru-RU"/>
        </w:rPr>
      </w:pPr>
      <w:r w:rsidRPr="003931E2">
        <w:rPr>
          <w:rFonts w:ascii="Times New Roman" w:hAnsi="Times New Roman"/>
          <w:b/>
          <w:sz w:val="28"/>
          <w:szCs w:val="28"/>
          <w:lang w:val="ru-RU"/>
        </w:rPr>
        <w:t>Утверждение</w:t>
      </w:r>
      <w:r w:rsidRPr="003931E2">
        <w:rPr>
          <w:rFonts w:ascii="Times New Roman" w:hAnsi="Times New Roman"/>
          <w:sz w:val="28"/>
          <w:szCs w:val="28"/>
          <w:lang w:val="ru-RU"/>
        </w:rPr>
        <w:t xml:space="preserve">. Для заданного </w:t>
      </w:r>
      <w:r w:rsidRPr="003931E2">
        <w:rPr>
          <w:rFonts w:ascii="Times New Roman" w:hAnsi="Times New Roman"/>
          <w:i/>
          <w:sz w:val="28"/>
          <w:szCs w:val="28"/>
          <w:shd w:val="clear" w:color="auto" w:fill="FFFFFF"/>
        </w:rPr>
        <w:t>N</w:t>
      </w:r>
      <w:r w:rsidRPr="003931E2">
        <w:rPr>
          <w:rFonts w:ascii="Times New Roman" w:hAnsi="Times New Roman"/>
          <w:sz w:val="28"/>
          <w:szCs w:val="28"/>
          <w:shd w:val="clear" w:color="auto" w:fill="FFFFFF"/>
          <w:lang w:val="ru-RU"/>
        </w:rPr>
        <w:t xml:space="preserve">: </w:t>
      </w:r>
      <w:r w:rsidRPr="003931E2">
        <w:rPr>
          <w:rFonts w:ascii="Times New Roman" w:hAnsi="Times New Roman"/>
          <w:position w:val="-6"/>
          <w:sz w:val="28"/>
          <w:szCs w:val="28"/>
        </w:rPr>
        <w:object w:dxaOrig="1359" w:dyaOrig="300">
          <v:shape id="_x0000_i1094" type="#_x0000_t75" style="width:64.5pt;height:14.25pt" o:ole="">
            <v:imagedata r:id="rId455" o:title=""/>
          </v:shape>
          <o:OLEObject Type="Embed" ProgID="Equation.3" ShapeID="_x0000_i1094" DrawAspect="Content" ObjectID="_1566718029" r:id="rId456"/>
        </w:object>
      </w:r>
      <w:r w:rsidRPr="003931E2">
        <w:rPr>
          <w:rFonts w:ascii="Times New Roman" w:hAnsi="Times New Roman"/>
          <w:sz w:val="28"/>
          <w:szCs w:val="28"/>
          <w:lang w:val="ru-RU"/>
        </w:rPr>
        <w:t xml:space="preserve">, количество всевозможных вариантов множества </w:t>
      </w:r>
      <w:r w:rsidRPr="003931E2">
        <w:rPr>
          <w:rFonts w:ascii="Times New Roman" w:hAnsi="Times New Roman"/>
          <w:position w:val="-12"/>
          <w:sz w:val="28"/>
          <w:szCs w:val="28"/>
        </w:rPr>
        <w:object w:dxaOrig="2040" w:dyaOrig="380">
          <v:shape id="_x0000_i1095" type="#_x0000_t75" style="width:100.5pt;height:21.75pt" o:ole="">
            <v:imagedata r:id="rId457" o:title=""/>
          </v:shape>
          <o:OLEObject Type="Embed" ProgID="Equation.3" ShapeID="_x0000_i1095" DrawAspect="Content" ObjectID="_1566718030" r:id="rId458"/>
        </w:object>
      </w:r>
      <w:r w:rsidRPr="003931E2">
        <w:rPr>
          <w:rFonts w:ascii="Times New Roman" w:hAnsi="Times New Roman"/>
          <w:sz w:val="28"/>
          <w:szCs w:val="28"/>
          <w:lang w:val="ru-RU"/>
        </w:rPr>
        <w:t xml:space="preserve"> при заданном значении </w:t>
      </w:r>
      <w:r w:rsidRPr="003931E2">
        <w:rPr>
          <w:rFonts w:ascii="Times New Roman" w:hAnsi="Times New Roman"/>
          <w:position w:val="-12"/>
          <w:sz w:val="28"/>
          <w:szCs w:val="28"/>
        </w:rPr>
        <w:object w:dxaOrig="279" w:dyaOrig="380">
          <v:shape id="_x0000_i1096" type="#_x0000_t75" style="width:14.25pt;height:21.75pt" o:ole="">
            <v:imagedata r:id="rId443" o:title=""/>
          </v:shape>
          <o:OLEObject Type="Embed" ProgID="Equation.3" ShapeID="_x0000_i1096" DrawAspect="Content" ObjectID="_1566718031" r:id="rId459"/>
        </w:object>
      </w:r>
      <w:r w:rsidRPr="003931E2">
        <w:rPr>
          <w:rFonts w:ascii="Times New Roman" w:hAnsi="Times New Roman"/>
          <w:sz w:val="28"/>
          <w:szCs w:val="28"/>
          <w:lang w:val="ru-RU"/>
        </w:rPr>
        <w:t xml:space="preserve"> </w:t>
      </w:r>
      <w:r w:rsidRPr="003931E2">
        <w:rPr>
          <w:rFonts w:ascii="Times New Roman" w:hAnsi="Times New Roman"/>
          <w:sz w:val="28"/>
          <w:szCs w:val="28"/>
          <w:shd w:val="clear" w:color="auto" w:fill="FFFFFF"/>
          <w:lang w:val="ru-RU"/>
        </w:rPr>
        <w:t xml:space="preserve">– </w:t>
      </w:r>
      <w:r w:rsidRPr="003931E2">
        <w:rPr>
          <w:rFonts w:ascii="Times New Roman" w:hAnsi="Times New Roman"/>
          <w:position w:val="-12"/>
          <w:sz w:val="28"/>
          <w:szCs w:val="28"/>
        </w:rPr>
        <w:object w:dxaOrig="780" w:dyaOrig="400">
          <v:shape id="_x0000_i1097" type="#_x0000_t75" style="width:36pt;height:21.75pt" o:ole="">
            <v:imagedata r:id="rId460" o:title=""/>
          </v:shape>
          <o:OLEObject Type="Embed" ProgID="Equation.3" ShapeID="_x0000_i1097" DrawAspect="Content" ObjectID="_1566718032" r:id="rId461"/>
        </w:object>
      </w:r>
      <w:r w:rsidRPr="003931E2">
        <w:rPr>
          <w:rFonts w:ascii="Times New Roman" w:hAnsi="Times New Roman"/>
          <w:sz w:val="28"/>
          <w:szCs w:val="28"/>
          <w:lang w:val="ru-RU"/>
        </w:rPr>
        <w:t>.</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sz w:val="28"/>
          <w:szCs w:val="28"/>
          <w:lang w:val="ru-RU"/>
        </w:rPr>
        <w:t xml:space="preserve">Представляет интерес следующий аспект исследования задачи синтеза </w:t>
      </w:r>
      <w:r w:rsidRPr="003931E2">
        <w:rPr>
          <w:rFonts w:ascii="Times New Roman" w:hAnsi="Times New Roman"/>
          <w:sz w:val="28"/>
          <w:szCs w:val="28"/>
        </w:rPr>
        <w:t>IP</w:t>
      </w:r>
      <w:r w:rsidRPr="003931E2">
        <w:rPr>
          <w:rFonts w:ascii="Times New Roman" w:hAnsi="Times New Roman"/>
          <w:sz w:val="28"/>
          <w:szCs w:val="28"/>
          <w:lang w:val="ru-RU"/>
        </w:rPr>
        <w:t>-ядер, реализующих медианный фильтр, на ПЛИС/</w:t>
      </w:r>
      <w:r w:rsidRPr="003931E2">
        <w:rPr>
          <w:rFonts w:ascii="Times New Roman" w:hAnsi="Times New Roman"/>
          <w:sz w:val="28"/>
          <w:szCs w:val="28"/>
        </w:rPr>
        <w:t>FPGA</w:t>
      </w:r>
      <w:r w:rsidRPr="003931E2">
        <w:rPr>
          <w:rFonts w:ascii="Times New Roman" w:hAnsi="Times New Roman"/>
          <w:sz w:val="28"/>
          <w:szCs w:val="28"/>
          <w:lang w:val="ru-RU"/>
        </w:rPr>
        <w:t xml:space="preserve">. При увеличении значения разрядности чисел </w:t>
      </w:r>
      <w:r w:rsidRPr="003931E2">
        <w:rPr>
          <w:rFonts w:ascii="Times New Roman" w:hAnsi="Times New Roman"/>
          <w:i/>
          <w:sz w:val="28"/>
          <w:szCs w:val="28"/>
        </w:rPr>
        <w:t>n</w:t>
      </w:r>
      <w:r w:rsidRPr="003931E2">
        <w:rPr>
          <w:rFonts w:ascii="Times New Roman" w:hAnsi="Times New Roman"/>
          <w:sz w:val="28"/>
          <w:szCs w:val="28"/>
          <w:lang w:val="ru-RU"/>
        </w:rPr>
        <w:t xml:space="preserve">, подаваемых на </w:t>
      </w:r>
      <w:r w:rsidRPr="003931E2">
        <w:rPr>
          <w:rFonts w:ascii="Times New Roman" w:hAnsi="Times New Roman"/>
          <w:i/>
          <w:sz w:val="28"/>
          <w:szCs w:val="28"/>
        </w:rPr>
        <w:t>N</w:t>
      </w:r>
      <w:r w:rsidRPr="003931E2">
        <w:rPr>
          <w:rFonts w:ascii="Times New Roman" w:hAnsi="Times New Roman"/>
          <w:sz w:val="28"/>
          <w:szCs w:val="28"/>
          <w:lang w:val="ru-RU"/>
        </w:rPr>
        <w:t xml:space="preserve"> входов медианного фильтра, повышается время нахождения медианы за счет увеличения времени их сравнения. Вместе с тем, наблюдается линейный рост количества блоков ввода-вывода, требуемых для реализации указанного устройства в архитектуре ПЛИС/</w:t>
      </w:r>
      <w:r w:rsidRPr="003931E2">
        <w:rPr>
          <w:rFonts w:ascii="Times New Roman" w:hAnsi="Times New Roman"/>
          <w:sz w:val="28"/>
          <w:szCs w:val="28"/>
        </w:rPr>
        <w:t>FPGA</w:t>
      </w:r>
      <w:r w:rsidRPr="003931E2">
        <w:rPr>
          <w:rFonts w:ascii="Times New Roman" w:hAnsi="Times New Roman"/>
          <w:sz w:val="28"/>
          <w:szCs w:val="28"/>
          <w:lang w:val="ru-RU"/>
        </w:rPr>
        <w:t xml:space="preserve">. При увеличении количества входов </w:t>
      </w:r>
      <w:r w:rsidRPr="003931E2">
        <w:rPr>
          <w:rFonts w:ascii="Times New Roman" w:hAnsi="Times New Roman"/>
          <w:i/>
          <w:sz w:val="28"/>
          <w:szCs w:val="28"/>
        </w:rPr>
        <w:t>N</w:t>
      </w:r>
      <w:r w:rsidRPr="003931E2">
        <w:rPr>
          <w:rFonts w:ascii="Times New Roman" w:hAnsi="Times New Roman"/>
          <w:sz w:val="28"/>
          <w:szCs w:val="28"/>
          <w:lang w:val="ru-RU"/>
        </w:rPr>
        <w:t xml:space="preserve"> медианного фильтра количество компараторов будет расти экспоненциально, а каждый вход увеличивает число блоков ввода-вывода ПЛИС/</w:t>
      </w:r>
      <w:r w:rsidRPr="003931E2">
        <w:rPr>
          <w:rFonts w:ascii="Times New Roman" w:hAnsi="Times New Roman"/>
          <w:sz w:val="28"/>
          <w:szCs w:val="28"/>
        </w:rPr>
        <w:t>FPGA</w:t>
      </w:r>
      <w:r w:rsidRPr="003931E2">
        <w:rPr>
          <w:rFonts w:ascii="Times New Roman" w:hAnsi="Times New Roman"/>
          <w:sz w:val="28"/>
          <w:szCs w:val="28"/>
          <w:lang w:val="ru-RU"/>
        </w:rPr>
        <w:t xml:space="preserve"> на </w:t>
      </w:r>
      <w:r w:rsidRPr="003931E2">
        <w:rPr>
          <w:rFonts w:ascii="Times New Roman" w:hAnsi="Times New Roman"/>
          <w:i/>
          <w:sz w:val="28"/>
          <w:szCs w:val="28"/>
        </w:rPr>
        <w:t>n</w:t>
      </w:r>
      <w:r w:rsidRPr="003931E2">
        <w:rPr>
          <w:rFonts w:ascii="Times New Roman" w:hAnsi="Times New Roman"/>
          <w:sz w:val="28"/>
          <w:szCs w:val="28"/>
          <w:lang w:val="ru-RU"/>
        </w:rPr>
        <w:t xml:space="preserve">. Кроме того, в соответствии с [10, 11], представляет интерес задача реализации массива </w:t>
      </w:r>
      <w:r w:rsidRPr="003931E2">
        <w:rPr>
          <w:rFonts w:ascii="Times New Roman" w:hAnsi="Times New Roman"/>
          <w:sz w:val="28"/>
          <w:szCs w:val="28"/>
          <w:lang w:val="ru-RU"/>
        </w:rPr>
        <w:lastRenderedPageBreak/>
        <w:t xml:space="preserve">медианных цифровых фильтров на </w:t>
      </w:r>
      <w:r w:rsidRPr="003931E2">
        <w:rPr>
          <w:rFonts w:ascii="Times New Roman" w:eastAsia="Times New Roman" w:hAnsi="Times New Roman"/>
          <w:sz w:val="28"/>
          <w:szCs w:val="28"/>
          <w:lang w:val="ru-RU" w:eastAsia="ru-RU"/>
        </w:rPr>
        <w:t>РВС ПА с целью обеспечения распределенной обработки изображений в реальном масштабе времени.</w:t>
      </w:r>
    </w:p>
    <w:p w:rsidR="003931E2" w:rsidRPr="00D55315" w:rsidRDefault="003931E2" w:rsidP="003931E2">
      <w:pPr>
        <w:jc w:val="center"/>
        <w:rPr>
          <w:rFonts w:ascii="Times New Roman" w:hAnsi="Times New Roman"/>
          <w:b/>
          <w:sz w:val="28"/>
          <w:szCs w:val="28"/>
          <w:lang w:eastAsia="ru-RU"/>
        </w:rPr>
      </w:pPr>
      <w:r>
        <w:rPr>
          <w:rFonts w:ascii="Times New Roman" w:hAnsi="Times New Roman"/>
          <w:b/>
          <w:sz w:val="28"/>
          <w:szCs w:val="28"/>
          <w:lang w:val="ru-RU" w:eastAsia="ru-RU"/>
        </w:rPr>
        <w:t>Литература</w:t>
      </w:r>
      <w:r w:rsidRPr="00D55315">
        <w:rPr>
          <w:rFonts w:ascii="Times New Roman" w:hAnsi="Times New Roman"/>
          <w:b/>
          <w:sz w:val="28"/>
          <w:szCs w:val="28"/>
          <w:lang w:eastAsia="ru-RU"/>
        </w:rPr>
        <w:t>:</w:t>
      </w:r>
    </w:p>
    <w:p w:rsidR="003931E2" w:rsidRPr="00F530BF" w:rsidRDefault="003931E2" w:rsidP="00F54402">
      <w:pPr>
        <w:pStyle w:val="ac"/>
        <w:numPr>
          <w:ilvl w:val="0"/>
          <w:numId w:val="140"/>
        </w:numPr>
        <w:jc w:val="both"/>
        <w:rPr>
          <w:rFonts w:ascii="Times New Roman" w:eastAsia="MS Mincho" w:hAnsi="Times New Roman"/>
          <w:sz w:val="28"/>
          <w:szCs w:val="28"/>
        </w:rPr>
      </w:pPr>
      <w:r w:rsidRPr="00F530BF">
        <w:rPr>
          <w:rFonts w:ascii="Times New Roman" w:hAnsi="Times New Roman"/>
          <w:sz w:val="28"/>
          <w:szCs w:val="28"/>
        </w:rPr>
        <w:t>Tukey J.W. «Exploratory Data Analisis». Addison Wesley Longman Inc, Reading, MA, 1977. – 688 pp.</w:t>
      </w:r>
    </w:p>
    <w:p w:rsidR="003931E2" w:rsidRPr="00F530BF" w:rsidRDefault="003931E2" w:rsidP="00F54402">
      <w:pPr>
        <w:pStyle w:val="ac"/>
        <w:numPr>
          <w:ilvl w:val="0"/>
          <w:numId w:val="140"/>
        </w:numPr>
        <w:jc w:val="both"/>
        <w:rPr>
          <w:rFonts w:ascii="Times New Roman" w:hAnsi="Times New Roman"/>
          <w:sz w:val="28"/>
          <w:szCs w:val="28"/>
          <w:lang w:val="ru-RU"/>
        </w:rPr>
      </w:pPr>
      <w:r w:rsidRPr="00F530BF">
        <w:rPr>
          <w:rFonts w:ascii="Times New Roman" w:hAnsi="Times New Roman"/>
          <w:iCs/>
          <w:sz w:val="28"/>
          <w:szCs w:val="28"/>
          <w:shd w:val="clear" w:color="auto" w:fill="FFFFFF"/>
          <w:lang w:val="ru-RU"/>
        </w:rPr>
        <w:t>Быстрые алгоритмы в цифровой обработке изображений / Т.С. Хуанг, Дж.-О. Эклунд, Г.Дж. Нуссбаумер и др.; Под ред. Т.С. Хуанга: Пер. с англ. — М.: Радио и связь. — 1984. —224 с.</w:t>
      </w:r>
    </w:p>
    <w:p w:rsidR="003931E2" w:rsidRPr="00F530BF" w:rsidRDefault="003931E2" w:rsidP="00F54402">
      <w:pPr>
        <w:pStyle w:val="ac"/>
        <w:numPr>
          <w:ilvl w:val="0"/>
          <w:numId w:val="140"/>
        </w:numPr>
        <w:jc w:val="both"/>
        <w:rPr>
          <w:rFonts w:ascii="Times New Roman" w:hAnsi="Times New Roman"/>
          <w:sz w:val="28"/>
          <w:szCs w:val="28"/>
          <w:lang w:val="ru-RU"/>
        </w:rPr>
      </w:pPr>
      <w:r w:rsidRPr="00F530BF">
        <w:rPr>
          <w:rFonts w:ascii="Times New Roman" w:hAnsi="Times New Roman"/>
          <w:iCs/>
          <w:sz w:val="28"/>
          <w:szCs w:val="28"/>
          <w:shd w:val="clear" w:color="auto" w:fill="FFFFFF"/>
          <w:lang w:val="ru-RU"/>
        </w:rPr>
        <w:t>Прэтт У. Цифровая обработка изображений: Пер. с англ. — М.: Мир. — 1982.</w:t>
      </w:r>
      <w:r w:rsidRPr="00F530BF">
        <w:rPr>
          <w:rFonts w:ascii="Times New Roman" w:hAnsi="Times New Roman"/>
          <w:iCs/>
          <w:sz w:val="28"/>
          <w:szCs w:val="28"/>
          <w:shd w:val="clear" w:color="auto" w:fill="FFFFFF"/>
        </w:rPr>
        <w:t> </w:t>
      </w:r>
      <w:r w:rsidRPr="00F530BF">
        <w:rPr>
          <w:rFonts w:ascii="Times New Roman" w:hAnsi="Times New Roman"/>
          <w:iCs/>
          <w:sz w:val="28"/>
          <w:szCs w:val="28"/>
          <w:shd w:val="clear" w:color="auto" w:fill="FFFFFF"/>
          <w:lang w:val="ru-RU"/>
        </w:rPr>
        <w:t>— Кн. 2. — 480 с. (Кн. 1. — 312 с.).</w:t>
      </w:r>
    </w:p>
    <w:p w:rsidR="003931E2" w:rsidRPr="00F530BF" w:rsidRDefault="003931E2" w:rsidP="00F54402">
      <w:pPr>
        <w:pStyle w:val="ac"/>
        <w:numPr>
          <w:ilvl w:val="0"/>
          <w:numId w:val="140"/>
        </w:numPr>
        <w:jc w:val="both"/>
        <w:rPr>
          <w:rFonts w:ascii="Times New Roman" w:hAnsi="Times New Roman"/>
          <w:sz w:val="28"/>
          <w:szCs w:val="28"/>
          <w:lang w:val="ru-RU"/>
        </w:rPr>
      </w:pPr>
      <w:r w:rsidRPr="00F530BF">
        <w:rPr>
          <w:rStyle w:val="apple-style-span"/>
          <w:rFonts w:ascii="Times New Roman" w:hAnsi="Times New Roman"/>
          <w:sz w:val="28"/>
          <w:szCs w:val="28"/>
          <w:lang w:val="ru-RU"/>
        </w:rPr>
        <w:t>Дордопуло,</w:t>
      </w:r>
      <w:r w:rsidRPr="00F530BF">
        <w:rPr>
          <w:rStyle w:val="apple-style-span"/>
          <w:rFonts w:ascii="Times New Roman" w:hAnsi="Times New Roman"/>
          <w:sz w:val="28"/>
          <w:szCs w:val="28"/>
        </w:rPr>
        <w:t> </w:t>
      </w:r>
      <w:r w:rsidRPr="00F530BF">
        <w:rPr>
          <w:rStyle w:val="apple-style-span"/>
          <w:rFonts w:ascii="Times New Roman" w:hAnsi="Times New Roman"/>
          <w:sz w:val="28"/>
          <w:szCs w:val="28"/>
          <w:lang w:val="ru-RU"/>
        </w:rPr>
        <w:t>А.И. Высокопроизводительные реконфигурируемые вычислительные системы</w:t>
      </w:r>
      <w:r w:rsidRPr="00F530BF">
        <w:rPr>
          <w:rStyle w:val="apple-style-span"/>
          <w:rFonts w:ascii="Times New Roman" w:hAnsi="Times New Roman"/>
          <w:sz w:val="28"/>
          <w:szCs w:val="28"/>
        </w:rPr>
        <w:t> </w:t>
      </w:r>
      <w:r w:rsidRPr="00F530BF">
        <w:rPr>
          <w:rStyle w:val="apple-style-span"/>
          <w:rFonts w:ascii="Times New Roman" w:hAnsi="Times New Roman"/>
          <w:sz w:val="28"/>
          <w:szCs w:val="28"/>
          <w:lang w:val="ru-RU"/>
        </w:rPr>
        <w:t>/ А.И.</w:t>
      </w:r>
      <w:r w:rsidRPr="00F530BF">
        <w:rPr>
          <w:rStyle w:val="apple-style-span"/>
          <w:rFonts w:ascii="Times New Roman" w:hAnsi="Times New Roman"/>
          <w:sz w:val="28"/>
          <w:szCs w:val="28"/>
        </w:rPr>
        <w:t> </w:t>
      </w:r>
      <w:r w:rsidRPr="00F530BF">
        <w:rPr>
          <w:rStyle w:val="apple-style-span"/>
          <w:rFonts w:ascii="Times New Roman" w:hAnsi="Times New Roman"/>
          <w:sz w:val="28"/>
          <w:szCs w:val="28"/>
          <w:lang w:val="ru-RU"/>
        </w:rPr>
        <w:t>Дордопуло, И.А.</w:t>
      </w:r>
      <w:r w:rsidRPr="00F530BF">
        <w:rPr>
          <w:rStyle w:val="apple-style-span"/>
          <w:rFonts w:ascii="Times New Roman" w:hAnsi="Times New Roman"/>
          <w:sz w:val="28"/>
          <w:szCs w:val="28"/>
        </w:rPr>
        <w:t> </w:t>
      </w:r>
      <w:r w:rsidRPr="00F530BF">
        <w:rPr>
          <w:rStyle w:val="apple-style-span"/>
          <w:rFonts w:ascii="Times New Roman" w:hAnsi="Times New Roman"/>
          <w:sz w:val="28"/>
          <w:szCs w:val="28"/>
          <w:lang w:val="ru-RU"/>
        </w:rPr>
        <w:t>Каляев, И.И.</w:t>
      </w:r>
      <w:r w:rsidRPr="00F530BF">
        <w:rPr>
          <w:rStyle w:val="apple-style-span"/>
          <w:rFonts w:ascii="Times New Roman" w:hAnsi="Times New Roman"/>
          <w:sz w:val="28"/>
          <w:szCs w:val="28"/>
        </w:rPr>
        <w:t> </w:t>
      </w:r>
      <w:r w:rsidRPr="00F530BF">
        <w:rPr>
          <w:rStyle w:val="apple-style-span"/>
          <w:rFonts w:ascii="Times New Roman" w:hAnsi="Times New Roman"/>
          <w:sz w:val="28"/>
          <w:szCs w:val="28"/>
          <w:lang w:val="ru-RU"/>
        </w:rPr>
        <w:t>Левин и др.// «Суперкомпьютеры». – 2010. –</w:t>
      </w:r>
      <w:r w:rsidRPr="00F530BF">
        <w:rPr>
          <w:rFonts w:ascii="Times New Roman" w:hAnsi="Times New Roman"/>
          <w:sz w:val="28"/>
          <w:szCs w:val="28"/>
          <w:lang w:val="ru-RU"/>
        </w:rPr>
        <w:t xml:space="preserve"> </w:t>
      </w:r>
      <w:r w:rsidRPr="00F530BF">
        <w:rPr>
          <w:rStyle w:val="apple-style-span"/>
          <w:rFonts w:ascii="Times New Roman" w:hAnsi="Times New Roman"/>
          <w:sz w:val="28"/>
          <w:szCs w:val="28"/>
          <w:lang w:val="ru-RU"/>
        </w:rPr>
        <w:t>№ 3 (3). – С. 44–48.</w:t>
      </w:r>
    </w:p>
    <w:p w:rsidR="003931E2" w:rsidRPr="00F530BF" w:rsidRDefault="003931E2" w:rsidP="00F54402">
      <w:pPr>
        <w:pStyle w:val="ac"/>
        <w:numPr>
          <w:ilvl w:val="0"/>
          <w:numId w:val="140"/>
        </w:numPr>
        <w:jc w:val="both"/>
        <w:rPr>
          <w:rFonts w:ascii="Times New Roman" w:hAnsi="Times New Roman"/>
          <w:sz w:val="28"/>
          <w:szCs w:val="28"/>
          <w:lang w:val="ru-RU"/>
        </w:rPr>
      </w:pPr>
      <w:r w:rsidRPr="00F530BF">
        <w:rPr>
          <w:rStyle w:val="apple-style-span"/>
          <w:rFonts w:ascii="Times New Roman" w:hAnsi="Times New Roman"/>
          <w:sz w:val="28"/>
          <w:szCs w:val="28"/>
          <w:lang w:val="ru-RU"/>
        </w:rPr>
        <w:t>Каляев,</w:t>
      </w:r>
      <w:r w:rsidRPr="00F530BF">
        <w:rPr>
          <w:rStyle w:val="apple-style-span"/>
          <w:rFonts w:ascii="Times New Roman" w:hAnsi="Times New Roman"/>
          <w:sz w:val="28"/>
          <w:szCs w:val="28"/>
        </w:rPr>
        <w:t> </w:t>
      </w:r>
      <w:r w:rsidRPr="00F530BF">
        <w:rPr>
          <w:rStyle w:val="apple-style-span"/>
          <w:rFonts w:ascii="Times New Roman" w:hAnsi="Times New Roman"/>
          <w:sz w:val="28"/>
          <w:szCs w:val="28"/>
          <w:lang w:val="ru-RU"/>
        </w:rPr>
        <w:t xml:space="preserve">И.А. Реконфигурируемые мультиконвейерные вычислительные системы для решения потоковых задач обработки информации и управления/ </w:t>
      </w:r>
      <w:r w:rsidRPr="00F530BF">
        <w:rPr>
          <w:rFonts w:ascii="Times New Roman" w:hAnsi="Times New Roman"/>
          <w:sz w:val="28"/>
          <w:szCs w:val="28"/>
          <w:lang w:val="ru-RU"/>
        </w:rPr>
        <w:t>А.В.</w:t>
      </w:r>
      <w:r w:rsidRPr="00F530BF">
        <w:rPr>
          <w:rFonts w:ascii="Times New Roman" w:hAnsi="Times New Roman"/>
          <w:sz w:val="28"/>
          <w:szCs w:val="28"/>
        </w:rPr>
        <w:t> </w:t>
      </w:r>
      <w:r w:rsidRPr="00F530BF">
        <w:rPr>
          <w:rStyle w:val="spelle"/>
          <w:rFonts w:ascii="Times New Roman" w:hAnsi="Times New Roman"/>
          <w:sz w:val="28"/>
          <w:szCs w:val="28"/>
          <w:lang w:val="ru-RU"/>
        </w:rPr>
        <w:t>Каляев,</w:t>
      </w:r>
      <w:r w:rsidRPr="00F530BF">
        <w:rPr>
          <w:rFonts w:ascii="Times New Roman" w:hAnsi="Times New Roman"/>
          <w:sz w:val="28"/>
          <w:szCs w:val="28"/>
          <w:lang w:val="ru-RU"/>
        </w:rPr>
        <w:t xml:space="preserve"> И.И.</w:t>
      </w:r>
      <w:r w:rsidRPr="00F530BF">
        <w:rPr>
          <w:rFonts w:ascii="Times New Roman" w:hAnsi="Times New Roman"/>
          <w:sz w:val="28"/>
          <w:szCs w:val="28"/>
        </w:rPr>
        <w:t> </w:t>
      </w:r>
      <w:r w:rsidRPr="00F530BF">
        <w:rPr>
          <w:rFonts w:ascii="Times New Roman" w:hAnsi="Times New Roman"/>
          <w:sz w:val="28"/>
          <w:szCs w:val="28"/>
          <w:lang w:val="ru-RU"/>
        </w:rPr>
        <w:t>Левин</w:t>
      </w:r>
      <w:r w:rsidRPr="00F530BF">
        <w:rPr>
          <w:rStyle w:val="apple-style-span"/>
          <w:rFonts w:ascii="Times New Roman" w:hAnsi="Times New Roman"/>
          <w:sz w:val="28"/>
          <w:szCs w:val="28"/>
          <w:lang w:val="ru-RU"/>
        </w:rPr>
        <w:t>// Параллельные вычисления и задачи управления (</w:t>
      </w:r>
      <w:r w:rsidRPr="00F530BF">
        <w:rPr>
          <w:rStyle w:val="apple-style-span"/>
          <w:rFonts w:ascii="Times New Roman" w:hAnsi="Times New Roman"/>
          <w:sz w:val="28"/>
          <w:szCs w:val="28"/>
        </w:rPr>
        <w:t>PACO</w:t>
      </w:r>
      <w:r w:rsidRPr="00F530BF">
        <w:rPr>
          <w:rStyle w:val="apple-style-span"/>
          <w:rFonts w:ascii="Times New Roman" w:hAnsi="Times New Roman"/>
          <w:sz w:val="28"/>
          <w:szCs w:val="28"/>
          <w:lang w:val="ru-RU"/>
        </w:rPr>
        <w:t xml:space="preserve">’10): пленарные докл. 5-ой Междунар. конф. </w:t>
      </w:r>
      <w:r w:rsidRPr="00F530BF">
        <w:rPr>
          <w:rFonts w:ascii="Times New Roman" w:hAnsi="Times New Roman"/>
          <w:color w:val="000000"/>
          <w:sz w:val="28"/>
          <w:szCs w:val="28"/>
          <w:shd w:val="clear" w:color="auto" w:fill="FFFFFF"/>
          <w:lang w:val="ru-RU"/>
        </w:rPr>
        <w:t>26</w:t>
      </w:r>
      <w:r w:rsidRPr="00F530BF">
        <w:rPr>
          <w:rFonts w:ascii="Times New Roman" w:hAnsi="Times New Roman"/>
          <w:sz w:val="28"/>
          <w:szCs w:val="28"/>
          <w:lang w:val="ru-RU"/>
        </w:rPr>
        <w:t>–</w:t>
      </w:r>
      <w:r w:rsidRPr="00F530BF">
        <w:rPr>
          <w:rFonts w:ascii="Times New Roman" w:hAnsi="Times New Roman"/>
          <w:color w:val="000000"/>
          <w:sz w:val="28"/>
          <w:szCs w:val="28"/>
          <w:shd w:val="clear" w:color="auto" w:fill="FFFFFF"/>
          <w:lang w:val="ru-RU"/>
        </w:rPr>
        <w:t>28 окт. 2010.</w:t>
      </w:r>
      <w:r w:rsidRPr="00F530BF">
        <w:rPr>
          <w:rStyle w:val="apple-style-span"/>
          <w:rFonts w:ascii="Times New Roman" w:hAnsi="Times New Roman"/>
          <w:sz w:val="28"/>
          <w:szCs w:val="28"/>
        </w:rPr>
        <w:t> </w:t>
      </w:r>
      <w:r w:rsidRPr="00F530BF">
        <w:rPr>
          <w:rStyle w:val="apple-style-span"/>
          <w:rFonts w:ascii="Times New Roman" w:hAnsi="Times New Roman"/>
          <w:sz w:val="28"/>
          <w:szCs w:val="28"/>
          <w:lang w:val="ru-RU"/>
        </w:rPr>
        <w:t>– М.: ИПУ РАН, 2010. – С. 23–37.</w:t>
      </w:r>
    </w:p>
    <w:p w:rsidR="003931E2" w:rsidRPr="00F530BF" w:rsidRDefault="003931E2" w:rsidP="00F54402">
      <w:pPr>
        <w:pStyle w:val="ac"/>
        <w:numPr>
          <w:ilvl w:val="0"/>
          <w:numId w:val="140"/>
        </w:numPr>
        <w:jc w:val="both"/>
        <w:rPr>
          <w:rFonts w:ascii="Times New Roman" w:hAnsi="Times New Roman"/>
          <w:sz w:val="28"/>
          <w:szCs w:val="28"/>
          <w:lang w:val="ru-RU"/>
        </w:rPr>
      </w:pPr>
      <w:r w:rsidRPr="00F530BF">
        <w:rPr>
          <w:rFonts w:ascii="Times New Roman" w:hAnsi="Times New Roman"/>
          <w:sz w:val="28"/>
          <w:szCs w:val="28"/>
        </w:rPr>
        <w:t xml:space="preserve">Virtex-4 Family Overview / </w:t>
      </w:r>
      <w:r w:rsidRPr="00F530BF">
        <w:rPr>
          <w:rFonts w:ascii="Times New Roman" w:hAnsi="Times New Roman"/>
          <w:color w:val="000000"/>
          <w:sz w:val="28"/>
          <w:szCs w:val="28"/>
        </w:rPr>
        <w:t xml:space="preserve">Xilinx Inc. Cop. 2011. </w:t>
      </w:r>
      <w:r w:rsidRPr="00F530BF">
        <w:rPr>
          <w:rFonts w:ascii="Times New Roman" w:hAnsi="Times New Roman"/>
          <w:spacing w:val="-6"/>
          <w:sz w:val="28"/>
          <w:szCs w:val="28"/>
          <w:lang w:val="ru-RU"/>
        </w:rPr>
        <w:t>[Электронный ресурс]. – Режим доступа:</w:t>
      </w:r>
      <w:r w:rsidRPr="00F530BF">
        <w:rPr>
          <w:rFonts w:ascii="Times New Roman" w:hAnsi="Times New Roman"/>
          <w:color w:val="000000"/>
          <w:sz w:val="28"/>
          <w:szCs w:val="28"/>
          <w:lang w:val="ru-RU"/>
        </w:rPr>
        <w:t xml:space="preserve"> </w:t>
      </w:r>
      <w:hyperlink r:id="rId462" w:history="1">
        <w:r w:rsidRPr="00F530BF">
          <w:rPr>
            <w:rStyle w:val="afd"/>
            <w:rFonts w:ascii="Times New Roman" w:hAnsi="Times New Roman"/>
            <w:color w:val="000000"/>
            <w:spacing w:val="-2"/>
            <w:sz w:val="28"/>
            <w:szCs w:val="28"/>
            <w:u w:val="none"/>
          </w:rPr>
          <w:t>http</w:t>
        </w:r>
        <w:r w:rsidRPr="00F530BF">
          <w:rPr>
            <w:rStyle w:val="afd"/>
            <w:rFonts w:ascii="Times New Roman" w:hAnsi="Times New Roman"/>
            <w:color w:val="000000"/>
            <w:spacing w:val="-2"/>
            <w:sz w:val="28"/>
            <w:szCs w:val="28"/>
            <w:u w:val="none"/>
            <w:lang w:val="ru-RU"/>
          </w:rPr>
          <w:t>://</w:t>
        </w:r>
        <w:r w:rsidRPr="00F530BF">
          <w:rPr>
            <w:rStyle w:val="afd"/>
            <w:rFonts w:ascii="Times New Roman" w:hAnsi="Times New Roman"/>
            <w:color w:val="000000"/>
            <w:spacing w:val="-2"/>
            <w:sz w:val="28"/>
            <w:szCs w:val="28"/>
            <w:u w:val="none"/>
          </w:rPr>
          <w:t>www</w:t>
        </w:r>
        <w:r w:rsidRPr="00F530BF">
          <w:rPr>
            <w:rStyle w:val="afd"/>
            <w:rFonts w:ascii="Times New Roman" w:hAnsi="Times New Roman"/>
            <w:color w:val="000000"/>
            <w:spacing w:val="-2"/>
            <w:sz w:val="28"/>
            <w:szCs w:val="28"/>
            <w:u w:val="none"/>
            <w:lang w:val="ru-RU"/>
          </w:rPr>
          <w:t>.</w:t>
        </w:r>
        <w:r w:rsidRPr="00F530BF">
          <w:rPr>
            <w:rStyle w:val="afd"/>
            <w:rFonts w:ascii="Times New Roman" w:hAnsi="Times New Roman"/>
            <w:color w:val="000000"/>
            <w:spacing w:val="-2"/>
            <w:sz w:val="28"/>
            <w:szCs w:val="28"/>
            <w:u w:val="none"/>
          </w:rPr>
          <w:t>xilinx</w:t>
        </w:r>
        <w:r w:rsidRPr="00F530BF">
          <w:rPr>
            <w:rStyle w:val="afd"/>
            <w:rFonts w:ascii="Times New Roman" w:hAnsi="Times New Roman"/>
            <w:color w:val="000000"/>
            <w:spacing w:val="-2"/>
            <w:sz w:val="28"/>
            <w:szCs w:val="28"/>
            <w:u w:val="none"/>
            <w:lang w:val="ru-RU"/>
          </w:rPr>
          <w:t>.</w:t>
        </w:r>
        <w:r w:rsidRPr="00F530BF">
          <w:rPr>
            <w:rStyle w:val="afd"/>
            <w:rFonts w:ascii="Times New Roman" w:hAnsi="Times New Roman"/>
            <w:color w:val="000000"/>
            <w:spacing w:val="-2"/>
            <w:sz w:val="28"/>
            <w:szCs w:val="28"/>
            <w:u w:val="none"/>
          </w:rPr>
          <w:t>com</w:t>
        </w:r>
        <w:r w:rsidRPr="00F530BF">
          <w:rPr>
            <w:rStyle w:val="afd"/>
            <w:rFonts w:ascii="Times New Roman" w:hAnsi="Times New Roman"/>
            <w:color w:val="000000"/>
            <w:spacing w:val="-2"/>
            <w:sz w:val="28"/>
            <w:szCs w:val="28"/>
            <w:u w:val="none"/>
            <w:lang w:val="ru-RU"/>
          </w:rPr>
          <w:t>/</w:t>
        </w:r>
        <w:r w:rsidRPr="00F530BF">
          <w:rPr>
            <w:rStyle w:val="afd"/>
            <w:rFonts w:ascii="Times New Roman" w:hAnsi="Times New Roman"/>
            <w:color w:val="000000"/>
            <w:spacing w:val="-2"/>
            <w:sz w:val="28"/>
            <w:szCs w:val="28"/>
            <w:u w:val="none"/>
          </w:rPr>
          <w:t>support</w:t>
        </w:r>
        <w:r w:rsidRPr="00F530BF">
          <w:rPr>
            <w:rStyle w:val="afd"/>
            <w:rFonts w:ascii="Times New Roman" w:hAnsi="Times New Roman"/>
            <w:color w:val="000000"/>
            <w:spacing w:val="-2"/>
            <w:sz w:val="28"/>
            <w:szCs w:val="28"/>
            <w:u w:val="none"/>
            <w:lang w:val="ru-RU"/>
          </w:rPr>
          <w:t>/</w:t>
        </w:r>
        <w:r w:rsidRPr="00F530BF">
          <w:rPr>
            <w:rStyle w:val="afd"/>
            <w:rFonts w:ascii="Times New Roman" w:hAnsi="Times New Roman"/>
            <w:color w:val="000000"/>
            <w:spacing w:val="-2"/>
            <w:sz w:val="28"/>
            <w:szCs w:val="28"/>
            <w:u w:val="none"/>
          </w:rPr>
          <w:t>documentation</w:t>
        </w:r>
        <w:r w:rsidRPr="00F530BF">
          <w:rPr>
            <w:rStyle w:val="afd"/>
            <w:rFonts w:ascii="Times New Roman" w:hAnsi="Times New Roman"/>
            <w:color w:val="000000"/>
            <w:spacing w:val="-2"/>
            <w:sz w:val="28"/>
            <w:szCs w:val="28"/>
            <w:u w:val="none"/>
            <w:lang w:val="ru-RU"/>
          </w:rPr>
          <w:t>/</w:t>
        </w:r>
        <w:r w:rsidRPr="00F530BF">
          <w:rPr>
            <w:rStyle w:val="afd"/>
            <w:rFonts w:ascii="Times New Roman" w:hAnsi="Times New Roman"/>
            <w:color w:val="000000"/>
            <w:spacing w:val="-2"/>
            <w:sz w:val="28"/>
            <w:szCs w:val="28"/>
            <w:u w:val="none"/>
          </w:rPr>
          <w:t>data</w:t>
        </w:r>
        <w:r w:rsidRPr="00F530BF">
          <w:rPr>
            <w:rStyle w:val="afd"/>
            <w:rFonts w:ascii="Times New Roman" w:hAnsi="Times New Roman"/>
            <w:color w:val="000000"/>
            <w:spacing w:val="-2"/>
            <w:sz w:val="28"/>
            <w:szCs w:val="28"/>
            <w:u w:val="none"/>
            <w:lang w:val="ru-RU"/>
          </w:rPr>
          <w:t>_</w:t>
        </w:r>
        <w:r w:rsidRPr="00F530BF">
          <w:rPr>
            <w:rStyle w:val="afd"/>
            <w:rFonts w:ascii="Times New Roman" w:hAnsi="Times New Roman"/>
            <w:color w:val="000000"/>
            <w:spacing w:val="-2"/>
            <w:sz w:val="28"/>
            <w:szCs w:val="28"/>
            <w:u w:val="none"/>
          </w:rPr>
          <w:t>sheets</w:t>
        </w:r>
        <w:r w:rsidRPr="00F530BF">
          <w:rPr>
            <w:rStyle w:val="afd"/>
            <w:rFonts w:ascii="Times New Roman" w:hAnsi="Times New Roman"/>
            <w:color w:val="000000"/>
            <w:spacing w:val="-2"/>
            <w:sz w:val="28"/>
            <w:szCs w:val="28"/>
            <w:u w:val="none"/>
            <w:lang w:val="ru-RU"/>
          </w:rPr>
          <w:t xml:space="preserve">/ </w:t>
        </w:r>
        <w:r w:rsidRPr="00F530BF">
          <w:rPr>
            <w:rStyle w:val="afd"/>
            <w:rFonts w:ascii="Times New Roman" w:hAnsi="Times New Roman"/>
            <w:color w:val="000000"/>
            <w:spacing w:val="-2"/>
            <w:sz w:val="28"/>
            <w:szCs w:val="28"/>
            <w:u w:val="none"/>
          </w:rPr>
          <w:t>ds</w:t>
        </w:r>
        <w:r w:rsidRPr="00F530BF">
          <w:rPr>
            <w:rStyle w:val="afd"/>
            <w:rFonts w:ascii="Times New Roman" w:hAnsi="Times New Roman"/>
            <w:color w:val="000000"/>
            <w:spacing w:val="-2"/>
            <w:sz w:val="28"/>
            <w:szCs w:val="28"/>
            <w:u w:val="none"/>
            <w:lang w:val="ru-RU"/>
          </w:rPr>
          <w:t>112.</w:t>
        </w:r>
        <w:r w:rsidRPr="00F530BF">
          <w:rPr>
            <w:rStyle w:val="afd"/>
            <w:rFonts w:ascii="Times New Roman" w:hAnsi="Times New Roman"/>
            <w:color w:val="000000"/>
            <w:spacing w:val="-2"/>
            <w:sz w:val="28"/>
            <w:szCs w:val="28"/>
            <w:u w:val="none"/>
          </w:rPr>
          <w:t>pdf</w:t>
        </w:r>
      </w:hyperlink>
      <w:r w:rsidRPr="00F530BF">
        <w:rPr>
          <w:rFonts w:ascii="Times New Roman" w:hAnsi="Times New Roman"/>
          <w:color w:val="000000"/>
          <w:spacing w:val="-2"/>
          <w:sz w:val="28"/>
          <w:szCs w:val="28"/>
          <w:lang w:val="ru-RU"/>
        </w:rPr>
        <w:t>.</w:t>
      </w:r>
    </w:p>
    <w:p w:rsidR="003931E2" w:rsidRPr="00F530BF" w:rsidRDefault="003931E2" w:rsidP="00F54402">
      <w:pPr>
        <w:pStyle w:val="ac"/>
        <w:numPr>
          <w:ilvl w:val="0"/>
          <w:numId w:val="140"/>
        </w:numPr>
        <w:jc w:val="both"/>
        <w:rPr>
          <w:rFonts w:ascii="Times New Roman" w:hAnsi="Times New Roman"/>
          <w:sz w:val="28"/>
          <w:szCs w:val="28"/>
          <w:lang w:val="ru-RU"/>
        </w:rPr>
      </w:pPr>
      <w:r w:rsidRPr="00F530BF">
        <w:rPr>
          <w:rFonts w:ascii="Times New Roman" w:hAnsi="Times New Roman"/>
          <w:bCs/>
          <w:sz w:val="28"/>
          <w:szCs w:val="28"/>
        </w:rPr>
        <w:t>Virtex-7 FPGAs Data Sheet: DC and Switching Characteristics.</w:t>
      </w:r>
      <w:r w:rsidRPr="00F530BF">
        <w:rPr>
          <w:rFonts w:ascii="Times New Roman" w:hAnsi="Times New Roman"/>
          <w:b/>
          <w:bCs/>
          <w:sz w:val="28"/>
          <w:szCs w:val="28"/>
        </w:rPr>
        <w:t xml:space="preserve"> </w:t>
      </w:r>
      <w:r w:rsidRPr="00F530BF">
        <w:rPr>
          <w:rFonts w:ascii="Times New Roman" w:hAnsi="Times New Roman"/>
          <w:sz w:val="28"/>
          <w:szCs w:val="28"/>
        </w:rPr>
        <w:t xml:space="preserve">DS183 (v1.0) March 1, 2011/ </w:t>
      </w:r>
      <w:r w:rsidRPr="00F530BF">
        <w:rPr>
          <w:rFonts w:ascii="Times New Roman" w:hAnsi="Times New Roman"/>
          <w:color w:val="000000"/>
          <w:sz w:val="28"/>
          <w:szCs w:val="28"/>
        </w:rPr>
        <w:t xml:space="preserve">Xilinx Inc. Cop. 2011. </w:t>
      </w:r>
      <w:r w:rsidRPr="00F530BF">
        <w:rPr>
          <w:rFonts w:ascii="Times New Roman" w:hAnsi="Times New Roman"/>
          <w:spacing w:val="-6"/>
          <w:sz w:val="28"/>
          <w:szCs w:val="28"/>
          <w:lang w:val="ru-RU"/>
        </w:rPr>
        <w:t>[Электронный ресурс]. – Режим доступа:</w:t>
      </w:r>
      <w:r w:rsidRPr="00F530BF">
        <w:rPr>
          <w:rFonts w:ascii="Times New Roman" w:hAnsi="Times New Roman"/>
          <w:color w:val="000000"/>
          <w:sz w:val="28"/>
          <w:szCs w:val="28"/>
          <w:lang w:val="ru-RU"/>
        </w:rPr>
        <w:t xml:space="preserve"> </w:t>
      </w:r>
      <w:hyperlink r:id="rId463" w:history="1">
        <w:r w:rsidRPr="00F530BF">
          <w:rPr>
            <w:rStyle w:val="afd"/>
            <w:rFonts w:ascii="Times New Roman" w:hAnsi="Times New Roman"/>
            <w:color w:val="auto"/>
            <w:sz w:val="28"/>
            <w:szCs w:val="28"/>
            <w:u w:val="none"/>
          </w:rPr>
          <w:t>http</w:t>
        </w:r>
        <w:r w:rsidRPr="00F530BF">
          <w:rPr>
            <w:rStyle w:val="afd"/>
            <w:rFonts w:ascii="Times New Roman" w:hAnsi="Times New Roman"/>
            <w:color w:val="auto"/>
            <w:sz w:val="28"/>
            <w:szCs w:val="28"/>
            <w:u w:val="none"/>
            <w:lang w:val="ru-RU"/>
          </w:rPr>
          <w:t>://</w:t>
        </w:r>
        <w:r w:rsidRPr="00F530BF">
          <w:rPr>
            <w:rStyle w:val="afd"/>
            <w:rFonts w:ascii="Times New Roman" w:hAnsi="Times New Roman"/>
            <w:color w:val="auto"/>
            <w:sz w:val="28"/>
            <w:szCs w:val="28"/>
            <w:u w:val="none"/>
          </w:rPr>
          <w:t>www</w:t>
        </w:r>
        <w:r w:rsidRPr="00F530BF">
          <w:rPr>
            <w:rStyle w:val="afd"/>
            <w:rFonts w:ascii="Times New Roman" w:hAnsi="Times New Roman"/>
            <w:color w:val="auto"/>
            <w:sz w:val="28"/>
            <w:szCs w:val="28"/>
            <w:u w:val="none"/>
            <w:lang w:val="ru-RU"/>
          </w:rPr>
          <w:t>.</w:t>
        </w:r>
        <w:r w:rsidRPr="00F530BF">
          <w:rPr>
            <w:rStyle w:val="afd"/>
            <w:rFonts w:ascii="Times New Roman" w:hAnsi="Times New Roman"/>
            <w:color w:val="auto"/>
            <w:sz w:val="28"/>
            <w:szCs w:val="28"/>
            <w:u w:val="none"/>
          </w:rPr>
          <w:t>xilinx</w:t>
        </w:r>
        <w:r w:rsidRPr="00F530BF">
          <w:rPr>
            <w:rStyle w:val="afd"/>
            <w:rFonts w:ascii="Times New Roman" w:hAnsi="Times New Roman"/>
            <w:color w:val="auto"/>
            <w:sz w:val="28"/>
            <w:szCs w:val="28"/>
            <w:u w:val="none"/>
            <w:lang w:val="ru-RU"/>
          </w:rPr>
          <w:t>.</w:t>
        </w:r>
        <w:r w:rsidRPr="00F530BF">
          <w:rPr>
            <w:rStyle w:val="afd"/>
            <w:rFonts w:ascii="Times New Roman" w:hAnsi="Times New Roman"/>
            <w:color w:val="auto"/>
            <w:sz w:val="28"/>
            <w:szCs w:val="28"/>
            <w:u w:val="none"/>
          </w:rPr>
          <w:t>com</w:t>
        </w:r>
        <w:r w:rsidRPr="00F530BF">
          <w:rPr>
            <w:rStyle w:val="afd"/>
            <w:rFonts w:ascii="Times New Roman" w:hAnsi="Times New Roman"/>
            <w:color w:val="auto"/>
            <w:sz w:val="28"/>
            <w:szCs w:val="28"/>
            <w:u w:val="none"/>
            <w:lang w:val="ru-RU"/>
          </w:rPr>
          <w:t>/</w:t>
        </w:r>
        <w:r w:rsidRPr="00F530BF">
          <w:rPr>
            <w:rStyle w:val="afd"/>
            <w:rFonts w:ascii="Times New Roman" w:hAnsi="Times New Roman"/>
            <w:color w:val="auto"/>
            <w:sz w:val="28"/>
            <w:szCs w:val="28"/>
            <w:u w:val="none"/>
          </w:rPr>
          <w:t>support</w:t>
        </w:r>
        <w:r w:rsidRPr="00F530BF">
          <w:rPr>
            <w:rStyle w:val="afd"/>
            <w:rFonts w:ascii="Times New Roman" w:hAnsi="Times New Roman"/>
            <w:color w:val="auto"/>
            <w:sz w:val="28"/>
            <w:szCs w:val="28"/>
            <w:u w:val="none"/>
            <w:lang w:val="ru-RU"/>
          </w:rPr>
          <w:t>/</w:t>
        </w:r>
        <w:r w:rsidRPr="00F530BF">
          <w:rPr>
            <w:rStyle w:val="afd"/>
            <w:rFonts w:ascii="Times New Roman" w:hAnsi="Times New Roman"/>
            <w:color w:val="auto"/>
            <w:sz w:val="28"/>
            <w:szCs w:val="28"/>
            <w:u w:val="none"/>
          </w:rPr>
          <w:t>documentation</w:t>
        </w:r>
        <w:r w:rsidRPr="00F530BF">
          <w:rPr>
            <w:rStyle w:val="afd"/>
            <w:rFonts w:ascii="Times New Roman" w:hAnsi="Times New Roman"/>
            <w:color w:val="auto"/>
            <w:sz w:val="28"/>
            <w:szCs w:val="28"/>
            <w:u w:val="none"/>
            <w:lang w:val="ru-RU"/>
          </w:rPr>
          <w:t>/</w:t>
        </w:r>
        <w:r w:rsidRPr="00F530BF">
          <w:rPr>
            <w:rStyle w:val="afd"/>
            <w:rFonts w:ascii="Times New Roman" w:hAnsi="Times New Roman"/>
            <w:color w:val="auto"/>
            <w:sz w:val="28"/>
            <w:szCs w:val="28"/>
            <w:u w:val="none"/>
          </w:rPr>
          <w:t>data</w:t>
        </w:r>
        <w:r w:rsidRPr="00F530BF">
          <w:rPr>
            <w:rStyle w:val="afd"/>
            <w:rFonts w:ascii="Times New Roman" w:hAnsi="Times New Roman"/>
            <w:color w:val="auto"/>
            <w:sz w:val="28"/>
            <w:szCs w:val="28"/>
            <w:u w:val="none"/>
            <w:lang w:val="ru-RU"/>
          </w:rPr>
          <w:t>_</w:t>
        </w:r>
        <w:r w:rsidRPr="00F530BF">
          <w:rPr>
            <w:rStyle w:val="afd"/>
            <w:rFonts w:ascii="Times New Roman" w:hAnsi="Times New Roman"/>
            <w:color w:val="auto"/>
            <w:sz w:val="28"/>
            <w:szCs w:val="28"/>
            <w:u w:val="none"/>
          </w:rPr>
          <w:t>sheets</w:t>
        </w:r>
        <w:r w:rsidRPr="00F530BF">
          <w:rPr>
            <w:rStyle w:val="afd"/>
            <w:rFonts w:ascii="Times New Roman" w:hAnsi="Times New Roman"/>
            <w:color w:val="auto"/>
            <w:sz w:val="28"/>
            <w:szCs w:val="28"/>
            <w:u w:val="none"/>
            <w:lang w:val="ru-RU"/>
          </w:rPr>
          <w:t>/</w:t>
        </w:r>
        <w:r w:rsidRPr="00F530BF">
          <w:rPr>
            <w:rStyle w:val="afd"/>
            <w:rFonts w:ascii="Times New Roman" w:hAnsi="Times New Roman"/>
            <w:color w:val="auto"/>
            <w:sz w:val="28"/>
            <w:szCs w:val="28"/>
            <w:u w:val="none"/>
          </w:rPr>
          <w:t>ds</w:t>
        </w:r>
        <w:r w:rsidRPr="00F530BF">
          <w:rPr>
            <w:rStyle w:val="afd"/>
            <w:rFonts w:ascii="Times New Roman" w:hAnsi="Times New Roman"/>
            <w:color w:val="auto"/>
            <w:sz w:val="28"/>
            <w:szCs w:val="28"/>
            <w:u w:val="none"/>
            <w:lang w:val="ru-RU"/>
          </w:rPr>
          <w:t>183_</w:t>
        </w:r>
        <w:r w:rsidRPr="00F530BF">
          <w:rPr>
            <w:rStyle w:val="afd"/>
            <w:rFonts w:ascii="Times New Roman" w:hAnsi="Times New Roman"/>
            <w:color w:val="auto"/>
            <w:sz w:val="28"/>
            <w:szCs w:val="28"/>
            <w:u w:val="none"/>
          </w:rPr>
          <w:t>Virtex</w:t>
        </w:r>
        <w:r w:rsidRPr="00F530BF">
          <w:rPr>
            <w:rStyle w:val="afd"/>
            <w:rFonts w:ascii="Times New Roman" w:hAnsi="Times New Roman"/>
            <w:color w:val="auto"/>
            <w:sz w:val="28"/>
            <w:szCs w:val="28"/>
            <w:u w:val="none"/>
            <w:lang w:val="ru-RU"/>
          </w:rPr>
          <w:t>_7_</w:t>
        </w:r>
        <w:r w:rsidRPr="00F530BF">
          <w:rPr>
            <w:rStyle w:val="afd"/>
            <w:rFonts w:ascii="Times New Roman" w:hAnsi="Times New Roman"/>
            <w:color w:val="auto"/>
            <w:sz w:val="28"/>
            <w:szCs w:val="28"/>
            <w:u w:val="none"/>
          </w:rPr>
          <w:t>Data</w:t>
        </w:r>
        <w:r w:rsidRPr="00F530BF">
          <w:rPr>
            <w:rStyle w:val="afd"/>
            <w:rFonts w:ascii="Times New Roman" w:hAnsi="Times New Roman"/>
            <w:color w:val="auto"/>
            <w:sz w:val="28"/>
            <w:szCs w:val="28"/>
            <w:u w:val="none"/>
            <w:lang w:val="ru-RU"/>
          </w:rPr>
          <w:t xml:space="preserve">_ </w:t>
        </w:r>
        <w:r w:rsidRPr="00F530BF">
          <w:rPr>
            <w:rStyle w:val="afd"/>
            <w:rFonts w:ascii="Times New Roman" w:hAnsi="Times New Roman"/>
            <w:color w:val="auto"/>
            <w:sz w:val="28"/>
            <w:szCs w:val="28"/>
            <w:u w:val="none"/>
          </w:rPr>
          <w:t>Sheet</w:t>
        </w:r>
        <w:r w:rsidRPr="00F530BF">
          <w:rPr>
            <w:rStyle w:val="afd"/>
            <w:rFonts w:ascii="Times New Roman" w:hAnsi="Times New Roman"/>
            <w:color w:val="auto"/>
            <w:sz w:val="28"/>
            <w:szCs w:val="28"/>
            <w:u w:val="none"/>
            <w:lang w:val="ru-RU"/>
          </w:rPr>
          <w:t>.</w:t>
        </w:r>
        <w:r w:rsidRPr="00F530BF">
          <w:rPr>
            <w:rStyle w:val="afd"/>
            <w:rFonts w:ascii="Times New Roman" w:hAnsi="Times New Roman"/>
            <w:color w:val="auto"/>
            <w:sz w:val="28"/>
            <w:szCs w:val="28"/>
            <w:u w:val="none"/>
          </w:rPr>
          <w:t>pdf</w:t>
        </w:r>
      </w:hyperlink>
      <w:r w:rsidRPr="00F530BF">
        <w:rPr>
          <w:rFonts w:ascii="Times New Roman" w:hAnsi="Times New Roman"/>
          <w:sz w:val="28"/>
          <w:szCs w:val="28"/>
          <w:lang w:val="ru-RU"/>
        </w:rPr>
        <w:t>.</w:t>
      </w:r>
    </w:p>
    <w:p w:rsidR="003931E2" w:rsidRPr="00F530BF" w:rsidRDefault="003931E2" w:rsidP="00F54402">
      <w:pPr>
        <w:pStyle w:val="ac"/>
        <w:numPr>
          <w:ilvl w:val="0"/>
          <w:numId w:val="140"/>
        </w:numPr>
        <w:jc w:val="both"/>
        <w:rPr>
          <w:rFonts w:ascii="Times New Roman" w:hAnsi="Times New Roman"/>
          <w:sz w:val="28"/>
          <w:szCs w:val="28"/>
          <w:lang w:val="ru-RU"/>
        </w:rPr>
      </w:pPr>
      <w:r w:rsidRPr="00F530BF">
        <w:rPr>
          <w:rFonts w:ascii="Times New Roman" w:hAnsi="Times New Roman"/>
          <w:sz w:val="28"/>
          <w:szCs w:val="28"/>
          <w:lang w:val="ru-RU"/>
        </w:rPr>
        <w:t>Шалагин, С.В. Проектирование аппаратных ядер для реализации алгоритмов цифровой обработки сигналов на ПЛИС/</w:t>
      </w:r>
      <w:r w:rsidRPr="00F530BF">
        <w:rPr>
          <w:rFonts w:ascii="Times New Roman" w:hAnsi="Times New Roman"/>
          <w:sz w:val="28"/>
          <w:szCs w:val="28"/>
        </w:rPr>
        <w:t>FPGA</w:t>
      </w:r>
      <w:r w:rsidRPr="00F530BF">
        <w:rPr>
          <w:rFonts w:ascii="Times New Roman" w:hAnsi="Times New Roman"/>
          <w:sz w:val="28"/>
          <w:szCs w:val="28"/>
          <w:lang w:val="ru-RU"/>
        </w:rPr>
        <w:t>/ С.В.Шалагин, А.В.Евдачёв, Р.Э.</w:t>
      </w:r>
      <w:r w:rsidRPr="00F530BF">
        <w:rPr>
          <w:rFonts w:ascii="Times New Roman" w:hAnsi="Times New Roman"/>
          <w:sz w:val="28"/>
          <w:szCs w:val="28"/>
        </w:rPr>
        <w:t> </w:t>
      </w:r>
      <w:r w:rsidRPr="00F530BF">
        <w:rPr>
          <w:rFonts w:ascii="Times New Roman" w:hAnsi="Times New Roman"/>
          <w:sz w:val="28"/>
          <w:szCs w:val="28"/>
          <w:lang w:val="ru-RU"/>
        </w:rPr>
        <w:t>Рахмонов// АКТО-2014: сб. докладов междунар. научно-практич. конф.</w:t>
      </w:r>
      <w:r w:rsidRPr="00F530BF">
        <w:rPr>
          <w:rFonts w:ascii="Times New Roman" w:hAnsi="Times New Roman"/>
          <w:sz w:val="28"/>
          <w:szCs w:val="28"/>
        </w:rPr>
        <w:t> </w:t>
      </w:r>
      <w:r w:rsidRPr="00F530BF">
        <w:rPr>
          <w:rFonts w:ascii="Times New Roman" w:hAnsi="Times New Roman"/>
          <w:sz w:val="28"/>
          <w:szCs w:val="28"/>
          <w:lang w:val="ru-RU"/>
        </w:rPr>
        <w:t>– Т.</w:t>
      </w:r>
      <w:r w:rsidRPr="00F530BF">
        <w:rPr>
          <w:rFonts w:ascii="Times New Roman" w:hAnsi="Times New Roman"/>
          <w:sz w:val="28"/>
          <w:szCs w:val="28"/>
        </w:rPr>
        <w:t> II</w:t>
      </w:r>
      <w:r w:rsidRPr="00F530BF">
        <w:rPr>
          <w:rFonts w:ascii="Times New Roman" w:hAnsi="Times New Roman"/>
          <w:sz w:val="28"/>
          <w:szCs w:val="28"/>
          <w:lang w:val="ru-RU"/>
        </w:rPr>
        <w:t>. – Казань, 2014 – С. 452 – 455.</w:t>
      </w:r>
    </w:p>
    <w:p w:rsidR="003931E2" w:rsidRPr="00F530BF" w:rsidRDefault="003931E2" w:rsidP="00F54402">
      <w:pPr>
        <w:pStyle w:val="ac"/>
        <w:numPr>
          <w:ilvl w:val="0"/>
          <w:numId w:val="140"/>
        </w:numPr>
        <w:jc w:val="both"/>
        <w:rPr>
          <w:rFonts w:ascii="Times New Roman" w:hAnsi="Times New Roman"/>
          <w:sz w:val="28"/>
          <w:szCs w:val="28"/>
          <w:lang w:val="ru-RU"/>
        </w:rPr>
      </w:pPr>
      <w:r w:rsidRPr="00F530BF">
        <w:rPr>
          <w:rFonts w:ascii="Times New Roman" w:hAnsi="Times New Roman"/>
          <w:sz w:val="28"/>
          <w:szCs w:val="28"/>
          <w:lang w:val="ru-RU"/>
        </w:rPr>
        <w:t xml:space="preserve">А.с.1575168 СССР, МКИ </w:t>
      </w:r>
      <w:r w:rsidRPr="00F530BF">
        <w:rPr>
          <w:rFonts w:ascii="Times New Roman" w:hAnsi="Times New Roman"/>
          <w:sz w:val="28"/>
          <w:szCs w:val="28"/>
        </w:rPr>
        <w:t>G</w:t>
      </w:r>
      <w:r w:rsidRPr="00F530BF">
        <w:rPr>
          <w:rFonts w:ascii="Times New Roman" w:hAnsi="Times New Roman"/>
          <w:sz w:val="28"/>
          <w:szCs w:val="28"/>
          <w:lang w:val="ru-RU"/>
        </w:rPr>
        <w:t xml:space="preserve">06 </w:t>
      </w:r>
      <w:r w:rsidRPr="00F530BF">
        <w:rPr>
          <w:rFonts w:ascii="Times New Roman" w:hAnsi="Times New Roman"/>
          <w:sz w:val="28"/>
          <w:szCs w:val="28"/>
        </w:rPr>
        <w:t>F</w:t>
      </w:r>
      <w:r w:rsidRPr="00F530BF">
        <w:rPr>
          <w:rFonts w:ascii="Times New Roman" w:hAnsi="Times New Roman"/>
          <w:sz w:val="28"/>
          <w:szCs w:val="28"/>
          <w:lang w:val="ru-RU"/>
        </w:rPr>
        <w:t>7/06. Устройство для выделения медианы трех чисел / А.В.Смирнов и др.; заявитель и патентообладатель Московский институт электронной техники - № 4450031/24-24; заявл. 13.06.1988; опубл. 30.06.1990, Бюл. № 24. 2 с. ил.</w:t>
      </w:r>
    </w:p>
    <w:p w:rsidR="003931E2" w:rsidRPr="00F530BF" w:rsidRDefault="003931E2" w:rsidP="00F54402">
      <w:pPr>
        <w:pStyle w:val="ac"/>
        <w:numPr>
          <w:ilvl w:val="0"/>
          <w:numId w:val="140"/>
        </w:numPr>
        <w:jc w:val="both"/>
        <w:rPr>
          <w:rStyle w:val="apple-style-span"/>
          <w:rFonts w:ascii="Times New Roman" w:hAnsi="Times New Roman"/>
          <w:sz w:val="28"/>
          <w:szCs w:val="28"/>
          <w:lang w:val="ru-RU"/>
        </w:rPr>
      </w:pPr>
      <w:r w:rsidRPr="00F530BF">
        <w:rPr>
          <w:rFonts w:ascii="Times New Roman" w:hAnsi="Times New Roman"/>
          <w:sz w:val="28"/>
          <w:szCs w:val="28"/>
          <w:lang w:val="ru-RU"/>
        </w:rPr>
        <w:t xml:space="preserve">Шалагин, С.В. </w:t>
      </w:r>
      <w:r w:rsidRPr="00F530BF">
        <w:rPr>
          <w:rFonts w:ascii="Times New Roman" w:eastAsia="TimesNewRomanPSMT" w:hAnsi="Times New Roman"/>
          <w:sz w:val="28"/>
          <w:szCs w:val="28"/>
          <w:lang w:val="ru-RU"/>
        </w:rPr>
        <w:t>Реализация устройств вычислительной техники на многопроцессорных системах с программируемой архитектурой</w:t>
      </w:r>
      <w:r w:rsidRPr="00F530BF">
        <w:rPr>
          <w:rFonts w:ascii="Times New Roman" w:hAnsi="Times New Roman"/>
          <w:sz w:val="28"/>
          <w:szCs w:val="28"/>
          <w:lang w:val="ru-RU"/>
        </w:rPr>
        <w:t xml:space="preserve">/ С.В.Шалагин// </w:t>
      </w:r>
      <w:r w:rsidRPr="00F530BF">
        <w:rPr>
          <w:rStyle w:val="apple-style-span"/>
          <w:rFonts w:ascii="Times New Roman" w:hAnsi="Times New Roman"/>
          <w:sz w:val="28"/>
          <w:szCs w:val="28"/>
          <w:lang w:val="ru-RU"/>
        </w:rPr>
        <w:t>Вестник МарГТУ. Сер.: Радиотехнические и инфокоммуникационные системы. – 2011. - №1. - С. 38-46.</w:t>
      </w:r>
    </w:p>
    <w:p w:rsidR="00C55BA2" w:rsidRPr="00F530BF" w:rsidRDefault="003931E2" w:rsidP="00F54402">
      <w:pPr>
        <w:pStyle w:val="ac"/>
        <w:numPr>
          <w:ilvl w:val="0"/>
          <w:numId w:val="140"/>
        </w:numPr>
        <w:jc w:val="both"/>
        <w:rPr>
          <w:rFonts w:ascii="Times New Roman" w:hAnsi="Times New Roman"/>
          <w:sz w:val="28"/>
          <w:szCs w:val="28"/>
          <w:lang w:val="ru-RU"/>
        </w:rPr>
      </w:pPr>
      <w:r w:rsidRPr="00F530BF">
        <w:rPr>
          <w:rFonts w:ascii="Times New Roman" w:hAnsi="Times New Roman"/>
          <w:sz w:val="28"/>
          <w:szCs w:val="28"/>
          <w:lang w:val="ru-RU"/>
        </w:rPr>
        <w:t xml:space="preserve">Захаров, В.М. Вычисление нелинейных полиномиальных функций </w:t>
      </w:r>
      <w:r w:rsidRPr="00F530BF">
        <w:rPr>
          <w:rStyle w:val="a9"/>
          <w:rFonts w:ascii="Times New Roman" w:hAnsi="Times New Roman"/>
          <w:sz w:val="28"/>
          <w:szCs w:val="28"/>
          <w:lang w:val="ru-RU"/>
        </w:rPr>
        <w:t xml:space="preserve">на </w:t>
      </w:r>
      <w:r w:rsidRPr="00F530BF">
        <w:rPr>
          <w:rStyle w:val="a9"/>
          <w:rFonts w:ascii="Times New Roman" w:hAnsi="Times New Roman"/>
          <w:b w:val="0"/>
          <w:sz w:val="28"/>
          <w:szCs w:val="28"/>
          <w:lang w:val="ru-RU"/>
        </w:rPr>
        <w:t>многопроцессорной системе с программируемой архитектурой/ В.М.Захаров, С.В.Шалагин//</w:t>
      </w:r>
      <w:r w:rsidRPr="00F530BF">
        <w:rPr>
          <w:rStyle w:val="a9"/>
          <w:rFonts w:ascii="Times New Roman" w:hAnsi="Times New Roman"/>
          <w:sz w:val="28"/>
          <w:szCs w:val="28"/>
          <w:lang w:val="ru-RU"/>
        </w:rPr>
        <w:t xml:space="preserve"> </w:t>
      </w:r>
      <w:r w:rsidRPr="00F530BF">
        <w:rPr>
          <w:rStyle w:val="apple-style-span"/>
          <w:rFonts w:ascii="Times New Roman" w:hAnsi="Times New Roman"/>
          <w:bCs/>
          <w:sz w:val="28"/>
          <w:szCs w:val="28"/>
          <w:lang w:val="ru-RU"/>
        </w:rPr>
        <w:t xml:space="preserve">Информационные технологии. - 2012. - №5. - С. </w:t>
      </w:r>
      <w:r w:rsidRPr="00F530BF">
        <w:rPr>
          <w:rStyle w:val="apple-style-span"/>
          <w:rFonts w:ascii="Times New Roman" w:hAnsi="Times New Roman"/>
          <w:sz w:val="28"/>
          <w:szCs w:val="28"/>
          <w:lang w:val="ru-RU"/>
        </w:rPr>
        <w:t>6 – 11.</w:t>
      </w:r>
    </w:p>
    <w:p w:rsidR="003931E2" w:rsidRPr="00EF7F58" w:rsidRDefault="003931E2" w:rsidP="00EF7F58">
      <w:pPr>
        <w:pStyle w:val="2"/>
        <w:jc w:val="center"/>
        <w:rPr>
          <w:rFonts w:ascii="Times New Roman" w:hAnsi="Times New Roman" w:cs="Times New Roman"/>
          <w:i w:val="0"/>
          <w:lang w:val="ru-RU"/>
        </w:rPr>
      </w:pPr>
      <w:bookmarkStart w:id="112" w:name="_Toc492277726"/>
      <w:r w:rsidRPr="00065D04">
        <w:rPr>
          <w:rFonts w:ascii="Times New Roman" w:hAnsi="Times New Roman" w:cs="Times New Roman"/>
          <w:i w:val="0"/>
          <w:lang w:val="ru-RU"/>
        </w:rPr>
        <w:lastRenderedPageBreak/>
        <w:t>Разработка программного модуля сжатия данных для графических процессоров</w:t>
      </w:r>
      <w:r w:rsidR="00EF7F58">
        <w:rPr>
          <w:rFonts w:ascii="Times New Roman" w:hAnsi="Times New Roman" w:cs="Times New Roman"/>
          <w:i w:val="0"/>
          <w:lang w:val="ru-RU"/>
        </w:rPr>
        <w:br/>
      </w:r>
      <w:r w:rsidRPr="00065D04">
        <w:rPr>
          <w:rFonts w:ascii="Times New Roman" w:hAnsi="Times New Roman" w:cs="Times New Roman"/>
          <w:b w:val="0"/>
          <w:i w:val="0"/>
          <w:lang w:val="ru-RU"/>
        </w:rPr>
        <w:t>Л.К. Ханов</w:t>
      </w:r>
      <w:bookmarkEnd w:id="112"/>
    </w:p>
    <w:p w:rsidR="003931E2" w:rsidRPr="003931E2" w:rsidRDefault="003931E2" w:rsidP="003931E2">
      <w:pPr>
        <w:jc w:val="center"/>
        <w:rPr>
          <w:rFonts w:ascii="Times New Roman" w:hAnsi="Times New Roman"/>
          <w:sz w:val="28"/>
          <w:szCs w:val="28"/>
          <w:lang w:val="ru-RU" w:eastAsia="ru-RU"/>
        </w:rPr>
      </w:pPr>
      <w:r w:rsidRPr="003931E2">
        <w:rPr>
          <w:rFonts w:ascii="Times New Roman" w:hAnsi="Times New Roman"/>
          <w:sz w:val="28"/>
          <w:szCs w:val="28"/>
          <w:lang w:val="ru-RU" w:eastAsia="ru-RU"/>
        </w:rPr>
        <w:t>Научный руководитель: Р.Ш. Минязев, к-н техн. наук, доцент кафедры Компьютерных систем</w:t>
      </w:r>
    </w:p>
    <w:p w:rsidR="003931E2" w:rsidRPr="003931E2" w:rsidRDefault="003931E2" w:rsidP="003931E2">
      <w:pPr>
        <w:jc w:val="center"/>
        <w:rPr>
          <w:rFonts w:ascii="Times New Roman" w:hAnsi="Times New Roman"/>
          <w:sz w:val="28"/>
          <w:szCs w:val="28"/>
          <w:lang w:val="ru-RU" w:eastAsia="ru-RU"/>
        </w:rPr>
      </w:pPr>
      <w:r w:rsidRPr="003931E2">
        <w:rPr>
          <w:rFonts w:ascii="Times New Roman" w:hAnsi="Times New Roman"/>
          <w:sz w:val="28"/>
          <w:szCs w:val="28"/>
          <w:lang w:val="ru-RU" w:eastAsia="ru-RU"/>
        </w:rPr>
        <w:t>ФГБОУ ВО Казанский национальный исследовательский технический</w:t>
      </w:r>
    </w:p>
    <w:p w:rsidR="003931E2" w:rsidRPr="003931E2" w:rsidRDefault="003931E2" w:rsidP="003931E2">
      <w:pPr>
        <w:jc w:val="center"/>
        <w:rPr>
          <w:rFonts w:ascii="Times New Roman" w:hAnsi="Times New Roman"/>
          <w:sz w:val="28"/>
          <w:szCs w:val="28"/>
          <w:lang w:val="ru-RU" w:eastAsia="ru-RU"/>
        </w:rPr>
      </w:pPr>
      <w:r w:rsidRPr="003931E2">
        <w:rPr>
          <w:rFonts w:ascii="Times New Roman" w:hAnsi="Times New Roman"/>
          <w:sz w:val="28"/>
          <w:szCs w:val="28"/>
          <w:lang w:val="ru-RU" w:eastAsia="ru-RU"/>
        </w:rPr>
        <w:t>университет им. А.Н. Туполева – КАИ</w:t>
      </w:r>
    </w:p>
    <w:p w:rsidR="003931E2" w:rsidRPr="003931E2" w:rsidRDefault="003931E2" w:rsidP="003931E2">
      <w:pPr>
        <w:jc w:val="both"/>
        <w:rPr>
          <w:rFonts w:ascii="Times New Roman" w:hAnsi="Times New Roman"/>
          <w:sz w:val="28"/>
          <w:szCs w:val="28"/>
          <w:lang w:val="ru-RU"/>
        </w:rPr>
      </w:pPr>
    </w:p>
    <w:p w:rsidR="003931E2" w:rsidRPr="003931E2" w:rsidRDefault="003931E2" w:rsidP="003931E2">
      <w:pPr>
        <w:jc w:val="both"/>
        <w:rPr>
          <w:rFonts w:ascii="Times New Roman" w:hAnsi="Times New Roman"/>
          <w:i/>
          <w:sz w:val="28"/>
          <w:szCs w:val="28"/>
          <w:lang w:val="ru-RU"/>
        </w:rPr>
      </w:pPr>
      <w:r w:rsidRPr="003931E2">
        <w:rPr>
          <w:rFonts w:ascii="Times New Roman" w:hAnsi="Times New Roman"/>
          <w:b/>
          <w:sz w:val="28"/>
          <w:szCs w:val="28"/>
          <w:lang w:val="ru-RU"/>
        </w:rPr>
        <w:t>Аннотация.</w:t>
      </w:r>
      <w:r>
        <w:rPr>
          <w:rFonts w:ascii="Times New Roman" w:hAnsi="Times New Roman"/>
          <w:i/>
          <w:sz w:val="28"/>
          <w:szCs w:val="28"/>
          <w:lang w:val="ru-RU"/>
        </w:rPr>
        <w:t xml:space="preserve"> </w:t>
      </w:r>
      <w:r w:rsidRPr="003931E2">
        <w:rPr>
          <w:rFonts w:ascii="Times New Roman" w:hAnsi="Times New Roman"/>
          <w:sz w:val="28"/>
          <w:szCs w:val="28"/>
          <w:lang w:val="ru-RU"/>
        </w:rPr>
        <w:t xml:space="preserve">Одной из проблем при использовании </w:t>
      </w:r>
      <w:r w:rsidRPr="003931E2">
        <w:rPr>
          <w:rFonts w:ascii="Times New Roman" w:hAnsi="Times New Roman"/>
          <w:sz w:val="28"/>
          <w:szCs w:val="28"/>
        </w:rPr>
        <w:t>GPU</w:t>
      </w:r>
      <w:r w:rsidRPr="003931E2">
        <w:rPr>
          <w:rFonts w:ascii="Times New Roman" w:hAnsi="Times New Roman"/>
          <w:sz w:val="28"/>
          <w:szCs w:val="28"/>
          <w:lang w:val="ru-RU"/>
        </w:rPr>
        <w:t xml:space="preserve"> является необходимость передачи данных на память </w:t>
      </w:r>
      <w:r w:rsidRPr="003931E2">
        <w:rPr>
          <w:rFonts w:ascii="Times New Roman" w:hAnsi="Times New Roman"/>
          <w:sz w:val="28"/>
          <w:szCs w:val="28"/>
        </w:rPr>
        <w:t>GPU</w:t>
      </w:r>
      <w:r w:rsidRPr="003931E2">
        <w:rPr>
          <w:rFonts w:ascii="Times New Roman" w:hAnsi="Times New Roman"/>
          <w:sz w:val="28"/>
          <w:szCs w:val="28"/>
          <w:lang w:val="ru-RU"/>
        </w:rPr>
        <w:t xml:space="preserve"> по шине </w:t>
      </w:r>
      <w:r w:rsidRPr="003931E2">
        <w:rPr>
          <w:rFonts w:ascii="Times New Roman" w:hAnsi="Times New Roman"/>
          <w:sz w:val="28"/>
          <w:szCs w:val="28"/>
        </w:rPr>
        <w:t>PCIe</w:t>
      </w:r>
      <w:r w:rsidRPr="003931E2">
        <w:rPr>
          <w:rFonts w:ascii="Times New Roman" w:hAnsi="Times New Roman"/>
          <w:sz w:val="28"/>
          <w:szCs w:val="28"/>
          <w:lang w:val="ru-RU"/>
        </w:rPr>
        <w:t>, которая имеет пропускную способность в несколько раз меньше чем оперативная память. В этой статье исследуется применение алгоритмов сжатия как способа, позволяющего уменьшить объем передаваемых данных и таким образом, увеличить производительность системы в целом.</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b/>
          <w:sz w:val="28"/>
          <w:szCs w:val="28"/>
          <w:lang w:val="ru-RU"/>
        </w:rPr>
        <w:t>Ключевые слова:</w:t>
      </w:r>
      <w:r w:rsidRPr="003931E2">
        <w:rPr>
          <w:rFonts w:ascii="Times New Roman" w:hAnsi="Times New Roman"/>
          <w:sz w:val="28"/>
          <w:szCs w:val="28"/>
          <w:lang w:val="ru-RU"/>
        </w:rPr>
        <w:t xml:space="preserve"> сжатие данных, СУБД, </w:t>
      </w:r>
      <w:r w:rsidRPr="003931E2">
        <w:rPr>
          <w:rFonts w:ascii="Times New Roman" w:hAnsi="Times New Roman"/>
          <w:sz w:val="28"/>
          <w:szCs w:val="28"/>
        </w:rPr>
        <w:t>GPU</w:t>
      </w:r>
      <w:r w:rsidRPr="003931E2">
        <w:rPr>
          <w:rFonts w:ascii="Times New Roman" w:hAnsi="Times New Roman"/>
          <w:sz w:val="28"/>
          <w:szCs w:val="28"/>
          <w:lang w:val="ru-RU"/>
        </w:rPr>
        <w:t xml:space="preserve">, алгоритм </w:t>
      </w:r>
      <w:r w:rsidRPr="003931E2">
        <w:rPr>
          <w:rFonts w:ascii="Times New Roman" w:hAnsi="Times New Roman"/>
          <w:sz w:val="28"/>
          <w:szCs w:val="28"/>
        </w:rPr>
        <w:t>RLE</w:t>
      </w:r>
      <w:r w:rsidRPr="003931E2">
        <w:rPr>
          <w:rFonts w:ascii="Times New Roman" w:hAnsi="Times New Roman"/>
          <w:sz w:val="28"/>
          <w:szCs w:val="28"/>
          <w:lang w:val="ru-RU"/>
        </w:rPr>
        <w:t>.</w:t>
      </w:r>
    </w:p>
    <w:p w:rsidR="003931E2" w:rsidRPr="003931E2" w:rsidRDefault="003931E2" w:rsidP="003931E2">
      <w:pPr>
        <w:jc w:val="both"/>
        <w:rPr>
          <w:rFonts w:ascii="Times New Roman" w:hAnsi="Times New Roman"/>
          <w:b/>
          <w:sz w:val="28"/>
          <w:szCs w:val="28"/>
          <w:lang w:val="ru-RU"/>
        </w:rPr>
      </w:pPr>
      <w:r w:rsidRPr="003931E2">
        <w:rPr>
          <w:rFonts w:ascii="Times New Roman" w:hAnsi="Times New Roman"/>
          <w:sz w:val="28"/>
          <w:szCs w:val="28"/>
          <w:lang w:val="ru-RU"/>
        </w:rPr>
        <w:tab/>
      </w:r>
      <w:r w:rsidRPr="003931E2">
        <w:rPr>
          <w:rFonts w:ascii="Times New Roman" w:hAnsi="Times New Roman"/>
          <w:b/>
          <w:sz w:val="28"/>
          <w:szCs w:val="28"/>
          <w:lang w:val="ru-RU"/>
        </w:rPr>
        <w:t>Постановка задачи</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sz w:val="28"/>
          <w:szCs w:val="28"/>
          <w:lang w:val="ru-RU"/>
        </w:rPr>
        <w:tab/>
        <w:t>Область использования графических процессоров (</w:t>
      </w:r>
      <w:r w:rsidRPr="003931E2">
        <w:rPr>
          <w:rFonts w:ascii="Times New Roman" w:hAnsi="Times New Roman"/>
          <w:sz w:val="28"/>
          <w:szCs w:val="28"/>
        </w:rPr>
        <w:t>GPU</w:t>
      </w:r>
      <w:r w:rsidRPr="003931E2">
        <w:rPr>
          <w:rFonts w:ascii="Times New Roman" w:hAnsi="Times New Roman"/>
          <w:sz w:val="28"/>
          <w:szCs w:val="28"/>
          <w:lang w:val="ru-RU"/>
        </w:rPr>
        <w:t xml:space="preserve">) неуклонно растет. Тот факт, что </w:t>
      </w:r>
      <w:r w:rsidRPr="003931E2">
        <w:rPr>
          <w:rFonts w:ascii="Times New Roman" w:hAnsi="Times New Roman"/>
          <w:sz w:val="28"/>
          <w:szCs w:val="28"/>
        </w:rPr>
        <w:t>GPU</w:t>
      </w:r>
      <w:r w:rsidRPr="003931E2">
        <w:rPr>
          <w:rFonts w:ascii="Times New Roman" w:hAnsi="Times New Roman"/>
          <w:sz w:val="28"/>
          <w:szCs w:val="28"/>
          <w:lang w:val="ru-RU"/>
        </w:rPr>
        <w:t xml:space="preserve"> имеет параллельную архитектуру, дает ему преимущество перед </w:t>
      </w:r>
      <w:r w:rsidRPr="003931E2">
        <w:rPr>
          <w:rFonts w:ascii="Times New Roman" w:hAnsi="Times New Roman"/>
          <w:sz w:val="28"/>
          <w:szCs w:val="28"/>
        </w:rPr>
        <w:t>CPU</w:t>
      </w:r>
      <w:r w:rsidRPr="003931E2">
        <w:rPr>
          <w:rFonts w:ascii="Times New Roman" w:hAnsi="Times New Roman"/>
          <w:sz w:val="28"/>
          <w:szCs w:val="28"/>
          <w:lang w:val="ru-RU"/>
        </w:rPr>
        <w:t xml:space="preserve"> при решении хорошо распараллеливаемых задач, где производительность </w:t>
      </w:r>
      <w:r w:rsidRPr="003931E2">
        <w:rPr>
          <w:rFonts w:ascii="Times New Roman" w:hAnsi="Times New Roman"/>
          <w:sz w:val="28"/>
          <w:szCs w:val="28"/>
        </w:rPr>
        <w:t>GPU</w:t>
      </w:r>
      <w:r w:rsidRPr="003931E2">
        <w:rPr>
          <w:rFonts w:ascii="Times New Roman" w:hAnsi="Times New Roman"/>
          <w:sz w:val="28"/>
          <w:szCs w:val="28"/>
          <w:lang w:val="ru-RU"/>
        </w:rPr>
        <w:t xml:space="preserve"> в несколько десятков раз превосходит производительность </w:t>
      </w:r>
      <w:r w:rsidRPr="003931E2">
        <w:rPr>
          <w:rFonts w:ascii="Times New Roman" w:hAnsi="Times New Roman"/>
          <w:sz w:val="28"/>
          <w:szCs w:val="28"/>
        </w:rPr>
        <w:t>CPU</w:t>
      </w:r>
      <w:r w:rsidRPr="003931E2">
        <w:rPr>
          <w:rFonts w:ascii="Times New Roman" w:hAnsi="Times New Roman"/>
          <w:sz w:val="28"/>
          <w:szCs w:val="28"/>
          <w:lang w:val="ru-RU"/>
        </w:rPr>
        <w:t xml:space="preserve">. </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sz w:val="28"/>
          <w:szCs w:val="28"/>
          <w:lang w:val="ru-RU"/>
        </w:rPr>
        <w:tab/>
        <w:t xml:space="preserve">На сегодняшний день существует большое количество работ, посвященные использованию </w:t>
      </w:r>
      <w:r w:rsidRPr="003931E2">
        <w:rPr>
          <w:rFonts w:ascii="Times New Roman" w:hAnsi="Times New Roman"/>
          <w:sz w:val="28"/>
          <w:szCs w:val="28"/>
        </w:rPr>
        <w:t>GPU</w:t>
      </w:r>
      <w:r w:rsidRPr="003931E2">
        <w:rPr>
          <w:rFonts w:ascii="Times New Roman" w:hAnsi="Times New Roman"/>
          <w:sz w:val="28"/>
          <w:szCs w:val="28"/>
          <w:lang w:val="ru-RU"/>
        </w:rPr>
        <w:t xml:space="preserve"> в параллельных СУБД [1,2]. Однако, «узким местом» таких систем является необходимость передачи данных по шине </w:t>
      </w:r>
      <w:r w:rsidRPr="003931E2">
        <w:rPr>
          <w:rFonts w:ascii="Times New Roman" w:hAnsi="Times New Roman"/>
          <w:sz w:val="28"/>
          <w:szCs w:val="28"/>
        </w:rPr>
        <w:t>PCIe</w:t>
      </w:r>
      <w:r w:rsidRPr="003931E2">
        <w:rPr>
          <w:rFonts w:ascii="Times New Roman" w:hAnsi="Times New Roman"/>
          <w:sz w:val="28"/>
          <w:szCs w:val="28"/>
          <w:lang w:val="ru-RU"/>
        </w:rPr>
        <w:t xml:space="preserve"> (</w:t>
      </w:r>
      <w:r w:rsidRPr="003931E2">
        <w:rPr>
          <w:rFonts w:ascii="Times New Roman" w:hAnsi="Times New Roman"/>
          <w:sz w:val="28"/>
          <w:szCs w:val="28"/>
        </w:rPr>
        <w:t>P</w:t>
      </w:r>
      <w:r w:rsidRPr="003931E2">
        <w:rPr>
          <w:rFonts w:ascii="Times New Roman" w:hAnsi="Times New Roman"/>
          <w:sz w:val="28"/>
          <w:szCs w:val="28"/>
          <w:lang w:val="ru-RU"/>
        </w:rPr>
        <w:t>е</w:t>
      </w:r>
      <w:r w:rsidRPr="003931E2">
        <w:rPr>
          <w:rFonts w:ascii="Times New Roman" w:hAnsi="Times New Roman"/>
          <w:sz w:val="28"/>
          <w:szCs w:val="28"/>
        </w:rPr>
        <w:t>riph</w:t>
      </w:r>
      <w:r w:rsidRPr="003931E2">
        <w:rPr>
          <w:rFonts w:ascii="Times New Roman" w:hAnsi="Times New Roman"/>
          <w:sz w:val="28"/>
          <w:szCs w:val="28"/>
          <w:lang w:val="ru-RU"/>
        </w:rPr>
        <w:t>е</w:t>
      </w:r>
      <w:r w:rsidRPr="003931E2">
        <w:rPr>
          <w:rFonts w:ascii="Times New Roman" w:hAnsi="Times New Roman"/>
          <w:sz w:val="28"/>
          <w:szCs w:val="28"/>
        </w:rPr>
        <w:t>ral</w:t>
      </w:r>
      <w:r w:rsidRPr="003931E2">
        <w:rPr>
          <w:rFonts w:ascii="Times New Roman" w:hAnsi="Times New Roman"/>
          <w:sz w:val="28"/>
          <w:szCs w:val="28"/>
          <w:lang w:val="ru-RU"/>
        </w:rPr>
        <w:t xml:space="preserve"> </w:t>
      </w:r>
      <w:r w:rsidRPr="003931E2">
        <w:rPr>
          <w:rFonts w:ascii="Times New Roman" w:hAnsi="Times New Roman"/>
          <w:sz w:val="28"/>
          <w:szCs w:val="28"/>
        </w:rPr>
        <w:t>Compon</w:t>
      </w:r>
      <w:r w:rsidRPr="003931E2">
        <w:rPr>
          <w:rFonts w:ascii="Times New Roman" w:hAnsi="Times New Roman"/>
          <w:sz w:val="28"/>
          <w:szCs w:val="28"/>
          <w:lang w:val="ru-RU"/>
        </w:rPr>
        <w:t>е</w:t>
      </w:r>
      <w:r w:rsidRPr="003931E2">
        <w:rPr>
          <w:rFonts w:ascii="Times New Roman" w:hAnsi="Times New Roman"/>
          <w:sz w:val="28"/>
          <w:szCs w:val="28"/>
        </w:rPr>
        <w:t>nt</w:t>
      </w:r>
      <w:r w:rsidRPr="003931E2">
        <w:rPr>
          <w:rFonts w:ascii="Times New Roman" w:hAnsi="Times New Roman"/>
          <w:sz w:val="28"/>
          <w:szCs w:val="28"/>
          <w:lang w:val="ru-RU"/>
        </w:rPr>
        <w:t xml:space="preserve"> </w:t>
      </w:r>
      <w:r w:rsidRPr="003931E2">
        <w:rPr>
          <w:rFonts w:ascii="Times New Roman" w:hAnsi="Times New Roman"/>
          <w:sz w:val="28"/>
          <w:szCs w:val="28"/>
        </w:rPr>
        <w:t>Int</w:t>
      </w:r>
      <w:r w:rsidRPr="003931E2">
        <w:rPr>
          <w:rFonts w:ascii="Times New Roman" w:hAnsi="Times New Roman"/>
          <w:sz w:val="28"/>
          <w:szCs w:val="28"/>
          <w:lang w:val="ru-RU"/>
        </w:rPr>
        <w:t>е</w:t>
      </w:r>
      <w:r w:rsidRPr="003931E2">
        <w:rPr>
          <w:rFonts w:ascii="Times New Roman" w:hAnsi="Times New Roman"/>
          <w:sz w:val="28"/>
          <w:szCs w:val="28"/>
        </w:rPr>
        <w:t>rconn</w:t>
      </w:r>
      <w:r w:rsidRPr="003931E2">
        <w:rPr>
          <w:rFonts w:ascii="Times New Roman" w:hAnsi="Times New Roman"/>
          <w:sz w:val="28"/>
          <w:szCs w:val="28"/>
          <w:lang w:val="ru-RU"/>
        </w:rPr>
        <w:t>е</w:t>
      </w:r>
      <w:r w:rsidRPr="003931E2">
        <w:rPr>
          <w:rFonts w:ascii="Times New Roman" w:hAnsi="Times New Roman"/>
          <w:sz w:val="28"/>
          <w:szCs w:val="28"/>
        </w:rPr>
        <w:t>ct</w:t>
      </w:r>
      <w:r w:rsidRPr="003931E2">
        <w:rPr>
          <w:rFonts w:ascii="Times New Roman" w:hAnsi="Times New Roman"/>
          <w:sz w:val="28"/>
          <w:szCs w:val="28"/>
          <w:lang w:val="ru-RU"/>
        </w:rPr>
        <w:t xml:space="preserve"> е</w:t>
      </w:r>
      <w:r w:rsidRPr="003931E2">
        <w:rPr>
          <w:rFonts w:ascii="Times New Roman" w:hAnsi="Times New Roman"/>
          <w:sz w:val="28"/>
          <w:szCs w:val="28"/>
        </w:rPr>
        <w:t>xpr</w:t>
      </w:r>
      <w:r w:rsidRPr="003931E2">
        <w:rPr>
          <w:rFonts w:ascii="Times New Roman" w:hAnsi="Times New Roman"/>
          <w:sz w:val="28"/>
          <w:szCs w:val="28"/>
          <w:lang w:val="ru-RU"/>
        </w:rPr>
        <w:t>е</w:t>
      </w:r>
      <w:r w:rsidRPr="003931E2">
        <w:rPr>
          <w:rFonts w:ascii="Times New Roman" w:hAnsi="Times New Roman"/>
          <w:sz w:val="28"/>
          <w:szCs w:val="28"/>
        </w:rPr>
        <w:t>ss</w:t>
      </w:r>
      <w:r w:rsidRPr="003931E2">
        <w:rPr>
          <w:rFonts w:ascii="Times New Roman" w:hAnsi="Times New Roman"/>
          <w:sz w:val="28"/>
          <w:szCs w:val="28"/>
          <w:lang w:val="ru-RU"/>
        </w:rPr>
        <w:t xml:space="preserve">) из памяти </w:t>
      </w:r>
      <w:r w:rsidRPr="003931E2">
        <w:rPr>
          <w:rFonts w:ascii="Times New Roman" w:hAnsi="Times New Roman"/>
          <w:sz w:val="28"/>
          <w:szCs w:val="28"/>
        </w:rPr>
        <w:t>CPU</w:t>
      </w:r>
      <w:r w:rsidRPr="003931E2">
        <w:rPr>
          <w:rFonts w:ascii="Times New Roman" w:hAnsi="Times New Roman"/>
          <w:sz w:val="28"/>
          <w:szCs w:val="28"/>
          <w:lang w:val="ru-RU"/>
        </w:rPr>
        <w:t xml:space="preserve"> в память </w:t>
      </w:r>
      <w:r w:rsidRPr="003931E2">
        <w:rPr>
          <w:rFonts w:ascii="Times New Roman" w:hAnsi="Times New Roman"/>
          <w:sz w:val="28"/>
          <w:szCs w:val="28"/>
        </w:rPr>
        <w:t>GPU</w:t>
      </w:r>
      <w:r w:rsidRPr="003931E2">
        <w:rPr>
          <w:rFonts w:ascii="Times New Roman" w:hAnsi="Times New Roman"/>
          <w:sz w:val="28"/>
          <w:szCs w:val="28"/>
          <w:lang w:val="ru-RU"/>
        </w:rPr>
        <w:t xml:space="preserve"> и обратно, поскольку пропускная способность шины </w:t>
      </w:r>
      <w:r w:rsidRPr="003931E2">
        <w:rPr>
          <w:rFonts w:ascii="Times New Roman" w:hAnsi="Times New Roman"/>
          <w:sz w:val="28"/>
          <w:szCs w:val="28"/>
        </w:rPr>
        <w:t>PCIe</w:t>
      </w:r>
      <w:r w:rsidRPr="003931E2">
        <w:rPr>
          <w:rFonts w:ascii="Times New Roman" w:hAnsi="Times New Roman"/>
          <w:sz w:val="28"/>
          <w:szCs w:val="28"/>
          <w:lang w:val="ru-RU"/>
        </w:rPr>
        <w:t xml:space="preserve"> в несколько раз ниже пропускной способности основной памяти [3]. Одним из возможных решений этой проблемы является сжатие данных перед отправкой в память </w:t>
      </w:r>
      <w:r w:rsidRPr="003931E2">
        <w:rPr>
          <w:rFonts w:ascii="Times New Roman" w:hAnsi="Times New Roman"/>
          <w:sz w:val="28"/>
          <w:szCs w:val="28"/>
        </w:rPr>
        <w:t>GPU</w:t>
      </w:r>
      <w:r w:rsidRPr="003931E2">
        <w:rPr>
          <w:rFonts w:ascii="Times New Roman" w:hAnsi="Times New Roman"/>
          <w:sz w:val="28"/>
          <w:szCs w:val="28"/>
          <w:lang w:val="ru-RU"/>
        </w:rPr>
        <w:t xml:space="preserve">. Сжатие данных находит применение в системах баз данных как для увеличения максимального объема хранимых данных, так и для увеличения производительности системы за счет сокращения объема данных, передаваемых во время операций ввода и вывода [4, 5]. </w:t>
      </w:r>
    </w:p>
    <w:p w:rsidR="003931E2" w:rsidRPr="003931E2" w:rsidRDefault="003931E2" w:rsidP="003931E2">
      <w:pPr>
        <w:jc w:val="both"/>
        <w:rPr>
          <w:rFonts w:ascii="Times New Roman" w:hAnsi="Times New Roman"/>
          <w:sz w:val="28"/>
          <w:szCs w:val="28"/>
        </w:rPr>
      </w:pPr>
      <w:r w:rsidRPr="003931E2">
        <w:rPr>
          <w:rFonts w:ascii="Times New Roman" w:hAnsi="Times New Roman"/>
          <w:sz w:val="28"/>
          <w:szCs w:val="28"/>
          <w:lang w:val="ru-RU"/>
        </w:rPr>
        <w:tab/>
        <w:t xml:space="preserve">Одним из наиболее популярных и простых алгоритмов является </w:t>
      </w:r>
      <w:r w:rsidRPr="003931E2">
        <w:rPr>
          <w:rFonts w:ascii="Times New Roman" w:hAnsi="Times New Roman"/>
          <w:sz w:val="28"/>
          <w:szCs w:val="28"/>
        </w:rPr>
        <w:t>RLE</w:t>
      </w:r>
      <w:r w:rsidRPr="003931E2">
        <w:rPr>
          <w:rFonts w:ascii="Times New Roman" w:hAnsi="Times New Roman"/>
          <w:sz w:val="28"/>
          <w:szCs w:val="28"/>
          <w:lang w:val="ru-RU"/>
        </w:rPr>
        <w:t xml:space="preserve"> (</w:t>
      </w:r>
      <w:r w:rsidRPr="003931E2">
        <w:rPr>
          <w:rFonts w:ascii="Times New Roman" w:hAnsi="Times New Roman"/>
          <w:sz w:val="28"/>
          <w:szCs w:val="28"/>
        </w:rPr>
        <w:t>Run</w:t>
      </w:r>
      <w:r w:rsidRPr="003931E2">
        <w:rPr>
          <w:rFonts w:ascii="Times New Roman" w:hAnsi="Times New Roman"/>
          <w:sz w:val="28"/>
          <w:szCs w:val="28"/>
          <w:lang w:val="ru-RU"/>
        </w:rPr>
        <w:t>-</w:t>
      </w:r>
      <w:r w:rsidRPr="003931E2">
        <w:rPr>
          <w:rFonts w:ascii="Times New Roman" w:hAnsi="Times New Roman"/>
          <w:sz w:val="28"/>
          <w:szCs w:val="28"/>
        </w:rPr>
        <w:t>length</w:t>
      </w:r>
      <w:r w:rsidRPr="003931E2">
        <w:rPr>
          <w:rFonts w:ascii="Times New Roman" w:hAnsi="Times New Roman"/>
          <w:sz w:val="28"/>
          <w:szCs w:val="28"/>
          <w:lang w:val="ru-RU"/>
        </w:rPr>
        <w:t xml:space="preserve"> </w:t>
      </w:r>
      <w:r w:rsidRPr="003931E2">
        <w:rPr>
          <w:rFonts w:ascii="Times New Roman" w:hAnsi="Times New Roman"/>
          <w:sz w:val="28"/>
          <w:szCs w:val="28"/>
        </w:rPr>
        <w:t>Encoding</w:t>
      </w:r>
      <w:r w:rsidRPr="003931E2">
        <w:rPr>
          <w:rFonts w:ascii="Times New Roman" w:hAnsi="Times New Roman"/>
          <w:sz w:val="28"/>
          <w:szCs w:val="28"/>
          <w:lang w:val="ru-RU"/>
        </w:rPr>
        <w:t xml:space="preserve">). Суть этого алгоритма заключается в кодировании повторов, т.е. замены большого количества повторяющихся данных только одним элементом этих данных и счетчиком, который показывает, сколько раз повторяется данный элемент. </w:t>
      </w:r>
      <w:r w:rsidRPr="003931E2">
        <w:rPr>
          <w:rFonts w:ascii="Times New Roman" w:hAnsi="Times New Roman"/>
          <w:sz w:val="28"/>
          <w:szCs w:val="28"/>
        </w:rPr>
        <w:t>Пример использования алгоритма RLE приведен на рисунке 1.</w:t>
      </w:r>
    </w:p>
    <w:p w:rsidR="003931E2" w:rsidRPr="003931E2" w:rsidRDefault="003931E2" w:rsidP="002E7480">
      <w:pPr>
        <w:jc w:val="center"/>
        <w:rPr>
          <w:rFonts w:ascii="Times New Roman" w:hAnsi="Times New Roman"/>
          <w:sz w:val="28"/>
          <w:szCs w:val="28"/>
        </w:rPr>
      </w:pPr>
      <w:r w:rsidRPr="003931E2">
        <w:rPr>
          <w:rFonts w:ascii="Times New Roman" w:hAnsi="Times New Roman"/>
          <w:noProof/>
          <w:sz w:val="28"/>
          <w:szCs w:val="28"/>
          <w:lang w:val="ru-RU" w:eastAsia="ru-RU" w:bidi="ar-SA"/>
        </w:rPr>
        <w:lastRenderedPageBreak/>
        <w:drawing>
          <wp:inline distT="0" distB="0" distL="0" distR="0">
            <wp:extent cx="6120130" cy="2634534"/>
            <wp:effectExtent l="0" t="0" r="0" b="0"/>
            <wp:docPr id="36" name="Рисунок 1" descr="Run-length Enco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n-length Encoding"/>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6120130" cy="2634534"/>
                    </a:xfrm>
                    <a:prstGeom prst="rect">
                      <a:avLst/>
                    </a:prstGeom>
                    <a:noFill/>
                    <a:ln>
                      <a:noFill/>
                    </a:ln>
                  </pic:spPr>
                </pic:pic>
              </a:graphicData>
            </a:graphic>
          </wp:inline>
        </w:drawing>
      </w:r>
    </w:p>
    <w:p w:rsidR="003931E2" w:rsidRPr="003931E2" w:rsidRDefault="003931E2" w:rsidP="002E7480">
      <w:pPr>
        <w:jc w:val="center"/>
        <w:rPr>
          <w:rFonts w:ascii="Times New Roman" w:hAnsi="Times New Roman"/>
          <w:sz w:val="28"/>
          <w:szCs w:val="28"/>
          <w:lang w:val="ru-RU"/>
        </w:rPr>
      </w:pPr>
      <w:r w:rsidRPr="003931E2">
        <w:rPr>
          <w:rFonts w:ascii="Times New Roman" w:hAnsi="Times New Roman"/>
          <w:sz w:val="28"/>
          <w:szCs w:val="28"/>
          <w:lang w:val="ru-RU"/>
        </w:rPr>
        <w:t xml:space="preserve">Рис. 1. Алгоритм </w:t>
      </w:r>
      <w:r w:rsidRPr="003931E2">
        <w:rPr>
          <w:rFonts w:ascii="Times New Roman" w:hAnsi="Times New Roman"/>
          <w:sz w:val="28"/>
          <w:szCs w:val="28"/>
        </w:rPr>
        <w:t>RLE</w:t>
      </w:r>
      <w:r w:rsidRPr="003931E2">
        <w:rPr>
          <w:rFonts w:ascii="Times New Roman" w:hAnsi="Times New Roman"/>
          <w:sz w:val="28"/>
          <w:szCs w:val="28"/>
          <w:lang w:val="ru-RU"/>
        </w:rPr>
        <w:t>.</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sz w:val="28"/>
          <w:szCs w:val="28"/>
          <w:lang w:val="ru-RU"/>
        </w:rPr>
        <w:tab/>
        <w:t>Предположим, необходимо сжать следующий набор входных данных [6]:</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sz w:val="28"/>
          <w:szCs w:val="28"/>
        </w:rPr>
        <w:t>input</w:t>
      </w:r>
      <w:r w:rsidRPr="003931E2">
        <w:rPr>
          <w:rFonts w:ascii="Times New Roman" w:hAnsi="Times New Roman"/>
          <w:sz w:val="28"/>
          <w:szCs w:val="28"/>
          <w:lang w:val="ru-RU"/>
        </w:rPr>
        <w:t>: 0, 0, 0, 0, 0, 0, 4, 2, 0, 4, 4, 4, 4, 4, 4, 4, 80,  80,  80,  80,  0, 2, 2, 2, 2, 255, 255, 255, 255, 255, 0, 0 (32 байта)</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sz w:val="28"/>
          <w:szCs w:val="28"/>
          <w:lang w:val="ru-RU"/>
        </w:rPr>
        <w:t>Тогда, на выходе мы должны получить следующее:</w:t>
      </w:r>
    </w:p>
    <w:p w:rsidR="003931E2" w:rsidRPr="003931E2" w:rsidRDefault="003931E2" w:rsidP="003931E2">
      <w:pPr>
        <w:jc w:val="both"/>
        <w:rPr>
          <w:rFonts w:ascii="Times New Roman" w:hAnsi="Times New Roman"/>
          <w:sz w:val="28"/>
          <w:szCs w:val="28"/>
        </w:rPr>
      </w:pPr>
      <w:r w:rsidRPr="003931E2">
        <w:rPr>
          <w:rFonts w:ascii="Times New Roman" w:hAnsi="Times New Roman"/>
          <w:sz w:val="28"/>
          <w:szCs w:val="28"/>
        </w:rPr>
        <w:t>output: 6x0, 1x4, 1x2, 1x0, 7×4, 4×80, 1x0, 4×2, 5×255, 2×0</w:t>
      </w:r>
    </w:p>
    <w:p w:rsidR="003931E2" w:rsidRPr="003931E2" w:rsidRDefault="003931E2" w:rsidP="00EF7159">
      <w:pPr>
        <w:ind w:firstLine="708"/>
        <w:jc w:val="both"/>
        <w:rPr>
          <w:rFonts w:ascii="Times New Roman" w:hAnsi="Times New Roman"/>
          <w:sz w:val="28"/>
          <w:szCs w:val="28"/>
          <w:lang w:val="ru-RU"/>
        </w:rPr>
      </w:pPr>
      <w:r w:rsidRPr="003931E2">
        <w:rPr>
          <w:rFonts w:ascii="Times New Roman" w:hAnsi="Times New Roman"/>
          <w:sz w:val="28"/>
          <w:szCs w:val="28"/>
          <w:lang w:val="ru-RU"/>
        </w:rPr>
        <w:t>Однако, если для каждого элемента хранить его счетчик, это может привести наоборот к увеличению объема данных. В связи с этим, выглядит логичным, выделить два вида последовательностей: цепочки одиночных элементов (например, «4, 2, 0») и цепочки одинаковых элементов (например, «0, 0, 0, 0, 0, 0»). Для того, чтобы отличить, какой вид последовательности идет следующей, выделим в байте счетчика старший бит под тип последовательности: 0 – одиночные элементы, 1 – одинаковые. Оставшиеся 7 битов отведем для хранения длины последовательностей, т.е. максимальная длина кодируемой последовательности — 127 байт. В итоге, в выходной поток мы будем писать сперва длину последовательности, а далее либо одно повторяемое значение (если в старшем бите 1), либо цепочку неповторяемых элементов указанной длины(в противном случае).</w:t>
      </w:r>
    </w:p>
    <w:p w:rsidR="003931E2" w:rsidRPr="003931E2" w:rsidRDefault="003931E2" w:rsidP="00EF7159">
      <w:pPr>
        <w:ind w:firstLine="708"/>
        <w:jc w:val="both"/>
        <w:rPr>
          <w:rFonts w:ascii="Times New Roman" w:hAnsi="Times New Roman"/>
          <w:b/>
          <w:sz w:val="28"/>
          <w:szCs w:val="28"/>
          <w:lang w:val="ru-RU"/>
        </w:rPr>
      </w:pPr>
      <w:r w:rsidRPr="003931E2">
        <w:rPr>
          <w:rFonts w:ascii="Times New Roman" w:hAnsi="Times New Roman"/>
          <w:sz w:val="28"/>
          <w:szCs w:val="28"/>
          <w:lang w:val="ru-RU"/>
        </w:rPr>
        <w:t>Однако, мы можем увеличить максимальную длину кодируемой последовательности до 128 байт, принимая во внимание тот факт, что последовательностей с нулевой длиной не существует, а длину цепочки одинаковых элементов до 129 байт, потому что таких последовательностей единичной длины нет.</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sz w:val="28"/>
          <w:szCs w:val="28"/>
          <w:lang w:val="ru-RU"/>
        </w:rPr>
        <w:tab/>
        <w:t>Выходной поток будет выглядеть следующим образом (байт счетчика представим как [</w:t>
      </w:r>
      <w:r w:rsidRPr="003931E2">
        <w:rPr>
          <w:rFonts w:ascii="Times New Roman" w:hAnsi="Times New Roman"/>
          <w:sz w:val="28"/>
          <w:szCs w:val="28"/>
        </w:rPr>
        <w:t>T</w:t>
      </w:r>
      <w:r w:rsidRPr="003931E2">
        <w:rPr>
          <w:rFonts w:ascii="Times New Roman" w:hAnsi="Times New Roman"/>
          <w:sz w:val="28"/>
          <w:szCs w:val="28"/>
          <w:lang w:val="ru-RU"/>
        </w:rPr>
        <w:t>|</w:t>
      </w:r>
      <w:r w:rsidRPr="003931E2">
        <w:rPr>
          <w:rFonts w:ascii="Times New Roman" w:hAnsi="Times New Roman"/>
          <w:sz w:val="28"/>
          <w:szCs w:val="28"/>
        </w:rPr>
        <w:t>L</w:t>
      </w:r>
      <w:r w:rsidRPr="003931E2">
        <w:rPr>
          <w:rFonts w:ascii="Times New Roman" w:hAnsi="Times New Roman"/>
          <w:sz w:val="28"/>
          <w:szCs w:val="28"/>
          <w:lang w:val="ru-RU"/>
        </w:rPr>
        <w:t xml:space="preserve">], где </w:t>
      </w:r>
      <w:r w:rsidRPr="003931E2">
        <w:rPr>
          <w:rFonts w:ascii="Times New Roman" w:hAnsi="Times New Roman"/>
          <w:sz w:val="28"/>
          <w:szCs w:val="28"/>
        </w:rPr>
        <w:t>T</w:t>
      </w:r>
      <w:r w:rsidRPr="003931E2">
        <w:rPr>
          <w:rFonts w:ascii="Times New Roman" w:hAnsi="Times New Roman"/>
          <w:sz w:val="28"/>
          <w:szCs w:val="28"/>
          <w:lang w:val="ru-RU"/>
        </w:rPr>
        <w:t xml:space="preserve"> — тип последовательности, а </w:t>
      </w:r>
      <w:r w:rsidRPr="003931E2">
        <w:rPr>
          <w:rFonts w:ascii="Times New Roman" w:hAnsi="Times New Roman"/>
          <w:sz w:val="28"/>
          <w:szCs w:val="28"/>
        </w:rPr>
        <w:t>L</w:t>
      </w:r>
      <w:r w:rsidRPr="003931E2">
        <w:rPr>
          <w:rFonts w:ascii="Times New Roman" w:hAnsi="Times New Roman"/>
          <w:sz w:val="28"/>
          <w:szCs w:val="28"/>
          <w:lang w:val="ru-RU"/>
        </w:rPr>
        <w:t xml:space="preserve"> — длина):</w:t>
      </w:r>
    </w:p>
    <w:p w:rsidR="003931E2" w:rsidRPr="003931E2" w:rsidRDefault="003931E2" w:rsidP="00CB0D18">
      <w:pPr>
        <w:ind w:firstLine="708"/>
        <w:jc w:val="both"/>
        <w:rPr>
          <w:rFonts w:ascii="Times New Roman" w:hAnsi="Times New Roman"/>
          <w:sz w:val="28"/>
          <w:szCs w:val="28"/>
          <w:lang w:val="ru-RU"/>
        </w:rPr>
      </w:pPr>
      <w:r w:rsidRPr="003931E2">
        <w:rPr>
          <w:rFonts w:ascii="Times New Roman" w:hAnsi="Times New Roman"/>
          <w:sz w:val="28"/>
          <w:szCs w:val="28"/>
        </w:rPr>
        <w:t>output</w:t>
      </w:r>
      <w:r w:rsidRPr="003931E2">
        <w:rPr>
          <w:rFonts w:ascii="Times New Roman" w:hAnsi="Times New Roman"/>
          <w:sz w:val="28"/>
          <w:szCs w:val="28"/>
          <w:lang w:val="ru-RU"/>
        </w:rPr>
        <w:t>: [1|4], 0, [0|2], 4, 2, 0, [1|5], 4, [1|2], 80, [0|0], 0, [1|2], 2, [1|3], 255, [1|0], 0</w:t>
      </w:r>
    </w:p>
    <w:p w:rsidR="00CB0D18" w:rsidRDefault="003931E2" w:rsidP="001E41F5">
      <w:pPr>
        <w:jc w:val="both"/>
        <w:rPr>
          <w:rFonts w:ascii="Times New Roman" w:hAnsi="Times New Roman"/>
          <w:sz w:val="28"/>
          <w:szCs w:val="28"/>
          <w:lang w:val="ru-RU"/>
        </w:rPr>
      </w:pPr>
      <w:r w:rsidRPr="003931E2">
        <w:rPr>
          <w:rFonts w:ascii="Times New Roman" w:hAnsi="Times New Roman"/>
          <w:sz w:val="28"/>
          <w:szCs w:val="28"/>
          <w:lang w:val="ru-RU"/>
        </w:rPr>
        <w:t xml:space="preserve">В виде массива байт: 84 00 02 04 02 00 85 04 82 80 00 00 82 02 83 </w:t>
      </w:r>
      <w:r w:rsidRPr="003931E2">
        <w:rPr>
          <w:rFonts w:ascii="Times New Roman" w:hAnsi="Times New Roman"/>
          <w:sz w:val="28"/>
          <w:szCs w:val="28"/>
        </w:rPr>
        <w:t>FF</w:t>
      </w:r>
      <w:r w:rsidR="001E41F5">
        <w:rPr>
          <w:rFonts w:ascii="Times New Roman" w:hAnsi="Times New Roman"/>
          <w:sz w:val="28"/>
          <w:szCs w:val="28"/>
          <w:lang w:val="ru-RU"/>
        </w:rPr>
        <w:t xml:space="preserve"> 80 00 (18 байт)</w:t>
      </w:r>
    </w:p>
    <w:p w:rsidR="001E41F5" w:rsidRDefault="001E41F5" w:rsidP="001E41F5">
      <w:pPr>
        <w:jc w:val="both"/>
        <w:rPr>
          <w:rFonts w:ascii="Times New Roman" w:hAnsi="Times New Roman"/>
          <w:sz w:val="28"/>
          <w:szCs w:val="28"/>
          <w:lang w:val="ru-RU"/>
        </w:rPr>
      </w:pPr>
    </w:p>
    <w:p w:rsidR="001E41F5" w:rsidRPr="001E41F5" w:rsidRDefault="001E41F5" w:rsidP="001E41F5">
      <w:pPr>
        <w:jc w:val="both"/>
        <w:rPr>
          <w:rFonts w:ascii="Times New Roman" w:hAnsi="Times New Roman"/>
          <w:sz w:val="28"/>
          <w:szCs w:val="28"/>
          <w:lang w:val="ru-RU"/>
        </w:rPr>
      </w:pPr>
    </w:p>
    <w:p w:rsidR="003931E2" w:rsidRPr="003931E2" w:rsidRDefault="003931E2" w:rsidP="00AA3BF2">
      <w:pPr>
        <w:ind w:firstLine="708"/>
        <w:jc w:val="both"/>
        <w:rPr>
          <w:rFonts w:ascii="Times New Roman" w:hAnsi="Times New Roman"/>
          <w:b/>
          <w:sz w:val="28"/>
          <w:szCs w:val="28"/>
          <w:lang w:val="ru-RU"/>
        </w:rPr>
      </w:pPr>
      <w:r w:rsidRPr="003931E2">
        <w:rPr>
          <w:rFonts w:ascii="Times New Roman" w:hAnsi="Times New Roman"/>
          <w:b/>
          <w:sz w:val="28"/>
          <w:szCs w:val="28"/>
          <w:lang w:val="ru-RU"/>
        </w:rPr>
        <w:lastRenderedPageBreak/>
        <w:t>Вычислительные эксперименты [3]</w:t>
      </w:r>
    </w:p>
    <w:p w:rsidR="003931E2" w:rsidRPr="003931E2" w:rsidRDefault="003931E2" w:rsidP="00AA3BF2">
      <w:pPr>
        <w:ind w:firstLine="708"/>
        <w:jc w:val="both"/>
        <w:rPr>
          <w:rFonts w:ascii="Times New Roman" w:hAnsi="Times New Roman"/>
          <w:sz w:val="28"/>
          <w:szCs w:val="28"/>
        </w:rPr>
      </w:pPr>
      <w:r w:rsidRPr="003931E2">
        <w:rPr>
          <w:rFonts w:ascii="Times New Roman" w:hAnsi="Times New Roman"/>
          <w:sz w:val="28"/>
          <w:szCs w:val="28"/>
          <w:lang w:val="ru-RU"/>
        </w:rPr>
        <w:t xml:space="preserve">Алгоритм сжатия </w:t>
      </w:r>
      <w:r w:rsidRPr="003931E2">
        <w:rPr>
          <w:rFonts w:ascii="Times New Roman" w:hAnsi="Times New Roman"/>
          <w:sz w:val="28"/>
          <w:szCs w:val="28"/>
        </w:rPr>
        <w:t>RLE</w:t>
      </w:r>
      <w:r w:rsidRPr="003931E2">
        <w:rPr>
          <w:rFonts w:ascii="Times New Roman" w:hAnsi="Times New Roman"/>
          <w:sz w:val="28"/>
          <w:szCs w:val="28"/>
          <w:lang w:val="ru-RU"/>
        </w:rPr>
        <w:t xml:space="preserve"> является эффективным, когда длины последовательностей в сжимаемых данных достаточно велики, чтобы совокупность их закодированных представлений занимала меньший объем памяти, чем сами последовательности. Это будет выполняться в том случае, если количество последовательностей достаточно мало. Для упрощения представления результатов вычислительных экспериментов для разных объемов данных в качестве варьируемой характеристики используют отношение количества цепочек к общему числу элементов. </w:t>
      </w:r>
      <w:r w:rsidRPr="003931E2">
        <w:rPr>
          <w:rFonts w:ascii="Times New Roman" w:hAnsi="Times New Roman"/>
          <w:sz w:val="28"/>
          <w:szCs w:val="28"/>
        </w:rPr>
        <w:t>В экспериментах (рис. 2) это отношение изменялось от 0,01 до 1.</w:t>
      </w:r>
    </w:p>
    <w:p w:rsidR="003931E2" w:rsidRPr="003931E2" w:rsidRDefault="003931E2" w:rsidP="002E7480">
      <w:pPr>
        <w:jc w:val="center"/>
        <w:rPr>
          <w:rFonts w:ascii="Times New Roman" w:hAnsi="Times New Roman"/>
          <w:sz w:val="28"/>
          <w:szCs w:val="28"/>
        </w:rPr>
      </w:pPr>
      <w:r w:rsidRPr="003931E2">
        <w:rPr>
          <w:rFonts w:ascii="Times New Roman" w:hAnsi="Times New Roman"/>
          <w:noProof/>
          <w:sz w:val="28"/>
          <w:szCs w:val="28"/>
          <w:lang w:val="ru-RU" w:eastAsia="ru-RU" w:bidi="ar-SA"/>
        </w:rPr>
        <w:drawing>
          <wp:inline distT="0" distB="0" distL="0" distR="0">
            <wp:extent cx="4171950" cy="2314191"/>
            <wp:effectExtent l="0" t="0" r="0" b="0"/>
            <wp:docPr id="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cstate="print"/>
                    <a:stretch>
                      <a:fillRect/>
                    </a:stretch>
                  </pic:blipFill>
                  <pic:spPr>
                    <a:xfrm>
                      <a:off x="0" y="0"/>
                      <a:ext cx="4193632" cy="2326218"/>
                    </a:xfrm>
                    <a:prstGeom prst="rect">
                      <a:avLst/>
                    </a:prstGeom>
                  </pic:spPr>
                </pic:pic>
              </a:graphicData>
            </a:graphic>
          </wp:inline>
        </w:drawing>
      </w:r>
    </w:p>
    <w:p w:rsidR="003931E2" w:rsidRPr="003931E2" w:rsidRDefault="003931E2" w:rsidP="002E7480">
      <w:pPr>
        <w:jc w:val="center"/>
        <w:rPr>
          <w:rFonts w:ascii="Times New Roman" w:hAnsi="Times New Roman"/>
          <w:sz w:val="28"/>
          <w:szCs w:val="28"/>
          <w:lang w:val="ru-RU"/>
        </w:rPr>
      </w:pPr>
      <w:r w:rsidRPr="003931E2">
        <w:rPr>
          <w:rFonts w:ascii="Times New Roman" w:hAnsi="Times New Roman"/>
          <w:sz w:val="28"/>
          <w:szCs w:val="28"/>
          <w:lang w:val="ru-RU"/>
        </w:rPr>
        <w:t xml:space="preserve">Рис. 2. Степень сжатия методом </w:t>
      </w:r>
      <w:r w:rsidRPr="003931E2">
        <w:rPr>
          <w:rFonts w:ascii="Times New Roman" w:hAnsi="Times New Roman"/>
          <w:sz w:val="28"/>
          <w:szCs w:val="28"/>
        </w:rPr>
        <w:t>RLE</w:t>
      </w:r>
    </w:p>
    <w:p w:rsidR="003931E2" w:rsidRPr="003931E2" w:rsidRDefault="003931E2" w:rsidP="003931E2">
      <w:pPr>
        <w:jc w:val="both"/>
        <w:rPr>
          <w:rFonts w:ascii="Times New Roman" w:hAnsi="Times New Roman"/>
          <w:b/>
          <w:sz w:val="28"/>
          <w:szCs w:val="28"/>
          <w:lang w:val="ru-RU"/>
        </w:rPr>
      </w:pPr>
      <w:r w:rsidRPr="003931E2">
        <w:rPr>
          <w:rFonts w:ascii="Times New Roman" w:hAnsi="Times New Roman"/>
          <w:sz w:val="28"/>
          <w:szCs w:val="28"/>
          <w:lang w:val="ru-RU"/>
        </w:rPr>
        <w:tab/>
      </w:r>
      <w:r w:rsidRPr="003931E2">
        <w:rPr>
          <w:rFonts w:ascii="Times New Roman" w:hAnsi="Times New Roman"/>
          <w:b/>
          <w:sz w:val="28"/>
          <w:szCs w:val="28"/>
          <w:lang w:val="ru-RU"/>
        </w:rPr>
        <w:t>Заключение</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sz w:val="28"/>
          <w:szCs w:val="28"/>
          <w:lang w:val="ru-RU"/>
        </w:rPr>
        <w:tab/>
        <w:t xml:space="preserve">В данной статье рассматривалось сжатие данных (в частности алгоритмом </w:t>
      </w:r>
      <w:r w:rsidRPr="003931E2">
        <w:rPr>
          <w:rFonts w:ascii="Times New Roman" w:hAnsi="Times New Roman"/>
          <w:sz w:val="28"/>
          <w:szCs w:val="28"/>
        </w:rPr>
        <w:t>RLE</w:t>
      </w:r>
      <w:r w:rsidRPr="003931E2">
        <w:rPr>
          <w:rFonts w:ascii="Times New Roman" w:hAnsi="Times New Roman"/>
          <w:sz w:val="28"/>
          <w:szCs w:val="28"/>
          <w:lang w:val="ru-RU"/>
        </w:rPr>
        <w:t xml:space="preserve">) перед копированием в память </w:t>
      </w:r>
      <w:r w:rsidRPr="003931E2">
        <w:rPr>
          <w:rFonts w:ascii="Times New Roman" w:hAnsi="Times New Roman"/>
          <w:sz w:val="28"/>
          <w:szCs w:val="28"/>
        </w:rPr>
        <w:t>GPU</w:t>
      </w:r>
      <w:r w:rsidRPr="003931E2">
        <w:rPr>
          <w:rFonts w:ascii="Times New Roman" w:hAnsi="Times New Roman"/>
          <w:sz w:val="28"/>
          <w:szCs w:val="28"/>
          <w:lang w:val="ru-RU"/>
        </w:rPr>
        <w:t>. Выяснилось, что традиционный способ обладает недостатком, если во входном потоке имеется большое количество неповторяющихся элементов. Разбиралась модификация, позволяющая счетчики и сами элементы выводить в одном потоке таким образом, чтобы избежать необоснованного увеличения объема выходных данных.</w:t>
      </w:r>
    </w:p>
    <w:p w:rsidR="003931E2" w:rsidRPr="003931E2" w:rsidRDefault="003931E2" w:rsidP="003931E2">
      <w:pPr>
        <w:jc w:val="both"/>
        <w:rPr>
          <w:rFonts w:ascii="Times New Roman" w:hAnsi="Times New Roman"/>
          <w:b/>
          <w:sz w:val="28"/>
          <w:szCs w:val="28"/>
          <w:lang w:val="ru-RU"/>
        </w:rPr>
      </w:pPr>
      <w:r w:rsidRPr="003931E2">
        <w:rPr>
          <w:rFonts w:ascii="Times New Roman" w:hAnsi="Times New Roman"/>
          <w:sz w:val="28"/>
          <w:szCs w:val="28"/>
          <w:lang w:val="ru-RU"/>
        </w:rPr>
        <w:tab/>
        <w:t xml:space="preserve">Сжатие данных позволяет существенно сократить объем передаваемых по шине данных, что увеличивает производительность всей системы в целом. Этот подход будет использован при построении высокопроизводительной </w:t>
      </w:r>
      <w:r w:rsidRPr="003931E2">
        <w:rPr>
          <w:rFonts w:ascii="Times New Roman" w:hAnsi="Times New Roman"/>
          <w:sz w:val="28"/>
          <w:szCs w:val="28"/>
        </w:rPr>
        <w:t>GPU</w:t>
      </w:r>
      <w:r w:rsidRPr="003931E2">
        <w:rPr>
          <w:rFonts w:ascii="Times New Roman" w:hAnsi="Times New Roman"/>
          <w:sz w:val="28"/>
          <w:szCs w:val="28"/>
          <w:lang w:val="ru-RU"/>
        </w:rPr>
        <w:t>-СУБД, функционирующей на платформе вычислительного кластера[7].</w:t>
      </w:r>
    </w:p>
    <w:p w:rsidR="003931E2" w:rsidRPr="00D55315" w:rsidRDefault="003931E2" w:rsidP="003931E2">
      <w:pPr>
        <w:jc w:val="center"/>
        <w:rPr>
          <w:rFonts w:ascii="Times New Roman" w:hAnsi="Times New Roman"/>
          <w:b/>
          <w:sz w:val="28"/>
          <w:szCs w:val="28"/>
        </w:rPr>
      </w:pPr>
      <w:r>
        <w:rPr>
          <w:rFonts w:ascii="Times New Roman" w:hAnsi="Times New Roman"/>
          <w:b/>
          <w:sz w:val="28"/>
          <w:szCs w:val="28"/>
          <w:lang w:val="ru-RU" w:eastAsia="ru-RU"/>
        </w:rPr>
        <w:t>Литература</w:t>
      </w:r>
      <w:r w:rsidRPr="00D55315">
        <w:rPr>
          <w:rFonts w:ascii="Times New Roman" w:hAnsi="Times New Roman"/>
          <w:b/>
          <w:sz w:val="28"/>
          <w:szCs w:val="28"/>
          <w:lang w:eastAsia="ru-RU"/>
        </w:rPr>
        <w:t>:</w:t>
      </w:r>
    </w:p>
    <w:p w:rsidR="003931E2" w:rsidRPr="003931E2" w:rsidRDefault="003931E2" w:rsidP="003931E2">
      <w:pPr>
        <w:jc w:val="both"/>
        <w:rPr>
          <w:rFonts w:ascii="Times New Roman" w:hAnsi="Times New Roman"/>
          <w:sz w:val="28"/>
          <w:szCs w:val="28"/>
        </w:rPr>
      </w:pPr>
      <w:r w:rsidRPr="003931E2">
        <w:rPr>
          <w:rFonts w:ascii="Times New Roman" w:hAnsi="Times New Roman"/>
          <w:sz w:val="28"/>
          <w:szCs w:val="28"/>
        </w:rPr>
        <w:t>1. Bаkkum Р., Skadron K. Aсcelerating SQL Datаbase Operаtions on a GPU with CUDА // The 3rd Wоrkshop on Genеral-Purpose Computation on Grаphics Processing Units Pittsburgh USA March 14 2010 Proceedings. ACM 2010. – p. 94–103.</w:t>
      </w:r>
    </w:p>
    <w:p w:rsidR="003931E2" w:rsidRPr="003931E2" w:rsidRDefault="003931E2" w:rsidP="003931E2">
      <w:pPr>
        <w:jc w:val="both"/>
        <w:rPr>
          <w:rFonts w:ascii="Times New Roman" w:hAnsi="Times New Roman"/>
          <w:sz w:val="28"/>
          <w:szCs w:val="28"/>
        </w:rPr>
      </w:pPr>
      <w:r w:rsidRPr="003931E2">
        <w:rPr>
          <w:rFonts w:ascii="Times New Roman" w:hAnsi="Times New Roman"/>
          <w:sz w:val="28"/>
          <w:szCs w:val="28"/>
        </w:rPr>
        <w:t>2. Gоvindarаju N. Llоyd B. Wаng W. et al. Fаst Computаtiоn of Dаtabаse Operаtions</w:t>
      </w:r>
    </w:p>
    <w:p w:rsidR="003931E2" w:rsidRPr="003931E2" w:rsidRDefault="003931E2" w:rsidP="003931E2">
      <w:pPr>
        <w:jc w:val="both"/>
        <w:rPr>
          <w:rFonts w:ascii="Times New Roman" w:hAnsi="Times New Roman"/>
          <w:sz w:val="28"/>
          <w:szCs w:val="28"/>
        </w:rPr>
      </w:pPr>
      <w:r w:rsidRPr="003931E2">
        <w:rPr>
          <w:rFonts w:ascii="Times New Roman" w:hAnsi="Times New Roman"/>
          <w:sz w:val="28"/>
          <w:szCs w:val="28"/>
        </w:rPr>
        <w:t>Using Grаphics Procеssors // АCM SIGGRАРH 2005 Cоursеs New Yоrk USА. ACM 2005. – p. 206.</w:t>
      </w:r>
    </w:p>
    <w:p w:rsidR="003931E2" w:rsidRPr="003931E2" w:rsidRDefault="003931E2" w:rsidP="003931E2">
      <w:pPr>
        <w:jc w:val="both"/>
        <w:rPr>
          <w:rFonts w:ascii="Times New Roman" w:hAnsi="Times New Roman"/>
          <w:sz w:val="28"/>
          <w:szCs w:val="28"/>
        </w:rPr>
      </w:pPr>
      <w:r w:rsidRPr="003931E2">
        <w:rPr>
          <w:rFonts w:ascii="Times New Roman" w:hAnsi="Times New Roman"/>
          <w:sz w:val="28"/>
          <w:szCs w:val="28"/>
        </w:rPr>
        <w:lastRenderedPageBreak/>
        <w:t>3. Костeнецкий П.С. Бесeдин К.Ю. Исслeдование эффективнoсти рaзличных мeтодов сжaтия при перeдаче дaнных из оснoвной пaмяти в пaмять сoпроцессора INTEL XEON PHI // Вычислитeльные мeтоды и программирoвание. – 2014. № 15. – с. 593–601.</w:t>
      </w:r>
    </w:p>
    <w:p w:rsidR="003931E2" w:rsidRPr="003931E2" w:rsidRDefault="003931E2" w:rsidP="003931E2">
      <w:pPr>
        <w:jc w:val="both"/>
        <w:rPr>
          <w:rFonts w:ascii="Times New Roman" w:hAnsi="Times New Roman"/>
          <w:sz w:val="28"/>
          <w:szCs w:val="28"/>
        </w:rPr>
      </w:pPr>
      <w:r w:rsidRPr="003931E2">
        <w:rPr>
          <w:rFonts w:ascii="Times New Roman" w:hAnsi="Times New Roman"/>
          <w:sz w:val="28"/>
          <w:szCs w:val="28"/>
        </w:rPr>
        <w:t>4. Graеfе G. Shapiro L.D. Data comprеssion and databasе pеrformancе // Proc. ACM/IEEE-CS Symp. on Appliеd Computing. Kansas City USA. April 3–5 1991. Nеw York: IEEE Prеss 1991. 22–27.</w:t>
      </w:r>
    </w:p>
    <w:p w:rsidR="003931E2" w:rsidRPr="003931E2" w:rsidRDefault="003931E2" w:rsidP="003931E2">
      <w:pPr>
        <w:jc w:val="both"/>
        <w:rPr>
          <w:rFonts w:ascii="Times New Roman" w:hAnsi="Times New Roman"/>
          <w:sz w:val="28"/>
          <w:szCs w:val="28"/>
        </w:rPr>
      </w:pPr>
      <w:r w:rsidRPr="003931E2">
        <w:rPr>
          <w:rFonts w:ascii="Times New Roman" w:hAnsi="Times New Roman"/>
          <w:sz w:val="28"/>
          <w:szCs w:val="28"/>
        </w:rPr>
        <w:t>5. Ng W.K. Ravishankar C.V. Block-oriеntеd comprеssion tеchniquеs for largе statistical databasеs // IEEE Trans. on Knowlеdgе and Data Enginееring. 1997. 9 N 2. 314–328.</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sz w:val="28"/>
          <w:szCs w:val="28"/>
        </w:rPr>
        <w:t xml:space="preserve">6. Быстрянцeв М. Простeйшиe aлгоритмы сжaтия: RLE и LZ77: [Элeктронный рeсурс]/ Хaбрaхaбр, © 2006 – 2017 «TM», URL: https://habrahabr.ru/post/141827/. </w:t>
      </w:r>
      <w:r w:rsidRPr="003931E2">
        <w:rPr>
          <w:rFonts w:ascii="Times New Roman" w:hAnsi="Times New Roman"/>
          <w:sz w:val="28"/>
          <w:szCs w:val="28"/>
          <w:lang w:val="ru-RU"/>
        </w:rPr>
        <w:t>Д</w:t>
      </w:r>
      <w:r w:rsidRPr="003931E2">
        <w:rPr>
          <w:rFonts w:ascii="Times New Roman" w:hAnsi="Times New Roman"/>
          <w:sz w:val="28"/>
          <w:szCs w:val="28"/>
        </w:rPr>
        <w:t>a</w:t>
      </w:r>
      <w:r w:rsidRPr="003931E2">
        <w:rPr>
          <w:rFonts w:ascii="Times New Roman" w:hAnsi="Times New Roman"/>
          <w:sz w:val="28"/>
          <w:szCs w:val="28"/>
          <w:lang w:val="ru-RU"/>
        </w:rPr>
        <w:t>т</w:t>
      </w:r>
      <w:r w:rsidRPr="003931E2">
        <w:rPr>
          <w:rFonts w:ascii="Times New Roman" w:hAnsi="Times New Roman"/>
          <w:sz w:val="28"/>
          <w:szCs w:val="28"/>
        </w:rPr>
        <w:t>a</w:t>
      </w:r>
      <w:r w:rsidRPr="003931E2">
        <w:rPr>
          <w:rFonts w:ascii="Times New Roman" w:hAnsi="Times New Roman"/>
          <w:sz w:val="28"/>
          <w:szCs w:val="28"/>
          <w:lang w:val="ru-RU"/>
        </w:rPr>
        <w:t xml:space="preserve"> обр</w:t>
      </w:r>
      <w:r w:rsidRPr="003931E2">
        <w:rPr>
          <w:rFonts w:ascii="Times New Roman" w:hAnsi="Times New Roman"/>
          <w:sz w:val="28"/>
          <w:szCs w:val="28"/>
        </w:rPr>
        <w:t>a</w:t>
      </w:r>
      <w:r w:rsidRPr="003931E2">
        <w:rPr>
          <w:rFonts w:ascii="Times New Roman" w:hAnsi="Times New Roman"/>
          <w:sz w:val="28"/>
          <w:szCs w:val="28"/>
          <w:lang w:val="ru-RU"/>
        </w:rPr>
        <w:t>щ</w:t>
      </w:r>
      <w:r w:rsidRPr="003931E2">
        <w:rPr>
          <w:rFonts w:ascii="Times New Roman" w:hAnsi="Times New Roman"/>
          <w:sz w:val="28"/>
          <w:szCs w:val="28"/>
        </w:rPr>
        <w:t>e</w:t>
      </w:r>
      <w:r w:rsidRPr="003931E2">
        <w:rPr>
          <w:rFonts w:ascii="Times New Roman" w:hAnsi="Times New Roman"/>
          <w:sz w:val="28"/>
          <w:szCs w:val="28"/>
          <w:lang w:val="ru-RU"/>
        </w:rPr>
        <w:t>ния: 26.03.2017.</w:t>
      </w:r>
    </w:p>
    <w:p w:rsidR="003931E2" w:rsidRPr="003931E2" w:rsidRDefault="003931E2" w:rsidP="003931E2">
      <w:pPr>
        <w:jc w:val="both"/>
        <w:rPr>
          <w:rFonts w:ascii="Times New Roman" w:hAnsi="Times New Roman"/>
          <w:sz w:val="28"/>
          <w:szCs w:val="28"/>
          <w:lang w:val="ru-RU"/>
        </w:rPr>
      </w:pPr>
      <w:r w:rsidRPr="003931E2">
        <w:rPr>
          <w:rFonts w:ascii="Times New Roman" w:hAnsi="Times New Roman"/>
          <w:sz w:val="28"/>
          <w:szCs w:val="28"/>
          <w:lang w:val="ru-RU"/>
        </w:rPr>
        <w:t>7. Павлов Д.А., Минязев Р.Ш., Разработка системы управления базами данных для платформы с графическими ускорителями. В сборнике: Поиск эффективных решений в процессе создания и реализации научных разработок в российской авиационной и ракетно-космической промышленности. 2014. С. 542-544.</w:t>
      </w:r>
    </w:p>
    <w:p w:rsidR="003931E2" w:rsidRPr="00EF7F58" w:rsidRDefault="003931E2" w:rsidP="00EF7F58">
      <w:pPr>
        <w:pStyle w:val="2"/>
        <w:jc w:val="center"/>
        <w:rPr>
          <w:rFonts w:ascii="Times New Roman" w:hAnsi="Times New Roman" w:cs="Times New Roman"/>
          <w:i w:val="0"/>
          <w:lang w:val="ru-RU" w:eastAsia="ru-RU"/>
        </w:rPr>
      </w:pPr>
      <w:bookmarkStart w:id="113" w:name="_Toc492277727"/>
      <w:r w:rsidRPr="00065D04">
        <w:rPr>
          <w:rFonts w:ascii="Times New Roman" w:hAnsi="Times New Roman" w:cs="Times New Roman"/>
          <w:i w:val="0"/>
          <w:lang w:val="ru-RU"/>
        </w:rPr>
        <w:t xml:space="preserve">Генератор дискретных случайных величин </w:t>
      </w:r>
      <w:r w:rsidRPr="00065D04">
        <w:rPr>
          <w:rFonts w:ascii="Times New Roman" w:hAnsi="Times New Roman" w:cs="Times New Roman"/>
          <w:i w:val="0"/>
          <w:lang w:val="ru-RU"/>
        </w:rPr>
        <w:br/>
        <w:t>с заданным законом распределения</w:t>
      </w:r>
      <w:r w:rsidRPr="00065D04">
        <w:rPr>
          <w:rFonts w:ascii="Times New Roman" w:hAnsi="Times New Roman" w:cs="Times New Roman"/>
          <w:i w:val="0"/>
          <w:lang w:val="ru-RU" w:eastAsia="ru-RU"/>
        </w:rPr>
        <w:t xml:space="preserve"> в архитектуре ПЛИС/</w:t>
      </w:r>
      <w:r w:rsidRPr="00065D04">
        <w:rPr>
          <w:rFonts w:ascii="Times New Roman" w:hAnsi="Times New Roman" w:cs="Times New Roman"/>
          <w:i w:val="0"/>
          <w:lang w:eastAsia="ru-RU"/>
        </w:rPr>
        <w:t>FPGA</w:t>
      </w:r>
      <w:r w:rsidR="00EF7F58">
        <w:rPr>
          <w:rFonts w:ascii="Times New Roman" w:hAnsi="Times New Roman" w:cs="Times New Roman"/>
          <w:i w:val="0"/>
          <w:lang w:val="ru-RU" w:eastAsia="ru-RU"/>
        </w:rPr>
        <w:br/>
      </w:r>
      <w:r w:rsidRPr="00065D04">
        <w:rPr>
          <w:rFonts w:ascii="Times New Roman" w:hAnsi="Times New Roman" w:cs="Times New Roman"/>
          <w:b w:val="0"/>
          <w:i w:val="0"/>
          <w:lang w:val="ru-RU" w:eastAsia="ru-RU"/>
        </w:rPr>
        <w:t>Д.Р. Харисов</w:t>
      </w:r>
      <w:bookmarkEnd w:id="113"/>
    </w:p>
    <w:p w:rsidR="003931E2" w:rsidRPr="003931E2" w:rsidRDefault="003931E2" w:rsidP="003931E2">
      <w:pPr>
        <w:jc w:val="center"/>
        <w:rPr>
          <w:rFonts w:ascii="Times New Roman" w:hAnsi="Times New Roman"/>
          <w:sz w:val="28"/>
          <w:lang w:val="ru-RU" w:eastAsia="ru-RU"/>
        </w:rPr>
      </w:pPr>
      <w:r w:rsidRPr="003931E2">
        <w:rPr>
          <w:rFonts w:ascii="Times New Roman" w:hAnsi="Times New Roman"/>
          <w:sz w:val="28"/>
          <w:lang w:val="ru-RU" w:eastAsia="ru-RU"/>
        </w:rPr>
        <w:t>Научный руководитель: С.В. Шалагин,</w:t>
      </w:r>
    </w:p>
    <w:p w:rsidR="003931E2" w:rsidRPr="003931E2" w:rsidRDefault="003931E2" w:rsidP="003931E2">
      <w:pPr>
        <w:jc w:val="center"/>
        <w:rPr>
          <w:rFonts w:ascii="Times New Roman" w:hAnsi="Times New Roman"/>
          <w:sz w:val="28"/>
          <w:lang w:val="ru-RU" w:eastAsia="ru-RU"/>
        </w:rPr>
      </w:pPr>
      <w:r w:rsidRPr="003931E2">
        <w:rPr>
          <w:rFonts w:ascii="Times New Roman" w:hAnsi="Times New Roman"/>
          <w:sz w:val="28"/>
          <w:lang w:val="ru-RU" w:eastAsia="ru-RU"/>
        </w:rPr>
        <w:t>д-р техн. наук, профессор</w:t>
      </w:r>
    </w:p>
    <w:p w:rsidR="003931E2" w:rsidRPr="003931E2" w:rsidRDefault="003931E2" w:rsidP="003931E2">
      <w:pPr>
        <w:jc w:val="center"/>
        <w:rPr>
          <w:rFonts w:ascii="Times New Roman" w:hAnsi="Times New Roman"/>
          <w:sz w:val="28"/>
          <w:lang w:val="ru-RU" w:eastAsia="ru-RU"/>
        </w:rPr>
      </w:pPr>
      <w:r w:rsidRPr="003931E2">
        <w:rPr>
          <w:rFonts w:ascii="Times New Roman" w:hAnsi="Times New Roman"/>
          <w:sz w:val="28"/>
          <w:lang w:val="ru-RU" w:eastAsia="ru-RU"/>
        </w:rPr>
        <w:t>Казанский национальный исследовательский технический университет</w:t>
      </w:r>
      <w:r w:rsidRPr="003931E2">
        <w:rPr>
          <w:rFonts w:ascii="Times New Roman" w:hAnsi="Times New Roman"/>
          <w:sz w:val="28"/>
          <w:lang w:val="ru-RU" w:eastAsia="ru-RU"/>
        </w:rPr>
        <w:br/>
        <w:t>им. А.Н. Туполева</w:t>
      </w:r>
    </w:p>
    <w:p w:rsidR="003931E2" w:rsidRPr="003931E2" w:rsidRDefault="003931E2" w:rsidP="003931E2">
      <w:pPr>
        <w:jc w:val="both"/>
        <w:rPr>
          <w:rFonts w:ascii="Times New Roman" w:hAnsi="Times New Roman"/>
          <w:sz w:val="28"/>
          <w:lang w:val="ru-RU" w:eastAsia="ru-RU"/>
        </w:rPr>
      </w:pPr>
    </w:p>
    <w:p w:rsidR="003931E2" w:rsidRPr="003931E2" w:rsidRDefault="003931E2" w:rsidP="003931E2">
      <w:pPr>
        <w:jc w:val="both"/>
        <w:rPr>
          <w:rFonts w:ascii="Times New Roman" w:hAnsi="Times New Roman"/>
          <w:sz w:val="28"/>
          <w:lang w:val="ru-RU" w:eastAsia="ru-RU"/>
        </w:rPr>
      </w:pPr>
      <w:r w:rsidRPr="003931E2">
        <w:rPr>
          <w:rFonts w:ascii="Times New Roman" w:hAnsi="Times New Roman"/>
          <w:b/>
          <w:sz w:val="28"/>
          <w:lang w:val="ru-RU"/>
        </w:rPr>
        <w:t>Аннотация</w:t>
      </w:r>
      <w:r>
        <w:rPr>
          <w:rFonts w:ascii="Times New Roman" w:hAnsi="Times New Roman"/>
          <w:sz w:val="28"/>
          <w:lang w:val="ru-RU"/>
        </w:rPr>
        <w:t xml:space="preserve">. </w:t>
      </w:r>
      <w:r w:rsidRPr="003931E2">
        <w:rPr>
          <w:rFonts w:ascii="Times New Roman" w:hAnsi="Times New Roman"/>
          <w:sz w:val="28"/>
          <w:lang w:val="ru-RU"/>
        </w:rPr>
        <w:t xml:space="preserve">Предложен подход к реализации в архитектуре ПЛИС класса </w:t>
      </w:r>
      <w:r w:rsidRPr="003931E2">
        <w:rPr>
          <w:rFonts w:ascii="Times New Roman" w:hAnsi="Times New Roman"/>
          <w:sz w:val="28"/>
        </w:rPr>
        <w:t>FPGA</w:t>
      </w:r>
      <w:r w:rsidRPr="003931E2">
        <w:rPr>
          <w:rFonts w:ascii="Times New Roman" w:hAnsi="Times New Roman"/>
          <w:sz w:val="28"/>
          <w:lang w:val="ru-RU"/>
        </w:rPr>
        <w:t xml:space="preserve"> спе</w:t>
      </w:r>
      <w:r w:rsidRPr="003931E2">
        <w:rPr>
          <w:rFonts w:ascii="Times New Roman" w:hAnsi="Times New Roman"/>
          <w:sz w:val="28"/>
          <w:lang w:val="ru-RU"/>
        </w:rPr>
        <w:softHyphen/>
        <w:t>циализированного устройства для генерирования дискретных случайных вели</w:t>
      </w:r>
      <w:r w:rsidRPr="003931E2">
        <w:rPr>
          <w:rFonts w:ascii="Times New Roman" w:hAnsi="Times New Roman"/>
          <w:sz w:val="28"/>
          <w:lang w:val="ru-RU"/>
        </w:rPr>
        <w:softHyphen/>
        <w:t>чин с заданным законом распределения. Устройство реализуемо при использовании распределенных вычислений на основе поступающих извне равно</w:t>
      </w:r>
      <w:r w:rsidRPr="003931E2">
        <w:rPr>
          <w:rFonts w:ascii="Times New Roman" w:hAnsi="Times New Roman"/>
          <w:sz w:val="28"/>
          <w:lang w:val="ru-RU"/>
        </w:rPr>
        <w:softHyphen/>
        <w:t>мерно распределенных (псевдо)случайных последовательностей.</w:t>
      </w:r>
    </w:p>
    <w:p w:rsidR="003931E2" w:rsidRPr="003931E2" w:rsidRDefault="003931E2" w:rsidP="003931E2">
      <w:pPr>
        <w:jc w:val="both"/>
        <w:rPr>
          <w:rFonts w:ascii="Times New Roman" w:hAnsi="Times New Roman"/>
          <w:sz w:val="28"/>
          <w:lang w:val="ru-RU" w:eastAsia="ru-RU"/>
        </w:rPr>
      </w:pPr>
      <w:r w:rsidRPr="003931E2">
        <w:rPr>
          <w:rFonts w:ascii="Times New Roman" w:hAnsi="Times New Roman"/>
          <w:b/>
          <w:sz w:val="28"/>
          <w:lang w:val="ru-RU" w:eastAsia="ru-RU"/>
        </w:rPr>
        <w:t>Ключевые слова:</w:t>
      </w:r>
      <w:r w:rsidRPr="003931E2">
        <w:rPr>
          <w:rFonts w:ascii="Times New Roman" w:hAnsi="Times New Roman"/>
          <w:sz w:val="28"/>
          <w:lang w:val="ru-RU"/>
        </w:rPr>
        <w:t xml:space="preserve"> дискретная случайная величина, заданное распределение, </w:t>
      </w:r>
      <w:r w:rsidRPr="003931E2">
        <w:rPr>
          <w:rFonts w:ascii="Times New Roman" w:hAnsi="Times New Roman"/>
          <w:sz w:val="28"/>
          <w:lang w:val="ru-RU" w:eastAsia="ru-RU"/>
        </w:rPr>
        <w:t>ПЛИС/</w:t>
      </w:r>
      <w:r w:rsidRPr="003931E2">
        <w:rPr>
          <w:rFonts w:ascii="Times New Roman" w:hAnsi="Times New Roman"/>
          <w:sz w:val="28"/>
          <w:lang w:eastAsia="ru-RU"/>
        </w:rPr>
        <w:t>FPGA</w:t>
      </w:r>
    </w:p>
    <w:p w:rsidR="003931E2" w:rsidRPr="003931E2" w:rsidRDefault="003931E2" w:rsidP="00AA3BF2">
      <w:pPr>
        <w:ind w:firstLine="708"/>
        <w:jc w:val="both"/>
        <w:rPr>
          <w:rFonts w:ascii="Times New Roman" w:hAnsi="Times New Roman"/>
          <w:sz w:val="28"/>
          <w:lang w:val="ru-RU"/>
        </w:rPr>
      </w:pPr>
      <w:r w:rsidRPr="003931E2">
        <w:rPr>
          <w:rFonts w:ascii="Times New Roman" w:hAnsi="Times New Roman"/>
          <w:sz w:val="28"/>
          <w:lang w:val="ru-RU"/>
        </w:rPr>
        <w:t xml:space="preserve">Генераторы дискретной случайной величины (ДСВ) с заданным законом распределения находят широкое применение при решении широкого круга задач статистического моделирования [1 - 4]. Особенно актуальна задача реализации высокоскоростных генераторов указанного типа с целью получения массивов большого размера из реализаций ДСВ за ограниченный период времени [5 - 7]. Для решения указанной задачи применима технология проектирования цифровых устройств на программируемых логических интегральных схемах (ПЛИС) класса </w:t>
      </w:r>
      <w:r w:rsidRPr="003931E2">
        <w:rPr>
          <w:rFonts w:ascii="Times New Roman" w:hAnsi="Times New Roman"/>
          <w:sz w:val="28"/>
        </w:rPr>
        <w:t>FPGA</w:t>
      </w:r>
      <w:r w:rsidRPr="003931E2">
        <w:rPr>
          <w:rFonts w:ascii="Times New Roman" w:hAnsi="Times New Roman"/>
          <w:sz w:val="28"/>
          <w:lang w:val="ru-RU"/>
        </w:rPr>
        <w:t xml:space="preserve"> [8, 9], позволяющая </w:t>
      </w:r>
      <w:r w:rsidRPr="003931E2">
        <w:rPr>
          <w:rFonts w:ascii="Times New Roman" w:hAnsi="Times New Roman"/>
          <w:sz w:val="28"/>
          <w:lang w:val="ru-RU"/>
        </w:rPr>
        <w:lastRenderedPageBreak/>
        <w:t>реализовать различные генераторы ДСВ с разным законом распределения в различные периоды времени [10, 11].</w:t>
      </w:r>
    </w:p>
    <w:p w:rsidR="003931E2" w:rsidRPr="003931E2" w:rsidRDefault="003931E2" w:rsidP="00EF7159">
      <w:pPr>
        <w:ind w:firstLine="708"/>
        <w:jc w:val="both"/>
        <w:rPr>
          <w:rFonts w:ascii="Times New Roman" w:hAnsi="Times New Roman"/>
          <w:sz w:val="28"/>
          <w:lang w:val="ru-RU"/>
        </w:rPr>
      </w:pPr>
      <w:r w:rsidRPr="003931E2">
        <w:rPr>
          <w:rFonts w:ascii="Times New Roman" w:hAnsi="Times New Roman"/>
          <w:sz w:val="28"/>
          <w:shd w:val="clear" w:color="auto" w:fill="FFFFFF"/>
          <w:lang w:val="ru-RU"/>
        </w:rPr>
        <w:t>Решена задача синтеза на ПЛИС/</w:t>
      </w:r>
      <w:r w:rsidRPr="003931E2">
        <w:rPr>
          <w:rFonts w:ascii="Times New Roman" w:hAnsi="Times New Roman"/>
          <w:sz w:val="28"/>
          <w:shd w:val="clear" w:color="auto" w:fill="FFFFFF"/>
        </w:rPr>
        <w:t>FPGA</w:t>
      </w:r>
      <w:r w:rsidRPr="003931E2">
        <w:rPr>
          <w:rFonts w:ascii="Times New Roman" w:hAnsi="Times New Roman"/>
          <w:sz w:val="28"/>
          <w:shd w:val="clear" w:color="auto" w:fill="FFFFFF"/>
          <w:lang w:val="ru-RU"/>
        </w:rPr>
        <w:t xml:space="preserve"> генератора ДСВ </w:t>
      </w:r>
      <w:r w:rsidRPr="003931E2">
        <w:rPr>
          <w:rFonts w:ascii="Times New Roman" w:hAnsi="Times New Roman"/>
          <w:position w:val="-12"/>
          <w:sz w:val="28"/>
        </w:rPr>
        <w:object w:dxaOrig="1060" w:dyaOrig="380">
          <v:shape id="_x0000_i1098" type="#_x0000_t75" style="width:52.5pt;height:18.75pt" o:ole="">
            <v:imagedata r:id="rId466" o:title=""/>
          </v:shape>
          <o:OLEObject Type="Embed" ProgID="Equation.3" ShapeID="_x0000_i1098" DrawAspect="Content" ObjectID="_1566718033" r:id="rId467"/>
        </w:object>
      </w:r>
      <w:r w:rsidRPr="003931E2">
        <w:rPr>
          <w:rFonts w:ascii="Times New Roman" w:hAnsi="Times New Roman"/>
          <w:sz w:val="28"/>
          <w:shd w:val="clear" w:color="auto" w:fill="FFFFFF"/>
          <w:lang w:val="ru-RU"/>
        </w:rPr>
        <w:t xml:space="preserve"> с требуемым законом распределения, заданным вектором </w:t>
      </w:r>
      <w:r w:rsidRPr="003931E2">
        <w:rPr>
          <w:rFonts w:ascii="Times New Roman" w:hAnsi="Times New Roman"/>
          <w:position w:val="-12"/>
          <w:sz w:val="28"/>
        </w:rPr>
        <w:object w:dxaOrig="600" w:dyaOrig="380">
          <v:shape id="_x0000_i1099" type="#_x0000_t75" style="width:30pt;height:18.75pt" o:ole="">
            <v:imagedata r:id="rId468" o:title=""/>
          </v:shape>
          <o:OLEObject Type="Embed" ProgID="Equation.3" ShapeID="_x0000_i1099" DrawAspect="Content" ObjectID="_1566718034" r:id="rId469"/>
        </w:object>
      </w:r>
      <w:r w:rsidRPr="003931E2">
        <w:rPr>
          <w:rFonts w:ascii="Times New Roman" w:hAnsi="Times New Roman"/>
          <w:sz w:val="28"/>
          <w:lang w:val="ru-RU"/>
        </w:rPr>
        <w:t xml:space="preserve">, </w:t>
      </w:r>
      <w:r w:rsidRPr="003931E2">
        <w:rPr>
          <w:rFonts w:ascii="Times New Roman" w:hAnsi="Times New Roman"/>
          <w:position w:val="-12"/>
          <w:sz w:val="28"/>
        </w:rPr>
        <w:object w:dxaOrig="1120" w:dyaOrig="420">
          <v:shape id="_x0000_i1100" type="#_x0000_t75" style="width:55.5pt;height:21pt" o:ole="">
            <v:imagedata r:id="rId470" o:title=""/>
          </v:shape>
          <o:OLEObject Type="Embed" ProgID="Equation.3" ShapeID="_x0000_i1100" DrawAspect="Content" ObjectID="_1566718035" r:id="rId471"/>
        </w:object>
      </w:r>
      <w:r w:rsidRPr="003931E2">
        <w:rPr>
          <w:rFonts w:ascii="Times New Roman" w:hAnsi="Times New Roman"/>
          <w:sz w:val="28"/>
          <w:lang w:val="ru-RU"/>
        </w:rPr>
        <w:t xml:space="preserve">, </w:t>
      </w:r>
      <w:r w:rsidRPr="003931E2">
        <w:rPr>
          <w:rFonts w:ascii="Times New Roman" w:hAnsi="Times New Roman"/>
          <w:position w:val="-14"/>
          <w:sz w:val="28"/>
        </w:rPr>
        <w:object w:dxaOrig="1180" w:dyaOrig="460">
          <v:shape id="_x0000_i1101" type="#_x0000_t75" style="width:59.25pt;height:23.25pt" o:ole="">
            <v:imagedata r:id="rId472" o:title=""/>
          </v:shape>
          <o:OLEObject Type="Embed" ProgID="Equation.3" ShapeID="_x0000_i1101" DrawAspect="Content" ObjectID="_1566718036" r:id="rId473"/>
        </w:object>
      </w:r>
      <w:r w:rsidRPr="003931E2">
        <w:rPr>
          <w:rFonts w:ascii="Times New Roman" w:hAnsi="Times New Roman"/>
          <w:sz w:val="28"/>
          <w:lang w:val="ru-RU"/>
        </w:rPr>
        <w:t xml:space="preserve">. Решение выполнено путем аппаратной реализации второго этапа известного алгоритма генерирования группы из </w:t>
      </w:r>
      <w:r w:rsidRPr="003931E2">
        <w:rPr>
          <w:rFonts w:ascii="Times New Roman" w:hAnsi="Times New Roman"/>
          <w:i/>
          <w:sz w:val="28"/>
        </w:rPr>
        <w:t>l</w:t>
      </w:r>
      <w:r w:rsidRPr="003931E2">
        <w:rPr>
          <w:rFonts w:ascii="Times New Roman" w:hAnsi="Times New Roman"/>
          <w:sz w:val="28"/>
          <w:lang w:val="ru-RU"/>
        </w:rPr>
        <w:t xml:space="preserve"> несовместных случайных событий. Первым этапом указанного алгоритма является генерирование равномерно распределенного (псевдо)случайного числа [1, стр. 38-39].</w:t>
      </w:r>
    </w:p>
    <w:p w:rsidR="003931E2" w:rsidRPr="003931E2" w:rsidRDefault="003931E2" w:rsidP="00AA3BF2">
      <w:pPr>
        <w:ind w:firstLine="708"/>
        <w:jc w:val="both"/>
        <w:rPr>
          <w:rFonts w:ascii="Times New Roman" w:hAnsi="Times New Roman"/>
          <w:sz w:val="28"/>
          <w:lang w:val="ru-RU"/>
        </w:rPr>
      </w:pPr>
      <w:r w:rsidRPr="003931E2">
        <w:rPr>
          <w:rFonts w:ascii="Times New Roman" w:hAnsi="Times New Roman"/>
          <w:sz w:val="28"/>
          <w:lang w:val="ru-RU"/>
        </w:rPr>
        <w:t xml:space="preserve">На вход генератора подаются </w:t>
      </w:r>
      <w:r w:rsidRPr="003931E2">
        <w:rPr>
          <w:rFonts w:ascii="Times New Roman" w:hAnsi="Times New Roman"/>
          <w:i/>
          <w:sz w:val="28"/>
        </w:rPr>
        <w:t>n</w:t>
      </w:r>
      <w:r w:rsidRPr="003931E2">
        <w:rPr>
          <w:rFonts w:ascii="Times New Roman" w:hAnsi="Times New Roman"/>
          <w:sz w:val="28"/>
          <w:lang w:val="ru-RU"/>
        </w:rPr>
        <w:t xml:space="preserve">-разрядные равномерно распределенные (псевдо)случайные числа. Если они представляют собой </w:t>
      </w:r>
      <w:r w:rsidRPr="003931E2">
        <w:rPr>
          <w:rFonts w:ascii="Times New Roman" w:hAnsi="Times New Roman"/>
          <w:i/>
          <w:sz w:val="28"/>
          <w:lang w:val="ru-RU"/>
        </w:rPr>
        <w:t>М</w:t>
      </w:r>
      <w:r w:rsidRPr="003931E2">
        <w:rPr>
          <w:rFonts w:ascii="Times New Roman" w:hAnsi="Times New Roman"/>
          <w:sz w:val="28"/>
          <w:lang w:val="ru-RU"/>
        </w:rPr>
        <w:t xml:space="preserve">-последовательность [12], то они распределены на интервале </w:t>
      </w:r>
      <w:r w:rsidRPr="003931E2">
        <w:rPr>
          <w:rFonts w:ascii="Times New Roman" w:hAnsi="Times New Roman"/>
          <w:position w:val="-12"/>
          <w:sz w:val="28"/>
        </w:rPr>
        <w:object w:dxaOrig="1040" w:dyaOrig="400">
          <v:shape id="_x0000_i1102" type="#_x0000_t75" style="width:52.5pt;height:23.25pt" o:ole="">
            <v:imagedata r:id="rId474" o:title="" croptop="-9781f"/>
          </v:shape>
          <o:OLEObject Type="Embed" ProgID="Equation.3" ShapeID="_x0000_i1102" DrawAspect="Content" ObjectID="_1566718037" r:id="rId475"/>
        </w:object>
      </w:r>
      <w:r w:rsidRPr="003931E2">
        <w:rPr>
          <w:rFonts w:ascii="Times New Roman" w:hAnsi="Times New Roman"/>
          <w:sz w:val="28"/>
          <w:lang w:val="ru-RU"/>
        </w:rPr>
        <w:t xml:space="preserve">. Если числа являются последовательностью де-Брейна [13], то они распределены на интервале </w:t>
      </w:r>
      <w:r w:rsidRPr="003931E2">
        <w:rPr>
          <w:rFonts w:ascii="Times New Roman" w:hAnsi="Times New Roman"/>
          <w:position w:val="-12"/>
          <w:sz w:val="28"/>
        </w:rPr>
        <w:object w:dxaOrig="1040" w:dyaOrig="400">
          <v:shape id="_x0000_i1103" type="#_x0000_t75" style="width:52.5pt;height:23.25pt" o:ole="">
            <v:imagedata r:id="rId476" o:title="" croptop="-9781f"/>
          </v:shape>
          <o:OLEObject Type="Embed" ProgID="Equation.3" ShapeID="_x0000_i1103" DrawAspect="Content" ObjectID="_1566718038" r:id="rId477"/>
        </w:object>
      </w:r>
      <w:r w:rsidRPr="003931E2">
        <w:rPr>
          <w:rFonts w:ascii="Times New Roman" w:hAnsi="Times New Roman"/>
          <w:sz w:val="28"/>
          <w:lang w:val="ru-RU"/>
        </w:rPr>
        <w:t xml:space="preserve">. Мощность элементов последовательности в первом случае </w:t>
      </w:r>
      <w:r w:rsidRPr="003931E2">
        <w:rPr>
          <w:rFonts w:ascii="Times New Roman" w:hAnsi="Times New Roman"/>
          <w:position w:val="-12"/>
          <w:sz w:val="28"/>
        </w:rPr>
        <w:object w:dxaOrig="1160" w:dyaOrig="400">
          <v:shape id="_x0000_i1104" type="#_x0000_t75" style="width:57.75pt;height:20.25pt" o:ole="">
            <v:imagedata r:id="rId478" o:title=""/>
          </v:shape>
          <o:OLEObject Type="Embed" ProgID="Equation.3" ShapeID="_x0000_i1104" DrawAspect="Content" ObjectID="_1566718039" r:id="rId479"/>
        </w:object>
      </w:r>
      <w:r w:rsidRPr="003931E2">
        <w:rPr>
          <w:rFonts w:ascii="Times New Roman" w:hAnsi="Times New Roman"/>
          <w:sz w:val="28"/>
          <w:lang w:val="ru-RU"/>
        </w:rPr>
        <w:t>, во втором</w:t>
      </w:r>
      <w:r w:rsidRPr="003931E2">
        <w:rPr>
          <w:rFonts w:ascii="Times New Roman" w:hAnsi="Times New Roman"/>
          <w:sz w:val="28"/>
        </w:rPr>
        <w:t> </w:t>
      </w:r>
      <w:r w:rsidRPr="003931E2">
        <w:rPr>
          <w:rFonts w:ascii="Times New Roman" w:hAnsi="Times New Roman"/>
          <w:sz w:val="28"/>
          <w:lang w:val="ru-RU"/>
        </w:rPr>
        <w:t xml:space="preserve">– </w:t>
      </w:r>
      <w:r w:rsidRPr="003931E2">
        <w:rPr>
          <w:rFonts w:ascii="Times New Roman" w:hAnsi="Times New Roman"/>
          <w:position w:val="-12"/>
          <w:sz w:val="28"/>
        </w:rPr>
        <w:object w:dxaOrig="780" w:dyaOrig="400">
          <v:shape id="_x0000_i1105" type="#_x0000_t75" style="width:39pt;height:20.25pt" o:ole="">
            <v:imagedata r:id="rId480" o:title=""/>
          </v:shape>
          <o:OLEObject Type="Embed" ProgID="Equation.3" ShapeID="_x0000_i1105" DrawAspect="Content" ObjectID="_1566718040" r:id="rId481"/>
        </w:object>
      </w:r>
      <w:r w:rsidRPr="003931E2">
        <w:rPr>
          <w:rFonts w:ascii="Times New Roman" w:hAnsi="Times New Roman"/>
          <w:sz w:val="28"/>
          <w:lang w:val="ru-RU"/>
        </w:rPr>
        <w:t xml:space="preserve">. Данная величина играет роль в определении точности вероятности генерирования заданных значений ДСВ </w:t>
      </w:r>
      <w:r w:rsidRPr="003931E2">
        <w:rPr>
          <w:rFonts w:ascii="Times New Roman" w:hAnsi="Times New Roman"/>
          <w:position w:val="-12"/>
          <w:sz w:val="28"/>
        </w:rPr>
        <w:object w:dxaOrig="1060" w:dyaOrig="380">
          <v:shape id="_x0000_i1106" type="#_x0000_t75" style="width:52.5pt;height:18.75pt" o:ole="">
            <v:imagedata r:id="rId482" o:title=""/>
          </v:shape>
          <o:OLEObject Type="Embed" ProgID="Equation.3" ShapeID="_x0000_i1106" DrawAspect="Content" ObjectID="_1566718041" r:id="rId483"/>
        </w:object>
      </w:r>
      <w:r w:rsidRPr="003931E2">
        <w:rPr>
          <w:rFonts w:ascii="Times New Roman" w:hAnsi="Times New Roman"/>
          <w:sz w:val="28"/>
          <w:lang w:val="ru-RU"/>
        </w:rPr>
        <w:t xml:space="preserve">, </w:t>
      </w:r>
      <w:r w:rsidRPr="003931E2">
        <w:rPr>
          <w:rFonts w:ascii="Times New Roman" w:hAnsi="Times New Roman"/>
          <w:position w:val="-12"/>
          <w:sz w:val="28"/>
        </w:rPr>
        <w:object w:dxaOrig="1120" w:dyaOrig="420">
          <v:shape id="_x0000_i1107" type="#_x0000_t75" style="width:55.5pt;height:21pt" o:ole="">
            <v:imagedata r:id="rId470" o:title=""/>
          </v:shape>
          <o:OLEObject Type="Embed" ProgID="Equation.3" ShapeID="_x0000_i1107" DrawAspect="Content" ObjectID="_1566718042" r:id="rId484"/>
        </w:object>
      </w:r>
      <w:r w:rsidRPr="003931E2">
        <w:rPr>
          <w:rFonts w:ascii="Times New Roman" w:hAnsi="Times New Roman"/>
          <w:sz w:val="28"/>
          <w:lang w:val="ru-RU"/>
        </w:rPr>
        <w:t>, снимаемых с выхода синтезируемого генератора.</w:t>
      </w:r>
    </w:p>
    <w:p w:rsidR="003931E2" w:rsidRPr="003931E2" w:rsidRDefault="003931E2" w:rsidP="00EF7159">
      <w:pPr>
        <w:ind w:firstLine="708"/>
        <w:jc w:val="both"/>
        <w:rPr>
          <w:rFonts w:ascii="Times New Roman" w:hAnsi="Times New Roman"/>
          <w:sz w:val="28"/>
          <w:lang w:val="ru-RU"/>
        </w:rPr>
      </w:pPr>
      <w:r w:rsidRPr="003931E2">
        <w:rPr>
          <w:rFonts w:ascii="Times New Roman" w:hAnsi="Times New Roman"/>
          <w:sz w:val="28"/>
          <w:lang w:val="ru-RU"/>
        </w:rPr>
        <w:t xml:space="preserve">На этапе инициализации на основе закона распределения ДСВ задается множество констант </w:t>
      </w:r>
      <w:r w:rsidRPr="003931E2">
        <w:rPr>
          <w:rFonts w:ascii="Times New Roman" w:hAnsi="Times New Roman"/>
          <w:position w:val="-12"/>
          <w:sz w:val="28"/>
        </w:rPr>
        <w:object w:dxaOrig="540" w:dyaOrig="380">
          <v:shape id="_x0000_i1108" type="#_x0000_t75" style="width:27pt;height:18.75pt" o:ole="">
            <v:imagedata r:id="rId485" o:title=""/>
          </v:shape>
          <o:OLEObject Type="Embed" ProgID="Equation.3" ShapeID="_x0000_i1108" DrawAspect="Content" ObjectID="_1566718043" r:id="rId486"/>
        </w:object>
      </w:r>
      <w:r w:rsidRPr="003931E2">
        <w:rPr>
          <w:rFonts w:ascii="Times New Roman" w:hAnsi="Times New Roman"/>
          <w:sz w:val="28"/>
          <w:lang w:val="ru-RU"/>
        </w:rPr>
        <w:t xml:space="preserve">: </w:t>
      </w:r>
      <w:r w:rsidRPr="003931E2">
        <w:rPr>
          <w:rFonts w:ascii="Times New Roman" w:hAnsi="Times New Roman"/>
          <w:position w:val="-16"/>
          <w:sz w:val="28"/>
        </w:rPr>
        <w:object w:dxaOrig="1840" w:dyaOrig="480">
          <v:shape id="_x0000_i1109" type="#_x0000_t75" style="width:91.5pt;height:24pt" o:ole="">
            <v:imagedata r:id="rId487" o:title=""/>
          </v:shape>
          <o:OLEObject Type="Embed" ProgID="Equation.3" ShapeID="_x0000_i1109" DrawAspect="Content" ObjectID="_1566718044" r:id="rId488"/>
        </w:object>
      </w:r>
      <w:r w:rsidRPr="003931E2">
        <w:rPr>
          <w:rFonts w:ascii="Times New Roman" w:hAnsi="Times New Roman"/>
          <w:sz w:val="28"/>
          <w:lang w:val="ru-RU"/>
        </w:rPr>
        <w:t xml:space="preserve">, </w:t>
      </w:r>
      <w:r w:rsidRPr="003931E2">
        <w:rPr>
          <w:rFonts w:ascii="Times New Roman" w:hAnsi="Times New Roman"/>
          <w:position w:val="-12"/>
          <w:sz w:val="28"/>
        </w:rPr>
        <w:object w:dxaOrig="1080" w:dyaOrig="420">
          <v:shape id="_x0000_i1110" type="#_x0000_t75" style="width:53.25pt;height:21pt" o:ole="">
            <v:imagedata r:id="rId489" o:title=""/>
          </v:shape>
          <o:OLEObject Type="Embed" ProgID="Equation.3" ShapeID="_x0000_i1110" DrawAspect="Content" ObjectID="_1566718045" r:id="rId490"/>
        </w:object>
      </w:r>
      <w:r w:rsidRPr="003931E2">
        <w:rPr>
          <w:rFonts w:ascii="Times New Roman" w:hAnsi="Times New Roman"/>
          <w:sz w:val="28"/>
          <w:lang w:val="ru-RU"/>
        </w:rPr>
        <w:t>.</w:t>
      </w:r>
    </w:p>
    <w:p w:rsidR="003931E2" w:rsidRPr="003931E2" w:rsidRDefault="003931E2" w:rsidP="00EF7159">
      <w:pPr>
        <w:ind w:firstLine="708"/>
        <w:jc w:val="both"/>
        <w:rPr>
          <w:rFonts w:ascii="Times New Roman" w:hAnsi="Times New Roman"/>
          <w:sz w:val="28"/>
          <w:lang w:val="ru-RU"/>
        </w:rPr>
      </w:pPr>
      <w:r w:rsidRPr="003931E2">
        <w:rPr>
          <w:rFonts w:ascii="Times New Roman" w:hAnsi="Times New Roman"/>
          <w:sz w:val="28"/>
          <w:lang w:val="ru-RU"/>
        </w:rPr>
        <w:t xml:space="preserve">На этапе функционирования, на каждом такте, на вход генератора поступает заданное равномерно распределенное (псевдо)случайное число. На выход генератора выводится одно из значений </w:t>
      </w:r>
      <w:r w:rsidRPr="003931E2">
        <w:rPr>
          <w:rFonts w:ascii="Times New Roman" w:hAnsi="Times New Roman"/>
          <w:position w:val="-12"/>
          <w:sz w:val="28"/>
        </w:rPr>
        <w:object w:dxaOrig="800" w:dyaOrig="380">
          <v:shape id="_x0000_i1111" type="#_x0000_t75" style="width:39.75pt;height:18.75pt" o:ole="">
            <v:imagedata r:id="rId491" o:title=""/>
          </v:shape>
          <o:OLEObject Type="Embed" ProgID="Equation.3" ShapeID="_x0000_i1111" DrawAspect="Content" ObjectID="_1566718046" r:id="rId492"/>
        </w:object>
      </w:r>
      <w:r w:rsidRPr="003931E2">
        <w:rPr>
          <w:rFonts w:ascii="Times New Roman" w:hAnsi="Times New Roman"/>
          <w:sz w:val="28"/>
          <w:lang w:val="ru-RU"/>
        </w:rPr>
        <w:t xml:space="preserve">: </w:t>
      </w:r>
      <w:r w:rsidRPr="003931E2">
        <w:rPr>
          <w:rFonts w:ascii="Times New Roman" w:hAnsi="Times New Roman"/>
          <w:position w:val="-16"/>
          <w:sz w:val="28"/>
        </w:rPr>
        <w:object w:dxaOrig="2299" w:dyaOrig="480">
          <v:shape id="_x0000_i1112" type="#_x0000_t75" style="width:114.75pt;height:24pt" o:ole="">
            <v:imagedata r:id="rId493" o:title=""/>
          </v:shape>
          <o:OLEObject Type="Embed" ProgID="Equation.3" ShapeID="_x0000_i1112" DrawAspect="Content" ObjectID="_1566718047" r:id="rId494"/>
        </w:object>
      </w:r>
      <w:r w:rsidRPr="003931E2">
        <w:rPr>
          <w:rFonts w:ascii="Times New Roman" w:hAnsi="Times New Roman"/>
          <w:sz w:val="28"/>
          <w:lang w:val="ru-RU"/>
        </w:rPr>
        <w:t xml:space="preserve">, </w:t>
      </w:r>
      <w:r w:rsidRPr="003931E2">
        <w:rPr>
          <w:rFonts w:ascii="Times New Roman" w:hAnsi="Times New Roman"/>
          <w:position w:val="-10"/>
          <w:sz w:val="28"/>
        </w:rPr>
        <w:object w:dxaOrig="1380" w:dyaOrig="360">
          <v:shape id="_x0000_i1113" type="#_x0000_t75" style="width:68.25pt;height:18pt" o:ole="">
            <v:imagedata r:id="rId495" o:title=""/>
          </v:shape>
          <o:OLEObject Type="Embed" ProgID="Equation.3" ShapeID="_x0000_i1113" DrawAspect="Content" ObjectID="_1566718048" r:id="rId496"/>
        </w:object>
      </w:r>
      <w:r w:rsidRPr="003931E2">
        <w:rPr>
          <w:rFonts w:ascii="Times New Roman" w:hAnsi="Times New Roman"/>
          <w:sz w:val="28"/>
          <w:lang w:val="ru-RU"/>
        </w:rPr>
        <w:t xml:space="preserve">. Погрешность частоты реализации значений </w:t>
      </w:r>
      <w:r w:rsidRPr="003931E2">
        <w:rPr>
          <w:rFonts w:ascii="Times New Roman" w:hAnsi="Times New Roman"/>
          <w:position w:val="-12"/>
          <w:sz w:val="28"/>
        </w:rPr>
        <w:object w:dxaOrig="800" w:dyaOrig="380">
          <v:shape id="_x0000_i1114" type="#_x0000_t75" style="width:39.75pt;height:18.75pt" o:ole="">
            <v:imagedata r:id="rId491" o:title=""/>
          </v:shape>
          <o:OLEObject Type="Embed" ProgID="Equation.3" ShapeID="_x0000_i1114" DrawAspect="Content" ObjectID="_1566718049" r:id="rId497"/>
        </w:object>
      </w:r>
      <w:r w:rsidRPr="003931E2">
        <w:rPr>
          <w:rFonts w:ascii="Times New Roman" w:hAnsi="Times New Roman"/>
          <w:sz w:val="28"/>
          <w:lang w:val="ru-RU"/>
        </w:rPr>
        <w:t xml:space="preserve">, </w:t>
      </w:r>
      <w:r w:rsidRPr="003931E2">
        <w:rPr>
          <w:rFonts w:ascii="Times New Roman" w:hAnsi="Times New Roman"/>
          <w:position w:val="-12"/>
          <w:sz w:val="28"/>
        </w:rPr>
        <w:object w:dxaOrig="1080" w:dyaOrig="420">
          <v:shape id="_x0000_i1115" type="#_x0000_t75" style="width:53.25pt;height:21pt" o:ole="">
            <v:imagedata r:id="rId489" o:title=""/>
          </v:shape>
          <o:OLEObject Type="Embed" ProgID="Equation.3" ShapeID="_x0000_i1115" DrawAspect="Content" ObjectID="_1566718050" r:id="rId498"/>
        </w:object>
      </w:r>
      <w:r w:rsidRPr="003931E2">
        <w:rPr>
          <w:rFonts w:ascii="Times New Roman" w:hAnsi="Times New Roman"/>
          <w:sz w:val="28"/>
          <w:lang w:val="ru-RU"/>
        </w:rPr>
        <w:t xml:space="preserve">, составляет </w:t>
      </w:r>
      <w:r w:rsidRPr="003931E2">
        <w:rPr>
          <w:rFonts w:ascii="Times New Roman" w:hAnsi="Times New Roman"/>
          <w:position w:val="-20"/>
          <w:sz w:val="28"/>
        </w:rPr>
        <w:object w:dxaOrig="2940" w:dyaOrig="540">
          <v:shape id="_x0000_i1116" type="#_x0000_t75" style="width:147pt;height:27pt" o:ole="">
            <v:imagedata r:id="rId499" o:title=""/>
          </v:shape>
          <o:OLEObject Type="Embed" ProgID="Equation.3" ShapeID="_x0000_i1116" DrawAspect="Content" ObjectID="_1566718051" r:id="rId500"/>
        </w:object>
      </w:r>
      <w:r w:rsidRPr="003931E2">
        <w:rPr>
          <w:rFonts w:ascii="Times New Roman" w:hAnsi="Times New Roman"/>
          <w:sz w:val="28"/>
          <w:lang w:val="ru-RU"/>
        </w:rPr>
        <w:t xml:space="preserve">. </w:t>
      </w:r>
    </w:p>
    <w:p w:rsidR="003931E2" w:rsidRPr="003931E2" w:rsidRDefault="003931E2" w:rsidP="00EF7159">
      <w:pPr>
        <w:ind w:firstLine="708"/>
        <w:jc w:val="both"/>
        <w:rPr>
          <w:rFonts w:ascii="Times New Roman" w:hAnsi="Times New Roman"/>
          <w:sz w:val="28"/>
          <w:shd w:val="clear" w:color="auto" w:fill="FFFFFF"/>
          <w:lang w:val="ru-RU"/>
        </w:rPr>
      </w:pPr>
      <w:r w:rsidRPr="003931E2">
        <w:rPr>
          <w:rFonts w:ascii="Times New Roman" w:hAnsi="Times New Roman"/>
          <w:sz w:val="28"/>
          <w:lang w:val="ru-RU"/>
        </w:rPr>
        <w:t xml:space="preserve">Структурная схема генератора ДСВ включает в свой состав </w:t>
      </w:r>
      <w:r w:rsidRPr="003931E2">
        <w:rPr>
          <w:rFonts w:ascii="Times New Roman" w:hAnsi="Times New Roman"/>
          <w:position w:val="-10"/>
          <w:sz w:val="28"/>
        </w:rPr>
        <w:object w:dxaOrig="680" w:dyaOrig="360">
          <v:shape id="_x0000_i1117" type="#_x0000_t75" style="width:33.75pt;height:18pt" o:ole="">
            <v:imagedata r:id="rId501" o:title=""/>
          </v:shape>
          <o:OLEObject Type="Embed" ProgID="Equation.3" ShapeID="_x0000_i1117" DrawAspect="Content" ObjectID="_1566718052" r:id="rId502"/>
        </w:object>
      </w:r>
      <w:r w:rsidRPr="003931E2">
        <w:rPr>
          <w:rFonts w:ascii="Times New Roman" w:hAnsi="Times New Roman"/>
          <w:sz w:val="28"/>
          <w:lang w:val="ru-RU"/>
        </w:rPr>
        <w:t xml:space="preserve"> компаратор для </w:t>
      </w:r>
      <w:r w:rsidRPr="003931E2">
        <w:rPr>
          <w:rFonts w:ascii="Times New Roman" w:hAnsi="Times New Roman"/>
          <w:i/>
          <w:sz w:val="28"/>
        </w:rPr>
        <w:t>n</w:t>
      </w:r>
      <w:r w:rsidRPr="003931E2">
        <w:rPr>
          <w:rFonts w:ascii="Times New Roman" w:hAnsi="Times New Roman"/>
          <w:sz w:val="28"/>
          <w:lang w:val="ru-RU"/>
        </w:rPr>
        <w:t xml:space="preserve">-разрядного числа с константой </w:t>
      </w:r>
      <w:r w:rsidRPr="003931E2">
        <w:rPr>
          <w:rFonts w:ascii="Times New Roman" w:hAnsi="Times New Roman"/>
          <w:position w:val="-12"/>
          <w:sz w:val="28"/>
        </w:rPr>
        <w:object w:dxaOrig="240" w:dyaOrig="380">
          <v:shape id="_x0000_i1118" type="#_x0000_t75" style="width:12pt;height:18.75pt" o:ole="">
            <v:imagedata r:id="rId503" o:title=""/>
          </v:shape>
          <o:OLEObject Type="Embed" ProgID="Equation.3" ShapeID="_x0000_i1118" DrawAspect="Content" ObjectID="_1566718053" r:id="rId504"/>
        </w:object>
      </w:r>
      <w:r w:rsidRPr="003931E2">
        <w:rPr>
          <w:rFonts w:ascii="Times New Roman" w:hAnsi="Times New Roman"/>
          <w:sz w:val="28"/>
          <w:lang w:val="ru-RU"/>
        </w:rPr>
        <w:t xml:space="preserve">, </w:t>
      </w:r>
      <w:r w:rsidRPr="003931E2">
        <w:rPr>
          <w:rFonts w:ascii="Times New Roman" w:hAnsi="Times New Roman"/>
          <w:position w:val="-12"/>
          <w:sz w:val="28"/>
        </w:rPr>
        <w:object w:dxaOrig="1080" w:dyaOrig="420">
          <v:shape id="_x0000_i1119" type="#_x0000_t75" style="width:53.25pt;height:21pt" o:ole="">
            <v:imagedata r:id="rId489" o:title=""/>
          </v:shape>
          <o:OLEObject Type="Embed" ProgID="Equation.3" ShapeID="_x0000_i1119" DrawAspect="Content" ObjectID="_1566718054" r:id="rId505"/>
        </w:object>
      </w:r>
      <w:r w:rsidRPr="003931E2">
        <w:rPr>
          <w:rFonts w:ascii="Times New Roman" w:hAnsi="Times New Roman"/>
          <w:sz w:val="28"/>
          <w:lang w:val="ru-RU"/>
        </w:rPr>
        <w:t xml:space="preserve">, а также кодер. На вход кодера поступают сигналы, соответствующие одному из несовместных случайных событий – реализации ДСВ </w:t>
      </w:r>
      <w:r w:rsidRPr="003931E2">
        <w:rPr>
          <w:rFonts w:ascii="Times New Roman" w:hAnsi="Times New Roman"/>
          <w:position w:val="-12"/>
          <w:sz w:val="28"/>
        </w:rPr>
        <w:object w:dxaOrig="800" w:dyaOrig="380">
          <v:shape id="_x0000_i1120" type="#_x0000_t75" style="width:39.75pt;height:18.75pt" o:ole="">
            <v:imagedata r:id="rId491" o:title=""/>
          </v:shape>
          <o:OLEObject Type="Embed" ProgID="Equation.3" ShapeID="_x0000_i1120" DrawAspect="Content" ObjectID="_1566718055" r:id="rId506"/>
        </w:object>
      </w:r>
      <w:r w:rsidRPr="003931E2">
        <w:rPr>
          <w:rFonts w:ascii="Times New Roman" w:hAnsi="Times New Roman"/>
          <w:sz w:val="28"/>
          <w:lang w:val="ru-RU"/>
        </w:rPr>
        <w:t xml:space="preserve">, </w:t>
      </w:r>
      <w:r w:rsidRPr="003931E2">
        <w:rPr>
          <w:rFonts w:ascii="Times New Roman" w:hAnsi="Times New Roman"/>
          <w:position w:val="-12"/>
          <w:sz w:val="28"/>
        </w:rPr>
        <w:object w:dxaOrig="1120" w:dyaOrig="420">
          <v:shape id="_x0000_i1121" type="#_x0000_t75" style="width:55.5pt;height:21pt" o:ole="">
            <v:imagedata r:id="rId470" o:title=""/>
          </v:shape>
          <o:OLEObject Type="Embed" ProgID="Equation.3" ShapeID="_x0000_i1121" DrawAspect="Content" ObjectID="_1566718056" r:id="rId507"/>
        </w:object>
      </w:r>
      <w:r w:rsidRPr="003931E2">
        <w:rPr>
          <w:rFonts w:ascii="Times New Roman" w:hAnsi="Times New Roman"/>
          <w:sz w:val="28"/>
          <w:lang w:val="ru-RU"/>
        </w:rPr>
        <w:t xml:space="preserve">. С выхода кодера снимается значение </w:t>
      </w:r>
      <w:r w:rsidRPr="003931E2">
        <w:rPr>
          <w:rFonts w:ascii="Times New Roman" w:hAnsi="Times New Roman"/>
          <w:i/>
          <w:sz w:val="28"/>
        </w:rPr>
        <w:t>i</w:t>
      </w:r>
      <w:r w:rsidRPr="003931E2">
        <w:rPr>
          <w:rFonts w:ascii="Times New Roman" w:hAnsi="Times New Roman"/>
          <w:sz w:val="28"/>
          <w:lang w:val="ru-RU"/>
        </w:rPr>
        <w:t xml:space="preserve"> в двоичном коде, разрядность которого – </w:t>
      </w:r>
      <w:r w:rsidRPr="003931E2">
        <w:rPr>
          <w:rFonts w:ascii="Times New Roman" w:hAnsi="Times New Roman"/>
          <w:position w:val="-12"/>
          <w:sz w:val="28"/>
        </w:rPr>
        <w:object w:dxaOrig="900" w:dyaOrig="380">
          <v:shape id="_x0000_i1122" type="#_x0000_t75" style="width:45pt;height:18.75pt" o:ole="">
            <v:imagedata r:id="rId508" o:title=""/>
          </v:shape>
          <o:OLEObject Type="Embed" ProgID="Equation.3" ShapeID="_x0000_i1122" DrawAspect="Content" ObjectID="_1566718057" r:id="rId509"/>
        </w:object>
      </w:r>
      <w:r w:rsidRPr="003931E2">
        <w:rPr>
          <w:rFonts w:ascii="Times New Roman" w:hAnsi="Times New Roman"/>
          <w:sz w:val="28"/>
          <w:lang w:val="ru-RU"/>
        </w:rPr>
        <w:t>. Таким образом, генератор ДСВ требует для своей реализации на ПЛИС/</w:t>
      </w:r>
      <w:r w:rsidRPr="003931E2">
        <w:rPr>
          <w:rFonts w:ascii="Times New Roman" w:hAnsi="Times New Roman"/>
          <w:sz w:val="28"/>
        </w:rPr>
        <w:t>FPGA</w:t>
      </w:r>
      <w:r w:rsidRPr="003931E2">
        <w:rPr>
          <w:rFonts w:ascii="Times New Roman" w:hAnsi="Times New Roman"/>
          <w:sz w:val="28"/>
          <w:lang w:val="ru-RU"/>
        </w:rPr>
        <w:t xml:space="preserve"> </w:t>
      </w:r>
      <w:r w:rsidRPr="003931E2">
        <w:rPr>
          <w:rFonts w:ascii="Times New Roman" w:hAnsi="Times New Roman"/>
          <w:position w:val="-12"/>
          <w:sz w:val="28"/>
        </w:rPr>
        <w:object w:dxaOrig="1320" w:dyaOrig="380">
          <v:shape id="_x0000_i1123" type="#_x0000_t75" style="width:65.25pt;height:18.75pt" o:ole="">
            <v:imagedata r:id="rId510" o:title=""/>
          </v:shape>
          <o:OLEObject Type="Embed" ProgID="Equation.3" ShapeID="_x0000_i1123" DrawAspect="Content" ObjectID="_1566718058" r:id="rId511"/>
        </w:object>
      </w:r>
      <w:r w:rsidRPr="003931E2">
        <w:rPr>
          <w:rFonts w:ascii="Times New Roman" w:hAnsi="Times New Roman"/>
          <w:sz w:val="28"/>
          <w:lang w:val="ru-RU"/>
        </w:rPr>
        <w:t xml:space="preserve"> блоков ввода-вывода.</w:t>
      </w:r>
    </w:p>
    <w:p w:rsidR="00065D04" w:rsidRPr="00AA3BF2" w:rsidRDefault="003931E2" w:rsidP="00EF7159">
      <w:pPr>
        <w:ind w:firstLine="708"/>
        <w:jc w:val="both"/>
        <w:rPr>
          <w:rFonts w:ascii="Times New Roman" w:hAnsi="Times New Roman"/>
          <w:sz w:val="28"/>
          <w:lang w:val="ru-RU"/>
        </w:rPr>
      </w:pPr>
      <w:r w:rsidRPr="003931E2">
        <w:rPr>
          <w:rFonts w:ascii="Times New Roman" w:hAnsi="Times New Roman"/>
          <w:sz w:val="28"/>
          <w:lang w:val="ru-RU"/>
        </w:rPr>
        <w:t>Представляет интерес следующий аспект исследования задачи реализации генераторов ДСВ на ПЛИС/</w:t>
      </w:r>
      <w:r w:rsidRPr="003931E2">
        <w:rPr>
          <w:rFonts w:ascii="Times New Roman" w:hAnsi="Times New Roman"/>
          <w:sz w:val="28"/>
        </w:rPr>
        <w:t>FPGA</w:t>
      </w:r>
      <w:r w:rsidRPr="003931E2">
        <w:rPr>
          <w:rFonts w:ascii="Times New Roman" w:hAnsi="Times New Roman"/>
          <w:sz w:val="28"/>
          <w:lang w:val="ru-RU"/>
        </w:rPr>
        <w:t xml:space="preserve">. При увеличении значения разрядности случайных чисел, подаваемых на вход генератора, повышается точность вычисления вероятности генерирования ДСВ </w:t>
      </w:r>
      <w:r w:rsidRPr="003931E2">
        <w:rPr>
          <w:rFonts w:ascii="Times New Roman" w:hAnsi="Times New Roman"/>
          <w:position w:val="-12"/>
          <w:sz w:val="28"/>
        </w:rPr>
        <w:object w:dxaOrig="1060" w:dyaOrig="380">
          <v:shape id="_x0000_i1124" type="#_x0000_t75" style="width:52.5pt;height:18.75pt" o:ole="">
            <v:imagedata r:id="rId482" o:title=""/>
          </v:shape>
          <o:OLEObject Type="Embed" ProgID="Equation.3" ShapeID="_x0000_i1124" DrawAspect="Content" ObjectID="_1566718059" r:id="rId512"/>
        </w:object>
      </w:r>
      <w:r w:rsidRPr="003931E2">
        <w:rPr>
          <w:rFonts w:ascii="Times New Roman" w:hAnsi="Times New Roman"/>
          <w:sz w:val="28"/>
          <w:lang w:val="ru-RU"/>
        </w:rPr>
        <w:t xml:space="preserve">, </w:t>
      </w:r>
      <w:r w:rsidRPr="003931E2">
        <w:rPr>
          <w:rFonts w:ascii="Times New Roman" w:hAnsi="Times New Roman"/>
          <w:position w:val="-12"/>
          <w:sz w:val="28"/>
        </w:rPr>
        <w:object w:dxaOrig="1120" w:dyaOrig="420">
          <v:shape id="_x0000_i1125" type="#_x0000_t75" style="width:55.5pt;height:21pt" o:ole="">
            <v:imagedata r:id="rId470" o:title=""/>
          </v:shape>
          <o:OLEObject Type="Embed" ProgID="Equation.3" ShapeID="_x0000_i1125" DrawAspect="Content" ObjectID="_1566718060" r:id="rId513"/>
        </w:object>
      </w:r>
      <w:r w:rsidRPr="003931E2">
        <w:rPr>
          <w:rFonts w:ascii="Times New Roman" w:hAnsi="Times New Roman"/>
          <w:sz w:val="28"/>
          <w:lang w:val="ru-RU"/>
        </w:rPr>
        <w:t>, на этапе инициализации. Вместе с тем, наблюдается линейный рост количества компараторов и блоков ввода-вывода, требуемых для реализации генератора ДСВ в архитектуре ПЛИС/</w:t>
      </w:r>
      <w:r w:rsidRPr="003931E2">
        <w:rPr>
          <w:rFonts w:ascii="Times New Roman" w:hAnsi="Times New Roman"/>
          <w:sz w:val="28"/>
        </w:rPr>
        <w:t>FPGA</w:t>
      </w:r>
      <w:r w:rsidRPr="003931E2">
        <w:rPr>
          <w:rFonts w:ascii="Times New Roman" w:hAnsi="Times New Roman"/>
          <w:sz w:val="28"/>
          <w:lang w:val="ru-RU"/>
        </w:rPr>
        <w:t>.</w:t>
      </w:r>
    </w:p>
    <w:p w:rsidR="00CB0D18" w:rsidRDefault="00CB0D18" w:rsidP="003931E2">
      <w:pPr>
        <w:jc w:val="center"/>
        <w:rPr>
          <w:rFonts w:ascii="Times New Roman" w:hAnsi="Times New Roman"/>
          <w:b/>
          <w:sz w:val="28"/>
          <w:lang w:val="ru-RU" w:eastAsia="ru-RU"/>
        </w:rPr>
      </w:pPr>
    </w:p>
    <w:p w:rsidR="00CB0D18" w:rsidRDefault="00CB0D18" w:rsidP="003931E2">
      <w:pPr>
        <w:jc w:val="center"/>
        <w:rPr>
          <w:rFonts w:ascii="Times New Roman" w:hAnsi="Times New Roman"/>
          <w:b/>
          <w:sz w:val="28"/>
          <w:lang w:val="ru-RU" w:eastAsia="ru-RU"/>
        </w:rPr>
      </w:pPr>
    </w:p>
    <w:p w:rsidR="003931E2" w:rsidRPr="003931E2" w:rsidRDefault="003931E2" w:rsidP="003931E2">
      <w:pPr>
        <w:jc w:val="center"/>
        <w:rPr>
          <w:rFonts w:ascii="Times New Roman" w:hAnsi="Times New Roman"/>
          <w:b/>
          <w:sz w:val="28"/>
          <w:lang w:val="ru-RU" w:eastAsia="ru-RU"/>
        </w:rPr>
      </w:pPr>
      <w:r>
        <w:rPr>
          <w:rFonts w:ascii="Times New Roman" w:hAnsi="Times New Roman"/>
          <w:b/>
          <w:sz w:val="28"/>
          <w:lang w:val="ru-RU" w:eastAsia="ru-RU"/>
        </w:rPr>
        <w:lastRenderedPageBreak/>
        <w:t>Литература:</w:t>
      </w:r>
    </w:p>
    <w:p w:rsidR="003931E2" w:rsidRPr="00F530BF" w:rsidRDefault="003931E2" w:rsidP="00F54402">
      <w:pPr>
        <w:pStyle w:val="ac"/>
        <w:numPr>
          <w:ilvl w:val="0"/>
          <w:numId w:val="141"/>
        </w:numPr>
        <w:jc w:val="both"/>
        <w:rPr>
          <w:rFonts w:ascii="Times New Roman" w:eastAsia="MS Mincho" w:hAnsi="Times New Roman"/>
          <w:sz w:val="28"/>
          <w:lang w:val="ru-RU"/>
        </w:rPr>
      </w:pPr>
      <w:r w:rsidRPr="00F530BF">
        <w:rPr>
          <w:rFonts w:ascii="Times New Roman" w:hAnsi="Times New Roman"/>
          <w:bCs/>
          <w:sz w:val="28"/>
          <w:lang w:val="ru-RU"/>
        </w:rPr>
        <w:t>Бусленко Н.П. Метод статистических испытаний (Монте-Карло) и его реализация в цифровых машинах/ Н.П.Бусленко, Ю.А. Шрейдер - М.: Физматгиз, 1961. - 226 с.</w:t>
      </w:r>
    </w:p>
    <w:p w:rsidR="003931E2" w:rsidRPr="00F530BF" w:rsidRDefault="003931E2" w:rsidP="00F54402">
      <w:pPr>
        <w:pStyle w:val="ac"/>
        <w:numPr>
          <w:ilvl w:val="0"/>
          <w:numId w:val="141"/>
        </w:numPr>
        <w:jc w:val="both"/>
        <w:rPr>
          <w:rFonts w:ascii="Times New Roman" w:eastAsia="MS Mincho" w:hAnsi="Times New Roman"/>
          <w:sz w:val="28"/>
          <w:lang w:val="ru-RU"/>
        </w:rPr>
      </w:pPr>
      <w:r w:rsidRPr="00F530BF">
        <w:rPr>
          <w:rFonts w:ascii="Times New Roman" w:hAnsi="Times New Roman"/>
          <w:sz w:val="28"/>
          <w:lang w:val="ru-RU"/>
        </w:rPr>
        <w:t>Яковлев, В.В. Стохастические вычислительные машины / В.В.</w:t>
      </w:r>
      <w:r w:rsidRPr="00F530BF">
        <w:rPr>
          <w:rFonts w:ascii="Times New Roman" w:hAnsi="Times New Roman"/>
          <w:sz w:val="28"/>
        </w:rPr>
        <w:t> </w:t>
      </w:r>
      <w:r w:rsidRPr="00F530BF">
        <w:rPr>
          <w:rFonts w:ascii="Times New Roman" w:hAnsi="Times New Roman"/>
          <w:sz w:val="28"/>
          <w:lang w:val="ru-RU"/>
        </w:rPr>
        <w:t>Яковлев, Р.Д.</w:t>
      </w:r>
      <w:r w:rsidRPr="00F530BF">
        <w:rPr>
          <w:rFonts w:ascii="Times New Roman" w:hAnsi="Times New Roman"/>
          <w:sz w:val="28"/>
        </w:rPr>
        <w:t> </w:t>
      </w:r>
      <w:r w:rsidRPr="00F530BF">
        <w:rPr>
          <w:rFonts w:ascii="Times New Roman" w:hAnsi="Times New Roman"/>
          <w:sz w:val="28"/>
          <w:lang w:val="ru-RU"/>
        </w:rPr>
        <w:t>Федоров. – Л.: Машиностроение, 1974. – 343 с.</w:t>
      </w:r>
    </w:p>
    <w:p w:rsidR="003931E2" w:rsidRPr="00F530BF" w:rsidRDefault="003931E2" w:rsidP="00F54402">
      <w:pPr>
        <w:pStyle w:val="ac"/>
        <w:numPr>
          <w:ilvl w:val="0"/>
          <w:numId w:val="141"/>
        </w:numPr>
        <w:jc w:val="both"/>
        <w:rPr>
          <w:rFonts w:ascii="Times New Roman" w:eastAsia="MS Mincho" w:hAnsi="Times New Roman"/>
          <w:sz w:val="28"/>
          <w:lang w:val="ru-RU"/>
        </w:rPr>
      </w:pPr>
      <w:r w:rsidRPr="00F530BF">
        <w:rPr>
          <w:rFonts w:ascii="Times New Roman" w:hAnsi="Times New Roman"/>
          <w:sz w:val="28"/>
          <w:lang w:val="ru-RU"/>
        </w:rPr>
        <w:t>Бухараев Р.Г. Аппаратно-программная реализация методов сто</w:t>
      </w:r>
      <w:r w:rsidRPr="00F530BF">
        <w:rPr>
          <w:rFonts w:ascii="Times New Roman" w:hAnsi="Times New Roman"/>
          <w:sz w:val="28"/>
          <w:lang w:val="ru-RU"/>
        </w:rPr>
        <w:softHyphen/>
        <w:t>хастической геометрии в распознавании образов/ Р.Г.Бухараев, Н.Р.Бухараев, В.М.Захаров и др.// Проблемы нелинейного анализа в инженерных системах: сб. трудов междунар. конф. –Казань: Изд-во КГТУ им. А.Н. Тупо</w:t>
      </w:r>
      <w:r w:rsidRPr="00F530BF">
        <w:rPr>
          <w:rFonts w:ascii="Times New Roman" w:hAnsi="Times New Roman"/>
          <w:sz w:val="28"/>
          <w:lang w:val="ru-RU"/>
        </w:rPr>
        <w:softHyphen/>
        <w:t>лева. 1998. – Т. 4. – Вып.7. – С. 32–37.</w:t>
      </w:r>
    </w:p>
    <w:p w:rsidR="003931E2" w:rsidRPr="00F530BF" w:rsidRDefault="003931E2" w:rsidP="00F54402">
      <w:pPr>
        <w:pStyle w:val="ac"/>
        <w:numPr>
          <w:ilvl w:val="0"/>
          <w:numId w:val="141"/>
        </w:numPr>
        <w:jc w:val="both"/>
        <w:rPr>
          <w:rFonts w:ascii="Times New Roman" w:eastAsia="MS Mincho" w:hAnsi="Times New Roman"/>
          <w:sz w:val="28"/>
          <w:lang w:val="ru-RU"/>
        </w:rPr>
      </w:pPr>
      <w:r w:rsidRPr="00F530BF">
        <w:rPr>
          <w:rFonts w:ascii="Times New Roman" w:hAnsi="Times New Roman"/>
          <w:sz w:val="28"/>
          <w:lang w:val="ru-RU"/>
        </w:rPr>
        <w:t>Кузнецов, В.М. Генераторы случайных и псевдослучайных последовательностей на цифровых элементах задержки: монография/ В.М.</w:t>
      </w:r>
      <w:r w:rsidRPr="00F530BF">
        <w:rPr>
          <w:rFonts w:ascii="Times New Roman" w:hAnsi="Times New Roman"/>
          <w:sz w:val="28"/>
        </w:rPr>
        <w:t> </w:t>
      </w:r>
      <w:r w:rsidRPr="00F530BF">
        <w:rPr>
          <w:rFonts w:ascii="Times New Roman" w:hAnsi="Times New Roman"/>
          <w:sz w:val="28"/>
          <w:lang w:val="ru-RU"/>
        </w:rPr>
        <w:t>Кузнецов, В.А.</w:t>
      </w:r>
      <w:r w:rsidRPr="00F530BF">
        <w:rPr>
          <w:rFonts w:ascii="Times New Roman" w:hAnsi="Times New Roman"/>
          <w:sz w:val="28"/>
        </w:rPr>
        <w:t> </w:t>
      </w:r>
      <w:r w:rsidRPr="00F530BF">
        <w:rPr>
          <w:rFonts w:ascii="Times New Roman" w:hAnsi="Times New Roman"/>
          <w:sz w:val="28"/>
          <w:lang w:val="ru-RU"/>
        </w:rPr>
        <w:t>Песошин. – Казань: Изд-во Казан. гос. техн. ун-та, 2013. – 336 с.</w:t>
      </w:r>
    </w:p>
    <w:p w:rsidR="003931E2" w:rsidRPr="00F530BF" w:rsidRDefault="003931E2" w:rsidP="00F54402">
      <w:pPr>
        <w:pStyle w:val="ac"/>
        <w:numPr>
          <w:ilvl w:val="0"/>
          <w:numId w:val="141"/>
        </w:numPr>
        <w:jc w:val="both"/>
        <w:rPr>
          <w:rStyle w:val="apple-style-span"/>
          <w:rFonts w:ascii="Times New Roman" w:eastAsia="MS Mincho" w:hAnsi="Times New Roman"/>
          <w:sz w:val="28"/>
          <w:lang w:val="ru-RU"/>
        </w:rPr>
      </w:pPr>
      <w:r w:rsidRPr="00F530BF">
        <w:rPr>
          <w:rFonts w:ascii="Times New Roman" w:hAnsi="Times New Roman"/>
          <w:sz w:val="28"/>
          <w:lang w:val="ru-RU"/>
        </w:rPr>
        <w:t xml:space="preserve">Захаров, В.М. Вычисление нелинейных полиномиальных функций </w:t>
      </w:r>
      <w:r w:rsidRPr="00F530BF">
        <w:rPr>
          <w:rStyle w:val="a9"/>
          <w:rFonts w:ascii="Times New Roman" w:hAnsi="Times New Roman"/>
          <w:b w:val="0"/>
          <w:color w:val="000000"/>
          <w:sz w:val="28"/>
          <w:lang w:val="ru-RU"/>
        </w:rPr>
        <w:t xml:space="preserve">на многопроцессорной системе с программируемой архитектурой/В.М.Захаров, С.В.Шалагин// </w:t>
      </w:r>
      <w:r w:rsidRPr="00F530BF">
        <w:rPr>
          <w:rStyle w:val="apple-style-span"/>
          <w:rFonts w:ascii="Times New Roman" w:hAnsi="Times New Roman"/>
          <w:bCs/>
          <w:color w:val="000000"/>
          <w:sz w:val="28"/>
          <w:lang w:val="ru-RU"/>
        </w:rPr>
        <w:t xml:space="preserve">Информационные технологии. </w:t>
      </w:r>
      <w:r w:rsidRPr="00F530BF">
        <w:rPr>
          <w:rFonts w:ascii="Times New Roman" w:hAnsi="Times New Roman"/>
          <w:sz w:val="28"/>
          <w:lang w:val="ru-RU"/>
        </w:rPr>
        <w:t>–</w:t>
      </w:r>
      <w:r w:rsidRPr="00F530BF">
        <w:rPr>
          <w:rStyle w:val="apple-style-span"/>
          <w:rFonts w:ascii="Times New Roman" w:hAnsi="Times New Roman"/>
          <w:bCs/>
          <w:color w:val="000000"/>
          <w:sz w:val="28"/>
          <w:lang w:val="ru-RU"/>
        </w:rPr>
        <w:t xml:space="preserve"> 2012. </w:t>
      </w:r>
      <w:r w:rsidRPr="00F530BF">
        <w:rPr>
          <w:rFonts w:ascii="Times New Roman" w:hAnsi="Times New Roman"/>
          <w:sz w:val="28"/>
          <w:lang w:val="ru-RU"/>
        </w:rPr>
        <w:t>–</w:t>
      </w:r>
      <w:r w:rsidRPr="00F530BF">
        <w:rPr>
          <w:rStyle w:val="apple-style-span"/>
          <w:rFonts w:ascii="Times New Roman" w:hAnsi="Times New Roman"/>
          <w:bCs/>
          <w:color w:val="000000"/>
          <w:sz w:val="28"/>
          <w:lang w:val="ru-RU"/>
        </w:rPr>
        <w:t xml:space="preserve"> №5. </w:t>
      </w:r>
      <w:r w:rsidRPr="00F530BF">
        <w:rPr>
          <w:rFonts w:ascii="Times New Roman" w:hAnsi="Times New Roman"/>
          <w:sz w:val="28"/>
          <w:lang w:val="ru-RU"/>
        </w:rPr>
        <w:t>–</w:t>
      </w:r>
      <w:r w:rsidRPr="00F530BF">
        <w:rPr>
          <w:rStyle w:val="apple-style-span"/>
          <w:rFonts w:ascii="Times New Roman" w:hAnsi="Times New Roman"/>
          <w:bCs/>
          <w:color w:val="000000"/>
          <w:sz w:val="28"/>
          <w:lang w:val="ru-RU"/>
        </w:rPr>
        <w:t xml:space="preserve"> С. </w:t>
      </w:r>
      <w:r w:rsidRPr="00F530BF">
        <w:rPr>
          <w:rStyle w:val="apple-style-span"/>
          <w:rFonts w:ascii="Times New Roman" w:hAnsi="Times New Roman"/>
          <w:color w:val="000000"/>
          <w:sz w:val="28"/>
          <w:lang w:val="ru-RU"/>
        </w:rPr>
        <w:t>6–11.</w:t>
      </w:r>
    </w:p>
    <w:p w:rsidR="003931E2" w:rsidRPr="00F530BF" w:rsidRDefault="003931E2" w:rsidP="00F54402">
      <w:pPr>
        <w:pStyle w:val="ac"/>
        <w:numPr>
          <w:ilvl w:val="0"/>
          <w:numId w:val="141"/>
        </w:numPr>
        <w:jc w:val="both"/>
        <w:rPr>
          <w:rFonts w:ascii="Times New Roman" w:eastAsia="MS Mincho" w:hAnsi="Times New Roman"/>
          <w:sz w:val="28"/>
          <w:lang w:val="ru-RU"/>
        </w:rPr>
      </w:pPr>
      <w:r w:rsidRPr="00F530BF">
        <w:rPr>
          <w:rFonts w:ascii="Times New Roman" w:hAnsi="Times New Roman"/>
          <w:sz w:val="28"/>
          <w:lang w:val="ru-RU"/>
        </w:rPr>
        <w:t xml:space="preserve">Захаров, В.М. Параллельные марковские модели над полем </w:t>
      </w:r>
      <w:r w:rsidRPr="003931E2">
        <w:rPr>
          <w:position w:val="-10"/>
        </w:rPr>
        <w:object w:dxaOrig="820" w:dyaOrig="360">
          <v:shape id="_x0000_i1126" type="#_x0000_t75" style="width:41.25pt;height:18pt" o:ole="">
            <v:imagedata r:id="rId514" o:title=""/>
          </v:shape>
          <o:OLEObject Type="Embed" ProgID="Equation.3" ShapeID="_x0000_i1126" DrawAspect="Content" ObjectID="_1566718061" r:id="rId515"/>
        </w:object>
      </w:r>
      <w:r w:rsidRPr="00F530BF">
        <w:rPr>
          <w:rFonts w:ascii="Times New Roman" w:hAnsi="Times New Roman"/>
          <w:sz w:val="28"/>
          <w:lang w:val="ru-RU"/>
        </w:rPr>
        <w:t>/ В.М.Захаров, С.В.Шалагин// Высокопроизводительные параллельные вычисления на кластерных системах: тез. докл. 8-й Междунар. конф. 17 – 21 нояб. 2008. – Казань: Изд-во КГТУ им.</w:t>
      </w:r>
      <w:r w:rsidRPr="00F530BF">
        <w:rPr>
          <w:rFonts w:ascii="Times New Roman" w:hAnsi="Times New Roman"/>
          <w:sz w:val="28"/>
        </w:rPr>
        <w:t> </w:t>
      </w:r>
      <w:r w:rsidRPr="00F530BF">
        <w:rPr>
          <w:rFonts w:ascii="Times New Roman" w:hAnsi="Times New Roman"/>
          <w:sz w:val="28"/>
          <w:lang w:val="ru-RU"/>
        </w:rPr>
        <w:t>А.Н.</w:t>
      </w:r>
      <w:r w:rsidRPr="00F530BF">
        <w:rPr>
          <w:rFonts w:ascii="Times New Roman" w:hAnsi="Times New Roman"/>
          <w:sz w:val="28"/>
        </w:rPr>
        <w:t> </w:t>
      </w:r>
      <w:r w:rsidRPr="00F530BF">
        <w:rPr>
          <w:rFonts w:ascii="Times New Roman" w:hAnsi="Times New Roman"/>
          <w:sz w:val="28"/>
          <w:lang w:val="ru-RU"/>
        </w:rPr>
        <w:t>Туполева, 2008. – С. 155–160.</w:t>
      </w:r>
    </w:p>
    <w:p w:rsidR="003931E2" w:rsidRPr="00F530BF" w:rsidRDefault="003931E2" w:rsidP="00F54402">
      <w:pPr>
        <w:pStyle w:val="ac"/>
        <w:numPr>
          <w:ilvl w:val="0"/>
          <w:numId w:val="141"/>
        </w:numPr>
        <w:jc w:val="both"/>
        <w:rPr>
          <w:rFonts w:ascii="Times New Roman" w:eastAsia="MS Mincho" w:hAnsi="Times New Roman"/>
          <w:sz w:val="28"/>
          <w:lang w:val="ru-RU"/>
        </w:rPr>
      </w:pPr>
      <w:r w:rsidRPr="00F530BF">
        <w:rPr>
          <w:rFonts w:ascii="Times New Roman" w:hAnsi="Times New Roman"/>
          <w:sz w:val="28"/>
          <w:lang w:val="ru-RU"/>
        </w:rPr>
        <w:t>Захаров, В.М. О развитии аппаратных средств статистического моделирования/ В.М.Захаров, С.В.Шалагин// Развитие вычислительной техники и ее программного обеспечения в России и странах бывшего СССР: история и перспективы (</w:t>
      </w:r>
      <w:r w:rsidRPr="00F530BF">
        <w:rPr>
          <w:rFonts w:ascii="Times New Roman" w:hAnsi="Times New Roman"/>
          <w:caps/>
          <w:sz w:val="28"/>
        </w:rPr>
        <w:t>Sorucom</w:t>
      </w:r>
      <w:r w:rsidRPr="00F530BF">
        <w:rPr>
          <w:rFonts w:ascii="Times New Roman" w:hAnsi="Times New Roman"/>
          <w:caps/>
          <w:sz w:val="28"/>
          <w:lang w:val="ru-RU"/>
        </w:rPr>
        <w:t>-2014</w:t>
      </w:r>
      <w:r w:rsidRPr="00F530BF">
        <w:rPr>
          <w:rFonts w:ascii="Times New Roman" w:hAnsi="Times New Roman"/>
          <w:sz w:val="28"/>
          <w:lang w:val="ru-RU"/>
        </w:rPr>
        <w:t xml:space="preserve">): сб. тр. третьей межд. конф. – Казань, 2014. – С. 109–114. </w:t>
      </w:r>
    </w:p>
    <w:p w:rsidR="003931E2" w:rsidRPr="00F530BF" w:rsidRDefault="003931E2" w:rsidP="00F54402">
      <w:pPr>
        <w:pStyle w:val="ac"/>
        <w:numPr>
          <w:ilvl w:val="0"/>
          <w:numId w:val="141"/>
        </w:numPr>
        <w:jc w:val="both"/>
        <w:rPr>
          <w:rFonts w:ascii="Times New Roman" w:hAnsi="Times New Roman"/>
          <w:sz w:val="28"/>
          <w:lang w:val="ru-RU"/>
        </w:rPr>
      </w:pPr>
      <w:r w:rsidRPr="00F530BF">
        <w:rPr>
          <w:rFonts w:ascii="Times New Roman" w:hAnsi="Times New Roman"/>
          <w:sz w:val="28"/>
        </w:rPr>
        <w:t xml:space="preserve">Virtex-4 Family Overview / </w:t>
      </w:r>
      <w:r w:rsidRPr="00F530BF">
        <w:rPr>
          <w:rFonts w:ascii="Times New Roman" w:hAnsi="Times New Roman"/>
          <w:color w:val="000000"/>
          <w:sz w:val="28"/>
        </w:rPr>
        <w:t xml:space="preserve">Xilinx Inc. Cop. 2011. </w:t>
      </w:r>
      <w:r w:rsidRPr="00F530BF">
        <w:rPr>
          <w:rFonts w:ascii="Times New Roman" w:hAnsi="Times New Roman"/>
          <w:spacing w:val="-6"/>
          <w:sz w:val="28"/>
          <w:lang w:val="ru-RU"/>
        </w:rPr>
        <w:t>[Электронный ресурс]. – Режим доступа:</w:t>
      </w:r>
      <w:r w:rsidRPr="00F530BF">
        <w:rPr>
          <w:rFonts w:ascii="Times New Roman" w:hAnsi="Times New Roman"/>
          <w:color w:val="000000"/>
          <w:sz w:val="28"/>
          <w:lang w:val="ru-RU"/>
        </w:rPr>
        <w:t xml:space="preserve"> </w:t>
      </w:r>
      <w:hyperlink r:id="rId516" w:history="1">
        <w:r w:rsidRPr="00F530BF">
          <w:rPr>
            <w:rStyle w:val="afd"/>
            <w:rFonts w:ascii="Times New Roman" w:hAnsi="Times New Roman"/>
            <w:color w:val="000000"/>
            <w:spacing w:val="-2"/>
            <w:sz w:val="28"/>
            <w:u w:val="none"/>
          </w:rPr>
          <w:t>http</w:t>
        </w:r>
        <w:r w:rsidRPr="00F530BF">
          <w:rPr>
            <w:rStyle w:val="afd"/>
            <w:rFonts w:ascii="Times New Roman" w:hAnsi="Times New Roman"/>
            <w:color w:val="000000"/>
            <w:spacing w:val="-2"/>
            <w:sz w:val="28"/>
            <w:u w:val="none"/>
            <w:lang w:val="ru-RU"/>
          </w:rPr>
          <w:t>://</w:t>
        </w:r>
        <w:r w:rsidRPr="00F530BF">
          <w:rPr>
            <w:rStyle w:val="afd"/>
            <w:rFonts w:ascii="Times New Roman" w:hAnsi="Times New Roman"/>
            <w:color w:val="000000"/>
            <w:spacing w:val="-2"/>
            <w:sz w:val="28"/>
            <w:u w:val="none"/>
          </w:rPr>
          <w:t>www</w:t>
        </w:r>
        <w:r w:rsidRPr="00F530BF">
          <w:rPr>
            <w:rStyle w:val="afd"/>
            <w:rFonts w:ascii="Times New Roman" w:hAnsi="Times New Roman"/>
            <w:color w:val="000000"/>
            <w:spacing w:val="-2"/>
            <w:sz w:val="28"/>
            <w:u w:val="none"/>
            <w:lang w:val="ru-RU"/>
          </w:rPr>
          <w:t>.</w:t>
        </w:r>
        <w:r w:rsidRPr="00F530BF">
          <w:rPr>
            <w:rStyle w:val="afd"/>
            <w:rFonts w:ascii="Times New Roman" w:hAnsi="Times New Roman"/>
            <w:color w:val="000000"/>
            <w:spacing w:val="-2"/>
            <w:sz w:val="28"/>
            <w:u w:val="none"/>
          </w:rPr>
          <w:t>xilinx</w:t>
        </w:r>
        <w:r w:rsidRPr="00F530BF">
          <w:rPr>
            <w:rStyle w:val="afd"/>
            <w:rFonts w:ascii="Times New Roman" w:hAnsi="Times New Roman"/>
            <w:color w:val="000000"/>
            <w:spacing w:val="-2"/>
            <w:sz w:val="28"/>
            <w:u w:val="none"/>
            <w:lang w:val="ru-RU"/>
          </w:rPr>
          <w:t>.</w:t>
        </w:r>
        <w:r w:rsidRPr="00F530BF">
          <w:rPr>
            <w:rStyle w:val="afd"/>
            <w:rFonts w:ascii="Times New Roman" w:hAnsi="Times New Roman"/>
            <w:color w:val="000000"/>
            <w:spacing w:val="-2"/>
            <w:sz w:val="28"/>
            <w:u w:val="none"/>
          </w:rPr>
          <w:t>com</w:t>
        </w:r>
        <w:r w:rsidRPr="00F530BF">
          <w:rPr>
            <w:rStyle w:val="afd"/>
            <w:rFonts w:ascii="Times New Roman" w:hAnsi="Times New Roman"/>
            <w:color w:val="000000"/>
            <w:spacing w:val="-2"/>
            <w:sz w:val="28"/>
            <w:u w:val="none"/>
            <w:lang w:val="ru-RU"/>
          </w:rPr>
          <w:t>/</w:t>
        </w:r>
        <w:r w:rsidRPr="00F530BF">
          <w:rPr>
            <w:rStyle w:val="afd"/>
            <w:rFonts w:ascii="Times New Roman" w:hAnsi="Times New Roman"/>
            <w:color w:val="000000"/>
            <w:spacing w:val="-2"/>
            <w:sz w:val="28"/>
            <w:u w:val="none"/>
          </w:rPr>
          <w:t>support</w:t>
        </w:r>
        <w:r w:rsidRPr="00F530BF">
          <w:rPr>
            <w:rStyle w:val="afd"/>
            <w:rFonts w:ascii="Times New Roman" w:hAnsi="Times New Roman"/>
            <w:color w:val="000000"/>
            <w:spacing w:val="-2"/>
            <w:sz w:val="28"/>
            <w:u w:val="none"/>
            <w:lang w:val="ru-RU"/>
          </w:rPr>
          <w:t>/</w:t>
        </w:r>
        <w:r w:rsidRPr="00F530BF">
          <w:rPr>
            <w:rStyle w:val="afd"/>
            <w:rFonts w:ascii="Times New Roman" w:hAnsi="Times New Roman"/>
            <w:color w:val="000000"/>
            <w:spacing w:val="-2"/>
            <w:sz w:val="28"/>
            <w:u w:val="none"/>
          </w:rPr>
          <w:t>documentation</w:t>
        </w:r>
        <w:r w:rsidRPr="00F530BF">
          <w:rPr>
            <w:rStyle w:val="afd"/>
            <w:rFonts w:ascii="Times New Roman" w:hAnsi="Times New Roman"/>
            <w:color w:val="000000"/>
            <w:spacing w:val="-2"/>
            <w:sz w:val="28"/>
            <w:u w:val="none"/>
            <w:lang w:val="ru-RU"/>
          </w:rPr>
          <w:t>/</w:t>
        </w:r>
        <w:r w:rsidRPr="00F530BF">
          <w:rPr>
            <w:rStyle w:val="afd"/>
            <w:rFonts w:ascii="Times New Roman" w:hAnsi="Times New Roman"/>
            <w:color w:val="000000"/>
            <w:spacing w:val="-2"/>
            <w:sz w:val="28"/>
            <w:u w:val="none"/>
          </w:rPr>
          <w:t>data</w:t>
        </w:r>
        <w:r w:rsidRPr="00F530BF">
          <w:rPr>
            <w:rStyle w:val="afd"/>
            <w:rFonts w:ascii="Times New Roman" w:hAnsi="Times New Roman"/>
            <w:color w:val="000000"/>
            <w:spacing w:val="-2"/>
            <w:sz w:val="28"/>
            <w:u w:val="none"/>
            <w:lang w:val="ru-RU"/>
          </w:rPr>
          <w:t>_</w:t>
        </w:r>
        <w:r w:rsidRPr="00F530BF">
          <w:rPr>
            <w:rStyle w:val="afd"/>
            <w:rFonts w:ascii="Times New Roman" w:hAnsi="Times New Roman"/>
            <w:color w:val="000000"/>
            <w:spacing w:val="-2"/>
            <w:sz w:val="28"/>
            <w:u w:val="none"/>
          </w:rPr>
          <w:t>sheets</w:t>
        </w:r>
        <w:r w:rsidRPr="00F530BF">
          <w:rPr>
            <w:rStyle w:val="afd"/>
            <w:rFonts w:ascii="Times New Roman" w:hAnsi="Times New Roman"/>
            <w:color w:val="000000"/>
            <w:spacing w:val="-2"/>
            <w:sz w:val="28"/>
            <w:u w:val="none"/>
            <w:lang w:val="ru-RU"/>
          </w:rPr>
          <w:t xml:space="preserve">/ </w:t>
        </w:r>
        <w:r w:rsidRPr="00F530BF">
          <w:rPr>
            <w:rStyle w:val="afd"/>
            <w:rFonts w:ascii="Times New Roman" w:hAnsi="Times New Roman"/>
            <w:color w:val="000000"/>
            <w:spacing w:val="-2"/>
            <w:sz w:val="28"/>
            <w:u w:val="none"/>
          </w:rPr>
          <w:t>ds</w:t>
        </w:r>
        <w:r w:rsidRPr="00F530BF">
          <w:rPr>
            <w:rStyle w:val="afd"/>
            <w:rFonts w:ascii="Times New Roman" w:hAnsi="Times New Roman"/>
            <w:color w:val="000000"/>
            <w:spacing w:val="-2"/>
            <w:sz w:val="28"/>
            <w:u w:val="none"/>
            <w:lang w:val="ru-RU"/>
          </w:rPr>
          <w:t>112.</w:t>
        </w:r>
        <w:r w:rsidRPr="00F530BF">
          <w:rPr>
            <w:rStyle w:val="afd"/>
            <w:rFonts w:ascii="Times New Roman" w:hAnsi="Times New Roman"/>
            <w:color w:val="000000"/>
            <w:spacing w:val="-2"/>
            <w:sz w:val="28"/>
            <w:u w:val="none"/>
          </w:rPr>
          <w:t>pdf</w:t>
        </w:r>
      </w:hyperlink>
      <w:r w:rsidRPr="00F530BF">
        <w:rPr>
          <w:rFonts w:ascii="Times New Roman" w:hAnsi="Times New Roman"/>
          <w:color w:val="000000"/>
          <w:spacing w:val="-2"/>
          <w:sz w:val="28"/>
          <w:lang w:val="ru-RU"/>
        </w:rPr>
        <w:t>.</w:t>
      </w:r>
    </w:p>
    <w:p w:rsidR="003931E2" w:rsidRPr="00F530BF" w:rsidRDefault="003931E2" w:rsidP="00F54402">
      <w:pPr>
        <w:pStyle w:val="ac"/>
        <w:numPr>
          <w:ilvl w:val="0"/>
          <w:numId w:val="141"/>
        </w:numPr>
        <w:jc w:val="both"/>
        <w:rPr>
          <w:rFonts w:ascii="Times New Roman" w:hAnsi="Times New Roman"/>
          <w:sz w:val="28"/>
          <w:lang w:val="ru-RU"/>
        </w:rPr>
      </w:pPr>
      <w:r w:rsidRPr="00F530BF">
        <w:rPr>
          <w:rFonts w:ascii="Times New Roman" w:hAnsi="Times New Roman"/>
          <w:bCs/>
          <w:sz w:val="28"/>
        </w:rPr>
        <w:t>Virtex-7 FPGAs Data Sheet: DC and Switching Characteristics.</w:t>
      </w:r>
      <w:r w:rsidRPr="00F530BF">
        <w:rPr>
          <w:rFonts w:ascii="Times New Roman" w:hAnsi="Times New Roman"/>
          <w:b/>
          <w:bCs/>
          <w:sz w:val="28"/>
        </w:rPr>
        <w:t xml:space="preserve"> </w:t>
      </w:r>
      <w:r w:rsidRPr="00F530BF">
        <w:rPr>
          <w:rFonts w:ascii="Times New Roman" w:hAnsi="Times New Roman"/>
          <w:sz w:val="28"/>
        </w:rPr>
        <w:t xml:space="preserve">DS183 (v1.0) March 1, 2011/ Xilinx Inc. Cop. 2011. </w:t>
      </w:r>
      <w:r w:rsidRPr="00F530BF">
        <w:rPr>
          <w:rFonts w:ascii="Times New Roman" w:hAnsi="Times New Roman"/>
          <w:spacing w:val="-6"/>
          <w:sz w:val="28"/>
          <w:lang w:val="ru-RU"/>
        </w:rPr>
        <w:t>[Электронный ресурс]. – Режим доступа:</w:t>
      </w:r>
      <w:r w:rsidRPr="00F530BF">
        <w:rPr>
          <w:rFonts w:ascii="Times New Roman" w:hAnsi="Times New Roman"/>
          <w:sz w:val="28"/>
          <w:lang w:val="ru-RU"/>
        </w:rPr>
        <w:t xml:space="preserve"> </w:t>
      </w:r>
      <w:hyperlink r:id="rId517" w:history="1">
        <w:r w:rsidRPr="00F530BF">
          <w:rPr>
            <w:rStyle w:val="afd"/>
            <w:rFonts w:ascii="Times New Roman" w:hAnsi="Times New Roman"/>
            <w:color w:val="auto"/>
            <w:sz w:val="28"/>
            <w:u w:val="none"/>
          </w:rPr>
          <w:t>http</w:t>
        </w:r>
        <w:r w:rsidRPr="00F530BF">
          <w:rPr>
            <w:rStyle w:val="afd"/>
            <w:rFonts w:ascii="Times New Roman" w:hAnsi="Times New Roman"/>
            <w:color w:val="auto"/>
            <w:sz w:val="28"/>
            <w:u w:val="none"/>
            <w:lang w:val="ru-RU"/>
          </w:rPr>
          <w:t>://</w:t>
        </w:r>
        <w:r w:rsidRPr="00F530BF">
          <w:rPr>
            <w:rStyle w:val="afd"/>
            <w:rFonts w:ascii="Times New Roman" w:hAnsi="Times New Roman"/>
            <w:color w:val="auto"/>
            <w:sz w:val="28"/>
            <w:u w:val="none"/>
          </w:rPr>
          <w:t>www</w:t>
        </w:r>
        <w:r w:rsidRPr="00F530BF">
          <w:rPr>
            <w:rStyle w:val="afd"/>
            <w:rFonts w:ascii="Times New Roman" w:hAnsi="Times New Roman"/>
            <w:color w:val="auto"/>
            <w:sz w:val="28"/>
            <w:u w:val="none"/>
            <w:lang w:val="ru-RU"/>
          </w:rPr>
          <w:t>.</w:t>
        </w:r>
        <w:r w:rsidRPr="00F530BF">
          <w:rPr>
            <w:rStyle w:val="afd"/>
            <w:rFonts w:ascii="Times New Roman" w:hAnsi="Times New Roman"/>
            <w:color w:val="auto"/>
            <w:sz w:val="28"/>
            <w:u w:val="none"/>
          </w:rPr>
          <w:t>xilinx</w:t>
        </w:r>
        <w:r w:rsidRPr="00F530BF">
          <w:rPr>
            <w:rStyle w:val="afd"/>
            <w:rFonts w:ascii="Times New Roman" w:hAnsi="Times New Roman"/>
            <w:color w:val="auto"/>
            <w:sz w:val="28"/>
            <w:u w:val="none"/>
            <w:lang w:val="ru-RU"/>
          </w:rPr>
          <w:t>.</w:t>
        </w:r>
        <w:r w:rsidRPr="00F530BF">
          <w:rPr>
            <w:rStyle w:val="afd"/>
            <w:rFonts w:ascii="Times New Roman" w:hAnsi="Times New Roman"/>
            <w:color w:val="auto"/>
            <w:sz w:val="28"/>
            <w:u w:val="none"/>
          </w:rPr>
          <w:t>com</w:t>
        </w:r>
        <w:r w:rsidRPr="00F530BF">
          <w:rPr>
            <w:rStyle w:val="afd"/>
            <w:rFonts w:ascii="Times New Roman" w:hAnsi="Times New Roman"/>
            <w:color w:val="auto"/>
            <w:sz w:val="28"/>
            <w:u w:val="none"/>
            <w:lang w:val="ru-RU"/>
          </w:rPr>
          <w:t>/</w:t>
        </w:r>
        <w:r w:rsidRPr="00F530BF">
          <w:rPr>
            <w:rStyle w:val="afd"/>
            <w:rFonts w:ascii="Times New Roman" w:hAnsi="Times New Roman"/>
            <w:color w:val="auto"/>
            <w:sz w:val="28"/>
            <w:u w:val="none"/>
          </w:rPr>
          <w:t>support</w:t>
        </w:r>
        <w:r w:rsidRPr="00F530BF">
          <w:rPr>
            <w:rStyle w:val="afd"/>
            <w:rFonts w:ascii="Times New Roman" w:hAnsi="Times New Roman"/>
            <w:color w:val="auto"/>
            <w:sz w:val="28"/>
            <w:u w:val="none"/>
            <w:lang w:val="ru-RU"/>
          </w:rPr>
          <w:t>/</w:t>
        </w:r>
        <w:r w:rsidRPr="00F530BF">
          <w:rPr>
            <w:rStyle w:val="afd"/>
            <w:rFonts w:ascii="Times New Roman" w:hAnsi="Times New Roman"/>
            <w:color w:val="auto"/>
            <w:sz w:val="28"/>
            <w:u w:val="none"/>
          </w:rPr>
          <w:t>documentation</w:t>
        </w:r>
        <w:r w:rsidRPr="00F530BF">
          <w:rPr>
            <w:rStyle w:val="afd"/>
            <w:rFonts w:ascii="Times New Roman" w:hAnsi="Times New Roman"/>
            <w:color w:val="auto"/>
            <w:sz w:val="28"/>
            <w:u w:val="none"/>
            <w:lang w:val="ru-RU"/>
          </w:rPr>
          <w:t>/</w:t>
        </w:r>
        <w:r w:rsidRPr="00F530BF">
          <w:rPr>
            <w:rStyle w:val="afd"/>
            <w:rFonts w:ascii="Times New Roman" w:hAnsi="Times New Roman"/>
            <w:color w:val="auto"/>
            <w:sz w:val="28"/>
            <w:u w:val="none"/>
          </w:rPr>
          <w:t>data</w:t>
        </w:r>
        <w:r w:rsidRPr="00F530BF">
          <w:rPr>
            <w:rStyle w:val="afd"/>
            <w:rFonts w:ascii="Times New Roman" w:hAnsi="Times New Roman"/>
            <w:color w:val="auto"/>
            <w:sz w:val="28"/>
            <w:u w:val="none"/>
            <w:lang w:val="ru-RU"/>
          </w:rPr>
          <w:t>_</w:t>
        </w:r>
        <w:r w:rsidRPr="00F530BF">
          <w:rPr>
            <w:rStyle w:val="afd"/>
            <w:rFonts w:ascii="Times New Roman" w:hAnsi="Times New Roman"/>
            <w:color w:val="auto"/>
            <w:sz w:val="28"/>
            <w:u w:val="none"/>
          </w:rPr>
          <w:t>sheets</w:t>
        </w:r>
        <w:r w:rsidRPr="00F530BF">
          <w:rPr>
            <w:rStyle w:val="afd"/>
            <w:rFonts w:ascii="Times New Roman" w:hAnsi="Times New Roman"/>
            <w:color w:val="auto"/>
            <w:sz w:val="28"/>
            <w:u w:val="none"/>
            <w:lang w:val="ru-RU"/>
          </w:rPr>
          <w:t>/</w:t>
        </w:r>
        <w:r w:rsidRPr="00F530BF">
          <w:rPr>
            <w:rStyle w:val="afd"/>
            <w:rFonts w:ascii="Times New Roman" w:hAnsi="Times New Roman"/>
            <w:color w:val="auto"/>
            <w:sz w:val="28"/>
            <w:u w:val="none"/>
          </w:rPr>
          <w:t>ds</w:t>
        </w:r>
        <w:r w:rsidRPr="00F530BF">
          <w:rPr>
            <w:rStyle w:val="afd"/>
            <w:rFonts w:ascii="Times New Roman" w:hAnsi="Times New Roman"/>
            <w:color w:val="auto"/>
            <w:sz w:val="28"/>
            <w:u w:val="none"/>
            <w:lang w:val="ru-RU"/>
          </w:rPr>
          <w:t>183_</w:t>
        </w:r>
        <w:r w:rsidRPr="00F530BF">
          <w:rPr>
            <w:rStyle w:val="afd"/>
            <w:rFonts w:ascii="Times New Roman" w:hAnsi="Times New Roman"/>
            <w:color w:val="auto"/>
            <w:sz w:val="28"/>
            <w:u w:val="none"/>
          </w:rPr>
          <w:t>Virtex</w:t>
        </w:r>
        <w:r w:rsidRPr="00F530BF">
          <w:rPr>
            <w:rStyle w:val="afd"/>
            <w:rFonts w:ascii="Times New Roman" w:hAnsi="Times New Roman"/>
            <w:color w:val="auto"/>
            <w:sz w:val="28"/>
            <w:u w:val="none"/>
            <w:lang w:val="ru-RU"/>
          </w:rPr>
          <w:t>_7_</w:t>
        </w:r>
        <w:r w:rsidRPr="00F530BF">
          <w:rPr>
            <w:rStyle w:val="afd"/>
            <w:rFonts w:ascii="Times New Roman" w:hAnsi="Times New Roman"/>
            <w:color w:val="auto"/>
            <w:sz w:val="28"/>
            <w:u w:val="none"/>
          </w:rPr>
          <w:t>Data</w:t>
        </w:r>
        <w:r w:rsidRPr="00F530BF">
          <w:rPr>
            <w:rStyle w:val="afd"/>
            <w:rFonts w:ascii="Times New Roman" w:hAnsi="Times New Roman"/>
            <w:color w:val="auto"/>
            <w:sz w:val="28"/>
            <w:u w:val="none"/>
            <w:lang w:val="ru-RU"/>
          </w:rPr>
          <w:t xml:space="preserve">_ </w:t>
        </w:r>
        <w:r w:rsidRPr="00F530BF">
          <w:rPr>
            <w:rStyle w:val="afd"/>
            <w:rFonts w:ascii="Times New Roman" w:hAnsi="Times New Roman"/>
            <w:color w:val="auto"/>
            <w:sz w:val="28"/>
            <w:u w:val="none"/>
          </w:rPr>
          <w:t>Sheet</w:t>
        </w:r>
        <w:r w:rsidRPr="00F530BF">
          <w:rPr>
            <w:rStyle w:val="afd"/>
            <w:rFonts w:ascii="Times New Roman" w:hAnsi="Times New Roman"/>
            <w:color w:val="auto"/>
            <w:sz w:val="28"/>
            <w:u w:val="none"/>
            <w:lang w:val="ru-RU"/>
          </w:rPr>
          <w:t>.</w:t>
        </w:r>
        <w:r w:rsidRPr="00F530BF">
          <w:rPr>
            <w:rStyle w:val="afd"/>
            <w:rFonts w:ascii="Times New Roman" w:hAnsi="Times New Roman"/>
            <w:color w:val="auto"/>
            <w:sz w:val="28"/>
            <w:u w:val="none"/>
          </w:rPr>
          <w:t>pdf</w:t>
        </w:r>
      </w:hyperlink>
      <w:r w:rsidRPr="00F530BF">
        <w:rPr>
          <w:rFonts w:ascii="Times New Roman" w:hAnsi="Times New Roman"/>
          <w:sz w:val="28"/>
          <w:lang w:val="ru-RU"/>
        </w:rPr>
        <w:t>.</w:t>
      </w:r>
    </w:p>
    <w:p w:rsidR="003931E2" w:rsidRPr="00F530BF" w:rsidRDefault="003931E2" w:rsidP="00F54402">
      <w:pPr>
        <w:pStyle w:val="ac"/>
        <w:numPr>
          <w:ilvl w:val="0"/>
          <w:numId w:val="141"/>
        </w:numPr>
        <w:jc w:val="both"/>
        <w:rPr>
          <w:rStyle w:val="apple-style-span"/>
          <w:rFonts w:ascii="Times New Roman" w:hAnsi="Times New Roman"/>
          <w:sz w:val="28"/>
          <w:lang w:val="ru-RU"/>
        </w:rPr>
      </w:pPr>
      <w:r w:rsidRPr="00F530BF">
        <w:rPr>
          <w:rStyle w:val="apple-style-span"/>
          <w:rFonts w:ascii="Times New Roman" w:hAnsi="Times New Roman"/>
          <w:sz w:val="28"/>
          <w:lang w:val="ru-RU"/>
        </w:rPr>
        <w:t>Дордопуло,</w:t>
      </w:r>
      <w:r w:rsidRPr="00F530BF">
        <w:rPr>
          <w:rStyle w:val="apple-style-span"/>
          <w:rFonts w:ascii="Times New Roman" w:hAnsi="Times New Roman"/>
          <w:sz w:val="28"/>
        </w:rPr>
        <w:t> </w:t>
      </w:r>
      <w:r w:rsidRPr="00F530BF">
        <w:rPr>
          <w:rStyle w:val="apple-style-span"/>
          <w:rFonts w:ascii="Times New Roman" w:hAnsi="Times New Roman"/>
          <w:sz w:val="28"/>
          <w:lang w:val="ru-RU"/>
        </w:rPr>
        <w:t>А.И. Высокопроизводительные реконфигурируемые вычислительные системы</w:t>
      </w:r>
      <w:r w:rsidRPr="00F530BF">
        <w:rPr>
          <w:rStyle w:val="apple-style-span"/>
          <w:rFonts w:ascii="Times New Roman" w:hAnsi="Times New Roman"/>
          <w:sz w:val="28"/>
        </w:rPr>
        <w:t> </w:t>
      </w:r>
      <w:r w:rsidRPr="00F530BF">
        <w:rPr>
          <w:rStyle w:val="apple-style-span"/>
          <w:rFonts w:ascii="Times New Roman" w:hAnsi="Times New Roman"/>
          <w:sz w:val="28"/>
          <w:lang w:val="ru-RU"/>
        </w:rPr>
        <w:t>/ А.И.</w:t>
      </w:r>
      <w:r w:rsidRPr="00F530BF">
        <w:rPr>
          <w:rStyle w:val="apple-style-span"/>
          <w:rFonts w:ascii="Times New Roman" w:hAnsi="Times New Roman"/>
          <w:sz w:val="28"/>
        </w:rPr>
        <w:t> </w:t>
      </w:r>
      <w:r w:rsidRPr="00F530BF">
        <w:rPr>
          <w:rStyle w:val="apple-style-span"/>
          <w:rFonts w:ascii="Times New Roman" w:hAnsi="Times New Roman"/>
          <w:sz w:val="28"/>
          <w:lang w:val="ru-RU"/>
        </w:rPr>
        <w:t>Дордопуло, И.А.</w:t>
      </w:r>
      <w:r w:rsidRPr="00F530BF">
        <w:rPr>
          <w:rStyle w:val="apple-style-span"/>
          <w:rFonts w:ascii="Times New Roman" w:hAnsi="Times New Roman"/>
          <w:sz w:val="28"/>
        </w:rPr>
        <w:t> </w:t>
      </w:r>
      <w:r w:rsidRPr="00F530BF">
        <w:rPr>
          <w:rStyle w:val="apple-style-span"/>
          <w:rFonts w:ascii="Times New Roman" w:hAnsi="Times New Roman"/>
          <w:sz w:val="28"/>
          <w:lang w:val="ru-RU"/>
        </w:rPr>
        <w:t>Каляев, И.И.</w:t>
      </w:r>
      <w:r w:rsidRPr="00F530BF">
        <w:rPr>
          <w:rStyle w:val="apple-style-span"/>
          <w:rFonts w:ascii="Times New Roman" w:hAnsi="Times New Roman"/>
          <w:sz w:val="28"/>
        </w:rPr>
        <w:t> </w:t>
      </w:r>
      <w:r w:rsidRPr="00F530BF">
        <w:rPr>
          <w:rStyle w:val="apple-style-span"/>
          <w:rFonts w:ascii="Times New Roman" w:hAnsi="Times New Roman"/>
          <w:sz w:val="28"/>
          <w:lang w:val="ru-RU"/>
        </w:rPr>
        <w:t>Левин и др. // «Суперкомпьютеры». – 2010. –</w:t>
      </w:r>
      <w:r w:rsidRPr="00F530BF">
        <w:rPr>
          <w:rFonts w:ascii="Times New Roman" w:hAnsi="Times New Roman"/>
          <w:sz w:val="28"/>
          <w:lang w:val="ru-RU"/>
        </w:rPr>
        <w:t xml:space="preserve"> </w:t>
      </w:r>
      <w:r w:rsidRPr="00F530BF">
        <w:rPr>
          <w:rStyle w:val="apple-style-span"/>
          <w:rFonts w:ascii="Times New Roman" w:hAnsi="Times New Roman"/>
          <w:sz w:val="28"/>
          <w:lang w:val="ru-RU"/>
        </w:rPr>
        <w:t>№ 3 (3). – С. 44–48.</w:t>
      </w:r>
    </w:p>
    <w:p w:rsidR="003931E2" w:rsidRPr="00F530BF" w:rsidRDefault="003931E2" w:rsidP="00F54402">
      <w:pPr>
        <w:pStyle w:val="ac"/>
        <w:numPr>
          <w:ilvl w:val="0"/>
          <w:numId w:val="141"/>
        </w:numPr>
        <w:jc w:val="both"/>
        <w:rPr>
          <w:rStyle w:val="apple-style-span"/>
          <w:rFonts w:ascii="Times New Roman" w:hAnsi="Times New Roman"/>
          <w:sz w:val="28"/>
          <w:lang w:val="ru-RU"/>
        </w:rPr>
      </w:pPr>
      <w:r w:rsidRPr="00F530BF">
        <w:rPr>
          <w:rStyle w:val="apple-style-span"/>
          <w:rFonts w:ascii="Times New Roman" w:hAnsi="Times New Roman"/>
          <w:sz w:val="28"/>
          <w:lang w:val="ru-RU"/>
        </w:rPr>
        <w:t>Каляев,</w:t>
      </w:r>
      <w:r w:rsidRPr="00F530BF">
        <w:rPr>
          <w:rStyle w:val="apple-style-span"/>
          <w:rFonts w:ascii="Times New Roman" w:hAnsi="Times New Roman"/>
          <w:sz w:val="28"/>
        </w:rPr>
        <w:t> </w:t>
      </w:r>
      <w:r w:rsidRPr="00F530BF">
        <w:rPr>
          <w:rStyle w:val="apple-style-span"/>
          <w:rFonts w:ascii="Times New Roman" w:hAnsi="Times New Roman"/>
          <w:sz w:val="28"/>
          <w:lang w:val="ru-RU"/>
        </w:rPr>
        <w:t xml:space="preserve">И.А. Реконфигурируемые мультиконвейерные вычислительные системы для решения потоковых задач обработки информации и управления/ </w:t>
      </w:r>
      <w:r w:rsidRPr="00F530BF">
        <w:rPr>
          <w:rFonts w:ascii="Times New Roman" w:hAnsi="Times New Roman"/>
          <w:sz w:val="28"/>
          <w:lang w:val="ru-RU"/>
        </w:rPr>
        <w:t>А.В.</w:t>
      </w:r>
      <w:r w:rsidRPr="00F530BF">
        <w:rPr>
          <w:rFonts w:ascii="Times New Roman" w:hAnsi="Times New Roman"/>
          <w:sz w:val="28"/>
        </w:rPr>
        <w:t> </w:t>
      </w:r>
      <w:r w:rsidRPr="00F530BF">
        <w:rPr>
          <w:rStyle w:val="spelle"/>
          <w:rFonts w:ascii="Times New Roman" w:hAnsi="Times New Roman"/>
          <w:sz w:val="28"/>
          <w:lang w:val="ru-RU"/>
        </w:rPr>
        <w:t>Каляев,</w:t>
      </w:r>
      <w:r w:rsidRPr="00F530BF">
        <w:rPr>
          <w:rFonts w:ascii="Times New Roman" w:hAnsi="Times New Roman"/>
          <w:sz w:val="28"/>
          <w:lang w:val="ru-RU"/>
        </w:rPr>
        <w:t xml:space="preserve"> И.И.</w:t>
      </w:r>
      <w:r w:rsidRPr="00F530BF">
        <w:rPr>
          <w:rFonts w:ascii="Times New Roman" w:hAnsi="Times New Roman"/>
          <w:sz w:val="28"/>
        </w:rPr>
        <w:t> </w:t>
      </w:r>
      <w:r w:rsidRPr="00F530BF">
        <w:rPr>
          <w:rFonts w:ascii="Times New Roman" w:hAnsi="Times New Roman"/>
          <w:sz w:val="28"/>
          <w:lang w:val="ru-RU"/>
        </w:rPr>
        <w:t>Левин</w:t>
      </w:r>
      <w:r w:rsidRPr="00F530BF">
        <w:rPr>
          <w:rStyle w:val="apple-style-span"/>
          <w:rFonts w:ascii="Times New Roman" w:hAnsi="Times New Roman"/>
          <w:sz w:val="28"/>
          <w:lang w:val="ru-RU"/>
        </w:rPr>
        <w:t>// Параллельные вычисления и задачи управления (</w:t>
      </w:r>
      <w:r w:rsidRPr="00F530BF">
        <w:rPr>
          <w:rStyle w:val="apple-style-span"/>
          <w:rFonts w:ascii="Times New Roman" w:hAnsi="Times New Roman"/>
          <w:sz w:val="28"/>
        </w:rPr>
        <w:t>PACO</w:t>
      </w:r>
      <w:r w:rsidRPr="00F530BF">
        <w:rPr>
          <w:rStyle w:val="apple-style-span"/>
          <w:rFonts w:ascii="Times New Roman" w:hAnsi="Times New Roman"/>
          <w:sz w:val="28"/>
          <w:lang w:val="ru-RU"/>
        </w:rPr>
        <w:t xml:space="preserve">’10): пленарные докл. 5-ой Междунар. конф. </w:t>
      </w:r>
      <w:r w:rsidRPr="00F530BF">
        <w:rPr>
          <w:rFonts w:ascii="Times New Roman" w:hAnsi="Times New Roman"/>
          <w:color w:val="000000"/>
          <w:sz w:val="28"/>
          <w:shd w:val="clear" w:color="auto" w:fill="FFFFFF"/>
          <w:lang w:val="ru-RU"/>
        </w:rPr>
        <w:t>26</w:t>
      </w:r>
      <w:r w:rsidRPr="00F530BF">
        <w:rPr>
          <w:rFonts w:ascii="Times New Roman" w:hAnsi="Times New Roman"/>
          <w:sz w:val="28"/>
          <w:lang w:val="ru-RU"/>
        </w:rPr>
        <w:t>–</w:t>
      </w:r>
      <w:r w:rsidRPr="00F530BF">
        <w:rPr>
          <w:rFonts w:ascii="Times New Roman" w:hAnsi="Times New Roman"/>
          <w:color w:val="000000"/>
          <w:sz w:val="28"/>
          <w:shd w:val="clear" w:color="auto" w:fill="FFFFFF"/>
          <w:lang w:val="ru-RU"/>
        </w:rPr>
        <w:t>28 окт. 2010.</w:t>
      </w:r>
      <w:r w:rsidRPr="00F530BF">
        <w:rPr>
          <w:rStyle w:val="apple-style-span"/>
          <w:rFonts w:ascii="Times New Roman" w:hAnsi="Times New Roman"/>
          <w:sz w:val="28"/>
        </w:rPr>
        <w:t> </w:t>
      </w:r>
      <w:r w:rsidRPr="00F530BF">
        <w:rPr>
          <w:rStyle w:val="apple-style-span"/>
          <w:rFonts w:ascii="Times New Roman" w:hAnsi="Times New Roman"/>
          <w:sz w:val="28"/>
          <w:lang w:val="ru-RU"/>
        </w:rPr>
        <w:t>– М.: ИПУ РАН, 2010. – С. 23–37.</w:t>
      </w:r>
    </w:p>
    <w:p w:rsidR="003931E2" w:rsidRPr="00F530BF" w:rsidRDefault="003931E2" w:rsidP="00F54402">
      <w:pPr>
        <w:pStyle w:val="ac"/>
        <w:numPr>
          <w:ilvl w:val="0"/>
          <w:numId w:val="141"/>
        </w:numPr>
        <w:jc w:val="both"/>
        <w:rPr>
          <w:rFonts w:ascii="Times New Roman" w:hAnsi="Times New Roman"/>
          <w:sz w:val="28"/>
          <w:lang w:val="ru-RU"/>
        </w:rPr>
      </w:pPr>
      <w:r w:rsidRPr="00F530BF">
        <w:rPr>
          <w:rFonts w:ascii="Times New Roman" w:eastAsia="MS Mincho" w:hAnsi="Times New Roman"/>
          <w:sz w:val="28"/>
          <w:lang w:val="ru-RU"/>
        </w:rPr>
        <w:lastRenderedPageBreak/>
        <w:t>Сарвате Д.В., Персли М.Б. Взаимно-корреляционные свойства псевдослучайных и родственных последовательностей // ТИИЭР, 1980, т.</w:t>
      </w:r>
      <w:r w:rsidRPr="00F530BF">
        <w:rPr>
          <w:rFonts w:ascii="Times New Roman" w:eastAsia="MS Mincho" w:hAnsi="Times New Roman"/>
          <w:sz w:val="28"/>
        </w:rPr>
        <w:t> </w:t>
      </w:r>
      <w:r w:rsidRPr="00F530BF">
        <w:rPr>
          <w:rFonts w:ascii="Times New Roman" w:eastAsia="MS Mincho" w:hAnsi="Times New Roman"/>
          <w:sz w:val="28"/>
          <w:lang w:val="ru-RU"/>
        </w:rPr>
        <w:t>68, №5. С.59-90.</w:t>
      </w:r>
    </w:p>
    <w:p w:rsidR="00EF7F58" w:rsidRPr="00F530BF" w:rsidRDefault="003931E2" w:rsidP="00F54402">
      <w:pPr>
        <w:pStyle w:val="ac"/>
        <w:numPr>
          <w:ilvl w:val="0"/>
          <w:numId w:val="141"/>
        </w:numPr>
        <w:jc w:val="both"/>
        <w:rPr>
          <w:rFonts w:ascii="Times New Roman" w:hAnsi="Times New Roman"/>
          <w:sz w:val="28"/>
          <w:lang w:val="ru-RU"/>
        </w:rPr>
      </w:pPr>
      <w:r w:rsidRPr="00F530BF">
        <w:rPr>
          <w:rFonts w:ascii="Times New Roman" w:eastAsia="MS Mincho" w:hAnsi="Times New Roman"/>
          <w:sz w:val="28"/>
          <w:lang w:val="ru-RU"/>
        </w:rPr>
        <w:t>Иванов М.А. Криптографические методы защиты информации в компьютерных системах и сетях. М.:КУДИЦ-ОБРАЗ, 2001. 368 с.</w:t>
      </w:r>
    </w:p>
    <w:p w:rsidR="003931E2" w:rsidRPr="00EF7F58" w:rsidRDefault="003931E2" w:rsidP="00EF7F58">
      <w:pPr>
        <w:pStyle w:val="2"/>
        <w:jc w:val="center"/>
        <w:rPr>
          <w:rFonts w:ascii="Times New Roman" w:hAnsi="Times New Roman" w:cs="Times New Roman"/>
          <w:i w:val="0"/>
          <w:lang w:val="ru-RU"/>
        </w:rPr>
      </w:pPr>
      <w:bookmarkStart w:id="114" w:name="_Toc492277728"/>
      <w:r w:rsidRPr="00065D04">
        <w:rPr>
          <w:rFonts w:ascii="Times New Roman" w:hAnsi="Times New Roman" w:cs="Times New Roman"/>
          <w:i w:val="0"/>
          <w:lang w:val="ru-RU"/>
        </w:rPr>
        <w:t>Влияние шумового загрязнения на здоровье человека</w:t>
      </w:r>
      <w:r w:rsidR="00EF7F58">
        <w:rPr>
          <w:rFonts w:ascii="Times New Roman" w:hAnsi="Times New Roman" w:cs="Times New Roman"/>
          <w:i w:val="0"/>
          <w:lang w:val="ru-RU"/>
        </w:rPr>
        <w:br/>
      </w:r>
      <w:r w:rsidRPr="00065D04">
        <w:rPr>
          <w:rFonts w:ascii="Times New Roman" w:hAnsi="Times New Roman" w:cs="Times New Roman"/>
          <w:b w:val="0"/>
          <w:i w:val="0"/>
          <w:lang w:val="ru-RU"/>
        </w:rPr>
        <w:t>Н.А. Юнусов, А.Р. Каримов, К.А. Килиманов</w:t>
      </w:r>
      <w:bookmarkEnd w:id="114"/>
    </w:p>
    <w:p w:rsidR="003931E2" w:rsidRPr="003931E2" w:rsidRDefault="003931E2" w:rsidP="003931E2">
      <w:pPr>
        <w:jc w:val="center"/>
        <w:rPr>
          <w:rFonts w:ascii="Times New Roman" w:hAnsi="Times New Roman"/>
          <w:sz w:val="28"/>
          <w:lang w:val="ru-RU"/>
        </w:rPr>
      </w:pPr>
      <w:r w:rsidRPr="003931E2">
        <w:rPr>
          <w:rFonts w:ascii="Times New Roman" w:hAnsi="Times New Roman"/>
          <w:sz w:val="28"/>
          <w:lang w:val="ru-RU"/>
        </w:rPr>
        <w:t>Научный руководитель: Тюрина М.М., канд. техн. наук, старший преподаватель</w:t>
      </w:r>
    </w:p>
    <w:p w:rsidR="003931E2" w:rsidRPr="003931E2" w:rsidRDefault="003931E2" w:rsidP="003931E2">
      <w:pPr>
        <w:jc w:val="center"/>
        <w:rPr>
          <w:rFonts w:ascii="Times New Roman" w:hAnsi="Times New Roman"/>
          <w:sz w:val="28"/>
          <w:lang w:val="ru-RU"/>
        </w:rPr>
      </w:pPr>
      <w:r w:rsidRPr="003931E2">
        <w:rPr>
          <w:rFonts w:ascii="Times New Roman" w:hAnsi="Times New Roman"/>
          <w:sz w:val="28"/>
          <w:lang w:val="ru-RU"/>
        </w:rPr>
        <w:t>Казанский национальный исследовательский технический</w:t>
      </w:r>
    </w:p>
    <w:p w:rsidR="003931E2" w:rsidRPr="003931E2" w:rsidRDefault="003931E2" w:rsidP="003931E2">
      <w:pPr>
        <w:jc w:val="center"/>
        <w:rPr>
          <w:rFonts w:ascii="Times New Roman" w:hAnsi="Times New Roman"/>
          <w:sz w:val="28"/>
          <w:lang w:val="ru-RU"/>
        </w:rPr>
      </w:pPr>
      <w:r w:rsidRPr="003931E2">
        <w:rPr>
          <w:rFonts w:ascii="Times New Roman" w:hAnsi="Times New Roman"/>
          <w:sz w:val="28"/>
          <w:lang w:val="ru-RU"/>
        </w:rPr>
        <w:t>университет им.А.Н. Туполева</w:t>
      </w:r>
    </w:p>
    <w:p w:rsidR="003931E2" w:rsidRPr="00D55315" w:rsidRDefault="003931E2" w:rsidP="003931E2">
      <w:pPr>
        <w:jc w:val="both"/>
        <w:rPr>
          <w:rFonts w:ascii="Times New Roman" w:hAnsi="Times New Roman"/>
          <w:sz w:val="28"/>
          <w:lang w:val="ru-RU"/>
        </w:rPr>
      </w:pPr>
    </w:p>
    <w:p w:rsidR="003931E2" w:rsidRPr="00D55315" w:rsidRDefault="003931E2" w:rsidP="003931E2">
      <w:pPr>
        <w:jc w:val="both"/>
        <w:rPr>
          <w:rFonts w:ascii="Times New Roman" w:hAnsi="Times New Roman"/>
          <w:sz w:val="28"/>
          <w:lang w:val="ru-RU"/>
        </w:rPr>
      </w:pPr>
      <w:r w:rsidRPr="00D55315">
        <w:rPr>
          <w:rFonts w:ascii="Times New Roman" w:hAnsi="Times New Roman"/>
          <w:b/>
          <w:sz w:val="28"/>
          <w:lang w:val="ru-RU"/>
        </w:rPr>
        <w:t>Аннотация</w:t>
      </w:r>
      <w:r w:rsidRPr="00D55315">
        <w:rPr>
          <w:rFonts w:ascii="Times New Roman" w:hAnsi="Times New Roman"/>
          <w:sz w:val="28"/>
          <w:lang w:val="ru-RU"/>
        </w:rPr>
        <w:t>: В данной работе рассмотрено влияние шумового загрязнения на организм человека. Также описаны основные источники шума в городе.</w:t>
      </w:r>
    </w:p>
    <w:p w:rsidR="003931E2" w:rsidRPr="00D55315" w:rsidRDefault="003931E2" w:rsidP="003931E2">
      <w:pPr>
        <w:jc w:val="both"/>
        <w:rPr>
          <w:rFonts w:ascii="Times New Roman" w:hAnsi="Times New Roman"/>
          <w:sz w:val="28"/>
          <w:lang w:val="ru-RU"/>
        </w:rPr>
      </w:pPr>
      <w:r w:rsidRPr="00D55315">
        <w:rPr>
          <w:rFonts w:ascii="Times New Roman" w:hAnsi="Times New Roman"/>
          <w:b/>
          <w:sz w:val="28"/>
          <w:lang w:val="ru-RU"/>
        </w:rPr>
        <w:t>Ключевые слова:</w:t>
      </w:r>
      <w:r w:rsidRPr="00D55315">
        <w:rPr>
          <w:rFonts w:ascii="Times New Roman" w:hAnsi="Times New Roman"/>
          <w:sz w:val="28"/>
          <w:lang w:val="ru-RU"/>
        </w:rPr>
        <w:t xml:space="preserve"> Шумовое загрязнение, источники шума, влияние на здоровье. </w:t>
      </w:r>
    </w:p>
    <w:p w:rsidR="003931E2" w:rsidRPr="003931E2" w:rsidRDefault="003931E2" w:rsidP="00AA3BF2">
      <w:pPr>
        <w:ind w:firstLine="708"/>
        <w:jc w:val="both"/>
        <w:rPr>
          <w:rFonts w:ascii="Times New Roman" w:hAnsi="Times New Roman"/>
          <w:sz w:val="28"/>
          <w:shd w:val="clear" w:color="auto" w:fill="FFFFFF"/>
          <w:lang w:val="ru-RU"/>
        </w:rPr>
      </w:pPr>
      <w:r w:rsidRPr="003931E2">
        <w:rPr>
          <w:rFonts w:ascii="Times New Roman" w:hAnsi="Times New Roman"/>
          <w:sz w:val="28"/>
          <w:lang w:val="ru-RU"/>
        </w:rPr>
        <w:t>Современный город сочетает в себе промышленность, транспорт, развлекательные площадки и многое другое</w:t>
      </w:r>
      <w:r w:rsidRPr="003931E2">
        <w:rPr>
          <w:rFonts w:ascii="Times New Roman" w:hAnsi="Times New Roman"/>
          <w:sz w:val="28"/>
          <w:shd w:val="clear" w:color="auto" w:fill="FFFFFF"/>
          <w:lang w:val="ru-RU"/>
        </w:rPr>
        <w:t xml:space="preserve">. Эти объекты, несомненно, могут сильно влиять на шумовой фон города. На проблему стоит обращать внимание, потому что в современном городе все сильнее проявляется повышение уровня шумового загрязнения. И это является серьезным экологическим фактором, способным негативно сказываться на здоровье и самочувствии человека. </w:t>
      </w:r>
    </w:p>
    <w:p w:rsidR="003931E2" w:rsidRPr="003931E2" w:rsidRDefault="003931E2" w:rsidP="00AA3BF2">
      <w:pPr>
        <w:ind w:firstLine="708"/>
        <w:jc w:val="both"/>
        <w:rPr>
          <w:rFonts w:ascii="Times New Roman" w:hAnsi="Times New Roman"/>
          <w:bCs/>
          <w:sz w:val="28"/>
          <w:lang w:val="ru-RU"/>
        </w:rPr>
      </w:pPr>
      <w:r w:rsidRPr="003931E2">
        <w:rPr>
          <w:rFonts w:ascii="Times New Roman" w:hAnsi="Times New Roman"/>
          <w:bCs/>
          <w:sz w:val="28"/>
          <w:lang w:val="ru-RU"/>
        </w:rPr>
        <w:t xml:space="preserve">Шумовое загрязнение – беспорядочные колебания, вызываемые разнообразными источниками, имеющими </w:t>
      </w:r>
      <w:r w:rsidRPr="003931E2">
        <w:rPr>
          <w:rFonts w:ascii="Times New Roman" w:eastAsia="Calibri" w:hAnsi="Times New Roman"/>
          <w:sz w:val="28"/>
          <w:lang w:val="ru-RU"/>
        </w:rPr>
        <w:t>разную физическую природу, имеющие сложную спектральную структуру.</w:t>
      </w:r>
      <w:r w:rsidRPr="003931E2">
        <w:rPr>
          <w:rFonts w:ascii="Times New Roman" w:hAnsi="Times New Roman"/>
          <w:bCs/>
          <w:sz w:val="28"/>
          <w:lang w:val="ru-RU"/>
        </w:rPr>
        <w:t xml:space="preserve"> </w:t>
      </w:r>
      <w:r w:rsidRPr="003931E2">
        <w:rPr>
          <w:rFonts w:ascii="Times New Roman" w:hAnsi="Times New Roman"/>
          <w:color w:val="000000"/>
          <w:sz w:val="28"/>
          <w:lang w:val="ru-RU"/>
        </w:rPr>
        <w:t>Загрязнение урбанизированных территорий шумом – это один из основных факторов загрязнения городской среды [1].</w:t>
      </w:r>
    </w:p>
    <w:p w:rsidR="003931E2" w:rsidRPr="003931E2" w:rsidRDefault="003931E2" w:rsidP="00AA3BF2">
      <w:pPr>
        <w:ind w:firstLine="708"/>
        <w:jc w:val="both"/>
        <w:rPr>
          <w:rFonts w:ascii="Times New Roman" w:eastAsia="Times New Roman" w:hAnsi="Times New Roman"/>
          <w:sz w:val="28"/>
          <w:szCs w:val="20"/>
          <w:lang w:val="ru-RU" w:eastAsia="ru-RU"/>
        </w:rPr>
      </w:pPr>
      <w:r w:rsidRPr="003931E2">
        <w:rPr>
          <w:rFonts w:ascii="Times New Roman" w:eastAsia="Times New Roman" w:hAnsi="Times New Roman"/>
          <w:sz w:val="28"/>
          <w:szCs w:val="20"/>
          <w:lang w:val="ru-RU" w:eastAsia="ru-RU"/>
        </w:rPr>
        <w:t xml:space="preserve">Шумовое загрязнение в населенных пунктах присутствует всегда, однако оно имеет выраженное действие непосредственно у источника (предприятия, транспорт). </w:t>
      </w:r>
      <w:r w:rsidRPr="003931E2">
        <w:rPr>
          <w:rFonts w:ascii="Times New Roman" w:hAnsi="Times New Roman"/>
          <w:sz w:val="28"/>
          <w:lang w:val="ru-RU"/>
        </w:rPr>
        <w:t>К шуму восприимчивы все живые организмы, так как он является сильным раздражителем.</w:t>
      </w:r>
    </w:p>
    <w:p w:rsidR="003931E2" w:rsidRPr="003931E2" w:rsidRDefault="003931E2" w:rsidP="00AA3BF2">
      <w:pPr>
        <w:ind w:firstLine="708"/>
        <w:jc w:val="both"/>
        <w:rPr>
          <w:rFonts w:ascii="Times New Roman" w:eastAsia="Calibri" w:hAnsi="Times New Roman"/>
          <w:sz w:val="28"/>
          <w:lang w:val="ru-RU"/>
        </w:rPr>
      </w:pPr>
      <w:r w:rsidRPr="003931E2">
        <w:rPr>
          <w:rFonts w:ascii="Times New Roman" w:eastAsia="Calibri" w:hAnsi="Times New Roman"/>
          <w:sz w:val="28"/>
          <w:lang w:val="ru-RU"/>
        </w:rPr>
        <w:t xml:space="preserve">Шум может влиять на многие функциональные системы организма, так как его воздействие весьма разнообразно. В организме, подверженном продолжительному воздействию шума высокой громкости (порядка 70-90 дБ) развиваются расстройства нервной системы. А воздействие шума громкостью более 100 дБ может отрицательно сказаться на органах слуха, приводя в особо серьезных случаях к глухоте[2]. </w:t>
      </w:r>
    </w:p>
    <w:p w:rsidR="003931E2" w:rsidRPr="003931E2" w:rsidRDefault="003931E2" w:rsidP="00AA3BF2">
      <w:pPr>
        <w:ind w:firstLine="708"/>
        <w:jc w:val="both"/>
        <w:rPr>
          <w:rFonts w:ascii="Times New Roman" w:eastAsia="Calibri" w:hAnsi="Times New Roman"/>
          <w:sz w:val="28"/>
          <w:lang w:val="ru-RU"/>
        </w:rPr>
      </w:pPr>
      <w:r w:rsidRPr="003931E2">
        <w:rPr>
          <w:rFonts w:ascii="Times New Roman" w:eastAsia="Calibri" w:hAnsi="Times New Roman"/>
          <w:sz w:val="28"/>
          <w:lang w:val="ru-RU"/>
        </w:rPr>
        <w:t xml:space="preserve">Воздействие сказывается не только на органах слуха, воспринимающих его, но и на многих других процессах в организме, начиная изменением скорости дыхания и пульса, замедлением психических реакций и заканчивая повышенной раздражительностью, нарушением обмена веществ. Шумовое загрязнение оказывает особенно сильное влияние на ЦНС. Рассматриваемый </w:t>
      </w:r>
      <w:r w:rsidRPr="003931E2">
        <w:rPr>
          <w:rFonts w:ascii="Times New Roman" w:eastAsia="Calibri" w:hAnsi="Times New Roman"/>
          <w:sz w:val="28"/>
          <w:lang w:val="ru-RU"/>
        </w:rPr>
        <w:lastRenderedPageBreak/>
        <w:t xml:space="preserve">экологический фактор приводит к повышенному уровню гормонов стресса (кортизол, адреналин), воздействуя даже во время сна. </w:t>
      </w:r>
    </w:p>
    <w:p w:rsidR="003931E2" w:rsidRPr="003931E2" w:rsidRDefault="003931E2" w:rsidP="00AA3BF2">
      <w:pPr>
        <w:ind w:firstLine="708"/>
        <w:jc w:val="both"/>
        <w:rPr>
          <w:rFonts w:ascii="Times New Roman" w:eastAsia="Calibri" w:hAnsi="Times New Roman"/>
          <w:sz w:val="28"/>
          <w:lang w:val="ru-RU"/>
        </w:rPr>
      </w:pPr>
      <w:r w:rsidRPr="003931E2">
        <w:rPr>
          <w:rFonts w:ascii="Times New Roman" w:eastAsia="Calibri" w:hAnsi="Times New Roman"/>
          <w:sz w:val="28"/>
          <w:lang w:val="ru-RU"/>
        </w:rPr>
        <w:t xml:space="preserve">Согласно нормативам ВОЗ, воздействие непрекращающегося шума уровня 50 дБ по ночам может привести к заболеваниям сердечно – сосудистой системы. Уровня в 42 дБ достаточно для возникновения нарушения сна; при уровне 35 дБ возникает раздражительность. </w:t>
      </w:r>
    </w:p>
    <w:p w:rsidR="003931E2" w:rsidRPr="003931E2" w:rsidRDefault="003931E2" w:rsidP="003931E2">
      <w:pPr>
        <w:jc w:val="both"/>
        <w:rPr>
          <w:rFonts w:ascii="Times New Roman" w:eastAsia="Calibri" w:hAnsi="Times New Roman"/>
          <w:sz w:val="28"/>
          <w:lang w:val="ru-RU"/>
        </w:rPr>
      </w:pPr>
      <w:r w:rsidRPr="003931E2">
        <w:rPr>
          <w:rFonts w:ascii="Times New Roman" w:eastAsia="Calibri" w:hAnsi="Times New Roman"/>
          <w:sz w:val="28"/>
          <w:lang w:val="ru-RU"/>
        </w:rPr>
        <w:t xml:space="preserve">При длительном нахождении человека в шумной среде (85 - 90 дБ) снижаются способности органов слуха, ухудшается восприимчивость к высокочастотным звукам. Человек ощущает выраженное недомогание, головную боль. Появляются следующие симптомы: головокружение, тошнота, чрезмерная раздражительность. Под действием длительного воздействия звука наносятся необратимые повреждения органам слуховой системы. Чувствительность к звукам падает уже через 1 - 2 года. При воздействии шума средних громкостей патологии обнаруживается позже (5 - 10 лет). Ухудшение слуха является медленным процессом, болезнь развивается не сразу [3]. </w:t>
      </w:r>
    </w:p>
    <w:p w:rsidR="003931E2" w:rsidRPr="003931E2" w:rsidRDefault="003931E2" w:rsidP="00AA3BF2">
      <w:pPr>
        <w:ind w:firstLine="708"/>
        <w:jc w:val="both"/>
        <w:rPr>
          <w:rFonts w:ascii="Times New Roman" w:eastAsia="Calibri" w:hAnsi="Times New Roman"/>
          <w:sz w:val="28"/>
          <w:lang w:val="ru-RU"/>
        </w:rPr>
      </w:pPr>
      <w:r w:rsidRPr="003931E2">
        <w:rPr>
          <w:rFonts w:ascii="Times New Roman" w:eastAsia="Calibri" w:hAnsi="Times New Roman"/>
          <w:sz w:val="28"/>
          <w:lang w:val="ru-RU"/>
        </w:rPr>
        <w:t>Деятельность коры головного мозга тоже может быть нарушена влиянием сильных шумов: наблюдаются признаки истощения. При шуме 50-60 дБ в коре головного мозга обнаруживаются очаги острого возбуждения. Торможение коры головного мозга и подкорковые возбуждения – еще одно проявление воздействие высокочастотного громкого звука. Кроме отрицательных изменений в работе мозга, были обнаружены отклонения в вегетативной нервной системе.</w:t>
      </w:r>
    </w:p>
    <w:p w:rsidR="003931E2" w:rsidRPr="003931E2" w:rsidRDefault="003931E2" w:rsidP="00AA3BF2">
      <w:pPr>
        <w:ind w:firstLine="708"/>
        <w:jc w:val="both"/>
        <w:rPr>
          <w:rFonts w:ascii="Times New Roman" w:eastAsia="Calibri" w:hAnsi="Times New Roman"/>
          <w:sz w:val="28"/>
          <w:lang w:val="ru-RU"/>
        </w:rPr>
      </w:pPr>
      <w:r w:rsidRPr="003931E2">
        <w:rPr>
          <w:rFonts w:ascii="Times New Roman" w:eastAsia="Calibri" w:hAnsi="Times New Roman"/>
          <w:sz w:val="28"/>
          <w:lang w:val="ru-RU"/>
        </w:rPr>
        <w:t xml:space="preserve">Шумовые явления способны накапливаться в организме, тем самым они активнее раздражают нервную систему. Кроме того, угрозу представляют и неслышимые шумы. </w:t>
      </w:r>
    </w:p>
    <w:p w:rsidR="003931E2" w:rsidRPr="003931E2" w:rsidRDefault="003931E2" w:rsidP="00AA3BF2">
      <w:pPr>
        <w:ind w:firstLine="708"/>
        <w:jc w:val="both"/>
        <w:rPr>
          <w:rFonts w:ascii="Times New Roman" w:eastAsia="Calibri" w:hAnsi="Times New Roman"/>
          <w:sz w:val="28"/>
          <w:lang w:val="ru-RU"/>
        </w:rPr>
      </w:pPr>
      <w:r w:rsidRPr="003931E2">
        <w:rPr>
          <w:rFonts w:ascii="Times New Roman" w:eastAsia="Calibri" w:hAnsi="Times New Roman"/>
          <w:sz w:val="28"/>
          <w:lang w:val="ru-RU"/>
        </w:rPr>
        <w:t>Человек обычно не страдает от шума, который он способен при желании устранить (музыка, работа инструмента). А вот людям, находящимся под воздействием шума, которого невозможно избежать, может быть нанесён серьёзный ущерб. Это отчетливо проявляется на людях, чей труд сопряжен, с умственным трудом, а также при отдыхе после работы. Похожий эффект наблюдается у рабочих шумных предприятий. Шум - причина вреда здоровью, нарушения их физических и умственных способностей. Хорошая шумовая защита – залог высокой производительности, качества продукции, безопасности на предприятии.</w:t>
      </w:r>
    </w:p>
    <w:p w:rsidR="004D4D57" w:rsidRPr="00EF7F58" w:rsidRDefault="003931E2" w:rsidP="00AA3BF2">
      <w:pPr>
        <w:ind w:firstLine="708"/>
        <w:jc w:val="both"/>
        <w:rPr>
          <w:rFonts w:ascii="Times New Roman" w:eastAsia="Calibri" w:hAnsi="Times New Roman"/>
          <w:sz w:val="28"/>
          <w:lang w:val="ru-RU"/>
        </w:rPr>
      </w:pPr>
      <w:r w:rsidRPr="003931E2">
        <w:rPr>
          <w:rFonts w:ascii="Times New Roman" w:hAnsi="Times New Roman"/>
          <w:sz w:val="28"/>
          <w:lang w:val="ru-RU"/>
        </w:rPr>
        <w:t>Итак,</w:t>
      </w:r>
      <w:r w:rsidRPr="003931E2">
        <w:rPr>
          <w:rFonts w:ascii="Times New Roman" w:eastAsia="Calibri" w:hAnsi="Times New Roman"/>
          <w:sz w:val="28"/>
          <w:lang w:val="ru-RU"/>
        </w:rPr>
        <w:t xml:space="preserve"> отсутствие шума – фактор, который может избавить от усталости и улучшить общее состояние организма. А защита от шума есть, прежде всего, утверждение ценности человеческой личности.</w:t>
      </w:r>
      <w:r w:rsidRPr="003931E2">
        <w:rPr>
          <w:rFonts w:ascii="Times New Roman" w:hAnsi="Times New Roman"/>
          <w:sz w:val="28"/>
          <w:lang w:val="ru-RU"/>
        </w:rPr>
        <w:t xml:space="preserve"> Повышенный шумовой фон пагубно влияет на общее состояние человеческого организма. Появляются расстройства ЦНС, снижается психическая стабильность, работоспособность. Также они могут нанести непоправимый ущерб органам слуха. </w:t>
      </w:r>
      <w:r w:rsidRPr="00D55315">
        <w:rPr>
          <w:rFonts w:ascii="Times New Roman" w:hAnsi="Times New Roman"/>
          <w:sz w:val="28"/>
          <w:lang w:val="ru-RU"/>
        </w:rPr>
        <w:t>Принятие мер по снижению шумового загрязнения – крайне важная задача.</w:t>
      </w:r>
    </w:p>
    <w:p w:rsidR="003931E2" w:rsidRPr="005B5D45" w:rsidRDefault="003931E2" w:rsidP="005B5D45">
      <w:pPr>
        <w:jc w:val="center"/>
        <w:rPr>
          <w:rFonts w:ascii="Times New Roman" w:eastAsia="Calibri" w:hAnsi="Times New Roman"/>
          <w:sz w:val="28"/>
          <w:lang w:val="ru-RU"/>
        </w:rPr>
      </w:pPr>
      <w:r>
        <w:rPr>
          <w:rFonts w:ascii="Times New Roman" w:hAnsi="Times New Roman"/>
          <w:b/>
          <w:color w:val="000000" w:themeColor="text1"/>
          <w:sz w:val="28"/>
          <w:lang w:val="ru-RU"/>
        </w:rPr>
        <w:t>Литература:</w:t>
      </w:r>
    </w:p>
    <w:p w:rsidR="003931E2" w:rsidRPr="00F530BF" w:rsidRDefault="003931E2" w:rsidP="00F54402">
      <w:pPr>
        <w:pStyle w:val="ac"/>
        <w:numPr>
          <w:ilvl w:val="0"/>
          <w:numId w:val="142"/>
        </w:numPr>
        <w:jc w:val="both"/>
        <w:rPr>
          <w:rFonts w:ascii="Times New Roman" w:hAnsi="Times New Roman"/>
          <w:color w:val="000000" w:themeColor="text1"/>
          <w:sz w:val="28"/>
        </w:rPr>
      </w:pPr>
      <w:r w:rsidRPr="00F530BF">
        <w:rPr>
          <w:rFonts w:ascii="Times New Roman" w:hAnsi="Times New Roman"/>
          <w:color w:val="000000" w:themeColor="text1"/>
          <w:sz w:val="28"/>
          <w:szCs w:val="22"/>
          <w:shd w:val="clear" w:color="auto" w:fill="FFFFFF"/>
        </w:rPr>
        <w:lastRenderedPageBreak/>
        <w:t>Guidelines</w:t>
      </w:r>
      <w:r w:rsidRPr="00F530BF">
        <w:rPr>
          <w:rFonts w:ascii="Times New Roman" w:hAnsi="Times New Roman"/>
          <w:color w:val="000000" w:themeColor="text1"/>
          <w:sz w:val="28"/>
          <w:szCs w:val="22"/>
          <w:shd w:val="clear" w:color="auto" w:fill="FFFFFF"/>
          <w:lang w:val="ru-RU"/>
        </w:rPr>
        <w:t xml:space="preserve"> </w:t>
      </w:r>
      <w:r w:rsidRPr="00F530BF">
        <w:rPr>
          <w:rFonts w:ascii="Times New Roman" w:hAnsi="Times New Roman"/>
          <w:color w:val="000000" w:themeColor="text1"/>
          <w:sz w:val="28"/>
          <w:szCs w:val="22"/>
          <w:shd w:val="clear" w:color="auto" w:fill="FFFFFF"/>
        </w:rPr>
        <w:t>for</w:t>
      </w:r>
      <w:r w:rsidRPr="00F530BF">
        <w:rPr>
          <w:rFonts w:ascii="Times New Roman" w:hAnsi="Times New Roman"/>
          <w:color w:val="000000" w:themeColor="text1"/>
          <w:sz w:val="28"/>
          <w:szCs w:val="22"/>
          <w:shd w:val="clear" w:color="auto" w:fill="FFFFFF"/>
          <w:lang w:val="ru-RU"/>
        </w:rPr>
        <w:t xml:space="preserve"> </w:t>
      </w:r>
      <w:r w:rsidRPr="00F530BF">
        <w:rPr>
          <w:rFonts w:ascii="Times New Roman" w:hAnsi="Times New Roman"/>
          <w:color w:val="000000" w:themeColor="text1"/>
          <w:sz w:val="28"/>
          <w:szCs w:val="22"/>
          <w:shd w:val="clear" w:color="auto" w:fill="FFFFFF"/>
        </w:rPr>
        <w:t>Community</w:t>
      </w:r>
      <w:r w:rsidRPr="00F530BF">
        <w:rPr>
          <w:rFonts w:ascii="Times New Roman" w:hAnsi="Times New Roman"/>
          <w:color w:val="000000" w:themeColor="text1"/>
          <w:sz w:val="28"/>
          <w:szCs w:val="22"/>
          <w:shd w:val="clear" w:color="auto" w:fill="FFFFFF"/>
          <w:lang w:val="ru-RU"/>
        </w:rPr>
        <w:t xml:space="preserve"> </w:t>
      </w:r>
      <w:r w:rsidRPr="00F530BF">
        <w:rPr>
          <w:rFonts w:ascii="Times New Roman" w:hAnsi="Times New Roman"/>
          <w:color w:val="000000" w:themeColor="text1"/>
          <w:sz w:val="28"/>
          <w:szCs w:val="22"/>
          <w:shd w:val="clear" w:color="auto" w:fill="FFFFFF"/>
        </w:rPr>
        <w:t>Noise</w:t>
      </w:r>
      <w:r w:rsidRPr="00F530BF">
        <w:rPr>
          <w:rFonts w:ascii="Times New Roman" w:hAnsi="Times New Roman"/>
          <w:color w:val="000000" w:themeColor="text1"/>
          <w:sz w:val="28"/>
          <w:szCs w:val="22"/>
          <w:shd w:val="clear" w:color="auto" w:fill="FFFFFF"/>
          <w:lang w:val="ru-RU"/>
        </w:rPr>
        <w:t xml:space="preserve"> [Руководство по уровню шума в окружающей среде]. </w:t>
      </w:r>
      <w:r w:rsidR="004D4D57" w:rsidRPr="00F530BF">
        <w:rPr>
          <w:rFonts w:ascii="Times New Roman" w:hAnsi="Times New Roman"/>
          <w:color w:val="000000" w:themeColor="text1"/>
          <w:sz w:val="28"/>
          <w:szCs w:val="22"/>
          <w:shd w:val="clear" w:color="auto" w:fill="FFFFFF"/>
        </w:rPr>
        <w:t>Berglund B, Lindvall T,</w:t>
      </w:r>
      <w:r w:rsidRPr="00F530BF">
        <w:rPr>
          <w:rFonts w:ascii="Times New Roman" w:hAnsi="Times New Roman"/>
          <w:color w:val="000000" w:themeColor="text1"/>
          <w:sz w:val="28"/>
          <w:szCs w:val="22"/>
          <w:shd w:val="clear" w:color="auto" w:fill="FFFFFF"/>
        </w:rPr>
        <w:t xml:space="preserve"> Schwela D, eds World Health Organization, Geneva, принято 1.07.2011.</w:t>
      </w:r>
    </w:p>
    <w:p w:rsidR="003931E2" w:rsidRPr="00F530BF" w:rsidRDefault="003931E2" w:rsidP="00F54402">
      <w:pPr>
        <w:pStyle w:val="ac"/>
        <w:numPr>
          <w:ilvl w:val="0"/>
          <w:numId w:val="142"/>
        </w:numPr>
        <w:jc w:val="both"/>
        <w:rPr>
          <w:rFonts w:ascii="Times New Roman" w:hAnsi="Times New Roman"/>
          <w:color w:val="000000" w:themeColor="text1"/>
          <w:sz w:val="36"/>
          <w:lang w:val="ru-RU"/>
        </w:rPr>
      </w:pPr>
      <w:r w:rsidRPr="00F530BF">
        <w:rPr>
          <w:rFonts w:ascii="Times New Roman" w:hAnsi="Times New Roman"/>
          <w:color w:val="000000" w:themeColor="text1"/>
          <w:sz w:val="28"/>
          <w:shd w:val="clear" w:color="auto" w:fill="FFFFFF"/>
          <w:lang w:val="ru-RU"/>
        </w:rPr>
        <w:t>Шишелова, Т.И. Влияние шума на</w:t>
      </w:r>
      <w:r w:rsidRPr="00F530BF">
        <w:rPr>
          <w:rFonts w:ascii="Times New Roman" w:hAnsi="Times New Roman"/>
          <w:color w:val="000000" w:themeColor="text1"/>
          <w:sz w:val="28"/>
          <w:shd w:val="clear" w:color="auto" w:fill="FFFFFF"/>
        </w:rPr>
        <w:t> </w:t>
      </w:r>
      <w:r w:rsidRPr="00F530BF">
        <w:rPr>
          <w:rFonts w:ascii="Times New Roman" w:hAnsi="Times New Roman"/>
          <w:color w:val="000000" w:themeColor="text1"/>
          <w:sz w:val="28"/>
          <w:shd w:val="clear" w:color="auto" w:fill="FFFFFF"/>
          <w:lang w:val="ru-RU"/>
        </w:rPr>
        <w:t xml:space="preserve">организм человека </w:t>
      </w:r>
      <w:r w:rsidRPr="00F530BF">
        <w:rPr>
          <w:rFonts w:ascii="Times New Roman" w:hAnsi="Times New Roman"/>
          <w:color w:val="000000" w:themeColor="text1"/>
          <w:spacing w:val="4"/>
          <w:sz w:val="28"/>
          <w:shd w:val="clear" w:color="auto" w:fill="FFFFFF"/>
          <w:lang w:val="ru-RU"/>
        </w:rPr>
        <w:t>[текст]</w:t>
      </w:r>
      <w:r w:rsidRPr="00F530BF">
        <w:rPr>
          <w:rFonts w:ascii="Times New Roman" w:hAnsi="Times New Roman"/>
          <w:color w:val="000000" w:themeColor="text1"/>
          <w:sz w:val="28"/>
          <w:shd w:val="clear" w:color="auto" w:fill="FFFFFF"/>
          <w:lang w:val="ru-RU"/>
        </w:rPr>
        <w:t>// Шишелова Т.И., Малыгина Ю.С., Нгуен Суан Дат – М.: Успехи современного естествознания, 2009. – № 8</w:t>
      </w:r>
      <w:r w:rsidRPr="00F530BF">
        <w:rPr>
          <w:rFonts w:ascii="Times New Roman" w:hAnsi="Times New Roman"/>
          <w:color w:val="000000" w:themeColor="text1"/>
          <w:sz w:val="28"/>
          <w:shd w:val="clear" w:color="auto" w:fill="FFFFFF"/>
        </w:rPr>
        <w:t> </w:t>
      </w:r>
      <w:r w:rsidRPr="00F530BF">
        <w:rPr>
          <w:rFonts w:ascii="Times New Roman" w:hAnsi="Times New Roman"/>
          <w:color w:val="000000" w:themeColor="text1"/>
          <w:sz w:val="28"/>
          <w:shd w:val="clear" w:color="auto" w:fill="FFFFFF"/>
          <w:lang w:val="ru-RU"/>
        </w:rPr>
        <w:t>– С. 14-15.</w:t>
      </w:r>
    </w:p>
    <w:p w:rsidR="00C55BA2" w:rsidRPr="00F530BF" w:rsidRDefault="003931E2" w:rsidP="00F54402">
      <w:pPr>
        <w:pStyle w:val="ac"/>
        <w:numPr>
          <w:ilvl w:val="0"/>
          <w:numId w:val="142"/>
        </w:numPr>
        <w:jc w:val="both"/>
        <w:rPr>
          <w:rFonts w:ascii="Times New Roman" w:hAnsi="Times New Roman"/>
          <w:color w:val="000000" w:themeColor="text1"/>
          <w:sz w:val="36"/>
          <w:lang w:val="ru-RU"/>
        </w:rPr>
      </w:pPr>
      <w:r w:rsidRPr="00F530BF">
        <w:rPr>
          <w:rFonts w:ascii="Times New Roman" w:hAnsi="Times New Roman"/>
          <w:color w:val="000000" w:themeColor="text1"/>
          <w:sz w:val="28"/>
          <w:lang w:val="ru-RU"/>
        </w:rPr>
        <w:t>Меньшов, А.</w:t>
      </w:r>
      <w:r w:rsidRPr="00F530BF">
        <w:rPr>
          <w:rFonts w:ascii="Times New Roman" w:hAnsi="Times New Roman"/>
          <w:color w:val="000000" w:themeColor="text1"/>
          <w:spacing w:val="4"/>
          <w:sz w:val="28"/>
          <w:shd w:val="clear" w:color="auto" w:fill="FFFFFF"/>
          <w:lang w:val="ru-RU"/>
        </w:rPr>
        <w:t xml:space="preserve"> Влияние производственной вибрации и шума на организм человека [текст]//</w:t>
      </w:r>
      <w:r w:rsidRPr="00F530BF">
        <w:rPr>
          <w:rFonts w:ascii="Times New Roman" w:hAnsi="Times New Roman"/>
          <w:color w:val="000000" w:themeColor="text1"/>
          <w:sz w:val="28"/>
          <w:lang w:val="ru-RU"/>
        </w:rPr>
        <w:t>А. Меньшов. – Киев: Здоров'я, 1977. – 122с.</w:t>
      </w:r>
    </w:p>
    <w:p w:rsidR="00213ECC" w:rsidRPr="00EF7F58" w:rsidRDefault="00213ECC" w:rsidP="00EF7F58">
      <w:pPr>
        <w:pStyle w:val="2"/>
        <w:jc w:val="center"/>
        <w:rPr>
          <w:rFonts w:ascii="Times New Roman" w:hAnsi="Times New Roman" w:cs="Times New Roman"/>
          <w:i w:val="0"/>
          <w:lang w:val="ru-RU" w:eastAsia="ru-RU"/>
        </w:rPr>
      </w:pPr>
      <w:bookmarkStart w:id="115" w:name="_Toc492277729"/>
      <w:r w:rsidRPr="005B5D45">
        <w:rPr>
          <w:rFonts w:ascii="Times New Roman" w:hAnsi="Times New Roman" w:cs="Times New Roman"/>
          <w:i w:val="0"/>
          <w:lang w:val="ru-RU" w:eastAsia="ru-RU"/>
        </w:rPr>
        <w:t>Сетевое социальное обучение</w:t>
      </w:r>
      <w:r w:rsidR="004D4D57">
        <w:rPr>
          <w:rFonts w:ascii="Times New Roman" w:hAnsi="Times New Roman" w:cs="Times New Roman"/>
          <w:i w:val="0"/>
          <w:lang w:val="ru-RU" w:eastAsia="ru-RU"/>
        </w:rPr>
        <w:t xml:space="preserve"> </w:t>
      </w:r>
      <w:r w:rsidRPr="005B5D45">
        <w:rPr>
          <w:rFonts w:ascii="Times New Roman" w:hAnsi="Times New Roman" w:cs="Times New Roman"/>
          <w:i w:val="0"/>
          <w:lang w:val="ru-RU" w:eastAsia="ru-RU"/>
        </w:rPr>
        <w:t>как методика формирования планетарного мышления</w:t>
      </w:r>
      <w:r w:rsidR="00EF7F58">
        <w:rPr>
          <w:rFonts w:ascii="Times New Roman" w:hAnsi="Times New Roman" w:cs="Times New Roman"/>
          <w:i w:val="0"/>
          <w:lang w:val="ru-RU" w:eastAsia="ru-RU"/>
        </w:rPr>
        <w:br/>
      </w:r>
      <w:r w:rsidRPr="005B5D45">
        <w:rPr>
          <w:rFonts w:ascii="Times New Roman" w:hAnsi="Times New Roman" w:cs="Times New Roman"/>
          <w:b w:val="0"/>
          <w:i w:val="0"/>
          <w:lang w:val="ru-RU" w:eastAsia="ru-RU"/>
        </w:rPr>
        <w:t>Л.Р. Якупова</w:t>
      </w:r>
      <w:bookmarkEnd w:id="115"/>
    </w:p>
    <w:p w:rsidR="00213ECC" w:rsidRPr="00213ECC" w:rsidRDefault="00213ECC" w:rsidP="00213ECC">
      <w:pPr>
        <w:jc w:val="center"/>
        <w:rPr>
          <w:rFonts w:ascii="Times New Roman" w:hAnsi="Times New Roman"/>
          <w:sz w:val="28"/>
          <w:szCs w:val="28"/>
          <w:lang w:val="ru-RU" w:eastAsia="ru-RU"/>
        </w:rPr>
      </w:pPr>
      <w:r w:rsidRPr="00213ECC">
        <w:rPr>
          <w:rFonts w:ascii="Times New Roman" w:hAnsi="Times New Roman"/>
          <w:sz w:val="28"/>
          <w:szCs w:val="28"/>
          <w:lang w:val="ru-RU" w:eastAsia="ru-RU"/>
        </w:rPr>
        <w:t xml:space="preserve">Научный руководитель: Л.В. Борзилова, преподаватель высшей квалификационной категории </w:t>
      </w:r>
    </w:p>
    <w:p w:rsidR="00213ECC" w:rsidRPr="00213ECC" w:rsidRDefault="00213ECC" w:rsidP="00213ECC">
      <w:pPr>
        <w:jc w:val="center"/>
        <w:rPr>
          <w:rFonts w:ascii="Times New Roman" w:hAnsi="Times New Roman"/>
          <w:sz w:val="28"/>
          <w:szCs w:val="28"/>
          <w:lang w:val="ru-RU" w:eastAsia="ru-RU"/>
        </w:rPr>
      </w:pPr>
      <w:r w:rsidRPr="00213ECC">
        <w:rPr>
          <w:rFonts w:ascii="Times New Roman" w:hAnsi="Times New Roman"/>
          <w:sz w:val="28"/>
          <w:szCs w:val="28"/>
          <w:lang w:val="ru-RU" w:eastAsia="ru-RU"/>
        </w:rPr>
        <w:t xml:space="preserve">Государственное автономное профессиональное образовательное учреждение «Альметьевский политехнический техникум» </w:t>
      </w:r>
    </w:p>
    <w:p w:rsidR="00213ECC" w:rsidRPr="00213ECC" w:rsidRDefault="00213ECC" w:rsidP="00213ECC">
      <w:pPr>
        <w:ind w:firstLine="709"/>
        <w:jc w:val="both"/>
        <w:rPr>
          <w:rFonts w:ascii="Times New Roman" w:hAnsi="Times New Roman"/>
          <w:sz w:val="28"/>
          <w:szCs w:val="28"/>
          <w:lang w:val="ru-RU" w:eastAsia="ru-RU"/>
        </w:rPr>
      </w:pPr>
      <w:r w:rsidRPr="00213ECC">
        <w:rPr>
          <w:rFonts w:ascii="Times New Roman" w:hAnsi="Times New Roman"/>
          <w:sz w:val="28"/>
          <w:szCs w:val="28"/>
          <w:lang w:val="ru-RU" w:eastAsia="ru-RU"/>
        </w:rPr>
        <w:tab/>
      </w:r>
    </w:p>
    <w:p w:rsidR="00213ECC" w:rsidRPr="00213ECC" w:rsidRDefault="00213ECC" w:rsidP="00213ECC">
      <w:pPr>
        <w:jc w:val="both"/>
        <w:rPr>
          <w:rFonts w:ascii="Times New Roman" w:hAnsi="Times New Roman"/>
          <w:sz w:val="28"/>
          <w:szCs w:val="28"/>
          <w:lang w:val="ru-RU" w:eastAsia="ru-RU"/>
        </w:rPr>
      </w:pPr>
      <w:r w:rsidRPr="002E7480">
        <w:rPr>
          <w:rFonts w:ascii="Times New Roman" w:hAnsi="Times New Roman"/>
          <w:b/>
          <w:sz w:val="28"/>
          <w:szCs w:val="28"/>
          <w:lang w:val="ru-RU" w:eastAsia="ru-RU"/>
        </w:rPr>
        <w:t>Аннотация</w:t>
      </w:r>
      <w:r w:rsidRPr="002E7480">
        <w:rPr>
          <w:rFonts w:ascii="Times New Roman" w:hAnsi="Times New Roman"/>
          <w:sz w:val="28"/>
          <w:szCs w:val="28"/>
          <w:lang w:val="ru-RU" w:eastAsia="ru-RU"/>
        </w:rPr>
        <w:t>:</w:t>
      </w:r>
      <w:r w:rsidRPr="00213ECC">
        <w:rPr>
          <w:rFonts w:ascii="Times New Roman" w:hAnsi="Times New Roman"/>
          <w:sz w:val="28"/>
          <w:szCs w:val="28"/>
          <w:lang w:val="ru-RU" w:eastAsia="ru-RU"/>
        </w:rPr>
        <w:t xml:space="preserve"> В статье рассматривается методика сетевого социального обучения как дидактического условия формирования планетарного мышления на примере физики и основ философии; обосновывается необходимость внедрения педагогических </w:t>
      </w:r>
      <w:r>
        <w:rPr>
          <w:rFonts w:ascii="Times New Roman" w:hAnsi="Times New Roman"/>
          <w:sz w:val="28"/>
          <w:szCs w:val="28"/>
          <w:lang w:val="ru-RU" w:eastAsia="ru-RU"/>
        </w:rPr>
        <w:t>инноваций для преодоления отчуж</w:t>
      </w:r>
      <w:r w:rsidRPr="00213ECC">
        <w:rPr>
          <w:rFonts w:ascii="Times New Roman" w:hAnsi="Times New Roman"/>
          <w:sz w:val="28"/>
          <w:szCs w:val="28"/>
          <w:lang w:val="ru-RU" w:eastAsia="ru-RU"/>
        </w:rPr>
        <w:t xml:space="preserve">енности и инертности на занятиях нового цифрового поколения </w:t>
      </w:r>
      <w:r w:rsidRPr="00F94288">
        <w:rPr>
          <w:rFonts w:ascii="Times New Roman" w:hAnsi="Times New Roman"/>
          <w:sz w:val="28"/>
          <w:szCs w:val="28"/>
          <w:lang w:eastAsia="ru-RU"/>
        </w:rPr>
        <w:t>Y</w:t>
      </w:r>
      <w:r w:rsidRPr="00213ECC">
        <w:rPr>
          <w:rFonts w:ascii="Times New Roman" w:hAnsi="Times New Roman"/>
          <w:sz w:val="28"/>
          <w:szCs w:val="28"/>
          <w:lang w:val="ru-RU" w:eastAsia="ru-RU"/>
        </w:rPr>
        <w:t>.</w:t>
      </w:r>
    </w:p>
    <w:p w:rsidR="00213ECC" w:rsidRPr="00213ECC" w:rsidRDefault="00213ECC" w:rsidP="00213ECC">
      <w:pPr>
        <w:jc w:val="both"/>
        <w:rPr>
          <w:rFonts w:ascii="Times New Roman" w:hAnsi="Times New Roman"/>
          <w:sz w:val="28"/>
          <w:szCs w:val="28"/>
          <w:lang w:val="ru-RU" w:eastAsia="ru-RU"/>
        </w:rPr>
      </w:pPr>
      <w:r w:rsidRPr="00213ECC">
        <w:rPr>
          <w:rFonts w:ascii="Times New Roman" w:hAnsi="Times New Roman"/>
          <w:b/>
          <w:sz w:val="28"/>
          <w:szCs w:val="28"/>
          <w:lang w:val="ru-RU" w:eastAsia="ru-RU"/>
        </w:rPr>
        <w:t>Ключевые слова</w:t>
      </w:r>
      <w:r w:rsidRPr="00213ECC">
        <w:rPr>
          <w:rFonts w:ascii="Times New Roman" w:hAnsi="Times New Roman"/>
          <w:i/>
          <w:sz w:val="28"/>
          <w:szCs w:val="28"/>
          <w:lang w:val="ru-RU" w:eastAsia="ru-RU"/>
        </w:rPr>
        <w:t>:</w:t>
      </w:r>
      <w:r w:rsidRPr="00213ECC">
        <w:rPr>
          <w:rFonts w:ascii="Times New Roman" w:hAnsi="Times New Roman"/>
          <w:sz w:val="28"/>
          <w:szCs w:val="28"/>
          <w:lang w:val="ru-RU" w:eastAsia="ru-RU"/>
        </w:rPr>
        <w:t xml:space="preserve"> планетарное мышление, физическая картина мира, сетевое обучение, социальное обучение, сетевое социальное обучение, инновации в образовании, цифровое поколение </w:t>
      </w:r>
      <w:r w:rsidRPr="00F94288">
        <w:rPr>
          <w:rFonts w:ascii="Times New Roman" w:hAnsi="Times New Roman"/>
          <w:sz w:val="28"/>
          <w:szCs w:val="28"/>
          <w:lang w:eastAsia="ru-RU"/>
        </w:rPr>
        <w:t>Y</w:t>
      </w:r>
      <w:r w:rsidRPr="00213ECC">
        <w:rPr>
          <w:rFonts w:ascii="Times New Roman" w:hAnsi="Times New Roman"/>
          <w:sz w:val="28"/>
          <w:szCs w:val="28"/>
          <w:lang w:val="ru-RU" w:eastAsia="ru-RU"/>
        </w:rPr>
        <w:t xml:space="preserve">, стратегическая академическая единица. </w:t>
      </w:r>
    </w:p>
    <w:p w:rsidR="00213ECC" w:rsidRPr="00213ECC" w:rsidRDefault="00213ECC" w:rsidP="00213ECC">
      <w:pPr>
        <w:ind w:firstLine="709"/>
        <w:jc w:val="both"/>
        <w:rPr>
          <w:rFonts w:ascii="Times New Roman" w:hAnsi="Times New Roman"/>
          <w:sz w:val="28"/>
          <w:szCs w:val="28"/>
          <w:lang w:val="ru-RU" w:eastAsia="ru-RU"/>
        </w:rPr>
      </w:pPr>
      <w:r w:rsidRPr="00213ECC">
        <w:rPr>
          <w:rFonts w:ascii="Times New Roman" w:hAnsi="Times New Roman"/>
          <w:sz w:val="28"/>
          <w:szCs w:val="28"/>
          <w:lang w:val="ru-RU" w:eastAsia="ru-RU"/>
        </w:rPr>
        <w:t xml:space="preserve">Объем теоретического багажа человечества становится необъятным, но, если в основе миропонимания индивида заложена физическая картина мира (осознание непрерывности и дискретности, статичности и динамичности окружающего мира), при неограниченных возможностях ресурсов Интернет-среды [1], «заучивание» материала уходит на второй план и уступает место когнитивной деятельности. </w:t>
      </w:r>
    </w:p>
    <w:p w:rsidR="00213ECC" w:rsidRPr="00213ECC" w:rsidRDefault="00213ECC" w:rsidP="00213ECC">
      <w:pPr>
        <w:ind w:firstLine="709"/>
        <w:jc w:val="both"/>
        <w:rPr>
          <w:rFonts w:ascii="Times New Roman" w:hAnsi="Times New Roman"/>
          <w:sz w:val="28"/>
          <w:szCs w:val="28"/>
          <w:lang w:val="ru-RU" w:eastAsia="ru-RU"/>
        </w:rPr>
      </w:pPr>
      <w:r w:rsidRPr="00213ECC">
        <w:rPr>
          <w:rFonts w:ascii="Times New Roman" w:hAnsi="Times New Roman"/>
          <w:sz w:val="28"/>
          <w:szCs w:val="28"/>
          <w:lang w:val="ru-RU" w:eastAsia="ru-RU"/>
        </w:rPr>
        <w:t xml:space="preserve">Мы выявили проблему: онтология </w:t>
      </w:r>
      <w:r w:rsidRPr="006558FA">
        <w:rPr>
          <w:rFonts w:ascii="Times New Roman" w:hAnsi="Times New Roman"/>
          <w:sz w:val="28"/>
          <w:szCs w:val="28"/>
          <w:lang w:eastAsia="ru-RU"/>
        </w:rPr>
        <w:t>XXI</w:t>
      </w:r>
      <w:r w:rsidRPr="00213ECC">
        <w:rPr>
          <w:rFonts w:ascii="Times New Roman" w:hAnsi="Times New Roman"/>
          <w:sz w:val="28"/>
          <w:szCs w:val="28"/>
          <w:lang w:val="ru-RU" w:eastAsia="ru-RU"/>
        </w:rPr>
        <w:t xml:space="preserve"> века отличается гибридностью: соединением реального и виртуального миров; в сумме с отчуждением обучающихся от естественно-научных знаний это порождает иррациональное мировоззрение у нового поколения, которое проявляется, как в быту, так и на производственном (учебном) поприще. Склонность к метафизике делает современного человека уязвимым перед манипуляторами, завлекающими в секты (группировки) или наживающимися на невежестве. Как защитить поколение </w:t>
      </w:r>
      <w:r w:rsidRPr="006558FA">
        <w:rPr>
          <w:rFonts w:ascii="Times New Roman" w:hAnsi="Times New Roman"/>
          <w:sz w:val="28"/>
          <w:szCs w:val="28"/>
          <w:lang w:eastAsia="ru-RU"/>
        </w:rPr>
        <w:t>XXI</w:t>
      </w:r>
      <w:r w:rsidRPr="00213ECC">
        <w:rPr>
          <w:rFonts w:ascii="Times New Roman" w:hAnsi="Times New Roman"/>
          <w:sz w:val="28"/>
          <w:szCs w:val="28"/>
          <w:lang w:val="ru-RU" w:eastAsia="ru-RU"/>
        </w:rPr>
        <w:t xml:space="preserve"> века от подобных посягательств? Только фор</w:t>
      </w:r>
      <w:r w:rsidR="005B5D45">
        <w:rPr>
          <w:rFonts w:ascii="Times New Roman" w:hAnsi="Times New Roman"/>
          <w:sz w:val="28"/>
          <w:szCs w:val="28"/>
          <w:lang w:val="ru-RU" w:eastAsia="ru-RU"/>
        </w:rPr>
        <w:t>мируя у подрастающего поколения</w:t>
      </w:r>
      <w:r w:rsidRPr="00213ECC">
        <w:rPr>
          <w:rFonts w:ascii="Times New Roman" w:hAnsi="Times New Roman"/>
          <w:sz w:val="28"/>
          <w:szCs w:val="28"/>
          <w:lang w:val="ru-RU" w:eastAsia="ru-RU"/>
        </w:rPr>
        <w:t xml:space="preserve"> планетарное мировоззрение на базе физической картины мира. Этим объясняется актуальность выбранной нами темы. Мы предлагаем методику возврата интереса обучающихся к естественно-</w:t>
      </w:r>
      <w:r w:rsidRPr="00213ECC">
        <w:rPr>
          <w:rFonts w:ascii="Times New Roman" w:hAnsi="Times New Roman"/>
          <w:sz w:val="28"/>
          <w:szCs w:val="28"/>
          <w:lang w:val="ru-RU" w:eastAsia="ru-RU"/>
        </w:rPr>
        <w:lastRenderedPageBreak/>
        <w:t>научным знаниям на примере физики и философии: отказ от традиционных (не связанных с жизнью, выхолощенных и теретизированных задач) и замена их материалом, который переводит учебный материал в зону интереса подростка.</w:t>
      </w:r>
    </w:p>
    <w:p w:rsidR="00213ECC" w:rsidRPr="00213ECC" w:rsidRDefault="00213ECC" w:rsidP="00213ECC">
      <w:pPr>
        <w:ind w:firstLine="709"/>
        <w:jc w:val="both"/>
        <w:rPr>
          <w:rFonts w:ascii="Times New Roman" w:hAnsi="Times New Roman"/>
          <w:sz w:val="28"/>
          <w:szCs w:val="28"/>
          <w:lang w:val="ru-RU" w:eastAsia="ru-RU"/>
        </w:rPr>
      </w:pPr>
      <w:r w:rsidRPr="00213ECC">
        <w:rPr>
          <w:rFonts w:ascii="Times New Roman" w:hAnsi="Times New Roman"/>
          <w:sz w:val="28"/>
          <w:szCs w:val="28"/>
          <w:lang w:val="ru-RU" w:eastAsia="ru-RU"/>
        </w:rPr>
        <w:t xml:space="preserve">Цель работы: разработать алгоритм и макет инновационного учебного пособия, позволяющего сформировать планетарное мышление на основе физической картины мира. </w:t>
      </w:r>
    </w:p>
    <w:p w:rsidR="00213ECC" w:rsidRPr="00213ECC" w:rsidRDefault="00213ECC" w:rsidP="00213ECC">
      <w:pPr>
        <w:ind w:firstLine="709"/>
        <w:jc w:val="both"/>
        <w:rPr>
          <w:rFonts w:ascii="Times New Roman" w:hAnsi="Times New Roman"/>
          <w:sz w:val="28"/>
          <w:szCs w:val="28"/>
          <w:lang w:val="ru-RU" w:eastAsia="ru-RU"/>
        </w:rPr>
      </w:pPr>
      <w:r w:rsidRPr="00213ECC">
        <w:rPr>
          <w:rFonts w:ascii="Times New Roman" w:hAnsi="Times New Roman"/>
          <w:sz w:val="28"/>
          <w:szCs w:val="28"/>
          <w:lang w:val="ru-RU" w:eastAsia="ru-RU"/>
        </w:rPr>
        <w:t>Для</w:t>
      </w:r>
      <w:r w:rsidR="005B5D45">
        <w:rPr>
          <w:rFonts w:ascii="Times New Roman" w:hAnsi="Times New Roman"/>
          <w:sz w:val="28"/>
          <w:szCs w:val="28"/>
          <w:lang w:val="ru-RU" w:eastAsia="ru-RU"/>
        </w:rPr>
        <w:t xml:space="preserve"> достижения цели мы реализовали</w:t>
      </w:r>
      <w:r w:rsidRPr="00213ECC">
        <w:rPr>
          <w:rFonts w:ascii="Times New Roman" w:hAnsi="Times New Roman"/>
          <w:sz w:val="28"/>
          <w:szCs w:val="28"/>
          <w:lang w:val="ru-RU" w:eastAsia="ru-RU"/>
        </w:rPr>
        <w:t xml:space="preserve"> следующ</w:t>
      </w:r>
      <w:r w:rsidR="004D4D57">
        <w:rPr>
          <w:rFonts w:ascii="Times New Roman" w:hAnsi="Times New Roman"/>
          <w:sz w:val="28"/>
          <w:szCs w:val="28"/>
          <w:lang w:val="ru-RU" w:eastAsia="ru-RU"/>
        </w:rPr>
        <w:t>ие</w:t>
      </w:r>
      <w:r w:rsidRPr="00213ECC">
        <w:rPr>
          <w:rFonts w:ascii="Times New Roman" w:hAnsi="Times New Roman"/>
          <w:sz w:val="28"/>
          <w:szCs w:val="28"/>
          <w:lang w:val="ru-RU" w:eastAsia="ru-RU"/>
        </w:rPr>
        <w:t xml:space="preserve"> задачи:</w:t>
      </w:r>
    </w:p>
    <w:p w:rsidR="00213ECC" w:rsidRPr="00213ECC" w:rsidRDefault="00213ECC" w:rsidP="00213ECC">
      <w:pPr>
        <w:ind w:firstLine="709"/>
        <w:jc w:val="both"/>
        <w:rPr>
          <w:rFonts w:ascii="Times New Roman" w:hAnsi="Times New Roman"/>
          <w:sz w:val="28"/>
          <w:szCs w:val="28"/>
          <w:lang w:val="ru-RU" w:eastAsia="ru-RU"/>
        </w:rPr>
      </w:pPr>
      <w:r w:rsidRPr="00213ECC">
        <w:rPr>
          <w:rFonts w:ascii="Times New Roman" w:hAnsi="Times New Roman"/>
          <w:sz w:val="28"/>
          <w:szCs w:val="28"/>
          <w:lang w:val="ru-RU" w:eastAsia="ru-RU"/>
        </w:rPr>
        <w:t xml:space="preserve">1. Дали теоретическое обоснование понятиям: «планетарное мышление», «физическая картина мира» и выявить взаимосвязь между ними. </w:t>
      </w:r>
    </w:p>
    <w:p w:rsidR="00213ECC" w:rsidRPr="00213ECC" w:rsidRDefault="00213ECC" w:rsidP="00213ECC">
      <w:pPr>
        <w:ind w:firstLine="709"/>
        <w:jc w:val="both"/>
        <w:rPr>
          <w:rFonts w:ascii="Times New Roman" w:hAnsi="Times New Roman"/>
          <w:sz w:val="28"/>
          <w:szCs w:val="28"/>
          <w:lang w:val="ru-RU" w:eastAsia="ru-RU"/>
        </w:rPr>
      </w:pPr>
      <w:r w:rsidRPr="00213ECC">
        <w:rPr>
          <w:rFonts w:ascii="Times New Roman" w:hAnsi="Times New Roman"/>
          <w:sz w:val="28"/>
          <w:szCs w:val="28"/>
          <w:lang w:val="ru-RU" w:eastAsia="ru-RU"/>
        </w:rPr>
        <w:t>2. Дали теоретическое обоснование перспективности сетевого социального обучения (раскрыть суть данной образовательной технологии).</w:t>
      </w:r>
    </w:p>
    <w:p w:rsidR="00213ECC" w:rsidRPr="00213ECC" w:rsidRDefault="00213ECC" w:rsidP="00213ECC">
      <w:pPr>
        <w:ind w:firstLine="709"/>
        <w:jc w:val="both"/>
        <w:rPr>
          <w:rFonts w:ascii="Times New Roman" w:hAnsi="Times New Roman"/>
          <w:sz w:val="28"/>
          <w:szCs w:val="28"/>
          <w:lang w:val="ru-RU" w:eastAsia="ru-RU"/>
        </w:rPr>
      </w:pPr>
      <w:r w:rsidRPr="00213ECC">
        <w:rPr>
          <w:rFonts w:ascii="Times New Roman" w:hAnsi="Times New Roman"/>
          <w:sz w:val="28"/>
          <w:szCs w:val="28"/>
          <w:lang w:val="ru-RU" w:eastAsia="ru-RU"/>
        </w:rPr>
        <w:t xml:space="preserve">3. Разработали алгоритм учебного пособия, отвечающего следующим требованиям: перевод классического знания (формулы, теоремы) на новый стиль научения; учет запросов нового цифрового поколения </w:t>
      </w:r>
      <w:r w:rsidRPr="006558FA">
        <w:rPr>
          <w:rFonts w:ascii="Times New Roman" w:hAnsi="Times New Roman"/>
          <w:sz w:val="28"/>
          <w:szCs w:val="28"/>
          <w:lang w:eastAsia="ru-RU"/>
        </w:rPr>
        <w:t>Y</w:t>
      </w:r>
      <w:r w:rsidRPr="00213ECC">
        <w:rPr>
          <w:rFonts w:ascii="Times New Roman" w:hAnsi="Times New Roman"/>
          <w:sz w:val="28"/>
          <w:szCs w:val="28"/>
          <w:lang w:val="ru-RU" w:eastAsia="ru-RU"/>
        </w:rPr>
        <w:t>[2, с. 17], для которого источником информации выступают сегодня социальные сети; взяв за основу методику Эрика Мазура «преподавания учащимися» («</w:t>
      </w:r>
      <w:r w:rsidRPr="006558FA">
        <w:rPr>
          <w:rFonts w:ascii="Times New Roman" w:hAnsi="Times New Roman"/>
          <w:sz w:val="28"/>
          <w:szCs w:val="28"/>
          <w:lang w:eastAsia="ru-RU"/>
        </w:rPr>
        <w:t>Peer</w:t>
      </w:r>
      <w:r w:rsidRPr="00213ECC">
        <w:rPr>
          <w:rFonts w:ascii="Times New Roman" w:hAnsi="Times New Roman"/>
          <w:sz w:val="28"/>
          <w:szCs w:val="28"/>
          <w:lang w:val="ru-RU" w:eastAsia="ru-RU"/>
        </w:rPr>
        <w:t xml:space="preserve"> </w:t>
      </w:r>
      <w:r w:rsidRPr="006558FA">
        <w:rPr>
          <w:rFonts w:ascii="Times New Roman" w:hAnsi="Times New Roman"/>
          <w:sz w:val="28"/>
          <w:szCs w:val="28"/>
          <w:lang w:eastAsia="ru-RU"/>
        </w:rPr>
        <w:t>Instruction</w:t>
      </w:r>
      <w:r w:rsidRPr="00213ECC">
        <w:rPr>
          <w:rFonts w:ascii="Times New Roman" w:hAnsi="Times New Roman"/>
          <w:sz w:val="28"/>
          <w:szCs w:val="28"/>
          <w:lang w:val="ru-RU" w:eastAsia="ru-RU"/>
        </w:rPr>
        <w:t xml:space="preserve">») при изучении физики[4]. </w:t>
      </w:r>
    </w:p>
    <w:p w:rsidR="00213ECC" w:rsidRPr="00213ECC" w:rsidRDefault="00213ECC" w:rsidP="00213ECC">
      <w:pPr>
        <w:ind w:firstLine="709"/>
        <w:jc w:val="both"/>
        <w:rPr>
          <w:rFonts w:ascii="Times New Roman" w:hAnsi="Times New Roman"/>
          <w:sz w:val="28"/>
          <w:szCs w:val="28"/>
          <w:lang w:val="ru-RU" w:eastAsia="ru-RU"/>
        </w:rPr>
      </w:pPr>
      <w:r w:rsidRPr="00213ECC">
        <w:rPr>
          <w:rFonts w:ascii="Times New Roman" w:hAnsi="Times New Roman"/>
          <w:sz w:val="28"/>
          <w:szCs w:val="28"/>
          <w:lang w:val="ru-RU" w:eastAsia="ru-RU"/>
        </w:rPr>
        <w:t xml:space="preserve">4. Создали макет инновационного учебного пособия (на примере физики и основ философии) </w:t>
      </w:r>
    </w:p>
    <w:p w:rsidR="00213ECC" w:rsidRPr="00213ECC" w:rsidRDefault="00213ECC" w:rsidP="00213ECC">
      <w:pPr>
        <w:ind w:firstLine="709"/>
        <w:jc w:val="both"/>
        <w:rPr>
          <w:rFonts w:ascii="Times New Roman" w:hAnsi="Times New Roman"/>
          <w:sz w:val="28"/>
          <w:szCs w:val="28"/>
          <w:lang w:val="ru-RU" w:eastAsia="ru-RU"/>
        </w:rPr>
      </w:pPr>
      <w:r w:rsidRPr="00213ECC">
        <w:rPr>
          <w:rFonts w:ascii="Times New Roman" w:hAnsi="Times New Roman"/>
          <w:sz w:val="28"/>
          <w:szCs w:val="28"/>
          <w:lang w:val="ru-RU" w:eastAsia="ru-RU"/>
        </w:rPr>
        <w:t xml:space="preserve">5. Сделали анализ потенциальной ресурсности и рисков нашего продукта, используя </w:t>
      </w:r>
      <w:r w:rsidRPr="006558FA">
        <w:rPr>
          <w:rFonts w:ascii="Times New Roman" w:hAnsi="Times New Roman"/>
          <w:sz w:val="28"/>
          <w:szCs w:val="28"/>
          <w:lang w:eastAsia="ru-RU"/>
        </w:rPr>
        <w:t>SWOT</w:t>
      </w:r>
      <w:r w:rsidRPr="00213ECC">
        <w:rPr>
          <w:rFonts w:ascii="Times New Roman" w:hAnsi="Times New Roman"/>
          <w:sz w:val="28"/>
          <w:szCs w:val="28"/>
          <w:lang w:val="ru-RU" w:eastAsia="ru-RU"/>
        </w:rPr>
        <w:t xml:space="preserve">-анализ </w:t>
      </w:r>
    </w:p>
    <w:p w:rsidR="00213ECC" w:rsidRPr="00213ECC" w:rsidRDefault="00213ECC" w:rsidP="00213ECC">
      <w:pPr>
        <w:ind w:firstLine="709"/>
        <w:jc w:val="both"/>
        <w:rPr>
          <w:rFonts w:ascii="Times New Roman" w:hAnsi="Times New Roman"/>
          <w:sz w:val="28"/>
          <w:szCs w:val="28"/>
          <w:lang w:val="ru-RU" w:eastAsia="ru-RU"/>
        </w:rPr>
      </w:pPr>
      <w:r w:rsidRPr="00213ECC">
        <w:rPr>
          <w:rFonts w:ascii="Times New Roman" w:hAnsi="Times New Roman"/>
          <w:sz w:val="28"/>
          <w:szCs w:val="28"/>
          <w:lang w:val="ru-RU" w:eastAsia="ru-RU"/>
        </w:rPr>
        <w:t>Практическую значимость работы: в перспективе внедрение в учебно-воспитател</w:t>
      </w:r>
      <w:r w:rsidR="005B5D45">
        <w:rPr>
          <w:rFonts w:ascii="Times New Roman" w:hAnsi="Times New Roman"/>
          <w:sz w:val="28"/>
          <w:szCs w:val="28"/>
          <w:lang w:val="ru-RU" w:eastAsia="ru-RU"/>
        </w:rPr>
        <w:t>ьный процесс техникума методику</w:t>
      </w:r>
      <w:r w:rsidRPr="00213ECC">
        <w:rPr>
          <w:rFonts w:ascii="Times New Roman" w:hAnsi="Times New Roman"/>
          <w:sz w:val="28"/>
          <w:szCs w:val="28"/>
          <w:lang w:val="ru-RU" w:eastAsia="ru-RU"/>
        </w:rPr>
        <w:t xml:space="preserve"> формирования планетарного мировоззрения. Идея не ограничивается предложением разового изменения контента учебников и задачников по физике или основам философии, речь идет о перспективах создания междисциплинарных курсов и практике формулировки ново</w:t>
      </w:r>
      <w:r w:rsidR="005B5D45">
        <w:rPr>
          <w:rFonts w:ascii="Times New Roman" w:hAnsi="Times New Roman"/>
          <w:sz w:val="28"/>
          <w:szCs w:val="28"/>
          <w:lang w:val="ru-RU" w:eastAsia="ru-RU"/>
        </w:rPr>
        <w:t xml:space="preserve">й стратегической академической </w:t>
      </w:r>
      <w:r w:rsidRPr="00213ECC">
        <w:rPr>
          <w:rFonts w:ascii="Times New Roman" w:hAnsi="Times New Roman"/>
          <w:sz w:val="28"/>
          <w:szCs w:val="28"/>
          <w:lang w:val="ru-RU" w:eastAsia="ru-RU"/>
        </w:rPr>
        <w:t xml:space="preserve">единицы: «планетарное мышление». </w:t>
      </w:r>
    </w:p>
    <w:p w:rsidR="004D4D57" w:rsidRPr="00EF7F58" w:rsidRDefault="00213ECC" w:rsidP="00EF7F58">
      <w:pPr>
        <w:ind w:firstLine="709"/>
        <w:jc w:val="both"/>
        <w:rPr>
          <w:rFonts w:ascii="Times New Roman" w:hAnsi="Times New Roman"/>
          <w:sz w:val="28"/>
          <w:szCs w:val="28"/>
          <w:lang w:val="ru-RU" w:eastAsia="ru-RU"/>
        </w:rPr>
      </w:pPr>
      <w:r w:rsidRPr="00213ECC">
        <w:rPr>
          <w:rFonts w:ascii="Times New Roman" w:hAnsi="Times New Roman"/>
          <w:sz w:val="28"/>
          <w:szCs w:val="28"/>
          <w:lang w:val="ru-RU" w:eastAsia="ru-RU"/>
        </w:rPr>
        <w:t>В свое время Сергей Павлович Капица сказал, что, «если бы вместо миллиардов, которые тратятся на вооруженные силы, нашлись бы миллионы на образование, то для терроризма не было бы места». Действительно, планетарное мышление, базирующееся на физической картине мира, сформировало бы рациональное миропонимание, включающее в себя не только логику, но и интуитивную чувственность. Физика – это не реестр жестких формул и формулировок, а размышление о вероятностных отклонениях, порождающих новые формы бытия.  Физика позволяет ответить на все онтологические и гносеологические вопросы, при наличии одного условия, если они (эти вопросы) вообще появляются. Пр</w:t>
      </w:r>
      <w:r w:rsidR="005B5D45">
        <w:rPr>
          <w:rFonts w:ascii="Times New Roman" w:hAnsi="Times New Roman"/>
          <w:sz w:val="28"/>
          <w:szCs w:val="28"/>
          <w:lang w:val="ru-RU" w:eastAsia="ru-RU"/>
        </w:rPr>
        <w:t>авильно сформулированный вопрос-</w:t>
      </w:r>
      <w:r w:rsidRPr="00213ECC">
        <w:rPr>
          <w:rFonts w:ascii="Times New Roman" w:hAnsi="Times New Roman"/>
          <w:sz w:val="28"/>
          <w:szCs w:val="28"/>
          <w:lang w:val="ru-RU" w:eastAsia="ru-RU"/>
        </w:rPr>
        <w:t>это половина пути к ответу; это возможность в невероятном увидеть очевидное. Проблема в том, что мы разучились задавать правильные вопросы, поэтому все очевидное для нас становится невероятны</w:t>
      </w:r>
      <w:r w:rsidR="00EF7F58">
        <w:rPr>
          <w:rFonts w:ascii="Times New Roman" w:hAnsi="Times New Roman"/>
          <w:sz w:val="28"/>
          <w:szCs w:val="28"/>
          <w:lang w:val="ru-RU" w:eastAsia="ru-RU"/>
        </w:rPr>
        <w:t>м и уводит нас в иррационализм.</w:t>
      </w:r>
    </w:p>
    <w:p w:rsidR="00213ECC" w:rsidRPr="00213ECC" w:rsidRDefault="00213ECC" w:rsidP="00213ECC">
      <w:pPr>
        <w:ind w:firstLine="709"/>
        <w:jc w:val="center"/>
        <w:rPr>
          <w:rFonts w:ascii="Times New Roman" w:hAnsi="Times New Roman"/>
          <w:b/>
          <w:sz w:val="28"/>
          <w:szCs w:val="28"/>
          <w:lang w:val="ru-RU" w:eastAsia="ru-RU"/>
        </w:rPr>
      </w:pPr>
      <w:r>
        <w:rPr>
          <w:rFonts w:ascii="Times New Roman" w:hAnsi="Times New Roman"/>
          <w:b/>
          <w:sz w:val="28"/>
          <w:szCs w:val="28"/>
          <w:lang w:val="ru-RU" w:eastAsia="ru-RU"/>
        </w:rPr>
        <w:t>Литература:</w:t>
      </w:r>
    </w:p>
    <w:p w:rsidR="00213ECC" w:rsidRPr="00213ECC" w:rsidRDefault="00213ECC" w:rsidP="00213ECC">
      <w:pPr>
        <w:ind w:firstLine="709"/>
        <w:jc w:val="both"/>
        <w:rPr>
          <w:rFonts w:ascii="Times New Roman" w:hAnsi="Times New Roman"/>
          <w:sz w:val="28"/>
          <w:szCs w:val="28"/>
          <w:lang w:val="ru-RU" w:eastAsia="ru-RU"/>
        </w:rPr>
      </w:pPr>
      <w:r w:rsidRPr="00213ECC">
        <w:rPr>
          <w:rFonts w:ascii="Times New Roman" w:hAnsi="Times New Roman"/>
          <w:sz w:val="28"/>
          <w:szCs w:val="28"/>
          <w:lang w:val="ru-RU" w:eastAsia="ru-RU"/>
        </w:rPr>
        <w:lastRenderedPageBreak/>
        <w:t xml:space="preserve">1. Адеев Р.Э., Борзилова Л.В. Методика создания персонального веб-сайта как новой образовательной действительности // Итоги 2015: идеи, достижения: Сб. мат. </w:t>
      </w:r>
      <w:r w:rsidRPr="006558FA">
        <w:rPr>
          <w:rFonts w:ascii="Times New Roman" w:hAnsi="Times New Roman"/>
          <w:sz w:val="28"/>
          <w:szCs w:val="28"/>
          <w:lang w:eastAsia="ru-RU"/>
        </w:rPr>
        <w:t>II</w:t>
      </w:r>
      <w:r w:rsidRPr="00213ECC">
        <w:rPr>
          <w:rFonts w:ascii="Times New Roman" w:hAnsi="Times New Roman"/>
          <w:sz w:val="28"/>
          <w:szCs w:val="28"/>
          <w:lang w:val="ru-RU" w:eastAsia="ru-RU"/>
        </w:rPr>
        <w:t xml:space="preserve"> Региональной научно-практичсекой конференции с всероссийским участием. Альметьевск: АФ КНИТУ-КАИ, 2015.</w:t>
      </w:r>
    </w:p>
    <w:p w:rsidR="00213ECC" w:rsidRPr="00213ECC" w:rsidRDefault="00213ECC" w:rsidP="00213ECC">
      <w:pPr>
        <w:ind w:firstLine="709"/>
        <w:jc w:val="both"/>
        <w:rPr>
          <w:rFonts w:ascii="Times New Roman" w:hAnsi="Times New Roman"/>
          <w:sz w:val="28"/>
          <w:szCs w:val="28"/>
          <w:lang w:val="ru-RU" w:eastAsia="ru-RU"/>
        </w:rPr>
      </w:pPr>
      <w:r w:rsidRPr="00213ECC">
        <w:rPr>
          <w:rFonts w:ascii="Times New Roman" w:hAnsi="Times New Roman"/>
          <w:sz w:val="28"/>
          <w:szCs w:val="28"/>
          <w:lang w:val="ru-RU" w:eastAsia="ru-RU"/>
        </w:rPr>
        <w:t>2. Ахметова С.Г. Социальное обучение: изменяющийся подход к обучению на рабочем месте // Инновации в образовании. 2016. № 2 . С. 17.</w:t>
      </w:r>
    </w:p>
    <w:p w:rsidR="00213ECC" w:rsidRPr="0075466E" w:rsidRDefault="00213ECC" w:rsidP="00213ECC">
      <w:pPr>
        <w:ind w:firstLine="709"/>
        <w:jc w:val="both"/>
        <w:rPr>
          <w:rFonts w:ascii="Times New Roman" w:hAnsi="Times New Roman"/>
          <w:sz w:val="28"/>
          <w:szCs w:val="28"/>
          <w:lang w:val="ru-RU" w:eastAsia="ru-RU"/>
        </w:rPr>
      </w:pPr>
      <w:r w:rsidRPr="00213ECC">
        <w:rPr>
          <w:rFonts w:ascii="Times New Roman" w:hAnsi="Times New Roman"/>
          <w:sz w:val="28"/>
          <w:szCs w:val="28"/>
          <w:lang w:val="ru-RU" w:eastAsia="ru-RU"/>
        </w:rPr>
        <w:t xml:space="preserve">3. Лобашев В.Д., Адаев Б.М. тенденции развития систем </w:t>
      </w:r>
      <w:r w:rsidRPr="0075466E">
        <w:rPr>
          <w:rFonts w:ascii="Times New Roman" w:hAnsi="Times New Roman"/>
          <w:sz w:val="28"/>
          <w:szCs w:val="28"/>
          <w:lang w:val="ru-RU" w:eastAsia="ru-RU"/>
        </w:rPr>
        <w:t>профессионального образования // Среднее профессиональное образование. 2016. №4. С. 3</w:t>
      </w:r>
    </w:p>
    <w:p w:rsidR="005B5D45" w:rsidRPr="0075466E" w:rsidRDefault="00213ECC" w:rsidP="00EF7F58">
      <w:pPr>
        <w:ind w:firstLine="709"/>
        <w:jc w:val="both"/>
        <w:rPr>
          <w:rFonts w:ascii="Times New Roman" w:hAnsi="Times New Roman"/>
          <w:sz w:val="28"/>
          <w:szCs w:val="28"/>
          <w:lang w:val="ru-RU" w:eastAsia="ru-RU"/>
        </w:rPr>
      </w:pPr>
      <w:r w:rsidRPr="0075466E">
        <w:rPr>
          <w:rFonts w:ascii="Times New Roman" w:hAnsi="Times New Roman"/>
          <w:sz w:val="28"/>
          <w:szCs w:val="28"/>
          <w:lang w:val="ru-RU" w:eastAsia="ru-RU"/>
        </w:rPr>
        <w:t xml:space="preserve">4. Хайден Б. Первый кавалер Минервы [Электронный ресурс] // Режим доступа: </w:t>
      </w:r>
      <w:hyperlink r:id="rId518" w:history="1">
        <w:r w:rsidR="0028537C" w:rsidRPr="0075466E">
          <w:rPr>
            <w:rStyle w:val="afd"/>
            <w:rFonts w:ascii="Times New Roman" w:hAnsi="Times New Roman"/>
            <w:color w:val="auto"/>
            <w:sz w:val="28"/>
            <w:szCs w:val="28"/>
            <w:u w:val="none"/>
            <w:lang w:eastAsia="ru-RU"/>
          </w:rPr>
          <w:t>http</w:t>
        </w:r>
        <w:r w:rsidR="0028537C" w:rsidRPr="0075466E">
          <w:rPr>
            <w:rStyle w:val="afd"/>
            <w:rFonts w:ascii="Times New Roman" w:hAnsi="Times New Roman"/>
            <w:color w:val="auto"/>
            <w:sz w:val="28"/>
            <w:szCs w:val="28"/>
            <w:u w:val="none"/>
            <w:lang w:val="ru-RU" w:eastAsia="ru-RU"/>
          </w:rPr>
          <w:t>://</w:t>
        </w:r>
        <w:r w:rsidR="0028537C" w:rsidRPr="0075466E">
          <w:rPr>
            <w:rStyle w:val="afd"/>
            <w:rFonts w:ascii="Times New Roman" w:hAnsi="Times New Roman"/>
            <w:color w:val="auto"/>
            <w:sz w:val="28"/>
            <w:szCs w:val="28"/>
            <w:u w:val="none"/>
            <w:lang w:eastAsia="ru-RU"/>
          </w:rPr>
          <w:t>erazvitie</w:t>
        </w:r>
        <w:r w:rsidR="0028537C" w:rsidRPr="0075466E">
          <w:rPr>
            <w:rStyle w:val="afd"/>
            <w:rFonts w:ascii="Times New Roman" w:hAnsi="Times New Roman"/>
            <w:color w:val="auto"/>
            <w:sz w:val="28"/>
            <w:szCs w:val="28"/>
            <w:u w:val="none"/>
            <w:lang w:val="ru-RU" w:eastAsia="ru-RU"/>
          </w:rPr>
          <w:t>.</w:t>
        </w:r>
        <w:r w:rsidR="0028537C" w:rsidRPr="0075466E">
          <w:rPr>
            <w:rStyle w:val="afd"/>
            <w:rFonts w:ascii="Times New Roman" w:hAnsi="Times New Roman"/>
            <w:color w:val="auto"/>
            <w:sz w:val="28"/>
            <w:szCs w:val="28"/>
            <w:u w:val="none"/>
            <w:lang w:eastAsia="ru-RU"/>
          </w:rPr>
          <w:t>org</w:t>
        </w:r>
        <w:r w:rsidR="0028537C" w:rsidRPr="0075466E">
          <w:rPr>
            <w:rStyle w:val="afd"/>
            <w:rFonts w:ascii="Times New Roman" w:hAnsi="Times New Roman"/>
            <w:color w:val="auto"/>
            <w:sz w:val="28"/>
            <w:szCs w:val="28"/>
            <w:u w:val="none"/>
            <w:lang w:val="ru-RU" w:eastAsia="ru-RU"/>
          </w:rPr>
          <w:t>/</w:t>
        </w:r>
        <w:r w:rsidR="0028537C" w:rsidRPr="0075466E">
          <w:rPr>
            <w:rStyle w:val="afd"/>
            <w:rFonts w:ascii="Times New Roman" w:hAnsi="Times New Roman"/>
            <w:color w:val="auto"/>
            <w:sz w:val="28"/>
            <w:szCs w:val="28"/>
            <w:u w:val="none"/>
            <w:lang w:eastAsia="ru-RU"/>
          </w:rPr>
          <w:t>article</w:t>
        </w:r>
        <w:r w:rsidR="0028537C" w:rsidRPr="0075466E">
          <w:rPr>
            <w:rStyle w:val="afd"/>
            <w:rFonts w:ascii="Times New Roman" w:hAnsi="Times New Roman"/>
            <w:color w:val="auto"/>
            <w:sz w:val="28"/>
            <w:szCs w:val="28"/>
            <w:u w:val="none"/>
            <w:lang w:val="ru-RU" w:eastAsia="ru-RU"/>
          </w:rPr>
          <w:t>/</w:t>
        </w:r>
        <w:r w:rsidR="0028537C" w:rsidRPr="0075466E">
          <w:rPr>
            <w:rStyle w:val="afd"/>
            <w:rFonts w:ascii="Times New Roman" w:hAnsi="Times New Roman"/>
            <w:color w:val="auto"/>
            <w:sz w:val="28"/>
            <w:szCs w:val="28"/>
            <w:u w:val="none"/>
            <w:lang w:eastAsia="ru-RU"/>
          </w:rPr>
          <w:t>pervyj</w:t>
        </w:r>
        <w:r w:rsidR="0028537C" w:rsidRPr="0075466E">
          <w:rPr>
            <w:rStyle w:val="afd"/>
            <w:rFonts w:ascii="Times New Roman" w:hAnsi="Times New Roman"/>
            <w:color w:val="auto"/>
            <w:sz w:val="28"/>
            <w:szCs w:val="28"/>
            <w:u w:val="none"/>
            <w:lang w:val="ru-RU" w:eastAsia="ru-RU"/>
          </w:rPr>
          <w:t>_</w:t>
        </w:r>
        <w:r w:rsidR="0028537C" w:rsidRPr="0075466E">
          <w:rPr>
            <w:rStyle w:val="afd"/>
            <w:rFonts w:ascii="Times New Roman" w:hAnsi="Times New Roman"/>
            <w:color w:val="auto"/>
            <w:sz w:val="28"/>
            <w:szCs w:val="28"/>
            <w:u w:val="none"/>
            <w:lang w:eastAsia="ru-RU"/>
          </w:rPr>
          <w:t>kavaler</w:t>
        </w:r>
        <w:r w:rsidR="0028537C" w:rsidRPr="0075466E">
          <w:rPr>
            <w:rStyle w:val="afd"/>
            <w:rFonts w:ascii="Times New Roman" w:hAnsi="Times New Roman"/>
            <w:color w:val="auto"/>
            <w:sz w:val="28"/>
            <w:szCs w:val="28"/>
            <w:u w:val="none"/>
            <w:lang w:val="ru-RU" w:eastAsia="ru-RU"/>
          </w:rPr>
          <w:t>_</w:t>
        </w:r>
        <w:r w:rsidR="0028537C" w:rsidRPr="0075466E">
          <w:rPr>
            <w:rStyle w:val="afd"/>
            <w:rFonts w:ascii="Times New Roman" w:hAnsi="Times New Roman"/>
            <w:color w:val="auto"/>
            <w:sz w:val="28"/>
            <w:szCs w:val="28"/>
            <w:u w:val="none"/>
            <w:lang w:eastAsia="ru-RU"/>
          </w:rPr>
          <w:t>minervy</w:t>
        </w:r>
      </w:hyperlink>
    </w:p>
    <w:p w:rsidR="0028537C" w:rsidRPr="00EF7F58" w:rsidRDefault="0028537C" w:rsidP="00EF7F58">
      <w:pPr>
        <w:pStyle w:val="2"/>
        <w:jc w:val="center"/>
        <w:rPr>
          <w:rFonts w:ascii="Times New Roman" w:hAnsi="Times New Roman" w:cs="Times New Roman"/>
          <w:i w:val="0"/>
          <w:lang w:val="ru-RU"/>
        </w:rPr>
      </w:pPr>
      <w:bookmarkStart w:id="116" w:name="_Toc492277730"/>
      <w:r w:rsidRPr="005B5D45">
        <w:rPr>
          <w:rFonts w:ascii="Times New Roman" w:hAnsi="Times New Roman" w:cs="Times New Roman"/>
          <w:i w:val="0"/>
          <w:lang w:val="ru-RU"/>
        </w:rPr>
        <w:t>Разработка системы очистки генераторного газа на мини-ТЭС,</w:t>
      </w:r>
      <w:r w:rsidR="004D4D57">
        <w:rPr>
          <w:rFonts w:ascii="Times New Roman" w:hAnsi="Times New Roman" w:cs="Times New Roman"/>
          <w:i w:val="0"/>
          <w:lang w:val="ru-RU"/>
        </w:rPr>
        <w:t xml:space="preserve"> </w:t>
      </w:r>
      <w:r w:rsidRPr="005B5D45">
        <w:rPr>
          <w:rFonts w:ascii="Times New Roman" w:hAnsi="Times New Roman" w:cs="Times New Roman"/>
          <w:i w:val="0"/>
          <w:lang w:val="ru-RU"/>
        </w:rPr>
        <w:t>работающих на угольном топливе</w:t>
      </w:r>
      <w:r w:rsidR="00EF7F58">
        <w:rPr>
          <w:rFonts w:ascii="Times New Roman" w:hAnsi="Times New Roman" w:cs="Times New Roman"/>
          <w:i w:val="0"/>
          <w:lang w:val="ru-RU"/>
        </w:rPr>
        <w:br/>
      </w:r>
      <w:r w:rsidRPr="005B5D45">
        <w:rPr>
          <w:rFonts w:ascii="Times New Roman" w:hAnsi="Times New Roman" w:cs="Times New Roman"/>
          <w:b w:val="0"/>
          <w:i w:val="0"/>
          <w:lang w:val="ru-RU" w:eastAsia="ru-RU"/>
        </w:rPr>
        <w:t>Лутфуллина Р.Р., Гизетдинов Д. М.</w:t>
      </w:r>
      <w:bookmarkEnd w:id="116"/>
    </w:p>
    <w:p w:rsidR="0028537C" w:rsidRPr="0028537C" w:rsidRDefault="0028537C" w:rsidP="0028537C">
      <w:pPr>
        <w:jc w:val="center"/>
        <w:rPr>
          <w:rFonts w:ascii="Times New Roman" w:hAnsi="Times New Roman"/>
          <w:color w:val="000000"/>
          <w:sz w:val="28"/>
          <w:szCs w:val="28"/>
          <w:lang w:val="ru-RU"/>
        </w:rPr>
      </w:pPr>
      <w:r w:rsidRPr="0028537C">
        <w:rPr>
          <w:rFonts w:ascii="Times New Roman" w:hAnsi="Times New Roman"/>
          <w:color w:val="000000"/>
          <w:sz w:val="28"/>
          <w:szCs w:val="28"/>
          <w:lang w:val="ru-RU"/>
        </w:rPr>
        <w:t>Научный руководитель: О.В. Афанасьева, к.т.н.</w:t>
      </w:r>
    </w:p>
    <w:p w:rsidR="0028537C" w:rsidRPr="0028537C" w:rsidRDefault="0028537C" w:rsidP="0028537C">
      <w:pPr>
        <w:jc w:val="center"/>
        <w:rPr>
          <w:rFonts w:ascii="Times New Roman" w:hAnsi="Times New Roman"/>
          <w:sz w:val="28"/>
          <w:szCs w:val="28"/>
          <w:lang w:val="ru-RU" w:eastAsia="ru-RU"/>
        </w:rPr>
      </w:pPr>
      <w:r w:rsidRPr="0028537C">
        <w:rPr>
          <w:rFonts w:ascii="Times New Roman" w:hAnsi="Times New Roman"/>
          <w:sz w:val="28"/>
          <w:szCs w:val="28"/>
          <w:lang w:val="ru-RU" w:eastAsia="ru-RU"/>
        </w:rPr>
        <w:t>Казанский национальный исследовательский</w:t>
      </w:r>
    </w:p>
    <w:p w:rsidR="0028537C" w:rsidRPr="0028537C" w:rsidRDefault="0028537C" w:rsidP="0028537C">
      <w:pPr>
        <w:jc w:val="center"/>
        <w:rPr>
          <w:rFonts w:ascii="Times New Roman" w:hAnsi="Times New Roman"/>
          <w:sz w:val="28"/>
          <w:szCs w:val="28"/>
          <w:lang w:val="ru-RU" w:eastAsia="ru-RU"/>
        </w:rPr>
      </w:pPr>
      <w:r w:rsidRPr="0028537C">
        <w:rPr>
          <w:rFonts w:ascii="Times New Roman" w:hAnsi="Times New Roman"/>
          <w:sz w:val="28"/>
          <w:szCs w:val="28"/>
          <w:lang w:val="ru-RU" w:eastAsia="ru-RU"/>
        </w:rPr>
        <w:t>технологический университет</w:t>
      </w:r>
    </w:p>
    <w:p w:rsidR="0028537C" w:rsidRPr="0028537C" w:rsidRDefault="0028537C" w:rsidP="0028537C">
      <w:pPr>
        <w:jc w:val="both"/>
        <w:rPr>
          <w:rFonts w:ascii="Times New Roman" w:hAnsi="Times New Roman"/>
          <w:sz w:val="28"/>
          <w:szCs w:val="28"/>
          <w:lang w:val="ru-RU" w:eastAsia="ru-RU"/>
        </w:rPr>
      </w:pPr>
    </w:p>
    <w:p w:rsidR="0028537C" w:rsidRPr="0028537C" w:rsidRDefault="0028537C" w:rsidP="0028537C">
      <w:pPr>
        <w:jc w:val="both"/>
        <w:rPr>
          <w:rFonts w:ascii="Times New Roman" w:hAnsi="Times New Roman"/>
          <w:i/>
          <w:sz w:val="28"/>
          <w:szCs w:val="28"/>
          <w:lang w:val="ru-RU" w:eastAsia="ru-RU"/>
        </w:rPr>
      </w:pPr>
      <w:r w:rsidRPr="0028537C">
        <w:rPr>
          <w:rFonts w:ascii="Times New Roman" w:hAnsi="Times New Roman"/>
          <w:b/>
          <w:sz w:val="28"/>
          <w:szCs w:val="28"/>
          <w:lang w:val="ru-RU" w:eastAsia="ru-RU"/>
        </w:rPr>
        <w:t>Аннотация</w:t>
      </w:r>
      <w:r>
        <w:rPr>
          <w:rFonts w:ascii="Times New Roman" w:hAnsi="Times New Roman"/>
          <w:i/>
          <w:sz w:val="28"/>
          <w:szCs w:val="28"/>
          <w:lang w:val="ru-RU" w:eastAsia="ru-RU"/>
        </w:rPr>
        <w:t xml:space="preserve">. </w:t>
      </w:r>
      <w:r w:rsidRPr="0028537C">
        <w:rPr>
          <w:rFonts w:ascii="Times New Roman" w:hAnsi="Times New Roman"/>
          <w:sz w:val="28"/>
          <w:szCs w:val="28"/>
          <w:lang w:val="ru-RU" w:eastAsia="ru-RU"/>
        </w:rPr>
        <w:t xml:space="preserve">В работе решаются проблемы минимизации выбросов, поступающих с угольных электростанций малой мощности. Разработана технологическая схема очистки генераторного газа от сероводорода и золошлаковых отходов. </w:t>
      </w:r>
    </w:p>
    <w:p w:rsidR="0028537C" w:rsidRPr="00AA3BF2" w:rsidRDefault="0028537C" w:rsidP="0028537C">
      <w:pPr>
        <w:jc w:val="both"/>
        <w:rPr>
          <w:rFonts w:ascii="Times New Roman" w:hAnsi="Times New Roman"/>
          <w:i/>
          <w:sz w:val="28"/>
          <w:szCs w:val="28"/>
          <w:lang w:val="ru-RU" w:eastAsia="ru-RU"/>
        </w:rPr>
      </w:pPr>
      <w:r w:rsidRPr="0028537C">
        <w:rPr>
          <w:rFonts w:ascii="Times New Roman" w:hAnsi="Times New Roman"/>
          <w:b/>
          <w:sz w:val="28"/>
          <w:szCs w:val="28"/>
          <w:lang w:val="ru-RU" w:eastAsia="ru-RU"/>
        </w:rPr>
        <w:t>Ключевые слова</w:t>
      </w:r>
      <w:r>
        <w:rPr>
          <w:rFonts w:ascii="Times New Roman" w:hAnsi="Times New Roman"/>
          <w:i/>
          <w:sz w:val="28"/>
          <w:szCs w:val="28"/>
          <w:lang w:val="ru-RU" w:eastAsia="ru-RU"/>
        </w:rPr>
        <w:t xml:space="preserve">: </w:t>
      </w:r>
      <w:r w:rsidRPr="0028537C">
        <w:rPr>
          <w:rFonts w:ascii="Times New Roman" w:hAnsi="Times New Roman"/>
          <w:color w:val="000000"/>
          <w:sz w:val="28"/>
          <w:szCs w:val="28"/>
          <w:lang w:val="ru-RU"/>
        </w:rPr>
        <w:t>уголь, система очистки, генераторный газ, сероводород, золошлаковые отходы</w:t>
      </w:r>
    </w:p>
    <w:p w:rsidR="0028537C" w:rsidRPr="0028537C" w:rsidRDefault="0028537C" w:rsidP="00AA3BF2">
      <w:pPr>
        <w:ind w:firstLine="708"/>
        <w:jc w:val="both"/>
        <w:rPr>
          <w:rFonts w:ascii="Times New Roman" w:hAnsi="Times New Roman"/>
          <w:color w:val="000000"/>
          <w:sz w:val="28"/>
          <w:szCs w:val="28"/>
          <w:lang w:val="ru-RU"/>
        </w:rPr>
      </w:pPr>
      <w:r w:rsidRPr="0028537C">
        <w:rPr>
          <w:rFonts w:ascii="Times New Roman" w:hAnsi="Times New Roman"/>
          <w:color w:val="000000"/>
          <w:sz w:val="28"/>
          <w:szCs w:val="28"/>
          <w:lang w:val="ru-RU"/>
        </w:rPr>
        <w:t>Тепловые электростанции (ТЭС) производят около 90% всей мировой электроэнергии. При этом доля использования угля на ТЭС, несмотря на низкие экологически показатели, составляет порядка 27% [1]. Основным направлением теплоэнергетики является создание экологически чистых угольных электростанций, обладающих высокой энергетической эффективностью, на которых должны быть внедрены экологически чистые технологии переработки топлива.</w:t>
      </w:r>
    </w:p>
    <w:p w:rsidR="0028537C" w:rsidRPr="0028537C" w:rsidRDefault="0028537C" w:rsidP="00AA3BF2">
      <w:pPr>
        <w:ind w:firstLine="708"/>
        <w:jc w:val="both"/>
        <w:rPr>
          <w:rFonts w:ascii="Times New Roman" w:hAnsi="Times New Roman"/>
          <w:color w:val="000000"/>
          <w:sz w:val="28"/>
          <w:szCs w:val="28"/>
          <w:shd w:val="clear" w:color="auto" w:fill="FFFFFF"/>
          <w:lang w:val="ru-RU"/>
        </w:rPr>
      </w:pPr>
      <w:r w:rsidRPr="0028537C">
        <w:rPr>
          <w:rFonts w:ascii="Times New Roman" w:hAnsi="Times New Roman"/>
          <w:color w:val="000000"/>
          <w:sz w:val="28"/>
          <w:szCs w:val="28"/>
          <w:shd w:val="clear" w:color="auto" w:fill="FFFFFF"/>
          <w:lang w:val="ru-RU"/>
        </w:rPr>
        <w:t xml:space="preserve">Россия обладает огромными запасами угольного топлива, и для отдельных регионов (Сибирь, Дальний Восток) этот природный ресурс является местным. Электростанции малой мощности (мини-ТЭС), ввиду близкого расположения к потребителям, должны обеспечивать минимальные выбросы и быть ориентированы на использование местного топлива. </w:t>
      </w:r>
    </w:p>
    <w:p w:rsidR="0028537C" w:rsidRPr="0028537C" w:rsidRDefault="0028537C" w:rsidP="00AA3BF2">
      <w:pPr>
        <w:ind w:firstLine="708"/>
        <w:jc w:val="both"/>
        <w:rPr>
          <w:rFonts w:ascii="Times New Roman" w:hAnsi="Times New Roman"/>
          <w:color w:val="000000"/>
          <w:sz w:val="28"/>
          <w:szCs w:val="28"/>
          <w:shd w:val="clear" w:color="auto" w:fill="FFFFFF"/>
          <w:lang w:val="ru-RU"/>
        </w:rPr>
      </w:pPr>
      <w:r w:rsidRPr="0028537C">
        <w:rPr>
          <w:rFonts w:ascii="Times New Roman" w:hAnsi="Times New Roman"/>
          <w:color w:val="000000"/>
          <w:sz w:val="28"/>
          <w:szCs w:val="28"/>
          <w:shd w:val="clear" w:color="auto" w:fill="FFFFFF"/>
          <w:lang w:val="ru-RU"/>
        </w:rPr>
        <w:t>Технологии переработки угольного топлива: газификация, использование водоугольных суспензий, сжигание в кипящем слое позволяют сократить значение выбросов вредных веществ до минимального значения. Однако для станций малой мощности, работающих на угле, ввиду отсутствия ряда серийно выпускаемого оборудования, данный вопрос остается до конца неизученным.</w:t>
      </w:r>
    </w:p>
    <w:p w:rsidR="0028537C" w:rsidRPr="0028537C" w:rsidRDefault="0028537C" w:rsidP="00AA3BF2">
      <w:pPr>
        <w:ind w:firstLine="708"/>
        <w:jc w:val="both"/>
        <w:rPr>
          <w:rFonts w:ascii="Times New Roman" w:hAnsi="Times New Roman"/>
          <w:color w:val="000000"/>
          <w:sz w:val="28"/>
          <w:szCs w:val="28"/>
          <w:shd w:val="clear" w:color="auto" w:fill="FFFFFF"/>
          <w:lang w:val="ru-RU"/>
        </w:rPr>
      </w:pPr>
      <w:r w:rsidRPr="0028537C">
        <w:rPr>
          <w:rFonts w:ascii="Times New Roman" w:hAnsi="Times New Roman"/>
          <w:color w:val="000000"/>
          <w:sz w:val="28"/>
          <w:szCs w:val="28"/>
          <w:shd w:val="clear" w:color="auto" w:fill="FFFFFF"/>
          <w:lang w:val="ru-RU"/>
        </w:rPr>
        <w:lastRenderedPageBreak/>
        <w:t>Целью научной работы является разработка технологического решения для системы очистки генераторного газа от сероводорода и золошлаковых отходов (ЗШО) на тепловых электростанциях малой мощности, при этом необходимо стремиться к тому, чтобы все выбросы были утилизированы и из них были получены ценные химические продукты.</w:t>
      </w:r>
    </w:p>
    <w:p w:rsidR="0028537C" w:rsidRPr="0028537C" w:rsidRDefault="0028537C" w:rsidP="00AA3BF2">
      <w:pPr>
        <w:ind w:firstLine="708"/>
        <w:jc w:val="both"/>
        <w:rPr>
          <w:rFonts w:ascii="Times New Roman" w:hAnsi="Times New Roman"/>
          <w:color w:val="000000"/>
          <w:sz w:val="28"/>
          <w:szCs w:val="28"/>
          <w:shd w:val="clear" w:color="auto" w:fill="FFFFFF"/>
          <w:lang w:val="ru-RU"/>
        </w:rPr>
      </w:pPr>
      <w:r w:rsidRPr="0028537C">
        <w:rPr>
          <w:rFonts w:ascii="Times New Roman" w:hAnsi="Times New Roman"/>
          <w:color w:val="000000"/>
          <w:sz w:val="28"/>
          <w:szCs w:val="28"/>
          <w:shd w:val="clear" w:color="auto" w:fill="FFFFFF"/>
          <w:lang w:val="ru-RU"/>
        </w:rPr>
        <w:t>Разработанная технологическая схема системы очистки генераторного газа на угольной мини-ТЭС представлена на рис. 1. Она включается в себя следующие основные процессы: очистку генераторного газа от сероводорода с получением товарной серы и очистку от золы и шлака с получением гранул.</w:t>
      </w:r>
    </w:p>
    <w:p w:rsidR="0028537C" w:rsidRPr="0028537C" w:rsidRDefault="0028537C" w:rsidP="00CB0D18">
      <w:pPr>
        <w:ind w:firstLine="708"/>
        <w:jc w:val="both"/>
        <w:rPr>
          <w:rFonts w:ascii="Times New Roman" w:hAnsi="Times New Roman"/>
          <w:color w:val="000000"/>
          <w:sz w:val="28"/>
          <w:szCs w:val="28"/>
          <w:shd w:val="clear" w:color="auto" w:fill="FFFFFF"/>
          <w:lang w:val="ru-RU"/>
        </w:rPr>
      </w:pPr>
      <w:r w:rsidRPr="0028537C">
        <w:rPr>
          <w:rFonts w:ascii="Times New Roman" w:eastAsia="Times New Roman" w:hAnsi="Times New Roman"/>
          <w:color w:val="000000"/>
          <w:sz w:val="28"/>
          <w:szCs w:val="28"/>
          <w:lang w:val="ru-RU" w:eastAsia="ru-RU"/>
        </w:rPr>
        <w:t xml:space="preserve">Из литературных источников известно большое разнообразие методов очистки газов от сероводорода [2]. Данные методы используются в основном на крупных топливно-энергетических комплексах. </w:t>
      </w:r>
    </w:p>
    <w:p w:rsidR="0028537C" w:rsidRPr="0028537C" w:rsidRDefault="0028537C" w:rsidP="0028537C">
      <w:pPr>
        <w:jc w:val="center"/>
        <w:rPr>
          <w:rFonts w:ascii="Times New Roman" w:hAnsi="Times New Roman"/>
          <w:color w:val="000000"/>
          <w:sz w:val="28"/>
          <w:szCs w:val="28"/>
          <w:shd w:val="clear" w:color="auto" w:fill="FFFFFF"/>
        </w:rPr>
      </w:pPr>
      <w:r w:rsidRPr="0028537C">
        <w:rPr>
          <w:rFonts w:ascii="Times New Roman" w:hAnsi="Times New Roman"/>
          <w:noProof/>
          <w:color w:val="000000"/>
          <w:sz w:val="28"/>
          <w:szCs w:val="28"/>
          <w:shd w:val="clear" w:color="auto" w:fill="FFFFFF"/>
          <w:lang w:val="ru-RU" w:eastAsia="ru-RU" w:bidi="ar-SA"/>
        </w:rPr>
        <w:drawing>
          <wp:inline distT="0" distB="0" distL="0" distR="0">
            <wp:extent cx="3715385" cy="2652395"/>
            <wp:effectExtent l="0" t="0" r="0" b="0"/>
            <wp:docPr id="66" name="Рисунок 66" descr="те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тех"/>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3715385" cy="2652395"/>
                    </a:xfrm>
                    <a:prstGeom prst="rect">
                      <a:avLst/>
                    </a:prstGeom>
                    <a:noFill/>
                    <a:ln>
                      <a:noFill/>
                    </a:ln>
                  </pic:spPr>
                </pic:pic>
              </a:graphicData>
            </a:graphic>
          </wp:inline>
        </w:drawing>
      </w:r>
    </w:p>
    <w:p w:rsidR="0028537C" w:rsidRPr="0028537C" w:rsidRDefault="0028537C" w:rsidP="0028537C">
      <w:pPr>
        <w:jc w:val="center"/>
        <w:rPr>
          <w:rFonts w:ascii="Times New Roman" w:hAnsi="Times New Roman"/>
          <w:color w:val="000000"/>
          <w:sz w:val="28"/>
          <w:szCs w:val="28"/>
          <w:shd w:val="clear" w:color="auto" w:fill="FFFFFF"/>
          <w:lang w:val="ru-RU"/>
        </w:rPr>
      </w:pPr>
      <w:r w:rsidRPr="0028537C">
        <w:rPr>
          <w:rFonts w:ascii="Times New Roman" w:hAnsi="Times New Roman"/>
          <w:color w:val="000000"/>
          <w:sz w:val="28"/>
          <w:szCs w:val="28"/>
          <w:shd w:val="clear" w:color="auto" w:fill="FFFFFF"/>
          <w:lang w:val="ru-RU"/>
        </w:rPr>
        <w:t>Рис. 1 Система очистки генераторного газа на мини-ТЭС</w:t>
      </w:r>
    </w:p>
    <w:p w:rsidR="0028537C" w:rsidRPr="0028537C" w:rsidRDefault="0028537C" w:rsidP="0028537C">
      <w:pPr>
        <w:jc w:val="both"/>
        <w:rPr>
          <w:rFonts w:ascii="Times New Roman" w:hAnsi="Times New Roman"/>
          <w:color w:val="000000"/>
          <w:sz w:val="28"/>
          <w:szCs w:val="28"/>
          <w:shd w:val="clear" w:color="auto" w:fill="FFFFFF"/>
          <w:lang w:val="ru-RU"/>
        </w:rPr>
      </w:pPr>
    </w:p>
    <w:p w:rsidR="0028537C" w:rsidRPr="0028537C" w:rsidRDefault="0028537C" w:rsidP="00AA3BF2">
      <w:pPr>
        <w:ind w:firstLine="708"/>
        <w:jc w:val="both"/>
        <w:rPr>
          <w:rFonts w:ascii="Times New Roman" w:hAnsi="Times New Roman"/>
          <w:color w:val="000000"/>
          <w:sz w:val="28"/>
          <w:szCs w:val="28"/>
          <w:shd w:val="clear" w:color="auto" w:fill="FFFFFF"/>
          <w:lang w:val="ru-RU"/>
        </w:rPr>
      </w:pPr>
      <w:r w:rsidRPr="0028537C">
        <w:rPr>
          <w:rFonts w:ascii="Times New Roman" w:eastAsia="Times New Roman" w:hAnsi="Times New Roman"/>
          <w:color w:val="000000"/>
          <w:sz w:val="28"/>
          <w:szCs w:val="28"/>
          <w:lang w:val="ru-RU" w:eastAsia="ru-RU"/>
        </w:rPr>
        <w:t>Процесс выбирается на основе конечного использования газа, газового состава, физических характеристик, объема газа, который нужно очистить. Учитывая тот факт, что одним из основных</w:t>
      </w:r>
      <w:r>
        <w:rPr>
          <w:rFonts w:ascii="Times New Roman" w:eastAsia="Times New Roman" w:hAnsi="Times New Roman"/>
          <w:color w:val="000000"/>
          <w:sz w:val="28"/>
          <w:szCs w:val="28"/>
          <w:lang w:val="ru-RU" w:eastAsia="ru-RU"/>
        </w:rPr>
        <w:t xml:space="preserve"> </w:t>
      </w:r>
      <w:r w:rsidRPr="0028537C">
        <w:rPr>
          <w:rFonts w:ascii="Times New Roman" w:eastAsia="Times New Roman" w:hAnsi="Times New Roman"/>
          <w:color w:val="000000"/>
          <w:sz w:val="28"/>
          <w:szCs w:val="28"/>
          <w:lang w:val="ru-RU" w:eastAsia="ru-RU"/>
        </w:rPr>
        <w:t>критериев, которым должно отвечать оборудование мини-ТЭС, является компактность его установки, в качестве метода очистки от сероводорода в работе выбран адсорбционный способ с применением активированного угля. Использование данного метода позволяет выделять серу в чистом виде</w:t>
      </w:r>
      <w:r w:rsidR="00AA3BF2">
        <w:rPr>
          <w:rFonts w:ascii="Times New Roman" w:eastAsia="Times New Roman" w:hAnsi="Times New Roman"/>
          <w:color w:val="000000"/>
          <w:sz w:val="28"/>
          <w:szCs w:val="28"/>
          <w:lang w:val="ru-RU" w:eastAsia="ru-RU"/>
        </w:rPr>
        <w:t>.</w:t>
      </w:r>
    </w:p>
    <w:p w:rsidR="0028537C" w:rsidRPr="0028537C" w:rsidRDefault="0028537C" w:rsidP="00AA3BF2">
      <w:pPr>
        <w:ind w:firstLine="708"/>
        <w:jc w:val="both"/>
        <w:rPr>
          <w:rFonts w:ascii="Times New Roman" w:eastAsia="Times New Roman" w:hAnsi="Times New Roman"/>
          <w:color w:val="000000"/>
          <w:sz w:val="28"/>
          <w:szCs w:val="28"/>
          <w:lang w:val="ru-RU" w:eastAsia="ru-RU"/>
        </w:rPr>
      </w:pPr>
      <w:r w:rsidRPr="0028537C">
        <w:rPr>
          <w:rFonts w:ascii="Times New Roman" w:eastAsia="Times New Roman" w:hAnsi="Times New Roman"/>
          <w:color w:val="000000"/>
          <w:sz w:val="28"/>
          <w:szCs w:val="28"/>
          <w:lang w:val="ru-RU" w:eastAsia="ru-RU"/>
        </w:rPr>
        <w:t>Основным критерием при выборе системы переработки золошлаковых отходов, является возможность получения из них ценных химических продуктов. Шлак, поступающий от газогенератора, и зола, уловленная в циклоне, после переработки направляются в гранулятор, где под действием связующей жидкости подвергаются грануляции, и виде готовых гранул поступают потребителям.</w:t>
      </w:r>
    </w:p>
    <w:p w:rsidR="00CB0D18" w:rsidRPr="00F530BF" w:rsidRDefault="0028537C" w:rsidP="00F530BF">
      <w:pPr>
        <w:ind w:firstLine="708"/>
        <w:jc w:val="both"/>
        <w:rPr>
          <w:rFonts w:ascii="Times New Roman" w:eastAsia="Times New Roman" w:hAnsi="Times New Roman"/>
          <w:color w:val="000000"/>
          <w:sz w:val="28"/>
          <w:szCs w:val="28"/>
          <w:lang w:val="ru-RU" w:eastAsia="ru-RU"/>
        </w:rPr>
      </w:pPr>
      <w:r w:rsidRPr="0028537C">
        <w:rPr>
          <w:rFonts w:ascii="Times New Roman" w:eastAsia="Times New Roman" w:hAnsi="Times New Roman"/>
          <w:color w:val="000000"/>
          <w:sz w:val="28"/>
          <w:szCs w:val="28"/>
          <w:lang w:val="ru-RU" w:eastAsia="ru-RU"/>
        </w:rPr>
        <w:t xml:space="preserve">Таким образом, разработанная система очистки генераторного газа, позволяет не только обеспечить экологическую чистоту выработки энергии на мини-ТЭС, но и производство ценных побочных продуктов, утилизация которых повысит эффективность всей технологической схемы. В продолжении научных исследований по данной тематике будет определена </w:t>
      </w:r>
      <w:r w:rsidRPr="0028537C">
        <w:rPr>
          <w:rFonts w:ascii="Times New Roman" w:eastAsia="Times New Roman" w:hAnsi="Times New Roman"/>
          <w:color w:val="000000"/>
          <w:sz w:val="28"/>
          <w:szCs w:val="28"/>
          <w:lang w:val="ru-RU" w:eastAsia="ru-RU"/>
        </w:rPr>
        <w:lastRenderedPageBreak/>
        <w:t xml:space="preserve">энергетическая эффективность схемы и рассчитаны основные технико-экономические показатели. </w:t>
      </w:r>
    </w:p>
    <w:p w:rsidR="0028537C" w:rsidRPr="0028537C" w:rsidRDefault="0028537C" w:rsidP="0028537C">
      <w:pPr>
        <w:jc w:val="center"/>
        <w:rPr>
          <w:rFonts w:ascii="Times New Roman" w:eastAsia="Times New Roman" w:hAnsi="Times New Roman"/>
          <w:b/>
          <w:color w:val="000000"/>
          <w:sz w:val="28"/>
          <w:szCs w:val="28"/>
          <w:lang w:val="ru-RU" w:eastAsia="ru-RU"/>
        </w:rPr>
      </w:pPr>
      <w:r>
        <w:rPr>
          <w:rFonts w:ascii="Times New Roman" w:eastAsia="Times New Roman" w:hAnsi="Times New Roman"/>
          <w:b/>
          <w:color w:val="000000"/>
          <w:sz w:val="28"/>
          <w:szCs w:val="28"/>
          <w:lang w:val="ru-RU" w:eastAsia="ru-RU"/>
        </w:rPr>
        <w:t>Литература:</w:t>
      </w:r>
    </w:p>
    <w:p w:rsidR="0028537C" w:rsidRPr="0028537C" w:rsidRDefault="0028537C" w:rsidP="0028537C">
      <w:pPr>
        <w:jc w:val="both"/>
        <w:rPr>
          <w:rFonts w:ascii="Times New Roman" w:eastAsia="Times New Roman" w:hAnsi="Times New Roman"/>
          <w:sz w:val="28"/>
          <w:szCs w:val="28"/>
          <w:lang w:val="ru-RU" w:eastAsia="ru-RU"/>
        </w:rPr>
      </w:pPr>
      <w:r w:rsidRPr="0028537C">
        <w:rPr>
          <w:rFonts w:ascii="Times New Roman" w:eastAsia="Times New Roman" w:hAnsi="Times New Roman"/>
          <w:color w:val="000000"/>
          <w:sz w:val="28"/>
          <w:szCs w:val="28"/>
          <w:lang w:val="ru-RU" w:eastAsia="ru-RU"/>
        </w:rPr>
        <w:t>1. Финансовый словарь трейдера: [Электронный ресурс] // Экономика России</w:t>
      </w:r>
      <w:r w:rsidRPr="0043717F">
        <w:rPr>
          <w:rFonts w:ascii="Times New Roman" w:eastAsia="Times New Roman" w:hAnsi="Times New Roman"/>
          <w:sz w:val="28"/>
          <w:szCs w:val="28"/>
          <w:lang w:val="ru-RU" w:eastAsia="ru-RU"/>
        </w:rPr>
        <w:t>, цифры и факты. Часть 7 Энергетика.</w:t>
      </w:r>
      <w:r w:rsidRPr="0043717F">
        <w:rPr>
          <w:rFonts w:ascii="Times New Roman" w:hAnsi="Times New Roman"/>
          <w:sz w:val="28"/>
          <w:szCs w:val="28"/>
          <w:lang w:val="ru-RU"/>
        </w:rPr>
        <w:t xml:space="preserve"> </w:t>
      </w:r>
      <w:r w:rsidRPr="0043717F">
        <w:rPr>
          <w:rFonts w:ascii="Times New Roman" w:eastAsia="Times New Roman" w:hAnsi="Times New Roman"/>
          <w:sz w:val="28"/>
          <w:szCs w:val="28"/>
          <w:lang w:eastAsia="ru-RU"/>
        </w:rPr>
        <w:t>URL</w:t>
      </w:r>
      <w:r w:rsidRPr="0043717F">
        <w:rPr>
          <w:rFonts w:ascii="Times New Roman" w:eastAsia="Times New Roman" w:hAnsi="Times New Roman"/>
          <w:sz w:val="28"/>
          <w:szCs w:val="28"/>
          <w:lang w:val="ru-RU" w:eastAsia="ru-RU"/>
        </w:rPr>
        <w:t xml:space="preserve">: </w:t>
      </w:r>
      <w:hyperlink r:id="rId520" w:history="1">
        <w:r w:rsidRPr="0043717F">
          <w:rPr>
            <w:rStyle w:val="afd"/>
            <w:rFonts w:ascii="Times New Roman" w:eastAsia="Times New Roman" w:hAnsi="Times New Roman"/>
            <w:color w:val="auto"/>
            <w:sz w:val="28"/>
            <w:szCs w:val="28"/>
            <w:u w:val="none"/>
            <w:lang w:eastAsia="ru-RU"/>
          </w:rPr>
          <w:t>https</w:t>
        </w:r>
        <w:r w:rsidRPr="0043717F">
          <w:rPr>
            <w:rStyle w:val="afd"/>
            <w:rFonts w:ascii="Times New Roman" w:eastAsia="Times New Roman" w:hAnsi="Times New Roman"/>
            <w:color w:val="auto"/>
            <w:sz w:val="28"/>
            <w:szCs w:val="28"/>
            <w:u w:val="none"/>
            <w:lang w:val="ru-RU" w:eastAsia="ru-RU"/>
          </w:rPr>
          <w:t>://</w:t>
        </w:r>
        <w:r w:rsidRPr="0043717F">
          <w:rPr>
            <w:rStyle w:val="afd"/>
            <w:rFonts w:ascii="Times New Roman" w:eastAsia="Times New Roman" w:hAnsi="Times New Roman"/>
            <w:color w:val="auto"/>
            <w:sz w:val="28"/>
            <w:szCs w:val="28"/>
            <w:u w:val="none"/>
            <w:lang w:eastAsia="ru-RU"/>
          </w:rPr>
          <w:t>utmagazine</w:t>
        </w:r>
        <w:r w:rsidRPr="0043717F">
          <w:rPr>
            <w:rStyle w:val="afd"/>
            <w:rFonts w:ascii="Times New Roman" w:eastAsia="Times New Roman" w:hAnsi="Times New Roman"/>
            <w:color w:val="auto"/>
            <w:sz w:val="28"/>
            <w:szCs w:val="28"/>
            <w:u w:val="none"/>
            <w:lang w:val="ru-RU" w:eastAsia="ru-RU"/>
          </w:rPr>
          <w:t>.</w:t>
        </w:r>
        <w:r w:rsidRPr="0043717F">
          <w:rPr>
            <w:rStyle w:val="afd"/>
            <w:rFonts w:ascii="Times New Roman" w:eastAsia="Times New Roman" w:hAnsi="Times New Roman"/>
            <w:color w:val="auto"/>
            <w:sz w:val="28"/>
            <w:szCs w:val="28"/>
            <w:u w:val="none"/>
            <w:lang w:eastAsia="ru-RU"/>
          </w:rPr>
          <w:t>ru</w:t>
        </w:r>
        <w:r w:rsidRPr="0043717F">
          <w:rPr>
            <w:rStyle w:val="afd"/>
            <w:rFonts w:ascii="Times New Roman" w:eastAsia="Times New Roman" w:hAnsi="Times New Roman"/>
            <w:color w:val="auto"/>
            <w:sz w:val="28"/>
            <w:szCs w:val="28"/>
            <w:u w:val="none"/>
            <w:lang w:val="ru-RU" w:eastAsia="ru-RU"/>
          </w:rPr>
          <w:t>/</w:t>
        </w:r>
        <w:r w:rsidRPr="0043717F">
          <w:rPr>
            <w:rStyle w:val="afd"/>
            <w:rFonts w:ascii="Times New Roman" w:eastAsia="Times New Roman" w:hAnsi="Times New Roman"/>
            <w:color w:val="auto"/>
            <w:sz w:val="28"/>
            <w:szCs w:val="28"/>
            <w:u w:val="none"/>
            <w:lang w:eastAsia="ru-RU"/>
          </w:rPr>
          <w:t>posts</w:t>
        </w:r>
        <w:r w:rsidRPr="0043717F">
          <w:rPr>
            <w:rStyle w:val="afd"/>
            <w:rFonts w:ascii="Times New Roman" w:eastAsia="Times New Roman" w:hAnsi="Times New Roman"/>
            <w:color w:val="auto"/>
            <w:sz w:val="28"/>
            <w:szCs w:val="28"/>
            <w:u w:val="none"/>
            <w:lang w:val="ru-RU" w:eastAsia="ru-RU"/>
          </w:rPr>
          <w:t>/10560-</w:t>
        </w:r>
        <w:r w:rsidRPr="0043717F">
          <w:rPr>
            <w:rStyle w:val="afd"/>
            <w:rFonts w:ascii="Times New Roman" w:eastAsia="Times New Roman" w:hAnsi="Times New Roman"/>
            <w:color w:val="auto"/>
            <w:sz w:val="28"/>
            <w:szCs w:val="28"/>
            <w:u w:val="none"/>
            <w:lang w:eastAsia="ru-RU"/>
          </w:rPr>
          <w:t>ekonomika</w:t>
        </w:r>
        <w:r w:rsidRPr="0043717F">
          <w:rPr>
            <w:rStyle w:val="afd"/>
            <w:rFonts w:ascii="Times New Roman" w:eastAsia="Times New Roman" w:hAnsi="Times New Roman"/>
            <w:color w:val="auto"/>
            <w:sz w:val="28"/>
            <w:szCs w:val="28"/>
            <w:u w:val="none"/>
            <w:lang w:val="ru-RU" w:eastAsia="ru-RU"/>
          </w:rPr>
          <w:t>-</w:t>
        </w:r>
        <w:r w:rsidRPr="0043717F">
          <w:rPr>
            <w:rStyle w:val="afd"/>
            <w:rFonts w:ascii="Times New Roman" w:eastAsia="Times New Roman" w:hAnsi="Times New Roman"/>
            <w:color w:val="auto"/>
            <w:sz w:val="28"/>
            <w:szCs w:val="28"/>
            <w:u w:val="none"/>
            <w:lang w:eastAsia="ru-RU"/>
          </w:rPr>
          <w:t>rossii</w:t>
        </w:r>
        <w:r w:rsidRPr="0043717F">
          <w:rPr>
            <w:rStyle w:val="afd"/>
            <w:rFonts w:ascii="Times New Roman" w:eastAsia="Times New Roman" w:hAnsi="Times New Roman"/>
            <w:color w:val="auto"/>
            <w:sz w:val="28"/>
            <w:szCs w:val="28"/>
            <w:u w:val="none"/>
            <w:lang w:val="ru-RU" w:eastAsia="ru-RU"/>
          </w:rPr>
          <w:t>-</w:t>
        </w:r>
        <w:r w:rsidRPr="0043717F">
          <w:rPr>
            <w:rStyle w:val="afd"/>
            <w:rFonts w:ascii="Times New Roman" w:eastAsia="Times New Roman" w:hAnsi="Times New Roman"/>
            <w:color w:val="auto"/>
            <w:sz w:val="28"/>
            <w:szCs w:val="28"/>
            <w:u w:val="none"/>
            <w:lang w:eastAsia="ru-RU"/>
          </w:rPr>
          <w:t>cifry</w:t>
        </w:r>
        <w:r w:rsidRPr="0043717F">
          <w:rPr>
            <w:rStyle w:val="afd"/>
            <w:rFonts w:ascii="Times New Roman" w:eastAsia="Times New Roman" w:hAnsi="Times New Roman"/>
            <w:color w:val="auto"/>
            <w:sz w:val="28"/>
            <w:szCs w:val="28"/>
            <w:u w:val="none"/>
            <w:lang w:val="ru-RU" w:eastAsia="ru-RU"/>
          </w:rPr>
          <w:t>-</w:t>
        </w:r>
        <w:r w:rsidRPr="0043717F">
          <w:rPr>
            <w:rStyle w:val="afd"/>
            <w:rFonts w:ascii="Times New Roman" w:eastAsia="Times New Roman" w:hAnsi="Times New Roman"/>
            <w:color w:val="auto"/>
            <w:sz w:val="28"/>
            <w:szCs w:val="28"/>
            <w:u w:val="none"/>
            <w:lang w:eastAsia="ru-RU"/>
          </w:rPr>
          <w:t>i</w:t>
        </w:r>
        <w:r w:rsidRPr="0043717F">
          <w:rPr>
            <w:rStyle w:val="afd"/>
            <w:rFonts w:ascii="Times New Roman" w:eastAsia="Times New Roman" w:hAnsi="Times New Roman"/>
            <w:color w:val="auto"/>
            <w:sz w:val="28"/>
            <w:szCs w:val="28"/>
            <w:u w:val="none"/>
            <w:lang w:val="ru-RU" w:eastAsia="ru-RU"/>
          </w:rPr>
          <w:t>-</w:t>
        </w:r>
        <w:r w:rsidRPr="0043717F">
          <w:rPr>
            <w:rStyle w:val="afd"/>
            <w:rFonts w:ascii="Times New Roman" w:eastAsia="Times New Roman" w:hAnsi="Times New Roman"/>
            <w:color w:val="auto"/>
            <w:sz w:val="28"/>
            <w:szCs w:val="28"/>
            <w:u w:val="none"/>
            <w:lang w:eastAsia="ru-RU"/>
          </w:rPr>
          <w:t>fakty</w:t>
        </w:r>
        <w:r w:rsidRPr="0043717F">
          <w:rPr>
            <w:rStyle w:val="afd"/>
            <w:rFonts w:ascii="Times New Roman" w:eastAsia="Times New Roman" w:hAnsi="Times New Roman"/>
            <w:color w:val="auto"/>
            <w:sz w:val="28"/>
            <w:szCs w:val="28"/>
            <w:u w:val="none"/>
            <w:lang w:val="ru-RU" w:eastAsia="ru-RU"/>
          </w:rPr>
          <w:t>-</w:t>
        </w:r>
        <w:r w:rsidRPr="0043717F">
          <w:rPr>
            <w:rStyle w:val="afd"/>
            <w:rFonts w:ascii="Times New Roman" w:eastAsia="Times New Roman" w:hAnsi="Times New Roman"/>
            <w:color w:val="auto"/>
            <w:sz w:val="28"/>
            <w:szCs w:val="28"/>
            <w:u w:val="none"/>
            <w:lang w:eastAsia="ru-RU"/>
          </w:rPr>
          <w:t>chast</w:t>
        </w:r>
        <w:r w:rsidRPr="0043717F">
          <w:rPr>
            <w:rStyle w:val="afd"/>
            <w:rFonts w:ascii="Times New Roman" w:eastAsia="Times New Roman" w:hAnsi="Times New Roman"/>
            <w:color w:val="auto"/>
            <w:sz w:val="28"/>
            <w:szCs w:val="28"/>
            <w:u w:val="none"/>
            <w:lang w:val="ru-RU" w:eastAsia="ru-RU"/>
          </w:rPr>
          <w:t>-7-</w:t>
        </w:r>
        <w:r w:rsidRPr="0043717F">
          <w:rPr>
            <w:rStyle w:val="afd"/>
            <w:rFonts w:ascii="Times New Roman" w:eastAsia="Times New Roman" w:hAnsi="Times New Roman"/>
            <w:color w:val="auto"/>
            <w:sz w:val="28"/>
            <w:szCs w:val="28"/>
            <w:u w:val="none"/>
            <w:lang w:eastAsia="ru-RU"/>
          </w:rPr>
          <w:t>energetika</w:t>
        </w:r>
      </w:hyperlink>
      <w:r w:rsidRPr="0028537C">
        <w:rPr>
          <w:rFonts w:ascii="Times New Roman" w:eastAsia="Times New Roman" w:hAnsi="Times New Roman"/>
          <w:sz w:val="28"/>
          <w:szCs w:val="28"/>
          <w:lang w:val="ru-RU" w:eastAsia="ru-RU"/>
        </w:rPr>
        <w:t xml:space="preserve"> (Дата обращения: 30.03.2017). </w:t>
      </w:r>
      <w:r w:rsidRPr="0028537C">
        <w:rPr>
          <w:rFonts w:ascii="Times New Roman" w:eastAsia="Times New Roman" w:hAnsi="Times New Roman"/>
          <w:color w:val="000000"/>
          <w:sz w:val="28"/>
          <w:szCs w:val="28"/>
          <w:lang w:val="ru-RU" w:eastAsia="ru-RU"/>
        </w:rPr>
        <w:t xml:space="preserve"> </w:t>
      </w:r>
    </w:p>
    <w:p w:rsidR="00EF7F58" w:rsidRPr="00CB0D18" w:rsidRDefault="0028537C" w:rsidP="00CB0D18">
      <w:pPr>
        <w:jc w:val="both"/>
        <w:rPr>
          <w:rFonts w:ascii="Times New Roman" w:eastAsia="Times New Roman" w:hAnsi="Times New Roman"/>
          <w:color w:val="000000"/>
          <w:sz w:val="28"/>
          <w:szCs w:val="28"/>
          <w:lang w:val="ru-RU" w:eastAsia="ru-RU"/>
        </w:rPr>
      </w:pPr>
      <w:r w:rsidRPr="0028537C">
        <w:rPr>
          <w:rFonts w:ascii="Times New Roman" w:eastAsia="Times New Roman" w:hAnsi="Times New Roman"/>
          <w:color w:val="000000"/>
          <w:sz w:val="28"/>
          <w:szCs w:val="28"/>
          <w:lang w:val="ru-RU" w:eastAsia="ru-RU"/>
        </w:rPr>
        <w:t>2. Коуль, А.Л. Очистка газа: государственное научно-техническое издательство нефтяной и горно-топливной литературы / А.Л. Коуль, Ф. С. Ризенфельд</w:t>
      </w:r>
      <w:r>
        <w:rPr>
          <w:rFonts w:ascii="Times New Roman" w:eastAsia="Times New Roman" w:hAnsi="Times New Roman"/>
          <w:color w:val="000000"/>
          <w:sz w:val="28"/>
          <w:szCs w:val="28"/>
          <w:lang w:val="ru-RU" w:eastAsia="ru-RU"/>
        </w:rPr>
        <w:t xml:space="preserve"> – М </w:t>
      </w:r>
      <w:r w:rsidR="005B5D45">
        <w:rPr>
          <w:rFonts w:ascii="Times New Roman" w:eastAsia="Times New Roman" w:hAnsi="Times New Roman"/>
          <w:color w:val="000000"/>
          <w:sz w:val="28"/>
          <w:szCs w:val="28"/>
          <w:lang w:val="ru-RU" w:eastAsia="ru-RU"/>
        </w:rPr>
        <w:t>1962. – 398 с.</w:t>
      </w:r>
    </w:p>
    <w:p w:rsidR="00DA27EB" w:rsidRPr="00EF7F58" w:rsidRDefault="00DA27EB" w:rsidP="00EF7F58">
      <w:pPr>
        <w:pStyle w:val="2"/>
        <w:jc w:val="center"/>
        <w:rPr>
          <w:rFonts w:ascii="Times New Roman" w:hAnsi="Times New Roman" w:cs="Times New Roman"/>
          <w:i w:val="0"/>
          <w:lang w:val="ru-RU"/>
        </w:rPr>
      </w:pPr>
      <w:bookmarkStart w:id="117" w:name="_Toc492277731"/>
      <w:r w:rsidRPr="005B5D45">
        <w:rPr>
          <w:rFonts w:ascii="Times New Roman" w:hAnsi="Times New Roman" w:cs="Times New Roman"/>
          <w:i w:val="0"/>
          <w:lang w:val="ru-RU"/>
        </w:rPr>
        <w:t>Философия личности</w:t>
      </w:r>
      <w:r w:rsidR="00EF7F58">
        <w:rPr>
          <w:rFonts w:ascii="Times New Roman" w:hAnsi="Times New Roman" w:cs="Times New Roman"/>
          <w:i w:val="0"/>
          <w:lang w:val="ru-RU"/>
        </w:rPr>
        <w:br/>
      </w:r>
      <w:r w:rsidRPr="005B5D45">
        <w:rPr>
          <w:rFonts w:ascii="Times New Roman" w:hAnsi="Times New Roman" w:cs="Times New Roman"/>
          <w:b w:val="0"/>
          <w:i w:val="0"/>
          <w:lang w:val="ru-RU"/>
        </w:rPr>
        <w:t>Хабибуллина Р.Р, Салихова К.И</w:t>
      </w:r>
      <w:bookmarkEnd w:id="117"/>
    </w:p>
    <w:p w:rsidR="00DA27EB" w:rsidRPr="00DA27EB" w:rsidRDefault="00DA27EB" w:rsidP="00DA27EB">
      <w:pPr>
        <w:jc w:val="center"/>
        <w:rPr>
          <w:rFonts w:ascii="Times New Roman" w:hAnsi="Times New Roman"/>
          <w:sz w:val="28"/>
          <w:szCs w:val="28"/>
          <w:lang w:val="ru-RU"/>
        </w:rPr>
      </w:pPr>
      <w:r w:rsidRPr="00DA27EB">
        <w:rPr>
          <w:rFonts w:ascii="Times New Roman" w:hAnsi="Times New Roman"/>
          <w:sz w:val="28"/>
          <w:szCs w:val="28"/>
          <w:lang w:val="ru-RU"/>
        </w:rPr>
        <w:t>Научный руково</w:t>
      </w:r>
      <w:r>
        <w:rPr>
          <w:rFonts w:ascii="Times New Roman" w:hAnsi="Times New Roman"/>
          <w:sz w:val="28"/>
          <w:szCs w:val="28"/>
          <w:lang w:val="ru-RU"/>
        </w:rPr>
        <w:t xml:space="preserve">дитель </w:t>
      </w:r>
      <w:r w:rsidRPr="00DA27EB">
        <w:rPr>
          <w:rFonts w:ascii="Times New Roman" w:hAnsi="Times New Roman"/>
          <w:sz w:val="28"/>
          <w:szCs w:val="28"/>
          <w:lang w:val="ru-RU"/>
        </w:rPr>
        <w:t>д</w:t>
      </w:r>
      <w:r>
        <w:rPr>
          <w:rFonts w:ascii="Times New Roman" w:hAnsi="Times New Roman"/>
          <w:sz w:val="28"/>
          <w:szCs w:val="28"/>
          <w:lang w:val="ru-RU"/>
        </w:rPr>
        <w:t xml:space="preserve">оцент </w:t>
      </w:r>
      <w:r w:rsidRPr="00DA27EB">
        <w:rPr>
          <w:rFonts w:ascii="Times New Roman" w:hAnsi="Times New Roman"/>
          <w:sz w:val="28"/>
          <w:szCs w:val="28"/>
          <w:lang w:val="ru-RU"/>
        </w:rPr>
        <w:t>Сабирова Резеда Габдунуровна</w:t>
      </w:r>
    </w:p>
    <w:p w:rsidR="00DA27EB" w:rsidRDefault="00DA27EB" w:rsidP="00DA27EB">
      <w:pPr>
        <w:jc w:val="both"/>
        <w:rPr>
          <w:rFonts w:ascii="Times New Roman" w:hAnsi="Times New Roman"/>
          <w:i/>
          <w:lang w:val="ru-RU"/>
        </w:rPr>
      </w:pPr>
    </w:p>
    <w:p w:rsidR="00DA27EB" w:rsidRPr="00DA27EB" w:rsidRDefault="00DA27EB" w:rsidP="00DA27EB">
      <w:pPr>
        <w:jc w:val="both"/>
        <w:rPr>
          <w:rFonts w:ascii="Times New Roman" w:hAnsi="Times New Roman"/>
          <w:sz w:val="28"/>
          <w:szCs w:val="28"/>
          <w:lang w:val="ru-RU"/>
        </w:rPr>
      </w:pPr>
      <w:r w:rsidRPr="00DA27EB">
        <w:rPr>
          <w:rFonts w:ascii="Times New Roman" w:hAnsi="Times New Roman"/>
          <w:b/>
          <w:sz w:val="28"/>
          <w:szCs w:val="28"/>
          <w:lang w:val="ru-RU"/>
        </w:rPr>
        <w:t>Аннотация</w:t>
      </w:r>
      <w:r w:rsidRPr="00DA27EB">
        <w:rPr>
          <w:rFonts w:ascii="Times New Roman" w:hAnsi="Times New Roman"/>
          <w:sz w:val="28"/>
          <w:szCs w:val="28"/>
          <w:lang w:val="ru-RU"/>
        </w:rPr>
        <w:t xml:space="preserve">: личностью может стать каждый, но только благодаря своим усилиям, либо при поддержке общества. </w:t>
      </w:r>
    </w:p>
    <w:p w:rsidR="00DA27EB" w:rsidRPr="00DA27EB" w:rsidRDefault="00DA27EB" w:rsidP="00AA3BF2">
      <w:pPr>
        <w:jc w:val="both"/>
        <w:rPr>
          <w:rFonts w:ascii="Times New Roman" w:hAnsi="Times New Roman"/>
          <w:sz w:val="28"/>
          <w:szCs w:val="28"/>
          <w:lang w:val="ru-RU"/>
        </w:rPr>
      </w:pPr>
      <w:r w:rsidRPr="00DA27EB">
        <w:rPr>
          <w:rFonts w:ascii="Times New Roman" w:hAnsi="Times New Roman"/>
          <w:b/>
          <w:sz w:val="28"/>
          <w:szCs w:val="28"/>
          <w:lang w:val="ru-RU"/>
        </w:rPr>
        <w:t>Ключевые слова</w:t>
      </w:r>
      <w:r w:rsidRPr="00DA27EB">
        <w:rPr>
          <w:rFonts w:ascii="Times New Roman" w:hAnsi="Times New Roman"/>
          <w:sz w:val="28"/>
          <w:szCs w:val="28"/>
          <w:lang w:val="ru-RU"/>
        </w:rPr>
        <w:t>: индивид, личность, становление личности, социализация личност</w:t>
      </w:r>
      <w:r w:rsidR="00AA3BF2">
        <w:rPr>
          <w:rFonts w:ascii="Times New Roman" w:hAnsi="Times New Roman"/>
          <w:sz w:val="28"/>
          <w:szCs w:val="28"/>
          <w:lang w:val="ru-RU"/>
        </w:rPr>
        <w:t>и, воспитание</w:t>
      </w:r>
    </w:p>
    <w:p w:rsidR="00DA27EB" w:rsidRPr="00DA27EB" w:rsidRDefault="00DA27EB" w:rsidP="00AA3BF2">
      <w:pPr>
        <w:ind w:firstLine="708"/>
        <w:jc w:val="both"/>
        <w:rPr>
          <w:rFonts w:ascii="Times New Roman" w:hAnsi="Times New Roman"/>
          <w:sz w:val="28"/>
          <w:szCs w:val="28"/>
          <w:lang w:val="ru-RU"/>
        </w:rPr>
      </w:pPr>
      <w:r w:rsidRPr="00DA27EB">
        <w:rPr>
          <w:rFonts w:ascii="Times New Roman" w:hAnsi="Times New Roman"/>
          <w:sz w:val="28"/>
          <w:szCs w:val="28"/>
          <w:lang w:val="ru-RU"/>
        </w:rPr>
        <w:t xml:space="preserve">«Происхождение личности настает значительно позднее, чем начало индивидуума» высказывание связано с проблемой становления личности. Данная проблемная тема была выбрана, так как с рождения индивид должен освоить все знания, умения, навыки, нормы и правила, которые помогут ему стать полноценным членом общества и в дальнейшем стать личностью. </w:t>
      </w:r>
    </w:p>
    <w:p w:rsidR="00DA27EB" w:rsidRPr="00DA27EB" w:rsidRDefault="00DA27EB" w:rsidP="00AA3BF2">
      <w:pPr>
        <w:ind w:firstLine="708"/>
        <w:jc w:val="both"/>
        <w:rPr>
          <w:rFonts w:ascii="Times New Roman" w:hAnsi="Times New Roman"/>
          <w:sz w:val="28"/>
          <w:szCs w:val="28"/>
          <w:lang w:val="ru-RU"/>
        </w:rPr>
      </w:pPr>
      <w:r w:rsidRPr="00DA27EB">
        <w:rPr>
          <w:rFonts w:ascii="Times New Roman" w:hAnsi="Times New Roman"/>
          <w:sz w:val="28"/>
          <w:szCs w:val="28"/>
          <w:lang w:val="ru-RU"/>
        </w:rPr>
        <w:t>Данная тема актуальна и в наши дни, так как не каждый человек, который прошел социализацию сможет стать уч</w:t>
      </w:r>
      <w:r>
        <w:rPr>
          <w:rFonts w:ascii="Times New Roman" w:hAnsi="Times New Roman"/>
          <w:sz w:val="28"/>
          <w:szCs w:val="28"/>
          <w:lang w:val="ru-RU"/>
        </w:rPr>
        <w:t>астником общественных отношений</w:t>
      </w:r>
      <w:r w:rsidRPr="00DA27EB">
        <w:rPr>
          <w:rFonts w:ascii="Times New Roman" w:hAnsi="Times New Roman"/>
          <w:sz w:val="28"/>
          <w:szCs w:val="28"/>
          <w:lang w:val="ru-RU"/>
        </w:rPr>
        <w:t>, а только тот</w:t>
      </w:r>
      <w:r>
        <w:rPr>
          <w:rFonts w:ascii="Times New Roman" w:hAnsi="Times New Roman"/>
          <w:sz w:val="28"/>
          <w:szCs w:val="28"/>
          <w:lang w:val="ru-RU"/>
        </w:rPr>
        <w:t>,</w:t>
      </w:r>
      <w:r w:rsidRPr="00DA27EB">
        <w:rPr>
          <w:rFonts w:ascii="Times New Roman" w:hAnsi="Times New Roman"/>
          <w:sz w:val="28"/>
          <w:szCs w:val="28"/>
          <w:lang w:val="ru-RU"/>
        </w:rPr>
        <w:t xml:space="preserve"> кто уверен в своих силах и знает, что добьется многого само собой станет личностью. </w:t>
      </w:r>
    </w:p>
    <w:p w:rsidR="00DA27EB" w:rsidRPr="00DA27EB" w:rsidRDefault="00DA27EB" w:rsidP="00AA3BF2">
      <w:pPr>
        <w:ind w:firstLine="708"/>
        <w:jc w:val="both"/>
        <w:rPr>
          <w:rFonts w:ascii="Times New Roman" w:hAnsi="Times New Roman"/>
          <w:sz w:val="28"/>
          <w:szCs w:val="28"/>
          <w:lang w:val="ru-RU"/>
        </w:rPr>
      </w:pPr>
      <w:r w:rsidRPr="00DA27EB">
        <w:rPr>
          <w:rFonts w:ascii="Times New Roman" w:hAnsi="Times New Roman"/>
          <w:sz w:val="28"/>
          <w:szCs w:val="28"/>
          <w:lang w:val="ru-RU"/>
        </w:rPr>
        <w:t>«Человек рождается индивидом, а личностью становится», то есть человек с рождения и на протяжении всей своей жизни накапливает социально значимые качества, и только после этого в нём формируется личность. У него складывается мировоззрение, он занимает высокую позицию в обществе, набираясь опыта, он бу</w:t>
      </w:r>
      <w:r>
        <w:rPr>
          <w:rFonts w:ascii="Times New Roman" w:hAnsi="Times New Roman"/>
          <w:sz w:val="28"/>
          <w:szCs w:val="28"/>
          <w:lang w:val="ru-RU"/>
        </w:rPr>
        <w:t>дет авторитетом для окружающих,</w:t>
      </w:r>
      <w:r w:rsidRPr="00DA27EB">
        <w:rPr>
          <w:rFonts w:ascii="Times New Roman" w:hAnsi="Times New Roman"/>
          <w:sz w:val="28"/>
          <w:szCs w:val="28"/>
          <w:lang w:val="ru-RU"/>
        </w:rPr>
        <w:t xml:space="preserve"> и общество будет ждать великих дел. [1 стр. 39] </w:t>
      </w:r>
    </w:p>
    <w:p w:rsidR="00DA27EB" w:rsidRPr="00DA27EB" w:rsidRDefault="00DA27EB" w:rsidP="00AA3BF2">
      <w:pPr>
        <w:ind w:firstLine="708"/>
        <w:jc w:val="both"/>
        <w:rPr>
          <w:rFonts w:ascii="Times New Roman" w:hAnsi="Times New Roman"/>
          <w:sz w:val="28"/>
          <w:szCs w:val="28"/>
          <w:lang w:val="ru-RU"/>
        </w:rPr>
      </w:pPr>
      <w:r w:rsidRPr="00DA27EB">
        <w:rPr>
          <w:rFonts w:ascii="Times New Roman" w:hAnsi="Times New Roman"/>
          <w:sz w:val="28"/>
          <w:szCs w:val="28"/>
          <w:lang w:val="ru-RU"/>
        </w:rPr>
        <w:t>Индивид – это представитель человеческого рода, имеющий разум, мышление, членораздельную речь, творческую и образовательную деятельность,</w:t>
      </w:r>
      <w:r>
        <w:rPr>
          <w:rFonts w:ascii="Times New Roman" w:hAnsi="Times New Roman"/>
          <w:sz w:val="28"/>
          <w:szCs w:val="28"/>
          <w:lang w:val="ru-RU"/>
        </w:rPr>
        <w:t xml:space="preserve"> а </w:t>
      </w:r>
      <w:r w:rsidRPr="00DA27EB">
        <w:rPr>
          <w:rFonts w:ascii="Times New Roman" w:hAnsi="Times New Roman"/>
          <w:sz w:val="28"/>
          <w:szCs w:val="28"/>
          <w:lang w:val="ru-RU"/>
        </w:rPr>
        <w:t xml:space="preserve">личность – это человек, имеющий социально значимые качества как целостность и иерархичность, активная жизненная позиция, высказывание своего мнения, бескорыстность, ответственность за свои поступки, воздействие на рост и развитие других людей. </w:t>
      </w:r>
    </w:p>
    <w:p w:rsidR="00DA27EB" w:rsidRPr="00DA27EB" w:rsidRDefault="00DA27EB" w:rsidP="00AA3BF2">
      <w:pPr>
        <w:ind w:firstLine="708"/>
        <w:jc w:val="both"/>
        <w:rPr>
          <w:rFonts w:ascii="Times New Roman" w:hAnsi="Times New Roman"/>
          <w:sz w:val="28"/>
          <w:szCs w:val="28"/>
          <w:lang w:val="ru-RU"/>
        </w:rPr>
      </w:pPr>
      <w:r w:rsidRPr="00DA27EB">
        <w:rPr>
          <w:rFonts w:ascii="Times New Roman" w:hAnsi="Times New Roman"/>
          <w:sz w:val="28"/>
          <w:szCs w:val="28"/>
          <w:lang w:val="ru-RU"/>
        </w:rPr>
        <w:t>Зададимся вопросом: Можно ли человеку говорить, что ребенок, психически неполноценные люди или преступники являются прежде всего</w:t>
      </w:r>
      <w:r>
        <w:rPr>
          <w:rFonts w:ascii="Times New Roman" w:hAnsi="Times New Roman"/>
          <w:sz w:val="28"/>
          <w:szCs w:val="28"/>
          <w:lang w:val="ru-RU"/>
        </w:rPr>
        <w:t xml:space="preserve"> личностями? Безусловно, да</w:t>
      </w:r>
      <w:r w:rsidRPr="00DA27EB">
        <w:rPr>
          <w:rFonts w:ascii="Times New Roman" w:hAnsi="Times New Roman"/>
          <w:sz w:val="28"/>
          <w:szCs w:val="28"/>
          <w:lang w:val="ru-RU"/>
        </w:rPr>
        <w:t xml:space="preserve"> и для каждого нужно рассматривать отдельные виды личностей. Ребёнок, подросток, юноша являются формирующейся </w:t>
      </w:r>
      <w:r w:rsidRPr="00DA27EB">
        <w:rPr>
          <w:rFonts w:ascii="Times New Roman" w:hAnsi="Times New Roman"/>
          <w:sz w:val="28"/>
          <w:szCs w:val="28"/>
          <w:lang w:val="ru-RU"/>
        </w:rPr>
        <w:lastRenderedPageBreak/>
        <w:t>личностью, так как в возрасте до 16 лет происходит развитие и приобретение новых качеств. Психически неполноценные люди имеют отклонения и их мировоззрение, поведение отличаются от здорового и здравого человека таких людей называют патологической или аномальной личностью. Преступники являются асоциальными личностями так как накопленные в течение жизни знания, умения, навыки направлены против общества.   Деградирующие личности, стр</w:t>
      </w:r>
      <w:r>
        <w:rPr>
          <w:rFonts w:ascii="Times New Roman" w:hAnsi="Times New Roman"/>
          <w:sz w:val="28"/>
          <w:szCs w:val="28"/>
          <w:lang w:val="ru-RU"/>
        </w:rPr>
        <w:t>адающие от тяжелых заболеваний,</w:t>
      </w:r>
      <w:r w:rsidRPr="00DA27EB">
        <w:rPr>
          <w:rFonts w:ascii="Times New Roman" w:hAnsi="Times New Roman"/>
          <w:sz w:val="28"/>
          <w:szCs w:val="28"/>
          <w:lang w:val="ru-RU"/>
        </w:rPr>
        <w:t xml:space="preserve"> боятся</w:t>
      </w:r>
      <w:r>
        <w:rPr>
          <w:rFonts w:ascii="Times New Roman" w:hAnsi="Times New Roman"/>
          <w:sz w:val="28"/>
          <w:szCs w:val="28"/>
          <w:lang w:val="ru-RU"/>
        </w:rPr>
        <w:t xml:space="preserve"> общества, пытаются отгородить </w:t>
      </w:r>
      <w:r w:rsidRPr="00DA27EB">
        <w:rPr>
          <w:rFonts w:ascii="Times New Roman" w:hAnsi="Times New Roman"/>
          <w:sz w:val="28"/>
          <w:szCs w:val="28"/>
          <w:lang w:val="ru-RU"/>
        </w:rPr>
        <w:t xml:space="preserve">себя от других, ведь думают, что они не такие как все. Но их ни в коем случае не отвергает общество, а наоборот старается всячески поддержать, ведь все мы люди и должны быть добры друг к другу. И конечно же, зрелая личность влияет не только на само общество, но и на новое поколение. </w:t>
      </w:r>
    </w:p>
    <w:p w:rsidR="00DA27EB" w:rsidRPr="00DA27EB" w:rsidRDefault="00DA27EB" w:rsidP="00AA3BF2">
      <w:pPr>
        <w:ind w:firstLine="708"/>
        <w:jc w:val="both"/>
        <w:rPr>
          <w:rFonts w:ascii="Times New Roman" w:hAnsi="Times New Roman"/>
          <w:sz w:val="28"/>
          <w:szCs w:val="28"/>
          <w:lang w:val="ru-RU"/>
        </w:rPr>
      </w:pPr>
      <w:r w:rsidRPr="00DA27EB">
        <w:rPr>
          <w:rFonts w:ascii="Times New Roman" w:hAnsi="Times New Roman"/>
          <w:sz w:val="28"/>
          <w:szCs w:val="28"/>
          <w:lang w:val="ru-RU"/>
        </w:rPr>
        <w:t>Особенно много примеров выдающихся личностей, м</w:t>
      </w:r>
      <w:r>
        <w:rPr>
          <w:rFonts w:ascii="Times New Roman" w:hAnsi="Times New Roman"/>
          <w:sz w:val="28"/>
          <w:szCs w:val="28"/>
          <w:lang w:val="ru-RU"/>
        </w:rPr>
        <w:t xml:space="preserve">ожно привести из истории. Так, </w:t>
      </w:r>
      <w:r w:rsidRPr="00DA27EB">
        <w:rPr>
          <w:rFonts w:ascii="Times New Roman" w:hAnsi="Times New Roman"/>
          <w:sz w:val="28"/>
          <w:szCs w:val="28"/>
          <w:lang w:val="ru-RU"/>
        </w:rPr>
        <w:t xml:space="preserve">российский император Пётр 1 в раннем возрасте был энергичным, у него уже сложилось мировоззрение и большие идеи на будущее. В то же время он был яркой индивидуальностью, стремился узнать что-то новое, нужное и полезное у других народов. Поэтому Пётр Великий не жалея себя шёл всегда до конца во имя блага, преодолевал препятствия и оставался самим собой. Благодаря его усилиям Россия в своем развитии продвинулась вперед. Его личный вклад в строительства Санкт-Петербурга, флота. Он великий реформатор и преобразователь, а главное потрясающая личность, которая много сделала для России. </w:t>
      </w:r>
    </w:p>
    <w:p w:rsidR="00DA27EB" w:rsidRPr="00DA27EB" w:rsidRDefault="00DA27EB" w:rsidP="00AA3BF2">
      <w:pPr>
        <w:ind w:firstLine="708"/>
        <w:jc w:val="both"/>
        <w:rPr>
          <w:rFonts w:ascii="Times New Roman" w:hAnsi="Times New Roman"/>
          <w:sz w:val="28"/>
          <w:szCs w:val="28"/>
          <w:lang w:val="ru-RU"/>
        </w:rPr>
      </w:pPr>
      <w:r>
        <w:rPr>
          <w:rFonts w:ascii="Times New Roman" w:hAnsi="Times New Roman"/>
          <w:sz w:val="28"/>
          <w:szCs w:val="28"/>
          <w:lang w:val="ru-RU"/>
        </w:rPr>
        <w:t>Все знают, что высказывание</w:t>
      </w:r>
      <w:r w:rsidRPr="00DA27EB">
        <w:rPr>
          <w:rFonts w:ascii="Times New Roman" w:hAnsi="Times New Roman"/>
          <w:sz w:val="28"/>
          <w:szCs w:val="28"/>
          <w:lang w:val="ru-RU"/>
        </w:rPr>
        <w:t xml:space="preserve"> «личностью не рождаются, личностью </w:t>
      </w:r>
      <w:r>
        <w:rPr>
          <w:rFonts w:ascii="Times New Roman" w:hAnsi="Times New Roman"/>
          <w:sz w:val="28"/>
          <w:szCs w:val="28"/>
          <w:lang w:val="ru-RU"/>
        </w:rPr>
        <w:t>становятся» связано с проблемой</w:t>
      </w:r>
      <w:r w:rsidRPr="00DA27EB">
        <w:rPr>
          <w:rFonts w:ascii="Times New Roman" w:hAnsi="Times New Roman"/>
          <w:sz w:val="28"/>
          <w:szCs w:val="28"/>
          <w:lang w:val="ru-RU"/>
        </w:rPr>
        <w:t xml:space="preserve"> социализации личности. Эта тема очень актуальна на сегодняшний день, ведь процесс социализации представляет собой совокупность агентов социализации таких как: СМИ, государство, образовательные учреждени</w:t>
      </w:r>
      <w:r>
        <w:rPr>
          <w:rFonts w:ascii="Times New Roman" w:hAnsi="Times New Roman"/>
          <w:sz w:val="28"/>
          <w:szCs w:val="28"/>
          <w:lang w:val="ru-RU"/>
        </w:rPr>
        <w:t>я и конечно же первичная ячейка</w:t>
      </w:r>
      <w:r w:rsidRPr="00DA27EB">
        <w:rPr>
          <w:rFonts w:ascii="Times New Roman" w:hAnsi="Times New Roman"/>
          <w:sz w:val="28"/>
          <w:szCs w:val="28"/>
          <w:lang w:val="ru-RU"/>
        </w:rPr>
        <w:t xml:space="preserve"> общества - семья, которые непосредственно влияют на развитие личности. </w:t>
      </w:r>
    </w:p>
    <w:p w:rsidR="00DA27EB" w:rsidRPr="00DA27EB" w:rsidRDefault="00DA27EB" w:rsidP="00AA3BF2">
      <w:pPr>
        <w:ind w:firstLine="708"/>
        <w:jc w:val="both"/>
        <w:rPr>
          <w:rFonts w:ascii="Times New Roman" w:hAnsi="Times New Roman"/>
          <w:sz w:val="28"/>
          <w:szCs w:val="28"/>
          <w:lang w:val="ru-RU"/>
        </w:rPr>
      </w:pPr>
      <w:r>
        <w:rPr>
          <w:rFonts w:ascii="Times New Roman" w:hAnsi="Times New Roman"/>
          <w:sz w:val="28"/>
          <w:szCs w:val="28"/>
          <w:lang w:val="ru-RU"/>
        </w:rPr>
        <w:t>Само-</w:t>
      </w:r>
      <w:r w:rsidRPr="00DA27EB">
        <w:rPr>
          <w:rFonts w:ascii="Times New Roman" w:hAnsi="Times New Roman"/>
          <w:sz w:val="28"/>
          <w:szCs w:val="28"/>
          <w:lang w:val="ru-RU"/>
        </w:rPr>
        <w:t>собой благодаря такому процессу как социализация – процесс усвоения индивидом социальных норм, культурных ценностей и образцов поведения человек сможет стать «человеком с большой буквы»</w:t>
      </w:r>
      <w:r>
        <w:rPr>
          <w:rFonts w:ascii="Times New Roman" w:hAnsi="Times New Roman"/>
          <w:sz w:val="28"/>
          <w:szCs w:val="28"/>
          <w:lang w:val="ru-RU"/>
        </w:rPr>
        <w:t xml:space="preserve"> </w:t>
      </w:r>
      <w:r w:rsidRPr="00DA27EB">
        <w:rPr>
          <w:rFonts w:ascii="Times New Roman" w:hAnsi="Times New Roman"/>
          <w:sz w:val="28"/>
          <w:szCs w:val="28"/>
          <w:lang w:val="ru-RU"/>
        </w:rPr>
        <w:t>- то есть личностью. Но конечно главную роль в социализации играют агенты социализации - люди и учреждения, ответственные за обучение культурным нормам и усвоению социальных ролей. [2. стр.135].  Социализация взрослого человека</w:t>
      </w:r>
      <w:r>
        <w:rPr>
          <w:rFonts w:ascii="Times New Roman" w:hAnsi="Times New Roman"/>
          <w:sz w:val="28"/>
          <w:szCs w:val="28"/>
          <w:lang w:val="ru-RU"/>
        </w:rPr>
        <w:t xml:space="preserve"> -</w:t>
      </w:r>
      <w:r w:rsidRPr="00DA27EB">
        <w:rPr>
          <w:rFonts w:ascii="Times New Roman" w:hAnsi="Times New Roman"/>
          <w:sz w:val="28"/>
          <w:szCs w:val="28"/>
          <w:lang w:val="ru-RU"/>
        </w:rPr>
        <w:t xml:space="preserve"> это в первую очередь освоение им социальных ролей: родитель, супруг, работник. Наглядный пример: Исаак Ньютон – известный ученый с мир</w:t>
      </w:r>
      <w:r>
        <w:rPr>
          <w:rFonts w:ascii="Times New Roman" w:hAnsi="Times New Roman"/>
          <w:sz w:val="28"/>
          <w:szCs w:val="28"/>
          <w:lang w:val="ru-RU"/>
        </w:rPr>
        <w:t xml:space="preserve">овым именем, но добиться этого </w:t>
      </w:r>
      <w:r w:rsidRPr="00DA27EB">
        <w:rPr>
          <w:rFonts w:ascii="Times New Roman" w:hAnsi="Times New Roman"/>
          <w:sz w:val="28"/>
          <w:szCs w:val="28"/>
          <w:lang w:val="ru-RU"/>
        </w:rPr>
        <w:t>ему пришлось с большим трудом. Воспитала его бабушка, он рос необщительным мальчиком, в школе учился плохо и часто становился объектом насмешек одноклассников. Но однажды, взяв себя в руки упорно начал учиться и вскоре стал одним из успевающих учеников, и отношение к нему сразу же изменилось. После школы он поступил в Кембр</w:t>
      </w:r>
      <w:r>
        <w:rPr>
          <w:rFonts w:ascii="Times New Roman" w:hAnsi="Times New Roman"/>
          <w:sz w:val="28"/>
          <w:szCs w:val="28"/>
          <w:lang w:val="ru-RU"/>
        </w:rPr>
        <w:t>идж, который окончил со званием</w:t>
      </w:r>
      <w:r w:rsidRPr="00DA27EB">
        <w:rPr>
          <w:rFonts w:ascii="Times New Roman" w:hAnsi="Times New Roman"/>
          <w:sz w:val="28"/>
          <w:szCs w:val="28"/>
          <w:lang w:val="ru-RU"/>
        </w:rPr>
        <w:t xml:space="preserve"> магистр искусств. Благодаря своему упорству и знаниям, которые он получил в школе и университете, он смог доказать, что всё возможно, нужно только сильно </w:t>
      </w:r>
      <w:r w:rsidRPr="00DA27EB">
        <w:rPr>
          <w:rFonts w:ascii="Times New Roman" w:hAnsi="Times New Roman"/>
          <w:sz w:val="28"/>
          <w:szCs w:val="28"/>
          <w:lang w:val="ru-RU"/>
        </w:rPr>
        <w:lastRenderedPageBreak/>
        <w:t xml:space="preserve">постараться, чтобы достичь высот. Это помогло ему стать сильной, выдающейся личностью. </w:t>
      </w:r>
    </w:p>
    <w:p w:rsidR="00DA27EB" w:rsidRPr="00DA27EB" w:rsidRDefault="00DA27EB" w:rsidP="00AA3BF2">
      <w:pPr>
        <w:ind w:firstLine="708"/>
        <w:jc w:val="both"/>
        <w:rPr>
          <w:rFonts w:ascii="Times New Roman" w:hAnsi="Times New Roman"/>
          <w:sz w:val="28"/>
          <w:szCs w:val="28"/>
          <w:lang w:val="ru-RU"/>
        </w:rPr>
      </w:pPr>
      <w:r w:rsidRPr="00DA27EB">
        <w:rPr>
          <w:rFonts w:ascii="Times New Roman" w:hAnsi="Times New Roman"/>
          <w:sz w:val="28"/>
          <w:szCs w:val="28"/>
          <w:lang w:val="ru-RU"/>
        </w:rPr>
        <w:t>Если углубиться в эту тему то можно затронуть и воспитание, от него тоже очень многое зависит. Ведь воспитание человека начинается уже с рождения и по ходу взросле</w:t>
      </w:r>
      <w:r>
        <w:rPr>
          <w:rFonts w:ascii="Times New Roman" w:hAnsi="Times New Roman"/>
          <w:sz w:val="28"/>
          <w:szCs w:val="28"/>
          <w:lang w:val="ru-RU"/>
        </w:rPr>
        <w:t>ния, он сможет стать человеком,</w:t>
      </w:r>
      <w:r w:rsidRPr="00DA27EB">
        <w:rPr>
          <w:rFonts w:ascii="Times New Roman" w:hAnsi="Times New Roman"/>
          <w:sz w:val="28"/>
          <w:szCs w:val="28"/>
          <w:lang w:val="ru-RU"/>
        </w:rPr>
        <w:t xml:space="preserve"> как ранее было сказано, «человеком с большой буквой» благодаря тем знаниям, которые дали ему родители. </w:t>
      </w:r>
    </w:p>
    <w:p w:rsidR="00DA27EB" w:rsidRPr="00DA27EB" w:rsidRDefault="00DA27EB" w:rsidP="00AA3BF2">
      <w:pPr>
        <w:ind w:firstLine="708"/>
        <w:jc w:val="both"/>
        <w:rPr>
          <w:rFonts w:ascii="Times New Roman" w:hAnsi="Times New Roman"/>
          <w:sz w:val="28"/>
          <w:szCs w:val="28"/>
          <w:lang w:val="ru-RU"/>
        </w:rPr>
      </w:pPr>
      <w:r w:rsidRPr="00DA27EB">
        <w:rPr>
          <w:rFonts w:ascii="Times New Roman" w:hAnsi="Times New Roman"/>
          <w:sz w:val="28"/>
          <w:szCs w:val="28"/>
          <w:lang w:val="ru-RU"/>
        </w:rPr>
        <w:t xml:space="preserve">Воспитание человека является основным фундаментом в становлении личности, который отвечает за приспособление ребенка к общественной жизни, знание, освоение им основных норм поведения и благодаря этому он сможет стать настоящим примером для подражания. </w:t>
      </w:r>
    </w:p>
    <w:p w:rsidR="00DA27EB" w:rsidRPr="00DA27EB" w:rsidRDefault="00DA27EB" w:rsidP="00AA3BF2">
      <w:pPr>
        <w:ind w:firstLine="708"/>
        <w:jc w:val="both"/>
        <w:rPr>
          <w:rFonts w:ascii="Times New Roman" w:hAnsi="Times New Roman"/>
          <w:sz w:val="28"/>
          <w:szCs w:val="28"/>
          <w:lang w:val="ru-RU"/>
        </w:rPr>
      </w:pPr>
      <w:r w:rsidRPr="00DA27EB">
        <w:rPr>
          <w:rFonts w:ascii="Times New Roman" w:hAnsi="Times New Roman"/>
          <w:sz w:val="28"/>
          <w:szCs w:val="28"/>
          <w:lang w:val="ru-RU"/>
        </w:rPr>
        <w:t>Человек – это живое существо, наделенное членораздельной речью, мышлением, целепологанием, творческой деятельностью. Но без такого процесса как воспитание человек не смог бы иметь членораздельную речь, умение творить, стремиться к достижениям. Воспитание – это целенаправленная деятельность, призванная сформировать у ребенка качеств личности. Не зря в перечень функций входит</w:t>
      </w:r>
      <w:r>
        <w:rPr>
          <w:rFonts w:ascii="Times New Roman" w:hAnsi="Times New Roman"/>
          <w:sz w:val="28"/>
          <w:szCs w:val="28"/>
          <w:lang w:val="ru-RU"/>
        </w:rPr>
        <w:t xml:space="preserve"> воспитательная – она является </w:t>
      </w:r>
      <w:r w:rsidRPr="00DA27EB">
        <w:rPr>
          <w:rFonts w:ascii="Times New Roman" w:hAnsi="Times New Roman"/>
          <w:sz w:val="28"/>
          <w:szCs w:val="28"/>
          <w:lang w:val="ru-RU"/>
        </w:rPr>
        <w:t xml:space="preserve">главной составляющей в каждой семье. В зависимости от состава семьи, от отношений между членами этой семьи, к окружающим людям у человека, а главное у ребёнка формируется мировоззрение – это отношения к окружающим и эти отношения в семье также могут повлиять на выбор пути, по которому он пойдёт. И если родители не дали ребёнку достойное воспитание, то в дальнейшем такая халатность может перейти в делинквентное </w:t>
      </w:r>
      <w:r>
        <w:rPr>
          <w:rFonts w:ascii="Times New Roman" w:hAnsi="Times New Roman"/>
          <w:sz w:val="28"/>
          <w:szCs w:val="28"/>
          <w:lang w:val="ru-RU"/>
        </w:rPr>
        <w:t>поведение,</w:t>
      </w:r>
      <w:r w:rsidRPr="00DA27EB">
        <w:rPr>
          <w:rFonts w:ascii="Times New Roman" w:hAnsi="Times New Roman"/>
          <w:sz w:val="28"/>
          <w:szCs w:val="28"/>
          <w:lang w:val="ru-RU"/>
        </w:rPr>
        <w:t xml:space="preserve"> то есть негативно повлиять на его будущее. </w:t>
      </w:r>
    </w:p>
    <w:p w:rsidR="00DA27EB" w:rsidRPr="00DA27EB" w:rsidRDefault="00DA27EB" w:rsidP="00EF7159">
      <w:pPr>
        <w:ind w:firstLine="708"/>
        <w:jc w:val="both"/>
        <w:rPr>
          <w:rFonts w:ascii="Times New Roman" w:hAnsi="Times New Roman"/>
          <w:sz w:val="28"/>
          <w:szCs w:val="28"/>
          <w:lang w:val="ru-RU"/>
        </w:rPr>
      </w:pPr>
      <w:r w:rsidRPr="00DA27EB">
        <w:rPr>
          <w:rFonts w:ascii="Times New Roman" w:hAnsi="Times New Roman"/>
          <w:sz w:val="28"/>
          <w:szCs w:val="28"/>
          <w:lang w:val="ru-RU"/>
        </w:rPr>
        <w:t>В средствах массовых информа</w:t>
      </w:r>
      <w:r w:rsidR="00EF7159">
        <w:rPr>
          <w:rFonts w:ascii="Times New Roman" w:hAnsi="Times New Roman"/>
          <w:sz w:val="28"/>
          <w:szCs w:val="28"/>
          <w:lang w:val="ru-RU"/>
        </w:rPr>
        <w:t>ции, говорили о семье Ивановых.</w:t>
      </w:r>
      <w:r w:rsidRPr="00DA27EB">
        <w:rPr>
          <w:rFonts w:ascii="Times New Roman" w:hAnsi="Times New Roman"/>
          <w:sz w:val="28"/>
          <w:szCs w:val="28"/>
          <w:lang w:val="ru-RU"/>
        </w:rPr>
        <w:t xml:space="preserve"> Они были неблагополучной семьёй. Родители употребляли спиртные напитки, устраивали скандалы и совсем не занимались воспитанием своих детей. Ведь именно в семье индивид получает первый жизненный опыт, делает свои наблюдения и учится вести себя в различных ситуациях, но в этой семье родители, конечно же, ничему не научили и их дети будучи взрослыми начали подражать отрицательному примеру родителей. Такие дети, к сожалению, никогда не смогут стать личностями и постоять за се</w:t>
      </w:r>
      <w:r w:rsidR="00AA3BF2">
        <w:rPr>
          <w:rFonts w:ascii="Times New Roman" w:hAnsi="Times New Roman"/>
          <w:sz w:val="28"/>
          <w:szCs w:val="28"/>
          <w:lang w:val="ru-RU"/>
        </w:rPr>
        <w:t xml:space="preserve">бя. [3 стр.155] </w:t>
      </w:r>
    </w:p>
    <w:p w:rsidR="00DA27EB" w:rsidRPr="00DA27EB" w:rsidRDefault="00DA27EB" w:rsidP="00AA3BF2">
      <w:pPr>
        <w:ind w:firstLine="708"/>
        <w:jc w:val="both"/>
        <w:rPr>
          <w:rFonts w:ascii="Times New Roman" w:hAnsi="Times New Roman"/>
          <w:sz w:val="28"/>
          <w:szCs w:val="28"/>
          <w:lang w:val="ru-RU"/>
        </w:rPr>
      </w:pPr>
      <w:r w:rsidRPr="00DA27EB">
        <w:rPr>
          <w:rFonts w:ascii="Times New Roman" w:hAnsi="Times New Roman"/>
          <w:sz w:val="28"/>
          <w:szCs w:val="28"/>
          <w:lang w:val="ru-RU"/>
        </w:rPr>
        <w:t xml:space="preserve">Таким образом, </w:t>
      </w:r>
      <w:r>
        <w:rPr>
          <w:rFonts w:ascii="Times New Roman" w:hAnsi="Times New Roman"/>
          <w:sz w:val="28"/>
          <w:szCs w:val="28"/>
          <w:lang w:val="ru-RU"/>
        </w:rPr>
        <w:t xml:space="preserve">стать личностью мы можем </w:t>
      </w:r>
      <w:r w:rsidRPr="00DA27EB">
        <w:rPr>
          <w:rFonts w:ascii="Times New Roman" w:hAnsi="Times New Roman"/>
          <w:sz w:val="28"/>
          <w:szCs w:val="28"/>
          <w:lang w:val="ru-RU"/>
        </w:rPr>
        <w:t>в обществе и под его влиянием, но также путь становления личности зависит от воспита</w:t>
      </w:r>
      <w:r>
        <w:rPr>
          <w:rFonts w:ascii="Times New Roman" w:hAnsi="Times New Roman"/>
          <w:sz w:val="28"/>
          <w:szCs w:val="28"/>
          <w:lang w:val="ru-RU"/>
        </w:rPr>
        <w:t>ния,</w:t>
      </w:r>
      <w:r w:rsidRPr="00DA27EB">
        <w:rPr>
          <w:rFonts w:ascii="Times New Roman" w:hAnsi="Times New Roman"/>
          <w:sz w:val="28"/>
          <w:szCs w:val="28"/>
          <w:lang w:val="ru-RU"/>
        </w:rPr>
        <w:t xml:space="preserve"> кот</w:t>
      </w:r>
      <w:r>
        <w:rPr>
          <w:rFonts w:ascii="Times New Roman" w:hAnsi="Times New Roman"/>
          <w:sz w:val="28"/>
          <w:szCs w:val="28"/>
          <w:lang w:val="ru-RU"/>
        </w:rPr>
        <w:t xml:space="preserve">орое индивид получит в семье и </w:t>
      </w:r>
      <w:r w:rsidRPr="00DA27EB">
        <w:rPr>
          <w:rFonts w:ascii="Times New Roman" w:hAnsi="Times New Roman"/>
          <w:sz w:val="28"/>
          <w:szCs w:val="28"/>
          <w:lang w:val="ru-RU"/>
        </w:rPr>
        <w:t>получив его он в дальнейшем прилагая все свои силы наберется опыта и сможет стать достойной личностью!</w:t>
      </w:r>
    </w:p>
    <w:p w:rsidR="00DA27EB" w:rsidRPr="00DA27EB" w:rsidRDefault="00DA27EB" w:rsidP="00DA27EB">
      <w:pPr>
        <w:jc w:val="center"/>
        <w:rPr>
          <w:rFonts w:ascii="Times New Roman" w:hAnsi="Times New Roman"/>
          <w:b/>
          <w:sz w:val="28"/>
          <w:szCs w:val="28"/>
          <w:lang w:val="ru-RU"/>
        </w:rPr>
      </w:pPr>
      <w:r w:rsidRPr="00DA27EB">
        <w:rPr>
          <w:rFonts w:ascii="Times New Roman" w:hAnsi="Times New Roman"/>
          <w:b/>
          <w:sz w:val="28"/>
          <w:szCs w:val="28"/>
          <w:lang w:val="ru-RU"/>
        </w:rPr>
        <w:t>Список литературы:</w:t>
      </w:r>
    </w:p>
    <w:p w:rsidR="00DA27EB" w:rsidRPr="00DA27EB" w:rsidRDefault="00DA27EB" w:rsidP="00DA27EB">
      <w:pPr>
        <w:jc w:val="both"/>
        <w:rPr>
          <w:rFonts w:ascii="Times New Roman" w:hAnsi="Times New Roman"/>
          <w:sz w:val="28"/>
          <w:szCs w:val="28"/>
          <w:lang w:val="ru-RU"/>
        </w:rPr>
      </w:pPr>
      <w:r w:rsidRPr="00DA27EB">
        <w:rPr>
          <w:rFonts w:ascii="Times New Roman" w:hAnsi="Times New Roman"/>
          <w:sz w:val="28"/>
          <w:szCs w:val="28"/>
          <w:lang w:val="ru-RU"/>
        </w:rPr>
        <w:t>1. Боголюбов Л.Н. Издательство «Просвещение», // - 2006, Обществознание. Профильный уров</w:t>
      </w:r>
      <w:r>
        <w:rPr>
          <w:rFonts w:ascii="Times New Roman" w:hAnsi="Times New Roman"/>
          <w:sz w:val="28"/>
          <w:szCs w:val="28"/>
          <w:lang w:val="ru-RU"/>
        </w:rPr>
        <w:t>ень, поурочные планы к учебнику</w:t>
      </w:r>
      <w:r w:rsidRPr="00DA27EB">
        <w:rPr>
          <w:rFonts w:ascii="Times New Roman" w:hAnsi="Times New Roman"/>
          <w:sz w:val="28"/>
          <w:szCs w:val="28"/>
          <w:lang w:val="ru-RU"/>
        </w:rPr>
        <w:t xml:space="preserve">, © Художественное оформление. </w:t>
      </w:r>
    </w:p>
    <w:p w:rsidR="00DA27EB" w:rsidRPr="00DA27EB" w:rsidRDefault="00DA27EB" w:rsidP="00DA27EB">
      <w:pPr>
        <w:jc w:val="both"/>
        <w:rPr>
          <w:rFonts w:ascii="Times New Roman" w:hAnsi="Times New Roman"/>
          <w:sz w:val="28"/>
          <w:szCs w:val="28"/>
          <w:lang w:val="ru-RU"/>
        </w:rPr>
      </w:pPr>
      <w:r w:rsidRPr="00DA27EB">
        <w:rPr>
          <w:rFonts w:ascii="Times New Roman" w:hAnsi="Times New Roman"/>
          <w:sz w:val="28"/>
          <w:szCs w:val="28"/>
          <w:lang w:val="ru-RU"/>
        </w:rPr>
        <w:t xml:space="preserve">2. Алексеев П.В., Панин А. В. // Философия: учеб. – 4-е изд., перераб.  и доп. – М.: Проспект, 2010.- 592с. </w:t>
      </w:r>
    </w:p>
    <w:p w:rsidR="005D0305" w:rsidRPr="005B5D45" w:rsidRDefault="00DA27EB" w:rsidP="005B5D45">
      <w:pPr>
        <w:jc w:val="both"/>
        <w:rPr>
          <w:rFonts w:ascii="Times New Roman" w:hAnsi="Times New Roman"/>
          <w:sz w:val="28"/>
          <w:szCs w:val="28"/>
          <w:lang w:val="ru-RU"/>
        </w:rPr>
      </w:pPr>
      <w:r w:rsidRPr="00DA27EB">
        <w:rPr>
          <w:rFonts w:ascii="Times New Roman" w:hAnsi="Times New Roman"/>
          <w:sz w:val="28"/>
          <w:szCs w:val="28"/>
          <w:lang w:val="ru-RU"/>
        </w:rPr>
        <w:t>3. Волков Ю.Г., Социология: учебник // Ю.</w:t>
      </w:r>
      <w:r>
        <w:rPr>
          <w:rFonts w:ascii="Times New Roman" w:hAnsi="Times New Roman"/>
          <w:sz w:val="28"/>
          <w:szCs w:val="28"/>
          <w:lang w:val="ru-RU"/>
        </w:rPr>
        <w:t xml:space="preserve">Г. Волков. – 4-е изд., перераб. </w:t>
      </w:r>
      <w:r w:rsidRPr="00DA27EB">
        <w:rPr>
          <w:rFonts w:ascii="Times New Roman" w:hAnsi="Times New Roman"/>
          <w:sz w:val="28"/>
          <w:szCs w:val="28"/>
          <w:lang w:val="ru-RU"/>
        </w:rPr>
        <w:t>и до</w:t>
      </w:r>
      <w:r w:rsidR="005B5D45">
        <w:rPr>
          <w:rFonts w:ascii="Times New Roman" w:hAnsi="Times New Roman"/>
          <w:sz w:val="28"/>
          <w:szCs w:val="28"/>
          <w:lang w:val="ru-RU"/>
        </w:rPr>
        <w:t xml:space="preserve">п. – М.: КНОРУС, 2011. – 320с. </w:t>
      </w:r>
    </w:p>
    <w:p w:rsidR="005D0305" w:rsidRPr="00EF7F58" w:rsidRDefault="005D0305" w:rsidP="00EF7F58">
      <w:pPr>
        <w:pStyle w:val="2"/>
        <w:jc w:val="center"/>
        <w:rPr>
          <w:rFonts w:ascii="Times New Roman" w:hAnsi="Times New Roman" w:cs="Times New Roman"/>
          <w:i w:val="0"/>
          <w:sz w:val="22"/>
          <w:lang w:val="ru-RU"/>
        </w:rPr>
      </w:pPr>
      <w:bookmarkStart w:id="118" w:name="_Toc492277732"/>
      <w:r w:rsidRPr="005B5D45">
        <w:rPr>
          <w:rFonts w:ascii="Times New Roman" w:hAnsi="Times New Roman" w:cs="Times New Roman"/>
          <w:i w:val="0"/>
          <w:lang w:val="ru-RU"/>
        </w:rPr>
        <w:lastRenderedPageBreak/>
        <w:t>Проектирование службы сервисной поддержки систем</w:t>
      </w:r>
      <w:r w:rsidR="004D4D57">
        <w:rPr>
          <w:rFonts w:ascii="Times New Roman" w:hAnsi="Times New Roman" w:cs="Times New Roman"/>
          <w:i w:val="0"/>
          <w:sz w:val="22"/>
          <w:lang w:val="ru-RU"/>
        </w:rPr>
        <w:t xml:space="preserve"> </w:t>
      </w:r>
      <w:r w:rsidRPr="005B5D45">
        <w:rPr>
          <w:rFonts w:ascii="Times New Roman" w:hAnsi="Times New Roman" w:cs="Times New Roman"/>
          <w:i w:val="0"/>
          <w:lang w:val="ru-RU"/>
        </w:rPr>
        <w:t>информационных технологий предприятия</w:t>
      </w:r>
      <w:r w:rsidR="00EF7F58">
        <w:rPr>
          <w:rFonts w:ascii="Times New Roman" w:hAnsi="Times New Roman" w:cs="Times New Roman"/>
          <w:i w:val="0"/>
          <w:sz w:val="22"/>
          <w:lang w:val="ru-RU"/>
        </w:rPr>
        <w:br/>
      </w:r>
      <w:r w:rsidRPr="005B5D45">
        <w:rPr>
          <w:rFonts w:ascii="Times New Roman" w:hAnsi="Times New Roman" w:cs="Times New Roman"/>
          <w:b w:val="0"/>
          <w:i w:val="0"/>
          <w:lang w:val="ru-RU"/>
        </w:rPr>
        <w:t>Шагинуров С.Ф., Эминов Б.Ф.</w:t>
      </w:r>
      <w:bookmarkEnd w:id="118"/>
    </w:p>
    <w:p w:rsidR="005D0305" w:rsidRPr="00C503AF" w:rsidRDefault="005D0305" w:rsidP="005D0305">
      <w:pPr>
        <w:jc w:val="center"/>
        <w:rPr>
          <w:rFonts w:ascii="Times New Roman" w:hAnsi="Times New Roman"/>
          <w:sz w:val="28"/>
          <w:szCs w:val="28"/>
          <w:lang w:val="ru-RU"/>
        </w:rPr>
      </w:pPr>
      <w:r w:rsidRPr="00C503AF">
        <w:rPr>
          <w:rFonts w:ascii="Times New Roman" w:hAnsi="Times New Roman"/>
          <w:sz w:val="28"/>
          <w:szCs w:val="28"/>
          <w:lang w:val="ru-RU"/>
        </w:rPr>
        <w:t>Научный руководитель: Эминов Б.Ф.</w:t>
      </w:r>
    </w:p>
    <w:p w:rsidR="005D0305" w:rsidRPr="00C503AF" w:rsidRDefault="005D0305" w:rsidP="005D0305">
      <w:pPr>
        <w:jc w:val="center"/>
        <w:rPr>
          <w:rFonts w:ascii="Times New Roman" w:hAnsi="Times New Roman"/>
          <w:sz w:val="28"/>
          <w:szCs w:val="28"/>
          <w:lang w:val="ru-RU"/>
        </w:rPr>
      </w:pPr>
      <w:r w:rsidRPr="00C503AF">
        <w:rPr>
          <w:rFonts w:ascii="Times New Roman" w:hAnsi="Times New Roman"/>
          <w:sz w:val="28"/>
          <w:szCs w:val="28"/>
          <w:lang w:val="ru-RU"/>
        </w:rPr>
        <w:t>ФГБОУ ВО «КНИТУ им. А.Н. Туполева - КАИ»,</w:t>
      </w:r>
    </w:p>
    <w:p w:rsidR="005D0305" w:rsidRPr="00C503AF" w:rsidRDefault="005D0305" w:rsidP="005D0305">
      <w:pPr>
        <w:jc w:val="center"/>
        <w:rPr>
          <w:rFonts w:ascii="Times New Roman" w:hAnsi="Times New Roman"/>
          <w:sz w:val="28"/>
          <w:szCs w:val="28"/>
          <w:lang w:val="ru-RU"/>
        </w:rPr>
      </w:pPr>
      <w:r w:rsidRPr="00C503AF">
        <w:rPr>
          <w:rFonts w:ascii="Times New Roman" w:hAnsi="Times New Roman"/>
          <w:sz w:val="28"/>
          <w:szCs w:val="28"/>
          <w:lang w:val="ru-RU"/>
        </w:rPr>
        <w:t>кафедра «Компьютерных систем»</w:t>
      </w:r>
    </w:p>
    <w:p w:rsidR="005D0305" w:rsidRPr="00C503AF" w:rsidRDefault="005D0305" w:rsidP="005D0305">
      <w:pPr>
        <w:jc w:val="both"/>
        <w:rPr>
          <w:rFonts w:ascii="Times New Roman" w:hAnsi="Times New Roman"/>
          <w:i/>
          <w:sz w:val="28"/>
          <w:szCs w:val="28"/>
          <w:lang w:val="ru-RU"/>
        </w:rPr>
      </w:pPr>
    </w:p>
    <w:p w:rsidR="005D0305" w:rsidRPr="00C503AF" w:rsidRDefault="005D0305" w:rsidP="005D0305">
      <w:pPr>
        <w:jc w:val="both"/>
        <w:rPr>
          <w:rFonts w:ascii="Times New Roman" w:eastAsia="Calibri" w:hAnsi="Times New Roman"/>
          <w:sz w:val="28"/>
          <w:szCs w:val="28"/>
          <w:lang w:val="ru-RU" w:bidi="ar-SA"/>
        </w:rPr>
      </w:pPr>
      <w:r w:rsidRPr="00C503AF">
        <w:rPr>
          <w:rFonts w:ascii="Times New Roman" w:hAnsi="Times New Roman"/>
          <w:b/>
          <w:sz w:val="28"/>
          <w:szCs w:val="28"/>
          <w:lang w:val="ru-RU"/>
        </w:rPr>
        <w:t>Аннотация</w:t>
      </w:r>
      <w:r w:rsidRPr="00C503AF">
        <w:rPr>
          <w:rFonts w:ascii="Times New Roman" w:hAnsi="Times New Roman"/>
          <w:sz w:val="28"/>
          <w:szCs w:val="28"/>
          <w:lang w:val="ru-RU"/>
        </w:rPr>
        <w:t>.</w:t>
      </w:r>
      <w:r w:rsidRPr="00C503AF">
        <w:rPr>
          <w:rFonts w:ascii="Times New Roman" w:hAnsi="Times New Roman"/>
          <w:bCs/>
          <w:color w:val="993300"/>
          <w:sz w:val="28"/>
          <w:szCs w:val="28"/>
          <w:lang w:val="ru-RU"/>
        </w:rPr>
        <w:t xml:space="preserve"> </w:t>
      </w:r>
      <w:r w:rsidRPr="00C503AF">
        <w:rPr>
          <w:rFonts w:ascii="Times New Roman" w:eastAsia="Calibri" w:hAnsi="Times New Roman"/>
          <w:sz w:val="28"/>
          <w:szCs w:val="28"/>
          <w:lang w:val="ru-RU" w:bidi="ar-SA"/>
        </w:rPr>
        <w:t xml:space="preserve">Практически каждая компания сталкивается с проблемой приведения и содержания в порядке своей </w:t>
      </w:r>
      <w:r w:rsidRPr="005D0305">
        <w:rPr>
          <w:rFonts w:ascii="Times New Roman" w:eastAsia="Calibri" w:hAnsi="Times New Roman"/>
          <w:sz w:val="28"/>
          <w:szCs w:val="28"/>
          <w:lang w:bidi="ar-SA"/>
        </w:rPr>
        <w:t>IT</w:t>
      </w:r>
      <w:r w:rsidRPr="00C503AF">
        <w:rPr>
          <w:rFonts w:ascii="Times New Roman" w:eastAsia="Calibri" w:hAnsi="Times New Roman"/>
          <w:sz w:val="28"/>
          <w:szCs w:val="28"/>
          <w:lang w:val="ru-RU" w:bidi="ar-SA"/>
        </w:rPr>
        <w:t xml:space="preserve">-инфраструктуры, в которую, кроме компьютерной техники, могут входить специфичное оборудование, а также проблемами планирования плановое профилактических работ с парком СВТ, закупок и заказов. Созревает насущная необходимость в возможности централизованно и современно получать полную информацию о состоянии прока СВТ предприятия. Отдельно взятой и важной составляющей данных процессов </w:t>
      </w:r>
      <w:r w:rsidRPr="005D0305">
        <w:rPr>
          <w:rFonts w:ascii="Times New Roman" w:eastAsia="Calibri" w:hAnsi="Times New Roman"/>
          <w:sz w:val="28"/>
          <w:szCs w:val="28"/>
          <w:lang w:bidi="ar-SA"/>
        </w:rPr>
        <w:t>IT</w:t>
      </w:r>
      <w:r w:rsidRPr="00C503AF">
        <w:rPr>
          <w:rFonts w:ascii="Times New Roman" w:eastAsia="Calibri" w:hAnsi="Times New Roman"/>
          <w:sz w:val="28"/>
          <w:szCs w:val="28"/>
          <w:lang w:val="ru-RU" w:bidi="ar-SA"/>
        </w:rPr>
        <w:t xml:space="preserve">-служб становится инвентаризация СВТ, которую наиболее эффективно решать при помощи программных средств по автоматизации учета </w:t>
      </w:r>
      <w:r w:rsidRPr="00C503AF">
        <w:rPr>
          <w:rFonts w:ascii="Times New Roman" w:hAnsi="Times New Roman"/>
          <w:sz w:val="28"/>
          <w:szCs w:val="28"/>
          <w:lang w:val="ru-RU"/>
        </w:rPr>
        <w:t>СВТ</w:t>
      </w:r>
      <w:r w:rsidRPr="00C503AF">
        <w:rPr>
          <w:rFonts w:ascii="Times New Roman" w:eastAsia="Calibri" w:hAnsi="Times New Roman"/>
          <w:sz w:val="28"/>
          <w:szCs w:val="28"/>
          <w:lang w:val="ru-RU" w:bidi="ar-SA"/>
        </w:rPr>
        <w:t>.</w:t>
      </w:r>
    </w:p>
    <w:p w:rsidR="005D0305" w:rsidRPr="005D0305" w:rsidRDefault="005D0305" w:rsidP="005D0305">
      <w:pPr>
        <w:jc w:val="both"/>
        <w:rPr>
          <w:rFonts w:ascii="Times New Roman" w:eastAsia="DejaVu Sans" w:hAnsi="Times New Roman"/>
          <w:kern w:val="3"/>
          <w:sz w:val="28"/>
          <w:szCs w:val="28"/>
          <w:lang w:val="ru-RU" w:eastAsia="zh-CN" w:bidi="hi-IN"/>
        </w:rPr>
      </w:pPr>
      <w:r w:rsidRPr="00AA3BF2">
        <w:rPr>
          <w:rFonts w:ascii="Times New Roman" w:eastAsia="DejaVu Sans" w:hAnsi="Times New Roman"/>
          <w:b/>
          <w:kern w:val="3"/>
          <w:sz w:val="28"/>
          <w:szCs w:val="28"/>
          <w:lang w:val="ru-RU" w:eastAsia="zh-CN" w:bidi="hi-IN"/>
        </w:rPr>
        <w:t>Ключевые слова</w:t>
      </w:r>
      <w:r w:rsidRPr="005D0305">
        <w:rPr>
          <w:rFonts w:ascii="Times New Roman" w:eastAsia="DejaVu Sans" w:hAnsi="Times New Roman"/>
          <w:kern w:val="3"/>
          <w:sz w:val="28"/>
          <w:szCs w:val="28"/>
          <w:lang w:val="ru-RU" w:eastAsia="zh-CN" w:bidi="hi-IN"/>
        </w:rPr>
        <w:t xml:space="preserve">: </w:t>
      </w:r>
      <w:r w:rsidRPr="005D0305">
        <w:rPr>
          <w:rFonts w:ascii="Times New Roman" w:hAnsi="Times New Roman"/>
          <w:sz w:val="28"/>
          <w:szCs w:val="28"/>
        </w:rPr>
        <w:t>IT</w:t>
      </w:r>
      <w:r>
        <w:rPr>
          <w:rFonts w:ascii="Times New Roman" w:hAnsi="Times New Roman"/>
          <w:sz w:val="28"/>
          <w:szCs w:val="28"/>
          <w:lang w:val="ru-RU"/>
        </w:rPr>
        <w:t>-технологии,</w:t>
      </w:r>
      <w:r w:rsidRPr="005D0305">
        <w:rPr>
          <w:rFonts w:ascii="Times New Roman" w:hAnsi="Times New Roman"/>
          <w:sz w:val="28"/>
          <w:szCs w:val="28"/>
          <w:lang w:val="ru-RU"/>
        </w:rPr>
        <w:t xml:space="preserve"> </w:t>
      </w:r>
      <w:r w:rsidRPr="005D0305">
        <w:rPr>
          <w:rFonts w:ascii="Times New Roman" w:hAnsi="Times New Roman"/>
          <w:sz w:val="28"/>
          <w:szCs w:val="28"/>
        </w:rPr>
        <w:t>IT</w:t>
      </w:r>
      <w:r w:rsidRPr="005D0305">
        <w:rPr>
          <w:rFonts w:ascii="Times New Roman" w:hAnsi="Times New Roman"/>
          <w:sz w:val="28"/>
          <w:szCs w:val="28"/>
          <w:lang w:val="ru-RU"/>
        </w:rPr>
        <w:t xml:space="preserve">-инфраструктура, </w:t>
      </w:r>
      <w:r w:rsidRPr="005D0305">
        <w:rPr>
          <w:rFonts w:ascii="Times New Roman" w:hAnsi="Times New Roman"/>
          <w:sz w:val="28"/>
          <w:szCs w:val="28"/>
        </w:rPr>
        <w:t>IT</w:t>
      </w:r>
      <w:r w:rsidRPr="005D0305">
        <w:rPr>
          <w:rFonts w:ascii="Times New Roman" w:hAnsi="Times New Roman"/>
          <w:sz w:val="28"/>
          <w:szCs w:val="28"/>
          <w:lang w:val="ru-RU"/>
        </w:rPr>
        <w:t>-служба, учет, разработка.</w:t>
      </w:r>
    </w:p>
    <w:p w:rsidR="005D0305" w:rsidRPr="00AA3BF2" w:rsidRDefault="005D0305" w:rsidP="00AA3BF2">
      <w:pPr>
        <w:ind w:firstLine="708"/>
        <w:jc w:val="both"/>
        <w:rPr>
          <w:rFonts w:ascii="Times New Roman" w:eastAsia="DejaVu Sans" w:hAnsi="Times New Roman"/>
          <w:b/>
          <w:kern w:val="3"/>
          <w:sz w:val="28"/>
          <w:szCs w:val="28"/>
          <w:lang w:val="ru-RU" w:eastAsia="zh-CN" w:bidi="hi-IN"/>
        </w:rPr>
      </w:pPr>
      <w:r w:rsidRPr="00AA3BF2">
        <w:rPr>
          <w:rFonts w:ascii="Times New Roman" w:hAnsi="Times New Roman"/>
          <w:b/>
          <w:sz w:val="28"/>
          <w:szCs w:val="28"/>
          <w:lang w:val="ru-RU"/>
        </w:rPr>
        <w:t>Введение</w:t>
      </w:r>
    </w:p>
    <w:p w:rsidR="005D0305" w:rsidRPr="005D0305" w:rsidRDefault="005D0305" w:rsidP="00AA3BF2">
      <w:pPr>
        <w:ind w:firstLine="708"/>
        <w:jc w:val="both"/>
        <w:rPr>
          <w:rFonts w:ascii="Times New Roman" w:hAnsi="Times New Roman"/>
          <w:sz w:val="28"/>
          <w:szCs w:val="28"/>
          <w:lang w:val="ru-RU"/>
        </w:rPr>
      </w:pPr>
      <w:r w:rsidRPr="005D0305">
        <w:rPr>
          <w:rFonts w:ascii="Times New Roman" w:hAnsi="Times New Roman"/>
          <w:sz w:val="28"/>
          <w:szCs w:val="28"/>
          <w:lang w:val="ru-RU"/>
        </w:rPr>
        <w:t xml:space="preserve">Роль </w:t>
      </w:r>
      <w:r w:rsidRPr="005D0305">
        <w:rPr>
          <w:rFonts w:ascii="Times New Roman" w:hAnsi="Times New Roman"/>
          <w:sz w:val="28"/>
          <w:szCs w:val="28"/>
        </w:rPr>
        <w:t>IT</w:t>
      </w:r>
      <w:r w:rsidRPr="005D0305">
        <w:rPr>
          <w:rFonts w:ascii="Times New Roman" w:hAnsi="Times New Roman"/>
          <w:sz w:val="28"/>
          <w:szCs w:val="28"/>
          <w:lang w:val="ru-RU"/>
        </w:rPr>
        <w:t xml:space="preserve">-технологий для предприятий и организаций, в наше время, в первую очередь складывается от уровня оснащенности </w:t>
      </w:r>
      <w:r w:rsidRPr="005D0305">
        <w:rPr>
          <w:rFonts w:ascii="Times New Roman" w:hAnsi="Times New Roman"/>
          <w:sz w:val="28"/>
          <w:szCs w:val="28"/>
        </w:rPr>
        <w:t>IT</w:t>
      </w:r>
      <w:r w:rsidRPr="005D0305">
        <w:rPr>
          <w:rFonts w:ascii="Times New Roman" w:hAnsi="Times New Roman"/>
          <w:sz w:val="28"/>
          <w:szCs w:val="28"/>
          <w:lang w:val="ru-RU"/>
        </w:rPr>
        <w:t xml:space="preserve">-технологиями и от состава </w:t>
      </w:r>
      <w:r w:rsidRPr="005D0305">
        <w:rPr>
          <w:rFonts w:ascii="Times New Roman" w:hAnsi="Times New Roman"/>
          <w:sz w:val="28"/>
          <w:szCs w:val="28"/>
        </w:rPr>
        <w:t>IT</w:t>
      </w:r>
      <w:r w:rsidRPr="005D0305">
        <w:rPr>
          <w:rFonts w:ascii="Times New Roman" w:hAnsi="Times New Roman"/>
          <w:sz w:val="28"/>
          <w:szCs w:val="28"/>
          <w:lang w:val="ru-RU"/>
        </w:rPr>
        <w:t xml:space="preserve">-инфраструктуры предприятия. </w:t>
      </w:r>
    </w:p>
    <w:p w:rsidR="005D0305" w:rsidRPr="005D0305" w:rsidRDefault="005D0305" w:rsidP="00AA3BF2">
      <w:pPr>
        <w:ind w:firstLine="708"/>
        <w:jc w:val="both"/>
        <w:rPr>
          <w:rFonts w:ascii="Times New Roman" w:hAnsi="Times New Roman"/>
          <w:sz w:val="28"/>
          <w:szCs w:val="28"/>
          <w:lang w:val="ru-RU"/>
        </w:rPr>
      </w:pPr>
      <w:r w:rsidRPr="005D0305">
        <w:rPr>
          <w:rFonts w:ascii="Times New Roman" w:hAnsi="Times New Roman"/>
          <w:sz w:val="28"/>
          <w:szCs w:val="28"/>
          <w:lang w:val="ru-RU"/>
        </w:rPr>
        <w:t xml:space="preserve">С ростом вовлеченности </w:t>
      </w:r>
      <w:r w:rsidRPr="005D0305">
        <w:rPr>
          <w:rFonts w:ascii="Times New Roman" w:hAnsi="Times New Roman"/>
          <w:sz w:val="28"/>
          <w:szCs w:val="28"/>
        </w:rPr>
        <w:t>IT</w:t>
      </w:r>
      <w:r w:rsidRPr="005D0305">
        <w:rPr>
          <w:rFonts w:ascii="Times New Roman" w:hAnsi="Times New Roman"/>
          <w:sz w:val="28"/>
          <w:szCs w:val="28"/>
          <w:lang w:val="ru-RU"/>
        </w:rPr>
        <w:t xml:space="preserve">-технологий в бизнес процессы предприятия, дирекции по информационным технологиям плавно трансформируются из простой службы поддержки предприятия в основную движущую силу, способную предоставлять все новые возможности и предпосылки для реализации стратегических целей и задач для ведения бизнеса, реализации конкурентоспособности предприятия на рынках. Таким образом, возникает потребность в развитии </w:t>
      </w:r>
      <w:r w:rsidRPr="005D0305">
        <w:rPr>
          <w:rFonts w:ascii="Times New Roman" w:hAnsi="Times New Roman"/>
          <w:sz w:val="28"/>
          <w:szCs w:val="28"/>
        </w:rPr>
        <w:t>IT</w:t>
      </w:r>
      <w:r w:rsidRPr="005D0305">
        <w:rPr>
          <w:rFonts w:ascii="Times New Roman" w:hAnsi="Times New Roman"/>
          <w:sz w:val="28"/>
          <w:szCs w:val="28"/>
          <w:lang w:val="ru-RU"/>
        </w:rPr>
        <w:t xml:space="preserve">-технологий на предприятии, путем модернизации и модификации способов и методик оценки эффективности функционирования </w:t>
      </w:r>
      <w:r w:rsidRPr="005D0305">
        <w:rPr>
          <w:rFonts w:ascii="Times New Roman" w:hAnsi="Times New Roman"/>
          <w:sz w:val="28"/>
          <w:szCs w:val="28"/>
        </w:rPr>
        <w:t>I</w:t>
      </w:r>
      <w:r w:rsidRPr="005D0305">
        <w:rPr>
          <w:rFonts w:ascii="Times New Roman" w:hAnsi="Times New Roman"/>
          <w:sz w:val="28"/>
          <w:szCs w:val="28"/>
          <w:lang w:val="ru-RU"/>
        </w:rPr>
        <w:t>Т-подразделений.</w:t>
      </w:r>
    </w:p>
    <w:p w:rsidR="005D0305" w:rsidRPr="005D0305" w:rsidRDefault="005D0305" w:rsidP="00AA3BF2">
      <w:pPr>
        <w:ind w:firstLine="708"/>
        <w:jc w:val="both"/>
        <w:rPr>
          <w:rFonts w:ascii="Times New Roman" w:hAnsi="Times New Roman"/>
          <w:sz w:val="28"/>
          <w:szCs w:val="28"/>
          <w:lang w:val="ru-RU"/>
        </w:rPr>
      </w:pPr>
      <w:r w:rsidRPr="005D0305">
        <w:rPr>
          <w:rFonts w:ascii="Times New Roman" w:hAnsi="Times New Roman"/>
          <w:sz w:val="28"/>
          <w:szCs w:val="28"/>
          <w:lang w:val="ru-RU"/>
        </w:rPr>
        <w:t xml:space="preserve">Обще используемые методологии по оценке и анализу эффективности и качества информационных технологий изначально связаны с отдельными системными компонентами </w:t>
      </w:r>
      <w:r w:rsidRPr="005D0305">
        <w:rPr>
          <w:rFonts w:ascii="Times New Roman" w:hAnsi="Times New Roman"/>
          <w:sz w:val="28"/>
          <w:szCs w:val="28"/>
        </w:rPr>
        <w:t>IT</w:t>
      </w:r>
      <w:r w:rsidRPr="005D0305">
        <w:rPr>
          <w:rFonts w:ascii="Times New Roman" w:hAnsi="Times New Roman"/>
          <w:sz w:val="28"/>
          <w:szCs w:val="28"/>
          <w:lang w:val="ru-RU"/>
        </w:rPr>
        <w:t xml:space="preserve">-инфраструктуры предприятия, например, такие как производительность сетевых и передающих комплексов оборудования, эффективность и своевременность использования </w:t>
      </w:r>
      <w:r w:rsidRPr="005D0305">
        <w:rPr>
          <w:rFonts w:ascii="Times New Roman" w:hAnsi="Times New Roman"/>
          <w:sz w:val="28"/>
          <w:szCs w:val="28"/>
        </w:rPr>
        <w:t>IT</w:t>
      </w:r>
      <w:r w:rsidRPr="005D0305">
        <w:rPr>
          <w:rFonts w:ascii="Times New Roman" w:hAnsi="Times New Roman"/>
          <w:sz w:val="28"/>
          <w:szCs w:val="28"/>
          <w:lang w:val="ru-RU"/>
        </w:rPr>
        <w:t xml:space="preserve">-средств и инструментов [1-3]. Необходимость во внедрении методик, которые позволили бы обеспечивать целостное и взаимосвязанное понимание роли информационных бизнес процессов в развитии бизнеса в целом, а также спланировать задачи и обеспечить своевременное контролирование за реализацией поставленных задач в течении всего их жизненного цикла. Основной из этих методик является бизнес процесс по учету </w:t>
      </w:r>
      <w:r w:rsidRPr="005D0305">
        <w:rPr>
          <w:rFonts w:ascii="Times New Roman" w:hAnsi="Times New Roman"/>
          <w:sz w:val="28"/>
          <w:szCs w:val="28"/>
        </w:rPr>
        <w:t>IT</w:t>
      </w:r>
      <w:r w:rsidRPr="005D0305">
        <w:rPr>
          <w:rFonts w:ascii="Times New Roman" w:hAnsi="Times New Roman"/>
          <w:sz w:val="28"/>
          <w:szCs w:val="28"/>
          <w:lang w:val="ru-RU"/>
        </w:rPr>
        <w:t xml:space="preserve">-техники и </w:t>
      </w:r>
      <w:r w:rsidRPr="005D0305">
        <w:rPr>
          <w:rFonts w:ascii="Times New Roman" w:hAnsi="Times New Roman"/>
          <w:sz w:val="28"/>
          <w:szCs w:val="28"/>
          <w:lang w:val="ru-RU"/>
        </w:rPr>
        <w:lastRenderedPageBreak/>
        <w:t xml:space="preserve">используемого программного обеспечения, позволяющая автоматизировать процессы учета эксплуатации </w:t>
      </w:r>
      <w:r w:rsidRPr="005D0305">
        <w:rPr>
          <w:rFonts w:ascii="Times New Roman" w:hAnsi="Times New Roman"/>
          <w:sz w:val="28"/>
          <w:szCs w:val="28"/>
        </w:rPr>
        <w:t>I</w:t>
      </w:r>
      <w:r>
        <w:rPr>
          <w:rFonts w:ascii="Times New Roman" w:hAnsi="Times New Roman"/>
          <w:sz w:val="28"/>
          <w:szCs w:val="28"/>
          <w:lang w:val="ru-RU"/>
        </w:rPr>
        <w:t xml:space="preserve">Т-ресурсов компании и </w:t>
      </w:r>
      <w:r w:rsidRPr="005D0305">
        <w:rPr>
          <w:rFonts w:ascii="Times New Roman" w:hAnsi="Times New Roman"/>
          <w:sz w:val="28"/>
          <w:szCs w:val="28"/>
          <w:lang w:val="ru-RU"/>
        </w:rPr>
        <w:t xml:space="preserve">проводить всеобъемлющий анализ и оперативно управлять </w:t>
      </w:r>
      <w:r w:rsidRPr="005D0305">
        <w:rPr>
          <w:rFonts w:ascii="Times New Roman" w:hAnsi="Times New Roman"/>
          <w:sz w:val="28"/>
          <w:szCs w:val="28"/>
        </w:rPr>
        <w:t>IT</w:t>
      </w:r>
      <w:r w:rsidRPr="005D0305">
        <w:rPr>
          <w:rFonts w:ascii="Times New Roman" w:hAnsi="Times New Roman"/>
          <w:sz w:val="28"/>
          <w:szCs w:val="28"/>
          <w:lang w:val="ru-RU"/>
        </w:rPr>
        <w:t>-инфраструктурой [4-7].</w:t>
      </w:r>
    </w:p>
    <w:p w:rsidR="005D0305" w:rsidRPr="005D0305" w:rsidRDefault="005D0305" w:rsidP="00AA3BF2">
      <w:pPr>
        <w:ind w:firstLine="708"/>
        <w:jc w:val="both"/>
        <w:rPr>
          <w:rFonts w:ascii="Times New Roman" w:hAnsi="Times New Roman"/>
          <w:sz w:val="28"/>
          <w:szCs w:val="28"/>
          <w:lang w:val="ru-RU"/>
        </w:rPr>
      </w:pPr>
      <w:r w:rsidRPr="005D0305">
        <w:rPr>
          <w:rFonts w:ascii="Times New Roman" w:hAnsi="Times New Roman"/>
          <w:sz w:val="28"/>
          <w:szCs w:val="28"/>
          <w:lang w:val="ru-RU"/>
        </w:rPr>
        <w:t xml:space="preserve">При внедрении </w:t>
      </w:r>
      <w:r w:rsidRPr="005D0305">
        <w:rPr>
          <w:rFonts w:ascii="Times New Roman" w:hAnsi="Times New Roman"/>
          <w:sz w:val="28"/>
          <w:szCs w:val="28"/>
        </w:rPr>
        <w:t>IT</w:t>
      </w:r>
      <w:r w:rsidRPr="005D0305">
        <w:rPr>
          <w:rFonts w:ascii="Times New Roman" w:hAnsi="Times New Roman"/>
          <w:sz w:val="28"/>
          <w:szCs w:val="28"/>
          <w:lang w:val="ru-RU"/>
        </w:rPr>
        <w:t xml:space="preserve">-технологий для управленческого менеджмента ставит перед </w:t>
      </w:r>
      <w:r w:rsidRPr="005D0305">
        <w:rPr>
          <w:rFonts w:ascii="Times New Roman" w:hAnsi="Times New Roman"/>
          <w:sz w:val="28"/>
          <w:szCs w:val="28"/>
        </w:rPr>
        <w:t>IT</w:t>
      </w:r>
      <w:r w:rsidRPr="005D0305">
        <w:rPr>
          <w:rFonts w:ascii="Times New Roman" w:hAnsi="Times New Roman"/>
          <w:sz w:val="28"/>
          <w:szCs w:val="28"/>
          <w:lang w:val="ru-RU"/>
        </w:rPr>
        <w:t xml:space="preserve">-службами предприятий основное требование, при котором реагирование на изменение в потребностях в </w:t>
      </w:r>
      <w:r w:rsidRPr="005D0305">
        <w:rPr>
          <w:rFonts w:ascii="Times New Roman" w:hAnsi="Times New Roman"/>
          <w:sz w:val="28"/>
          <w:szCs w:val="28"/>
        </w:rPr>
        <w:t>I</w:t>
      </w:r>
      <w:r w:rsidRPr="005D0305">
        <w:rPr>
          <w:rFonts w:ascii="Times New Roman" w:hAnsi="Times New Roman"/>
          <w:sz w:val="28"/>
          <w:szCs w:val="28"/>
          <w:lang w:val="ru-RU"/>
        </w:rPr>
        <w:t xml:space="preserve">Т-ресурсах и обеспечении их отказоустойчивой и бесперебойной работы на предприятии становится основополагающей задачей. Реализация вышеуказанного требования тесно связано с необходимостью получения актуальной обратной связи о состоянии </w:t>
      </w:r>
      <w:r w:rsidRPr="005D0305">
        <w:rPr>
          <w:rFonts w:ascii="Times New Roman" w:hAnsi="Times New Roman"/>
          <w:sz w:val="28"/>
          <w:szCs w:val="28"/>
        </w:rPr>
        <w:t>IT</w:t>
      </w:r>
      <w:r w:rsidRPr="005D0305">
        <w:rPr>
          <w:rFonts w:ascii="Times New Roman" w:hAnsi="Times New Roman"/>
          <w:sz w:val="28"/>
          <w:szCs w:val="28"/>
          <w:lang w:val="ru-RU"/>
        </w:rPr>
        <w:t xml:space="preserve">-парка фирмы. Предоставление подобной информации может быть реализован при автоматизированном учете поступлений, локации, заявок на ремонт персональных компьютеров, сетевой аппаратуры и оргтехники, а также списания вышедшего из строя оборудования или устаревшего программного обеспечения. Такая информация необходима не только </w:t>
      </w:r>
      <w:r w:rsidRPr="005D0305">
        <w:rPr>
          <w:rFonts w:ascii="Times New Roman" w:hAnsi="Times New Roman"/>
          <w:sz w:val="28"/>
          <w:szCs w:val="28"/>
        </w:rPr>
        <w:t>IT</w:t>
      </w:r>
      <w:r w:rsidRPr="005D0305">
        <w:rPr>
          <w:rFonts w:ascii="Times New Roman" w:hAnsi="Times New Roman"/>
          <w:sz w:val="28"/>
          <w:szCs w:val="28"/>
          <w:lang w:val="ru-RU"/>
        </w:rPr>
        <w:t>-службе, но и другим подразделениям фирмы, включая руководство. Все вышеперечисленное подчёркивают актуальность темы данной статьи.</w:t>
      </w:r>
    </w:p>
    <w:p w:rsidR="005D0305" w:rsidRPr="00C503AF" w:rsidRDefault="005D0305" w:rsidP="00AA3BF2">
      <w:pPr>
        <w:ind w:firstLine="708"/>
        <w:jc w:val="both"/>
        <w:rPr>
          <w:rFonts w:ascii="Times New Roman" w:hAnsi="Times New Roman"/>
          <w:sz w:val="28"/>
          <w:szCs w:val="28"/>
          <w:lang w:val="ru-RU"/>
        </w:rPr>
      </w:pPr>
      <w:r w:rsidRPr="00C503AF">
        <w:rPr>
          <w:rFonts w:ascii="Times New Roman" w:hAnsi="Times New Roman"/>
          <w:sz w:val="28"/>
          <w:szCs w:val="28"/>
          <w:lang w:val="ru-RU"/>
        </w:rPr>
        <w:t>Решенные и решаемые задачи</w:t>
      </w:r>
    </w:p>
    <w:p w:rsidR="005D0305" w:rsidRPr="005D0305" w:rsidRDefault="005D0305" w:rsidP="00AA3BF2">
      <w:pPr>
        <w:ind w:firstLine="708"/>
        <w:jc w:val="both"/>
        <w:rPr>
          <w:rFonts w:ascii="Times New Roman" w:hAnsi="Times New Roman"/>
          <w:sz w:val="28"/>
          <w:szCs w:val="28"/>
          <w:lang w:val="ru-RU"/>
        </w:rPr>
      </w:pPr>
      <w:r w:rsidRPr="005D0305">
        <w:rPr>
          <w:rFonts w:ascii="Times New Roman" w:hAnsi="Times New Roman"/>
          <w:sz w:val="28"/>
          <w:szCs w:val="28"/>
          <w:lang w:val="ru-RU"/>
        </w:rPr>
        <w:t>Целью данной работы выбрана модернизация и автоматизация процессов предприятия, основным из которых это учет СВТ.</w:t>
      </w:r>
    </w:p>
    <w:p w:rsidR="005D0305" w:rsidRPr="005D0305" w:rsidRDefault="005D0305" w:rsidP="005D0305">
      <w:pPr>
        <w:jc w:val="both"/>
        <w:rPr>
          <w:rFonts w:ascii="Times New Roman" w:hAnsi="Times New Roman"/>
          <w:sz w:val="28"/>
          <w:szCs w:val="28"/>
          <w:lang w:val="ru-RU"/>
        </w:rPr>
      </w:pPr>
      <w:r w:rsidRPr="005D0305">
        <w:rPr>
          <w:rFonts w:ascii="Times New Roman" w:hAnsi="Times New Roman"/>
          <w:sz w:val="28"/>
          <w:szCs w:val="28"/>
          <w:lang w:val="ru-RU"/>
        </w:rPr>
        <w:t xml:space="preserve">Объектом для исследований в данной работе является методы, инструменты и принципы функционирования бизнес процессов учета СВТ в </w:t>
      </w:r>
      <w:r w:rsidRPr="005D0305">
        <w:rPr>
          <w:rFonts w:ascii="Times New Roman" w:hAnsi="Times New Roman"/>
          <w:sz w:val="28"/>
          <w:szCs w:val="28"/>
          <w:lang w:val="ru-RU" w:eastAsia="ru-RU"/>
        </w:rPr>
        <w:t>ООО ПМК «Мелиорация»</w:t>
      </w:r>
      <w:r w:rsidRPr="005D0305">
        <w:rPr>
          <w:rFonts w:ascii="Times New Roman" w:hAnsi="Times New Roman"/>
          <w:sz w:val="28"/>
          <w:szCs w:val="28"/>
          <w:lang w:val="ru-RU"/>
        </w:rPr>
        <w:t>.</w:t>
      </w:r>
    </w:p>
    <w:p w:rsidR="005D0305" w:rsidRPr="005D0305" w:rsidRDefault="005D0305" w:rsidP="00AA3BF2">
      <w:pPr>
        <w:ind w:firstLine="708"/>
        <w:jc w:val="both"/>
        <w:rPr>
          <w:rFonts w:ascii="Times New Roman" w:hAnsi="Times New Roman"/>
          <w:sz w:val="28"/>
          <w:szCs w:val="28"/>
          <w:lang w:val="ru-RU"/>
        </w:rPr>
      </w:pPr>
      <w:r w:rsidRPr="005D0305">
        <w:rPr>
          <w:rFonts w:ascii="Times New Roman" w:hAnsi="Times New Roman"/>
          <w:sz w:val="28"/>
          <w:szCs w:val="28"/>
          <w:lang w:val="ru-RU"/>
        </w:rPr>
        <w:t xml:space="preserve">Предметом для проектирования в данной работе являются бизнес процессы по автоматизации учета СВТ, которые выполняют роль оптимизирующих мер в управлении программно-аппаратным обеспечением на предприятии и оцениваются по показателям увеличения эффективности и уменьшения затрат на использование </w:t>
      </w:r>
      <w:r w:rsidRPr="005D0305">
        <w:rPr>
          <w:rFonts w:ascii="Times New Roman" w:hAnsi="Times New Roman"/>
          <w:sz w:val="28"/>
          <w:szCs w:val="28"/>
        </w:rPr>
        <w:t>IT</w:t>
      </w:r>
      <w:r w:rsidRPr="005D0305">
        <w:rPr>
          <w:rFonts w:ascii="Times New Roman" w:hAnsi="Times New Roman"/>
          <w:sz w:val="28"/>
          <w:szCs w:val="28"/>
          <w:lang w:val="ru-RU"/>
        </w:rPr>
        <w:t>-инфраструктуры предприятия в целом.</w:t>
      </w:r>
    </w:p>
    <w:p w:rsidR="005D0305" w:rsidRPr="005D0305" w:rsidRDefault="005D0305" w:rsidP="00AA3BF2">
      <w:pPr>
        <w:ind w:firstLine="360"/>
        <w:jc w:val="both"/>
        <w:rPr>
          <w:rFonts w:ascii="Times New Roman" w:hAnsi="Times New Roman"/>
          <w:sz w:val="28"/>
          <w:szCs w:val="28"/>
          <w:lang w:val="ru-RU"/>
        </w:rPr>
      </w:pPr>
      <w:r w:rsidRPr="005D0305">
        <w:rPr>
          <w:rFonts w:ascii="Times New Roman" w:hAnsi="Times New Roman"/>
          <w:sz w:val="28"/>
          <w:szCs w:val="28"/>
          <w:lang w:val="ru-RU"/>
        </w:rPr>
        <w:t>Для полной реализации поставленной цели работы необходимо решить следующий список задач, а именно:</w:t>
      </w:r>
    </w:p>
    <w:p w:rsidR="005D0305" w:rsidRPr="00F23C28" w:rsidRDefault="005D0305" w:rsidP="00F54402">
      <w:pPr>
        <w:pStyle w:val="ac"/>
        <w:numPr>
          <w:ilvl w:val="0"/>
          <w:numId w:val="47"/>
        </w:numPr>
        <w:jc w:val="both"/>
        <w:rPr>
          <w:rFonts w:ascii="Times New Roman" w:hAnsi="Times New Roman"/>
          <w:sz w:val="28"/>
          <w:szCs w:val="28"/>
          <w:lang w:val="ru-RU"/>
        </w:rPr>
      </w:pPr>
      <w:r w:rsidRPr="00F23C28">
        <w:rPr>
          <w:rFonts w:ascii="Times New Roman" w:hAnsi="Times New Roman"/>
          <w:sz w:val="28"/>
          <w:szCs w:val="28"/>
          <w:lang w:val="ru-RU"/>
        </w:rPr>
        <w:t>изучить предметную область и выявить основные недостатки текущей организационной составляющей обработки данных бизнес-процесса учета СВТ;</w:t>
      </w:r>
    </w:p>
    <w:p w:rsidR="005D0305" w:rsidRPr="00F23C28" w:rsidRDefault="005D0305" w:rsidP="00F54402">
      <w:pPr>
        <w:pStyle w:val="ac"/>
        <w:numPr>
          <w:ilvl w:val="0"/>
          <w:numId w:val="47"/>
        </w:numPr>
        <w:jc w:val="both"/>
        <w:rPr>
          <w:rFonts w:ascii="Times New Roman" w:hAnsi="Times New Roman"/>
          <w:sz w:val="28"/>
          <w:szCs w:val="28"/>
          <w:lang w:val="ru-RU"/>
        </w:rPr>
      </w:pPr>
      <w:r w:rsidRPr="00F23C28">
        <w:rPr>
          <w:rFonts w:ascii="Times New Roman" w:hAnsi="Times New Roman"/>
          <w:sz w:val="28"/>
          <w:szCs w:val="28"/>
          <w:lang w:val="ru-RU"/>
        </w:rPr>
        <w:t>разработать постановку задачи по автоматизации бизнес-процесса учета СВТ;</w:t>
      </w:r>
    </w:p>
    <w:p w:rsidR="005D0305" w:rsidRPr="00F23C28" w:rsidRDefault="005D0305" w:rsidP="00F54402">
      <w:pPr>
        <w:pStyle w:val="ac"/>
        <w:numPr>
          <w:ilvl w:val="0"/>
          <w:numId w:val="47"/>
        </w:numPr>
        <w:jc w:val="both"/>
        <w:rPr>
          <w:rFonts w:ascii="Times New Roman" w:hAnsi="Times New Roman"/>
          <w:sz w:val="28"/>
          <w:szCs w:val="28"/>
          <w:lang w:val="ru-RU"/>
        </w:rPr>
      </w:pPr>
      <w:r w:rsidRPr="00F23C28">
        <w:rPr>
          <w:rFonts w:ascii="Times New Roman" w:hAnsi="Times New Roman"/>
          <w:sz w:val="28"/>
          <w:szCs w:val="28"/>
          <w:lang w:val="ru-RU"/>
        </w:rPr>
        <w:t>проанализировать функционал существующих на рынке программных решений, которые в полной мере или частично решают задачу по автоматизации учета СВТ и обосновать выбор средств проектирования;</w:t>
      </w:r>
    </w:p>
    <w:p w:rsidR="005D0305" w:rsidRPr="00F23C28" w:rsidRDefault="005D0305" w:rsidP="00F54402">
      <w:pPr>
        <w:pStyle w:val="ac"/>
        <w:numPr>
          <w:ilvl w:val="0"/>
          <w:numId w:val="47"/>
        </w:numPr>
        <w:jc w:val="both"/>
        <w:rPr>
          <w:rFonts w:ascii="Times New Roman" w:hAnsi="Times New Roman"/>
          <w:sz w:val="28"/>
          <w:szCs w:val="28"/>
          <w:lang w:val="ru-RU"/>
        </w:rPr>
      </w:pPr>
      <w:r w:rsidRPr="00F23C28">
        <w:rPr>
          <w:rFonts w:ascii="Times New Roman" w:hAnsi="Times New Roman"/>
          <w:sz w:val="28"/>
          <w:szCs w:val="28"/>
          <w:lang w:val="ru-RU"/>
        </w:rPr>
        <w:t>обосновать выбор основных решений, принятых в рамках проекта;</w:t>
      </w:r>
    </w:p>
    <w:p w:rsidR="005D0305" w:rsidRPr="00F23C28" w:rsidRDefault="005D0305" w:rsidP="00F54402">
      <w:pPr>
        <w:pStyle w:val="ac"/>
        <w:numPr>
          <w:ilvl w:val="0"/>
          <w:numId w:val="47"/>
        </w:numPr>
        <w:jc w:val="both"/>
        <w:rPr>
          <w:rFonts w:ascii="Times New Roman" w:hAnsi="Times New Roman"/>
          <w:sz w:val="28"/>
          <w:szCs w:val="28"/>
          <w:lang w:val="ru-RU"/>
        </w:rPr>
      </w:pPr>
      <w:r w:rsidRPr="00F23C28">
        <w:rPr>
          <w:rFonts w:ascii="Times New Roman" w:hAnsi="Times New Roman"/>
          <w:sz w:val="28"/>
          <w:szCs w:val="28"/>
          <w:lang w:val="ru-RU"/>
        </w:rPr>
        <w:t>разработать все типы подсистем обеспечения;</w:t>
      </w:r>
    </w:p>
    <w:p w:rsidR="005D0305" w:rsidRPr="00F23C28" w:rsidRDefault="005D0305" w:rsidP="00F54402">
      <w:pPr>
        <w:pStyle w:val="ac"/>
        <w:numPr>
          <w:ilvl w:val="0"/>
          <w:numId w:val="47"/>
        </w:numPr>
        <w:jc w:val="both"/>
        <w:rPr>
          <w:rFonts w:ascii="Times New Roman" w:hAnsi="Times New Roman"/>
          <w:sz w:val="28"/>
          <w:szCs w:val="28"/>
        </w:rPr>
      </w:pPr>
      <w:r w:rsidRPr="00F23C28">
        <w:rPr>
          <w:rFonts w:ascii="Times New Roman" w:hAnsi="Times New Roman"/>
          <w:sz w:val="28"/>
          <w:szCs w:val="28"/>
        </w:rPr>
        <w:t>обосновать экономическую целесообразность проекта.</w:t>
      </w:r>
    </w:p>
    <w:p w:rsidR="005D0305" w:rsidRPr="005D0305" w:rsidRDefault="005D0305" w:rsidP="00EF7159">
      <w:pPr>
        <w:ind w:firstLine="360"/>
        <w:jc w:val="both"/>
        <w:rPr>
          <w:rFonts w:ascii="Times New Roman" w:hAnsi="Times New Roman"/>
          <w:sz w:val="28"/>
          <w:szCs w:val="28"/>
          <w:lang w:val="ru-RU"/>
        </w:rPr>
      </w:pPr>
      <w:r w:rsidRPr="005D0305">
        <w:rPr>
          <w:rFonts w:ascii="Times New Roman" w:hAnsi="Times New Roman"/>
          <w:sz w:val="28"/>
          <w:szCs w:val="28"/>
          <w:lang w:val="ru-RU"/>
        </w:rPr>
        <w:t xml:space="preserve">При выполнении данного проекта по автоматизации учета СВТ предполагается использование общенаучных методик и инструментов </w:t>
      </w:r>
      <w:r w:rsidRPr="005D0305">
        <w:rPr>
          <w:rFonts w:ascii="Times New Roman" w:hAnsi="Times New Roman"/>
          <w:sz w:val="28"/>
          <w:szCs w:val="28"/>
          <w:lang w:val="ru-RU"/>
        </w:rPr>
        <w:lastRenderedPageBreak/>
        <w:t xml:space="preserve">исследования (например, таких как систематизированные подходы, анализированные, синтезирование результатов), а также современных общепризнанных методологий структурированного и систематизированного моделирования бизнес процессов на предприятии при помощи </w:t>
      </w:r>
      <w:r w:rsidRPr="005D0305">
        <w:rPr>
          <w:rFonts w:ascii="Times New Roman" w:hAnsi="Times New Roman"/>
          <w:sz w:val="28"/>
          <w:szCs w:val="28"/>
        </w:rPr>
        <w:t>CASE</w:t>
      </w:r>
      <w:r w:rsidRPr="005D0305">
        <w:rPr>
          <w:rFonts w:ascii="Times New Roman" w:hAnsi="Times New Roman"/>
          <w:sz w:val="28"/>
          <w:szCs w:val="28"/>
          <w:lang w:val="ru-RU"/>
        </w:rPr>
        <w:t xml:space="preserve"> инструментов и средств.</w:t>
      </w:r>
    </w:p>
    <w:p w:rsidR="005D0305" w:rsidRPr="005D0305" w:rsidRDefault="005D0305" w:rsidP="00EF7159">
      <w:pPr>
        <w:ind w:firstLine="360"/>
        <w:jc w:val="both"/>
        <w:rPr>
          <w:rFonts w:ascii="Times New Roman" w:hAnsi="Times New Roman"/>
          <w:sz w:val="28"/>
          <w:szCs w:val="28"/>
          <w:lang w:val="ru-RU"/>
        </w:rPr>
      </w:pPr>
      <w:r w:rsidRPr="005D0305">
        <w:rPr>
          <w:rFonts w:ascii="Times New Roman" w:hAnsi="Times New Roman"/>
          <w:sz w:val="28"/>
          <w:szCs w:val="28"/>
          <w:lang w:val="ru-RU"/>
        </w:rPr>
        <w:t>В процессе написания данной работы используются:</w:t>
      </w:r>
    </w:p>
    <w:p w:rsidR="005D0305" w:rsidRPr="00F23C28" w:rsidRDefault="005D0305" w:rsidP="00F54402">
      <w:pPr>
        <w:pStyle w:val="ac"/>
        <w:numPr>
          <w:ilvl w:val="0"/>
          <w:numId w:val="48"/>
        </w:numPr>
        <w:jc w:val="both"/>
        <w:rPr>
          <w:rFonts w:ascii="Times New Roman" w:hAnsi="Times New Roman"/>
          <w:sz w:val="28"/>
          <w:szCs w:val="28"/>
          <w:lang w:val="ru-RU"/>
        </w:rPr>
      </w:pPr>
      <w:r w:rsidRPr="00F23C28">
        <w:rPr>
          <w:rFonts w:ascii="Times New Roman" w:hAnsi="Times New Roman"/>
          <w:sz w:val="28"/>
          <w:szCs w:val="28"/>
          <w:lang w:val="ru-RU"/>
        </w:rPr>
        <w:t>международные стандарты моделирования и проектирования системного программного обеспечения;</w:t>
      </w:r>
    </w:p>
    <w:p w:rsidR="005D0305" w:rsidRPr="00F23C28" w:rsidRDefault="005D0305" w:rsidP="00F54402">
      <w:pPr>
        <w:pStyle w:val="ac"/>
        <w:numPr>
          <w:ilvl w:val="0"/>
          <w:numId w:val="48"/>
        </w:numPr>
        <w:jc w:val="both"/>
        <w:rPr>
          <w:rFonts w:ascii="Times New Roman" w:hAnsi="Times New Roman"/>
          <w:sz w:val="28"/>
          <w:szCs w:val="28"/>
          <w:lang w:val="ru-RU"/>
        </w:rPr>
      </w:pPr>
      <w:r w:rsidRPr="00F23C28">
        <w:rPr>
          <w:rFonts w:ascii="Times New Roman" w:hAnsi="Times New Roman"/>
          <w:sz w:val="28"/>
          <w:szCs w:val="28"/>
          <w:lang w:val="ru-RU"/>
        </w:rPr>
        <w:t>составлению и оформлению справочной и сопроводительной документации по программным продуктам;</w:t>
      </w:r>
    </w:p>
    <w:p w:rsidR="005D0305" w:rsidRPr="00F23C28" w:rsidRDefault="005D0305" w:rsidP="00F54402">
      <w:pPr>
        <w:pStyle w:val="ac"/>
        <w:numPr>
          <w:ilvl w:val="0"/>
          <w:numId w:val="48"/>
        </w:numPr>
        <w:jc w:val="both"/>
        <w:rPr>
          <w:rFonts w:ascii="Times New Roman" w:hAnsi="Times New Roman"/>
          <w:sz w:val="28"/>
          <w:szCs w:val="28"/>
          <w:lang w:val="ru-RU"/>
        </w:rPr>
      </w:pPr>
      <w:r w:rsidRPr="00F23C28">
        <w:rPr>
          <w:rFonts w:ascii="Times New Roman" w:hAnsi="Times New Roman"/>
          <w:sz w:val="28"/>
          <w:szCs w:val="28"/>
          <w:lang w:val="ru-RU"/>
        </w:rPr>
        <w:t>учебные и методические материалы и источники по проектированию и моделированию программных средств;</w:t>
      </w:r>
    </w:p>
    <w:p w:rsidR="005D0305" w:rsidRPr="00F23C28" w:rsidRDefault="005D0305" w:rsidP="00F54402">
      <w:pPr>
        <w:pStyle w:val="ac"/>
        <w:numPr>
          <w:ilvl w:val="0"/>
          <w:numId w:val="48"/>
        </w:numPr>
        <w:jc w:val="both"/>
        <w:rPr>
          <w:rFonts w:ascii="Times New Roman" w:hAnsi="Times New Roman"/>
          <w:sz w:val="28"/>
          <w:szCs w:val="28"/>
          <w:lang w:val="ru-RU"/>
        </w:rPr>
      </w:pPr>
      <w:r w:rsidRPr="00F23C28">
        <w:rPr>
          <w:rFonts w:ascii="Times New Roman" w:hAnsi="Times New Roman"/>
          <w:sz w:val="28"/>
          <w:szCs w:val="28"/>
          <w:lang w:val="ru-RU"/>
        </w:rPr>
        <w:t xml:space="preserve">справочные материалы по языкам программирования, СУБД и разметки гипертекстовых страниц; </w:t>
      </w:r>
    </w:p>
    <w:p w:rsidR="005D0305" w:rsidRPr="00F23C28" w:rsidRDefault="005D0305" w:rsidP="00F54402">
      <w:pPr>
        <w:pStyle w:val="ac"/>
        <w:numPr>
          <w:ilvl w:val="0"/>
          <w:numId w:val="48"/>
        </w:numPr>
        <w:jc w:val="both"/>
        <w:rPr>
          <w:rFonts w:ascii="Times New Roman" w:hAnsi="Times New Roman"/>
          <w:sz w:val="28"/>
          <w:szCs w:val="28"/>
          <w:lang w:val="ru-RU"/>
        </w:rPr>
      </w:pPr>
      <w:r w:rsidRPr="00F23C28">
        <w:rPr>
          <w:rFonts w:ascii="Times New Roman" w:hAnsi="Times New Roman"/>
          <w:sz w:val="28"/>
          <w:szCs w:val="28"/>
          <w:lang w:val="ru-RU"/>
        </w:rPr>
        <w:t>информационные  и справочные материалы из сети Интернет.</w:t>
      </w:r>
    </w:p>
    <w:p w:rsidR="005D0305" w:rsidRPr="005D0305" w:rsidRDefault="005D0305" w:rsidP="00CB0D18">
      <w:pPr>
        <w:ind w:firstLine="360"/>
        <w:jc w:val="both"/>
        <w:rPr>
          <w:rFonts w:ascii="Times New Roman" w:hAnsi="Times New Roman"/>
          <w:sz w:val="28"/>
          <w:szCs w:val="28"/>
          <w:lang w:val="ru-RU"/>
        </w:rPr>
      </w:pPr>
      <w:r w:rsidRPr="005D0305">
        <w:rPr>
          <w:rFonts w:ascii="Times New Roman" w:hAnsi="Times New Roman"/>
          <w:sz w:val="28"/>
          <w:szCs w:val="28"/>
          <w:lang w:val="ru-RU"/>
        </w:rPr>
        <w:t xml:space="preserve">При разработке программного решения предполагается использование [8,9] СУБД </w:t>
      </w:r>
      <w:r w:rsidRPr="005D0305">
        <w:rPr>
          <w:rFonts w:ascii="Times New Roman" w:hAnsi="Times New Roman"/>
          <w:sz w:val="28"/>
          <w:szCs w:val="28"/>
        </w:rPr>
        <w:t>Oracle</w:t>
      </w:r>
      <w:r w:rsidRPr="005D0305">
        <w:rPr>
          <w:rFonts w:ascii="Times New Roman" w:hAnsi="Times New Roman"/>
          <w:sz w:val="28"/>
          <w:szCs w:val="28"/>
          <w:lang w:val="ru-RU"/>
        </w:rPr>
        <w:t xml:space="preserve"> </w:t>
      </w:r>
      <w:r w:rsidRPr="005D0305">
        <w:rPr>
          <w:rFonts w:ascii="Times New Roman" w:hAnsi="Times New Roman"/>
          <w:sz w:val="28"/>
          <w:szCs w:val="28"/>
        </w:rPr>
        <w:t>MySQL</w:t>
      </w:r>
      <w:r w:rsidRPr="005D0305">
        <w:rPr>
          <w:rFonts w:ascii="Times New Roman" w:hAnsi="Times New Roman"/>
          <w:sz w:val="28"/>
          <w:szCs w:val="28"/>
          <w:lang w:val="ru-RU"/>
        </w:rPr>
        <w:t xml:space="preserve">, клиент-серверных технологий, позволяющих использовать как в интранет сети предприятия, так и через сеть Интернет, веб-ориентированных языков программирования, таких как </w:t>
      </w:r>
      <w:r w:rsidRPr="005D0305">
        <w:rPr>
          <w:rFonts w:ascii="Times New Roman" w:hAnsi="Times New Roman"/>
          <w:sz w:val="28"/>
          <w:szCs w:val="28"/>
        </w:rPr>
        <w:t>PHP</w:t>
      </w:r>
      <w:r w:rsidRPr="005D0305">
        <w:rPr>
          <w:rFonts w:ascii="Times New Roman" w:hAnsi="Times New Roman"/>
          <w:sz w:val="28"/>
          <w:szCs w:val="28"/>
          <w:lang w:val="ru-RU"/>
        </w:rPr>
        <w:t xml:space="preserve">, </w:t>
      </w:r>
      <w:r w:rsidRPr="005D0305">
        <w:rPr>
          <w:rFonts w:ascii="Times New Roman" w:hAnsi="Times New Roman"/>
          <w:sz w:val="28"/>
          <w:szCs w:val="28"/>
        </w:rPr>
        <w:t>JavaScript</w:t>
      </w:r>
      <w:r w:rsidRPr="005D0305">
        <w:rPr>
          <w:rFonts w:ascii="Times New Roman" w:hAnsi="Times New Roman"/>
          <w:sz w:val="28"/>
          <w:szCs w:val="28"/>
          <w:lang w:val="ru-RU"/>
        </w:rPr>
        <w:t xml:space="preserve">, языков разметки гипертекстовых страниц </w:t>
      </w:r>
      <w:r w:rsidRPr="005D0305">
        <w:rPr>
          <w:rFonts w:ascii="Times New Roman" w:hAnsi="Times New Roman"/>
          <w:sz w:val="28"/>
          <w:szCs w:val="28"/>
        </w:rPr>
        <w:t>HTML</w:t>
      </w:r>
      <w:r w:rsidRPr="005D0305">
        <w:rPr>
          <w:rFonts w:ascii="Times New Roman" w:hAnsi="Times New Roman"/>
          <w:sz w:val="28"/>
          <w:szCs w:val="28"/>
          <w:lang w:val="ru-RU"/>
        </w:rPr>
        <w:t xml:space="preserve">, </w:t>
      </w:r>
      <w:r w:rsidRPr="005D0305">
        <w:rPr>
          <w:rFonts w:ascii="Times New Roman" w:hAnsi="Times New Roman"/>
          <w:sz w:val="28"/>
          <w:szCs w:val="28"/>
        </w:rPr>
        <w:t>XML</w:t>
      </w:r>
      <w:r w:rsidRPr="005D0305">
        <w:rPr>
          <w:rFonts w:ascii="Times New Roman" w:hAnsi="Times New Roman"/>
          <w:sz w:val="28"/>
          <w:szCs w:val="28"/>
          <w:lang w:val="ru-RU"/>
        </w:rPr>
        <w:t xml:space="preserve"> и </w:t>
      </w:r>
      <w:r w:rsidRPr="005D0305">
        <w:rPr>
          <w:rFonts w:ascii="Times New Roman" w:hAnsi="Times New Roman"/>
          <w:sz w:val="28"/>
          <w:szCs w:val="28"/>
        </w:rPr>
        <w:t>CSS</w:t>
      </w:r>
      <w:r w:rsidRPr="005D0305">
        <w:rPr>
          <w:rFonts w:ascii="Times New Roman" w:hAnsi="Times New Roman"/>
          <w:sz w:val="28"/>
          <w:szCs w:val="28"/>
          <w:lang w:val="ru-RU"/>
        </w:rPr>
        <w:t xml:space="preserve">. Все выше перечисленные инструменты разработки выбраны в силу таких преимуществ, как бесплатное распространение по лицензии </w:t>
      </w:r>
      <w:r w:rsidRPr="005D0305">
        <w:rPr>
          <w:rFonts w:ascii="Times New Roman" w:hAnsi="Times New Roman"/>
          <w:sz w:val="28"/>
          <w:szCs w:val="28"/>
        </w:rPr>
        <w:t>GNUGPL</w:t>
      </w:r>
      <w:r w:rsidRPr="005D0305">
        <w:rPr>
          <w:rFonts w:ascii="Times New Roman" w:hAnsi="Times New Roman"/>
          <w:sz w:val="28"/>
          <w:szCs w:val="28"/>
          <w:lang w:val="ru-RU"/>
        </w:rPr>
        <w:t>, наличие большого количества готовых модулей и справочной информации.</w:t>
      </w:r>
    </w:p>
    <w:p w:rsidR="005D0305" w:rsidRPr="005D0305" w:rsidRDefault="005D0305" w:rsidP="00EF7159">
      <w:pPr>
        <w:ind w:firstLine="708"/>
        <w:jc w:val="both"/>
        <w:rPr>
          <w:rFonts w:ascii="Times New Roman" w:hAnsi="Times New Roman"/>
          <w:sz w:val="28"/>
          <w:szCs w:val="28"/>
          <w:lang w:val="ru-RU"/>
        </w:rPr>
      </w:pPr>
      <w:r w:rsidRPr="005D0305">
        <w:rPr>
          <w:rFonts w:ascii="Times New Roman" w:hAnsi="Times New Roman"/>
          <w:sz w:val="28"/>
          <w:szCs w:val="28"/>
          <w:lang w:val="ru-RU"/>
        </w:rPr>
        <w:t xml:space="preserve">Результаты, полученные по завершении и апробации данного проекта, могут быть внедрены для решения задач по автоматизации учета </w:t>
      </w:r>
      <w:r w:rsidRPr="005D0305">
        <w:rPr>
          <w:rFonts w:ascii="Times New Roman" w:hAnsi="Times New Roman"/>
          <w:sz w:val="28"/>
          <w:szCs w:val="28"/>
        </w:rPr>
        <w:t>IT</w:t>
      </w:r>
      <w:r w:rsidRPr="005D0305">
        <w:rPr>
          <w:rFonts w:ascii="Times New Roman" w:hAnsi="Times New Roman"/>
          <w:sz w:val="28"/>
          <w:szCs w:val="28"/>
          <w:lang w:val="ru-RU"/>
        </w:rPr>
        <w:t>-инфраструктуры исследуемого предприятия и других организаций.</w:t>
      </w:r>
    </w:p>
    <w:p w:rsidR="005D0305" w:rsidRPr="00AA3BF2" w:rsidRDefault="005D0305" w:rsidP="00AA3BF2">
      <w:pPr>
        <w:ind w:firstLine="708"/>
        <w:jc w:val="both"/>
        <w:rPr>
          <w:rFonts w:ascii="Times New Roman" w:hAnsi="Times New Roman"/>
          <w:b/>
          <w:sz w:val="28"/>
          <w:szCs w:val="28"/>
          <w:lang w:val="ru-RU"/>
        </w:rPr>
      </w:pPr>
      <w:r w:rsidRPr="00AA3BF2">
        <w:rPr>
          <w:rFonts w:ascii="Times New Roman" w:hAnsi="Times New Roman"/>
          <w:b/>
          <w:sz w:val="28"/>
          <w:szCs w:val="28"/>
          <w:lang w:val="ru-RU"/>
        </w:rPr>
        <w:t>Заключение</w:t>
      </w:r>
    </w:p>
    <w:p w:rsidR="005D0305" w:rsidRPr="005D0305" w:rsidRDefault="005D0305" w:rsidP="00AA3BF2">
      <w:pPr>
        <w:ind w:firstLine="708"/>
        <w:jc w:val="both"/>
        <w:rPr>
          <w:rFonts w:ascii="Times New Roman" w:eastAsia="Calibri" w:hAnsi="Times New Roman"/>
          <w:sz w:val="28"/>
          <w:szCs w:val="28"/>
          <w:lang w:val="ru-RU"/>
        </w:rPr>
      </w:pPr>
      <w:r w:rsidRPr="005D0305">
        <w:rPr>
          <w:rFonts w:ascii="Times New Roman" w:eastAsia="Calibri" w:hAnsi="Times New Roman"/>
          <w:bCs/>
          <w:sz w:val="28"/>
          <w:szCs w:val="28"/>
          <w:lang w:val="ru-RU"/>
        </w:rPr>
        <w:t>Внедрение данного проекта по авто</w:t>
      </w:r>
      <w:r w:rsidR="00F23C28">
        <w:rPr>
          <w:rFonts w:ascii="Times New Roman" w:eastAsia="Calibri" w:hAnsi="Times New Roman"/>
          <w:bCs/>
          <w:sz w:val="28"/>
          <w:szCs w:val="28"/>
          <w:lang w:val="ru-RU"/>
        </w:rPr>
        <w:t xml:space="preserve">матизации учета программного и </w:t>
      </w:r>
      <w:r w:rsidRPr="005D0305">
        <w:rPr>
          <w:rFonts w:ascii="Times New Roman" w:eastAsia="Calibri" w:hAnsi="Times New Roman"/>
          <w:bCs/>
          <w:sz w:val="28"/>
          <w:szCs w:val="28"/>
          <w:lang w:val="ru-RU"/>
        </w:rPr>
        <w:t>аппаратного обеспечения на предприятии позволит повысить качество и своевременность обслуживания пользователей вышеозначенного оборудования, а также предоставит возможность перейти на новый уровень эффективности и качества в процессах связанных с учетом и анализом состояния и эксплуатации СВТ. При этом параллельно увеличиться эффективность работы сотрудников, непосредственно использующих СВТ и их прикладное и системное программное о</w:t>
      </w:r>
      <w:r w:rsidR="00F23C28">
        <w:rPr>
          <w:rFonts w:ascii="Times New Roman" w:eastAsia="Calibri" w:hAnsi="Times New Roman"/>
          <w:bCs/>
          <w:sz w:val="28"/>
          <w:szCs w:val="28"/>
          <w:lang w:val="ru-RU"/>
        </w:rPr>
        <w:t xml:space="preserve">беспечение. Данные предпосылки </w:t>
      </w:r>
      <w:r w:rsidRPr="005D0305">
        <w:rPr>
          <w:rFonts w:ascii="Times New Roman" w:eastAsia="Calibri" w:hAnsi="Times New Roman"/>
          <w:bCs/>
          <w:sz w:val="28"/>
          <w:szCs w:val="28"/>
          <w:lang w:val="ru-RU"/>
        </w:rPr>
        <w:t>прямым образом повлияют на аналитические показатели качества управления на предприятии в целом и в будущем прямым образом повлияет на максимизации количества реализованных предприятием проектов и повышению всех важных показателей.</w:t>
      </w:r>
    </w:p>
    <w:p w:rsidR="00CB0D18" w:rsidRPr="00F530BF" w:rsidRDefault="005D0305" w:rsidP="00F530BF">
      <w:pPr>
        <w:ind w:firstLine="708"/>
        <w:jc w:val="both"/>
        <w:rPr>
          <w:rFonts w:ascii="Times New Roman" w:eastAsia="Calibri" w:hAnsi="Times New Roman"/>
          <w:bCs/>
          <w:sz w:val="28"/>
          <w:szCs w:val="28"/>
          <w:lang w:val="ru-RU"/>
        </w:rPr>
      </w:pPr>
      <w:r w:rsidRPr="005D0305">
        <w:rPr>
          <w:rFonts w:ascii="Times New Roman" w:eastAsia="Calibri" w:hAnsi="Times New Roman"/>
          <w:bCs/>
          <w:sz w:val="28"/>
          <w:szCs w:val="28"/>
          <w:lang w:val="ru-RU"/>
        </w:rPr>
        <w:t>В планы по дальнейшему развитию программного проекта входит следующий функционал, а именно разработка аналитич</w:t>
      </w:r>
      <w:r w:rsidR="001E41F5">
        <w:rPr>
          <w:rFonts w:ascii="Times New Roman" w:eastAsia="Calibri" w:hAnsi="Times New Roman"/>
          <w:bCs/>
          <w:sz w:val="28"/>
          <w:szCs w:val="28"/>
          <w:lang w:val="ru-RU"/>
        </w:rPr>
        <w:t>еских и прогнозирующих функций,</w:t>
      </w:r>
      <w:r w:rsidRPr="005D0305">
        <w:rPr>
          <w:rFonts w:ascii="Times New Roman" w:eastAsia="Calibri" w:hAnsi="Times New Roman"/>
          <w:bCs/>
          <w:sz w:val="28"/>
          <w:szCs w:val="28"/>
          <w:lang w:val="ru-RU"/>
        </w:rPr>
        <w:t xml:space="preserve"> программная реализация методик анализа качества, полная реализация архитектуры вида клиент - сервер, которая позволяет  хранить и своевременно систематически обрабатывать данные </w:t>
      </w:r>
      <w:r w:rsidRPr="005D0305">
        <w:rPr>
          <w:rFonts w:ascii="Times New Roman" w:eastAsia="Calibri" w:hAnsi="Times New Roman"/>
          <w:bCs/>
          <w:sz w:val="28"/>
          <w:szCs w:val="28"/>
          <w:lang w:val="ru-RU"/>
        </w:rPr>
        <w:lastRenderedPageBreak/>
        <w:t>каталогов и справочников, а также оперативную информацию, реализовать процесс обмена информацией посредством основного сервера приложений с другими приложениями и программными комплексами, используемыми на предприятии, реализация графической системы вывода отчётности и результатов анализа и статистики.</w:t>
      </w:r>
    </w:p>
    <w:p w:rsidR="005D0305" w:rsidRPr="00F23C28" w:rsidRDefault="00F23C28" w:rsidP="00F23C28">
      <w:pPr>
        <w:jc w:val="center"/>
        <w:rPr>
          <w:rFonts w:ascii="Times New Roman" w:eastAsia="Times New Roman" w:hAnsi="Times New Roman"/>
          <w:b/>
          <w:bCs/>
          <w:sz w:val="28"/>
          <w:szCs w:val="28"/>
          <w:lang w:val="ru-RU"/>
        </w:rPr>
      </w:pPr>
      <w:r>
        <w:rPr>
          <w:rFonts w:ascii="Times New Roman" w:hAnsi="Times New Roman"/>
          <w:b/>
          <w:sz w:val="28"/>
          <w:szCs w:val="28"/>
          <w:lang w:val="ru-RU"/>
        </w:rPr>
        <w:t>Литература:</w:t>
      </w:r>
    </w:p>
    <w:p w:rsidR="005D0305" w:rsidRPr="005D0305" w:rsidRDefault="005D0305" w:rsidP="005D0305">
      <w:pPr>
        <w:jc w:val="both"/>
        <w:rPr>
          <w:rFonts w:ascii="Times New Roman" w:hAnsi="Times New Roman"/>
          <w:sz w:val="28"/>
          <w:szCs w:val="28"/>
          <w:lang w:val="ru-RU"/>
        </w:rPr>
      </w:pPr>
      <w:r w:rsidRPr="005D0305">
        <w:rPr>
          <w:rFonts w:ascii="Times New Roman" w:hAnsi="Times New Roman"/>
          <w:sz w:val="28"/>
          <w:szCs w:val="28"/>
          <w:lang w:val="ru-RU"/>
        </w:rPr>
        <w:t>1. ГОСТ 24.601-86. Автоматизированные системы. Стадии создания.</w:t>
      </w:r>
    </w:p>
    <w:p w:rsidR="005D0305" w:rsidRPr="005D0305" w:rsidRDefault="005D0305" w:rsidP="005D0305">
      <w:pPr>
        <w:jc w:val="both"/>
        <w:rPr>
          <w:rFonts w:ascii="Times New Roman" w:hAnsi="Times New Roman"/>
          <w:sz w:val="28"/>
          <w:szCs w:val="28"/>
          <w:lang w:val="ru-RU"/>
        </w:rPr>
      </w:pPr>
      <w:r w:rsidRPr="005D0305">
        <w:rPr>
          <w:rFonts w:ascii="Times New Roman" w:hAnsi="Times New Roman"/>
          <w:sz w:val="28"/>
          <w:szCs w:val="28"/>
          <w:lang w:val="ru-RU"/>
        </w:rPr>
        <w:t>2. ГОСТ 24702-85. Единая система стандартов АСУ. Эффективность АСУ. Основные положения.</w:t>
      </w:r>
    </w:p>
    <w:p w:rsidR="005D0305" w:rsidRPr="005D0305" w:rsidRDefault="005D0305" w:rsidP="005D0305">
      <w:pPr>
        <w:jc w:val="both"/>
        <w:rPr>
          <w:rFonts w:ascii="Times New Roman" w:hAnsi="Times New Roman"/>
          <w:sz w:val="28"/>
          <w:szCs w:val="28"/>
          <w:lang w:val="ru-RU"/>
        </w:rPr>
      </w:pPr>
      <w:r w:rsidRPr="005D0305">
        <w:rPr>
          <w:rFonts w:ascii="Times New Roman" w:hAnsi="Times New Roman"/>
          <w:sz w:val="28"/>
          <w:szCs w:val="28"/>
          <w:lang w:val="ru-RU"/>
        </w:rPr>
        <w:t>3. ГОСТ 31.602-89. Комплекс стандартов на автоматизированные системы. Техническое задание на создание автоматизированной системы.</w:t>
      </w:r>
    </w:p>
    <w:p w:rsidR="005D0305" w:rsidRPr="005D0305" w:rsidRDefault="005D0305" w:rsidP="005D0305">
      <w:pPr>
        <w:jc w:val="both"/>
        <w:rPr>
          <w:rFonts w:ascii="Times New Roman" w:hAnsi="Times New Roman"/>
          <w:sz w:val="28"/>
          <w:szCs w:val="28"/>
          <w:lang w:val="ru-RU"/>
        </w:rPr>
      </w:pPr>
      <w:r w:rsidRPr="005D0305">
        <w:rPr>
          <w:rFonts w:ascii="Times New Roman" w:hAnsi="Times New Roman"/>
          <w:sz w:val="28"/>
          <w:szCs w:val="28"/>
          <w:lang w:val="ru-RU"/>
        </w:rPr>
        <w:t>4. Эминов Б.Ф., Эминов Ф.И. Безопасное управление ресурсами и пользователями в корпоративных информационных сетях: Учебное пособие.  Казань: “Мастер Лайн”, 2009. 84 с.</w:t>
      </w:r>
    </w:p>
    <w:p w:rsidR="005D0305" w:rsidRPr="005D0305" w:rsidRDefault="005D0305" w:rsidP="005D0305">
      <w:pPr>
        <w:jc w:val="both"/>
        <w:rPr>
          <w:rFonts w:ascii="Times New Roman" w:hAnsi="Times New Roman"/>
          <w:sz w:val="28"/>
          <w:szCs w:val="28"/>
          <w:lang w:val="ru-RU"/>
        </w:rPr>
      </w:pPr>
      <w:r w:rsidRPr="005D0305">
        <w:rPr>
          <w:rFonts w:ascii="Times New Roman" w:hAnsi="Times New Roman"/>
          <w:sz w:val="28"/>
          <w:szCs w:val="28"/>
          <w:lang w:val="ru-RU"/>
        </w:rPr>
        <w:t>5. Эминов Ф.И. Информационные технологии управления предприятиями. Казань: Мастер Лайн, 2015. 144 с.</w:t>
      </w:r>
    </w:p>
    <w:p w:rsidR="005D0305" w:rsidRPr="005D0305" w:rsidRDefault="005D0305" w:rsidP="005D0305">
      <w:pPr>
        <w:jc w:val="both"/>
        <w:rPr>
          <w:rFonts w:ascii="Times New Roman" w:hAnsi="Times New Roman"/>
          <w:sz w:val="28"/>
          <w:szCs w:val="28"/>
          <w:lang w:val="ru-RU"/>
        </w:rPr>
      </w:pPr>
      <w:r w:rsidRPr="005D0305">
        <w:rPr>
          <w:rFonts w:ascii="Times New Roman" w:hAnsi="Times New Roman"/>
          <w:sz w:val="28"/>
          <w:szCs w:val="28"/>
          <w:lang w:val="ru-RU"/>
        </w:rPr>
        <w:t xml:space="preserve">6. Елиферов, В.Г. Бизнес-процессы: Регламентация и управление: Учебник / В.Г. Елиферов. - М.: НИЦ ИНФРА-М, 2013. - 319 </w:t>
      </w:r>
      <w:r w:rsidRPr="005D0305">
        <w:rPr>
          <w:rFonts w:ascii="Times New Roman" w:hAnsi="Times New Roman"/>
          <w:sz w:val="28"/>
          <w:szCs w:val="28"/>
        </w:rPr>
        <w:t>c</w:t>
      </w:r>
      <w:r w:rsidRPr="005D0305">
        <w:rPr>
          <w:rFonts w:ascii="Times New Roman" w:hAnsi="Times New Roman"/>
          <w:sz w:val="28"/>
          <w:szCs w:val="28"/>
          <w:lang w:val="ru-RU"/>
        </w:rPr>
        <w:t>.</w:t>
      </w:r>
    </w:p>
    <w:p w:rsidR="005D0305" w:rsidRPr="005D0305" w:rsidRDefault="005D0305" w:rsidP="005D0305">
      <w:pPr>
        <w:jc w:val="both"/>
        <w:rPr>
          <w:rFonts w:ascii="Times New Roman" w:hAnsi="Times New Roman"/>
          <w:sz w:val="28"/>
          <w:szCs w:val="28"/>
          <w:lang w:val="ru-RU"/>
        </w:rPr>
      </w:pPr>
      <w:r w:rsidRPr="005D0305">
        <w:rPr>
          <w:rFonts w:ascii="Times New Roman" w:hAnsi="Times New Roman"/>
          <w:sz w:val="28"/>
          <w:szCs w:val="28"/>
          <w:lang w:val="ru-RU"/>
        </w:rPr>
        <w:t xml:space="preserve">7. Репин, В.В. Бизнес-процессы. Моделирование, внедрение, управление / В.В. Репин. - М.: Манн, Иванов и Фербер, 2013. - 512 </w:t>
      </w:r>
      <w:r w:rsidRPr="005D0305">
        <w:rPr>
          <w:rFonts w:ascii="Times New Roman" w:hAnsi="Times New Roman"/>
          <w:sz w:val="28"/>
          <w:szCs w:val="28"/>
        </w:rPr>
        <w:t>c</w:t>
      </w:r>
      <w:r w:rsidRPr="005D0305">
        <w:rPr>
          <w:rFonts w:ascii="Times New Roman" w:hAnsi="Times New Roman"/>
          <w:sz w:val="28"/>
          <w:szCs w:val="28"/>
          <w:lang w:val="ru-RU"/>
        </w:rPr>
        <w:t>.</w:t>
      </w:r>
    </w:p>
    <w:p w:rsidR="005D0305" w:rsidRPr="005D0305" w:rsidRDefault="005D0305" w:rsidP="005D0305">
      <w:pPr>
        <w:jc w:val="both"/>
        <w:rPr>
          <w:rFonts w:ascii="Times New Roman" w:hAnsi="Times New Roman"/>
          <w:sz w:val="28"/>
          <w:szCs w:val="28"/>
          <w:lang w:val="ru-RU"/>
        </w:rPr>
      </w:pPr>
      <w:r w:rsidRPr="005D0305">
        <w:rPr>
          <w:rFonts w:ascii="Times New Roman" w:hAnsi="Times New Roman"/>
          <w:sz w:val="28"/>
          <w:szCs w:val="28"/>
          <w:lang w:val="ru-RU"/>
        </w:rPr>
        <w:t>8. Теоретические основы разработки и моделирования систем автоматизации / Александр Афонин, Юрий Царегородцев. Издательство «Форум», 2011.</w:t>
      </w:r>
    </w:p>
    <w:p w:rsidR="005B5D45" w:rsidRPr="004D4D57" w:rsidRDefault="005D0305" w:rsidP="004D4D57">
      <w:pPr>
        <w:jc w:val="both"/>
        <w:rPr>
          <w:rFonts w:ascii="Times New Roman" w:hAnsi="Times New Roman"/>
          <w:sz w:val="28"/>
          <w:szCs w:val="28"/>
          <w:lang w:val="ru-RU"/>
        </w:rPr>
      </w:pPr>
      <w:r w:rsidRPr="005D0305">
        <w:rPr>
          <w:rFonts w:ascii="Times New Roman" w:hAnsi="Times New Roman"/>
          <w:sz w:val="28"/>
          <w:szCs w:val="28"/>
          <w:lang w:val="ru-RU"/>
        </w:rPr>
        <w:t>9.</w:t>
      </w:r>
      <w:r w:rsidRPr="005D0305">
        <w:rPr>
          <w:rFonts w:ascii="Times New Roman" w:hAnsi="Times New Roman"/>
          <w:sz w:val="28"/>
          <w:szCs w:val="28"/>
        </w:rPr>
        <w:t> Software</w:t>
      </w:r>
      <w:r w:rsidRPr="005D0305">
        <w:rPr>
          <w:rFonts w:ascii="Times New Roman" w:hAnsi="Times New Roman"/>
          <w:sz w:val="28"/>
          <w:szCs w:val="28"/>
          <w:lang w:val="ru-RU"/>
        </w:rPr>
        <w:t xml:space="preserve"> </w:t>
      </w:r>
      <w:r w:rsidRPr="005D0305">
        <w:rPr>
          <w:rFonts w:ascii="Times New Roman" w:hAnsi="Times New Roman"/>
          <w:sz w:val="28"/>
          <w:szCs w:val="28"/>
        </w:rPr>
        <w:t>Requirements</w:t>
      </w:r>
      <w:r w:rsidRPr="005D0305">
        <w:rPr>
          <w:rFonts w:ascii="Times New Roman" w:hAnsi="Times New Roman"/>
          <w:sz w:val="28"/>
          <w:szCs w:val="28"/>
          <w:lang w:val="ru-RU"/>
        </w:rPr>
        <w:t xml:space="preserve"> (Разработка требований к программному обеспечению)/ Карл И. Вигерс, Джой Битти. </w:t>
      </w:r>
      <w:r w:rsidRPr="00951640">
        <w:rPr>
          <w:rFonts w:ascii="Times New Roman" w:hAnsi="Times New Roman"/>
          <w:sz w:val="28"/>
          <w:szCs w:val="28"/>
          <w:lang w:val="ru-RU"/>
        </w:rPr>
        <w:t>Издательство «БХВ-Пете</w:t>
      </w:r>
      <w:r w:rsidR="005B5D45">
        <w:rPr>
          <w:rFonts w:ascii="Times New Roman" w:hAnsi="Times New Roman"/>
          <w:sz w:val="28"/>
          <w:szCs w:val="28"/>
          <w:lang w:val="ru-RU"/>
        </w:rPr>
        <w:t>рбург, Русская Редакция», 2016.</w:t>
      </w:r>
    </w:p>
    <w:p w:rsidR="00951640" w:rsidRPr="00EF7F58" w:rsidRDefault="00951640" w:rsidP="00F530BF">
      <w:pPr>
        <w:pStyle w:val="2"/>
        <w:spacing w:line="240" w:lineRule="auto"/>
        <w:jc w:val="center"/>
        <w:rPr>
          <w:rFonts w:ascii="Times New Roman" w:eastAsia="Times New Roman" w:hAnsi="Times New Roman" w:cs="Times New Roman"/>
          <w:i w:val="0"/>
          <w:color w:val="000000"/>
          <w:lang w:val="ru-RU" w:eastAsia="ru-RU"/>
        </w:rPr>
      </w:pPr>
      <w:bookmarkStart w:id="119" w:name="_Toc492277733"/>
      <w:r w:rsidRPr="005B5D45">
        <w:rPr>
          <w:rFonts w:ascii="Times New Roman" w:eastAsia="Times New Roman" w:hAnsi="Times New Roman" w:cs="Times New Roman"/>
          <w:i w:val="0"/>
          <w:lang w:val="ru-RU" w:eastAsia="ru-RU"/>
        </w:rPr>
        <w:t>Основные способы экономии электричества</w:t>
      </w:r>
      <w:r w:rsidR="00EF7F58">
        <w:rPr>
          <w:rFonts w:ascii="Times New Roman" w:eastAsia="Times New Roman" w:hAnsi="Times New Roman" w:cs="Times New Roman"/>
          <w:i w:val="0"/>
          <w:color w:val="000000"/>
          <w:lang w:val="ru-RU" w:eastAsia="ru-RU"/>
        </w:rPr>
        <w:br/>
      </w:r>
      <w:r w:rsidRPr="005B5D45">
        <w:rPr>
          <w:rFonts w:ascii="Times New Roman" w:eastAsia="Times New Roman" w:hAnsi="Times New Roman" w:cs="Times New Roman"/>
          <w:i w:val="0"/>
          <w:color w:val="000000"/>
          <w:lang w:eastAsia="ru-RU"/>
        </w:rPr>
        <w:t>The</w:t>
      </w:r>
      <w:r w:rsidRPr="005B5D45">
        <w:rPr>
          <w:rFonts w:ascii="Times New Roman" w:eastAsia="Times New Roman" w:hAnsi="Times New Roman" w:cs="Times New Roman"/>
          <w:i w:val="0"/>
          <w:color w:val="000000"/>
          <w:lang w:val="ru-RU" w:eastAsia="ru-RU"/>
        </w:rPr>
        <w:t xml:space="preserve"> </w:t>
      </w:r>
      <w:r w:rsidRPr="005B5D45">
        <w:rPr>
          <w:rFonts w:ascii="Times New Roman" w:eastAsia="Times New Roman" w:hAnsi="Times New Roman" w:cs="Times New Roman"/>
          <w:i w:val="0"/>
          <w:color w:val="000000"/>
          <w:lang w:eastAsia="ru-RU"/>
        </w:rPr>
        <w:t>main</w:t>
      </w:r>
      <w:r w:rsidRPr="005B5D45">
        <w:rPr>
          <w:rFonts w:ascii="Times New Roman" w:eastAsia="Times New Roman" w:hAnsi="Times New Roman" w:cs="Times New Roman"/>
          <w:i w:val="0"/>
          <w:color w:val="000000"/>
          <w:lang w:val="ru-RU" w:eastAsia="ru-RU"/>
        </w:rPr>
        <w:t xml:space="preserve"> </w:t>
      </w:r>
      <w:r w:rsidRPr="005B5D45">
        <w:rPr>
          <w:rFonts w:ascii="Times New Roman" w:eastAsia="Times New Roman" w:hAnsi="Times New Roman" w:cs="Times New Roman"/>
          <w:i w:val="0"/>
          <w:color w:val="000000"/>
          <w:lang w:eastAsia="ru-RU"/>
        </w:rPr>
        <w:t>ways</w:t>
      </w:r>
      <w:r w:rsidRPr="005B5D45">
        <w:rPr>
          <w:rFonts w:ascii="Times New Roman" w:eastAsia="Times New Roman" w:hAnsi="Times New Roman" w:cs="Times New Roman"/>
          <w:i w:val="0"/>
          <w:color w:val="000000"/>
          <w:lang w:val="ru-RU" w:eastAsia="ru-RU"/>
        </w:rPr>
        <w:t xml:space="preserve"> </w:t>
      </w:r>
      <w:r w:rsidRPr="005B5D45">
        <w:rPr>
          <w:rFonts w:ascii="Times New Roman" w:eastAsia="Times New Roman" w:hAnsi="Times New Roman" w:cs="Times New Roman"/>
          <w:i w:val="0"/>
          <w:color w:val="000000"/>
          <w:lang w:eastAsia="ru-RU"/>
        </w:rPr>
        <w:t>to</w:t>
      </w:r>
      <w:r w:rsidRPr="005B5D45">
        <w:rPr>
          <w:rFonts w:ascii="Times New Roman" w:eastAsia="Times New Roman" w:hAnsi="Times New Roman" w:cs="Times New Roman"/>
          <w:i w:val="0"/>
          <w:color w:val="000000"/>
          <w:lang w:val="ru-RU" w:eastAsia="ru-RU"/>
        </w:rPr>
        <w:t xml:space="preserve"> </w:t>
      </w:r>
      <w:r w:rsidRPr="005B5D45">
        <w:rPr>
          <w:rFonts w:ascii="Times New Roman" w:eastAsia="Times New Roman" w:hAnsi="Times New Roman" w:cs="Times New Roman"/>
          <w:i w:val="0"/>
          <w:color w:val="000000"/>
          <w:lang w:eastAsia="ru-RU"/>
        </w:rPr>
        <w:t>save</w:t>
      </w:r>
      <w:r w:rsidRPr="005B5D45">
        <w:rPr>
          <w:rFonts w:ascii="Times New Roman" w:eastAsia="Times New Roman" w:hAnsi="Times New Roman" w:cs="Times New Roman"/>
          <w:i w:val="0"/>
          <w:color w:val="000000"/>
          <w:lang w:val="ru-RU" w:eastAsia="ru-RU"/>
        </w:rPr>
        <w:t xml:space="preserve"> </w:t>
      </w:r>
      <w:r w:rsidRPr="005B5D45">
        <w:rPr>
          <w:rFonts w:ascii="Times New Roman" w:eastAsia="Times New Roman" w:hAnsi="Times New Roman" w:cs="Times New Roman"/>
          <w:i w:val="0"/>
          <w:color w:val="000000"/>
          <w:lang w:eastAsia="ru-RU"/>
        </w:rPr>
        <w:t>electricity</w:t>
      </w:r>
      <w:r w:rsidR="00EF7F58">
        <w:rPr>
          <w:rFonts w:ascii="Times New Roman" w:eastAsia="Times New Roman" w:hAnsi="Times New Roman" w:cs="Times New Roman"/>
          <w:i w:val="0"/>
          <w:color w:val="000000"/>
          <w:lang w:val="ru-RU" w:eastAsia="ru-RU"/>
        </w:rPr>
        <w:br/>
      </w:r>
      <w:r w:rsidRPr="005B5D45">
        <w:rPr>
          <w:rFonts w:ascii="Times New Roman" w:hAnsi="Times New Roman" w:cs="Times New Roman"/>
          <w:b w:val="0"/>
          <w:i w:val="0"/>
          <w:color w:val="000000"/>
          <w:lang w:val="ru-RU"/>
        </w:rPr>
        <w:t xml:space="preserve">Галиуллин Б.А., </w:t>
      </w:r>
      <w:r w:rsidRPr="005B5D45">
        <w:rPr>
          <w:rFonts w:ascii="Times New Roman" w:eastAsia="Calibri" w:hAnsi="Times New Roman" w:cs="Times New Roman"/>
          <w:b w:val="0"/>
          <w:i w:val="0"/>
          <w:lang w:val="ru-RU" w:eastAsia="ru-RU"/>
        </w:rPr>
        <w:t>Шамсутдинов Р.С.</w:t>
      </w:r>
      <w:bookmarkStart w:id="120" w:name="_Toc484433494"/>
      <w:r w:rsidR="00EF7F58">
        <w:rPr>
          <w:rFonts w:ascii="Times New Roman" w:eastAsia="Times New Roman" w:hAnsi="Times New Roman" w:cs="Times New Roman"/>
          <w:i w:val="0"/>
          <w:color w:val="000000"/>
          <w:lang w:val="ru-RU" w:eastAsia="ru-RU"/>
        </w:rPr>
        <w:br/>
      </w:r>
      <w:r w:rsidRPr="005B5D45">
        <w:rPr>
          <w:rFonts w:ascii="Times New Roman" w:hAnsi="Times New Roman" w:cs="Times New Roman"/>
          <w:b w:val="0"/>
          <w:i w:val="0"/>
          <w:color w:val="000000"/>
        </w:rPr>
        <w:t>Galiullin</w:t>
      </w:r>
      <w:r w:rsidRPr="00EF7F58">
        <w:rPr>
          <w:rFonts w:ascii="Times New Roman" w:hAnsi="Times New Roman" w:cs="Times New Roman"/>
          <w:b w:val="0"/>
          <w:i w:val="0"/>
          <w:color w:val="000000"/>
          <w:lang w:val="ru-RU"/>
        </w:rPr>
        <w:t xml:space="preserve"> </w:t>
      </w:r>
      <w:r w:rsidRPr="005B5D45">
        <w:rPr>
          <w:rFonts w:ascii="Times New Roman" w:hAnsi="Times New Roman" w:cs="Times New Roman"/>
          <w:b w:val="0"/>
          <w:i w:val="0"/>
          <w:color w:val="000000"/>
        </w:rPr>
        <w:t>B</w:t>
      </w:r>
      <w:r w:rsidRPr="00EF7F58">
        <w:rPr>
          <w:rFonts w:ascii="Times New Roman" w:hAnsi="Times New Roman" w:cs="Times New Roman"/>
          <w:b w:val="0"/>
          <w:i w:val="0"/>
          <w:color w:val="000000"/>
          <w:lang w:val="ru-RU"/>
        </w:rPr>
        <w:t>.</w:t>
      </w:r>
      <w:r w:rsidRPr="005B5D45">
        <w:rPr>
          <w:rFonts w:ascii="Times New Roman" w:hAnsi="Times New Roman" w:cs="Times New Roman"/>
          <w:b w:val="0"/>
          <w:i w:val="0"/>
          <w:color w:val="000000"/>
        </w:rPr>
        <w:t>A</w:t>
      </w:r>
      <w:r w:rsidRPr="00EF7F58">
        <w:rPr>
          <w:rFonts w:ascii="Times New Roman" w:hAnsi="Times New Roman" w:cs="Times New Roman"/>
          <w:b w:val="0"/>
          <w:i w:val="0"/>
          <w:color w:val="000000"/>
          <w:lang w:val="ru-RU"/>
        </w:rPr>
        <w:t xml:space="preserve">., </w:t>
      </w:r>
      <w:r w:rsidRPr="005B5D45">
        <w:rPr>
          <w:rFonts w:ascii="Times New Roman" w:eastAsia="Calibri" w:hAnsi="Times New Roman" w:cs="Times New Roman"/>
          <w:b w:val="0"/>
          <w:i w:val="0"/>
          <w:lang w:eastAsia="ru-RU"/>
        </w:rPr>
        <w:t>Shamsutdinov</w:t>
      </w:r>
      <w:r w:rsidRPr="00EF7F58">
        <w:rPr>
          <w:rFonts w:ascii="Times New Roman" w:eastAsia="Calibri" w:hAnsi="Times New Roman" w:cs="Times New Roman"/>
          <w:b w:val="0"/>
          <w:i w:val="0"/>
          <w:lang w:val="ru-RU" w:eastAsia="ru-RU"/>
        </w:rPr>
        <w:t xml:space="preserve"> </w:t>
      </w:r>
      <w:r w:rsidRPr="005B5D45">
        <w:rPr>
          <w:rFonts w:ascii="Times New Roman" w:eastAsia="Calibri" w:hAnsi="Times New Roman" w:cs="Times New Roman"/>
          <w:b w:val="0"/>
          <w:i w:val="0"/>
          <w:lang w:eastAsia="ru-RU"/>
        </w:rPr>
        <w:t>R</w:t>
      </w:r>
      <w:r w:rsidRPr="00EF7F58">
        <w:rPr>
          <w:rFonts w:ascii="Times New Roman" w:eastAsia="Calibri" w:hAnsi="Times New Roman" w:cs="Times New Roman"/>
          <w:b w:val="0"/>
          <w:i w:val="0"/>
          <w:lang w:val="ru-RU" w:eastAsia="ru-RU"/>
        </w:rPr>
        <w:t>.</w:t>
      </w:r>
      <w:r w:rsidRPr="005B5D45">
        <w:rPr>
          <w:rFonts w:ascii="Times New Roman" w:eastAsia="Calibri" w:hAnsi="Times New Roman" w:cs="Times New Roman"/>
          <w:b w:val="0"/>
          <w:i w:val="0"/>
          <w:lang w:eastAsia="ru-RU"/>
        </w:rPr>
        <w:t>S</w:t>
      </w:r>
      <w:r w:rsidRPr="00EF7F58">
        <w:rPr>
          <w:rFonts w:ascii="Times New Roman" w:eastAsia="Calibri" w:hAnsi="Times New Roman" w:cs="Times New Roman"/>
          <w:b w:val="0"/>
          <w:i w:val="0"/>
          <w:lang w:val="ru-RU" w:eastAsia="ru-RU"/>
        </w:rPr>
        <w:t>.</w:t>
      </w:r>
      <w:bookmarkEnd w:id="119"/>
      <w:bookmarkEnd w:id="120"/>
    </w:p>
    <w:p w:rsidR="00951640" w:rsidRPr="00951640" w:rsidRDefault="00951640" w:rsidP="00951640">
      <w:pPr>
        <w:jc w:val="center"/>
        <w:rPr>
          <w:rFonts w:ascii="Times New Roman" w:eastAsia="Times New Roman" w:hAnsi="Times New Roman"/>
          <w:color w:val="000000"/>
          <w:sz w:val="28"/>
          <w:szCs w:val="28"/>
          <w:lang w:val="ru-RU" w:eastAsia="ru-RU"/>
        </w:rPr>
      </w:pPr>
      <w:r w:rsidRPr="00951640">
        <w:rPr>
          <w:rFonts w:ascii="Times New Roman" w:eastAsia="Times New Roman" w:hAnsi="Times New Roman"/>
          <w:color w:val="000000"/>
          <w:sz w:val="28"/>
          <w:szCs w:val="28"/>
          <w:lang w:val="ru-RU" w:eastAsia="ru-RU"/>
        </w:rPr>
        <w:t>Альметьевский филиал</w:t>
      </w:r>
      <w:r w:rsidRPr="00951640">
        <w:rPr>
          <w:rFonts w:ascii="Times New Roman" w:eastAsia="Times New Roman" w:hAnsi="Times New Roman"/>
          <w:color w:val="000000"/>
          <w:sz w:val="28"/>
          <w:szCs w:val="28"/>
          <w:lang w:eastAsia="ru-RU"/>
        </w:rPr>
        <w:t> </w:t>
      </w:r>
      <w:r w:rsidRPr="00951640">
        <w:rPr>
          <w:rFonts w:ascii="Times New Roman" w:eastAsia="Times New Roman" w:hAnsi="Times New Roman"/>
          <w:color w:val="000000"/>
          <w:sz w:val="28"/>
          <w:szCs w:val="28"/>
          <w:lang w:val="ru-RU" w:eastAsia="ru-RU"/>
        </w:rPr>
        <w:t>Казанского национального исследовательского технического университета им. А. Н. Туполева – КАИ</w:t>
      </w:r>
    </w:p>
    <w:p w:rsidR="00951640" w:rsidRPr="00951640" w:rsidRDefault="00951640" w:rsidP="00951640">
      <w:pPr>
        <w:jc w:val="center"/>
        <w:rPr>
          <w:rFonts w:ascii="Times New Roman" w:eastAsia="Times New Roman" w:hAnsi="Times New Roman"/>
          <w:color w:val="000000"/>
          <w:sz w:val="28"/>
          <w:szCs w:val="28"/>
          <w:lang w:val="ru-RU" w:eastAsia="ru-RU"/>
        </w:rPr>
      </w:pPr>
      <w:r w:rsidRPr="00951640">
        <w:rPr>
          <w:rFonts w:ascii="Times New Roman" w:eastAsia="Times New Roman" w:hAnsi="Times New Roman"/>
          <w:color w:val="000000"/>
          <w:sz w:val="28"/>
          <w:szCs w:val="28"/>
          <w:lang w:val="ru-RU" w:eastAsia="ru-RU"/>
        </w:rPr>
        <w:t>г. Альметьевск</w:t>
      </w:r>
    </w:p>
    <w:p w:rsidR="00951640" w:rsidRPr="00951640" w:rsidRDefault="00951640" w:rsidP="00951640">
      <w:pPr>
        <w:jc w:val="both"/>
        <w:rPr>
          <w:rFonts w:ascii="Times New Roman" w:eastAsia="Times New Roman" w:hAnsi="Times New Roman"/>
          <w:color w:val="000000"/>
          <w:sz w:val="28"/>
          <w:szCs w:val="28"/>
          <w:lang w:val="ru-RU" w:eastAsia="ru-RU"/>
        </w:rPr>
      </w:pPr>
    </w:p>
    <w:p w:rsidR="00951640" w:rsidRPr="00951640" w:rsidRDefault="00951640" w:rsidP="00951640">
      <w:pPr>
        <w:jc w:val="both"/>
        <w:rPr>
          <w:rFonts w:ascii="Times New Roman" w:eastAsiaTheme="minorHAnsi" w:hAnsi="Times New Roman"/>
          <w:sz w:val="28"/>
          <w:szCs w:val="28"/>
          <w:shd w:val="clear" w:color="auto" w:fill="FCFDFD"/>
          <w:lang w:val="ru-RU"/>
        </w:rPr>
      </w:pPr>
      <w:r w:rsidRPr="00951640">
        <w:rPr>
          <w:rFonts w:ascii="Times New Roman" w:hAnsi="Times New Roman"/>
          <w:b/>
          <w:sz w:val="28"/>
          <w:szCs w:val="28"/>
          <w:shd w:val="clear" w:color="auto" w:fill="FCFDFD"/>
          <w:lang w:val="ru-RU"/>
        </w:rPr>
        <w:t>Аннотация</w:t>
      </w:r>
      <w:r w:rsidRPr="00951640">
        <w:rPr>
          <w:rFonts w:ascii="Times New Roman" w:hAnsi="Times New Roman"/>
          <w:sz w:val="28"/>
          <w:szCs w:val="28"/>
          <w:shd w:val="clear" w:color="auto" w:fill="FCFDFD"/>
          <w:lang w:val="ru-RU"/>
        </w:rPr>
        <w:t>. Рассмотрены дополнительные возможности экономии электроэнергии, проанализирован каждый из видов экономии.</w:t>
      </w:r>
    </w:p>
    <w:p w:rsidR="00951640" w:rsidRPr="00951640" w:rsidRDefault="00951640" w:rsidP="00951640">
      <w:pPr>
        <w:jc w:val="both"/>
        <w:rPr>
          <w:rFonts w:ascii="Times New Roman" w:hAnsi="Times New Roman"/>
          <w:sz w:val="28"/>
          <w:szCs w:val="28"/>
          <w:shd w:val="clear" w:color="auto" w:fill="FCFDFD"/>
        </w:rPr>
      </w:pPr>
      <w:r w:rsidRPr="00951640">
        <w:rPr>
          <w:rFonts w:ascii="Times New Roman" w:hAnsi="Times New Roman"/>
          <w:sz w:val="28"/>
          <w:szCs w:val="28"/>
          <w:shd w:val="clear" w:color="auto" w:fill="FCFDFD"/>
        </w:rPr>
        <w:t>Abstract. Considered additional opportunities for saving electricity, analyzed each of the types of savings.</w:t>
      </w:r>
    </w:p>
    <w:p w:rsidR="00951640" w:rsidRPr="00951640" w:rsidRDefault="00951640" w:rsidP="00951640">
      <w:pPr>
        <w:jc w:val="both"/>
        <w:rPr>
          <w:rFonts w:ascii="Times New Roman" w:hAnsi="Times New Roman"/>
          <w:sz w:val="28"/>
          <w:szCs w:val="28"/>
          <w:shd w:val="clear" w:color="auto" w:fill="FCFDFD"/>
          <w:lang w:val="ru-RU"/>
        </w:rPr>
      </w:pPr>
      <w:r w:rsidRPr="00C503AF">
        <w:rPr>
          <w:rFonts w:ascii="Times New Roman" w:hAnsi="Times New Roman"/>
          <w:b/>
          <w:sz w:val="28"/>
          <w:szCs w:val="28"/>
          <w:shd w:val="clear" w:color="auto" w:fill="FCFDFD"/>
          <w:lang w:val="ru-RU"/>
        </w:rPr>
        <w:t>Ключевые слова</w:t>
      </w:r>
      <w:r w:rsidRPr="00C503AF">
        <w:rPr>
          <w:rFonts w:ascii="Times New Roman" w:hAnsi="Times New Roman"/>
          <w:sz w:val="28"/>
          <w:szCs w:val="28"/>
          <w:shd w:val="clear" w:color="auto" w:fill="FCFDFD"/>
          <w:lang w:val="ru-RU"/>
        </w:rPr>
        <w:t>. Электроэнергия, аппараты контроля мощности, регуляторы, устройства контроля показателей электроэнергии с наличием нескольких тарифов, тепловые инфракрасные аппараты.</w:t>
      </w:r>
    </w:p>
    <w:p w:rsidR="00951640" w:rsidRPr="00951640" w:rsidRDefault="00951640" w:rsidP="00951640">
      <w:pPr>
        <w:jc w:val="both"/>
        <w:rPr>
          <w:rFonts w:ascii="Times New Roman" w:hAnsi="Times New Roman"/>
          <w:sz w:val="28"/>
          <w:szCs w:val="28"/>
          <w:shd w:val="clear" w:color="auto" w:fill="FCFDFD"/>
        </w:rPr>
      </w:pPr>
      <w:r w:rsidRPr="00951640">
        <w:rPr>
          <w:rFonts w:ascii="Times New Roman" w:hAnsi="Times New Roman"/>
          <w:sz w:val="28"/>
          <w:szCs w:val="28"/>
          <w:shd w:val="clear" w:color="auto" w:fill="FCFDFD"/>
        </w:rPr>
        <w:t>Key words. Electric power, power control devices, regulators, devices for monitoring electricity indicators with the presence of several tariffs, thermal infrared devices.</w:t>
      </w:r>
    </w:p>
    <w:p w:rsidR="00951640" w:rsidRPr="00AA3BF2" w:rsidRDefault="00951640" w:rsidP="00AA3BF2">
      <w:pPr>
        <w:ind w:firstLine="708"/>
        <w:jc w:val="both"/>
        <w:rPr>
          <w:rFonts w:ascii="Times New Roman" w:eastAsiaTheme="minorHAnsi" w:hAnsi="Times New Roman"/>
          <w:sz w:val="28"/>
          <w:szCs w:val="28"/>
          <w:shd w:val="clear" w:color="auto" w:fill="FFFFFF"/>
          <w:lang w:val="ru-RU"/>
        </w:rPr>
      </w:pPr>
      <w:r w:rsidRPr="00AA3BF2">
        <w:rPr>
          <w:rFonts w:ascii="Times New Roman" w:hAnsi="Times New Roman"/>
          <w:sz w:val="28"/>
          <w:szCs w:val="28"/>
          <w:shd w:val="clear" w:color="auto" w:fill="FFFFFF"/>
          <w:lang w:val="ru-RU"/>
        </w:rPr>
        <w:lastRenderedPageBreak/>
        <w:t>Экономия электроэнергии — ключевой вопрос для многих частных владельцев помещений и предприятий. Большие возможности экономии позволяют сократить расходы или минимизировать их. Приобретая энергосберегающие элементы или оборудование, можно значительно сократить расходную статью по тратам денег. Это относится и к собственникам жилья и владельцам бизнеса.</w:t>
      </w:r>
    </w:p>
    <w:p w:rsidR="00951640" w:rsidRPr="00AA3BF2" w:rsidRDefault="00951640" w:rsidP="00AA3BF2">
      <w:pPr>
        <w:ind w:firstLine="708"/>
        <w:jc w:val="both"/>
        <w:rPr>
          <w:rFonts w:ascii="Times New Roman" w:hAnsi="Times New Roman"/>
          <w:sz w:val="28"/>
          <w:szCs w:val="28"/>
          <w:shd w:val="clear" w:color="auto" w:fill="FFFFFF"/>
          <w:lang w:val="ru-RU"/>
        </w:rPr>
      </w:pPr>
      <w:r w:rsidRPr="00AA3BF2">
        <w:rPr>
          <w:rFonts w:ascii="Times New Roman" w:hAnsi="Times New Roman"/>
          <w:sz w:val="28"/>
          <w:szCs w:val="28"/>
          <w:shd w:val="clear" w:color="auto" w:fill="FFFFFF"/>
          <w:lang w:val="ru-RU"/>
        </w:rPr>
        <w:t>Стоит учесть тот момент, что основная честь электросетей и кабелей была создана еще во времена Советского Союза, поэтому примитивна. В то время вопрос об экономии электричества резко не ставился, и использование энергии велось не эффективно, поэтому возможностей подключения более экономичных агрегатов много.</w:t>
      </w:r>
    </w:p>
    <w:p w:rsidR="00951640" w:rsidRPr="00AA3BF2" w:rsidRDefault="00951640" w:rsidP="00CB0D18">
      <w:pPr>
        <w:ind w:firstLine="708"/>
        <w:jc w:val="both"/>
        <w:rPr>
          <w:rFonts w:ascii="Times New Roman" w:hAnsi="Times New Roman"/>
          <w:sz w:val="28"/>
          <w:szCs w:val="28"/>
          <w:shd w:val="clear" w:color="auto" w:fill="FFFFFF"/>
          <w:lang w:val="ru-RU"/>
        </w:rPr>
      </w:pPr>
      <w:r w:rsidRPr="00AA3BF2">
        <w:rPr>
          <w:rFonts w:ascii="Times New Roman" w:hAnsi="Times New Roman"/>
          <w:sz w:val="28"/>
          <w:szCs w:val="28"/>
          <w:shd w:val="clear" w:color="auto" w:fill="FFFFFF"/>
          <w:lang w:val="ru-RU"/>
        </w:rPr>
        <w:t>К таким дополнительным возможностям экономии можно отнести:</w:t>
      </w:r>
    </w:p>
    <w:p w:rsidR="00951640" w:rsidRPr="00AA3BF2" w:rsidRDefault="00951640" w:rsidP="00CB0D18">
      <w:pPr>
        <w:ind w:left="708"/>
        <w:jc w:val="both"/>
        <w:rPr>
          <w:rFonts w:ascii="Times New Roman" w:hAnsi="Times New Roman"/>
          <w:sz w:val="28"/>
          <w:szCs w:val="28"/>
          <w:shd w:val="clear" w:color="auto" w:fill="FFFFFF"/>
          <w:lang w:val="ru-RU"/>
        </w:rPr>
      </w:pPr>
      <w:r w:rsidRPr="00AA3BF2">
        <w:rPr>
          <w:rFonts w:ascii="Times New Roman" w:hAnsi="Times New Roman"/>
          <w:sz w:val="28"/>
          <w:szCs w:val="28"/>
          <w:shd w:val="clear" w:color="auto" w:fill="FFFFFF"/>
          <w:lang w:val="ru-RU"/>
        </w:rPr>
        <w:t>• аппараты контроля мощности;</w:t>
      </w:r>
    </w:p>
    <w:p w:rsidR="00951640" w:rsidRPr="00AA3BF2" w:rsidRDefault="00951640" w:rsidP="00CB0D18">
      <w:pPr>
        <w:ind w:left="708"/>
        <w:jc w:val="both"/>
        <w:rPr>
          <w:rFonts w:ascii="Times New Roman" w:hAnsi="Times New Roman"/>
          <w:sz w:val="28"/>
          <w:szCs w:val="28"/>
          <w:shd w:val="clear" w:color="auto" w:fill="FFFFFF"/>
          <w:lang w:val="ru-RU"/>
        </w:rPr>
      </w:pPr>
      <w:r w:rsidRPr="00AA3BF2">
        <w:rPr>
          <w:rFonts w:ascii="Times New Roman" w:hAnsi="Times New Roman"/>
          <w:sz w:val="28"/>
          <w:szCs w:val="28"/>
          <w:shd w:val="clear" w:color="auto" w:fill="FFFFFF"/>
          <w:lang w:val="ru-RU"/>
        </w:rPr>
        <w:t>• регуляторы;</w:t>
      </w:r>
    </w:p>
    <w:p w:rsidR="00951640" w:rsidRPr="00AA3BF2" w:rsidRDefault="00951640" w:rsidP="00CB0D18">
      <w:pPr>
        <w:ind w:left="708"/>
        <w:jc w:val="both"/>
        <w:rPr>
          <w:rFonts w:ascii="Times New Roman" w:hAnsi="Times New Roman"/>
          <w:sz w:val="28"/>
          <w:szCs w:val="28"/>
          <w:shd w:val="clear" w:color="auto" w:fill="FFFFFF"/>
          <w:lang w:val="ru-RU"/>
        </w:rPr>
      </w:pPr>
      <w:r w:rsidRPr="00AA3BF2">
        <w:rPr>
          <w:rFonts w:ascii="Times New Roman" w:hAnsi="Times New Roman"/>
          <w:sz w:val="28"/>
          <w:szCs w:val="28"/>
          <w:shd w:val="clear" w:color="auto" w:fill="FFFFFF"/>
          <w:lang w:val="ru-RU"/>
        </w:rPr>
        <w:t>• лампы КЛЛ;</w:t>
      </w:r>
    </w:p>
    <w:p w:rsidR="00951640" w:rsidRPr="00AA3BF2" w:rsidRDefault="00951640" w:rsidP="00CB0D18">
      <w:pPr>
        <w:ind w:left="708"/>
        <w:jc w:val="both"/>
        <w:rPr>
          <w:rFonts w:ascii="Times New Roman" w:hAnsi="Times New Roman"/>
          <w:sz w:val="28"/>
          <w:szCs w:val="28"/>
          <w:shd w:val="clear" w:color="auto" w:fill="FFFFFF"/>
          <w:lang w:val="ru-RU"/>
        </w:rPr>
      </w:pPr>
      <w:r w:rsidRPr="00AA3BF2">
        <w:rPr>
          <w:rFonts w:ascii="Times New Roman" w:hAnsi="Times New Roman"/>
          <w:sz w:val="28"/>
          <w:szCs w:val="28"/>
          <w:shd w:val="clear" w:color="auto" w:fill="FFFFFF"/>
          <w:lang w:val="ru-RU"/>
        </w:rPr>
        <w:t>• устройства контроля показателей электроэнергии с наличием нескольких тарифов;</w:t>
      </w:r>
    </w:p>
    <w:p w:rsidR="00951640" w:rsidRPr="00AA3BF2" w:rsidRDefault="00951640" w:rsidP="00CB0D18">
      <w:pPr>
        <w:ind w:left="708"/>
        <w:jc w:val="both"/>
        <w:rPr>
          <w:rFonts w:ascii="Times New Roman" w:hAnsi="Times New Roman"/>
          <w:sz w:val="28"/>
          <w:szCs w:val="28"/>
          <w:shd w:val="clear" w:color="auto" w:fill="FFFFFF"/>
          <w:lang w:val="ru-RU"/>
        </w:rPr>
      </w:pPr>
      <w:r w:rsidRPr="00AA3BF2">
        <w:rPr>
          <w:rFonts w:ascii="Times New Roman" w:hAnsi="Times New Roman"/>
          <w:sz w:val="28"/>
          <w:szCs w:val="28"/>
          <w:shd w:val="clear" w:color="auto" w:fill="FFFFFF"/>
          <w:lang w:val="ru-RU"/>
        </w:rPr>
        <w:t>• тепловые инфракрасные аппараты;</w:t>
      </w:r>
    </w:p>
    <w:p w:rsidR="00951640" w:rsidRPr="00AA3BF2" w:rsidRDefault="00951640" w:rsidP="00CB0D18">
      <w:pPr>
        <w:ind w:left="708"/>
        <w:jc w:val="both"/>
        <w:rPr>
          <w:rFonts w:ascii="Times New Roman" w:hAnsi="Times New Roman"/>
          <w:sz w:val="28"/>
          <w:szCs w:val="28"/>
          <w:shd w:val="clear" w:color="auto" w:fill="FFFFFF"/>
          <w:lang w:val="ru-RU"/>
        </w:rPr>
      </w:pPr>
      <w:r w:rsidRPr="00AA3BF2">
        <w:rPr>
          <w:rFonts w:ascii="Times New Roman" w:hAnsi="Times New Roman"/>
          <w:sz w:val="28"/>
          <w:szCs w:val="28"/>
          <w:shd w:val="clear" w:color="auto" w:fill="FFFFFF"/>
          <w:lang w:val="ru-RU"/>
        </w:rPr>
        <w:t>• специальные системы;</w:t>
      </w:r>
    </w:p>
    <w:p w:rsidR="00951640" w:rsidRPr="00AA3BF2" w:rsidRDefault="00951640" w:rsidP="00CB0D18">
      <w:pPr>
        <w:ind w:left="708"/>
        <w:jc w:val="both"/>
        <w:rPr>
          <w:rFonts w:ascii="Times New Roman" w:hAnsi="Times New Roman"/>
          <w:sz w:val="28"/>
          <w:szCs w:val="28"/>
          <w:shd w:val="clear" w:color="auto" w:fill="FFFFFF"/>
          <w:lang w:val="ru-RU"/>
        </w:rPr>
      </w:pPr>
      <w:r w:rsidRPr="00AA3BF2">
        <w:rPr>
          <w:rFonts w:ascii="Times New Roman" w:hAnsi="Times New Roman"/>
          <w:sz w:val="28"/>
          <w:szCs w:val="28"/>
          <w:shd w:val="clear" w:color="auto" w:fill="FFFFFF"/>
          <w:lang w:val="ru-RU"/>
        </w:rPr>
        <w:t>• димеры.</w:t>
      </w:r>
    </w:p>
    <w:p w:rsidR="00951640" w:rsidRPr="00AA3BF2" w:rsidRDefault="00951640" w:rsidP="005076A4">
      <w:pPr>
        <w:ind w:firstLine="708"/>
        <w:jc w:val="both"/>
        <w:rPr>
          <w:rFonts w:ascii="Times New Roman" w:hAnsi="Times New Roman"/>
          <w:sz w:val="28"/>
          <w:szCs w:val="28"/>
          <w:shd w:val="clear" w:color="auto" w:fill="FFFFFF"/>
          <w:lang w:val="ru-RU"/>
        </w:rPr>
      </w:pPr>
      <w:r w:rsidRPr="00AA3BF2">
        <w:rPr>
          <w:rFonts w:ascii="Times New Roman" w:hAnsi="Times New Roman"/>
          <w:sz w:val="28"/>
          <w:szCs w:val="28"/>
          <w:shd w:val="clear" w:color="auto" w:fill="FFFFFF"/>
          <w:lang w:val="ru-RU"/>
        </w:rPr>
        <w:t>Все они позволяют значительно снизить вставляемые суммы за электроэнергию, но все они могут подойти для работы в вашем помещении. Но пользоваться ими стоит. Это проверенные временем аппараты, которые дали хорошие результаты и показали значительное снижение затрат в статьях расходов. Особенно, когда речь идет о крупном предприятии, производственном цехе, требующим постоянной подачи электричества.</w:t>
      </w:r>
    </w:p>
    <w:p w:rsidR="00951640" w:rsidRPr="00AA3BF2" w:rsidRDefault="00951640" w:rsidP="00951640">
      <w:pPr>
        <w:jc w:val="both"/>
        <w:rPr>
          <w:rFonts w:ascii="Times New Roman" w:hAnsi="Times New Roman"/>
          <w:sz w:val="28"/>
          <w:szCs w:val="28"/>
          <w:shd w:val="clear" w:color="auto" w:fill="FFFFFF"/>
          <w:lang w:val="ru-RU"/>
        </w:rPr>
      </w:pPr>
      <w:r w:rsidRPr="00AA3BF2">
        <w:rPr>
          <w:rFonts w:ascii="Times New Roman" w:hAnsi="Times New Roman"/>
          <w:sz w:val="28"/>
          <w:szCs w:val="28"/>
          <w:shd w:val="clear" w:color="auto" w:fill="FFFFFF"/>
          <w:lang w:val="ru-RU"/>
        </w:rPr>
        <w:t>Каждый сбой в работе сети негативно отражается на весь процесс. Простаивание техники еще никому не приносило пользы. А внезапное отключение, без планомерного закрытия системы, может вывести из строя дорогое оборудование и привести его в негодность.</w:t>
      </w:r>
      <w:r w:rsidRPr="00AA3BF2">
        <w:rPr>
          <w:rFonts w:ascii="Times New Roman" w:hAnsi="Times New Roman"/>
          <w:sz w:val="28"/>
          <w:szCs w:val="28"/>
          <w:shd w:val="clear" w:color="auto" w:fill="FFFFFF"/>
          <w:lang w:val="ru-RU"/>
        </w:rPr>
        <w:br/>
        <w:t>Разберем каждый вид.</w:t>
      </w:r>
    </w:p>
    <w:p w:rsidR="00951640" w:rsidRPr="00AA3BF2" w:rsidRDefault="00951640" w:rsidP="00EF7159">
      <w:pPr>
        <w:ind w:firstLine="708"/>
        <w:jc w:val="both"/>
        <w:rPr>
          <w:rFonts w:ascii="Times New Roman" w:hAnsi="Times New Roman"/>
          <w:sz w:val="28"/>
          <w:szCs w:val="28"/>
          <w:shd w:val="clear" w:color="auto" w:fill="FFFFFF"/>
          <w:lang w:val="ru-RU"/>
        </w:rPr>
      </w:pPr>
      <w:r w:rsidRPr="00AA3BF2">
        <w:rPr>
          <w:rFonts w:ascii="Times New Roman" w:hAnsi="Times New Roman"/>
          <w:sz w:val="28"/>
          <w:szCs w:val="28"/>
          <w:shd w:val="clear" w:color="auto" w:fill="FFFFFF"/>
          <w:lang w:val="ru-RU"/>
        </w:rPr>
        <w:t>1. Устройства, которые регулируют потребление реактивной мощности — это агрегаты, используемые в работе с высокими показателями и мощной нагрузкой. Реактивный показатель возникает при высоких напряжениях индуктивных и других приборов. Рассчитывается потребляемая мощность по специальной шкале. Коэффициент — КМ — это соотношение реального потребления к общему объему показателей, взятой из показателей сети. Он показывает уровень реактивной мощности. Показатели, приближенные к числу 1, говорят о том, что доля взятой из сети реактивной мощности меньше.</w:t>
      </w:r>
    </w:p>
    <w:p w:rsidR="00951640" w:rsidRPr="00AA3BF2" w:rsidRDefault="00951640" w:rsidP="00EF7159">
      <w:pPr>
        <w:ind w:firstLine="708"/>
        <w:jc w:val="both"/>
        <w:rPr>
          <w:rFonts w:ascii="Times New Roman" w:hAnsi="Times New Roman"/>
          <w:sz w:val="28"/>
          <w:szCs w:val="28"/>
          <w:shd w:val="clear" w:color="auto" w:fill="FFFFFF"/>
          <w:lang w:val="ru-RU"/>
        </w:rPr>
      </w:pPr>
      <w:r w:rsidRPr="00AA3BF2">
        <w:rPr>
          <w:rFonts w:ascii="Times New Roman" w:hAnsi="Times New Roman"/>
          <w:sz w:val="28"/>
          <w:szCs w:val="28"/>
          <w:shd w:val="clear" w:color="auto" w:fill="FFFFFF"/>
          <w:lang w:val="ru-RU"/>
        </w:rPr>
        <w:t xml:space="preserve">2. Преобразователи присутствуют в привычных бытовых аппаратах, системах кондиционирования, насосном оборудовании, вентиляции. Большим плюсом является то, что их можно регулировать в зависимости от ситуации. Возможность менять характеристики работы двигателя или системы пропуска воздуха. Используются преобразователи частоты или </w:t>
      </w:r>
      <w:r w:rsidRPr="00AA3BF2">
        <w:rPr>
          <w:rFonts w:ascii="Times New Roman" w:hAnsi="Times New Roman"/>
          <w:sz w:val="28"/>
          <w:szCs w:val="28"/>
          <w:shd w:val="clear" w:color="auto" w:fill="FFFFFF"/>
          <w:lang w:val="ru-RU"/>
        </w:rPr>
        <w:lastRenderedPageBreak/>
        <w:t>специальные элементы в виде клапанов. Все будет зависеть от требуемых результатов и размера помещения.</w:t>
      </w:r>
    </w:p>
    <w:p w:rsidR="00951640" w:rsidRPr="00AA3BF2" w:rsidRDefault="00951640" w:rsidP="00EF7159">
      <w:pPr>
        <w:ind w:firstLine="708"/>
        <w:jc w:val="both"/>
        <w:rPr>
          <w:rFonts w:ascii="Times New Roman" w:hAnsi="Times New Roman"/>
          <w:sz w:val="28"/>
          <w:szCs w:val="28"/>
          <w:shd w:val="clear" w:color="auto" w:fill="FFFFFF"/>
          <w:lang w:val="ru-RU"/>
        </w:rPr>
      </w:pPr>
      <w:r w:rsidRPr="00AA3BF2">
        <w:rPr>
          <w:rFonts w:ascii="Times New Roman" w:hAnsi="Times New Roman"/>
          <w:sz w:val="28"/>
          <w:szCs w:val="28"/>
          <w:shd w:val="clear" w:color="auto" w:fill="FFFFFF"/>
          <w:lang w:val="ru-RU"/>
        </w:rPr>
        <w:t>3. Лампы энергосберегающие или КЛЛ наиболее востребованы частниками. Они названы так, благодаря возможности экономить электроэнергию. В их установленной схеме предусмотрено преобразовывать энергию в свет с наименьшими затратами. По сравнению с обычными лампами показатель существенный. Они имеют более длительный срок действия, благодаря тому, что энергия света не переходит сразу в тепловую и не заставляет их перегорать. При выборе нужного цоколя и уровня мощности важно определиться со светом и посмотреть производителя. Это тоже важные моменты, которые стоит учитывать.</w:t>
      </w:r>
    </w:p>
    <w:p w:rsidR="00951640" w:rsidRPr="00AA3BF2" w:rsidRDefault="00951640" w:rsidP="00EF7159">
      <w:pPr>
        <w:ind w:firstLine="708"/>
        <w:jc w:val="both"/>
        <w:rPr>
          <w:rFonts w:ascii="Times New Roman" w:hAnsi="Times New Roman"/>
          <w:sz w:val="28"/>
          <w:szCs w:val="28"/>
          <w:shd w:val="clear" w:color="auto" w:fill="FFFFFF"/>
          <w:lang w:val="ru-RU"/>
        </w:rPr>
      </w:pPr>
      <w:r w:rsidRPr="00AA3BF2">
        <w:rPr>
          <w:rFonts w:ascii="Times New Roman" w:hAnsi="Times New Roman"/>
          <w:sz w:val="28"/>
          <w:szCs w:val="28"/>
          <w:shd w:val="clear" w:color="auto" w:fill="FFFFFF"/>
          <w:lang w:val="ru-RU"/>
        </w:rPr>
        <w:t>4. Многотарифные счетчики — это не способ экономии, а возможность применения более выгодного тарифа в зависимости от ситуации. При правильном использовании можно экономить. Вовремя переключать и подсоединяться к наиболее выгодному, в зависимости от времени суток, погоды и потребления электроэнергии поможет значительно экономить. При этом потребление электроэнергии не меняется. При той же мощности, вам будет насчитано гораздо меньше денег.</w:t>
      </w:r>
    </w:p>
    <w:p w:rsidR="00951640" w:rsidRPr="00AA3BF2" w:rsidRDefault="00951640" w:rsidP="00EF7159">
      <w:pPr>
        <w:ind w:firstLine="708"/>
        <w:jc w:val="both"/>
        <w:rPr>
          <w:rFonts w:ascii="Times New Roman" w:hAnsi="Times New Roman"/>
          <w:sz w:val="28"/>
          <w:szCs w:val="28"/>
          <w:shd w:val="clear" w:color="auto" w:fill="FFFFFF"/>
          <w:lang w:val="ru-RU"/>
        </w:rPr>
      </w:pPr>
      <w:r w:rsidRPr="00AA3BF2">
        <w:rPr>
          <w:rFonts w:ascii="Times New Roman" w:hAnsi="Times New Roman"/>
          <w:sz w:val="28"/>
          <w:szCs w:val="28"/>
          <w:shd w:val="clear" w:color="auto" w:fill="FFFFFF"/>
          <w:lang w:val="ru-RU"/>
        </w:rPr>
        <w:t>5. Инфракрасные обогреватели обычно используются для создания тепла в помещении больших размеров, например, складских, гаражных или производственных. Такие устройства работают эффективно и приносят гораздо больше пользы, чем обычные радиаторы и тэны. Установка одного инфракрасного агрегата заменит работу нескольких, сразу включенных в сеть, обогревательных приборов. А это значительная экономия в плане потребляемой мощности. Ведь включенные в сеть приборы с высокими требованиями, могут создать опасную пожароопасную ситуацию и потребуют большого количества энергии, тогда как инфракрасный прибор будет работать с меньшими затратами и гораздо эффективней.</w:t>
      </w:r>
    </w:p>
    <w:p w:rsidR="00951640" w:rsidRPr="00AA3BF2" w:rsidRDefault="00951640" w:rsidP="00AA3BF2">
      <w:pPr>
        <w:ind w:firstLine="708"/>
        <w:jc w:val="both"/>
        <w:rPr>
          <w:rFonts w:ascii="Times New Roman" w:hAnsi="Times New Roman"/>
          <w:sz w:val="28"/>
          <w:szCs w:val="28"/>
          <w:shd w:val="clear" w:color="auto" w:fill="FFFFFF"/>
          <w:lang w:val="ru-RU"/>
        </w:rPr>
      </w:pPr>
      <w:r w:rsidRPr="00AA3BF2">
        <w:rPr>
          <w:rFonts w:ascii="Times New Roman" w:hAnsi="Times New Roman"/>
          <w:sz w:val="28"/>
          <w:szCs w:val="28"/>
          <w:shd w:val="clear" w:color="auto" w:fill="FFFFFF"/>
          <w:lang w:val="ru-RU"/>
        </w:rPr>
        <w:t>Работа с инфракрасными излучателями не позволяет теплому воздуху подняться и улетучиться. Оно ограничивает пространство и контролирует объем здания.</w:t>
      </w:r>
    </w:p>
    <w:p w:rsidR="00951640" w:rsidRPr="00AA3BF2" w:rsidRDefault="00951640" w:rsidP="00AA3BF2">
      <w:pPr>
        <w:ind w:firstLine="708"/>
        <w:jc w:val="both"/>
        <w:rPr>
          <w:rFonts w:ascii="Times New Roman" w:hAnsi="Times New Roman"/>
          <w:sz w:val="28"/>
          <w:szCs w:val="28"/>
          <w:shd w:val="clear" w:color="auto" w:fill="FFFFFF"/>
          <w:lang w:val="ru-RU"/>
        </w:rPr>
      </w:pPr>
      <w:r w:rsidRPr="00AA3BF2">
        <w:rPr>
          <w:rFonts w:ascii="Times New Roman" w:hAnsi="Times New Roman"/>
          <w:sz w:val="28"/>
          <w:szCs w:val="28"/>
          <w:shd w:val="clear" w:color="auto" w:fill="FFFFFF"/>
          <w:lang w:val="ru-RU"/>
        </w:rPr>
        <w:t>Используйте современные возможности. С первого взгляда может показаться, что не стоит приобретать дорогое дополнительное оборудование, пусть останется все как есть. Но, в конечном итоге, при получении квитанции за электричество, вы наглядно можете сравнить количество потребляемой мощности у вас и у соседа, имеющего дополнительное оборудование. У вас будет одинаковое потребление мощности, но итоговая цена будет разной. У соседа — будет гораздо меньше, чем у вас, благодаря использованию современных способов.</w:t>
      </w:r>
    </w:p>
    <w:p w:rsidR="00951640" w:rsidRPr="00951640" w:rsidRDefault="00951640" w:rsidP="00CB0D18">
      <w:pPr>
        <w:ind w:firstLine="708"/>
        <w:jc w:val="both"/>
        <w:rPr>
          <w:rFonts w:ascii="Times New Roman" w:hAnsi="Times New Roman"/>
          <w:color w:val="222222"/>
          <w:sz w:val="28"/>
          <w:szCs w:val="28"/>
          <w:shd w:val="clear" w:color="auto" w:fill="FFFFFF"/>
          <w:lang w:val="ru-RU"/>
        </w:rPr>
      </w:pPr>
      <w:r w:rsidRPr="00AA3BF2">
        <w:rPr>
          <w:rFonts w:ascii="Times New Roman" w:hAnsi="Times New Roman"/>
          <w:sz w:val="28"/>
          <w:szCs w:val="28"/>
          <w:shd w:val="clear" w:color="auto" w:fill="FFFFFF"/>
          <w:lang w:val="ru-RU"/>
        </w:rPr>
        <w:t>Просчитайте и убедитесь в эффективности и необходимости установки</w:t>
      </w:r>
      <w:r w:rsidRPr="00951640">
        <w:rPr>
          <w:rFonts w:ascii="Times New Roman" w:hAnsi="Times New Roman"/>
          <w:color w:val="222222"/>
          <w:sz w:val="28"/>
          <w:szCs w:val="28"/>
          <w:shd w:val="clear" w:color="auto" w:fill="FFFFFF"/>
          <w:lang w:val="ru-RU"/>
        </w:rPr>
        <w:t>.</w:t>
      </w:r>
    </w:p>
    <w:p w:rsidR="00951640" w:rsidRPr="00CB0D18" w:rsidRDefault="00951640" w:rsidP="00951640">
      <w:pPr>
        <w:jc w:val="center"/>
        <w:rPr>
          <w:rFonts w:ascii="Times New Roman" w:eastAsia="Calibri" w:hAnsi="Times New Roman"/>
          <w:b/>
          <w:sz w:val="28"/>
          <w:szCs w:val="28"/>
          <w:shd w:val="clear" w:color="auto" w:fill="FFFFFF"/>
          <w:lang w:val="ru-RU"/>
        </w:rPr>
      </w:pPr>
      <w:r w:rsidRPr="00CB0D18">
        <w:rPr>
          <w:rFonts w:ascii="Times New Roman" w:eastAsia="Calibri" w:hAnsi="Times New Roman"/>
          <w:b/>
          <w:sz w:val="28"/>
          <w:szCs w:val="28"/>
          <w:shd w:val="clear" w:color="auto" w:fill="FFFFFF"/>
          <w:lang w:val="ru-RU"/>
        </w:rPr>
        <w:t>Литература</w:t>
      </w:r>
    </w:p>
    <w:p w:rsidR="00951640" w:rsidRDefault="00951640" w:rsidP="00F54402">
      <w:pPr>
        <w:pStyle w:val="ac"/>
        <w:numPr>
          <w:ilvl w:val="0"/>
          <w:numId w:val="50"/>
        </w:numPr>
        <w:jc w:val="both"/>
        <w:rPr>
          <w:rFonts w:ascii="Times New Roman" w:eastAsia="Calibri" w:hAnsi="Times New Roman"/>
          <w:sz w:val="28"/>
          <w:szCs w:val="28"/>
          <w:shd w:val="clear" w:color="auto" w:fill="FFFFFF"/>
          <w:lang w:val="ru-RU"/>
        </w:rPr>
      </w:pPr>
      <w:r w:rsidRPr="00951640">
        <w:rPr>
          <w:rFonts w:ascii="Times New Roman" w:eastAsia="Calibri" w:hAnsi="Times New Roman"/>
          <w:sz w:val="28"/>
          <w:szCs w:val="28"/>
          <w:shd w:val="clear" w:color="auto" w:fill="FFFFFF"/>
        </w:rPr>
        <w:t>https</w:t>
      </w:r>
      <w:r w:rsidRPr="00951640">
        <w:rPr>
          <w:rFonts w:ascii="Times New Roman" w:eastAsia="Calibri" w:hAnsi="Times New Roman"/>
          <w:sz w:val="28"/>
          <w:szCs w:val="28"/>
          <w:shd w:val="clear" w:color="auto" w:fill="FFFFFF"/>
          <w:lang w:val="ru-RU"/>
        </w:rPr>
        <w:t>://</w:t>
      </w:r>
      <w:r w:rsidRPr="00951640">
        <w:rPr>
          <w:rFonts w:ascii="Times New Roman" w:eastAsia="Calibri" w:hAnsi="Times New Roman"/>
          <w:sz w:val="28"/>
          <w:szCs w:val="28"/>
          <w:shd w:val="clear" w:color="auto" w:fill="FFFFFF"/>
        </w:rPr>
        <w:t>ru</w:t>
      </w:r>
      <w:r w:rsidRPr="00951640">
        <w:rPr>
          <w:rFonts w:ascii="Times New Roman" w:eastAsia="Calibri" w:hAnsi="Times New Roman"/>
          <w:sz w:val="28"/>
          <w:szCs w:val="28"/>
          <w:shd w:val="clear" w:color="auto" w:fill="FFFFFF"/>
          <w:lang w:val="ru-RU"/>
        </w:rPr>
        <w:t>.</w:t>
      </w:r>
      <w:r w:rsidRPr="00951640">
        <w:rPr>
          <w:rFonts w:ascii="Times New Roman" w:eastAsia="Calibri" w:hAnsi="Times New Roman"/>
          <w:sz w:val="28"/>
          <w:szCs w:val="28"/>
          <w:shd w:val="clear" w:color="auto" w:fill="FFFFFF"/>
        </w:rPr>
        <w:t>wikipedia</w:t>
      </w:r>
      <w:r w:rsidRPr="00951640">
        <w:rPr>
          <w:rFonts w:ascii="Times New Roman" w:eastAsia="Calibri" w:hAnsi="Times New Roman"/>
          <w:sz w:val="28"/>
          <w:szCs w:val="28"/>
          <w:shd w:val="clear" w:color="auto" w:fill="FFFFFF"/>
          <w:lang w:val="ru-RU"/>
        </w:rPr>
        <w:t>.</w:t>
      </w:r>
      <w:r w:rsidRPr="00951640">
        <w:rPr>
          <w:rFonts w:ascii="Times New Roman" w:eastAsia="Calibri" w:hAnsi="Times New Roman"/>
          <w:sz w:val="28"/>
          <w:szCs w:val="28"/>
          <w:shd w:val="clear" w:color="auto" w:fill="FFFFFF"/>
        </w:rPr>
        <w:t>org</w:t>
      </w:r>
      <w:r w:rsidRPr="00951640">
        <w:rPr>
          <w:rFonts w:ascii="Times New Roman" w:eastAsia="Calibri" w:hAnsi="Times New Roman"/>
          <w:sz w:val="28"/>
          <w:szCs w:val="28"/>
          <w:shd w:val="clear" w:color="auto" w:fill="FFFFFF"/>
          <w:lang w:val="ru-RU"/>
        </w:rPr>
        <w:t xml:space="preserve"> - сетевая энциклопедия.</w:t>
      </w:r>
    </w:p>
    <w:p w:rsidR="00061A7E" w:rsidRPr="00456657" w:rsidRDefault="00061A7E" w:rsidP="00061A7E">
      <w:pPr>
        <w:pStyle w:val="2"/>
        <w:jc w:val="center"/>
        <w:rPr>
          <w:rFonts w:ascii="Times New Roman" w:hAnsi="Times New Roman" w:cs="Times New Roman"/>
          <w:i w:val="0"/>
          <w:lang w:val="ru-RU"/>
        </w:rPr>
      </w:pPr>
      <w:bookmarkStart w:id="121" w:name="_Toc492277734"/>
      <w:r w:rsidRPr="00456657">
        <w:rPr>
          <w:rFonts w:ascii="Times New Roman" w:hAnsi="Times New Roman" w:cs="Times New Roman"/>
          <w:i w:val="0"/>
          <w:lang w:val="ru-RU"/>
        </w:rPr>
        <w:lastRenderedPageBreak/>
        <w:t>Реализация программного комплекса по высадке деревьев в городе</w:t>
      </w:r>
      <w:r w:rsidRPr="00456657">
        <w:rPr>
          <w:rFonts w:ascii="Times New Roman" w:hAnsi="Times New Roman" w:cs="Times New Roman"/>
          <w:i w:val="0"/>
          <w:lang w:val="ru-RU"/>
        </w:rPr>
        <w:br/>
      </w:r>
      <w:r w:rsidRPr="00456657">
        <w:rPr>
          <w:rFonts w:ascii="Times New Roman" w:hAnsi="Times New Roman" w:cs="Times New Roman"/>
          <w:b w:val="0"/>
          <w:i w:val="0"/>
          <w:lang w:val="ru-RU"/>
        </w:rPr>
        <w:t>Галиев Азат Альбиртович</w:t>
      </w:r>
      <w:bookmarkEnd w:id="121"/>
    </w:p>
    <w:p w:rsidR="00061A7E" w:rsidRPr="00456657" w:rsidRDefault="00061A7E" w:rsidP="00061A7E">
      <w:pPr>
        <w:jc w:val="center"/>
        <w:rPr>
          <w:rFonts w:ascii="Times New Roman" w:hAnsi="Times New Roman"/>
          <w:sz w:val="28"/>
          <w:szCs w:val="28"/>
          <w:lang w:val="ru-RU"/>
        </w:rPr>
      </w:pPr>
      <w:r w:rsidRPr="00456657">
        <w:rPr>
          <w:rFonts w:ascii="Times New Roman" w:hAnsi="Times New Roman"/>
          <w:sz w:val="28"/>
          <w:szCs w:val="28"/>
          <w:lang w:val="ru-RU"/>
        </w:rPr>
        <w:t>Научный руководитель: Ю.А. Аверьянова, к.т.н, доцент</w:t>
      </w:r>
    </w:p>
    <w:p w:rsidR="00061A7E" w:rsidRPr="00456657" w:rsidRDefault="00061A7E" w:rsidP="00061A7E">
      <w:pPr>
        <w:jc w:val="center"/>
        <w:rPr>
          <w:rFonts w:ascii="Times New Roman" w:hAnsi="Times New Roman"/>
          <w:sz w:val="28"/>
          <w:szCs w:val="28"/>
          <w:lang w:val="ru-RU"/>
        </w:rPr>
      </w:pPr>
      <w:r w:rsidRPr="00456657">
        <w:rPr>
          <w:rFonts w:ascii="Times New Roman" w:hAnsi="Times New Roman"/>
          <w:sz w:val="28"/>
          <w:szCs w:val="28"/>
          <w:lang w:val="ru-RU"/>
        </w:rPr>
        <w:t>Казанский Государственный Энергетический Университет</w:t>
      </w:r>
    </w:p>
    <w:p w:rsidR="00061A7E" w:rsidRPr="00061A7E" w:rsidRDefault="00061A7E" w:rsidP="00061A7E">
      <w:pPr>
        <w:jc w:val="both"/>
        <w:rPr>
          <w:rFonts w:ascii="Times New Roman" w:hAnsi="Times New Roman"/>
          <w:sz w:val="28"/>
          <w:szCs w:val="28"/>
          <w:lang w:val="ru-RU"/>
        </w:rPr>
      </w:pPr>
      <w:r w:rsidRPr="00061A7E">
        <w:rPr>
          <w:rFonts w:ascii="Times New Roman" w:hAnsi="Times New Roman"/>
          <w:b/>
          <w:sz w:val="28"/>
          <w:szCs w:val="28"/>
          <w:lang w:val="ru-RU"/>
        </w:rPr>
        <w:t>Аннотация</w:t>
      </w:r>
      <w:r>
        <w:rPr>
          <w:rFonts w:ascii="Times New Roman" w:hAnsi="Times New Roman"/>
          <w:sz w:val="28"/>
          <w:szCs w:val="28"/>
          <w:lang w:val="ru-RU"/>
        </w:rPr>
        <w:t>.</w:t>
      </w:r>
      <w:r w:rsidRPr="00061A7E">
        <w:rPr>
          <w:rFonts w:ascii="Times New Roman" w:hAnsi="Times New Roman"/>
          <w:sz w:val="28"/>
          <w:szCs w:val="28"/>
          <w:lang w:val="ru-RU"/>
        </w:rPr>
        <w:t xml:space="preserve"> в статье рассматривается проблемы улучшения качества воздуха за счет озеленения города. Исследовано влияние посадки различных пород деревьев на аэродинамику воздушных масс вдоль дорог, дворов.</w:t>
      </w:r>
    </w:p>
    <w:p w:rsidR="00061A7E" w:rsidRPr="00061A7E" w:rsidRDefault="00061A7E" w:rsidP="00061A7E">
      <w:pPr>
        <w:jc w:val="both"/>
        <w:rPr>
          <w:rFonts w:ascii="Times New Roman" w:hAnsi="Times New Roman"/>
          <w:sz w:val="28"/>
          <w:szCs w:val="28"/>
          <w:lang w:val="ru-RU"/>
        </w:rPr>
      </w:pPr>
      <w:r w:rsidRPr="00061A7E">
        <w:rPr>
          <w:rFonts w:ascii="Times New Roman" w:hAnsi="Times New Roman"/>
          <w:b/>
          <w:sz w:val="28"/>
          <w:szCs w:val="28"/>
          <w:lang w:val="ru-RU"/>
        </w:rPr>
        <w:t>Ключевые слова:</w:t>
      </w:r>
      <w:r w:rsidRPr="00061A7E">
        <w:rPr>
          <w:rFonts w:ascii="Times New Roman" w:hAnsi="Times New Roman"/>
          <w:sz w:val="28"/>
          <w:szCs w:val="28"/>
          <w:lang w:val="ru-RU"/>
        </w:rPr>
        <w:t xml:space="preserve"> озеленение, диоксид углерода, деревья, форма листьев, загрязнение.</w:t>
      </w:r>
    </w:p>
    <w:p w:rsidR="00061A7E" w:rsidRPr="00061A7E" w:rsidRDefault="00061A7E" w:rsidP="00061A7E">
      <w:pPr>
        <w:ind w:firstLine="708"/>
        <w:jc w:val="both"/>
        <w:rPr>
          <w:rFonts w:ascii="Times New Roman" w:hAnsi="Times New Roman"/>
          <w:sz w:val="28"/>
          <w:szCs w:val="28"/>
          <w:lang w:val="ru-RU"/>
        </w:rPr>
      </w:pPr>
      <w:r w:rsidRPr="00061A7E">
        <w:rPr>
          <w:rFonts w:ascii="Times New Roman" w:hAnsi="Times New Roman"/>
          <w:sz w:val="28"/>
          <w:szCs w:val="28"/>
          <w:lang w:val="ru-RU"/>
        </w:rPr>
        <w:t xml:space="preserve">На сегодняшний день защита, очистка и охрана окружающей среды являются важной задачей, с целью улучшения безопасности и жизнедеятельности человека. Особенно сильно загрязненным считаются города, в которых в окружающую среду выходят автомобильные выбросы, промышленные загрязнения и отходы заводов. </w:t>
      </w:r>
    </w:p>
    <w:p w:rsidR="00061A7E" w:rsidRPr="00061A7E" w:rsidRDefault="00061A7E" w:rsidP="00061A7E">
      <w:pPr>
        <w:ind w:firstLine="708"/>
        <w:jc w:val="both"/>
        <w:rPr>
          <w:rFonts w:ascii="Times New Roman" w:eastAsia="Times New Roman" w:hAnsi="Times New Roman"/>
          <w:sz w:val="28"/>
          <w:szCs w:val="28"/>
          <w:lang w:val="ru-RU" w:eastAsia="ru-RU"/>
        </w:rPr>
      </w:pPr>
      <w:r w:rsidRPr="00061A7E">
        <w:rPr>
          <w:rFonts w:ascii="Times New Roman" w:hAnsi="Times New Roman"/>
          <w:sz w:val="28"/>
          <w:szCs w:val="28"/>
          <w:lang w:val="ru-RU"/>
        </w:rPr>
        <w:t xml:space="preserve">В настоящий момент, </w:t>
      </w:r>
      <w:r w:rsidRPr="00061A7E">
        <w:rPr>
          <w:rFonts w:ascii="Times New Roman" w:eastAsia="Times New Roman" w:hAnsi="Times New Roman"/>
          <w:sz w:val="28"/>
          <w:szCs w:val="28"/>
          <w:lang w:val="ru-RU" w:eastAsia="ru-RU"/>
        </w:rPr>
        <w:t>ни для кого не секрет, что деревья и кустарниковые насаждения - самый эффективный фильтр для очистки городского воздуха от пыли и нежелательных газов. Но не каждый знает, что их беспорядочная посадка имеет малую эффективность, и даже форма листьев деревьев имеют сильное влияние на осаждение пыли. Также следует отметить, что для различных местностей используются разные типы деревьев.</w:t>
      </w:r>
    </w:p>
    <w:p w:rsidR="00061A7E" w:rsidRPr="00061A7E" w:rsidRDefault="00061A7E" w:rsidP="00061A7E">
      <w:pPr>
        <w:ind w:firstLine="708"/>
        <w:jc w:val="both"/>
        <w:rPr>
          <w:rFonts w:ascii="Times New Roman" w:eastAsia="Times New Roman" w:hAnsi="Times New Roman"/>
          <w:sz w:val="28"/>
          <w:szCs w:val="28"/>
          <w:lang w:val="ru-RU" w:eastAsia="ru-RU"/>
        </w:rPr>
      </w:pPr>
      <w:r w:rsidRPr="00061A7E">
        <w:rPr>
          <w:rFonts w:ascii="Times New Roman" w:eastAsia="Times New Roman" w:hAnsi="Times New Roman"/>
          <w:sz w:val="28"/>
          <w:szCs w:val="28"/>
          <w:lang w:val="ru-RU" w:eastAsia="ru-RU"/>
        </w:rPr>
        <w:t>Главной целью по обеспечению фильтрации воздуха и ее очистки является создание программы, оптимизирующий высадку деревьев и кустарников, руководствуясь физическими законами и математическими уравнениями для расчета нужных параметров, то есть плотность потока машин, метеорологические условия и другие (Рис.1). В докладе представлено расчетное моделирование для построения геометрии жилого участка, в которую можно задавать интенсивность потока машин, климатические условия и другие.</w:t>
      </w:r>
    </w:p>
    <w:p w:rsidR="00061A7E" w:rsidRDefault="00061A7E" w:rsidP="00061A7E">
      <w:pPr>
        <w:ind w:left="709"/>
        <w:rPr>
          <w:rFonts w:ascii="Times New Roman" w:eastAsia="Times New Roman" w:hAnsi="Times New Roman"/>
          <w:sz w:val="28"/>
          <w:szCs w:val="28"/>
          <w:lang w:eastAsia="ru-RU"/>
        </w:rPr>
      </w:pPr>
      <w:r>
        <w:rPr>
          <w:rFonts w:ascii="Times New Roman" w:hAnsi="Times New Roman"/>
          <w:noProof/>
          <w:sz w:val="28"/>
          <w:szCs w:val="28"/>
          <w:lang w:val="ru-RU" w:eastAsia="ru-RU" w:bidi="ar-SA"/>
        </w:rPr>
        <w:lastRenderedPageBreak/>
        <w:drawing>
          <wp:inline distT="0" distB="0" distL="0" distR="0">
            <wp:extent cx="4975654" cy="3276772"/>
            <wp:effectExtent l="0" t="0" r="0" b="0"/>
            <wp:docPr id="70" name="Рисунок 70" descr="964904.fig.00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64904.fig.004a"/>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4991159" cy="3286983"/>
                    </a:xfrm>
                    <a:prstGeom prst="rect">
                      <a:avLst/>
                    </a:prstGeom>
                    <a:noFill/>
                    <a:ln>
                      <a:noFill/>
                    </a:ln>
                  </pic:spPr>
                </pic:pic>
              </a:graphicData>
            </a:graphic>
          </wp:inline>
        </w:drawing>
      </w:r>
    </w:p>
    <w:p w:rsidR="00061A7E" w:rsidRPr="00061A7E" w:rsidRDefault="00061A7E" w:rsidP="001E41F5">
      <w:pPr>
        <w:ind w:left="709"/>
        <w:jc w:val="center"/>
        <w:rPr>
          <w:rFonts w:ascii="Times New Roman" w:eastAsiaTheme="minorHAnsi" w:hAnsi="Times New Roman"/>
          <w:sz w:val="28"/>
          <w:szCs w:val="28"/>
          <w:lang w:val="ru-RU"/>
        </w:rPr>
      </w:pPr>
      <w:r w:rsidRPr="00061A7E">
        <w:rPr>
          <w:rFonts w:ascii="Times New Roman" w:hAnsi="Times New Roman"/>
          <w:sz w:val="28"/>
          <w:szCs w:val="28"/>
          <w:lang w:val="ru-RU"/>
        </w:rPr>
        <w:t>Рис. 1. Распределение концентрации СО рядом со школой с учетом зеленых насаждений.</w:t>
      </w:r>
    </w:p>
    <w:p w:rsidR="00061A7E" w:rsidRDefault="00061A7E" w:rsidP="00061A7E">
      <w:pPr>
        <w:ind w:left="709"/>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Литература:</w:t>
      </w:r>
    </w:p>
    <w:p w:rsidR="00061A7E" w:rsidRPr="0075466E" w:rsidRDefault="00061A7E" w:rsidP="00F54402">
      <w:pPr>
        <w:pStyle w:val="ac"/>
        <w:numPr>
          <w:ilvl w:val="0"/>
          <w:numId w:val="96"/>
        </w:numPr>
        <w:rPr>
          <w:rFonts w:ascii="Times New Roman" w:eastAsia="Times New Roman" w:hAnsi="Times New Roman"/>
          <w:sz w:val="28"/>
          <w:szCs w:val="28"/>
          <w:lang w:val="ru-RU" w:eastAsia="ru-RU"/>
        </w:rPr>
      </w:pPr>
      <w:bookmarkStart w:id="122" w:name="_Toc485207653"/>
      <w:r w:rsidRPr="0075466E">
        <w:rPr>
          <w:rFonts w:ascii="Times New Roman" w:eastAsia="Times New Roman" w:hAnsi="Times New Roman"/>
          <w:bCs/>
          <w:kern w:val="36"/>
          <w:sz w:val="28"/>
          <w:szCs w:val="28"/>
          <w:lang w:val="ru-RU" w:eastAsia="ru-RU"/>
        </w:rPr>
        <w:t>Благоустройство и озеленения территории:</w:t>
      </w:r>
      <w:r w:rsidRPr="0075466E">
        <w:rPr>
          <w:rFonts w:ascii="Times New Roman" w:hAnsi="Times New Roman"/>
          <w:sz w:val="28"/>
          <w:szCs w:val="28"/>
          <w:shd w:val="clear" w:color="auto" w:fill="FFFFFF"/>
          <w:lang w:val="ru-RU"/>
        </w:rPr>
        <w:t xml:space="preserve"> [Электронный ресурс] // </w:t>
      </w:r>
      <w:r w:rsidRPr="0075466E">
        <w:rPr>
          <w:rFonts w:ascii="Times New Roman" w:hAnsi="Times New Roman"/>
          <w:sz w:val="28"/>
          <w:szCs w:val="28"/>
          <w:shd w:val="clear" w:color="auto" w:fill="FFFFFF"/>
        </w:rPr>
        <w:t>RONL</w:t>
      </w:r>
      <w:r w:rsidRPr="0075466E">
        <w:rPr>
          <w:rFonts w:ascii="Times New Roman" w:hAnsi="Times New Roman"/>
          <w:sz w:val="28"/>
          <w:szCs w:val="28"/>
          <w:shd w:val="clear" w:color="auto" w:fill="FFFFFF"/>
          <w:lang w:val="ru-RU"/>
        </w:rPr>
        <w:t>.</w:t>
      </w:r>
      <w:r w:rsidRPr="0075466E">
        <w:rPr>
          <w:rFonts w:ascii="Times New Roman" w:hAnsi="Times New Roman"/>
          <w:sz w:val="28"/>
          <w:szCs w:val="28"/>
          <w:shd w:val="clear" w:color="auto" w:fill="FFFFFF"/>
        </w:rPr>
        <w:t>RU</w:t>
      </w:r>
      <w:r w:rsidRPr="0075466E">
        <w:rPr>
          <w:rFonts w:ascii="Times New Roman" w:hAnsi="Times New Roman"/>
          <w:sz w:val="28"/>
          <w:szCs w:val="28"/>
          <w:shd w:val="clear" w:color="auto" w:fill="FFFFFF"/>
          <w:lang w:val="ru-RU"/>
        </w:rPr>
        <w:t xml:space="preserve"> </w:t>
      </w:r>
      <w:hyperlink r:id="rId522" w:history="1">
        <w:r w:rsidRPr="0075466E">
          <w:rPr>
            <w:rStyle w:val="afd"/>
            <w:rFonts w:ascii="Times New Roman" w:eastAsia="Times New Roman" w:hAnsi="Times New Roman"/>
            <w:color w:val="auto"/>
            <w:sz w:val="28"/>
            <w:szCs w:val="28"/>
            <w:u w:val="none"/>
            <w:lang w:eastAsia="ru-RU"/>
          </w:rPr>
          <w:t>http</w:t>
        </w:r>
        <w:r w:rsidRPr="0075466E">
          <w:rPr>
            <w:rStyle w:val="afd"/>
            <w:rFonts w:ascii="Times New Roman" w:eastAsia="Times New Roman" w:hAnsi="Times New Roman"/>
            <w:color w:val="auto"/>
            <w:sz w:val="28"/>
            <w:szCs w:val="28"/>
            <w:u w:val="none"/>
            <w:lang w:val="ru-RU" w:eastAsia="ru-RU"/>
          </w:rPr>
          <w:t>://</w:t>
        </w:r>
        <w:r w:rsidRPr="0075466E">
          <w:rPr>
            <w:rStyle w:val="afd"/>
            <w:rFonts w:ascii="Times New Roman" w:eastAsia="Times New Roman" w:hAnsi="Times New Roman"/>
            <w:color w:val="auto"/>
            <w:sz w:val="28"/>
            <w:szCs w:val="28"/>
            <w:u w:val="none"/>
            <w:lang w:eastAsia="ru-RU"/>
          </w:rPr>
          <w:t>www</w:t>
        </w:r>
        <w:r w:rsidRPr="0075466E">
          <w:rPr>
            <w:rStyle w:val="afd"/>
            <w:rFonts w:ascii="Times New Roman" w:eastAsia="Times New Roman" w:hAnsi="Times New Roman"/>
            <w:color w:val="auto"/>
            <w:sz w:val="28"/>
            <w:szCs w:val="28"/>
            <w:u w:val="none"/>
            <w:lang w:val="ru-RU" w:eastAsia="ru-RU"/>
          </w:rPr>
          <w:t>.</w:t>
        </w:r>
        <w:r w:rsidRPr="0075466E">
          <w:rPr>
            <w:rStyle w:val="afd"/>
            <w:rFonts w:ascii="Times New Roman" w:eastAsia="Times New Roman" w:hAnsi="Times New Roman"/>
            <w:color w:val="auto"/>
            <w:sz w:val="28"/>
            <w:szCs w:val="28"/>
            <w:u w:val="none"/>
            <w:lang w:eastAsia="ru-RU"/>
          </w:rPr>
          <w:t>ronl</w:t>
        </w:r>
        <w:r w:rsidRPr="0075466E">
          <w:rPr>
            <w:rStyle w:val="afd"/>
            <w:rFonts w:ascii="Times New Roman" w:eastAsia="Times New Roman" w:hAnsi="Times New Roman"/>
            <w:color w:val="auto"/>
            <w:sz w:val="28"/>
            <w:szCs w:val="28"/>
            <w:u w:val="none"/>
            <w:lang w:val="ru-RU" w:eastAsia="ru-RU"/>
          </w:rPr>
          <w:t>.</w:t>
        </w:r>
        <w:r w:rsidRPr="0075466E">
          <w:rPr>
            <w:rStyle w:val="afd"/>
            <w:rFonts w:ascii="Times New Roman" w:eastAsia="Times New Roman" w:hAnsi="Times New Roman"/>
            <w:color w:val="auto"/>
            <w:sz w:val="28"/>
            <w:szCs w:val="28"/>
            <w:u w:val="none"/>
            <w:lang w:eastAsia="ru-RU"/>
          </w:rPr>
          <w:t>ru</w:t>
        </w:r>
        <w:r w:rsidRPr="0075466E">
          <w:rPr>
            <w:rStyle w:val="afd"/>
            <w:rFonts w:ascii="Times New Roman" w:eastAsia="Times New Roman" w:hAnsi="Times New Roman"/>
            <w:color w:val="auto"/>
            <w:sz w:val="28"/>
            <w:szCs w:val="28"/>
            <w:u w:val="none"/>
            <w:lang w:val="ru-RU" w:eastAsia="ru-RU"/>
          </w:rPr>
          <w:t>/</w:t>
        </w:r>
        <w:r w:rsidRPr="0075466E">
          <w:rPr>
            <w:rStyle w:val="afd"/>
            <w:rFonts w:ascii="Times New Roman" w:eastAsia="Times New Roman" w:hAnsi="Times New Roman"/>
            <w:color w:val="auto"/>
            <w:sz w:val="28"/>
            <w:szCs w:val="28"/>
            <w:u w:val="none"/>
            <w:lang w:eastAsia="ru-RU"/>
          </w:rPr>
          <w:t>referaty</w:t>
        </w:r>
        <w:r w:rsidRPr="0075466E">
          <w:rPr>
            <w:rStyle w:val="afd"/>
            <w:rFonts w:ascii="Times New Roman" w:eastAsia="Times New Roman" w:hAnsi="Times New Roman"/>
            <w:color w:val="auto"/>
            <w:sz w:val="28"/>
            <w:szCs w:val="28"/>
            <w:u w:val="none"/>
            <w:lang w:val="ru-RU" w:eastAsia="ru-RU"/>
          </w:rPr>
          <w:t>/</w:t>
        </w:r>
        <w:r w:rsidRPr="0075466E">
          <w:rPr>
            <w:rStyle w:val="afd"/>
            <w:rFonts w:ascii="Times New Roman" w:eastAsia="Times New Roman" w:hAnsi="Times New Roman"/>
            <w:color w:val="auto"/>
            <w:sz w:val="28"/>
            <w:szCs w:val="28"/>
            <w:u w:val="none"/>
            <w:lang w:eastAsia="ru-RU"/>
          </w:rPr>
          <w:t>gosudarstvo</w:t>
        </w:r>
        <w:r w:rsidRPr="0075466E">
          <w:rPr>
            <w:rStyle w:val="afd"/>
            <w:rFonts w:ascii="Times New Roman" w:eastAsia="Times New Roman" w:hAnsi="Times New Roman"/>
            <w:color w:val="auto"/>
            <w:sz w:val="28"/>
            <w:szCs w:val="28"/>
            <w:u w:val="none"/>
            <w:lang w:val="ru-RU" w:eastAsia="ru-RU"/>
          </w:rPr>
          <w:t>-</w:t>
        </w:r>
        <w:r w:rsidRPr="0075466E">
          <w:rPr>
            <w:rStyle w:val="afd"/>
            <w:rFonts w:ascii="Times New Roman" w:eastAsia="Times New Roman" w:hAnsi="Times New Roman"/>
            <w:color w:val="auto"/>
            <w:sz w:val="28"/>
            <w:szCs w:val="28"/>
            <w:u w:val="none"/>
            <w:lang w:eastAsia="ru-RU"/>
          </w:rPr>
          <w:t>pravo</w:t>
        </w:r>
        <w:r w:rsidRPr="0075466E">
          <w:rPr>
            <w:rStyle w:val="afd"/>
            <w:rFonts w:ascii="Times New Roman" w:eastAsia="Times New Roman" w:hAnsi="Times New Roman"/>
            <w:color w:val="auto"/>
            <w:sz w:val="28"/>
            <w:szCs w:val="28"/>
            <w:u w:val="none"/>
            <w:lang w:val="ru-RU" w:eastAsia="ru-RU"/>
          </w:rPr>
          <w:t>/396342/</w:t>
        </w:r>
        <w:bookmarkEnd w:id="122"/>
      </w:hyperlink>
    </w:p>
    <w:p w:rsidR="00061A7E" w:rsidRPr="00061A7E" w:rsidRDefault="00061A7E" w:rsidP="00F54402">
      <w:pPr>
        <w:pStyle w:val="ac"/>
        <w:numPr>
          <w:ilvl w:val="0"/>
          <w:numId w:val="96"/>
        </w:numPr>
        <w:spacing w:after="200"/>
        <w:rPr>
          <w:rFonts w:ascii="Times New Roman" w:eastAsia="Times New Roman" w:hAnsi="Times New Roman"/>
          <w:sz w:val="28"/>
          <w:szCs w:val="28"/>
          <w:lang w:val="ru-RU" w:eastAsia="ru-RU"/>
        </w:rPr>
      </w:pPr>
      <w:r w:rsidRPr="0043717F">
        <w:rPr>
          <w:rFonts w:ascii="Times New Roman" w:hAnsi="Times New Roman"/>
          <w:sz w:val="28"/>
          <w:szCs w:val="28"/>
          <w:lang w:val="ru-RU"/>
        </w:rPr>
        <w:t xml:space="preserve">ПРИКАЗ Госстроя РФ от 15-12-99 153 ОБ УТВЕРЖДЕНИИ ПРАВИЛ СОЗДАНИЯ ОХРАНЫ И СОДЕРЖАНИЯ ЗЕЛЕНЫХ НАСАЖДЕНИЙ В ГОРОДАХ РОССИЙСКОЙ... Актуально в 2017 году: </w:t>
      </w:r>
      <w:r w:rsidRPr="0043717F">
        <w:rPr>
          <w:rFonts w:ascii="Times New Roman" w:hAnsi="Times New Roman"/>
          <w:sz w:val="28"/>
          <w:szCs w:val="28"/>
          <w:shd w:val="clear" w:color="auto" w:fill="FFFFFF"/>
          <w:lang w:val="ru-RU"/>
        </w:rPr>
        <w:t>[Электронный ресурс] // Закон прост</w:t>
      </w:r>
      <w:r w:rsidRPr="00061A7E">
        <w:rPr>
          <w:rFonts w:ascii="Times New Roman" w:hAnsi="Times New Roman"/>
          <w:sz w:val="28"/>
          <w:szCs w:val="28"/>
          <w:shd w:val="clear" w:color="auto" w:fill="FFFFFF"/>
          <w:lang w:val="ru-RU"/>
        </w:rPr>
        <w:t xml:space="preserve">. Правовая конституционная служба </w:t>
      </w:r>
      <w:r>
        <w:rPr>
          <w:rFonts w:ascii="Times New Roman" w:eastAsia="Times New Roman" w:hAnsi="Times New Roman"/>
          <w:sz w:val="28"/>
          <w:szCs w:val="28"/>
          <w:lang w:eastAsia="ru-RU"/>
        </w:rPr>
        <w:t>http</w:t>
      </w:r>
      <w:r w:rsidRPr="00061A7E">
        <w:rPr>
          <w:rFonts w:ascii="Times New Roman" w:eastAsia="Times New Roman" w:hAnsi="Times New Roman"/>
          <w:sz w:val="28"/>
          <w:szCs w:val="28"/>
          <w:lang w:val="ru-RU" w:eastAsia="ru-RU"/>
        </w:rPr>
        <w:t>://</w:t>
      </w:r>
      <w:r>
        <w:rPr>
          <w:rFonts w:ascii="Times New Roman" w:eastAsia="Times New Roman" w:hAnsi="Times New Roman"/>
          <w:sz w:val="28"/>
          <w:szCs w:val="28"/>
          <w:lang w:eastAsia="ru-RU"/>
        </w:rPr>
        <w:t>www</w:t>
      </w:r>
      <w:r w:rsidRPr="00061A7E">
        <w:rPr>
          <w:rFonts w:ascii="Times New Roman" w:eastAsia="Times New Roman" w:hAnsi="Times New Roman"/>
          <w:sz w:val="28"/>
          <w:szCs w:val="28"/>
          <w:lang w:val="ru-RU" w:eastAsia="ru-RU"/>
        </w:rPr>
        <w:t>.</w:t>
      </w:r>
      <w:r>
        <w:rPr>
          <w:rFonts w:ascii="Times New Roman" w:eastAsia="Times New Roman" w:hAnsi="Times New Roman"/>
          <w:sz w:val="28"/>
          <w:szCs w:val="28"/>
          <w:lang w:eastAsia="ru-RU"/>
        </w:rPr>
        <w:t>zakonprost</w:t>
      </w:r>
      <w:r w:rsidRPr="00061A7E">
        <w:rPr>
          <w:rFonts w:ascii="Times New Roman" w:eastAsia="Times New Roman" w:hAnsi="Times New Roman"/>
          <w:sz w:val="28"/>
          <w:szCs w:val="28"/>
          <w:lang w:val="ru-RU" w:eastAsia="ru-RU"/>
        </w:rPr>
        <w:t>.</w:t>
      </w:r>
      <w:r>
        <w:rPr>
          <w:rFonts w:ascii="Times New Roman" w:eastAsia="Times New Roman" w:hAnsi="Times New Roman"/>
          <w:sz w:val="28"/>
          <w:szCs w:val="28"/>
          <w:lang w:eastAsia="ru-RU"/>
        </w:rPr>
        <w:t>ru</w:t>
      </w:r>
      <w:r w:rsidRPr="00061A7E">
        <w:rPr>
          <w:rFonts w:ascii="Times New Roman" w:eastAsia="Times New Roman" w:hAnsi="Times New Roman"/>
          <w:sz w:val="28"/>
          <w:szCs w:val="28"/>
          <w:lang w:val="ru-RU" w:eastAsia="ru-RU"/>
        </w:rPr>
        <w:t>/</w:t>
      </w:r>
      <w:r>
        <w:rPr>
          <w:rFonts w:ascii="Times New Roman" w:eastAsia="Times New Roman" w:hAnsi="Times New Roman"/>
          <w:sz w:val="28"/>
          <w:szCs w:val="28"/>
          <w:lang w:eastAsia="ru-RU"/>
        </w:rPr>
        <w:t>content</w:t>
      </w:r>
      <w:r w:rsidRPr="00061A7E">
        <w:rPr>
          <w:rFonts w:ascii="Times New Roman" w:eastAsia="Times New Roman" w:hAnsi="Times New Roman"/>
          <w:sz w:val="28"/>
          <w:szCs w:val="28"/>
          <w:lang w:val="ru-RU" w:eastAsia="ru-RU"/>
        </w:rPr>
        <w:t>/</w:t>
      </w:r>
      <w:r>
        <w:rPr>
          <w:rFonts w:ascii="Times New Roman" w:eastAsia="Times New Roman" w:hAnsi="Times New Roman"/>
          <w:sz w:val="28"/>
          <w:szCs w:val="28"/>
          <w:lang w:eastAsia="ru-RU"/>
        </w:rPr>
        <w:t>base</w:t>
      </w:r>
      <w:r w:rsidRPr="00061A7E">
        <w:rPr>
          <w:rFonts w:ascii="Times New Roman" w:eastAsia="Times New Roman" w:hAnsi="Times New Roman"/>
          <w:sz w:val="28"/>
          <w:szCs w:val="28"/>
          <w:lang w:val="ru-RU" w:eastAsia="ru-RU"/>
        </w:rPr>
        <w:t>/</w:t>
      </w:r>
      <w:r>
        <w:rPr>
          <w:rFonts w:ascii="Times New Roman" w:eastAsia="Times New Roman" w:hAnsi="Times New Roman"/>
          <w:sz w:val="28"/>
          <w:szCs w:val="28"/>
          <w:lang w:eastAsia="ru-RU"/>
        </w:rPr>
        <w:t>part</w:t>
      </w:r>
      <w:r w:rsidRPr="00061A7E">
        <w:rPr>
          <w:rFonts w:ascii="Times New Roman" w:eastAsia="Times New Roman" w:hAnsi="Times New Roman"/>
          <w:sz w:val="28"/>
          <w:szCs w:val="28"/>
          <w:lang w:val="ru-RU" w:eastAsia="ru-RU"/>
        </w:rPr>
        <w:t>/292265</w:t>
      </w:r>
    </w:p>
    <w:p w:rsidR="00425E74" w:rsidRPr="00425E74" w:rsidRDefault="00425E74" w:rsidP="00425E74">
      <w:pPr>
        <w:pStyle w:val="2"/>
        <w:jc w:val="center"/>
        <w:rPr>
          <w:rFonts w:ascii="Times New Roman" w:hAnsi="Times New Roman" w:cs="Times New Roman"/>
          <w:i w:val="0"/>
          <w:lang w:val="ru-RU"/>
        </w:rPr>
      </w:pPr>
      <w:bookmarkStart w:id="123" w:name="_Toc492277735"/>
      <w:r w:rsidRPr="00425E74">
        <w:rPr>
          <w:rFonts w:ascii="Times New Roman" w:hAnsi="Times New Roman" w:cs="Times New Roman"/>
          <w:i w:val="0"/>
          <w:lang w:val="ru-RU"/>
        </w:rPr>
        <w:t>Разработка алгоритма для сжатия данных без потери качества и отправка на сервер</w:t>
      </w:r>
      <w:r w:rsidRPr="00425E74">
        <w:rPr>
          <w:rFonts w:ascii="Times New Roman" w:hAnsi="Times New Roman" w:cs="Times New Roman"/>
          <w:i w:val="0"/>
          <w:lang w:val="ru-RU"/>
        </w:rPr>
        <w:br/>
      </w:r>
      <w:r w:rsidRPr="00425E74">
        <w:rPr>
          <w:rFonts w:ascii="Times New Roman" w:hAnsi="Times New Roman" w:cs="Times New Roman"/>
          <w:b w:val="0"/>
          <w:i w:val="0"/>
          <w:lang w:val="ru-RU"/>
        </w:rPr>
        <w:t>И.Я. Ситдиков</w:t>
      </w:r>
      <w:bookmarkEnd w:id="123"/>
    </w:p>
    <w:p w:rsidR="00425E74" w:rsidRPr="00425E74" w:rsidRDefault="00425E74" w:rsidP="00425E74">
      <w:pPr>
        <w:jc w:val="center"/>
        <w:rPr>
          <w:rFonts w:ascii="Times New Roman" w:hAnsi="Times New Roman"/>
          <w:sz w:val="28"/>
          <w:lang w:val="ru-RU"/>
        </w:rPr>
      </w:pPr>
      <w:r w:rsidRPr="00425E74">
        <w:rPr>
          <w:rFonts w:ascii="Times New Roman" w:hAnsi="Times New Roman"/>
          <w:sz w:val="28"/>
          <w:lang w:val="ru-RU"/>
        </w:rPr>
        <w:t>Научный руководитель: Е.С. Белашова, к.ф.-м.н., доцент</w:t>
      </w:r>
    </w:p>
    <w:p w:rsidR="00425E74" w:rsidRPr="00425E74" w:rsidRDefault="00425E74" w:rsidP="00425E74">
      <w:pPr>
        <w:jc w:val="center"/>
        <w:rPr>
          <w:rFonts w:ascii="Times New Roman" w:hAnsi="Times New Roman"/>
          <w:sz w:val="28"/>
          <w:lang w:val="ru-RU"/>
        </w:rPr>
      </w:pPr>
      <w:r w:rsidRPr="00425E74">
        <w:rPr>
          <w:rFonts w:ascii="Times New Roman" w:hAnsi="Times New Roman"/>
          <w:sz w:val="28"/>
          <w:lang w:val="ru-RU"/>
        </w:rPr>
        <w:t>Казанский национальный исследовательский технический университет им. А.Н. Туполева-КАИ</w:t>
      </w:r>
    </w:p>
    <w:p w:rsidR="00425E74" w:rsidRPr="00425E74" w:rsidRDefault="00425E74" w:rsidP="00425E74">
      <w:pPr>
        <w:jc w:val="both"/>
        <w:rPr>
          <w:rFonts w:ascii="Times New Roman" w:hAnsi="Times New Roman"/>
          <w:sz w:val="28"/>
          <w:shd w:val="clear" w:color="auto" w:fill="FFFFFF"/>
          <w:lang w:val="ru-RU"/>
        </w:rPr>
      </w:pPr>
      <w:r w:rsidRPr="00425E74">
        <w:rPr>
          <w:rFonts w:ascii="Times New Roman" w:hAnsi="Times New Roman"/>
          <w:b/>
          <w:sz w:val="28"/>
          <w:lang w:val="ru-RU"/>
        </w:rPr>
        <w:t>Аннотация.</w:t>
      </w:r>
      <w:r w:rsidRPr="00425E74">
        <w:rPr>
          <w:rFonts w:ascii="Times New Roman" w:hAnsi="Times New Roman"/>
          <w:b/>
          <w:sz w:val="20"/>
          <w:szCs w:val="18"/>
          <w:shd w:val="clear" w:color="auto" w:fill="FFFFFF"/>
          <w:lang w:val="ru-RU"/>
        </w:rPr>
        <w:t xml:space="preserve"> </w:t>
      </w:r>
      <w:r w:rsidRPr="00425E74">
        <w:rPr>
          <w:rFonts w:ascii="Times New Roman" w:hAnsi="Times New Roman"/>
          <w:sz w:val="28"/>
          <w:shd w:val="clear" w:color="auto" w:fill="FFFFFF"/>
          <w:lang w:val="ru-RU"/>
        </w:rPr>
        <w:t>Сжатие сокращает объем пространства, т</w:t>
      </w:r>
      <w:r w:rsidRPr="00425E74">
        <w:rPr>
          <w:rFonts w:ascii="Times New Roman" w:hAnsi="Times New Roman"/>
          <w:sz w:val="28"/>
          <w:shd w:val="clear" w:color="auto" w:fill="FFFFFF"/>
        </w:rPr>
        <w:t>p</w:t>
      </w:r>
      <w:r w:rsidRPr="00425E74">
        <w:rPr>
          <w:rFonts w:ascii="Times New Roman" w:hAnsi="Times New Roman"/>
          <w:sz w:val="28"/>
          <w:shd w:val="clear" w:color="auto" w:fill="FFFFFF"/>
          <w:lang w:val="ru-RU"/>
        </w:rPr>
        <w:t>ебуемого для хранения файлов в ЭВМ. Так же оно сокращает количество времени, необходимого для передачи информации по каналу установленной ширины пропускания. Это есть форма кодирования. Быстрая передача данных и сок</w:t>
      </w:r>
      <w:r w:rsidRPr="00425E74">
        <w:rPr>
          <w:rFonts w:ascii="Times New Roman" w:hAnsi="Times New Roman"/>
          <w:sz w:val="28"/>
          <w:shd w:val="clear" w:color="auto" w:fill="FFFFFF"/>
        </w:rPr>
        <w:t>p</w:t>
      </w:r>
      <w:r w:rsidRPr="00425E74">
        <w:rPr>
          <w:rFonts w:ascii="Times New Roman" w:hAnsi="Times New Roman"/>
          <w:sz w:val="28"/>
          <w:shd w:val="clear" w:color="auto" w:fill="FFFFFF"/>
          <w:lang w:val="ru-RU"/>
        </w:rPr>
        <w:t>ащение п</w:t>
      </w:r>
      <w:r w:rsidRPr="00425E74">
        <w:rPr>
          <w:rFonts w:ascii="Times New Roman" w:hAnsi="Times New Roman"/>
          <w:sz w:val="28"/>
          <w:shd w:val="clear" w:color="auto" w:fill="FFFFFF"/>
        </w:rPr>
        <w:t>p</w:t>
      </w:r>
      <w:r w:rsidRPr="00425E74">
        <w:rPr>
          <w:rFonts w:ascii="Times New Roman" w:hAnsi="Times New Roman"/>
          <w:sz w:val="28"/>
          <w:shd w:val="clear" w:color="auto" w:fill="FFFFFF"/>
          <w:lang w:val="ru-RU"/>
        </w:rPr>
        <w:t>ост</w:t>
      </w:r>
      <w:r w:rsidRPr="00425E74">
        <w:rPr>
          <w:rFonts w:ascii="Times New Roman" w:hAnsi="Times New Roman"/>
          <w:sz w:val="28"/>
          <w:shd w:val="clear" w:color="auto" w:fill="FFFFFF"/>
        </w:rPr>
        <w:t>p</w:t>
      </w:r>
      <w:r w:rsidRPr="00425E74">
        <w:rPr>
          <w:rFonts w:ascii="Times New Roman" w:hAnsi="Times New Roman"/>
          <w:sz w:val="28"/>
          <w:shd w:val="clear" w:color="auto" w:fill="FFFFFF"/>
          <w:lang w:val="ru-RU"/>
        </w:rPr>
        <w:t>анства для их х</w:t>
      </w:r>
      <w:r w:rsidRPr="00425E74">
        <w:rPr>
          <w:rFonts w:ascii="Times New Roman" w:hAnsi="Times New Roman"/>
          <w:sz w:val="28"/>
          <w:shd w:val="clear" w:color="auto" w:fill="FFFFFF"/>
        </w:rPr>
        <w:t>p</w:t>
      </w:r>
      <w:r w:rsidRPr="00425E74">
        <w:rPr>
          <w:rFonts w:ascii="Times New Roman" w:hAnsi="Times New Roman"/>
          <w:sz w:val="28"/>
          <w:shd w:val="clear" w:color="auto" w:fill="FFFFFF"/>
          <w:lang w:val="ru-RU"/>
        </w:rPr>
        <w:t>анения позволяют сберечь значительные средства и зачастую улучшить показатели ЭВМ.</w:t>
      </w:r>
    </w:p>
    <w:p w:rsidR="00425E74" w:rsidRPr="00A7349A" w:rsidRDefault="00425E74" w:rsidP="00425E74">
      <w:pPr>
        <w:jc w:val="both"/>
        <w:rPr>
          <w:rFonts w:ascii="Times New Roman" w:hAnsi="Times New Roman"/>
          <w:sz w:val="28"/>
          <w:lang w:val="ru-RU"/>
        </w:rPr>
      </w:pPr>
      <w:r w:rsidRPr="00425E74">
        <w:rPr>
          <w:rFonts w:ascii="Times New Roman" w:hAnsi="Times New Roman"/>
          <w:b/>
          <w:sz w:val="28"/>
          <w:lang w:val="ru-RU"/>
        </w:rPr>
        <w:t>Ключевые слова</w:t>
      </w:r>
      <w:r w:rsidRPr="00425E74">
        <w:rPr>
          <w:rFonts w:ascii="Times New Roman" w:hAnsi="Times New Roman"/>
          <w:sz w:val="28"/>
          <w:lang w:val="ru-RU"/>
        </w:rPr>
        <w:t>: Сжатие, алгоритм, библиотека, передача данных, архива</w:t>
      </w:r>
      <w:r w:rsidR="00A7349A">
        <w:rPr>
          <w:rFonts w:ascii="Times New Roman" w:hAnsi="Times New Roman"/>
          <w:sz w:val="28"/>
          <w:lang w:val="ru-RU"/>
        </w:rPr>
        <w:t>ция</w:t>
      </w:r>
    </w:p>
    <w:p w:rsidR="00425E74" w:rsidRPr="00456657" w:rsidRDefault="00425E74" w:rsidP="00425E74">
      <w:pPr>
        <w:ind w:firstLine="708"/>
        <w:jc w:val="both"/>
        <w:rPr>
          <w:rFonts w:ascii="Times New Roman" w:hAnsi="Times New Roman"/>
          <w:sz w:val="28"/>
          <w:szCs w:val="22"/>
          <w:lang w:val="ru-RU"/>
        </w:rPr>
      </w:pPr>
      <w:r w:rsidRPr="00425E74">
        <w:rPr>
          <w:rFonts w:ascii="Times New Roman" w:hAnsi="Times New Roman"/>
          <w:bCs/>
          <w:sz w:val="28"/>
          <w:lang w:val="ru-RU"/>
        </w:rPr>
        <w:lastRenderedPageBreak/>
        <w:t>Обычно сжатые данные</w:t>
      </w:r>
      <w:r w:rsidRPr="00425E74">
        <w:rPr>
          <w:rFonts w:ascii="Times New Roman" w:hAnsi="Times New Roman"/>
          <w:sz w:val="28"/>
          <w:lang w:val="ru-RU"/>
        </w:rPr>
        <w:t xml:space="preserve"> когда распаковываются отличаются от оригинального, они будут «достаточно близки» для того, чтобы быть полезным каким-то образом но качество уже не будет  как у оригинального файла. </w:t>
      </w:r>
      <w:r w:rsidRPr="00456657">
        <w:rPr>
          <w:rFonts w:ascii="Times New Roman" w:hAnsi="Times New Roman"/>
          <w:sz w:val="28"/>
          <w:lang w:val="ru-RU"/>
        </w:rPr>
        <w:t>Этот тип компрессии часто используется в Интернете, особенно в потоковой передаче данных и телефонии. Эти методы часто называются кодеками в этом контексте. Альтернативой является сжатие без потерь.</w:t>
      </w:r>
    </w:p>
    <w:p w:rsidR="00425E74" w:rsidRPr="00456657" w:rsidRDefault="00425E74" w:rsidP="00425E74">
      <w:pPr>
        <w:ind w:firstLine="708"/>
        <w:jc w:val="both"/>
        <w:rPr>
          <w:rFonts w:ascii="Times New Roman" w:hAnsi="Times New Roman"/>
          <w:color w:val="000000" w:themeColor="text1"/>
          <w:sz w:val="28"/>
          <w:lang w:val="ru-RU"/>
        </w:rPr>
      </w:pPr>
      <w:r w:rsidRPr="00425E74">
        <w:rPr>
          <w:rFonts w:ascii="Times New Roman" w:hAnsi="Times New Roman"/>
          <w:sz w:val="28"/>
          <w:lang w:val="ru-RU"/>
        </w:rPr>
        <w:t xml:space="preserve">Актуальностью созданного алгоритма является, то, что сжав какой либо файл, мы сможем восстановить его без потерь с точностью до бита. </w:t>
      </w:r>
      <w:r w:rsidRPr="00456657">
        <w:rPr>
          <w:rFonts w:ascii="Times New Roman" w:hAnsi="Times New Roman"/>
          <w:sz w:val="28"/>
          <w:lang w:val="ru-RU"/>
        </w:rPr>
        <w:t xml:space="preserve">При этом оригинальные данные полностью восстанавливаются из сжатого состояния без потери качества. Библиотека сжимает размер данных благодаря </w:t>
      </w:r>
      <w:r w:rsidRPr="00425E74">
        <w:rPr>
          <w:rFonts w:ascii="Times New Roman" w:hAnsi="Times New Roman"/>
          <w:sz w:val="28"/>
        </w:rPr>
        <w:t>zip</w:t>
      </w:r>
      <w:r w:rsidRPr="00456657">
        <w:rPr>
          <w:rFonts w:ascii="Times New Roman" w:hAnsi="Times New Roman"/>
          <w:sz w:val="28"/>
          <w:lang w:val="ru-RU"/>
        </w:rPr>
        <w:t xml:space="preserve"> архивации. Она может архивировать и разархивировать файлы без потери качества. Если необходимо сэкономить больше памяти винчестера можно не только архивировать данные, но и отправить их на сервер, а при необходимости восстановить и разархивировать[1]. </w:t>
      </w:r>
    </w:p>
    <w:p w:rsidR="00425E74" w:rsidRPr="00456657" w:rsidRDefault="00425E74" w:rsidP="00425E74">
      <w:pPr>
        <w:ind w:firstLine="708"/>
        <w:jc w:val="both"/>
        <w:rPr>
          <w:rFonts w:ascii="Times New Roman" w:hAnsi="Times New Roman"/>
          <w:sz w:val="28"/>
          <w:lang w:val="ru-RU"/>
        </w:rPr>
      </w:pPr>
      <w:r w:rsidRPr="00425E74">
        <w:rPr>
          <w:rFonts w:ascii="Times New Roman" w:hAnsi="Times New Roman"/>
          <w:sz w:val="28"/>
          <w:lang w:val="ru-RU"/>
        </w:rPr>
        <w:t xml:space="preserve">В итоге мы будем иметь тот же файл, которого сжали и сможем полноценно его использовать. </w:t>
      </w:r>
      <w:r w:rsidRPr="00456657">
        <w:rPr>
          <w:rFonts w:ascii="Times New Roman" w:hAnsi="Times New Roman"/>
          <w:sz w:val="28"/>
          <w:lang w:val="ru-RU"/>
        </w:rPr>
        <w:t>При хранении этих данных в сжатом состоянии на сервере память нашего устройства не будет забиваться. Для наглядности представления работы данной библиотеки была создана диаграмма и ряд декомпозиции [2].</w:t>
      </w:r>
    </w:p>
    <w:p w:rsidR="00425E74" w:rsidRPr="0043717F" w:rsidRDefault="0043717F" w:rsidP="0043717F">
      <w:pPr>
        <w:jc w:val="both"/>
        <w:rPr>
          <w:rFonts w:ascii="Times New Roman" w:hAnsi="Times New Roman"/>
          <w:sz w:val="28"/>
          <w:szCs w:val="22"/>
          <w:lang w:val="ru-RU"/>
        </w:rPr>
      </w:pPr>
      <w:r w:rsidRPr="00425E74">
        <w:rPr>
          <w:rFonts w:ascii="Times New Roman" w:hAnsi="Times New Roman"/>
          <w:noProof/>
          <w:sz w:val="28"/>
          <w:lang w:val="ru-RU" w:eastAsia="ru-RU" w:bidi="ar-SA"/>
        </w:rPr>
        <w:lastRenderedPageBreak/>
        <w:drawing>
          <wp:inline distT="0" distB="0" distL="0" distR="0">
            <wp:extent cx="2602865" cy="5972175"/>
            <wp:effectExtent l="1695450" t="0" r="1683385" b="0"/>
            <wp:docPr id="3" name="Рисунок 1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rot="-5400000">
                      <a:off x="0" y="0"/>
                      <a:ext cx="2602865" cy="5972175"/>
                    </a:xfrm>
                    <a:prstGeom prst="rect">
                      <a:avLst/>
                    </a:prstGeom>
                    <a:noFill/>
                    <a:ln>
                      <a:noFill/>
                    </a:ln>
                  </pic:spPr>
                </pic:pic>
              </a:graphicData>
            </a:graphic>
          </wp:inline>
        </w:drawing>
      </w:r>
    </w:p>
    <w:p w:rsidR="00425E74" w:rsidRPr="00425E74" w:rsidRDefault="00425E74" w:rsidP="001E41F5">
      <w:pPr>
        <w:jc w:val="center"/>
        <w:rPr>
          <w:rFonts w:ascii="Times New Roman" w:hAnsi="Times New Roman"/>
          <w:sz w:val="28"/>
          <w:lang w:val="ru-RU"/>
        </w:rPr>
      </w:pPr>
      <w:r w:rsidRPr="00425E74">
        <w:rPr>
          <w:rFonts w:ascii="Times New Roman" w:hAnsi="Times New Roman"/>
          <w:sz w:val="28"/>
          <w:lang w:val="ru-RU"/>
        </w:rPr>
        <w:t>Рис. 1. Декомпозиция архивации</w:t>
      </w:r>
    </w:p>
    <w:p w:rsidR="00425E74" w:rsidRPr="00425E74" w:rsidRDefault="00425E74" w:rsidP="00425E74">
      <w:pPr>
        <w:jc w:val="both"/>
        <w:rPr>
          <w:rFonts w:ascii="Times New Roman" w:hAnsi="Times New Roman"/>
          <w:sz w:val="28"/>
          <w:lang w:val="ru-RU"/>
        </w:rPr>
      </w:pPr>
    </w:p>
    <w:p w:rsidR="00425E74" w:rsidRPr="00425E74" w:rsidRDefault="00425E74" w:rsidP="00425E74">
      <w:pPr>
        <w:ind w:firstLine="708"/>
        <w:jc w:val="both"/>
        <w:rPr>
          <w:rFonts w:ascii="Times New Roman" w:hAnsi="Times New Roman"/>
          <w:sz w:val="28"/>
          <w:lang w:val="ru-RU"/>
        </w:rPr>
      </w:pPr>
      <w:r w:rsidRPr="00425E74">
        <w:rPr>
          <w:rFonts w:ascii="Times New Roman" w:hAnsi="Times New Roman"/>
          <w:sz w:val="28"/>
          <w:lang w:val="ru-RU"/>
        </w:rPr>
        <w:t xml:space="preserve">Для начала создаются файлы для архивирования и архива, происходит архивация, и удаляется исходный файл [3]. А так же диаграммы для разархивации. Входным элементов для разархивации является путь к архиву и результат выполнения: путь к файлу </w:t>
      </w:r>
    </w:p>
    <w:p w:rsidR="00425E74" w:rsidRPr="00425E74" w:rsidRDefault="00425E74" w:rsidP="00425E74">
      <w:pPr>
        <w:jc w:val="both"/>
        <w:rPr>
          <w:rFonts w:ascii="Times New Roman" w:hAnsi="Times New Roman"/>
          <w:szCs w:val="22"/>
          <w:lang w:val="ru-RU"/>
        </w:rPr>
      </w:pPr>
    </w:p>
    <w:p w:rsidR="00425E74" w:rsidRPr="00425E74" w:rsidRDefault="00425E74" w:rsidP="00425E74">
      <w:pPr>
        <w:jc w:val="both"/>
        <w:rPr>
          <w:rFonts w:ascii="Times New Roman" w:hAnsi="Times New Roman"/>
          <w:sz w:val="28"/>
        </w:rPr>
      </w:pPr>
      <w:r w:rsidRPr="00425E74">
        <w:rPr>
          <w:rFonts w:ascii="Times New Roman" w:hAnsi="Times New Roman"/>
          <w:noProof/>
          <w:sz w:val="28"/>
          <w:lang w:val="ru-RU" w:eastAsia="ru-RU" w:bidi="ar-SA"/>
        </w:rPr>
        <w:lastRenderedPageBreak/>
        <w:drawing>
          <wp:inline distT="0" distB="0" distL="0" distR="0">
            <wp:extent cx="2836465" cy="5066476"/>
            <wp:effectExtent l="1143000" t="0" r="1106885" b="0"/>
            <wp:docPr id="144" name="Рисунок 14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4"/>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rot="-5400000">
                      <a:off x="0" y="0"/>
                      <a:ext cx="2836391" cy="5066344"/>
                    </a:xfrm>
                    <a:prstGeom prst="rect">
                      <a:avLst/>
                    </a:prstGeom>
                    <a:noFill/>
                    <a:ln>
                      <a:noFill/>
                    </a:ln>
                  </pic:spPr>
                </pic:pic>
              </a:graphicData>
            </a:graphic>
          </wp:inline>
        </w:drawing>
      </w:r>
    </w:p>
    <w:p w:rsidR="00425E74" w:rsidRPr="00425E74" w:rsidRDefault="00425E74" w:rsidP="001E41F5">
      <w:pPr>
        <w:jc w:val="center"/>
        <w:rPr>
          <w:rFonts w:ascii="Times New Roman" w:hAnsi="Times New Roman"/>
          <w:sz w:val="28"/>
          <w:lang w:val="ru-RU"/>
        </w:rPr>
      </w:pPr>
      <w:r w:rsidRPr="00425E74">
        <w:rPr>
          <w:rFonts w:ascii="Times New Roman" w:hAnsi="Times New Roman"/>
          <w:sz w:val="28"/>
          <w:lang w:val="ru-RU"/>
        </w:rPr>
        <w:t>Рис.2. Диаграмма разархивации</w:t>
      </w:r>
    </w:p>
    <w:p w:rsidR="00425E74" w:rsidRPr="00425E74" w:rsidRDefault="00425E74" w:rsidP="00425E74">
      <w:pPr>
        <w:jc w:val="both"/>
        <w:rPr>
          <w:rFonts w:ascii="Times New Roman" w:hAnsi="Times New Roman"/>
          <w:sz w:val="28"/>
          <w:lang w:val="ru-RU"/>
        </w:rPr>
      </w:pPr>
    </w:p>
    <w:p w:rsidR="00425E74" w:rsidRPr="00425E74" w:rsidRDefault="00425E74" w:rsidP="00425E74">
      <w:pPr>
        <w:ind w:firstLine="708"/>
        <w:jc w:val="both"/>
        <w:rPr>
          <w:rFonts w:ascii="Times New Roman" w:hAnsi="Times New Roman"/>
          <w:sz w:val="28"/>
          <w:lang w:val="ru-RU"/>
        </w:rPr>
      </w:pPr>
      <w:r w:rsidRPr="00425E74">
        <w:rPr>
          <w:rFonts w:ascii="Times New Roman" w:hAnsi="Times New Roman"/>
          <w:sz w:val="28"/>
          <w:lang w:val="ru-RU"/>
        </w:rPr>
        <w:t>При разархивации создаются 2 файла, первый файл для архива, 2-ой файл для файла содержащий архив, следующим шагом происходит разархивация архива, и возвращается путь к файлу разархивированного файла и происходит удаление исходного архива.</w:t>
      </w:r>
    </w:p>
    <w:p w:rsidR="00425E74" w:rsidRPr="00425E74" w:rsidRDefault="00425E74" w:rsidP="00425E74">
      <w:pPr>
        <w:jc w:val="center"/>
        <w:rPr>
          <w:rFonts w:ascii="Times New Roman" w:hAnsi="Times New Roman"/>
          <w:b/>
          <w:sz w:val="28"/>
          <w:szCs w:val="28"/>
          <w:lang w:val="ru-RU"/>
        </w:rPr>
      </w:pPr>
      <w:r w:rsidRPr="00425E74">
        <w:rPr>
          <w:rFonts w:ascii="Times New Roman" w:hAnsi="Times New Roman"/>
          <w:b/>
          <w:sz w:val="28"/>
          <w:szCs w:val="28"/>
          <w:lang w:val="ru-RU"/>
        </w:rPr>
        <w:t>Литература:</w:t>
      </w:r>
    </w:p>
    <w:p w:rsidR="00425E74" w:rsidRPr="0043717F" w:rsidRDefault="00425E74" w:rsidP="00425E74">
      <w:pPr>
        <w:jc w:val="both"/>
        <w:rPr>
          <w:rFonts w:ascii="Times New Roman" w:hAnsi="Times New Roman"/>
          <w:color w:val="000000"/>
          <w:sz w:val="28"/>
          <w:szCs w:val="28"/>
          <w:lang w:val="ru-RU"/>
        </w:rPr>
      </w:pPr>
      <w:r w:rsidRPr="00425E74">
        <w:rPr>
          <w:rFonts w:ascii="Times New Roman" w:hAnsi="Times New Roman"/>
          <w:color w:val="000000"/>
          <w:sz w:val="28"/>
          <w:szCs w:val="28"/>
          <w:lang w:val="ru-RU"/>
        </w:rPr>
        <w:t xml:space="preserve">1. </w:t>
      </w:r>
      <w:bookmarkStart w:id="124" w:name="MDC"/>
      <w:r w:rsidRPr="00425E74">
        <w:rPr>
          <w:rFonts w:ascii="Times New Roman" w:hAnsi="Times New Roman"/>
          <w:color w:val="000000"/>
          <w:sz w:val="28"/>
          <w:szCs w:val="28"/>
          <w:lang w:val="ru-RU"/>
        </w:rPr>
        <w:t xml:space="preserve">Учебник Ватолина Д., Ратушняка А., Смирнов М. Юкина В. </w:t>
      </w:r>
      <w:r w:rsidRPr="00425E74">
        <w:rPr>
          <w:rFonts w:ascii="Times New Roman" w:hAnsi="Times New Roman"/>
          <w:color w:val="000000"/>
          <w:sz w:val="28"/>
          <w:szCs w:val="28"/>
          <w:shd w:val="clear" w:color="auto" w:fill="FFFFFF"/>
          <w:lang w:val="ru-RU"/>
        </w:rPr>
        <w:t xml:space="preserve">[Электронный </w:t>
      </w:r>
      <w:r w:rsidRPr="0043717F">
        <w:rPr>
          <w:rFonts w:ascii="Times New Roman" w:hAnsi="Times New Roman"/>
          <w:color w:val="000000"/>
          <w:sz w:val="28"/>
          <w:szCs w:val="28"/>
          <w:shd w:val="clear" w:color="auto" w:fill="FFFFFF"/>
          <w:lang w:val="ru-RU"/>
        </w:rPr>
        <w:t>ресурс] //</w:t>
      </w:r>
      <w:r w:rsidRPr="0043717F">
        <w:rPr>
          <w:rFonts w:ascii="Times New Roman" w:hAnsi="Times New Roman"/>
          <w:color w:val="000000"/>
          <w:sz w:val="28"/>
          <w:szCs w:val="28"/>
          <w:lang w:val="ru-RU"/>
        </w:rPr>
        <w:t xml:space="preserve"> «Методы сжатия данных.  Устройство архиваторов. Сжатие изображении и видео»</w:t>
      </w:r>
      <w:r w:rsidRPr="0043717F">
        <w:rPr>
          <w:rStyle w:val="apple-converted-space"/>
          <w:rFonts w:ascii="Times New Roman" w:hAnsi="Times New Roman"/>
          <w:bCs/>
          <w:color w:val="000000"/>
          <w:sz w:val="28"/>
          <w:szCs w:val="28"/>
        </w:rPr>
        <w:t> </w:t>
      </w:r>
      <w:bookmarkEnd w:id="124"/>
      <w:r w:rsidRPr="0043717F">
        <w:rPr>
          <w:rFonts w:ascii="Times New Roman" w:hAnsi="Times New Roman"/>
          <w:sz w:val="28"/>
          <w:szCs w:val="28"/>
          <w:lang w:val="ru-RU"/>
        </w:rPr>
        <w:t xml:space="preserve">М.: ДИАЛОГ-МИФИ, 2003. – 93 </w:t>
      </w:r>
      <w:r w:rsidRPr="0043717F">
        <w:rPr>
          <w:rFonts w:ascii="Times New Roman" w:hAnsi="Times New Roman"/>
          <w:sz w:val="28"/>
          <w:szCs w:val="28"/>
        </w:rPr>
        <w:t>c</w:t>
      </w:r>
      <w:r w:rsidRPr="0043717F">
        <w:rPr>
          <w:rFonts w:ascii="Times New Roman" w:hAnsi="Times New Roman"/>
          <w:sz w:val="28"/>
          <w:szCs w:val="28"/>
          <w:lang w:val="ru-RU"/>
        </w:rPr>
        <w:t xml:space="preserve">.  – Режим доступа: </w:t>
      </w:r>
      <w:r w:rsidRPr="0043717F">
        <w:rPr>
          <w:rFonts w:ascii="Times New Roman" w:hAnsi="Times New Roman"/>
          <w:sz w:val="28"/>
          <w:szCs w:val="28"/>
        </w:rPr>
        <w:t>http</w:t>
      </w:r>
      <w:r w:rsidRPr="0043717F">
        <w:rPr>
          <w:rFonts w:ascii="Times New Roman" w:hAnsi="Times New Roman"/>
          <w:sz w:val="28"/>
          <w:szCs w:val="28"/>
          <w:lang w:val="ru-RU"/>
        </w:rPr>
        <w:t>://</w:t>
      </w:r>
      <w:r w:rsidRPr="0043717F">
        <w:rPr>
          <w:rFonts w:ascii="Times New Roman" w:hAnsi="Times New Roman"/>
          <w:sz w:val="28"/>
          <w:szCs w:val="28"/>
        </w:rPr>
        <w:t>www</w:t>
      </w:r>
      <w:r w:rsidRPr="0043717F">
        <w:rPr>
          <w:rFonts w:ascii="Times New Roman" w:hAnsi="Times New Roman"/>
          <w:sz w:val="28"/>
          <w:szCs w:val="28"/>
          <w:lang w:val="ru-RU"/>
        </w:rPr>
        <w:t>.</w:t>
      </w:r>
      <w:r w:rsidRPr="0043717F">
        <w:rPr>
          <w:rFonts w:ascii="Times New Roman" w:hAnsi="Times New Roman"/>
          <w:sz w:val="28"/>
          <w:szCs w:val="28"/>
        </w:rPr>
        <w:t>compression</w:t>
      </w:r>
      <w:r w:rsidRPr="0043717F">
        <w:rPr>
          <w:rFonts w:ascii="Times New Roman" w:hAnsi="Times New Roman"/>
          <w:sz w:val="28"/>
          <w:szCs w:val="28"/>
          <w:lang w:val="ru-RU"/>
        </w:rPr>
        <w:t>.</w:t>
      </w:r>
      <w:r w:rsidRPr="0043717F">
        <w:rPr>
          <w:rFonts w:ascii="Times New Roman" w:hAnsi="Times New Roman"/>
          <w:sz w:val="28"/>
          <w:szCs w:val="28"/>
        </w:rPr>
        <w:t>ru</w:t>
      </w:r>
      <w:r w:rsidRPr="0043717F">
        <w:rPr>
          <w:rFonts w:ascii="Times New Roman" w:hAnsi="Times New Roman"/>
          <w:sz w:val="28"/>
          <w:szCs w:val="28"/>
          <w:lang w:val="ru-RU"/>
        </w:rPr>
        <w:t>/</w:t>
      </w:r>
      <w:r w:rsidRPr="0043717F">
        <w:rPr>
          <w:rFonts w:ascii="Times New Roman" w:hAnsi="Times New Roman"/>
          <w:sz w:val="28"/>
          <w:szCs w:val="28"/>
        </w:rPr>
        <w:t>book</w:t>
      </w:r>
      <w:r w:rsidRPr="0043717F">
        <w:rPr>
          <w:rFonts w:ascii="Times New Roman" w:hAnsi="Times New Roman"/>
          <w:sz w:val="28"/>
          <w:szCs w:val="28"/>
          <w:lang w:val="ru-RU"/>
        </w:rPr>
        <w:t>/</w:t>
      </w:r>
      <w:r w:rsidRPr="0043717F">
        <w:rPr>
          <w:rFonts w:ascii="Times New Roman" w:hAnsi="Times New Roman"/>
          <w:sz w:val="28"/>
          <w:szCs w:val="28"/>
        </w:rPr>
        <w:t>pdf</w:t>
      </w:r>
      <w:r w:rsidRPr="0043717F">
        <w:rPr>
          <w:rFonts w:ascii="Times New Roman" w:hAnsi="Times New Roman"/>
          <w:sz w:val="28"/>
          <w:szCs w:val="28"/>
          <w:lang w:val="ru-RU"/>
        </w:rPr>
        <w:t>/</w:t>
      </w:r>
      <w:r w:rsidRPr="0043717F">
        <w:rPr>
          <w:rFonts w:ascii="Times New Roman" w:hAnsi="Times New Roman"/>
          <w:sz w:val="28"/>
          <w:szCs w:val="28"/>
        </w:rPr>
        <w:t>compression</w:t>
      </w:r>
      <w:r w:rsidRPr="0043717F">
        <w:rPr>
          <w:rFonts w:ascii="Times New Roman" w:hAnsi="Times New Roman"/>
          <w:sz w:val="28"/>
          <w:szCs w:val="28"/>
          <w:lang w:val="ru-RU"/>
        </w:rPr>
        <w:t>_</w:t>
      </w:r>
      <w:r w:rsidRPr="0043717F">
        <w:rPr>
          <w:rFonts w:ascii="Times New Roman" w:hAnsi="Times New Roman"/>
          <w:sz w:val="28"/>
          <w:szCs w:val="28"/>
        </w:rPr>
        <w:t>methods</w:t>
      </w:r>
      <w:r w:rsidRPr="0043717F">
        <w:rPr>
          <w:rFonts w:ascii="Times New Roman" w:hAnsi="Times New Roman"/>
          <w:sz w:val="28"/>
          <w:szCs w:val="28"/>
          <w:lang w:val="ru-RU"/>
        </w:rPr>
        <w:t>_</w:t>
      </w:r>
      <w:r w:rsidRPr="0043717F">
        <w:rPr>
          <w:rFonts w:ascii="Times New Roman" w:hAnsi="Times New Roman"/>
          <w:sz w:val="28"/>
          <w:szCs w:val="28"/>
        </w:rPr>
        <w:t>full</w:t>
      </w:r>
      <w:r w:rsidRPr="0043717F">
        <w:rPr>
          <w:rFonts w:ascii="Times New Roman" w:hAnsi="Times New Roman"/>
          <w:sz w:val="28"/>
          <w:szCs w:val="28"/>
          <w:lang w:val="ru-RU"/>
        </w:rPr>
        <w:t>_</w:t>
      </w:r>
      <w:r w:rsidRPr="0043717F">
        <w:rPr>
          <w:rFonts w:ascii="Times New Roman" w:hAnsi="Times New Roman"/>
          <w:sz w:val="28"/>
          <w:szCs w:val="28"/>
        </w:rPr>
        <w:t>scanned</w:t>
      </w:r>
      <w:r w:rsidRPr="0043717F">
        <w:rPr>
          <w:rFonts w:ascii="Times New Roman" w:hAnsi="Times New Roman"/>
          <w:sz w:val="28"/>
          <w:szCs w:val="28"/>
          <w:lang w:val="ru-RU"/>
        </w:rPr>
        <w:t>.</w:t>
      </w:r>
      <w:r w:rsidRPr="0043717F">
        <w:rPr>
          <w:rFonts w:ascii="Times New Roman" w:hAnsi="Times New Roman"/>
          <w:sz w:val="28"/>
          <w:szCs w:val="28"/>
        </w:rPr>
        <w:t>pdf</w:t>
      </w:r>
      <w:r w:rsidRPr="0043717F">
        <w:rPr>
          <w:rFonts w:ascii="Times New Roman" w:hAnsi="Times New Roman"/>
          <w:sz w:val="28"/>
          <w:szCs w:val="28"/>
          <w:lang w:val="ru-RU"/>
        </w:rPr>
        <w:t xml:space="preserve">  (Дата обращения: 30.03.2017)</w:t>
      </w:r>
    </w:p>
    <w:p w:rsidR="00425E74" w:rsidRPr="0043717F" w:rsidRDefault="00425E74" w:rsidP="00425E74">
      <w:pPr>
        <w:jc w:val="both"/>
        <w:rPr>
          <w:rFonts w:ascii="Times New Roman" w:hAnsi="Times New Roman"/>
          <w:sz w:val="28"/>
          <w:szCs w:val="28"/>
          <w:lang w:val="ru-RU"/>
        </w:rPr>
      </w:pPr>
      <w:r w:rsidRPr="0043717F">
        <w:rPr>
          <w:rStyle w:val="apple-converted-space"/>
          <w:rFonts w:ascii="Times New Roman" w:hAnsi="Times New Roman"/>
          <w:bCs/>
          <w:color w:val="000000"/>
          <w:sz w:val="28"/>
          <w:szCs w:val="28"/>
          <w:lang w:val="ru-RU"/>
        </w:rPr>
        <w:t xml:space="preserve">2. Учебник Дж. Миано. Форматы и алгоритмы сжатия изображений в действии. </w:t>
      </w:r>
      <w:r w:rsidRPr="0043717F">
        <w:rPr>
          <w:rFonts w:ascii="Times New Roman" w:hAnsi="Times New Roman"/>
          <w:color w:val="222222"/>
          <w:sz w:val="28"/>
          <w:szCs w:val="28"/>
          <w:shd w:val="clear" w:color="auto" w:fill="FFFFFF"/>
          <w:lang w:val="ru-RU"/>
        </w:rPr>
        <w:t>-</w:t>
      </w:r>
      <w:r w:rsidRPr="0043717F">
        <w:rPr>
          <w:rFonts w:ascii="Times New Roman" w:hAnsi="Times New Roman"/>
          <w:sz w:val="28"/>
          <w:szCs w:val="28"/>
          <w:shd w:val="clear" w:color="auto" w:fill="FFFFFF"/>
          <w:lang w:val="ru-RU"/>
        </w:rPr>
        <w:t xml:space="preserve"> М. : Триумф, 2003 (ОАО Можайский полигр. комб.). - 335, [1] с. : ил., табл.; 24 см + </w:t>
      </w:r>
      <w:r w:rsidRPr="0043717F">
        <w:rPr>
          <w:rFonts w:ascii="Times New Roman" w:hAnsi="Times New Roman"/>
          <w:sz w:val="28"/>
          <w:szCs w:val="28"/>
          <w:shd w:val="clear" w:color="auto" w:fill="FFFFFF"/>
        </w:rPr>
        <w:t>CD</w:t>
      </w:r>
      <w:r w:rsidRPr="0043717F">
        <w:rPr>
          <w:rFonts w:ascii="Times New Roman" w:hAnsi="Times New Roman"/>
          <w:sz w:val="28"/>
          <w:szCs w:val="28"/>
          <w:shd w:val="clear" w:color="auto" w:fill="FFFFFF"/>
          <w:lang w:val="ru-RU"/>
        </w:rPr>
        <w:t>-</w:t>
      </w:r>
      <w:r w:rsidRPr="0043717F">
        <w:rPr>
          <w:rFonts w:ascii="Times New Roman" w:hAnsi="Times New Roman"/>
          <w:sz w:val="28"/>
          <w:szCs w:val="28"/>
          <w:shd w:val="clear" w:color="auto" w:fill="FFFFFF"/>
        </w:rPr>
        <w:t>ROM</w:t>
      </w:r>
      <w:r w:rsidRPr="0043717F">
        <w:rPr>
          <w:rFonts w:ascii="Times New Roman" w:hAnsi="Times New Roman"/>
          <w:sz w:val="28"/>
          <w:szCs w:val="28"/>
          <w:shd w:val="clear" w:color="auto" w:fill="FFFFFF"/>
          <w:lang w:val="ru-RU"/>
        </w:rPr>
        <w:t xml:space="preserve">. - (Практика программирования : Исход. тексты прилагаются).; </w:t>
      </w:r>
      <w:r w:rsidRPr="0043717F">
        <w:rPr>
          <w:rFonts w:ascii="Times New Roman" w:hAnsi="Times New Roman"/>
          <w:sz w:val="28"/>
          <w:szCs w:val="28"/>
          <w:shd w:val="clear" w:color="auto" w:fill="FFFFFF"/>
        </w:rPr>
        <w:t>ISBN</w:t>
      </w:r>
      <w:r w:rsidRPr="0043717F">
        <w:rPr>
          <w:rFonts w:ascii="Times New Roman" w:hAnsi="Times New Roman"/>
          <w:sz w:val="28"/>
          <w:szCs w:val="28"/>
          <w:shd w:val="clear" w:color="auto" w:fill="FFFFFF"/>
          <w:lang w:val="ru-RU"/>
        </w:rPr>
        <w:t xml:space="preserve"> 5-89392-078-3 (в обл.)</w:t>
      </w:r>
    </w:p>
    <w:p w:rsidR="00425E74" w:rsidRPr="0075466E" w:rsidRDefault="00425E74" w:rsidP="00425E74">
      <w:pPr>
        <w:jc w:val="both"/>
        <w:rPr>
          <w:rStyle w:val="afd"/>
          <w:rFonts w:ascii="Times New Roman" w:hAnsi="Times New Roman"/>
          <w:color w:val="auto"/>
          <w:sz w:val="28"/>
          <w:szCs w:val="28"/>
          <w:u w:val="none"/>
          <w:lang w:val="ru-RU"/>
        </w:rPr>
      </w:pPr>
      <w:r w:rsidRPr="0043717F">
        <w:rPr>
          <w:rFonts w:ascii="Times New Roman" w:hAnsi="Times New Roman"/>
          <w:sz w:val="28"/>
          <w:szCs w:val="28"/>
          <w:lang w:val="ru-RU"/>
        </w:rPr>
        <w:t>3. Учебник Хабибуллина: [Электронный ресурс</w:t>
      </w:r>
      <w:r w:rsidRPr="0075466E">
        <w:rPr>
          <w:rFonts w:ascii="Times New Roman" w:hAnsi="Times New Roman"/>
          <w:sz w:val="28"/>
          <w:szCs w:val="28"/>
          <w:lang w:val="ru-RU"/>
        </w:rPr>
        <w:t xml:space="preserve">] // “Самоучитель </w:t>
      </w:r>
      <w:r w:rsidRPr="0075466E">
        <w:rPr>
          <w:rFonts w:ascii="Times New Roman" w:hAnsi="Times New Roman"/>
          <w:sz w:val="28"/>
          <w:szCs w:val="28"/>
        </w:rPr>
        <w:t>Java</w:t>
      </w:r>
      <w:r w:rsidRPr="0075466E">
        <w:rPr>
          <w:rFonts w:ascii="Times New Roman" w:hAnsi="Times New Roman"/>
          <w:sz w:val="28"/>
          <w:szCs w:val="28"/>
          <w:lang w:val="ru-RU"/>
        </w:rPr>
        <w:t xml:space="preserve">”. </w:t>
      </w:r>
      <w:r w:rsidRPr="0075466E">
        <w:rPr>
          <w:rFonts w:ascii="Times New Roman" w:hAnsi="Times New Roman"/>
          <w:b/>
          <w:sz w:val="28"/>
          <w:szCs w:val="28"/>
          <w:lang w:val="ru-RU"/>
        </w:rPr>
        <w:t xml:space="preserve">– </w:t>
      </w:r>
      <w:r w:rsidRPr="0075466E">
        <w:rPr>
          <w:rFonts w:ascii="Times New Roman" w:hAnsi="Times New Roman"/>
          <w:sz w:val="28"/>
          <w:szCs w:val="28"/>
          <w:shd w:val="clear" w:color="auto" w:fill="FFFFFF"/>
          <w:lang w:val="ru-RU"/>
        </w:rPr>
        <w:t xml:space="preserve">БХВ-Петербург: [5-94157-041-4], 2003. </w:t>
      </w:r>
      <w:r w:rsidRPr="0075466E">
        <w:rPr>
          <w:rFonts w:ascii="Times New Roman" w:hAnsi="Times New Roman"/>
          <w:b/>
          <w:sz w:val="28"/>
          <w:szCs w:val="28"/>
          <w:lang w:val="ru-RU"/>
        </w:rPr>
        <w:t xml:space="preserve">– </w:t>
      </w:r>
      <w:r w:rsidRPr="0075466E">
        <w:rPr>
          <w:rFonts w:ascii="Times New Roman" w:hAnsi="Times New Roman"/>
          <w:sz w:val="28"/>
          <w:szCs w:val="28"/>
          <w:lang w:val="ru-RU"/>
        </w:rPr>
        <w:t>Режим досту</w:t>
      </w:r>
      <w:r w:rsidRPr="0075466E">
        <w:rPr>
          <w:rFonts w:ascii="Times New Roman" w:hAnsi="Times New Roman"/>
          <w:sz w:val="28"/>
          <w:szCs w:val="28"/>
          <w:lang w:val="ru-RU"/>
        </w:rPr>
        <w:softHyphen/>
        <w:t>па</w:t>
      </w:r>
      <w:r w:rsidRPr="0075466E">
        <w:rPr>
          <w:rFonts w:ascii="Times New Roman" w:hAnsi="Times New Roman"/>
          <w:sz w:val="28"/>
          <w:szCs w:val="28"/>
          <w:lang w:val="ru-RU"/>
        </w:rPr>
        <w:softHyphen/>
        <w:t>:</w:t>
      </w:r>
      <w:r w:rsidRPr="0075466E">
        <w:rPr>
          <w:rFonts w:ascii="Times New Roman" w:hAnsi="Times New Roman"/>
          <w:sz w:val="28"/>
          <w:szCs w:val="28"/>
          <w:lang w:val="ru-RU"/>
        </w:rPr>
        <w:softHyphen/>
        <w:t xml:space="preserve"> </w:t>
      </w:r>
      <w:hyperlink r:id="rId525" w:history="1">
        <w:r w:rsidRPr="0075466E">
          <w:rPr>
            <w:rStyle w:val="afd"/>
            <w:rFonts w:ascii="Times New Roman" w:hAnsi="Times New Roman"/>
            <w:color w:val="auto"/>
            <w:sz w:val="28"/>
            <w:szCs w:val="28"/>
            <w:u w:val="none"/>
          </w:rPr>
          <w:t>http</w:t>
        </w:r>
        <w:r w:rsidRPr="0075466E">
          <w:rPr>
            <w:rStyle w:val="afd"/>
            <w:rFonts w:ascii="Times New Roman" w:hAnsi="Times New Roman"/>
            <w:color w:val="auto"/>
            <w:sz w:val="28"/>
            <w:szCs w:val="28"/>
            <w:u w:val="none"/>
            <w:lang w:val="ru-RU"/>
          </w:rPr>
          <w:t>://</w:t>
        </w:r>
        <w:r w:rsidRPr="0075466E">
          <w:rPr>
            <w:rStyle w:val="afd"/>
            <w:rFonts w:ascii="Times New Roman" w:hAnsi="Times New Roman"/>
            <w:color w:val="auto"/>
            <w:sz w:val="28"/>
            <w:szCs w:val="28"/>
            <w:u w:val="none"/>
          </w:rPr>
          <w:t>progbook</w:t>
        </w:r>
        <w:r w:rsidRPr="0075466E">
          <w:rPr>
            <w:rStyle w:val="afd"/>
            <w:rFonts w:ascii="Times New Roman" w:hAnsi="Times New Roman"/>
            <w:color w:val="auto"/>
            <w:sz w:val="28"/>
            <w:szCs w:val="28"/>
            <w:u w:val="none"/>
            <w:lang w:val="ru-RU"/>
          </w:rPr>
          <w:t>.</w:t>
        </w:r>
        <w:r w:rsidRPr="0075466E">
          <w:rPr>
            <w:rStyle w:val="afd"/>
            <w:rFonts w:ascii="Times New Roman" w:hAnsi="Times New Roman"/>
            <w:color w:val="auto"/>
            <w:sz w:val="28"/>
            <w:szCs w:val="28"/>
            <w:u w:val="none"/>
          </w:rPr>
          <w:t>ru</w:t>
        </w:r>
        <w:r w:rsidRPr="0075466E">
          <w:rPr>
            <w:rStyle w:val="afd"/>
            <w:rFonts w:ascii="Times New Roman" w:hAnsi="Times New Roman"/>
            <w:color w:val="auto"/>
            <w:sz w:val="28"/>
            <w:szCs w:val="28"/>
            <w:u w:val="none"/>
            <w:lang w:val="ru-RU"/>
          </w:rPr>
          <w:t>/</w:t>
        </w:r>
        <w:r w:rsidRPr="0075466E">
          <w:rPr>
            <w:rStyle w:val="afd"/>
            <w:rFonts w:ascii="Times New Roman" w:hAnsi="Times New Roman"/>
            <w:color w:val="auto"/>
            <w:sz w:val="28"/>
            <w:szCs w:val="28"/>
            <w:u w:val="none"/>
          </w:rPr>
          <w:t>java</w:t>
        </w:r>
        <w:r w:rsidRPr="0075466E">
          <w:rPr>
            <w:rStyle w:val="afd"/>
            <w:rFonts w:ascii="Times New Roman" w:hAnsi="Times New Roman"/>
            <w:color w:val="auto"/>
            <w:sz w:val="28"/>
            <w:szCs w:val="28"/>
            <w:u w:val="none"/>
            <w:lang w:val="ru-RU"/>
          </w:rPr>
          <w:t>/1313-</w:t>
        </w:r>
        <w:r w:rsidRPr="0075466E">
          <w:rPr>
            <w:rStyle w:val="afd"/>
            <w:rFonts w:ascii="Times New Roman" w:hAnsi="Times New Roman"/>
            <w:color w:val="auto"/>
            <w:sz w:val="28"/>
            <w:szCs w:val="28"/>
            <w:u w:val="none"/>
          </w:rPr>
          <w:t>habibullin</w:t>
        </w:r>
        <w:r w:rsidRPr="0075466E">
          <w:rPr>
            <w:rStyle w:val="afd"/>
            <w:rFonts w:ascii="Times New Roman" w:hAnsi="Times New Roman"/>
            <w:color w:val="auto"/>
            <w:sz w:val="28"/>
            <w:szCs w:val="28"/>
            <w:u w:val="none"/>
            <w:lang w:val="ru-RU"/>
          </w:rPr>
          <w:t>-</w:t>
        </w:r>
        <w:r w:rsidRPr="0075466E">
          <w:rPr>
            <w:rStyle w:val="afd"/>
            <w:rFonts w:ascii="Times New Roman" w:hAnsi="Times New Roman"/>
            <w:color w:val="auto"/>
            <w:sz w:val="28"/>
            <w:szCs w:val="28"/>
            <w:u w:val="none"/>
          </w:rPr>
          <w:t>samouchitel</w:t>
        </w:r>
        <w:r w:rsidRPr="0075466E">
          <w:rPr>
            <w:rStyle w:val="afd"/>
            <w:rFonts w:ascii="Times New Roman" w:hAnsi="Times New Roman"/>
            <w:color w:val="auto"/>
            <w:sz w:val="28"/>
            <w:szCs w:val="28"/>
            <w:u w:val="none"/>
            <w:lang w:val="ru-RU"/>
          </w:rPr>
          <w:t>-</w:t>
        </w:r>
        <w:r w:rsidRPr="0075466E">
          <w:rPr>
            <w:rStyle w:val="afd"/>
            <w:rFonts w:ascii="Times New Roman" w:hAnsi="Times New Roman"/>
            <w:color w:val="auto"/>
            <w:sz w:val="28"/>
            <w:szCs w:val="28"/>
            <w:u w:val="none"/>
          </w:rPr>
          <w:t>java</w:t>
        </w:r>
        <w:r w:rsidRPr="0075466E">
          <w:rPr>
            <w:rStyle w:val="afd"/>
            <w:rFonts w:ascii="Times New Roman" w:hAnsi="Times New Roman"/>
            <w:color w:val="auto"/>
            <w:sz w:val="28"/>
            <w:szCs w:val="28"/>
            <w:u w:val="none"/>
            <w:lang w:val="ru-RU"/>
          </w:rPr>
          <w:t>.</w:t>
        </w:r>
        <w:r w:rsidRPr="0075466E">
          <w:rPr>
            <w:rStyle w:val="afd"/>
            <w:rFonts w:ascii="Times New Roman" w:hAnsi="Times New Roman"/>
            <w:color w:val="auto"/>
            <w:sz w:val="28"/>
            <w:szCs w:val="28"/>
            <w:u w:val="none"/>
          </w:rPr>
          <w:t>html</w:t>
        </w:r>
      </w:hyperlink>
      <w:r w:rsidRPr="0075466E">
        <w:rPr>
          <w:rStyle w:val="afd"/>
          <w:rFonts w:ascii="Times New Roman" w:hAnsi="Times New Roman"/>
          <w:color w:val="auto"/>
          <w:sz w:val="28"/>
          <w:szCs w:val="28"/>
          <w:u w:val="none"/>
          <w:lang w:val="ru-RU"/>
        </w:rPr>
        <w:t xml:space="preserve"> (Дата обращения: 31.03.2017)</w:t>
      </w:r>
    </w:p>
    <w:p w:rsidR="00603DFC" w:rsidRPr="00456657" w:rsidRDefault="00603DFC" w:rsidP="00603DFC">
      <w:pPr>
        <w:pStyle w:val="2"/>
        <w:jc w:val="center"/>
        <w:rPr>
          <w:rFonts w:ascii="Times New Roman" w:hAnsi="Times New Roman" w:cs="Times New Roman"/>
          <w:i w:val="0"/>
          <w:sz w:val="23"/>
          <w:szCs w:val="23"/>
          <w:lang w:val="ru-RU"/>
        </w:rPr>
      </w:pPr>
      <w:bookmarkStart w:id="125" w:name="_Toc492277736"/>
      <w:r w:rsidRPr="00456657">
        <w:rPr>
          <w:rFonts w:ascii="Times New Roman" w:hAnsi="Times New Roman" w:cs="Times New Roman"/>
          <w:i w:val="0"/>
          <w:lang w:val="ru-RU"/>
        </w:rPr>
        <w:lastRenderedPageBreak/>
        <w:t>Открытый исходный код и доступное программное обеспечение: преимущества и ограничения</w:t>
      </w:r>
      <w:r w:rsidRPr="00456657">
        <w:rPr>
          <w:rFonts w:ascii="Times New Roman" w:hAnsi="Times New Roman" w:cs="Times New Roman"/>
          <w:i w:val="0"/>
          <w:sz w:val="23"/>
          <w:szCs w:val="23"/>
          <w:lang w:val="ru-RU"/>
        </w:rPr>
        <w:br/>
      </w:r>
      <w:r w:rsidRPr="00456657">
        <w:rPr>
          <w:rFonts w:ascii="Times New Roman" w:hAnsi="Times New Roman" w:cs="Times New Roman"/>
          <w:b w:val="0"/>
          <w:i w:val="0"/>
          <w:lang w:val="ru-RU"/>
        </w:rPr>
        <w:t>Е.А. Поликаров</w:t>
      </w:r>
      <w:bookmarkEnd w:id="125"/>
    </w:p>
    <w:p w:rsidR="00603DFC" w:rsidRPr="00603DFC" w:rsidRDefault="00603DFC" w:rsidP="00603DFC">
      <w:pPr>
        <w:jc w:val="center"/>
        <w:rPr>
          <w:rFonts w:ascii="Times New Roman" w:hAnsi="Times New Roman"/>
          <w:sz w:val="25"/>
          <w:szCs w:val="23"/>
          <w:lang w:val="ru-RU"/>
        </w:rPr>
      </w:pPr>
      <w:r w:rsidRPr="00603DFC">
        <w:rPr>
          <w:rFonts w:ascii="Times New Roman" w:hAnsi="Times New Roman"/>
          <w:sz w:val="28"/>
          <w:lang w:val="ru-RU"/>
        </w:rPr>
        <w:t>Научный руководитель: А.Н. Борисов, к-т техн. наук, доцент</w:t>
      </w:r>
    </w:p>
    <w:p w:rsidR="00603DFC" w:rsidRPr="00456657" w:rsidRDefault="00603DFC" w:rsidP="00603DFC">
      <w:pPr>
        <w:jc w:val="center"/>
        <w:rPr>
          <w:rFonts w:ascii="Times New Roman" w:hAnsi="Times New Roman"/>
          <w:sz w:val="25"/>
          <w:szCs w:val="23"/>
          <w:lang w:val="ru-RU"/>
        </w:rPr>
      </w:pPr>
      <w:r w:rsidRPr="00603DFC">
        <w:rPr>
          <w:rFonts w:ascii="Times New Roman" w:hAnsi="Times New Roman"/>
          <w:sz w:val="28"/>
          <w:lang w:val="ru-RU"/>
        </w:rPr>
        <w:t xml:space="preserve">Казанский национальный исследовательский технический университет им. </w:t>
      </w:r>
      <w:r w:rsidRPr="00456657">
        <w:rPr>
          <w:rFonts w:ascii="Times New Roman" w:hAnsi="Times New Roman"/>
          <w:sz w:val="28"/>
          <w:lang w:val="ru-RU"/>
        </w:rPr>
        <w:t>А.Н. Туполева-КАИ</w:t>
      </w:r>
    </w:p>
    <w:p w:rsidR="00603DFC" w:rsidRPr="00456657" w:rsidRDefault="00603DFC" w:rsidP="00603DFC">
      <w:pPr>
        <w:jc w:val="both"/>
        <w:rPr>
          <w:rFonts w:ascii="Times New Roman" w:hAnsi="Times New Roman"/>
          <w:sz w:val="25"/>
          <w:szCs w:val="23"/>
          <w:lang w:val="ru-RU"/>
        </w:rPr>
      </w:pPr>
      <w:r w:rsidRPr="00603DFC">
        <w:rPr>
          <w:rFonts w:ascii="Times New Roman" w:hAnsi="Times New Roman"/>
          <w:b/>
          <w:iCs/>
          <w:sz w:val="28"/>
          <w:lang w:val="ru-RU"/>
        </w:rPr>
        <w:t>Аннотация</w:t>
      </w:r>
      <w:r w:rsidRPr="00603DFC">
        <w:rPr>
          <w:rFonts w:ascii="Times New Roman" w:hAnsi="Times New Roman"/>
          <w:iCs/>
          <w:sz w:val="28"/>
          <w:lang w:val="ru-RU"/>
        </w:rPr>
        <w:t xml:space="preserve">. Объектом исследования являются продукты с открытым кодом и доступное программное обеспечение. Открытый код - это модель разработки приложений, которая имеет значительные преимущества, однако особенности таких приложений и </w:t>
      </w:r>
      <w:r w:rsidRPr="00456657">
        <w:rPr>
          <w:rFonts w:ascii="Times New Roman" w:hAnsi="Times New Roman"/>
          <w:iCs/>
          <w:sz w:val="28"/>
          <w:lang w:val="ru-RU"/>
        </w:rPr>
        <w:t>их предполагаемых пользователей вызывают проблемы, которые должны быть устранены разработчиком до того, как их продукт появится на рынке. Так же мы обсудим основы продуктов с открытым исходным кодом, каким образом они функционируют и зачем разрабатываются такие программные продукты. Затем мы объясним влияние этих продуктов с открытым исходным кодом, связанного с доступным адаптивным программным обеспечением.</w:t>
      </w:r>
    </w:p>
    <w:p w:rsidR="00603DFC" w:rsidRPr="00456657" w:rsidRDefault="00603DFC" w:rsidP="00603DFC">
      <w:pPr>
        <w:jc w:val="both"/>
        <w:rPr>
          <w:rFonts w:ascii="Times New Roman" w:hAnsi="Times New Roman"/>
          <w:sz w:val="25"/>
          <w:szCs w:val="23"/>
          <w:lang w:val="ru-RU"/>
        </w:rPr>
      </w:pPr>
      <w:r w:rsidRPr="00456657">
        <w:rPr>
          <w:rFonts w:ascii="Times New Roman" w:hAnsi="Times New Roman"/>
          <w:b/>
          <w:iCs/>
          <w:sz w:val="28"/>
          <w:lang w:val="ru-RU"/>
        </w:rPr>
        <w:t>Ключевые слова:</w:t>
      </w:r>
      <w:r w:rsidRPr="00456657">
        <w:rPr>
          <w:rFonts w:ascii="Times New Roman" w:hAnsi="Times New Roman"/>
          <w:iCs/>
          <w:sz w:val="28"/>
          <w:lang w:val="ru-RU"/>
        </w:rPr>
        <w:t xml:space="preserve"> Открытый исходный код, Человеческий фактор, Доступность, Удобство использования.</w:t>
      </w:r>
    </w:p>
    <w:p w:rsidR="00603DFC" w:rsidRPr="00456657" w:rsidRDefault="00603DFC" w:rsidP="00603DFC">
      <w:pPr>
        <w:ind w:firstLine="708"/>
        <w:jc w:val="both"/>
        <w:rPr>
          <w:rFonts w:ascii="Times New Roman" w:hAnsi="Times New Roman"/>
          <w:sz w:val="25"/>
          <w:szCs w:val="23"/>
          <w:lang w:val="ru-RU"/>
        </w:rPr>
      </w:pPr>
      <w:r w:rsidRPr="00603DFC">
        <w:rPr>
          <w:rFonts w:ascii="Times New Roman" w:hAnsi="Times New Roman"/>
          <w:sz w:val="28"/>
          <w:lang w:val="ru-RU"/>
        </w:rPr>
        <w:t xml:space="preserve">Философия, известная как движение за открытый исходный код развивается параллельно с более традиционными моделями разработки коммерческого программного обеспечения. </w:t>
      </w:r>
      <w:r w:rsidRPr="00456657">
        <w:rPr>
          <w:rFonts w:ascii="Times New Roman" w:hAnsi="Times New Roman"/>
          <w:sz w:val="28"/>
          <w:lang w:val="ru-RU"/>
        </w:rPr>
        <w:t>Это широкое и разнообразное движение, но главным в нем является базовое соглашение о том, что важно распространять программный продукт наряду с его исходным кодом. Следствием этого является то, что движение за открытый исходный код активно участвует в вопросах авторского права, перераспределения и прав отдельных лиц для создания деривативных и поработанных продуктов из кода оригинальной реализации. Специфика модели разработки с открытым исходным кодом такова, что она имеет многочисленные варианты решений для тех, кто хочет развернуть конкретные виды программного обеспечения.</w:t>
      </w:r>
    </w:p>
    <w:p w:rsidR="00603DFC" w:rsidRPr="00456657" w:rsidRDefault="00603DFC" w:rsidP="00603DFC">
      <w:pPr>
        <w:ind w:firstLine="708"/>
        <w:jc w:val="both"/>
        <w:rPr>
          <w:rFonts w:ascii="Times New Roman" w:hAnsi="Times New Roman"/>
          <w:sz w:val="25"/>
          <w:szCs w:val="23"/>
          <w:lang w:val="ru-RU"/>
        </w:rPr>
      </w:pPr>
      <w:r w:rsidRPr="00603DFC">
        <w:rPr>
          <w:rFonts w:ascii="Times New Roman" w:hAnsi="Times New Roman"/>
          <w:sz w:val="28"/>
          <w:lang w:val="ru-RU"/>
        </w:rPr>
        <w:t xml:space="preserve">Не сразу можно понять, как можно получить пригодный для эксплуатации продукт, если его создание было на добровольной и неоплачиваемой основе. </w:t>
      </w:r>
      <w:r w:rsidRPr="00456657">
        <w:rPr>
          <w:rFonts w:ascii="Times New Roman" w:hAnsi="Times New Roman"/>
          <w:sz w:val="28"/>
          <w:lang w:val="ru-RU"/>
        </w:rPr>
        <w:t xml:space="preserve">Лишь небольшое количество людей, занятых разработкой программного обеспечения с открытым исходным кодом, работают и получают финансовую поддержку от крупных компаний, занимающихся проектами с открытым исходным кодом [1]. Такие люди уделяют свое время и часто навыки, которые востребованы на рынке, проектам, при которых любая финансовая отдача (если таковая существует) начисляется другим лицам или организациям. Однако можно объяснить феномен движения за открытый код тем, что возможно не только то, что кто-то получит прибыль от продукта разработчика, но так же и разработчик сможет получить выгоду от использования продукта, который был разработан кем-то другим. Вне контекста исследования есть много причин, побуждающих автора выпускать свое программное обеспечение в качестве </w:t>
      </w:r>
      <w:r w:rsidRPr="00456657">
        <w:rPr>
          <w:rFonts w:ascii="Times New Roman" w:hAnsi="Times New Roman"/>
          <w:sz w:val="28"/>
          <w:lang w:val="ru-RU"/>
        </w:rPr>
        <w:lastRenderedPageBreak/>
        <w:t xml:space="preserve">открытого источника - среди них есть ожидания того, что предоставление кода бесплатно увеличит долю на рынке и надежда на то, что это также повысит личную репутацию и будущую востребованность на рынке труда автора. Для тех, кто не хочет коммерциализировать свои программные продукты, </w:t>
      </w:r>
      <w:r w:rsidRPr="00603DFC">
        <w:rPr>
          <w:rFonts w:ascii="Times New Roman" w:hAnsi="Times New Roman"/>
          <w:sz w:val="28"/>
        </w:rPr>
        <w:t>open</w:t>
      </w:r>
      <w:r w:rsidRPr="00456657">
        <w:rPr>
          <w:rFonts w:ascii="Times New Roman" w:hAnsi="Times New Roman"/>
          <w:sz w:val="28"/>
          <w:lang w:val="ru-RU"/>
        </w:rPr>
        <w:t>-</w:t>
      </w:r>
      <w:r w:rsidRPr="00603DFC">
        <w:rPr>
          <w:rFonts w:ascii="Times New Roman" w:hAnsi="Times New Roman"/>
          <w:sz w:val="28"/>
        </w:rPr>
        <w:t>source</w:t>
      </w:r>
      <w:r w:rsidRPr="00456657">
        <w:rPr>
          <w:rFonts w:ascii="Times New Roman" w:hAnsi="Times New Roman"/>
          <w:sz w:val="28"/>
          <w:lang w:val="ru-RU"/>
        </w:rPr>
        <w:t xml:space="preserve"> предлагает ряд потенциальных преимуществ.</w:t>
      </w:r>
    </w:p>
    <w:p w:rsidR="00603DFC" w:rsidRPr="00456657" w:rsidRDefault="00603DFC" w:rsidP="00603DFC">
      <w:pPr>
        <w:ind w:firstLine="708"/>
        <w:jc w:val="both"/>
        <w:rPr>
          <w:rFonts w:ascii="Times New Roman" w:hAnsi="Times New Roman"/>
          <w:sz w:val="25"/>
          <w:szCs w:val="23"/>
          <w:lang w:val="ru-RU"/>
        </w:rPr>
      </w:pPr>
      <w:r w:rsidRPr="00603DFC">
        <w:rPr>
          <w:rFonts w:ascii="Times New Roman" w:hAnsi="Times New Roman"/>
          <w:sz w:val="28"/>
          <w:lang w:val="ru-RU"/>
        </w:rPr>
        <w:t xml:space="preserve">Однако, довольно часто программное обеспечение с открытым кодом может серьезно различаться в зависимости от версии, что конечно доставляет неудобство конечным пользователям. </w:t>
      </w:r>
      <w:r w:rsidRPr="00456657">
        <w:rPr>
          <w:rFonts w:ascii="Times New Roman" w:hAnsi="Times New Roman"/>
          <w:sz w:val="28"/>
          <w:lang w:val="ru-RU"/>
        </w:rPr>
        <w:t>Постоянно меняющийся характер программного обеспечения с открытым исходным кодом означает, что документация должна постоянно обновляться, чтобы отражать каждое изменение в пользовательском интерфейсе. Разработчики часто переоценивают компьютерную грамотность начинающих пользователей, и даже когда документация поддерживается в хорошем состоянии, она часто не может быть представлена таким образом, чтобы быть понятной для новичков. К тому же</w:t>
      </w:r>
      <w:r w:rsidRPr="00603DFC">
        <w:rPr>
          <w:rStyle w:val="apple-converted-space"/>
          <w:rFonts w:ascii="Times New Roman" w:hAnsi="Times New Roman"/>
          <w:color w:val="000000"/>
          <w:sz w:val="25"/>
          <w:szCs w:val="23"/>
        </w:rPr>
        <w:t> </w:t>
      </w:r>
      <w:r w:rsidRPr="00456657">
        <w:rPr>
          <w:rFonts w:ascii="Times New Roman" w:hAnsi="Times New Roman"/>
          <w:sz w:val="28"/>
          <w:lang w:val="ru-RU"/>
        </w:rPr>
        <w:t>программное обеспечение с открытым исходным кодом предоставляется «как есть» - техническая поддержка большинства проектов с открытым исходным кодом ограничена временем, которое разработчик может выделить для решения вопросов, а также совместной помощью, доступной с помощью онлайн форумов.</w:t>
      </w:r>
    </w:p>
    <w:p w:rsidR="00603DFC" w:rsidRPr="00456657" w:rsidRDefault="00603DFC" w:rsidP="00603DFC">
      <w:pPr>
        <w:ind w:firstLine="708"/>
        <w:jc w:val="both"/>
        <w:rPr>
          <w:rFonts w:ascii="Times New Roman" w:hAnsi="Times New Roman"/>
          <w:sz w:val="25"/>
          <w:szCs w:val="23"/>
          <w:lang w:val="ru-RU"/>
        </w:rPr>
      </w:pPr>
      <w:r w:rsidRPr="00603DFC">
        <w:rPr>
          <w:rFonts w:ascii="Times New Roman" w:hAnsi="Times New Roman"/>
          <w:sz w:val="28"/>
          <w:lang w:val="ru-RU"/>
        </w:rPr>
        <w:t xml:space="preserve">Определенная категория программного обеспечения, используемая пользователями с физическими или когнитивными нарушениями, известна как программное обеспечение для обеспечения доступности. </w:t>
      </w:r>
      <w:r w:rsidRPr="00456657">
        <w:rPr>
          <w:rFonts w:ascii="Times New Roman" w:hAnsi="Times New Roman"/>
          <w:sz w:val="28"/>
          <w:lang w:val="ru-RU"/>
        </w:rPr>
        <w:t>Это продукты, специализирующиеся на способе работы пользователя с системой, и служат для уменьшения ограничений при взаимодействии с ней. К проблемам, которые, как известно, создают трудности взаимодействия, относятся слепота или частичное зрение, дальтонизм, глухота и физическая неспособность работать с устройствами ввода, такими как клавиатура и мышь.</w:t>
      </w:r>
    </w:p>
    <w:p w:rsidR="00603DFC" w:rsidRPr="00456657" w:rsidRDefault="00603DFC" w:rsidP="00603DFC">
      <w:pPr>
        <w:ind w:firstLine="706"/>
        <w:jc w:val="both"/>
        <w:rPr>
          <w:rFonts w:ascii="Times New Roman" w:hAnsi="Times New Roman"/>
          <w:sz w:val="25"/>
          <w:szCs w:val="23"/>
          <w:lang w:val="ru-RU"/>
        </w:rPr>
      </w:pPr>
      <w:r w:rsidRPr="00603DFC">
        <w:rPr>
          <w:rFonts w:ascii="Times New Roman" w:hAnsi="Times New Roman"/>
          <w:sz w:val="28"/>
          <w:lang w:val="ru-RU"/>
        </w:rPr>
        <w:t xml:space="preserve">Характер адаптивных средств доступности означает, что большое количество важных данных должно быть доступно тем, кто их разрабатывает. </w:t>
      </w:r>
      <w:r w:rsidRPr="00456657">
        <w:rPr>
          <w:rFonts w:ascii="Times New Roman" w:hAnsi="Times New Roman"/>
          <w:sz w:val="28"/>
          <w:lang w:val="ru-RU"/>
        </w:rPr>
        <w:t>Но модель с открытым исходным кодом не позволяет легко решать проблемы предоставления долгосрочной поддержки или полной документации для пользователей. Некоторые из факторов, которые побуждают некоторых людей участвовать в проектах с открытым исходным кодом, - это улучшение репутации, получение признания и желание заявить о себе на рынке труда.</w:t>
      </w:r>
    </w:p>
    <w:p w:rsidR="00603DFC" w:rsidRPr="00456657" w:rsidRDefault="00603DFC" w:rsidP="00603DFC">
      <w:pPr>
        <w:pStyle w:val="afb"/>
        <w:shd w:val="clear" w:color="auto" w:fill="FFFFFF"/>
        <w:spacing w:after="202" w:afterAutospacing="0"/>
        <w:ind w:left="706"/>
        <w:jc w:val="center"/>
        <w:rPr>
          <w:rFonts w:ascii="yandex-sans" w:hAnsi="yandex-sans"/>
          <w:color w:val="000000"/>
          <w:sz w:val="23"/>
          <w:szCs w:val="23"/>
          <w:lang w:val="en-US"/>
        </w:rPr>
      </w:pPr>
      <w:r>
        <w:rPr>
          <w:b/>
          <w:bCs/>
          <w:color w:val="000000"/>
          <w:sz w:val="28"/>
          <w:szCs w:val="28"/>
        </w:rPr>
        <w:t>Литература</w:t>
      </w:r>
      <w:r w:rsidRPr="00456657">
        <w:rPr>
          <w:b/>
          <w:bCs/>
          <w:color w:val="000000"/>
          <w:sz w:val="28"/>
          <w:szCs w:val="28"/>
          <w:lang w:val="en-US"/>
        </w:rPr>
        <w:t>:</w:t>
      </w:r>
    </w:p>
    <w:p w:rsidR="00603DFC" w:rsidRPr="00603DFC" w:rsidRDefault="00603DFC" w:rsidP="00603DFC">
      <w:pPr>
        <w:jc w:val="both"/>
        <w:rPr>
          <w:rFonts w:ascii="Times New Roman" w:hAnsi="Times New Roman"/>
          <w:szCs w:val="23"/>
        </w:rPr>
      </w:pPr>
      <w:r w:rsidRPr="00603DFC">
        <w:rPr>
          <w:rFonts w:ascii="Times New Roman" w:hAnsi="Times New Roman"/>
          <w:sz w:val="28"/>
        </w:rPr>
        <w:t>1.</w:t>
      </w:r>
      <w:r w:rsidRPr="00603DFC">
        <w:rPr>
          <w:rStyle w:val="apple-converted-space"/>
          <w:rFonts w:ascii="Times New Roman" w:hAnsi="Times New Roman"/>
          <w:color w:val="000000"/>
          <w:sz w:val="28"/>
        </w:rPr>
        <w:t> </w:t>
      </w:r>
      <w:r w:rsidRPr="00603DFC">
        <w:rPr>
          <w:rFonts w:ascii="Times New Roman" w:hAnsi="Times New Roman"/>
          <w:sz w:val="28"/>
        </w:rPr>
        <w:t>Feller,</w:t>
      </w:r>
      <w:r w:rsidRPr="00603DFC">
        <w:rPr>
          <w:rStyle w:val="apple-converted-space"/>
          <w:rFonts w:ascii="Times New Roman" w:hAnsi="Times New Roman"/>
          <w:color w:val="000000"/>
          <w:sz w:val="28"/>
        </w:rPr>
        <w:t> </w:t>
      </w:r>
      <w:r w:rsidRPr="00603DFC">
        <w:rPr>
          <w:rFonts w:ascii="Times New Roman" w:hAnsi="Times New Roman"/>
          <w:sz w:val="28"/>
        </w:rPr>
        <w:t>J,</w:t>
      </w:r>
      <w:r w:rsidRPr="00603DFC">
        <w:rPr>
          <w:rStyle w:val="apple-converted-space"/>
          <w:rFonts w:ascii="Times New Roman" w:hAnsi="Times New Roman"/>
          <w:color w:val="000000"/>
          <w:sz w:val="28"/>
        </w:rPr>
        <w:t> </w:t>
      </w:r>
      <w:r w:rsidRPr="00603DFC">
        <w:rPr>
          <w:rFonts w:ascii="Times New Roman" w:hAnsi="Times New Roman"/>
          <w:sz w:val="28"/>
        </w:rPr>
        <w:t>Fitzgerald,</w:t>
      </w:r>
      <w:r w:rsidRPr="00603DFC">
        <w:rPr>
          <w:rStyle w:val="apple-converted-space"/>
          <w:rFonts w:ascii="Times New Roman" w:hAnsi="Times New Roman"/>
          <w:color w:val="000000"/>
          <w:sz w:val="28"/>
        </w:rPr>
        <w:t> </w:t>
      </w:r>
      <w:r w:rsidRPr="00603DFC">
        <w:rPr>
          <w:rFonts w:ascii="Times New Roman" w:hAnsi="Times New Roman"/>
          <w:sz w:val="28"/>
        </w:rPr>
        <w:t>B,</w:t>
      </w:r>
      <w:r w:rsidRPr="00603DFC">
        <w:rPr>
          <w:rStyle w:val="apple-converted-space"/>
          <w:rFonts w:ascii="Times New Roman" w:hAnsi="Times New Roman"/>
          <w:color w:val="000000"/>
          <w:sz w:val="28"/>
        </w:rPr>
        <w:t> </w:t>
      </w:r>
      <w:r w:rsidRPr="00603DFC">
        <w:rPr>
          <w:rFonts w:ascii="Times New Roman" w:hAnsi="Times New Roman"/>
          <w:sz w:val="28"/>
        </w:rPr>
        <w:t>Hissam,</w:t>
      </w:r>
      <w:r w:rsidRPr="00603DFC">
        <w:rPr>
          <w:rStyle w:val="apple-converted-space"/>
          <w:rFonts w:ascii="Times New Roman" w:hAnsi="Times New Roman"/>
          <w:color w:val="000000"/>
          <w:sz w:val="28"/>
        </w:rPr>
        <w:t> </w:t>
      </w:r>
      <w:r w:rsidRPr="00603DFC">
        <w:rPr>
          <w:rFonts w:ascii="Times New Roman" w:hAnsi="Times New Roman"/>
          <w:sz w:val="28"/>
        </w:rPr>
        <w:t>SA, &amp;</w:t>
      </w:r>
      <w:r w:rsidRPr="00603DFC">
        <w:rPr>
          <w:rStyle w:val="apple-converted-space"/>
          <w:rFonts w:ascii="Times New Roman" w:hAnsi="Times New Roman"/>
          <w:color w:val="000000"/>
          <w:sz w:val="28"/>
        </w:rPr>
        <w:t> </w:t>
      </w:r>
      <w:r w:rsidRPr="00603DFC">
        <w:rPr>
          <w:rFonts w:ascii="Times New Roman" w:hAnsi="Times New Roman"/>
          <w:sz w:val="28"/>
        </w:rPr>
        <w:t>Lakhani,</w:t>
      </w:r>
      <w:r w:rsidRPr="00603DFC">
        <w:rPr>
          <w:rStyle w:val="apple-converted-space"/>
          <w:rFonts w:ascii="Times New Roman" w:hAnsi="Times New Roman"/>
          <w:color w:val="000000"/>
          <w:sz w:val="28"/>
        </w:rPr>
        <w:t> </w:t>
      </w:r>
      <w:r w:rsidRPr="00603DFC">
        <w:rPr>
          <w:rFonts w:ascii="Times New Roman" w:hAnsi="Times New Roman"/>
          <w:sz w:val="28"/>
        </w:rPr>
        <w:t>KR.</w:t>
      </w:r>
      <w:r w:rsidRPr="00603DFC">
        <w:rPr>
          <w:rStyle w:val="apple-converted-space"/>
          <w:rFonts w:ascii="Times New Roman" w:hAnsi="Times New Roman"/>
          <w:color w:val="000000"/>
          <w:sz w:val="28"/>
        </w:rPr>
        <w:t> </w:t>
      </w:r>
      <w:r w:rsidRPr="00603DFC">
        <w:rPr>
          <w:rFonts w:ascii="Times New Roman" w:hAnsi="Times New Roman"/>
          <w:sz w:val="28"/>
        </w:rPr>
        <w:t>(2005). Perspectives on free and open source software (pp. 3–22).</w:t>
      </w:r>
      <w:r w:rsidRPr="00603DFC">
        <w:rPr>
          <w:rStyle w:val="apple-converted-space"/>
          <w:rFonts w:ascii="Times New Roman" w:hAnsi="Times New Roman"/>
          <w:color w:val="000000"/>
          <w:sz w:val="28"/>
        </w:rPr>
        <w:t> </w:t>
      </w:r>
      <w:r w:rsidRPr="00603DFC">
        <w:rPr>
          <w:rFonts w:ascii="Times New Roman" w:hAnsi="Times New Roman"/>
          <w:sz w:val="28"/>
        </w:rPr>
        <w:t>Cambridge, MA: MIT Press.</w:t>
      </w:r>
    </w:p>
    <w:p w:rsidR="00603DFC" w:rsidRPr="00603DFC" w:rsidRDefault="00603DFC" w:rsidP="00603DFC">
      <w:pPr>
        <w:jc w:val="both"/>
        <w:rPr>
          <w:rFonts w:ascii="Times New Roman" w:hAnsi="Times New Roman"/>
          <w:szCs w:val="23"/>
        </w:rPr>
      </w:pPr>
      <w:r w:rsidRPr="00603DFC">
        <w:rPr>
          <w:rFonts w:ascii="Times New Roman" w:hAnsi="Times New Roman"/>
          <w:sz w:val="28"/>
        </w:rPr>
        <w:t>2. Kirschner, B. (2008). Building a balanced scorecard for open source policy and strategy: a case study of the Microsoft experience (ICEGOV ’08: proceedings of the 2nd international conference on theory and practice of electronic governance, pp. 226–231). New York, NY, USA: ACM.</w:t>
      </w:r>
    </w:p>
    <w:p w:rsidR="00603DFC" w:rsidRPr="00603DFC" w:rsidRDefault="00603DFC" w:rsidP="00603DFC">
      <w:pPr>
        <w:jc w:val="both"/>
        <w:rPr>
          <w:rFonts w:ascii="Times New Roman" w:hAnsi="Times New Roman"/>
          <w:szCs w:val="23"/>
        </w:rPr>
      </w:pPr>
      <w:r w:rsidRPr="00603DFC">
        <w:rPr>
          <w:rFonts w:ascii="Times New Roman" w:hAnsi="Times New Roman"/>
          <w:sz w:val="28"/>
        </w:rPr>
        <w:lastRenderedPageBreak/>
        <w:t>3. Gurbani, VK, Garvert, A, &amp; Herbsleb, JD. (2005). A case study of open source tools and practices in a commercial setting (5-WOSSE: proceedings of the fifth workshop on open source software engineering volume 30th ed., pp. 1–6).New York, NY, USA: ACM.</w:t>
      </w:r>
    </w:p>
    <w:p w:rsidR="00603DFC" w:rsidRPr="00603DFC" w:rsidRDefault="00603DFC" w:rsidP="00603DFC">
      <w:pPr>
        <w:jc w:val="both"/>
        <w:rPr>
          <w:rFonts w:ascii="Times New Roman" w:hAnsi="Times New Roman"/>
          <w:szCs w:val="23"/>
        </w:rPr>
      </w:pPr>
      <w:bookmarkStart w:id="126" w:name="page1"/>
      <w:bookmarkEnd w:id="126"/>
      <w:r w:rsidRPr="00603DFC">
        <w:rPr>
          <w:rFonts w:ascii="Times New Roman" w:hAnsi="Times New Roman"/>
          <w:sz w:val="28"/>
        </w:rPr>
        <w:t>4.</w:t>
      </w:r>
      <w:r w:rsidRPr="00603DFC">
        <w:rPr>
          <w:rStyle w:val="apple-converted-space"/>
          <w:rFonts w:ascii="Times New Roman" w:hAnsi="Times New Roman"/>
          <w:color w:val="000000"/>
          <w:sz w:val="28"/>
        </w:rPr>
        <w:t> </w:t>
      </w:r>
      <w:r w:rsidRPr="00603DFC">
        <w:rPr>
          <w:rFonts w:ascii="Times New Roman" w:hAnsi="Times New Roman"/>
          <w:sz w:val="28"/>
        </w:rPr>
        <w:t>Heron et al. Journal of Interaction Science 2013, 1:2 http://www.journalofinteractionscience.com/content/1/1/2</w:t>
      </w:r>
    </w:p>
    <w:p w:rsidR="00C17394" w:rsidRPr="00C17394" w:rsidRDefault="00C17394" w:rsidP="00C17394">
      <w:pPr>
        <w:pStyle w:val="2"/>
        <w:jc w:val="center"/>
        <w:rPr>
          <w:rFonts w:ascii="Times New Roman" w:eastAsia="Times New Roman" w:hAnsi="Times New Roman" w:cs="Times New Roman"/>
          <w:i w:val="0"/>
          <w:lang w:val="ru-RU"/>
        </w:rPr>
      </w:pPr>
      <w:bookmarkStart w:id="127" w:name="_Toc492277737"/>
      <w:r w:rsidRPr="00C17394">
        <w:rPr>
          <w:rFonts w:ascii="Times New Roman" w:eastAsia="Times New Roman" w:hAnsi="Times New Roman" w:cs="Times New Roman"/>
          <w:i w:val="0"/>
          <w:lang w:val="ru-RU"/>
        </w:rPr>
        <w:t>Роль информационных технологий в жизни человека или как человек может стать кем угодно с помощью их!</w:t>
      </w:r>
      <w:r w:rsidRPr="00C17394">
        <w:rPr>
          <w:rFonts w:ascii="Times New Roman" w:eastAsia="Times New Roman" w:hAnsi="Times New Roman" w:cs="Times New Roman"/>
          <w:i w:val="0"/>
          <w:lang w:val="ru-RU"/>
        </w:rPr>
        <w:br/>
      </w:r>
      <w:r w:rsidRPr="00C17394">
        <w:rPr>
          <w:rFonts w:ascii="Times New Roman" w:eastAsia="Times New Roman" w:hAnsi="Times New Roman" w:cs="Times New Roman"/>
          <w:b w:val="0"/>
          <w:i w:val="0"/>
          <w:lang w:val="ru-RU"/>
        </w:rPr>
        <w:t>Анцыгин Д. В.</w:t>
      </w:r>
      <w:bookmarkEnd w:id="127"/>
    </w:p>
    <w:p w:rsidR="00C17394" w:rsidRPr="00C17394" w:rsidRDefault="00C17394" w:rsidP="00C17394">
      <w:pPr>
        <w:jc w:val="center"/>
        <w:rPr>
          <w:rFonts w:ascii="Times New Roman" w:eastAsia="Times New Roman" w:hAnsi="Times New Roman"/>
          <w:sz w:val="28"/>
          <w:szCs w:val="28"/>
          <w:lang w:val="ru-RU"/>
        </w:rPr>
      </w:pPr>
      <w:r w:rsidRPr="00C17394">
        <w:rPr>
          <w:rFonts w:ascii="Times New Roman" w:eastAsia="Times New Roman" w:hAnsi="Times New Roman"/>
          <w:sz w:val="28"/>
          <w:szCs w:val="28"/>
          <w:lang w:val="ru-RU"/>
        </w:rPr>
        <w:t>Научный руководитель: Терентьев С.А, доцент кафедры АиУ</w:t>
      </w:r>
    </w:p>
    <w:p w:rsidR="00C17394" w:rsidRPr="00C17394" w:rsidRDefault="00C17394" w:rsidP="00C17394">
      <w:pPr>
        <w:jc w:val="center"/>
        <w:rPr>
          <w:rFonts w:ascii="Times New Roman" w:eastAsia="Times New Roman" w:hAnsi="Times New Roman"/>
          <w:sz w:val="28"/>
          <w:szCs w:val="28"/>
          <w:lang w:val="ru-RU"/>
        </w:rPr>
      </w:pPr>
      <w:r w:rsidRPr="00C17394">
        <w:rPr>
          <w:rFonts w:ascii="Times New Roman" w:eastAsia="Times New Roman" w:hAnsi="Times New Roman"/>
          <w:sz w:val="28"/>
          <w:szCs w:val="28"/>
          <w:lang w:val="ru-RU"/>
        </w:rPr>
        <w:t>(Казанский национальный исследовательский технический университет им. А.Н. Туполева-КАИ, г. Казань)</w:t>
      </w:r>
    </w:p>
    <w:p w:rsidR="00C17394" w:rsidRPr="00C17394" w:rsidRDefault="00C17394" w:rsidP="00C17394">
      <w:pPr>
        <w:jc w:val="center"/>
        <w:rPr>
          <w:rFonts w:ascii="Times New Roman" w:eastAsia="Times New Roman" w:hAnsi="Times New Roman"/>
          <w:sz w:val="28"/>
          <w:szCs w:val="28"/>
          <w:lang w:val="ru-RU"/>
        </w:rPr>
      </w:pPr>
    </w:p>
    <w:p w:rsidR="00C17394" w:rsidRPr="00C17394" w:rsidRDefault="00C17394" w:rsidP="00C17394">
      <w:pPr>
        <w:rPr>
          <w:rFonts w:ascii="Times New Roman" w:eastAsia="Times New Roman" w:hAnsi="Times New Roman"/>
          <w:sz w:val="28"/>
          <w:szCs w:val="28"/>
          <w:lang w:val="ru-RU"/>
        </w:rPr>
      </w:pPr>
      <w:r w:rsidRPr="00C17394">
        <w:rPr>
          <w:rFonts w:ascii="Times New Roman" w:eastAsia="Times New Roman" w:hAnsi="Times New Roman"/>
          <w:b/>
          <w:sz w:val="28"/>
          <w:szCs w:val="28"/>
          <w:lang w:val="ru-RU"/>
        </w:rPr>
        <w:t>Аннотация</w:t>
      </w:r>
      <w:r>
        <w:rPr>
          <w:rFonts w:ascii="Times New Roman" w:eastAsia="Times New Roman" w:hAnsi="Times New Roman"/>
          <w:sz w:val="28"/>
          <w:szCs w:val="28"/>
          <w:lang w:val="ru-RU"/>
        </w:rPr>
        <w:t>.</w:t>
      </w:r>
      <w:r w:rsidRPr="00C17394">
        <w:rPr>
          <w:rFonts w:ascii="Times New Roman" w:eastAsia="Times New Roman" w:hAnsi="Times New Roman"/>
          <w:sz w:val="28"/>
          <w:szCs w:val="28"/>
          <w:lang w:val="ru-RU"/>
        </w:rPr>
        <w:t xml:space="preserve"> В данной статье рассматривается влияние информационных технологий. Как они влияют на нашу жизнь и как мы можем применить их для своего развития.</w:t>
      </w:r>
    </w:p>
    <w:p w:rsidR="00C17394" w:rsidRPr="00C17394" w:rsidRDefault="00C17394" w:rsidP="00C17394">
      <w:pPr>
        <w:rPr>
          <w:rFonts w:ascii="Times New Roman" w:eastAsia="Times New Roman" w:hAnsi="Times New Roman"/>
          <w:sz w:val="28"/>
          <w:szCs w:val="28"/>
          <w:lang w:val="ru-RU"/>
        </w:rPr>
      </w:pPr>
      <w:r w:rsidRPr="00C17394">
        <w:rPr>
          <w:rFonts w:ascii="Times New Roman" w:eastAsia="Times New Roman" w:hAnsi="Times New Roman"/>
          <w:b/>
          <w:sz w:val="28"/>
          <w:szCs w:val="28"/>
          <w:lang w:val="ru-RU"/>
        </w:rPr>
        <w:t>Ключевые слова</w:t>
      </w:r>
      <w:r w:rsidRPr="00C17394">
        <w:rPr>
          <w:rFonts w:ascii="Times New Roman" w:eastAsia="Times New Roman" w:hAnsi="Times New Roman"/>
          <w:sz w:val="28"/>
          <w:szCs w:val="28"/>
          <w:lang w:val="ru-RU"/>
        </w:rPr>
        <w:t>: информационные технологии, информация, телефон, Интернет.</w:t>
      </w:r>
    </w:p>
    <w:p w:rsidR="00C17394" w:rsidRPr="0075466E" w:rsidRDefault="00C17394" w:rsidP="001E41F5">
      <w:pPr>
        <w:ind w:firstLine="709"/>
        <w:jc w:val="both"/>
        <w:rPr>
          <w:rFonts w:ascii="Times New Roman" w:eastAsia="Times New Roman" w:hAnsi="Times New Roman"/>
          <w:sz w:val="28"/>
          <w:szCs w:val="28"/>
          <w:lang w:val="ru-RU"/>
        </w:rPr>
      </w:pPr>
      <w:r w:rsidRPr="00C17394">
        <w:rPr>
          <w:rFonts w:ascii="Times New Roman" w:eastAsia="Times New Roman" w:hAnsi="Times New Roman"/>
          <w:sz w:val="28"/>
          <w:szCs w:val="28"/>
          <w:lang w:val="ru-RU"/>
        </w:rPr>
        <w:t xml:space="preserve">Информацио́нные техноло́гии (ИТ, также — информационно-коммуникационные технологии) — процессы, методы поиска, хранения, обработки, сбора, предоставления, распространения </w:t>
      </w:r>
      <w:r w:rsidRPr="0075466E">
        <w:rPr>
          <w:rFonts w:ascii="Times New Roman" w:eastAsia="Times New Roman" w:hAnsi="Times New Roman"/>
          <w:sz w:val="28"/>
          <w:szCs w:val="28"/>
          <w:lang w:val="ru-RU"/>
        </w:rPr>
        <w:t xml:space="preserve">информации и способы осуществления таких процессов и методов. В 21 веке информационные технологии играют огромную роль. Их развитие происходит </w:t>
      </w:r>
      <w:hyperlink r:id="rId526" w:history="1">
        <w:r w:rsidRPr="0075466E">
          <w:rPr>
            <w:rStyle w:val="afd"/>
            <w:rFonts w:ascii="Times New Roman" w:eastAsia="Times New Roman" w:hAnsi="Times New Roman"/>
            <w:color w:val="auto"/>
            <w:sz w:val="28"/>
            <w:szCs w:val="28"/>
            <w:highlight w:val="white"/>
            <w:u w:val="none"/>
            <w:lang w:val="ru-RU"/>
          </w:rPr>
          <w:t>семимильными</w:t>
        </w:r>
      </w:hyperlink>
      <w:r w:rsidRPr="0075466E">
        <w:rPr>
          <w:rFonts w:ascii="Times New Roman" w:eastAsia="Times New Roman" w:hAnsi="Times New Roman"/>
          <w:sz w:val="28"/>
          <w:szCs w:val="28"/>
          <w:lang w:val="ru-RU"/>
        </w:rPr>
        <w:t xml:space="preserve"> шагами. Трудно представить человек</w:t>
      </w:r>
      <w:r w:rsidR="001E41F5" w:rsidRPr="0075466E">
        <w:rPr>
          <w:rFonts w:ascii="Times New Roman" w:eastAsia="Times New Roman" w:hAnsi="Times New Roman"/>
          <w:sz w:val="28"/>
          <w:szCs w:val="28"/>
          <w:lang w:val="ru-RU"/>
        </w:rPr>
        <w:t xml:space="preserve">а без телефона или компьютера. </w:t>
      </w:r>
    </w:p>
    <w:p w:rsidR="00C17394" w:rsidRPr="00C17394" w:rsidRDefault="00C17394" w:rsidP="00C17394">
      <w:pPr>
        <w:ind w:firstLine="709"/>
        <w:jc w:val="both"/>
        <w:rPr>
          <w:rFonts w:ascii="Times New Roman" w:eastAsia="Times New Roman" w:hAnsi="Times New Roman"/>
          <w:sz w:val="28"/>
          <w:szCs w:val="28"/>
          <w:lang w:val="ru-RU"/>
        </w:rPr>
      </w:pPr>
      <w:r w:rsidRPr="0075466E">
        <w:rPr>
          <w:rFonts w:ascii="Times New Roman" w:eastAsia="Times New Roman" w:hAnsi="Times New Roman"/>
          <w:sz w:val="28"/>
          <w:szCs w:val="28"/>
          <w:lang w:val="ru-RU"/>
        </w:rPr>
        <w:t xml:space="preserve">Мы живем в век научно-технической революции, поэтому ежедневно сталкиваемся с огромными потоками информации. Живя в современной </w:t>
      </w:r>
      <w:r w:rsidRPr="00C17394">
        <w:rPr>
          <w:rFonts w:ascii="Times New Roman" w:eastAsia="Times New Roman" w:hAnsi="Times New Roman"/>
          <w:sz w:val="28"/>
          <w:szCs w:val="28"/>
          <w:lang w:val="ru-RU"/>
        </w:rPr>
        <w:t>мире, человек ежедневно получает количество информации равное, 174 газетам! Бурный рост таких каналов коммуникации как Интернет, круглосуточное телевидение, мобильные телефоны и пр. привел к тому, что мы получаем в пять раз больше информации, нежели в 1986 году. Очевидно, что не умея обрабатывать эти потоки информации, человек теряется в современном мире. Особенно с этой проблемой сталкиваются пожилые люди, которые выросли на играх во дворе и книгах. А что же с молодым поколением и средним возрастом? Средний возраст людей в нашей стране по вечерам прикован к телевизорам и книгам, чаще всего к художественной литературе, которая, по-моему мнению, не дает нужных знаний и опыта о жизни. Молодое же поколение приковано к Интернету и телефонам, хотя в сети сейчас имеется столько информации, что даже представить сложно. Это явление ещё называют "</w:t>
      </w:r>
      <w:r>
        <w:rPr>
          <w:rFonts w:ascii="Times New Roman" w:eastAsia="Times New Roman" w:hAnsi="Times New Roman"/>
          <w:sz w:val="28"/>
          <w:szCs w:val="28"/>
        </w:rPr>
        <w:t>Big</w:t>
      </w:r>
      <w:r w:rsidRPr="00C17394">
        <w:rPr>
          <w:rFonts w:ascii="Times New Roman" w:eastAsia="Times New Roman" w:hAnsi="Times New Roman"/>
          <w:sz w:val="28"/>
          <w:szCs w:val="28"/>
          <w:lang w:val="ru-RU"/>
        </w:rPr>
        <w:t xml:space="preserve"> </w:t>
      </w:r>
      <w:r>
        <w:rPr>
          <w:rFonts w:ascii="Times New Roman" w:eastAsia="Times New Roman" w:hAnsi="Times New Roman"/>
          <w:sz w:val="28"/>
          <w:szCs w:val="28"/>
        </w:rPr>
        <w:t>data</w:t>
      </w:r>
      <w:r>
        <w:rPr>
          <w:rFonts w:ascii="Times New Roman" w:eastAsia="Times New Roman" w:hAnsi="Times New Roman"/>
          <w:sz w:val="28"/>
          <w:szCs w:val="28"/>
          <w:lang w:val="ru-RU"/>
        </w:rPr>
        <w:t>".</w:t>
      </w:r>
    </w:p>
    <w:p w:rsidR="00C17394" w:rsidRPr="00C17394" w:rsidRDefault="00C17394" w:rsidP="00C17394">
      <w:pPr>
        <w:ind w:firstLine="709"/>
        <w:jc w:val="both"/>
        <w:rPr>
          <w:rFonts w:ascii="Times New Roman" w:eastAsia="Times New Roman" w:hAnsi="Times New Roman"/>
          <w:sz w:val="28"/>
          <w:szCs w:val="28"/>
          <w:lang w:val="ru-RU"/>
        </w:rPr>
      </w:pPr>
      <w:r w:rsidRPr="00C17394">
        <w:rPr>
          <w:rFonts w:ascii="Times New Roman" w:eastAsia="Times New Roman" w:hAnsi="Times New Roman"/>
          <w:sz w:val="28"/>
          <w:szCs w:val="28"/>
          <w:lang w:val="ru-RU"/>
        </w:rPr>
        <w:t xml:space="preserve">Говорят, что гаджеты и Интернет это беда для молодежи. Молодежь перестала развиваться, а только "зависает в Интернете". Люди в возрастном диапазоне от 13 до 24 лет - это первое информационное поколению. По </w:t>
      </w:r>
      <w:r w:rsidRPr="00C17394">
        <w:rPr>
          <w:rFonts w:ascii="Times New Roman" w:eastAsia="Times New Roman" w:hAnsi="Times New Roman"/>
          <w:sz w:val="28"/>
          <w:szCs w:val="28"/>
          <w:lang w:val="ru-RU"/>
        </w:rPr>
        <w:lastRenderedPageBreak/>
        <w:t xml:space="preserve">данным </w:t>
      </w:r>
      <w:r>
        <w:rPr>
          <w:rFonts w:ascii="Times New Roman" w:eastAsia="Times New Roman" w:hAnsi="Times New Roman"/>
          <w:sz w:val="28"/>
          <w:szCs w:val="28"/>
        </w:rPr>
        <w:t>Google</w:t>
      </w:r>
      <w:r w:rsidRPr="00C17394">
        <w:rPr>
          <w:rFonts w:ascii="Times New Roman" w:eastAsia="Times New Roman" w:hAnsi="Times New Roman"/>
          <w:sz w:val="28"/>
          <w:szCs w:val="28"/>
          <w:lang w:val="ru-RU"/>
        </w:rPr>
        <w:t xml:space="preserve"> 27% россиян 13-24 лет в социальных сетях проводят около 35 часов в неделю, одна четвертая из которых проверяет обновления каждые 30 минут. </w:t>
      </w:r>
      <w:r w:rsidRPr="00C17394">
        <w:rPr>
          <w:rFonts w:ascii="Times New Roman" w:eastAsia="Times New Roman" w:hAnsi="Times New Roman"/>
          <w:sz w:val="28"/>
          <w:szCs w:val="28"/>
          <w:highlight w:val="white"/>
          <w:lang w:val="ru-RU"/>
        </w:rPr>
        <w:t xml:space="preserve">Тратят они это время в основном на “просматривание ленты” и “переписки”. Многие готовы незамедлительно броситься проверять сообщения при первом же удобном случае. Даже на уроках они используют телефоны не для учебы, а для развлечения. Молодежь не осознает сколько данное увлечение занимает времени и как это время применить с пользой. </w:t>
      </w:r>
      <w:r w:rsidRPr="00C17394">
        <w:rPr>
          <w:rFonts w:ascii="Times New Roman" w:eastAsia="Times New Roman" w:hAnsi="Times New Roman"/>
          <w:sz w:val="28"/>
          <w:szCs w:val="28"/>
          <w:lang w:val="ru-RU"/>
        </w:rPr>
        <w:t xml:space="preserve">Но если взглянуть на это по-другому: сейчас можно найти абсолютно всю информацию о любой сфере деятельности, начать изучать её и погружаться глубже в эту сферу. Захотел, можешь прочитать труды великих писателей или величайших ученых. Используя различные сайты, можно прокачать личностные качества. Книги в любой бесплатной онлайн-библиотека поведает Как сказал Эдисон: "Гений состоит лишь из 1 процента вдохновения и 99 процентов усердства". </w:t>
      </w:r>
    </w:p>
    <w:p w:rsidR="00C17394" w:rsidRDefault="00C17394" w:rsidP="00C17394">
      <w:pPr>
        <w:ind w:left="-30"/>
        <w:jc w:val="both"/>
        <w:rPr>
          <w:rFonts w:ascii="Times New Roman" w:eastAsia="Times New Roman" w:hAnsi="Times New Roman"/>
          <w:sz w:val="28"/>
          <w:szCs w:val="28"/>
        </w:rPr>
      </w:pPr>
      <w:bookmarkStart w:id="128" w:name="_gjdgxs"/>
      <w:bookmarkEnd w:id="128"/>
      <w:r>
        <w:rPr>
          <w:noProof/>
          <w:lang w:val="ru-RU" w:eastAsia="ru-RU" w:bidi="ar-SA"/>
        </w:rPr>
        <w:drawing>
          <wp:inline distT="0" distB="0" distL="0" distR="0">
            <wp:extent cx="5733415" cy="4629785"/>
            <wp:effectExtent l="0" t="0" r="63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png"/>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5733415" cy="4629785"/>
                    </a:xfrm>
                    <a:prstGeom prst="rect">
                      <a:avLst/>
                    </a:prstGeom>
                    <a:noFill/>
                    <a:ln>
                      <a:noFill/>
                    </a:ln>
                  </pic:spPr>
                </pic:pic>
              </a:graphicData>
            </a:graphic>
          </wp:inline>
        </w:drawing>
      </w:r>
    </w:p>
    <w:p w:rsidR="00C17394" w:rsidRDefault="00C17394" w:rsidP="00C17394">
      <w:pPr>
        <w:ind w:firstLine="709"/>
        <w:jc w:val="both"/>
        <w:rPr>
          <w:rFonts w:ascii="Times New Roman" w:eastAsia="Times New Roman" w:hAnsi="Times New Roman"/>
          <w:sz w:val="28"/>
          <w:szCs w:val="28"/>
        </w:rPr>
      </w:pPr>
    </w:p>
    <w:p w:rsidR="00C17394" w:rsidRPr="00C17394" w:rsidRDefault="00C17394" w:rsidP="00C17394">
      <w:pPr>
        <w:ind w:firstLine="709"/>
        <w:jc w:val="both"/>
        <w:rPr>
          <w:rFonts w:ascii="Times New Roman" w:eastAsia="Times New Roman" w:hAnsi="Times New Roman"/>
          <w:sz w:val="28"/>
          <w:szCs w:val="28"/>
          <w:lang w:val="ru-RU"/>
        </w:rPr>
      </w:pPr>
      <w:r w:rsidRPr="00C17394">
        <w:rPr>
          <w:rFonts w:ascii="Times New Roman" w:eastAsia="Times New Roman" w:hAnsi="Times New Roman"/>
          <w:sz w:val="28"/>
          <w:szCs w:val="28"/>
          <w:lang w:val="ru-RU"/>
        </w:rPr>
        <w:t>Из данного графика видно, что в целях образования молодежь Интернет почти не использует. Тратя хотя бы по часу в день на дополнительное образование - в год получается 365 часов. За такое количество времени можно освоить целую профессию.</w:t>
      </w:r>
    </w:p>
    <w:p w:rsidR="00C17394" w:rsidRPr="00C17394" w:rsidRDefault="00C17394" w:rsidP="00C17394">
      <w:pPr>
        <w:ind w:firstLine="709"/>
        <w:jc w:val="both"/>
        <w:rPr>
          <w:rFonts w:ascii="Times New Roman" w:eastAsia="Times New Roman" w:hAnsi="Times New Roman"/>
          <w:sz w:val="28"/>
          <w:szCs w:val="28"/>
          <w:lang w:val="ru-RU"/>
        </w:rPr>
      </w:pPr>
      <w:r w:rsidRPr="00C17394">
        <w:rPr>
          <w:rFonts w:ascii="Times New Roman" w:eastAsia="Times New Roman" w:hAnsi="Times New Roman"/>
          <w:sz w:val="28"/>
          <w:szCs w:val="28"/>
          <w:lang w:val="ru-RU"/>
        </w:rPr>
        <w:t xml:space="preserve">Неужели  Александр Белл, Тим Бернерс-Ли создавали столь величайшие изобретения, чтобы человечество забывала все ценности жизни и погружалось в информационный, виртуальный мир? Я считаю, что </w:t>
      </w:r>
      <w:r w:rsidRPr="00C17394">
        <w:rPr>
          <w:rFonts w:ascii="Times New Roman" w:eastAsia="Times New Roman" w:hAnsi="Times New Roman"/>
          <w:sz w:val="28"/>
          <w:szCs w:val="28"/>
          <w:lang w:val="ru-RU"/>
        </w:rPr>
        <w:lastRenderedPageBreak/>
        <w:t>используя люди современные технологии хотя бы на 1% с пользой, человечеству открылись бы новые горизонты, были бы совершены новые открытия.</w:t>
      </w:r>
    </w:p>
    <w:p w:rsidR="00C17394" w:rsidRPr="00C17394" w:rsidRDefault="00C17394" w:rsidP="00C17394">
      <w:pPr>
        <w:jc w:val="center"/>
        <w:rPr>
          <w:rFonts w:ascii="Times New Roman" w:eastAsia="Times New Roman" w:hAnsi="Times New Roman"/>
          <w:b/>
          <w:sz w:val="28"/>
          <w:szCs w:val="28"/>
          <w:lang w:val="ru-RU"/>
        </w:rPr>
      </w:pPr>
      <w:r w:rsidRPr="00C17394">
        <w:rPr>
          <w:rFonts w:ascii="Times New Roman" w:eastAsia="Times New Roman" w:hAnsi="Times New Roman"/>
          <w:b/>
          <w:sz w:val="28"/>
          <w:szCs w:val="28"/>
          <w:lang w:val="ru-RU"/>
        </w:rPr>
        <w:t>Литература:</w:t>
      </w:r>
    </w:p>
    <w:p w:rsidR="00C17394" w:rsidRPr="0075466E" w:rsidRDefault="00C17394" w:rsidP="00C17394">
      <w:pPr>
        <w:rPr>
          <w:rFonts w:ascii="Times New Roman" w:eastAsia="Times New Roman" w:hAnsi="Times New Roman"/>
          <w:sz w:val="28"/>
          <w:szCs w:val="28"/>
          <w:lang w:val="ru-RU"/>
        </w:rPr>
      </w:pPr>
      <w:r w:rsidRPr="00C17394">
        <w:rPr>
          <w:rFonts w:ascii="Times New Roman" w:eastAsia="Times New Roman" w:hAnsi="Times New Roman"/>
          <w:sz w:val="28"/>
          <w:szCs w:val="28"/>
          <w:lang w:val="ru-RU"/>
        </w:rPr>
        <w:t>1</w:t>
      </w:r>
      <w:r w:rsidRPr="0075466E">
        <w:rPr>
          <w:rFonts w:ascii="Times New Roman" w:eastAsia="Times New Roman" w:hAnsi="Times New Roman"/>
          <w:sz w:val="28"/>
          <w:szCs w:val="28"/>
          <w:lang w:val="ru-RU"/>
        </w:rPr>
        <w:t>.Информационные технологии: [Электронный ресурс]//</w:t>
      </w:r>
      <w:r w:rsidRPr="0075466E">
        <w:rPr>
          <w:rFonts w:ascii="Times New Roman" w:eastAsia="Times New Roman" w:hAnsi="Times New Roman"/>
          <w:sz w:val="28"/>
          <w:szCs w:val="28"/>
        </w:rPr>
        <w:t>URL</w:t>
      </w:r>
      <w:r w:rsidRPr="0075466E">
        <w:rPr>
          <w:rFonts w:ascii="Times New Roman" w:eastAsia="Times New Roman" w:hAnsi="Times New Roman"/>
          <w:sz w:val="28"/>
          <w:szCs w:val="28"/>
          <w:lang w:val="ru-RU"/>
        </w:rPr>
        <w:t xml:space="preserve">: </w:t>
      </w:r>
      <w:hyperlink r:id="rId528" w:history="1">
        <w:r w:rsidRPr="0075466E">
          <w:rPr>
            <w:rStyle w:val="afd"/>
            <w:rFonts w:ascii="Times New Roman" w:eastAsia="Times New Roman" w:hAnsi="Times New Roman"/>
            <w:color w:val="auto"/>
            <w:sz w:val="28"/>
            <w:szCs w:val="28"/>
            <w:highlight w:val="white"/>
            <w:u w:val="none"/>
          </w:rPr>
          <w:t>https</w:t>
        </w:r>
        <w:r w:rsidRPr="0075466E">
          <w:rPr>
            <w:rStyle w:val="afd"/>
            <w:rFonts w:ascii="Times New Roman" w:eastAsia="Times New Roman" w:hAnsi="Times New Roman"/>
            <w:color w:val="auto"/>
            <w:sz w:val="28"/>
            <w:szCs w:val="28"/>
            <w:highlight w:val="white"/>
            <w:u w:val="none"/>
            <w:lang w:val="ru-RU"/>
          </w:rPr>
          <w:t>://</w:t>
        </w:r>
        <w:r w:rsidRPr="0075466E">
          <w:rPr>
            <w:rStyle w:val="afd"/>
            <w:rFonts w:ascii="Times New Roman" w:eastAsia="Times New Roman" w:hAnsi="Times New Roman"/>
            <w:color w:val="auto"/>
            <w:sz w:val="28"/>
            <w:szCs w:val="28"/>
            <w:highlight w:val="white"/>
            <w:u w:val="none"/>
          </w:rPr>
          <w:t>ru</w:t>
        </w:r>
        <w:r w:rsidRPr="0075466E">
          <w:rPr>
            <w:rStyle w:val="afd"/>
            <w:rFonts w:ascii="Times New Roman" w:eastAsia="Times New Roman" w:hAnsi="Times New Roman"/>
            <w:color w:val="auto"/>
            <w:sz w:val="28"/>
            <w:szCs w:val="28"/>
            <w:highlight w:val="white"/>
            <w:u w:val="none"/>
            <w:lang w:val="ru-RU"/>
          </w:rPr>
          <w:t>.</w:t>
        </w:r>
        <w:r w:rsidRPr="0075466E">
          <w:rPr>
            <w:rStyle w:val="afd"/>
            <w:rFonts w:ascii="Times New Roman" w:eastAsia="Times New Roman" w:hAnsi="Times New Roman"/>
            <w:color w:val="auto"/>
            <w:sz w:val="28"/>
            <w:szCs w:val="28"/>
            <w:highlight w:val="white"/>
            <w:u w:val="none"/>
          </w:rPr>
          <w:t>wikipedia</w:t>
        </w:r>
        <w:r w:rsidRPr="0075466E">
          <w:rPr>
            <w:rStyle w:val="afd"/>
            <w:rFonts w:ascii="Times New Roman" w:eastAsia="Times New Roman" w:hAnsi="Times New Roman"/>
            <w:color w:val="auto"/>
            <w:sz w:val="28"/>
            <w:szCs w:val="28"/>
            <w:highlight w:val="white"/>
            <w:u w:val="none"/>
            <w:lang w:val="ru-RU"/>
          </w:rPr>
          <w:t>.</w:t>
        </w:r>
        <w:r w:rsidRPr="0075466E">
          <w:rPr>
            <w:rStyle w:val="afd"/>
            <w:rFonts w:ascii="Times New Roman" w:eastAsia="Times New Roman" w:hAnsi="Times New Roman"/>
            <w:color w:val="auto"/>
            <w:sz w:val="28"/>
            <w:szCs w:val="28"/>
            <w:highlight w:val="white"/>
            <w:u w:val="none"/>
          </w:rPr>
          <w:t>org</w:t>
        </w:r>
        <w:r w:rsidRPr="0075466E">
          <w:rPr>
            <w:rStyle w:val="afd"/>
            <w:rFonts w:ascii="Times New Roman" w:eastAsia="Times New Roman" w:hAnsi="Times New Roman"/>
            <w:color w:val="auto"/>
            <w:sz w:val="28"/>
            <w:szCs w:val="28"/>
            <w:highlight w:val="white"/>
            <w:u w:val="none"/>
            <w:lang w:val="ru-RU"/>
          </w:rPr>
          <w:t>/</w:t>
        </w:r>
        <w:r w:rsidRPr="0075466E">
          <w:rPr>
            <w:rStyle w:val="afd"/>
            <w:rFonts w:ascii="Times New Roman" w:eastAsia="Times New Roman" w:hAnsi="Times New Roman"/>
            <w:color w:val="auto"/>
            <w:sz w:val="28"/>
            <w:szCs w:val="28"/>
            <w:highlight w:val="white"/>
            <w:u w:val="none"/>
          </w:rPr>
          <w:t>wiki</w:t>
        </w:r>
        <w:r w:rsidRPr="0075466E">
          <w:rPr>
            <w:rStyle w:val="afd"/>
            <w:rFonts w:ascii="Times New Roman" w:eastAsia="Times New Roman" w:hAnsi="Times New Roman"/>
            <w:color w:val="auto"/>
            <w:sz w:val="28"/>
            <w:szCs w:val="28"/>
            <w:highlight w:val="white"/>
            <w:u w:val="none"/>
            <w:lang w:val="ru-RU"/>
          </w:rPr>
          <w:t>/%</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0%98%</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0%</w:t>
        </w:r>
        <w:r w:rsidRPr="0075466E">
          <w:rPr>
            <w:rStyle w:val="afd"/>
            <w:rFonts w:ascii="Times New Roman" w:eastAsia="Times New Roman" w:hAnsi="Times New Roman"/>
            <w:color w:val="auto"/>
            <w:sz w:val="28"/>
            <w:szCs w:val="28"/>
            <w:highlight w:val="white"/>
            <w:u w:val="none"/>
          </w:rPr>
          <w:t>BD</w:t>
        </w:r>
        <w:r w:rsidRPr="0075466E">
          <w:rPr>
            <w:rStyle w:val="afd"/>
            <w:rFonts w:ascii="Times New Roman" w:eastAsia="Times New Roman" w:hAnsi="Times New Roman"/>
            <w:color w:val="auto"/>
            <w:sz w:val="28"/>
            <w:szCs w:val="28"/>
            <w:highlight w:val="white"/>
            <w:u w:val="none"/>
            <w:lang w:val="ru-RU"/>
          </w:rPr>
          <w:t>%</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1%84%</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0%</w:t>
        </w:r>
        <w:r w:rsidRPr="0075466E">
          <w:rPr>
            <w:rStyle w:val="afd"/>
            <w:rFonts w:ascii="Times New Roman" w:eastAsia="Times New Roman" w:hAnsi="Times New Roman"/>
            <w:color w:val="auto"/>
            <w:sz w:val="28"/>
            <w:szCs w:val="28"/>
            <w:highlight w:val="white"/>
            <w:u w:val="none"/>
          </w:rPr>
          <w:t>BE</w:t>
        </w:r>
        <w:r w:rsidRPr="0075466E">
          <w:rPr>
            <w:rStyle w:val="afd"/>
            <w:rFonts w:ascii="Times New Roman" w:eastAsia="Times New Roman" w:hAnsi="Times New Roman"/>
            <w:color w:val="auto"/>
            <w:sz w:val="28"/>
            <w:szCs w:val="28"/>
            <w:highlight w:val="white"/>
            <w:u w:val="none"/>
            <w:lang w:val="ru-RU"/>
          </w:rPr>
          <w:t>%</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1%80%</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0%</w:t>
        </w:r>
        <w:r w:rsidRPr="0075466E">
          <w:rPr>
            <w:rStyle w:val="afd"/>
            <w:rFonts w:ascii="Times New Roman" w:eastAsia="Times New Roman" w:hAnsi="Times New Roman"/>
            <w:color w:val="auto"/>
            <w:sz w:val="28"/>
            <w:szCs w:val="28"/>
            <w:highlight w:val="white"/>
            <w:u w:val="none"/>
          </w:rPr>
          <w:t>BC</w:t>
        </w:r>
        <w:r w:rsidRPr="0075466E">
          <w:rPr>
            <w:rStyle w:val="afd"/>
            <w:rFonts w:ascii="Times New Roman" w:eastAsia="Times New Roman" w:hAnsi="Times New Roman"/>
            <w:color w:val="auto"/>
            <w:sz w:val="28"/>
            <w:szCs w:val="28"/>
            <w:highlight w:val="white"/>
            <w:u w:val="none"/>
            <w:lang w:val="ru-RU"/>
          </w:rPr>
          <w:t>%</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0%</w:t>
        </w:r>
        <w:r w:rsidRPr="0075466E">
          <w:rPr>
            <w:rStyle w:val="afd"/>
            <w:rFonts w:ascii="Times New Roman" w:eastAsia="Times New Roman" w:hAnsi="Times New Roman"/>
            <w:color w:val="auto"/>
            <w:sz w:val="28"/>
            <w:szCs w:val="28"/>
            <w:highlight w:val="white"/>
            <w:u w:val="none"/>
          </w:rPr>
          <w:t>B</w:t>
        </w:r>
        <w:r w:rsidRPr="0075466E">
          <w:rPr>
            <w:rStyle w:val="afd"/>
            <w:rFonts w:ascii="Times New Roman" w:eastAsia="Times New Roman" w:hAnsi="Times New Roman"/>
            <w:color w:val="auto"/>
            <w:sz w:val="28"/>
            <w:szCs w:val="28"/>
            <w:highlight w:val="white"/>
            <w:u w:val="none"/>
            <w:lang w:val="ru-RU"/>
          </w:rPr>
          <w:t>0%</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1%86%</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0%</w:t>
        </w:r>
        <w:r w:rsidRPr="0075466E">
          <w:rPr>
            <w:rStyle w:val="afd"/>
            <w:rFonts w:ascii="Times New Roman" w:eastAsia="Times New Roman" w:hAnsi="Times New Roman"/>
            <w:color w:val="auto"/>
            <w:sz w:val="28"/>
            <w:szCs w:val="28"/>
            <w:highlight w:val="white"/>
            <w:u w:val="none"/>
          </w:rPr>
          <w:t>B</w:t>
        </w:r>
        <w:r w:rsidRPr="0075466E">
          <w:rPr>
            <w:rStyle w:val="afd"/>
            <w:rFonts w:ascii="Times New Roman" w:eastAsia="Times New Roman" w:hAnsi="Times New Roman"/>
            <w:color w:val="auto"/>
            <w:sz w:val="28"/>
            <w:szCs w:val="28"/>
            <w:highlight w:val="white"/>
            <w:u w:val="none"/>
            <w:lang w:val="ru-RU"/>
          </w:rPr>
          <w:t>8%</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0%</w:t>
        </w:r>
        <w:r w:rsidRPr="0075466E">
          <w:rPr>
            <w:rStyle w:val="afd"/>
            <w:rFonts w:ascii="Times New Roman" w:eastAsia="Times New Roman" w:hAnsi="Times New Roman"/>
            <w:color w:val="auto"/>
            <w:sz w:val="28"/>
            <w:szCs w:val="28"/>
            <w:highlight w:val="white"/>
            <w:u w:val="none"/>
          </w:rPr>
          <w:t>BE</w:t>
        </w:r>
        <w:r w:rsidRPr="0075466E">
          <w:rPr>
            <w:rStyle w:val="afd"/>
            <w:rFonts w:ascii="Times New Roman" w:eastAsia="Times New Roman" w:hAnsi="Times New Roman"/>
            <w:color w:val="auto"/>
            <w:sz w:val="28"/>
            <w:szCs w:val="28"/>
            <w:highlight w:val="white"/>
            <w:u w:val="none"/>
            <w:lang w:val="ru-RU"/>
          </w:rPr>
          <w:t>%</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0%</w:t>
        </w:r>
        <w:r w:rsidRPr="0075466E">
          <w:rPr>
            <w:rStyle w:val="afd"/>
            <w:rFonts w:ascii="Times New Roman" w:eastAsia="Times New Roman" w:hAnsi="Times New Roman"/>
            <w:color w:val="auto"/>
            <w:sz w:val="28"/>
            <w:szCs w:val="28"/>
            <w:highlight w:val="white"/>
            <w:u w:val="none"/>
          </w:rPr>
          <w:t>BD</w:t>
        </w:r>
        <w:r w:rsidRPr="0075466E">
          <w:rPr>
            <w:rStyle w:val="afd"/>
            <w:rFonts w:ascii="Times New Roman" w:eastAsia="Times New Roman" w:hAnsi="Times New Roman"/>
            <w:color w:val="auto"/>
            <w:sz w:val="28"/>
            <w:szCs w:val="28"/>
            <w:highlight w:val="white"/>
            <w:u w:val="none"/>
            <w:lang w:val="ru-RU"/>
          </w:rPr>
          <w:t>%</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0%</w:t>
        </w:r>
        <w:r w:rsidRPr="0075466E">
          <w:rPr>
            <w:rStyle w:val="afd"/>
            <w:rFonts w:ascii="Times New Roman" w:eastAsia="Times New Roman" w:hAnsi="Times New Roman"/>
            <w:color w:val="auto"/>
            <w:sz w:val="28"/>
            <w:szCs w:val="28"/>
            <w:highlight w:val="white"/>
            <w:u w:val="none"/>
          </w:rPr>
          <w:t>BD</w:t>
        </w:r>
        <w:r w:rsidRPr="0075466E">
          <w:rPr>
            <w:rStyle w:val="afd"/>
            <w:rFonts w:ascii="Times New Roman" w:eastAsia="Times New Roman" w:hAnsi="Times New Roman"/>
            <w:color w:val="auto"/>
            <w:sz w:val="28"/>
            <w:szCs w:val="28"/>
            <w:highlight w:val="white"/>
            <w:u w:val="none"/>
            <w:lang w:val="ru-RU"/>
          </w:rPr>
          <w:t>%</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1%8</w:t>
        </w:r>
        <w:r w:rsidRPr="0075466E">
          <w:rPr>
            <w:rStyle w:val="afd"/>
            <w:rFonts w:ascii="Times New Roman" w:eastAsia="Times New Roman" w:hAnsi="Times New Roman"/>
            <w:color w:val="auto"/>
            <w:sz w:val="28"/>
            <w:szCs w:val="28"/>
            <w:highlight w:val="white"/>
            <w:u w:val="none"/>
          </w:rPr>
          <w:t>B</w:t>
        </w:r>
        <w:r w:rsidRPr="0075466E">
          <w:rPr>
            <w:rStyle w:val="afd"/>
            <w:rFonts w:ascii="Times New Roman" w:eastAsia="Times New Roman" w:hAnsi="Times New Roman"/>
            <w:color w:val="auto"/>
            <w:sz w:val="28"/>
            <w:szCs w:val="28"/>
            <w:highlight w:val="white"/>
            <w:u w:val="none"/>
            <w:lang w:val="ru-RU"/>
          </w:rPr>
          <w:t>%</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0%</w:t>
        </w:r>
        <w:r w:rsidRPr="0075466E">
          <w:rPr>
            <w:rStyle w:val="afd"/>
            <w:rFonts w:ascii="Times New Roman" w:eastAsia="Times New Roman" w:hAnsi="Times New Roman"/>
            <w:color w:val="auto"/>
            <w:sz w:val="28"/>
            <w:szCs w:val="28"/>
            <w:highlight w:val="white"/>
            <w:u w:val="none"/>
          </w:rPr>
          <w:t>B</w:t>
        </w:r>
        <w:r w:rsidRPr="0075466E">
          <w:rPr>
            <w:rStyle w:val="afd"/>
            <w:rFonts w:ascii="Times New Roman" w:eastAsia="Times New Roman" w:hAnsi="Times New Roman"/>
            <w:color w:val="auto"/>
            <w:sz w:val="28"/>
            <w:szCs w:val="28"/>
            <w:highlight w:val="white"/>
            <w:u w:val="none"/>
            <w:lang w:val="ru-RU"/>
          </w:rPr>
          <w:t>5_%</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1%82%</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0%</w:t>
        </w:r>
        <w:r w:rsidRPr="0075466E">
          <w:rPr>
            <w:rStyle w:val="afd"/>
            <w:rFonts w:ascii="Times New Roman" w:eastAsia="Times New Roman" w:hAnsi="Times New Roman"/>
            <w:color w:val="auto"/>
            <w:sz w:val="28"/>
            <w:szCs w:val="28"/>
            <w:highlight w:val="white"/>
            <w:u w:val="none"/>
          </w:rPr>
          <w:t>B</w:t>
        </w:r>
        <w:r w:rsidRPr="0075466E">
          <w:rPr>
            <w:rStyle w:val="afd"/>
            <w:rFonts w:ascii="Times New Roman" w:eastAsia="Times New Roman" w:hAnsi="Times New Roman"/>
            <w:color w:val="auto"/>
            <w:sz w:val="28"/>
            <w:szCs w:val="28"/>
            <w:highlight w:val="white"/>
            <w:u w:val="none"/>
            <w:lang w:val="ru-RU"/>
          </w:rPr>
          <w:t>5%</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1%85%</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0%</w:t>
        </w:r>
        <w:r w:rsidRPr="0075466E">
          <w:rPr>
            <w:rStyle w:val="afd"/>
            <w:rFonts w:ascii="Times New Roman" w:eastAsia="Times New Roman" w:hAnsi="Times New Roman"/>
            <w:color w:val="auto"/>
            <w:sz w:val="28"/>
            <w:szCs w:val="28"/>
            <w:highlight w:val="white"/>
            <w:u w:val="none"/>
          </w:rPr>
          <w:t>BD</w:t>
        </w:r>
        <w:r w:rsidRPr="0075466E">
          <w:rPr>
            <w:rStyle w:val="afd"/>
            <w:rFonts w:ascii="Times New Roman" w:eastAsia="Times New Roman" w:hAnsi="Times New Roman"/>
            <w:color w:val="auto"/>
            <w:sz w:val="28"/>
            <w:szCs w:val="28"/>
            <w:highlight w:val="white"/>
            <w:u w:val="none"/>
            <w:lang w:val="ru-RU"/>
          </w:rPr>
          <w:t>%</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0%</w:t>
        </w:r>
        <w:r w:rsidRPr="0075466E">
          <w:rPr>
            <w:rStyle w:val="afd"/>
            <w:rFonts w:ascii="Times New Roman" w:eastAsia="Times New Roman" w:hAnsi="Times New Roman"/>
            <w:color w:val="auto"/>
            <w:sz w:val="28"/>
            <w:szCs w:val="28"/>
            <w:highlight w:val="white"/>
            <w:u w:val="none"/>
          </w:rPr>
          <w:t>BE</w:t>
        </w:r>
        <w:r w:rsidRPr="0075466E">
          <w:rPr>
            <w:rStyle w:val="afd"/>
            <w:rFonts w:ascii="Times New Roman" w:eastAsia="Times New Roman" w:hAnsi="Times New Roman"/>
            <w:color w:val="auto"/>
            <w:sz w:val="28"/>
            <w:szCs w:val="28"/>
            <w:highlight w:val="white"/>
            <w:u w:val="none"/>
            <w:lang w:val="ru-RU"/>
          </w:rPr>
          <w:t>%</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0%</w:t>
        </w:r>
        <w:r w:rsidRPr="0075466E">
          <w:rPr>
            <w:rStyle w:val="afd"/>
            <w:rFonts w:ascii="Times New Roman" w:eastAsia="Times New Roman" w:hAnsi="Times New Roman"/>
            <w:color w:val="auto"/>
            <w:sz w:val="28"/>
            <w:szCs w:val="28"/>
            <w:highlight w:val="white"/>
            <w:u w:val="none"/>
          </w:rPr>
          <w:t>BB</w:t>
        </w:r>
        <w:r w:rsidRPr="0075466E">
          <w:rPr>
            <w:rStyle w:val="afd"/>
            <w:rFonts w:ascii="Times New Roman" w:eastAsia="Times New Roman" w:hAnsi="Times New Roman"/>
            <w:color w:val="auto"/>
            <w:sz w:val="28"/>
            <w:szCs w:val="28"/>
            <w:highlight w:val="white"/>
            <w:u w:val="none"/>
            <w:lang w:val="ru-RU"/>
          </w:rPr>
          <w:t>%</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0%</w:t>
        </w:r>
        <w:r w:rsidRPr="0075466E">
          <w:rPr>
            <w:rStyle w:val="afd"/>
            <w:rFonts w:ascii="Times New Roman" w:eastAsia="Times New Roman" w:hAnsi="Times New Roman"/>
            <w:color w:val="auto"/>
            <w:sz w:val="28"/>
            <w:szCs w:val="28"/>
            <w:highlight w:val="white"/>
            <w:u w:val="none"/>
          </w:rPr>
          <w:t>BE</w:t>
        </w:r>
        <w:r w:rsidRPr="0075466E">
          <w:rPr>
            <w:rStyle w:val="afd"/>
            <w:rFonts w:ascii="Times New Roman" w:eastAsia="Times New Roman" w:hAnsi="Times New Roman"/>
            <w:color w:val="auto"/>
            <w:sz w:val="28"/>
            <w:szCs w:val="28"/>
            <w:highlight w:val="white"/>
            <w:u w:val="none"/>
            <w:lang w:val="ru-RU"/>
          </w:rPr>
          <w:t>%</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0%</w:t>
        </w:r>
        <w:r w:rsidRPr="0075466E">
          <w:rPr>
            <w:rStyle w:val="afd"/>
            <w:rFonts w:ascii="Times New Roman" w:eastAsia="Times New Roman" w:hAnsi="Times New Roman"/>
            <w:color w:val="auto"/>
            <w:sz w:val="28"/>
            <w:szCs w:val="28"/>
            <w:highlight w:val="white"/>
            <w:u w:val="none"/>
          </w:rPr>
          <w:t>B</w:t>
        </w:r>
        <w:r w:rsidRPr="0075466E">
          <w:rPr>
            <w:rStyle w:val="afd"/>
            <w:rFonts w:ascii="Times New Roman" w:eastAsia="Times New Roman" w:hAnsi="Times New Roman"/>
            <w:color w:val="auto"/>
            <w:sz w:val="28"/>
            <w:szCs w:val="28"/>
            <w:highlight w:val="white"/>
            <w:u w:val="none"/>
            <w:lang w:val="ru-RU"/>
          </w:rPr>
          <w:t>3%</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0%</w:t>
        </w:r>
        <w:r w:rsidRPr="0075466E">
          <w:rPr>
            <w:rStyle w:val="afd"/>
            <w:rFonts w:ascii="Times New Roman" w:eastAsia="Times New Roman" w:hAnsi="Times New Roman"/>
            <w:color w:val="auto"/>
            <w:sz w:val="28"/>
            <w:szCs w:val="28"/>
            <w:highlight w:val="white"/>
            <w:u w:val="none"/>
          </w:rPr>
          <w:t>B</w:t>
        </w:r>
        <w:r w:rsidRPr="0075466E">
          <w:rPr>
            <w:rStyle w:val="afd"/>
            <w:rFonts w:ascii="Times New Roman" w:eastAsia="Times New Roman" w:hAnsi="Times New Roman"/>
            <w:color w:val="auto"/>
            <w:sz w:val="28"/>
            <w:szCs w:val="28"/>
            <w:highlight w:val="white"/>
            <w:u w:val="none"/>
            <w:lang w:val="ru-RU"/>
          </w:rPr>
          <w:t>8%</w:t>
        </w:r>
        <w:r w:rsidRPr="0075466E">
          <w:rPr>
            <w:rStyle w:val="afd"/>
            <w:rFonts w:ascii="Times New Roman" w:eastAsia="Times New Roman" w:hAnsi="Times New Roman"/>
            <w:color w:val="auto"/>
            <w:sz w:val="28"/>
            <w:szCs w:val="28"/>
            <w:highlight w:val="white"/>
            <w:u w:val="none"/>
          </w:rPr>
          <w:t>D</w:t>
        </w:r>
        <w:r w:rsidRPr="0075466E">
          <w:rPr>
            <w:rStyle w:val="afd"/>
            <w:rFonts w:ascii="Times New Roman" w:eastAsia="Times New Roman" w:hAnsi="Times New Roman"/>
            <w:color w:val="auto"/>
            <w:sz w:val="28"/>
            <w:szCs w:val="28"/>
            <w:highlight w:val="white"/>
            <w:u w:val="none"/>
            <w:lang w:val="ru-RU"/>
          </w:rPr>
          <w:t>0%</w:t>
        </w:r>
        <w:r w:rsidRPr="0075466E">
          <w:rPr>
            <w:rStyle w:val="afd"/>
            <w:rFonts w:ascii="Times New Roman" w:eastAsia="Times New Roman" w:hAnsi="Times New Roman"/>
            <w:color w:val="auto"/>
            <w:sz w:val="28"/>
            <w:szCs w:val="28"/>
            <w:highlight w:val="white"/>
            <w:u w:val="none"/>
          </w:rPr>
          <w:t>B</w:t>
        </w:r>
        <w:r w:rsidRPr="0075466E">
          <w:rPr>
            <w:rStyle w:val="afd"/>
            <w:rFonts w:ascii="Times New Roman" w:eastAsia="Times New Roman" w:hAnsi="Times New Roman"/>
            <w:color w:val="auto"/>
            <w:sz w:val="28"/>
            <w:szCs w:val="28"/>
            <w:highlight w:val="white"/>
            <w:u w:val="none"/>
            <w:lang w:val="ru-RU"/>
          </w:rPr>
          <w:t>8</w:t>
        </w:r>
      </w:hyperlink>
      <w:r w:rsidRPr="0075466E">
        <w:rPr>
          <w:rFonts w:ascii="Times New Roman" w:eastAsia="Times New Roman" w:hAnsi="Times New Roman"/>
          <w:sz w:val="28"/>
          <w:szCs w:val="28"/>
          <w:highlight w:val="white"/>
          <w:lang w:val="ru-RU"/>
        </w:rPr>
        <w:t xml:space="preserve"> . (Дата обращения:25.03.2017)</w:t>
      </w:r>
    </w:p>
    <w:p w:rsidR="00C17394" w:rsidRPr="0075466E" w:rsidRDefault="00C17394" w:rsidP="00C17394">
      <w:pPr>
        <w:rPr>
          <w:rFonts w:ascii="Times New Roman" w:eastAsia="Times New Roman" w:hAnsi="Times New Roman"/>
          <w:sz w:val="28"/>
          <w:szCs w:val="28"/>
          <w:lang w:val="ru-RU"/>
        </w:rPr>
      </w:pPr>
      <w:r w:rsidRPr="0075466E">
        <w:rPr>
          <w:rFonts w:ascii="Times New Roman" w:eastAsia="Times New Roman" w:hAnsi="Times New Roman"/>
          <w:sz w:val="28"/>
          <w:szCs w:val="28"/>
          <w:lang w:val="ru-RU"/>
        </w:rPr>
        <w:t>2.</w:t>
      </w:r>
      <w:r w:rsidRPr="0075466E">
        <w:rPr>
          <w:rFonts w:ascii="Times New Roman" w:eastAsia="Times New Roman" w:hAnsi="Times New Roman"/>
          <w:sz w:val="28"/>
          <w:szCs w:val="28"/>
          <w:highlight w:val="white"/>
          <w:lang w:val="ru-RU"/>
        </w:rPr>
        <w:t xml:space="preserve">Голова не пухнет?: </w:t>
      </w:r>
      <w:r w:rsidRPr="0075466E">
        <w:rPr>
          <w:rFonts w:ascii="Times New Roman" w:eastAsia="Times New Roman" w:hAnsi="Times New Roman"/>
          <w:sz w:val="28"/>
          <w:szCs w:val="28"/>
          <w:lang w:val="ru-RU"/>
        </w:rPr>
        <w:t xml:space="preserve">[Электронный ресурс] // </w:t>
      </w:r>
      <w:r w:rsidRPr="0075466E">
        <w:rPr>
          <w:rFonts w:ascii="Times New Roman" w:eastAsia="Times New Roman" w:hAnsi="Times New Roman"/>
          <w:sz w:val="28"/>
          <w:szCs w:val="28"/>
        </w:rPr>
        <w:t>URL</w:t>
      </w:r>
      <w:r w:rsidRPr="0075466E">
        <w:rPr>
          <w:rFonts w:ascii="Times New Roman" w:eastAsia="Times New Roman" w:hAnsi="Times New Roman"/>
          <w:sz w:val="28"/>
          <w:szCs w:val="28"/>
          <w:lang w:val="ru-RU"/>
        </w:rPr>
        <w:t xml:space="preserve">: </w:t>
      </w:r>
      <w:hyperlink r:id="rId529" w:history="1">
        <w:r w:rsidRPr="0075466E">
          <w:rPr>
            <w:rStyle w:val="afd"/>
            <w:rFonts w:ascii="Times New Roman" w:eastAsia="Times New Roman" w:hAnsi="Times New Roman"/>
            <w:color w:val="auto"/>
            <w:sz w:val="28"/>
            <w:szCs w:val="28"/>
            <w:u w:val="none"/>
          </w:rPr>
          <w:t>http</w:t>
        </w:r>
        <w:r w:rsidRPr="0075466E">
          <w:rPr>
            <w:rStyle w:val="afd"/>
            <w:rFonts w:ascii="Times New Roman" w:eastAsia="Times New Roman" w:hAnsi="Times New Roman"/>
            <w:color w:val="auto"/>
            <w:sz w:val="28"/>
            <w:szCs w:val="28"/>
            <w:u w:val="none"/>
            <w:lang w:val="ru-RU"/>
          </w:rPr>
          <w:t>://</w:t>
        </w:r>
        <w:r w:rsidRPr="0075466E">
          <w:rPr>
            <w:rStyle w:val="afd"/>
            <w:rFonts w:ascii="Times New Roman" w:eastAsia="Times New Roman" w:hAnsi="Times New Roman"/>
            <w:color w:val="auto"/>
            <w:sz w:val="28"/>
            <w:szCs w:val="28"/>
            <w:u w:val="none"/>
          </w:rPr>
          <w:t>planetasmi</w:t>
        </w:r>
        <w:r w:rsidRPr="0075466E">
          <w:rPr>
            <w:rStyle w:val="afd"/>
            <w:rFonts w:ascii="Times New Roman" w:eastAsia="Times New Roman" w:hAnsi="Times New Roman"/>
            <w:color w:val="auto"/>
            <w:sz w:val="28"/>
            <w:szCs w:val="28"/>
            <w:u w:val="none"/>
            <w:lang w:val="ru-RU"/>
          </w:rPr>
          <w:t>.</w:t>
        </w:r>
        <w:r w:rsidRPr="0075466E">
          <w:rPr>
            <w:rStyle w:val="afd"/>
            <w:rFonts w:ascii="Times New Roman" w:eastAsia="Times New Roman" w:hAnsi="Times New Roman"/>
            <w:color w:val="auto"/>
            <w:sz w:val="28"/>
            <w:szCs w:val="28"/>
            <w:u w:val="none"/>
          </w:rPr>
          <w:t>ru</w:t>
        </w:r>
        <w:r w:rsidRPr="0075466E">
          <w:rPr>
            <w:rStyle w:val="afd"/>
            <w:rFonts w:ascii="Times New Roman" w:eastAsia="Times New Roman" w:hAnsi="Times New Roman"/>
            <w:color w:val="auto"/>
            <w:sz w:val="28"/>
            <w:szCs w:val="28"/>
            <w:u w:val="none"/>
            <w:lang w:val="ru-RU"/>
          </w:rPr>
          <w:t>/</w:t>
        </w:r>
        <w:r w:rsidRPr="0075466E">
          <w:rPr>
            <w:rStyle w:val="afd"/>
            <w:rFonts w:ascii="Times New Roman" w:eastAsia="Times New Roman" w:hAnsi="Times New Roman"/>
            <w:color w:val="auto"/>
            <w:sz w:val="28"/>
            <w:szCs w:val="28"/>
            <w:u w:val="none"/>
          </w:rPr>
          <w:t>novye</w:t>
        </w:r>
        <w:r w:rsidRPr="0075466E">
          <w:rPr>
            <w:rStyle w:val="afd"/>
            <w:rFonts w:ascii="Times New Roman" w:eastAsia="Times New Roman" w:hAnsi="Times New Roman"/>
            <w:color w:val="auto"/>
            <w:sz w:val="28"/>
            <w:szCs w:val="28"/>
            <w:u w:val="none"/>
            <w:lang w:val="ru-RU"/>
          </w:rPr>
          <w:t>-</w:t>
        </w:r>
        <w:r w:rsidRPr="0075466E">
          <w:rPr>
            <w:rStyle w:val="afd"/>
            <w:rFonts w:ascii="Times New Roman" w:eastAsia="Times New Roman" w:hAnsi="Times New Roman"/>
            <w:color w:val="auto"/>
            <w:sz w:val="28"/>
            <w:szCs w:val="28"/>
            <w:u w:val="none"/>
          </w:rPr>
          <w:t>media</w:t>
        </w:r>
        <w:r w:rsidRPr="0075466E">
          <w:rPr>
            <w:rStyle w:val="afd"/>
            <w:rFonts w:ascii="Times New Roman" w:eastAsia="Times New Roman" w:hAnsi="Times New Roman"/>
            <w:color w:val="auto"/>
            <w:sz w:val="28"/>
            <w:szCs w:val="28"/>
            <w:u w:val="none"/>
            <w:lang w:val="ru-RU"/>
          </w:rPr>
          <w:t>/5218-</w:t>
        </w:r>
        <w:r w:rsidRPr="0075466E">
          <w:rPr>
            <w:rStyle w:val="afd"/>
            <w:rFonts w:ascii="Times New Roman" w:eastAsia="Times New Roman" w:hAnsi="Times New Roman"/>
            <w:color w:val="auto"/>
            <w:sz w:val="28"/>
            <w:szCs w:val="28"/>
            <w:u w:val="none"/>
          </w:rPr>
          <w:t>golova</w:t>
        </w:r>
        <w:r w:rsidRPr="0075466E">
          <w:rPr>
            <w:rStyle w:val="afd"/>
            <w:rFonts w:ascii="Times New Roman" w:eastAsia="Times New Roman" w:hAnsi="Times New Roman"/>
            <w:color w:val="auto"/>
            <w:sz w:val="28"/>
            <w:szCs w:val="28"/>
            <w:u w:val="none"/>
            <w:lang w:val="ru-RU"/>
          </w:rPr>
          <w:t>-</w:t>
        </w:r>
        <w:r w:rsidRPr="0075466E">
          <w:rPr>
            <w:rStyle w:val="afd"/>
            <w:rFonts w:ascii="Times New Roman" w:eastAsia="Times New Roman" w:hAnsi="Times New Roman"/>
            <w:color w:val="auto"/>
            <w:sz w:val="28"/>
            <w:szCs w:val="28"/>
            <w:u w:val="none"/>
          </w:rPr>
          <w:t>ne</w:t>
        </w:r>
        <w:r w:rsidRPr="0075466E">
          <w:rPr>
            <w:rStyle w:val="afd"/>
            <w:rFonts w:ascii="Times New Roman" w:eastAsia="Times New Roman" w:hAnsi="Times New Roman"/>
            <w:color w:val="auto"/>
            <w:sz w:val="28"/>
            <w:szCs w:val="28"/>
            <w:u w:val="none"/>
            <w:lang w:val="ru-RU"/>
          </w:rPr>
          <w:t>-</w:t>
        </w:r>
        <w:r w:rsidRPr="0075466E">
          <w:rPr>
            <w:rStyle w:val="afd"/>
            <w:rFonts w:ascii="Times New Roman" w:eastAsia="Times New Roman" w:hAnsi="Times New Roman"/>
            <w:color w:val="auto"/>
            <w:sz w:val="28"/>
            <w:szCs w:val="28"/>
            <w:u w:val="none"/>
          </w:rPr>
          <w:t>pukhnet</w:t>
        </w:r>
        <w:r w:rsidRPr="0075466E">
          <w:rPr>
            <w:rStyle w:val="afd"/>
            <w:rFonts w:ascii="Times New Roman" w:eastAsia="Times New Roman" w:hAnsi="Times New Roman"/>
            <w:color w:val="auto"/>
            <w:sz w:val="28"/>
            <w:szCs w:val="28"/>
            <w:u w:val="none"/>
            <w:lang w:val="ru-RU"/>
          </w:rPr>
          <w:t>-</w:t>
        </w:r>
        <w:r w:rsidRPr="0075466E">
          <w:rPr>
            <w:rStyle w:val="afd"/>
            <w:rFonts w:ascii="Times New Roman" w:eastAsia="Times New Roman" w:hAnsi="Times New Roman"/>
            <w:color w:val="auto"/>
            <w:sz w:val="28"/>
            <w:szCs w:val="28"/>
            <w:u w:val="none"/>
          </w:rPr>
          <w:t>ezhednevno</w:t>
        </w:r>
        <w:r w:rsidRPr="0075466E">
          <w:rPr>
            <w:rStyle w:val="afd"/>
            <w:rFonts w:ascii="Times New Roman" w:eastAsia="Times New Roman" w:hAnsi="Times New Roman"/>
            <w:color w:val="auto"/>
            <w:sz w:val="28"/>
            <w:szCs w:val="28"/>
            <w:u w:val="none"/>
            <w:lang w:val="ru-RU"/>
          </w:rPr>
          <w:t>-</w:t>
        </w:r>
        <w:r w:rsidRPr="0075466E">
          <w:rPr>
            <w:rStyle w:val="afd"/>
            <w:rFonts w:ascii="Times New Roman" w:eastAsia="Times New Roman" w:hAnsi="Times New Roman"/>
            <w:color w:val="auto"/>
            <w:sz w:val="28"/>
            <w:szCs w:val="28"/>
            <w:u w:val="none"/>
          </w:rPr>
          <w:t>shelovek</w:t>
        </w:r>
        <w:r w:rsidRPr="0075466E">
          <w:rPr>
            <w:rStyle w:val="afd"/>
            <w:rFonts w:ascii="Times New Roman" w:eastAsia="Times New Roman" w:hAnsi="Times New Roman"/>
            <w:color w:val="auto"/>
            <w:sz w:val="28"/>
            <w:szCs w:val="28"/>
            <w:u w:val="none"/>
            <w:lang w:val="ru-RU"/>
          </w:rPr>
          <w:t>-</w:t>
        </w:r>
        <w:r w:rsidRPr="0075466E">
          <w:rPr>
            <w:rStyle w:val="afd"/>
            <w:rFonts w:ascii="Times New Roman" w:eastAsia="Times New Roman" w:hAnsi="Times New Roman"/>
            <w:color w:val="auto"/>
            <w:sz w:val="28"/>
            <w:szCs w:val="28"/>
            <w:u w:val="none"/>
          </w:rPr>
          <w:t>potreblyaet</w:t>
        </w:r>
        <w:r w:rsidRPr="0075466E">
          <w:rPr>
            <w:rStyle w:val="afd"/>
            <w:rFonts w:ascii="Times New Roman" w:eastAsia="Times New Roman" w:hAnsi="Times New Roman"/>
            <w:color w:val="auto"/>
            <w:sz w:val="28"/>
            <w:szCs w:val="28"/>
            <w:u w:val="none"/>
            <w:lang w:val="ru-RU"/>
          </w:rPr>
          <w:t>-</w:t>
        </w:r>
        <w:r w:rsidRPr="0075466E">
          <w:rPr>
            <w:rStyle w:val="afd"/>
            <w:rFonts w:ascii="Times New Roman" w:eastAsia="Times New Roman" w:hAnsi="Times New Roman"/>
            <w:color w:val="auto"/>
            <w:sz w:val="28"/>
            <w:szCs w:val="28"/>
            <w:u w:val="none"/>
          </w:rPr>
          <w:t>kolishestvo</w:t>
        </w:r>
        <w:r w:rsidRPr="0075466E">
          <w:rPr>
            <w:rStyle w:val="afd"/>
            <w:rFonts w:ascii="Times New Roman" w:eastAsia="Times New Roman" w:hAnsi="Times New Roman"/>
            <w:color w:val="auto"/>
            <w:sz w:val="28"/>
            <w:szCs w:val="28"/>
            <w:u w:val="none"/>
            <w:lang w:val="ru-RU"/>
          </w:rPr>
          <w:t>-</w:t>
        </w:r>
        <w:r w:rsidRPr="0075466E">
          <w:rPr>
            <w:rStyle w:val="afd"/>
            <w:rFonts w:ascii="Times New Roman" w:eastAsia="Times New Roman" w:hAnsi="Times New Roman"/>
            <w:color w:val="auto"/>
            <w:sz w:val="28"/>
            <w:szCs w:val="28"/>
            <w:u w:val="none"/>
          </w:rPr>
          <w:t>informatsii</w:t>
        </w:r>
        <w:r w:rsidRPr="0075466E">
          <w:rPr>
            <w:rStyle w:val="afd"/>
            <w:rFonts w:ascii="Times New Roman" w:eastAsia="Times New Roman" w:hAnsi="Times New Roman"/>
            <w:color w:val="auto"/>
            <w:sz w:val="28"/>
            <w:szCs w:val="28"/>
            <w:u w:val="none"/>
            <w:lang w:val="ru-RU"/>
          </w:rPr>
          <w:t>-</w:t>
        </w:r>
        <w:r w:rsidRPr="0075466E">
          <w:rPr>
            <w:rStyle w:val="afd"/>
            <w:rFonts w:ascii="Times New Roman" w:eastAsia="Times New Roman" w:hAnsi="Times New Roman"/>
            <w:color w:val="auto"/>
            <w:sz w:val="28"/>
            <w:szCs w:val="28"/>
            <w:u w:val="none"/>
          </w:rPr>
          <w:t>ravnoe</w:t>
        </w:r>
        <w:r w:rsidRPr="0075466E">
          <w:rPr>
            <w:rStyle w:val="afd"/>
            <w:rFonts w:ascii="Times New Roman" w:eastAsia="Times New Roman" w:hAnsi="Times New Roman"/>
            <w:color w:val="auto"/>
            <w:sz w:val="28"/>
            <w:szCs w:val="28"/>
            <w:u w:val="none"/>
            <w:lang w:val="ru-RU"/>
          </w:rPr>
          <w:t>-174-</w:t>
        </w:r>
        <w:r w:rsidRPr="0075466E">
          <w:rPr>
            <w:rStyle w:val="afd"/>
            <w:rFonts w:ascii="Times New Roman" w:eastAsia="Times New Roman" w:hAnsi="Times New Roman"/>
            <w:color w:val="auto"/>
            <w:sz w:val="28"/>
            <w:szCs w:val="28"/>
            <w:u w:val="none"/>
          </w:rPr>
          <w:t>gazetam</w:t>
        </w:r>
      </w:hyperlink>
      <w:r w:rsidRPr="0075466E">
        <w:rPr>
          <w:rFonts w:ascii="Times New Roman" w:eastAsia="Times New Roman" w:hAnsi="Times New Roman"/>
          <w:sz w:val="28"/>
          <w:szCs w:val="28"/>
          <w:lang w:val="ru-RU"/>
        </w:rPr>
        <w:t xml:space="preserve"> . (Дата обращения: 23.03.2017)</w:t>
      </w:r>
    </w:p>
    <w:p w:rsidR="00C17394" w:rsidRPr="0075466E" w:rsidRDefault="00C17394" w:rsidP="00C17394">
      <w:pPr>
        <w:rPr>
          <w:rFonts w:ascii="Times New Roman" w:eastAsia="Times New Roman" w:hAnsi="Times New Roman"/>
          <w:sz w:val="28"/>
          <w:szCs w:val="28"/>
          <w:lang w:val="ru-RU"/>
        </w:rPr>
      </w:pPr>
      <w:r w:rsidRPr="0075466E">
        <w:rPr>
          <w:rFonts w:ascii="Times New Roman" w:eastAsia="Times New Roman" w:hAnsi="Times New Roman"/>
          <w:sz w:val="28"/>
          <w:szCs w:val="28"/>
          <w:lang w:val="ru-RU"/>
        </w:rPr>
        <w:t xml:space="preserve">3. </w:t>
      </w:r>
      <w:r w:rsidRPr="0075466E">
        <w:rPr>
          <w:rFonts w:ascii="Times New Roman" w:eastAsia="Times New Roman" w:hAnsi="Times New Roman"/>
          <w:sz w:val="28"/>
          <w:szCs w:val="28"/>
          <w:highlight w:val="white"/>
        </w:rPr>
        <w:t>Google</w:t>
      </w:r>
      <w:r w:rsidRPr="0075466E">
        <w:rPr>
          <w:rFonts w:ascii="Times New Roman" w:eastAsia="Times New Roman" w:hAnsi="Times New Roman"/>
          <w:sz w:val="28"/>
          <w:szCs w:val="28"/>
          <w:highlight w:val="white"/>
          <w:lang w:val="ru-RU"/>
        </w:rPr>
        <w:t xml:space="preserve">: исследование привычек и поведения российской молодежи онлайн: </w:t>
      </w:r>
      <w:r w:rsidRPr="0075466E">
        <w:rPr>
          <w:rFonts w:ascii="Times New Roman" w:eastAsia="Times New Roman" w:hAnsi="Times New Roman"/>
          <w:sz w:val="28"/>
          <w:szCs w:val="28"/>
          <w:lang w:val="ru-RU"/>
        </w:rPr>
        <w:t xml:space="preserve">[Электронный ресурс] // </w:t>
      </w:r>
      <w:r w:rsidRPr="0075466E">
        <w:rPr>
          <w:rFonts w:ascii="Times New Roman" w:eastAsia="Times New Roman" w:hAnsi="Times New Roman"/>
          <w:sz w:val="28"/>
          <w:szCs w:val="28"/>
        </w:rPr>
        <w:t>URL</w:t>
      </w:r>
      <w:r w:rsidRPr="0075466E">
        <w:rPr>
          <w:rFonts w:ascii="Times New Roman" w:eastAsia="Times New Roman" w:hAnsi="Times New Roman"/>
          <w:sz w:val="28"/>
          <w:szCs w:val="28"/>
          <w:lang w:val="ru-RU"/>
        </w:rPr>
        <w:t xml:space="preserve">: </w:t>
      </w:r>
      <w:hyperlink r:id="rId530" w:anchor="totop" w:history="1">
        <w:r w:rsidRPr="0075466E">
          <w:rPr>
            <w:rStyle w:val="afd"/>
            <w:rFonts w:ascii="Times New Roman" w:eastAsia="Times New Roman" w:hAnsi="Times New Roman"/>
            <w:color w:val="auto"/>
            <w:sz w:val="28"/>
            <w:szCs w:val="28"/>
            <w:u w:val="none"/>
          </w:rPr>
          <w:t>https</w:t>
        </w:r>
        <w:r w:rsidRPr="0075466E">
          <w:rPr>
            <w:rStyle w:val="afd"/>
            <w:rFonts w:ascii="Times New Roman" w:eastAsia="Times New Roman" w:hAnsi="Times New Roman"/>
            <w:color w:val="auto"/>
            <w:sz w:val="28"/>
            <w:szCs w:val="28"/>
            <w:u w:val="none"/>
            <w:lang w:val="ru-RU"/>
          </w:rPr>
          <w:t>://</w:t>
        </w:r>
        <w:r w:rsidRPr="0075466E">
          <w:rPr>
            <w:rStyle w:val="afd"/>
            <w:rFonts w:ascii="Times New Roman" w:eastAsia="Times New Roman" w:hAnsi="Times New Roman"/>
            <w:color w:val="auto"/>
            <w:sz w:val="28"/>
            <w:szCs w:val="28"/>
            <w:u w:val="none"/>
          </w:rPr>
          <w:t>adindex</w:t>
        </w:r>
        <w:r w:rsidRPr="0075466E">
          <w:rPr>
            <w:rStyle w:val="afd"/>
            <w:rFonts w:ascii="Times New Roman" w:eastAsia="Times New Roman" w:hAnsi="Times New Roman"/>
            <w:color w:val="auto"/>
            <w:sz w:val="28"/>
            <w:szCs w:val="28"/>
            <w:u w:val="none"/>
            <w:lang w:val="ru-RU"/>
          </w:rPr>
          <w:t>.</w:t>
        </w:r>
        <w:r w:rsidRPr="0075466E">
          <w:rPr>
            <w:rStyle w:val="afd"/>
            <w:rFonts w:ascii="Times New Roman" w:eastAsia="Times New Roman" w:hAnsi="Times New Roman"/>
            <w:color w:val="auto"/>
            <w:sz w:val="28"/>
            <w:szCs w:val="28"/>
            <w:u w:val="none"/>
          </w:rPr>
          <w:t>ru</w:t>
        </w:r>
        <w:r w:rsidRPr="0075466E">
          <w:rPr>
            <w:rStyle w:val="afd"/>
            <w:rFonts w:ascii="Times New Roman" w:eastAsia="Times New Roman" w:hAnsi="Times New Roman"/>
            <w:color w:val="auto"/>
            <w:sz w:val="28"/>
            <w:szCs w:val="28"/>
            <w:u w:val="none"/>
            <w:lang w:val="ru-RU"/>
          </w:rPr>
          <w:t>/</w:t>
        </w:r>
        <w:r w:rsidRPr="0075466E">
          <w:rPr>
            <w:rStyle w:val="afd"/>
            <w:rFonts w:ascii="Times New Roman" w:eastAsia="Times New Roman" w:hAnsi="Times New Roman"/>
            <w:color w:val="auto"/>
            <w:sz w:val="28"/>
            <w:szCs w:val="28"/>
            <w:u w:val="none"/>
          </w:rPr>
          <w:t>news</w:t>
        </w:r>
        <w:r w:rsidRPr="0075466E">
          <w:rPr>
            <w:rStyle w:val="afd"/>
            <w:rFonts w:ascii="Times New Roman" w:eastAsia="Times New Roman" w:hAnsi="Times New Roman"/>
            <w:color w:val="auto"/>
            <w:sz w:val="28"/>
            <w:szCs w:val="28"/>
            <w:u w:val="none"/>
            <w:lang w:val="ru-RU"/>
          </w:rPr>
          <w:t>/</w:t>
        </w:r>
        <w:r w:rsidRPr="0075466E">
          <w:rPr>
            <w:rStyle w:val="afd"/>
            <w:rFonts w:ascii="Times New Roman" w:eastAsia="Times New Roman" w:hAnsi="Times New Roman"/>
            <w:color w:val="auto"/>
            <w:sz w:val="28"/>
            <w:szCs w:val="28"/>
            <w:u w:val="none"/>
          </w:rPr>
          <w:t>researches</w:t>
        </w:r>
        <w:r w:rsidRPr="0075466E">
          <w:rPr>
            <w:rStyle w:val="afd"/>
            <w:rFonts w:ascii="Times New Roman" w:eastAsia="Times New Roman" w:hAnsi="Times New Roman"/>
            <w:color w:val="auto"/>
            <w:sz w:val="28"/>
            <w:szCs w:val="28"/>
            <w:u w:val="none"/>
            <w:lang w:val="ru-RU"/>
          </w:rPr>
          <w:t>/2017/03/10/158475.</w:t>
        </w:r>
        <w:r w:rsidRPr="0075466E">
          <w:rPr>
            <w:rStyle w:val="afd"/>
            <w:rFonts w:ascii="Times New Roman" w:eastAsia="Times New Roman" w:hAnsi="Times New Roman"/>
            <w:color w:val="auto"/>
            <w:sz w:val="28"/>
            <w:szCs w:val="28"/>
            <w:u w:val="none"/>
          </w:rPr>
          <w:t>phtml</w:t>
        </w:r>
        <w:r w:rsidRPr="0075466E">
          <w:rPr>
            <w:rStyle w:val="afd"/>
            <w:rFonts w:ascii="Times New Roman" w:eastAsia="Times New Roman" w:hAnsi="Times New Roman"/>
            <w:color w:val="auto"/>
            <w:sz w:val="28"/>
            <w:szCs w:val="28"/>
            <w:u w:val="none"/>
            <w:lang w:val="ru-RU"/>
          </w:rPr>
          <w:t>#</w:t>
        </w:r>
        <w:r w:rsidRPr="0075466E">
          <w:rPr>
            <w:rStyle w:val="afd"/>
            <w:rFonts w:ascii="Times New Roman" w:eastAsia="Times New Roman" w:hAnsi="Times New Roman"/>
            <w:color w:val="auto"/>
            <w:sz w:val="28"/>
            <w:szCs w:val="28"/>
            <w:u w:val="none"/>
          </w:rPr>
          <w:t>totop</w:t>
        </w:r>
      </w:hyperlink>
      <w:r w:rsidRPr="0075466E">
        <w:rPr>
          <w:rFonts w:ascii="Times New Roman" w:eastAsia="Times New Roman" w:hAnsi="Times New Roman"/>
          <w:sz w:val="28"/>
          <w:szCs w:val="28"/>
          <w:lang w:val="ru-RU"/>
        </w:rPr>
        <w:t xml:space="preserve"> . (Дата обращения: 25.03.2017)</w:t>
      </w:r>
    </w:p>
    <w:p w:rsidR="00456657" w:rsidRPr="00456657" w:rsidRDefault="00456657" w:rsidP="00456657">
      <w:pPr>
        <w:pStyle w:val="2"/>
        <w:jc w:val="center"/>
        <w:rPr>
          <w:rFonts w:ascii="Times New Roman" w:hAnsi="Times New Roman" w:cs="Times New Roman"/>
          <w:i w:val="0"/>
          <w:lang w:val="ru-RU" w:eastAsia="ru-RU"/>
        </w:rPr>
      </w:pPr>
      <w:bookmarkStart w:id="129" w:name="_Toc492277738"/>
      <w:r w:rsidRPr="00456657">
        <w:rPr>
          <w:rFonts w:ascii="Times New Roman" w:hAnsi="Times New Roman" w:cs="Times New Roman"/>
          <w:i w:val="0"/>
          <w:shd w:val="clear" w:color="auto" w:fill="FFFFFF"/>
          <w:lang w:val="ru-RU"/>
        </w:rPr>
        <w:t>Разработка и реализация алгоритма стрельбы и взаимодействия снаряда в системе игрового приложения «</w:t>
      </w:r>
      <w:r w:rsidRPr="00456657">
        <w:rPr>
          <w:rFonts w:ascii="Times New Roman" w:hAnsi="Times New Roman" w:cs="Times New Roman"/>
          <w:i w:val="0"/>
          <w:shd w:val="clear" w:color="auto" w:fill="FFFFFF"/>
        </w:rPr>
        <w:t>Ambient</w:t>
      </w:r>
      <w:r w:rsidRPr="00456657">
        <w:rPr>
          <w:rFonts w:ascii="Times New Roman" w:hAnsi="Times New Roman" w:cs="Times New Roman"/>
          <w:i w:val="0"/>
          <w:shd w:val="clear" w:color="auto" w:fill="FFFFFF"/>
          <w:lang w:val="ru-RU"/>
        </w:rPr>
        <w:t>».</w:t>
      </w:r>
      <w:r w:rsidRPr="00456657">
        <w:rPr>
          <w:rFonts w:ascii="Times New Roman" w:hAnsi="Times New Roman" w:cs="Times New Roman"/>
          <w:i w:val="0"/>
          <w:lang w:val="ru-RU" w:eastAsia="ru-RU"/>
        </w:rPr>
        <w:br/>
      </w:r>
      <w:r w:rsidRPr="00456657">
        <w:rPr>
          <w:rFonts w:ascii="Times New Roman" w:hAnsi="Times New Roman" w:cs="Times New Roman"/>
          <w:b w:val="0"/>
          <w:i w:val="0"/>
          <w:lang w:val="ru-RU" w:eastAsia="ru-RU"/>
        </w:rPr>
        <w:t>Я.Ю. Чирков</w:t>
      </w:r>
      <w:bookmarkEnd w:id="129"/>
    </w:p>
    <w:p w:rsidR="00456657" w:rsidRPr="00456657" w:rsidRDefault="00456657" w:rsidP="00456657">
      <w:pPr>
        <w:jc w:val="center"/>
        <w:rPr>
          <w:rFonts w:ascii="Times New Roman" w:hAnsi="Times New Roman"/>
          <w:sz w:val="28"/>
          <w:szCs w:val="28"/>
          <w:lang w:val="ru-RU" w:eastAsia="ru-RU"/>
        </w:rPr>
      </w:pPr>
      <w:r w:rsidRPr="00456657">
        <w:rPr>
          <w:rFonts w:ascii="Times New Roman" w:hAnsi="Times New Roman"/>
          <w:sz w:val="28"/>
          <w:szCs w:val="28"/>
          <w:lang w:val="ru-RU" w:eastAsia="ru-RU"/>
        </w:rPr>
        <w:t>Научный руководитель: А.Н. Борисов, доцент</w:t>
      </w:r>
    </w:p>
    <w:p w:rsidR="00456657" w:rsidRPr="00456657" w:rsidRDefault="00456657" w:rsidP="00456657">
      <w:pPr>
        <w:jc w:val="center"/>
        <w:rPr>
          <w:rFonts w:ascii="Times New Roman" w:hAnsi="Times New Roman"/>
          <w:sz w:val="28"/>
          <w:szCs w:val="28"/>
          <w:lang w:val="ru-RU" w:eastAsia="ru-RU"/>
        </w:rPr>
      </w:pPr>
      <w:r w:rsidRPr="00456657">
        <w:rPr>
          <w:rFonts w:ascii="Times New Roman" w:hAnsi="Times New Roman"/>
          <w:sz w:val="28"/>
          <w:szCs w:val="28"/>
          <w:lang w:val="ru-RU"/>
        </w:rPr>
        <w:t xml:space="preserve">Казанский национальный исследовательский технический </w:t>
      </w:r>
      <w:r w:rsidRPr="00456657">
        <w:rPr>
          <w:rFonts w:ascii="Times New Roman" w:hAnsi="Times New Roman"/>
          <w:sz w:val="28"/>
          <w:szCs w:val="28"/>
          <w:lang w:val="ru-RU"/>
        </w:rPr>
        <w:br/>
        <w:t>университет им. А.Н. Туполева-КАИ</w:t>
      </w:r>
    </w:p>
    <w:p w:rsidR="00456657" w:rsidRPr="00456657" w:rsidRDefault="00456657" w:rsidP="00456657">
      <w:pPr>
        <w:jc w:val="both"/>
        <w:rPr>
          <w:rFonts w:ascii="Times New Roman" w:hAnsi="Times New Roman"/>
          <w:sz w:val="28"/>
          <w:szCs w:val="28"/>
          <w:lang w:val="ru-RU" w:eastAsia="ru-RU"/>
        </w:rPr>
      </w:pPr>
    </w:p>
    <w:p w:rsidR="00456657" w:rsidRPr="00456657" w:rsidRDefault="00456657" w:rsidP="00456657">
      <w:pPr>
        <w:jc w:val="both"/>
        <w:rPr>
          <w:rFonts w:ascii="Times New Roman" w:hAnsi="Times New Roman"/>
          <w:i/>
          <w:sz w:val="28"/>
          <w:szCs w:val="28"/>
          <w:lang w:val="ru-RU" w:eastAsia="ru-RU"/>
        </w:rPr>
      </w:pPr>
      <w:r w:rsidRPr="00456657">
        <w:rPr>
          <w:rFonts w:ascii="Times New Roman" w:hAnsi="Times New Roman"/>
          <w:b/>
          <w:sz w:val="28"/>
          <w:szCs w:val="28"/>
          <w:lang w:val="ru-RU"/>
        </w:rPr>
        <w:t>Аннотация</w:t>
      </w:r>
      <w:r>
        <w:rPr>
          <w:rFonts w:ascii="Times New Roman" w:hAnsi="Times New Roman"/>
          <w:sz w:val="28"/>
          <w:szCs w:val="28"/>
          <w:lang w:val="ru-RU"/>
        </w:rPr>
        <w:t xml:space="preserve">. </w:t>
      </w:r>
      <w:r w:rsidRPr="00456657">
        <w:rPr>
          <w:rFonts w:ascii="Times New Roman" w:hAnsi="Times New Roman"/>
          <w:sz w:val="28"/>
          <w:szCs w:val="28"/>
          <w:lang w:val="ru-RU"/>
        </w:rPr>
        <w:t>В настоящее время активно развиваются системы интерактивных развлечений, включающие в себя, в частности, реалистичные симуляции взаимодействия физических объектов и игрока. Для симуляции выстрела и взаимодействия различного рода снарядов с миром разрабатывается алгоритм, позволяющий быстро и точно, путем изменения ключевых параметров, воссоздать любой из требуемых видов вооружения.</w:t>
      </w:r>
      <w:r w:rsidRPr="00456657">
        <w:rPr>
          <w:rFonts w:ascii="Times New Roman" w:hAnsi="Times New Roman"/>
          <w:sz w:val="28"/>
          <w:szCs w:val="28"/>
          <w:lang w:val="ru-RU"/>
        </w:rPr>
        <w:br/>
      </w:r>
      <w:r w:rsidRPr="00456657">
        <w:rPr>
          <w:rFonts w:ascii="Times New Roman" w:hAnsi="Times New Roman"/>
          <w:b/>
          <w:sz w:val="28"/>
          <w:szCs w:val="28"/>
          <w:lang w:val="ru-RU" w:eastAsia="ru-RU"/>
        </w:rPr>
        <w:t>Ключевые слова</w:t>
      </w:r>
      <w:r w:rsidRPr="00456657">
        <w:rPr>
          <w:rFonts w:ascii="Times New Roman" w:hAnsi="Times New Roman"/>
          <w:i/>
          <w:sz w:val="28"/>
          <w:szCs w:val="28"/>
          <w:lang w:val="ru-RU" w:eastAsia="ru-RU"/>
        </w:rPr>
        <w:t>:</w:t>
      </w:r>
      <w:r w:rsidRPr="00456657">
        <w:rPr>
          <w:rFonts w:ascii="Times New Roman" w:hAnsi="Times New Roman"/>
          <w:sz w:val="28"/>
          <w:szCs w:val="28"/>
          <w:lang w:val="ru-RU" w:eastAsia="ru-RU"/>
        </w:rPr>
        <w:t xml:space="preserve"> </w:t>
      </w:r>
      <w:r w:rsidRPr="00456657">
        <w:rPr>
          <w:rFonts w:ascii="Times New Roman" w:hAnsi="Times New Roman"/>
          <w:sz w:val="28"/>
          <w:szCs w:val="28"/>
          <w:lang w:val="ru-RU"/>
        </w:rPr>
        <w:t>алгоритм стрельбы, симуляция выстрела, взаимодействие.</w:t>
      </w:r>
    </w:p>
    <w:p w:rsidR="00456657" w:rsidRPr="00456657" w:rsidRDefault="00456657" w:rsidP="00456657">
      <w:pPr>
        <w:ind w:firstLine="708"/>
        <w:jc w:val="both"/>
        <w:rPr>
          <w:rFonts w:ascii="Times New Roman" w:hAnsi="Times New Roman"/>
          <w:b/>
          <w:sz w:val="28"/>
          <w:szCs w:val="28"/>
          <w:lang w:val="ru-RU" w:eastAsia="ru-RU"/>
        </w:rPr>
      </w:pPr>
      <w:r w:rsidRPr="00456657">
        <w:rPr>
          <w:rFonts w:ascii="Times New Roman" w:hAnsi="Times New Roman"/>
          <w:b/>
          <w:sz w:val="28"/>
          <w:szCs w:val="28"/>
          <w:lang w:val="ru-RU" w:eastAsia="ru-RU"/>
        </w:rPr>
        <w:t>Постановка задачи</w:t>
      </w:r>
    </w:p>
    <w:p w:rsidR="00456657" w:rsidRPr="00456657" w:rsidRDefault="00456657" w:rsidP="00456657">
      <w:pPr>
        <w:ind w:firstLine="708"/>
        <w:jc w:val="both"/>
        <w:rPr>
          <w:rFonts w:ascii="Times New Roman" w:hAnsi="Times New Roman"/>
          <w:sz w:val="28"/>
          <w:szCs w:val="28"/>
          <w:lang w:val="ru-RU" w:eastAsia="ru-RU"/>
        </w:rPr>
      </w:pPr>
      <w:r w:rsidRPr="00456657">
        <w:rPr>
          <w:rFonts w:ascii="Times New Roman" w:hAnsi="Times New Roman"/>
          <w:sz w:val="28"/>
          <w:szCs w:val="28"/>
          <w:lang w:val="ru-RU"/>
        </w:rPr>
        <w:t>Разработать алгоритм, описывающий выстрелы скорострельной пушки с разрывными зарядами, снаряды при разрыве должны взаимодействовать с частицами в области попадания.</w:t>
      </w:r>
    </w:p>
    <w:p w:rsidR="00456657" w:rsidRPr="00456657" w:rsidRDefault="00456657" w:rsidP="00456657">
      <w:pPr>
        <w:ind w:firstLine="708"/>
        <w:jc w:val="both"/>
        <w:rPr>
          <w:rFonts w:ascii="Times New Roman" w:hAnsi="Times New Roman"/>
          <w:b/>
          <w:sz w:val="28"/>
          <w:szCs w:val="28"/>
          <w:lang w:val="ru-RU" w:eastAsia="ru-RU"/>
        </w:rPr>
      </w:pPr>
      <w:r w:rsidRPr="00456657">
        <w:rPr>
          <w:rFonts w:ascii="Times New Roman" w:hAnsi="Times New Roman"/>
          <w:b/>
          <w:sz w:val="28"/>
          <w:szCs w:val="28"/>
          <w:lang w:val="ru-RU" w:eastAsia="ru-RU"/>
        </w:rPr>
        <w:t>Архитектура алгоритма</w:t>
      </w:r>
    </w:p>
    <w:p w:rsidR="00456657" w:rsidRPr="00456657" w:rsidRDefault="00456657" w:rsidP="00456657">
      <w:pPr>
        <w:ind w:firstLine="708"/>
        <w:jc w:val="both"/>
        <w:rPr>
          <w:rFonts w:ascii="Times New Roman" w:hAnsi="Times New Roman"/>
          <w:sz w:val="28"/>
          <w:szCs w:val="28"/>
          <w:lang w:val="ru-RU"/>
        </w:rPr>
      </w:pPr>
      <w:r w:rsidRPr="00456657">
        <w:rPr>
          <w:rFonts w:ascii="Times New Roman" w:hAnsi="Times New Roman"/>
          <w:sz w:val="28"/>
          <w:szCs w:val="28"/>
          <w:lang w:val="ru-RU"/>
        </w:rPr>
        <w:t>Реализованный алгоритм позволяет осуществлять стрельбу очередью. Стрельба очередью получается путем зацикливания обычную стрельбу до тех пор, пока не будет отжат триггер. Благодаря этому алгоритму можно с легкостью настраивать количество выстрелов в секунду, что добавляет гибкости.</w:t>
      </w:r>
    </w:p>
    <w:p w:rsidR="00456657" w:rsidRPr="00456657" w:rsidRDefault="00456657" w:rsidP="00456657">
      <w:pPr>
        <w:jc w:val="both"/>
        <w:rPr>
          <w:rFonts w:ascii="Times New Roman" w:hAnsi="Times New Roman"/>
          <w:sz w:val="28"/>
          <w:szCs w:val="28"/>
        </w:rPr>
      </w:pPr>
      <w:r w:rsidRPr="00456657">
        <w:rPr>
          <w:rFonts w:ascii="Times New Roman" w:hAnsi="Times New Roman"/>
          <w:noProof/>
          <w:sz w:val="28"/>
          <w:szCs w:val="28"/>
          <w:lang w:val="ru-RU" w:eastAsia="ru-RU" w:bidi="ar-SA"/>
        </w:rPr>
        <w:lastRenderedPageBreak/>
        <w:drawing>
          <wp:inline distT="0" distB="0" distL="0" distR="0">
            <wp:extent cx="5931535" cy="1878330"/>
            <wp:effectExtent l="0" t="0" r="0" b="7620"/>
            <wp:docPr id="152" name="Рисунок 152" descr="Снимок экрана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Снимок экрана (181)"/>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5931535" cy="1878330"/>
                    </a:xfrm>
                    <a:prstGeom prst="rect">
                      <a:avLst/>
                    </a:prstGeom>
                    <a:noFill/>
                    <a:ln>
                      <a:noFill/>
                    </a:ln>
                  </pic:spPr>
                </pic:pic>
              </a:graphicData>
            </a:graphic>
          </wp:inline>
        </w:drawing>
      </w:r>
    </w:p>
    <w:p w:rsidR="00456657" w:rsidRPr="00456657" w:rsidRDefault="00456657" w:rsidP="00456657">
      <w:pPr>
        <w:ind w:firstLine="708"/>
        <w:jc w:val="center"/>
        <w:rPr>
          <w:rFonts w:ascii="Times New Roman" w:hAnsi="Times New Roman"/>
          <w:sz w:val="28"/>
          <w:szCs w:val="28"/>
          <w:lang w:val="ru-RU"/>
        </w:rPr>
      </w:pPr>
      <w:r w:rsidRPr="00456657">
        <w:rPr>
          <w:rFonts w:ascii="Times New Roman" w:hAnsi="Times New Roman"/>
          <w:sz w:val="28"/>
          <w:szCs w:val="28"/>
          <w:lang w:val="ru-RU" w:eastAsia="ru-RU"/>
        </w:rPr>
        <w:t>Рис. 1 Алгоритм стрельбы очередью.</w:t>
      </w:r>
    </w:p>
    <w:p w:rsidR="00456657" w:rsidRPr="00456657" w:rsidRDefault="00456657" w:rsidP="00456657">
      <w:pPr>
        <w:ind w:firstLine="708"/>
        <w:jc w:val="both"/>
        <w:rPr>
          <w:rFonts w:ascii="Times New Roman" w:hAnsi="Times New Roman"/>
          <w:sz w:val="28"/>
          <w:szCs w:val="28"/>
          <w:lang w:val="ru-RU"/>
        </w:rPr>
      </w:pPr>
      <w:r w:rsidRPr="00456657">
        <w:rPr>
          <w:rFonts w:ascii="Times New Roman" w:hAnsi="Times New Roman"/>
          <w:sz w:val="28"/>
          <w:szCs w:val="28"/>
          <w:lang w:val="ru-RU"/>
        </w:rPr>
        <w:t>При столкновении снаряда с поверхностью, объектам в точке столкновения сообщается импульс, который направлен во все стороны от точки столкновения снаряда и поверхности. Частицы во время полёта могут сталкиваться между собой и с другими физическими объектами.</w:t>
      </w:r>
    </w:p>
    <w:p w:rsidR="00456657" w:rsidRPr="00456657" w:rsidRDefault="00456657" w:rsidP="00456657">
      <w:pPr>
        <w:jc w:val="both"/>
        <w:rPr>
          <w:rFonts w:ascii="Times New Roman" w:hAnsi="Times New Roman"/>
          <w:sz w:val="28"/>
          <w:szCs w:val="28"/>
        </w:rPr>
      </w:pPr>
      <w:r w:rsidRPr="00456657">
        <w:rPr>
          <w:rFonts w:ascii="Times New Roman" w:hAnsi="Times New Roman"/>
          <w:noProof/>
          <w:sz w:val="28"/>
          <w:szCs w:val="28"/>
          <w:lang w:val="ru-RU" w:eastAsia="ru-RU" w:bidi="ar-SA"/>
        </w:rPr>
        <w:drawing>
          <wp:inline distT="0" distB="0" distL="0" distR="0">
            <wp:extent cx="5931535" cy="2635885"/>
            <wp:effectExtent l="0" t="0" r="0" b="0"/>
            <wp:docPr id="151" name="Рисунок 151" descr="Снимок экрана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Снимок экрана (179)"/>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5931535" cy="2635885"/>
                    </a:xfrm>
                    <a:prstGeom prst="rect">
                      <a:avLst/>
                    </a:prstGeom>
                    <a:noFill/>
                    <a:ln>
                      <a:noFill/>
                    </a:ln>
                  </pic:spPr>
                </pic:pic>
              </a:graphicData>
            </a:graphic>
          </wp:inline>
        </w:drawing>
      </w:r>
    </w:p>
    <w:p w:rsidR="00456657" w:rsidRPr="00456657" w:rsidRDefault="00456657" w:rsidP="00456657">
      <w:pPr>
        <w:jc w:val="center"/>
        <w:rPr>
          <w:rFonts w:ascii="Times New Roman" w:hAnsi="Times New Roman"/>
          <w:sz w:val="28"/>
          <w:szCs w:val="28"/>
          <w:lang w:val="ru-RU"/>
        </w:rPr>
      </w:pPr>
      <w:r w:rsidRPr="00456657">
        <w:rPr>
          <w:rFonts w:ascii="Times New Roman" w:hAnsi="Times New Roman"/>
          <w:sz w:val="28"/>
          <w:szCs w:val="28"/>
          <w:lang w:val="ru-RU" w:eastAsia="ru-RU"/>
        </w:rPr>
        <w:t>Рис. 2 Алгоритм создания импульса.</w:t>
      </w:r>
    </w:p>
    <w:p w:rsidR="00456657" w:rsidRPr="00456657" w:rsidRDefault="00456657" w:rsidP="00456657">
      <w:pPr>
        <w:jc w:val="both"/>
        <w:rPr>
          <w:rFonts w:ascii="Times New Roman" w:hAnsi="Times New Roman"/>
          <w:sz w:val="28"/>
          <w:szCs w:val="28"/>
          <w:lang w:val="ru-RU"/>
        </w:rPr>
      </w:pPr>
    </w:p>
    <w:p w:rsidR="00456657" w:rsidRPr="00456657" w:rsidRDefault="00456657" w:rsidP="00456657">
      <w:pPr>
        <w:ind w:firstLine="708"/>
        <w:jc w:val="both"/>
        <w:rPr>
          <w:rFonts w:ascii="Times New Roman" w:hAnsi="Times New Roman"/>
          <w:sz w:val="28"/>
          <w:szCs w:val="28"/>
          <w:lang w:val="ru-RU"/>
        </w:rPr>
      </w:pPr>
      <w:r w:rsidRPr="00456657">
        <w:rPr>
          <w:rFonts w:ascii="Times New Roman" w:hAnsi="Times New Roman"/>
          <w:sz w:val="28"/>
          <w:szCs w:val="28"/>
          <w:lang w:val="ru-RU"/>
        </w:rPr>
        <w:t>Так же реализовано создание визуального эффекта взрыва в момент столкновения снаряда с объектом. Осуществляется путем добавления горящих частиц на короткий период времени.</w:t>
      </w:r>
    </w:p>
    <w:p w:rsidR="00456657" w:rsidRPr="00456657" w:rsidRDefault="00456657" w:rsidP="00456657">
      <w:pPr>
        <w:jc w:val="both"/>
        <w:rPr>
          <w:rFonts w:ascii="Times New Roman" w:hAnsi="Times New Roman"/>
          <w:sz w:val="28"/>
          <w:szCs w:val="28"/>
        </w:rPr>
      </w:pPr>
      <w:r w:rsidRPr="00456657">
        <w:rPr>
          <w:rFonts w:ascii="Times New Roman" w:hAnsi="Times New Roman"/>
          <w:noProof/>
          <w:sz w:val="28"/>
          <w:szCs w:val="28"/>
          <w:shd w:val="clear" w:color="auto" w:fill="FFFFFF"/>
          <w:lang w:val="ru-RU" w:eastAsia="ru-RU" w:bidi="ar-SA"/>
        </w:rPr>
        <w:drawing>
          <wp:inline distT="0" distB="0" distL="0" distR="0">
            <wp:extent cx="3888105" cy="1944370"/>
            <wp:effectExtent l="0" t="0" r="0" b="0"/>
            <wp:docPr id="150" name="Рисунок 150" descr="Снимок экрана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Снимок экрана (178)"/>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3888105" cy="1944370"/>
                    </a:xfrm>
                    <a:prstGeom prst="rect">
                      <a:avLst/>
                    </a:prstGeom>
                    <a:noFill/>
                    <a:ln>
                      <a:noFill/>
                    </a:ln>
                  </pic:spPr>
                </pic:pic>
              </a:graphicData>
            </a:graphic>
          </wp:inline>
        </w:drawing>
      </w:r>
    </w:p>
    <w:p w:rsidR="00456657" w:rsidRPr="00456657" w:rsidRDefault="00456657" w:rsidP="00456657">
      <w:pPr>
        <w:jc w:val="center"/>
        <w:rPr>
          <w:rFonts w:ascii="Times New Roman" w:hAnsi="Times New Roman"/>
          <w:sz w:val="28"/>
          <w:szCs w:val="28"/>
          <w:lang w:val="ru-RU"/>
        </w:rPr>
      </w:pPr>
      <w:r w:rsidRPr="00456657">
        <w:rPr>
          <w:rFonts w:ascii="Times New Roman" w:hAnsi="Times New Roman"/>
          <w:sz w:val="28"/>
          <w:szCs w:val="28"/>
          <w:lang w:val="ru-RU" w:eastAsia="ru-RU"/>
        </w:rPr>
        <w:t>Рис. 3 Алгоритм создания визуального эффекта.</w:t>
      </w:r>
    </w:p>
    <w:p w:rsidR="00456657" w:rsidRPr="00456657" w:rsidRDefault="00456657" w:rsidP="00456657">
      <w:pPr>
        <w:ind w:firstLine="708"/>
        <w:jc w:val="both"/>
        <w:rPr>
          <w:rFonts w:ascii="Times New Roman" w:hAnsi="Times New Roman"/>
          <w:b/>
          <w:sz w:val="28"/>
          <w:szCs w:val="28"/>
          <w:lang w:val="ru-RU" w:eastAsia="ru-RU"/>
        </w:rPr>
      </w:pPr>
      <w:r w:rsidRPr="00456657">
        <w:rPr>
          <w:rFonts w:ascii="Times New Roman" w:hAnsi="Times New Roman"/>
          <w:b/>
          <w:sz w:val="28"/>
          <w:szCs w:val="28"/>
          <w:lang w:val="ru-RU" w:eastAsia="ru-RU"/>
        </w:rPr>
        <w:t>Заключение</w:t>
      </w:r>
    </w:p>
    <w:p w:rsidR="00456657" w:rsidRPr="00456657" w:rsidRDefault="00456657" w:rsidP="00456657">
      <w:pPr>
        <w:ind w:firstLine="708"/>
        <w:jc w:val="both"/>
        <w:rPr>
          <w:rFonts w:ascii="Times New Roman" w:hAnsi="Times New Roman"/>
          <w:sz w:val="28"/>
          <w:szCs w:val="28"/>
          <w:shd w:val="clear" w:color="auto" w:fill="FFFFFF"/>
          <w:lang w:val="ru-RU"/>
        </w:rPr>
      </w:pPr>
      <w:r w:rsidRPr="00456657">
        <w:rPr>
          <w:rFonts w:ascii="Times New Roman" w:hAnsi="Times New Roman"/>
          <w:sz w:val="28"/>
          <w:szCs w:val="28"/>
          <w:shd w:val="clear" w:color="auto" w:fill="FFFFFF"/>
          <w:lang w:val="ru-RU"/>
        </w:rPr>
        <w:lastRenderedPageBreak/>
        <w:t xml:space="preserve">Работа выполнялась в системе автоматизированного проектирования интерактивных виртуальных сред </w:t>
      </w:r>
      <w:r w:rsidRPr="00456657">
        <w:rPr>
          <w:rFonts w:ascii="Times New Roman" w:hAnsi="Times New Roman"/>
          <w:sz w:val="28"/>
          <w:szCs w:val="28"/>
          <w:shd w:val="clear" w:color="auto" w:fill="FFFFFF"/>
        </w:rPr>
        <w:t>Unreal</w:t>
      </w:r>
      <w:r w:rsidRPr="00456657">
        <w:rPr>
          <w:rFonts w:ascii="Times New Roman" w:hAnsi="Times New Roman"/>
          <w:sz w:val="28"/>
          <w:szCs w:val="28"/>
          <w:shd w:val="clear" w:color="auto" w:fill="FFFFFF"/>
          <w:lang w:val="ru-RU"/>
        </w:rPr>
        <w:t xml:space="preserve"> </w:t>
      </w:r>
      <w:r w:rsidRPr="00456657">
        <w:rPr>
          <w:rFonts w:ascii="Times New Roman" w:hAnsi="Times New Roman"/>
          <w:sz w:val="28"/>
          <w:szCs w:val="28"/>
          <w:shd w:val="clear" w:color="auto" w:fill="FFFFFF"/>
        </w:rPr>
        <w:t>Engine</w:t>
      </w:r>
      <w:r w:rsidRPr="00456657">
        <w:rPr>
          <w:rFonts w:ascii="Times New Roman" w:hAnsi="Times New Roman"/>
          <w:sz w:val="28"/>
          <w:szCs w:val="28"/>
          <w:shd w:val="clear" w:color="auto" w:fill="FFFFFF"/>
          <w:lang w:val="ru-RU"/>
        </w:rPr>
        <w:t xml:space="preserve"> 4. Алгоритм полностью работоспособен и удовлетворяет поставленным задачам</w:t>
      </w:r>
    </w:p>
    <w:p w:rsidR="00456657" w:rsidRPr="00456657" w:rsidRDefault="00456657" w:rsidP="00456657">
      <w:pPr>
        <w:jc w:val="both"/>
        <w:rPr>
          <w:rFonts w:ascii="Times New Roman" w:hAnsi="Times New Roman"/>
          <w:sz w:val="28"/>
          <w:szCs w:val="28"/>
        </w:rPr>
      </w:pPr>
      <w:r w:rsidRPr="00456657">
        <w:rPr>
          <w:rFonts w:ascii="Times New Roman" w:hAnsi="Times New Roman"/>
          <w:sz w:val="28"/>
          <w:szCs w:val="28"/>
          <w:lang w:val="ru-RU"/>
        </w:rPr>
        <w:br/>
      </w:r>
      <w:r w:rsidRPr="00456657">
        <w:rPr>
          <w:rFonts w:ascii="Times New Roman" w:hAnsi="Times New Roman"/>
          <w:noProof/>
          <w:sz w:val="28"/>
          <w:szCs w:val="28"/>
          <w:lang w:val="ru-RU" w:eastAsia="ru-RU" w:bidi="ar-SA"/>
        </w:rPr>
        <w:drawing>
          <wp:inline distT="0" distB="0" distL="0" distR="0">
            <wp:extent cx="4530725" cy="2809240"/>
            <wp:effectExtent l="0" t="0" r="3175" b="0"/>
            <wp:docPr id="149" name="Рисунок 149" descr="Снимок экрана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Снимок экрана (176)"/>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4530725" cy="2809240"/>
                    </a:xfrm>
                    <a:prstGeom prst="rect">
                      <a:avLst/>
                    </a:prstGeom>
                    <a:noFill/>
                    <a:ln>
                      <a:noFill/>
                    </a:ln>
                  </pic:spPr>
                </pic:pic>
              </a:graphicData>
            </a:graphic>
          </wp:inline>
        </w:drawing>
      </w:r>
    </w:p>
    <w:p w:rsidR="00456657" w:rsidRPr="00456657" w:rsidRDefault="00456657" w:rsidP="00456657">
      <w:pPr>
        <w:jc w:val="both"/>
        <w:rPr>
          <w:rFonts w:ascii="Times New Roman" w:hAnsi="Times New Roman"/>
          <w:sz w:val="28"/>
          <w:szCs w:val="28"/>
          <w:lang w:eastAsia="ru-RU"/>
        </w:rPr>
      </w:pPr>
    </w:p>
    <w:p w:rsidR="00456657" w:rsidRPr="00456657" w:rsidRDefault="00456657" w:rsidP="00456657">
      <w:pPr>
        <w:jc w:val="center"/>
        <w:rPr>
          <w:rFonts w:ascii="Times New Roman" w:hAnsi="Times New Roman"/>
          <w:sz w:val="28"/>
          <w:szCs w:val="28"/>
          <w:lang w:val="ru-RU" w:eastAsia="ru-RU"/>
        </w:rPr>
      </w:pPr>
      <w:r w:rsidRPr="00456657">
        <w:rPr>
          <w:rFonts w:ascii="Times New Roman" w:hAnsi="Times New Roman"/>
          <w:sz w:val="28"/>
          <w:szCs w:val="28"/>
          <w:lang w:val="ru-RU" w:eastAsia="ru-RU"/>
        </w:rPr>
        <w:t>Рис. 4. Результат работы алгоритма.</w:t>
      </w:r>
    </w:p>
    <w:p w:rsidR="00456657" w:rsidRPr="00456657" w:rsidRDefault="00456657" w:rsidP="00456657">
      <w:pPr>
        <w:jc w:val="center"/>
        <w:rPr>
          <w:rFonts w:ascii="Times New Roman" w:hAnsi="Times New Roman"/>
          <w:b/>
          <w:sz w:val="28"/>
          <w:szCs w:val="28"/>
          <w:lang w:val="ru-RU" w:eastAsia="ru-RU"/>
        </w:rPr>
      </w:pPr>
      <w:r>
        <w:rPr>
          <w:rFonts w:ascii="Times New Roman" w:hAnsi="Times New Roman"/>
          <w:b/>
          <w:sz w:val="28"/>
          <w:szCs w:val="28"/>
          <w:lang w:val="ru-RU" w:eastAsia="ru-RU"/>
        </w:rPr>
        <w:t>Литература:</w:t>
      </w:r>
    </w:p>
    <w:p w:rsidR="00456657" w:rsidRPr="0043717F" w:rsidRDefault="00456657" w:rsidP="00F54402">
      <w:pPr>
        <w:pStyle w:val="ac"/>
        <w:numPr>
          <w:ilvl w:val="0"/>
          <w:numId w:val="107"/>
        </w:numPr>
        <w:jc w:val="both"/>
        <w:rPr>
          <w:rFonts w:ascii="Times New Roman" w:hAnsi="Times New Roman"/>
          <w:sz w:val="28"/>
          <w:szCs w:val="28"/>
          <w:lang w:val="ru-RU"/>
        </w:rPr>
      </w:pPr>
      <w:r w:rsidRPr="0043717F">
        <w:rPr>
          <w:rFonts w:ascii="Times New Roman" w:hAnsi="Times New Roman"/>
          <w:sz w:val="28"/>
          <w:szCs w:val="28"/>
          <w:shd w:val="clear" w:color="auto" w:fill="FFFFFF"/>
        </w:rPr>
        <w:t>Unreal</w:t>
      </w:r>
      <w:r w:rsidRPr="0043717F">
        <w:rPr>
          <w:rFonts w:ascii="Times New Roman" w:hAnsi="Times New Roman"/>
          <w:sz w:val="28"/>
          <w:szCs w:val="28"/>
          <w:shd w:val="clear" w:color="auto" w:fill="FFFFFF"/>
          <w:lang w:val="ru-RU"/>
        </w:rPr>
        <w:t xml:space="preserve"> </w:t>
      </w:r>
      <w:r w:rsidRPr="0043717F">
        <w:rPr>
          <w:rFonts w:ascii="Times New Roman" w:hAnsi="Times New Roman"/>
          <w:sz w:val="28"/>
          <w:szCs w:val="28"/>
          <w:shd w:val="clear" w:color="auto" w:fill="FFFFFF"/>
        </w:rPr>
        <w:t>Engine</w:t>
      </w:r>
      <w:r w:rsidRPr="0043717F">
        <w:rPr>
          <w:rFonts w:ascii="Times New Roman" w:hAnsi="Times New Roman"/>
          <w:sz w:val="28"/>
          <w:szCs w:val="28"/>
          <w:shd w:val="clear" w:color="auto" w:fill="FFFFFF"/>
          <w:lang w:val="ru-RU"/>
        </w:rPr>
        <w:t xml:space="preserve"> 4 документация</w:t>
      </w:r>
      <w:r w:rsidRPr="0043717F">
        <w:rPr>
          <w:rFonts w:ascii="Times New Roman" w:hAnsi="Times New Roman"/>
          <w:sz w:val="28"/>
          <w:szCs w:val="28"/>
          <w:lang w:val="ru-RU"/>
        </w:rPr>
        <w:t xml:space="preserve">: [Электронный ресурс]// </w:t>
      </w:r>
      <w:r w:rsidRPr="0043717F">
        <w:rPr>
          <w:rFonts w:ascii="Times New Roman" w:hAnsi="Times New Roman"/>
          <w:sz w:val="28"/>
          <w:szCs w:val="28"/>
        </w:rPr>
        <w:t>Epic</w:t>
      </w:r>
      <w:r w:rsidRPr="0043717F">
        <w:rPr>
          <w:rFonts w:ascii="Times New Roman" w:hAnsi="Times New Roman"/>
          <w:sz w:val="28"/>
          <w:szCs w:val="28"/>
          <w:lang w:val="ru-RU"/>
        </w:rPr>
        <w:t xml:space="preserve"> </w:t>
      </w:r>
      <w:r w:rsidRPr="0043717F">
        <w:rPr>
          <w:rFonts w:ascii="Times New Roman" w:hAnsi="Times New Roman"/>
          <w:sz w:val="28"/>
          <w:szCs w:val="28"/>
        </w:rPr>
        <w:t>Games</w:t>
      </w:r>
      <w:r w:rsidRPr="0043717F">
        <w:rPr>
          <w:rFonts w:ascii="Times New Roman" w:hAnsi="Times New Roman"/>
          <w:sz w:val="28"/>
          <w:szCs w:val="28"/>
          <w:lang w:val="ru-RU"/>
        </w:rPr>
        <w:t xml:space="preserve">, </w:t>
      </w:r>
      <w:r w:rsidRPr="0043717F">
        <w:rPr>
          <w:rFonts w:ascii="Times New Roman" w:hAnsi="Times New Roman"/>
          <w:sz w:val="28"/>
          <w:szCs w:val="28"/>
        </w:rPr>
        <w:t>Inc</w:t>
      </w:r>
      <w:r w:rsidRPr="0043717F">
        <w:rPr>
          <w:rFonts w:ascii="Times New Roman" w:hAnsi="Times New Roman"/>
          <w:sz w:val="28"/>
          <w:szCs w:val="28"/>
          <w:lang w:val="ru-RU"/>
        </w:rPr>
        <w:t xml:space="preserve"> 2004-2017. </w:t>
      </w:r>
      <w:r w:rsidRPr="0043717F">
        <w:rPr>
          <w:rFonts w:ascii="Times New Roman" w:hAnsi="Times New Roman"/>
          <w:sz w:val="28"/>
          <w:szCs w:val="28"/>
        </w:rPr>
        <w:t>URL</w:t>
      </w:r>
      <w:r w:rsidRPr="0043717F">
        <w:rPr>
          <w:rFonts w:ascii="Times New Roman" w:hAnsi="Times New Roman"/>
          <w:sz w:val="28"/>
          <w:szCs w:val="28"/>
          <w:lang w:val="ru-RU"/>
        </w:rPr>
        <w:t xml:space="preserve">: </w:t>
      </w:r>
      <w:r w:rsidRPr="0043717F">
        <w:rPr>
          <w:rFonts w:ascii="Times New Roman" w:hAnsi="Times New Roman"/>
          <w:sz w:val="28"/>
          <w:szCs w:val="28"/>
          <w:shd w:val="clear" w:color="auto" w:fill="FFFFFF"/>
        </w:rPr>
        <w:t>h</w:t>
      </w:r>
      <w:r w:rsidRPr="0043717F">
        <w:rPr>
          <w:rFonts w:ascii="Times New Roman" w:hAnsi="Times New Roman"/>
          <w:sz w:val="28"/>
          <w:szCs w:val="28"/>
        </w:rPr>
        <w:t>ttps</w:t>
      </w:r>
      <w:r w:rsidRPr="0043717F">
        <w:rPr>
          <w:rFonts w:ascii="Times New Roman" w:hAnsi="Times New Roman"/>
          <w:sz w:val="28"/>
          <w:szCs w:val="28"/>
          <w:lang w:val="ru-RU"/>
        </w:rPr>
        <w:t>://</w:t>
      </w:r>
      <w:r w:rsidRPr="0043717F">
        <w:rPr>
          <w:rFonts w:ascii="Times New Roman" w:hAnsi="Times New Roman"/>
          <w:sz w:val="28"/>
          <w:szCs w:val="28"/>
        </w:rPr>
        <w:t>docs</w:t>
      </w:r>
      <w:r w:rsidRPr="0043717F">
        <w:rPr>
          <w:rFonts w:ascii="Times New Roman" w:hAnsi="Times New Roman"/>
          <w:sz w:val="28"/>
          <w:szCs w:val="28"/>
          <w:lang w:val="ru-RU"/>
        </w:rPr>
        <w:t>.</w:t>
      </w:r>
      <w:r w:rsidRPr="0043717F">
        <w:rPr>
          <w:rFonts w:ascii="Times New Roman" w:hAnsi="Times New Roman"/>
          <w:sz w:val="28"/>
          <w:szCs w:val="28"/>
        </w:rPr>
        <w:t>unrealengine</w:t>
      </w:r>
      <w:r w:rsidRPr="0043717F">
        <w:rPr>
          <w:rFonts w:ascii="Times New Roman" w:hAnsi="Times New Roman"/>
          <w:sz w:val="28"/>
          <w:szCs w:val="28"/>
          <w:lang w:val="ru-RU"/>
        </w:rPr>
        <w:t>.</w:t>
      </w:r>
      <w:r w:rsidRPr="0043717F">
        <w:rPr>
          <w:rFonts w:ascii="Times New Roman" w:hAnsi="Times New Roman"/>
          <w:sz w:val="28"/>
          <w:szCs w:val="28"/>
        </w:rPr>
        <w:t>com</w:t>
      </w:r>
      <w:r w:rsidRPr="0043717F">
        <w:rPr>
          <w:rFonts w:ascii="Times New Roman" w:hAnsi="Times New Roman"/>
          <w:sz w:val="28"/>
          <w:szCs w:val="28"/>
          <w:lang w:val="ru-RU"/>
        </w:rPr>
        <w:t>/</w:t>
      </w:r>
      <w:r w:rsidRPr="0043717F">
        <w:rPr>
          <w:rFonts w:ascii="Times New Roman" w:hAnsi="Times New Roman"/>
          <w:sz w:val="28"/>
          <w:szCs w:val="28"/>
        </w:rPr>
        <w:t>latest</w:t>
      </w:r>
      <w:r w:rsidRPr="0043717F">
        <w:rPr>
          <w:rFonts w:ascii="Times New Roman" w:hAnsi="Times New Roman"/>
          <w:sz w:val="28"/>
          <w:szCs w:val="28"/>
          <w:lang w:val="ru-RU"/>
        </w:rPr>
        <w:t>/</w:t>
      </w:r>
      <w:r w:rsidRPr="0043717F">
        <w:rPr>
          <w:rFonts w:ascii="Times New Roman" w:hAnsi="Times New Roman"/>
          <w:sz w:val="28"/>
          <w:szCs w:val="28"/>
        </w:rPr>
        <w:t>INT</w:t>
      </w:r>
      <w:r w:rsidRPr="0043717F">
        <w:rPr>
          <w:rFonts w:ascii="Times New Roman" w:hAnsi="Times New Roman"/>
          <w:sz w:val="28"/>
          <w:szCs w:val="28"/>
          <w:lang w:val="ru-RU"/>
        </w:rPr>
        <w:t>/ (Дата обращения 21.02.2017).</w:t>
      </w:r>
    </w:p>
    <w:p w:rsidR="00456657" w:rsidRPr="0043717F" w:rsidRDefault="00456657" w:rsidP="00F54402">
      <w:pPr>
        <w:pStyle w:val="ac"/>
        <w:numPr>
          <w:ilvl w:val="0"/>
          <w:numId w:val="107"/>
        </w:numPr>
        <w:jc w:val="both"/>
        <w:rPr>
          <w:rFonts w:ascii="Times New Roman" w:hAnsi="Times New Roman"/>
          <w:sz w:val="28"/>
          <w:szCs w:val="28"/>
          <w:lang w:val="ru-RU"/>
        </w:rPr>
      </w:pPr>
      <w:r w:rsidRPr="0043717F">
        <w:rPr>
          <w:rFonts w:ascii="Times New Roman" w:hAnsi="Times New Roman"/>
          <w:sz w:val="28"/>
          <w:szCs w:val="28"/>
          <w:lang w:val="ru-RU"/>
        </w:rPr>
        <w:t>Форум</w:t>
      </w:r>
      <w:r w:rsidRPr="00483606">
        <w:rPr>
          <w:rFonts w:ascii="Times New Roman" w:hAnsi="Times New Roman"/>
          <w:sz w:val="28"/>
          <w:szCs w:val="28"/>
        </w:rPr>
        <w:t xml:space="preserve"> </w:t>
      </w:r>
      <w:r w:rsidRPr="0043717F">
        <w:rPr>
          <w:rFonts w:ascii="Times New Roman" w:hAnsi="Times New Roman"/>
          <w:sz w:val="28"/>
          <w:szCs w:val="28"/>
        </w:rPr>
        <w:t>Unreal</w:t>
      </w:r>
      <w:r w:rsidRPr="00483606">
        <w:rPr>
          <w:rFonts w:ascii="Times New Roman" w:hAnsi="Times New Roman"/>
          <w:sz w:val="28"/>
          <w:szCs w:val="28"/>
        </w:rPr>
        <w:t xml:space="preserve"> </w:t>
      </w:r>
      <w:r w:rsidRPr="0043717F">
        <w:rPr>
          <w:rFonts w:ascii="Times New Roman" w:hAnsi="Times New Roman"/>
          <w:sz w:val="28"/>
          <w:szCs w:val="28"/>
        </w:rPr>
        <w:t>Engine</w:t>
      </w:r>
      <w:r w:rsidRPr="00483606">
        <w:rPr>
          <w:rFonts w:ascii="Times New Roman" w:hAnsi="Times New Roman"/>
          <w:sz w:val="28"/>
          <w:szCs w:val="28"/>
        </w:rPr>
        <w:t xml:space="preserve"> 4: [</w:t>
      </w:r>
      <w:r w:rsidRPr="0043717F">
        <w:rPr>
          <w:rFonts w:ascii="Times New Roman" w:hAnsi="Times New Roman"/>
          <w:sz w:val="28"/>
          <w:szCs w:val="28"/>
          <w:lang w:val="ru-RU"/>
        </w:rPr>
        <w:t>Электронный</w:t>
      </w:r>
      <w:r w:rsidRPr="00483606">
        <w:rPr>
          <w:rFonts w:ascii="Times New Roman" w:hAnsi="Times New Roman"/>
          <w:sz w:val="28"/>
          <w:szCs w:val="28"/>
        </w:rPr>
        <w:t xml:space="preserve"> </w:t>
      </w:r>
      <w:r w:rsidRPr="0043717F">
        <w:rPr>
          <w:rFonts w:ascii="Times New Roman" w:hAnsi="Times New Roman"/>
          <w:sz w:val="28"/>
          <w:szCs w:val="28"/>
          <w:lang w:val="ru-RU"/>
        </w:rPr>
        <w:t>ресурс</w:t>
      </w:r>
      <w:r w:rsidRPr="00483606">
        <w:rPr>
          <w:rFonts w:ascii="Times New Roman" w:hAnsi="Times New Roman"/>
          <w:sz w:val="28"/>
          <w:szCs w:val="28"/>
        </w:rPr>
        <w:t xml:space="preserve">]// </w:t>
      </w:r>
      <w:r w:rsidRPr="0043717F">
        <w:rPr>
          <w:rFonts w:ascii="Times New Roman" w:hAnsi="Times New Roman"/>
          <w:sz w:val="28"/>
          <w:szCs w:val="28"/>
        </w:rPr>
        <w:t>Epic</w:t>
      </w:r>
      <w:r w:rsidRPr="00483606">
        <w:rPr>
          <w:rFonts w:ascii="Times New Roman" w:hAnsi="Times New Roman"/>
          <w:sz w:val="28"/>
          <w:szCs w:val="28"/>
        </w:rPr>
        <w:t xml:space="preserve"> </w:t>
      </w:r>
      <w:r w:rsidRPr="0043717F">
        <w:rPr>
          <w:rFonts w:ascii="Times New Roman" w:hAnsi="Times New Roman"/>
          <w:sz w:val="28"/>
          <w:szCs w:val="28"/>
        </w:rPr>
        <w:t>Games</w:t>
      </w:r>
      <w:r w:rsidRPr="00483606">
        <w:rPr>
          <w:rFonts w:ascii="Times New Roman" w:hAnsi="Times New Roman"/>
          <w:sz w:val="28"/>
          <w:szCs w:val="28"/>
        </w:rPr>
        <w:t xml:space="preserve">, </w:t>
      </w:r>
      <w:r w:rsidRPr="0043717F">
        <w:rPr>
          <w:rFonts w:ascii="Times New Roman" w:hAnsi="Times New Roman"/>
          <w:sz w:val="28"/>
          <w:szCs w:val="28"/>
        </w:rPr>
        <w:t>Inc</w:t>
      </w:r>
      <w:r w:rsidRPr="00483606">
        <w:rPr>
          <w:rFonts w:ascii="Times New Roman" w:hAnsi="Times New Roman"/>
          <w:sz w:val="28"/>
          <w:szCs w:val="28"/>
        </w:rPr>
        <w:t xml:space="preserve"> 2004-2017. </w:t>
      </w:r>
      <w:r w:rsidRPr="0043717F">
        <w:rPr>
          <w:rFonts w:ascii="Times New Roman" w:hAnsi="Times New Roman"/>
          <w:sz w:val="28"/>
          <w:szCs w:val="28"/>
        </w:rPr>
        <w:t>URL</w:t>
      </w:r>
      <w:r w:rsidRPr="0043717F">
        <w:rPr>
          <w:rFonts w:ascii="Times New Roman" w:hAnsi="Times New Roman"/>
          <w:sz w:val="28"/>
          <w:szCs w:val="28"/>
          <w:lang w:val="ru-RU"/>
        </w:rPr>
        <w:t xml:space="preserve">: </w:t>
      </w:r>
      <w:r w:rsidRPr="0043717F">
        <w:rPr>
          <w:rFonts w:ascii="Times New Roman" w:hAnsi="Times New Roman"/>
          <w:sz w:val="28"/>
          <w:szCs w:val="28"/>
        </w:rPr>
        <w:t>https</w:t>
      </w:r>
      <w:r w:rsidRPr="0043717F">
        <w:rPr>
          <w:rFonts w:ascii="Times New Roman" w:hAnsi="Times New Roman"/>
          <w:sz w:val="28"/>
          <w:szCs w:val="28"/>
          <w:lang w:val="ru-RU"/>
        </w:rPr>
        <w:t>://</w:t>
      </w:r>
      <w:r w:rsidRPr="0043717F">
        <w:rPr>
          <w:rFonts w:ascii="Times New Roman" w:hAnsi="Times New Roman"/>
          <w:sz w:val="28"/>
          <w:szCs w:val="28"/>
        </w:rPr>
        <w:t>forums</w:t>
      </w:r>
      <w:r w:rsidRPr="0043717F">
        <w:rPr>
          <w:rFonts w:ascii="Times New Roman" w:hAnsi="Times New Roman"/>
          <w:sz w:val="28"/>
          <w:szCs w:val="28"/>
          <w:lang w:val="ru-RU"/>
        </w:rPr>
        <w:t>.</w:t>
      </w:r>
      <w:r w:rsidRPr="0043717F">
        <w:rPr>
          <w:rFonts w:ascii="Times New Roman" w:hAnsi="Times New Roman"/>
          <w:sz w:val="28"/>
          <w:szCs w:val="28"/>
        </w:rPr>
        <w:t>unrealengine</w:t>
      </w:r>
      <w:r w:rsidRPr="0043717F">
        <w:rPr>
          <w:rFonts w:ascii="Times New Roman" w:hAnsi="Times New Roman"/>
          <w:sz w:val="28"/>
          <w:szCs w:val="28"/>
          <w:lang w:val="ru-RU"/>
        </w:rPr>
        <w:t>.</w:t>
      </w:r>
      <w:r w:rsidRPr="0043717F">
        <w:rPr>
          <w:rFonts w:ascii="Times New Roman" w:hAnsi="Times New Roman"/>
          <w:sz w:val="28"/>
          <w:szCs w:val="28"/>
        </w:rPr>
        <w:t>com</w:t>
      </w:r>
      <w:r w:rsidRPr="0043717F">
        <w:rPr>
          <w:rFonts w:ascii="Times New Roman" w:hAnsi="Times New Roman"/>
          <w:sz w:val="28"/>
          <w:szCs w:val="28"/>
          <w:lang w:val="ru-RU"/>
        </w:rPr>
        <w:t>/ (Дата обращения 22.02.2017).</w:t>
      </w:r>
    </w:p>
    <w:p w:rsidR="00456657" w:rsidRPr="0043717F" w:rsidRDefault="00456657" w:rsidP="00F54402">
      <w:pPr>
        <w:pStyle w:val="ac"/>
        <w:numPr>
          <w:ilvl w:val="0"/>
          <w:numId w:val="107"/>
        </w:numPr>
        <w:jc w:val="both"/>
        <w:rPr>
          <w:rFonts w:ascii="Times New Roman" w:hAnsi="Times New Roman"/>
          <w:sz w:val="28"/>
          <w:szCs w:val="28"/>
          <w:lang w:val="ru-RU"/>
        </w:rPr>
      </w:pPr>
      <w:r w:rsidRPr="0043717F">
        <w:rPr>
          <w:rFonts w:ascii="Times New Roman" w:hAnsi="Times New Roman"/>
          <w:sz w:val="28"/>
          <w:szCs w:val="28"/>
        </w:rPr>
        <w:t>Unreal</w:t>
      </w:r>
      <w:r w:rsidRPr="0043717F">
        <w:rPr>
          <w:rFonts w:ascii="Times New Roman" w:hAnsi="Times New Roman"/>
          <w:sz w:val="28"/>
          <w:szCs w:val="28"/>
          <w:lang w:val="ru-RU"/>
        </w:rPr>
        <w:t xml:space="preserve"> </w:t>
      </w:r>
      <w:r w:rsidRPr="0043717F">
        <w:rPr>
          <w:rFonts w:ascii="Times New Roman" w:hAnsi="Times New Roman"/>
          <w:sz w:val="28"/>
          <w:szCs w:val="28"/>
        </w:rPr>
        <w:t>Engine</w:t>
      </w:r>
      <w:r w:rsidRPr="0043717F">
        <w:rPr>
          <w:rFonts w:ascii="Times New Roman" w:hAnsi="Times New Roman"/>
          <w:sz w:val="28"/>
          <w:szCs w:val="28"/>
          <w:lang w:val="ru-RU"/>
        </w:rPr>
        <w:t xml:space="preserve"> 4 для развития способностей: [Электронный ресурс]//</w:t>
      </w:r>
      <w:r w:rsidRPr="0043717F">
        <w:rPr>
          <w:rFonts w:ascii="Times New Roman" w:hAnsi="Times New Roman"/>
          <w:sz w:val="28"/>
          <w:szCs w:val="28"/>
        </w:rPr>
        <w:t>IT</w:t>
      </w:r>
      <w:r w:rsidRPr="0043717F">
        <w:rPr>
          <w:rFonts w:ascii="Times New Roman" w:hAnsi="Times New Roman"/>
          <w:sz w:val="28"/>
          <w:szCs w:val="28"/>
          <w:lang w:val="ru-RU"/>
        </w:rPr>
        <w:t xml:space="preserve"> ресурс Хабрахабр 2006-2017.</w:t>
      </w:r>
      <w:r w:rsidRPr="0043717F">
        <w:rPr>
          <w:rFonts w:ascii="Times New Roman" w:hAnsi="Times New Roman"/>
          <w:sz w:val="28"/>
          <w:szCs w:val="28"/>
        </w:rPr>
        <w:t>URL</w:t>
      </w:r>
      <w:r w:rsidRPr="0043717F">
        <w:rPr>
          <w:rFonts w:ascii="Times New Roman" w:hAnsi="Times New Roman"/>
          <w:sz w:val="28"/>
          <w:szCs w:val="28"/>
          <w:lang w:val="ru-RU"/>
        </w:rPr>
        <w:t xml:space="preserve">: </w:t>
      </w:r>
      <w:hyperlink r:id="rId535" w:history="1">
        <w:r w:rsidRPr="0043717F">
          <w:rPr>
            <w:rStyle w:val="afd"/>
            <w:rFonts w:ascii="Times New Roman" w:hAnsi="Times New Roman"/>
            <w:color w:val="auto"/>
            <w:sz w:val="28"/>
            <w:szCs w:val="28"/>
            <w:u w:val="none"/>
          </w:rPr>
          <w:t>https</w:t>
        </w:r>
        <w:r w:rsidRPr="0043717F">
          <w:rPr>
            <w:rStyle w:val="afd"/>
            <w:rFonts w:ascii="Times New Roman" w:hAnsi="Times New Roman"/>
            <w:color w:val="auto"/>
            <w:sz w:val="28"/>
            <w:szCs w:val="28"/>
            <w:u w:val="none"/>
            <w:lang w:val="ru-RU"/>
          </w:rPr>
          <w:t>://</w:t>
        </w:r>
        <w:r w:rsidRPr="0043717F">
          <w:rPr>
            <w:rStyle w:val="afd"/>
            <w:rFonts w:ascii="Times New Roman" w:hAnsi="Times New Roman"/>
            <w:color w:val="auto"/>
            <w:sz w:val="28"/>
            <w:szCs w:val="28"/>
            <w:u w:val="none"/>
          </w:rPr>
          <w:t>habrahabr</w:t>
        </w:r>
        <w:r w:rsidRPr="0043717F">
          <w:rPr>
            <w:rStyle w:val="afd"/>
            <w:rFonts w:ascii="Times New Roman" w:hAnsi="Times New Roman"/>
            <w:color w:val="auto"/>
            <w:sz w:val="28"/>
            <w:szCs w:val="28"/>
            <w:u w:val="none"/>
            <w:lang w:val="ru-RU"/>
          </w:rPr>
          <w:t>.</w:t>
        </w:r>
        <w:r w:rsidRPr="0043717F">
          <w:rPr>
            <w:rStyle w:val="afd"/>
            <w:rFonts w:ascii="Times New Roman" w:hAnsi="Times New Roman"/>
            <w:color w:val="auto"/>
            <w:sz w:val="28"/>
            <w:szCs w:val="28"/>
            <w:u w:val="none"/>
          </w:rPr>
          <w:t>ru</w:t>
        </w:r>
        <w:r w:rsidRPr="0043717F">
          <w:rPr>
            <w:rStyle w:val="afd"/>
            <w:rFonts w:ascii="Times New Roman" w:hAnsi="Times New Roman"/>
            <w:color w:val="auto"/>
            <w:sz w:val="28"/>
            <w:szCs w:val="28"/>
            <w:u w:val="none"/>
            <w:lang w:val="ru-RU"/>
          </w:rPr>
          <w:t>/</w:t>
        </w:r>
        <w:r w:rsidRPr="0043717F">
          <w:rPr>
            <w:rStyle w:val="afd"/>
            <w:rFonts w:ascii="Times New Roman" w:hAnsi="Times New Roman"/>
            <w:color w:val="auto"/>
            <w:sz w:val="28"/>
            <w:szCs w:val="28"/>
            <w:u w:val="none"/>
          </w:rPr>
          <w:t>post</w:t>
        </w:r>
        <w:r w:rsidRPr="0043717F">
          <w:rPr>
            <w:rStyle w:val="afd"/>
            <w:rFonts w:ascii="Times New Roman" w:hAnsi="Times New Roman"/>
            <w:color w:val="auto"/>
            <w:sz w:val="28"/>
            <w:szCs w:val="28"/>
            <w:u w:val="none"/>
            <w:lang w:val="ru-RU"/>
          </w:rPr>
          <w:t>/249965/</w:t>
        </w:r>
      </w:hyperlink>
      <w:r w:rsidRPr="0043717F">
        <w:rPr>
          <w:rFonts w:ascii="Times New Roman" w:hAnsi="Times New Roman"/>
          <w:sz w:val="28"/>
          <w:szCs w:val="28"/>
          <w:lang w:val="ru-RU"/>
        </w:rPr>
        <w:t xml:space="preserve"> (Дата обращения 01.03.2017).</w:t>
      </w:r>
    </w:p>
    <w:p w:rsidR="00061A7E" w:rsidRPr="0043717F" w:rsidRDefault="00456657" w:rsidP="00F54402">
      <w:pPr>
        <w:pStyle w:val="ac"/>
        <w:numPr>
          <w:ilvl w:val="0"/>
          <w:numId w:val="107"/>
        </w:numPr>
        <w:jc w:val="both"/>
        <w:rPr>
          <w:rFonts w:ascii="Times New Roman" w:hAnsi="Times New Roman"/>
          <w:sz w:val="28"/>
          <w:szCs w:val="28"/>
          <w:lang w:val="ru-RU"/>
        </w:rPr>
      </w:pPr>
      <w:r w:rsidRPr="0043717F">
        <w:rPr>
          <w:rFonts w:ascii="Times New Roman" w:hAnsi="Times New Roman"/>
          <w:sz w:val="28"/>
          <w:szCs w:val="28"/>
          <w:lang w:val="ru-RU"/>
        </w:rPr>
        <w:t xml:space="preserve">Глоссарий </w:t>
      </w:r>
      <w:r w:rsidRPr="0043717F">
        <w:rPr>
          <w:rFonts w:ascii="Times New Roman" w:hAnsi="Times New Roman"/>
          <w:sz w:val="28"/>
          <w:szCs w:val="28"/>
        </w:rPr>
        <w:t>UE</w:t>
      </w:r>
      <w:r w:rsidRPr="0043717F">
        <w:rPr>
          <w:rFonts w:ascii="Times New Roman" w:hAnsi="Times New Roman"/>
          <w:sz w:val="28"/>
          <w:szCs w:val="28"/>
          <w:lang w:val="ru-RU"/>
        </w:rPr>
        <w:t xml:space="preserve">4: [Электронный ресурс]// Русское сообщество </w:t>
      </w:r>
      <w:r w:rsidRPr="0043717F">
        <w:rPr>
          <w:rFonts w:ascii="Times New Roman" w:hAnsi="Times New Roman"/>
          <w:sz w:val="28"/>
          <w:szCs w:val="28"/>
        </w:rPr>
        <w:t>UnrealEngine</w:t>
      </w:r>
      <w:r w:rsidRPr="0043717F">
        <w:rPr>
          <w:rFonts w:ascii="Times New Roman" w:hAnsi="Times New Roman"/>
          <w:sz w:val="28"/>
          <w:szCs w:val="28"/>
          <w:lang w:val="ru-RU"/>
        </w:rPr>
        <w:t xml:space="preserve"> 2014-2017. </w:t>
      </w:r>
      <w:r w:rsidRPr="0043717F">
        <w:rPr>
          <w:rFonts w:ascii="Times New Roman" w:hAnsi="Times New Roman"/>
          <w:sz w:val="28"/>
          <w:szCs w:val="28"/>
        </w:rPr>
        <w:t>URL</w:t>
      </w:r>
      <w:r w:rsidRPr="0043717F">
        <w:rPr>
          <w:rFonts w:ascii="Times New Roman" w:hAnsi="Times New Roman"/>
          <w:sz w:val="28"/>
          <w:szCs w:val="28"/>
          <w:lang w:val="ru-RU"/>
        </w:rPr>
        <w:t xml:space="preserve">: </w:t>
      </w:r>
      <w:hyperlink r:id="rId536" w:history="1">
        <w:r w:rsidRPr="0043717F">
          <w:rPr>
            <w:rStyle w:val="afd"/>
            <w:rFonts w:ascii="Times New Roman" w:hAnsi="Times New Roman"/>
            <w:color w:val="auto"/>
            <w:sz w:val="28"/>
            <w:szCs w:val="28"/>
            <w:u w:val="none"/>
          </w:rPr>
          <w:t>https</w:t>
        </w:r>
        <w:r w:rsidRPr="0043717F">
          <w:rPr>
            <w:rStyle w:val="afd"/>
            <w:rFonts w:ascii="Times New Roman" w:hAnsi="Times New Roman"/>
            <w:color w:val="auto"/>
            <w:sz w:val="28"/>
            <w:szCs w:val="28"/>
            <w:u w:val="none"/>
            <w:lang w:val="ru-RU"/>
          </w:rPr>
          <w:t>://</w:t>
        </w:r>
        <w:r w:rsidRPr="0043717F">
          <w:rPr>
            <w:rStyle w:val="afd"/>
            <w:rFonts w:ascii="Times New Roman" w:hAnsi="Times New Roman"/>
            <w:color w:val="auto"/>
            <w:sz w:val="28"/>
            <w:szCs w:val="28"/>
            <w:u w:val="none"/>
          </w:rPr>
          <w:t>uengine</w:t>
        </w:r>
        <w:r w:rsidRPr="0043717F">
          <w:rPr>
            <w:rStyle w:val="afd"/>
            <w:rFonts w:ascii="Times New Roman" w:hAnsi="Times New Roman"/>
            <w:color w:val="auto"/>
            <w:sz w:val="28"/>
            <w:szCs w:val="28"/>
            <w:u w:val="none"/>
            <w:lang w:val="ru-RU"/>
          </w:rPr>
          <w:t>.</w:t>
        </w:r>
        <w:r w:rsidRPr="0043717F">
          <w:rPr>
            <w:rStyle w:val="afd"/>
            <w:rFonts w:ascii="Times New Roman" w:hAnsi="Times New Roman"/>
            <w:color w:val="auto"/>
            <w:sz w:val="28"/>
            <w:szCs w:val="28"/>
            <w:u w:val="none"/>
          </w:rPr>
          <w:t>ru</w:t>
        </w:r>
        <w:r w:rsidRPr="0043717F">
          <w:rPr>
            <w:rStyle w:val="afd"/>
            <w:rFonts w:ascii="Times New Roman" w:hAnsi="Times New Roman"/>
            <w:color w:val="auto"/>
            <w:sz w:val="28"/>
            <w:szCs w:val="28"/>
            <w:u w:val="none"/>
            <w:lang w:val="ru-RU"/>
          </w:rPr>
          <w:t>/</w:t>
        </w:r>
        <w:r w:rsidRPr="0043717F">
          <w:rPr>
            <w:rStyle w:val="afd"/>
            <w:rFonts w:ascii="Times New Roman" w:hAnsi="Times New Roman"/>
            <w:color w:val="auto"/>
            <w:sz w:val="28"/>
            <w:szCs w:val="28"/>
            <w:u w:val="none"/>
          </w:rPr>
          <w:t>site</w:t>
        </w:r>
        <w:r w:rsidRPr="0043717F">
          <w:rPr>
            <w:rStyle w:val="afd"/>
            <w:rFonts w:ascii="Times New Roman" w:hAnsi="Times New Roman"/>
            <w:color w:val="auto"/>
            <w:sz w:val="28"/>
            <w:szCs w:val="28"/>
            <w:u w:val="none"/>
            <w:lang w:val="ru-RU"/>
          </w:rPr>
          <w:t>-</w:t>
        </w:r>
        <w:r w:rsidRPr="0043717F">
          <w:rPr>
            <w:rStyle w:val="afd"/>
            <w:rFonts w:ascii="Times New Roman" w:hAnsi="Times New Roman"/>
            <w:color w:val="auto"/>
            <w:sz w:val="28"/>
            <w:szCs w:val="28"/>
            <w:u w:val="none"/>
          </w:rPr>
          <w:t>content</w:t>
        </w:r>
        <w:r w:rsidRPr="0043717F">
          <w:rPr>
            <w:rStyle w:val="afd"/>
            <w:rFonts w:ascii="Times New Roman" w:hAnsi="Times New Roman"/>
            <w:color w:val="auto"/>
            <w:sz w:val="28"/>
            <w:szCs w:val="28"/>
            <w:u w:val="none"/>
            <w:lang w:val="ru-RU"/>
          </w:rPr>
          <w:t>/</w:t>
        </w:r>
        <w:r w:rsidRPr="0043717F">
          <w:rPr>
            <w:rStyle w:val="afd"/>
            <w:rFonts w:ascii="Times New Roman" w:hAnsi="Times New Roman"/>
            <w:color w:val="auto"/>
            <w:sz w:val="28"/>
            <w:szCs w:val="28"/>
            <w:u w:val="none"/>
          </w:rPr>
          <w:t>articles</w:t>
        </w:r>
        <w:r w:rsidRPr="0043717F">
          <w:rPr>
            <w:rStyle w:val="afd"/>
            <w:rFonts w:ascii="Times New Roman" w:hAnsi="Times New Roman"/>
            <w:color w:val="auto"/>
            <w:sz w:val="28"/>
            <w:szCs w:val="28"/>
            <w:u w:val="none"/>
            <w:lang w:val="ru-RU"/>
          </w:rPr>
          <w:t>/</w:t>
        </w:r>
        <w:r w:rsidRPr="0043717F">
          <w:rPr>
            <w:rStyle w:val="afd"/>
            <w:rFonts w:ascii="Times New Roman" w:hAnsi="Times New Roman"/>
            <w:color w:val="auto"/>
            <w:sz w:val="28"/>
            <w:szCs w:val="28"/>
            <w:u w:val="none"/>
          </w:rPr>
          <w:t>ue</w:t>
        </w:r>
        <w:r w:rsidRPr="0043717F">
          <w:rPr>
            <w:rStyle w:val="afd"/>
            <w:rFonts w:ascii="Times New Roman" w:hAnsi="Times New Roman"/>
            <w:color w:val="auto"/>
            <w:sz w:val="28"/>
            <w:szCs w:val="28"/>
            <w:u w:val="none"/>
            <w:lang w:val="ru-RU"/>
          </w:rPr>
          <w:t>4-</w:t>
        </w:r>
        <w:r w:rsidRPr="0043717F">
          <w:rPr>
            <w:rStyle w:val="afd"/>
            <w:rFonts w:ascii="Times New Roman" w:hAnsi="Times New Roman"/>
            <w:color w:val="auto"/>
            <w:sz w:val="28"/>
            <w:szCs w:val="28"/>
            <w:u w:val="none"/>
          </w:rPr>
          <w:t>glossary</w:t>
        </w:r>
      </w:hyperlink>
      <w:r w:rsidRPr="0043717F">
        <w:rPr>
          <w:rFonts w:ascii="Times New Roman" w:hAnsi="Times New Roman"/>
          <w:sz w:val="28"/>
          <w:szCs w:val="28"/>
          <w:lang w:val="ru-RU"/>
        </w:rPr>
        <w:t xml:space="preserve"> (Дата обращения 21.02.2017).</w:t>
      </w:r>
    </w:p>
    <w:p w:rsidR="00DA27EB" w:rsidRPr="00C17394" w:rsidRDefault="005B5D45" w:rsidP="005B5D45">
      <w:pPr>
        <w:spacing w:after="240" w:line="480" w:lineRule="auto"/>
        <w:ind w:firstLine="360"/>
        <w:rPr>
          <w:rFonts w:eastAsiaTheme="minorHAnsi"/>
          <w:szCs w:val="28"/>
          <w:lang w:val="ru-RU"/>
        </w:rPr>
      </w:pPr>
      <w:r w:rsidRPr="00C17394">
        <w:rPr>
          <w:rFonts w:eastAsiaTheme="minorHAnsi"/>
          <w:szCs w:val="28"/>
          <w:lang w:val="ru-RU"/>
        </w:rPr>
        <w:br w:type="page"/>
      </w:r>
    </w:p>
    <w:p w:rsidR="00685CBB" w:rsidRPr="002D1515" w:rsidRDefault="000971AB" w:rsidP="002D1515">
      <w:pPr>
        <w:pStyle w:val="2"/>
        <w:jc w:val="center"/>
        <w:rPr>
          <w:rFonts w:ascii="Times New Roman" w:hAnsi="Times New Roman" w:cs="Times New Roman"/>
          <w:i w:val="0"/>
          <w:lang w:val="ru-RU"/>
        </w:rPr>
      </w:pPr>
      <w:bookmarkStart w:id="130" w:name="_Toc492277739"/>
      <w:r w:rsidRPr="005B5D45">
        <w:rPr>
          <w:rFonts w:ascii="Times New Roman" w:hAnsi="Times New Roman" w:cs="Times New Roman"/>
          <w:i w:val="0"/>
          <w:lang w:val="ru-RU"/>
        </w:rPr>
        <w:lastRenderedPageBreak/>
        <w:t>СЕКЦИЯ 3</w:t>
      </w:r>
      <w:r w:rsidR="002D1515">
        <w:rPr>
          <w:rFonts w:ascii="Times New Roman" w:hAnsi="Times New Roman" w:cs="Times New Roman"/>
          <w:i w:val="0"/>
          <w:lang w:val="ru-RU"/>
        </w:rPr>
        <w:br/>
      </w:r>
      <w:r w:rsidRPr="005B5D45">
        <w:rPr>
          <w:rFonts w:ascii="Times New Roman" w:hAnsi="Times New Roman" w:cs="Times New Roman"/>
          <w:i w:val="0"/>
          <w:caps/>
          <w:lang w:val="ru-RU"/>
        </w:rPr>
        <w:t>Естественнонаучные аспекты научных исследований</w:t>
      </w:r>
      <w:bookmarkEnd w:id="130"/>
    </w:p>
    <w:p w:rsidR="000971AB" w:rsidRPr="00EF7F58" w:rsidRDefault="000971AB" w:rsidP="00EF7F58">
      <w:pPr>
        <w:pStyle w:val="2"/>
        <w:jc w:val="center"/>
        <w:rPr>
          <w:rFonts w:ascii="Times New Roman" w:hAnsi="Times New Roman" w:cs="Times New Roman"/>
          <w:i w:val="0"/>
          <w:caps/>
          <w:lang w:val="ru-RU"/>
        </w:rPr>
      </w:pPr>
      <w:bookmarkStart w:id="131" w:name="_Toc492277740"/>
      <w:r w:rsidRPr="005B5D45">
        <w:rPr>
          <w:rFonts w:ascii="Times New Roman" w:hAnsi="Times New Roman" w:cs="Times New Roman"/>
          <w:i w:val="0"/>
          <w:lang w:val="ru-RU"/>
        </w:rPr>
        <w:t>Влияние рН почвенного раствора на энергию прорастания семян и начальные стадии роста сельскохозяйственных культур</w:t>
      </w:r>
      <w:r w:rsidR="00EF7F58">
        <w:rPr>
          <w:rFonts w:ascii="Times New Roman" w:hAnsi="Times New Roman" w:cs="Times New Roman"/>
          <w:i w:val="0"/>
          <w:caps/>
          <w:lang w:val="ru-RU"/>
        </w:rPr>
        <w:br/>
      </w:r>
      <w:r w:rsidRPr="005B5D45">
        <w:rPr>
          <w:rFonts w:ascii="Times New Roman" w:hAnsi="Times New Roman" w:cs="Times New Roman"/>
          <w:b w:val="0"/>
          <w:i w:val="0"/>
          <w:lang w:val="ru-RU"/>
        </w:rPr>
        <w:t>Э.Р. Сагитова, А.Н. Салахутдинова</w:t>
      </w:r>
      <w:bookmarkEnd w:id="131"/>
    </w:p>
    <w:p w:rsidR="000971AB" w:rsidRPr="004B5CC3" w:rsidRDefault="000971AB" w:rsidP="000971AB">
      <w:pPr>
        <w:ind w:firstLine="720"/>
        <w:jc w:val="center"/>
        <w:rPr>
          <w:rFonts w:ascii="Times New Roman" w:hAnsi="Times New Roman"/>
          <w:sz w:val="28"/>
          <w:szCs w:val="28"/>
          <w:lang w:val="ru-RU"/>
        </w:rPr>
      </w:pPr>
      <w:r w:rsidRPr="004B5CC3">
        <w:rPr>
          <w:rFonts w:ascii="Times New Roman" w:hAnsi="Times New Roman"/>
          <w:sz w:val="28"/>
          <w:szCs w:val="28"/>
          <w:lang w:val="ru-RU"/>
        </w:rPr>
        <w:t>Научный руководитель</w:t>
      </w:r>
      <w:r w:rsidR="004D4D57">
        <w:rPr>
          <w:rFonts w:ascii="Times New Roman" w:hAnsi="Times New Roman"/>
          <w:sz w:val="28"/>
          <w:szCs w:val="28"/>
          <w:lang w:val="ru-RU"/>
        </w:rPr>
        <w:t>: Н.Н. Масленникова, канд. пед.</w:t>
      </w:r>
      <w:r w:rsidRPr="004B5CC3">
        <w:rPr>
          <w:rFonts w:ascii="Times New Roman" w:hAnsi="Times New Roman"/>
          <w:sz w:val="28"/>
          <w:szCs w:val="28"/>
          <w:lang w:val="ru-RU"/>
        </w:rPr>
        <w:t>наук, доцент</w:t>
      </w:r>
    </w:p>
    <w:p w:rsidR="000971AB" w:rsidRPr="004B5CC3" w:rsidRDefault="000971AB" w:rsidP="000971AB">
      <w:pPr>
        <w:ind w:firstLine="720"/>
        <w:jc w:val="center"/>
        <w:rPr>
          <w:rFonts w:ascii="Times New Roman" w:hAnsi="Times New Roman"/>
          <w:sz w:val="28"/>
          <w:szCs w:val="28"/>
          <w:lang w:val="ru-RU"/>
        </w:rPr>
      </w:pPr>
      <w:r w:rsidRPr="004B5CC3">
        <w:rPr>
          <w:rFonts w:ascii="Times New Roman" w:hAnsi="Times New Roman"/>
          <w:sz w:val="28"/>
          <w:szCs w:val="28"/>
          <w:lang w:val="ru-RU"/>
        </w:rPr>
        <w:t>Елабужский институт Казанского федерального университета</w:t>
      </w:r>
    </w:p>
    <w:p w:rsidR="000971AB" w:rsidRPr="004B5CC3" w:rsidRDefault="000971AB" w:rsidP="000971AB">
      <w:pPr>
        <w:ind w:firstLine="720"/>
        <w:jc w:val="center"/>
        <w:rPr>
          <w:rFonts w:ascii="Times New Roman" w:hAnsi="Times New Roman"/>
          <w:sz w:val="28"/>
          <w:szCs w:val="28"/>
          <w:lang w:val="ru-RU"/>
        </w:rPr>
      </w:pPr>
    </w:p>
    <w:p w:rsidR="000971AB" w:rsidRPr="004B5CC3" w:rsidRDefault="000971AB" w:rsidP="004B5CC3">
      <w:pPr>
        <w:jc w:val="both"/>
        <w:rPr>
          <w:rFonts w:ascii="Times New Roman" w:hAnsi="Times New Roman"/>
          <w:sz w:val="28"/>
          <w:szCs w:val="28"/>
          <w:lang w:val="ru-RU"/>
        </w:rPr>
      </w:pPr>
      <w:r w:rsidRPr="004B5CC3">
        <w:rPr>
          <w:rFonts w:ascii="Times New Roman" w:hAnsi="Times New Roman"/>
          <w:b/>
          <w:sz w:val="28"/>
          <w:szCs w:val="28"/>
          <w:lang w:val="ru-RU"/>
        </w:rPr>
        <w:t>Аннотация.</w:t>
      </w:r>
      <w:r w:rsidRPr="004B5CC3">
        <w:rPr>
          <w:rFonts w:ascii="Times New Roman" w:hAnsi="Times New Roman"/>
          <w:sz w:val="28"/>
          <w:szCs w:val="28"/>
          <w:lang w:val="ru-RU"/>
        </w:rPr>
        <w:t xml:space="preserve"> В статье рассматривается зависимость энергии прорастания семян сельскохозяйственных культур и начальных стадий их роста от кислотно-щелочных характеристик почвенного раствора, которые, в свою очередь, определяются как естественными причинами (преобладающие почвенные процессы, подлегающие горные породы, климатические факторы), так и антропогенными (тип эксплуатации почв, вид вносимых удобрений, загрязнение воздуха и пр.).</w:t>
      </w:r>
    </w:p>
    <w:p w:rsidR="000971AB" w:rsidRPr="004B5CC3" w:rsidRDefault="000971AB" w:rsidP="00AA3BF2">
      <w:pPr>
        <w:jc w:val="both"/>
        <w:rPr>
          <w:rFonts w:ascii="Times New Roman" w:hAnsi="Times New Roman"/>
          <w:sz w:val="28"/>
          <w:szCs w:val="28"/>
          <w:lang w:val="ru-RU"/>
        </w:rPr>
      </w:pPr>
      <w:r w:rsidRPr="004B5CC3">
        <w:rPr>
          <w:rFonts w:ascii="Times New Roman" w:hAnsi="Times New Roman"/>
          <w:b/>
          <w:sz w:val="28"/>
          <w:szCs w:val="28"/>
          <w:lang w:val="ru-RU"/>
        </w:rPr>
        <w:t>Ключевые слова:</w:t>
      </w:r>
      <w:r w:rsidRPr="004B5CC3">
        <w:rPr>
          <w:rFonts w:ascii="Times New Roman" w:hAnsi="Times New Roman"/>
          <w:sz w:val="28"/>
          <w:szCs w:val="28"/>
          <w:lang w:val="ru-RU"/>
        </w:rPr>
        <w:t xml:space="preserve"> энергия прорастания, почва, почвенный раствор, водородный пок</w:t>
      </w:r>
      <w:r w:rsidR="00AA3BF2">
        <w:rPr>
          <w:rFonts w:ascii="Times New Roman" w:hAnsi="Times New Roman"/>
          <w:sz w:val="28"/>
          <w:szCs w:val="28"/>
          <w:lang w:val="ru-RU"/>
        </w:rPr>
        <w:t>азатель, минеральные удобрения.</w:t>
      </w:r>
    </w:p>
    <w:p w:rsidR="000971AB" w:rsidRPr="004B5CC3" w:rsidRDefault="000971AB" w:rsidP="000971AB">
      <w:pPr>
        <w:ind w:firstLine="709"/>
        <w:jc w:val="both"/>
        <w:rPr>
          <w:rFonts w:ascii="Times New Roman" w:hAnsi="Times New Roman"/>
          <w:sz w:val="28"/>
          <w:szCs w:val="28"/>
          <w:shd w:val="clear" w:color="auto" w:fill="FFFFFF"/>
          <w:lang w:val="ru-RU"/>
        </w:rPr>
      </w:pPr>
      <w:r w:rsidRPr="004B5CC3">
        <w:rPr>
          <w:rFonts w:ascii="Times New Roman" w:hAnsi="Times New Roman"/>
          <w:sz w:val="28"/>
          <w:szCs w:val="28"/>
          <w:shd w:val="clear" w:color="auto" w:fill="FFFFFF"/>
          <w:lang w:val="ru-RU"/>
        </w:rPr>
        <w:t>На рост и развитие любого вида растения помимо таких важных экологических факторов, как количество тепла (сумма положительных температур), инсоляция (количество солнечного света), вода (точнее, влажность воздуха и почвы), также напрямую влияют и характеристики почвы, в которой, в частности, находятся питательные вещества для растений. Основными показателями почв, на которые обращают внимание при изучении их с позиций пригодности для возделывания на них определенных сельскохозяйственных культур, являются: плотность, гранулометрический состав, структура, минералогический состав, содержание гумусовых веществ, почвенный воздух, почвенный раствор. Последний из них является достаточно важным показателем, поскольку выступает непосредственным источником минерального корневого питания растений. Именно поэтому характеристики почвенного раствора постоянно измеряются и регулируются в процессах ведения сельского хозяйства.</w:t>
      </w:r>
    </w:p>
    <w:p w:rsidR="000971AB" w:rsidRPr="004B5CC3" w:rsidRDefault="000971AB" w:rsidP="000971AB">
      <w:pPr>
        <w:pStyle w:val="afb"/>
        <w:shd w:val="clear" w:color="auto" w:fill="FFFFFF"/>
        <w:spacing w:before="0" w:beforeAutospacing="0" w:after="0" w:afterAutospacing="0"/>
        <w:ind w:firstLine="709"/>
        <w:jc w:val="both"/>
        <w:rPr>
          <w:sz w:val="28"/>
          <w:szCs w:val="28"/>
        </w:rPr>
      </w:pPr>
      <w:r w:rsidRPr="004B5CC3">
        <w:rPr>
          <w:bCs/>
          <w:sz w:val="28"/>
          <w:szCs w:val="28"/>
        </w:rPr>
        <w:t>Почвенный раствор</w:t>
      </w:r>
      <w:r w:rsidRPr="004B5CC3">
        <w:rPr>
          <w:sz w:val="28"/>
          <w:szCs w:val="28"/>
        </w:rPr>
        <w:t xml:space="preserve"> – это жидкая фаза почвы вместе с растворенными в ней веществами. Основой его являются атмосферные осадки, растворяющие в себе различные соединения; в нем содержатся органические кислоты и их соли, нитраты, фосфаты, сульфаты, хлориды, карбонаты и др. Реакция (рН) почвенного раствора зависит от соотношения в ней свободных ионов Н</w:t>
      </w:r>
      <w:r w:rsidRPr="004B5CC3">
        <w:rPr>
          <w:sz w:val="28"/>
          <w:szCs w:val="28"/>
          <w:vertAlign w:val="superscript"/>
        </w:rPr>
        <w:t xml:space="preserve">+ </w:t>
      </w:r>
      <w:r w:rsidRPr="004B5CC3">
        <w:rPr>
          <w:sz w:val="28"/>
          <w:szCs w:val="28"/>
        </w:rPr>
        <w:t>и ОН</w:t>
      </w:r>
      <w:r w:rsidRPr="004B5CC3">
        <w:rPr>
          <w:sz w:val="28"/>
          <w:szCs w:val="28"/>
          <w:vertAlign w:val="superscript"/>
        </w:rPr>
        <w:t>-</w:t>
      </w:r>
      <w:r w:rsidRPr="004B5CC3">
        <w:rPr>
          <w:sz w:val="28"/>
          <w:szCs w:val="28"/>
        </w:rPr>
        <w:t xml:space="preserve">. Реакция почвенных растворов различных почв колеблется от 3,5 до 9 и очень сильно зависит от типа почв и происходящих в них процессах. Считается, что наиболее благоприятной для роста и развития большинства сельскохозяйственных культур является нейтральная реакция или близкая к </w:t>
      </w:r>
      <w:r w:rsidRPr="004B5CC3">
        <w:rPr>
          <w:sz w:val="28"/>
          <w:szCs w:val="28"/>
        </w:rPr>
        <w:lastRenderedPageBreak/>
        <w:t>ней. Сильнокислая и сильнощелочная реакции угнетающе действуют на корневые системы и обмен веществ у растений [1].</w:t>
      </w:r>
    </w:p>
    <w:p w:rsidR="000971AB" w:rsidRPr="004B5CC3" w:rsidRDefault="000971AB" w:rsidP="000971AB">
      <w:pPr>
        <w:ind w:firstLine="720"/>
        <w:jc w:val="both"/>
        <w:rPr>
          <w:rFonts w:ascii="Times New Roman" w:hAnsi="Times New Roman"/>
          <w:sz w:val="28"/>
          <w:szCs w:val="28"/>
          <w:lang w:val="ru-RU"/>
        </w:rPr>
      </w:pPr>
      <w:r w:rsidRPr="004B5CC3">
        <w:rPr>
          <w:rFonts w:ascii="Times New Roman" w:hAnsi="Times New Roman"/>
          <w:sz w:val="28"/>
          <w:szCs w:val="28"/>
          <w:lang w:val="ru-RU"/>
        </w:rPr>
        <w:t>Зная, что определенные химические вещества способны гидролизоваться под действием воды, нами было выдвинуто предположение, что вносимые в почву минеральные удобрения способны изменять ее рН. Предположения подтвердились результатами лабораторного эксперимента – большинство широко распространенных минеральных удобрений изменили рН дистиллированной воды в 1% растворе в сторону его уменьшения. В связи с этим возникла исследовательская проблема – влияет ли реакция почвенного раствора, изменяющаяся при внесении в почву минеральных удобрений, на рост и развитие сельскохозяйственных культур? Решение данной проблемы и стало целью нашего исследования. Соответственно, объектами исследования выступили сельскохозяйственные культуры – семена озимой пшеницы сорта «Бирюза», озимой ржи сорта «Зилант» и ярового ячменя сорта «Тимерхан». Предметом исследования выступили энергия прорастания семян в разных средах (имитирующих реакции почвенного раствора от 3 до 9) и средняя длина проростков на 10-й день исследования.</w:t>
      </w:r>
    </w:p>
    <w:p w:rsidR="000971AB" w:rsidRPr="004B5CC3" w:rsidRDefault="000971AB" w:rsidP="000971AB">
      <w:pPr>
        <w:ind w:firstLine="720"/>
        <w:jc w:val="both"/>
        <w:rPr>
          <w:rFonts w:ascii="Times New Roman" w:hAnsi="Times New Roman"/>
          <w:sz w:val="28"/>
          <w:szCs w:val="28"/>
          <w:lang w:val="ru-RU"/>
        </w:rPr>
      </w:pPr>
      <w:r w:rsidRPr="004B5CC3">
        <w:rPr>
          <w:rFonts w:ascii="Times New Roman" w:hAnsi="Times New Roman"/>
          <w:sz w:val="28"/>
          <w:szCs w:val="28"/>
          <w:lang w:val="ru-RU"/>
        </w:rPr>
        <w:t>Результаты показали следующее:</w:t>
      </w:r>
    </w:p>
    <w:p w:rsidR="000971AB" w:rsidRPr="004B5CC3" w:rsidRDefault="000971AB" w:rsidP="000971AB">
      <w:pPr>
        <w:ind w:firstLine="720"/>
        <w:jc w:val="both"/>
        <w:rPr>
          <w:rFonts w:ascii="Times New Roman" w:hAnsi="Times New Roman"/>
          <w:sz w:val="28"/>
          <w:szCs w:val="28"/>
          <w:lang w:val="ru-RU"/>
        </w:rPr>
      </w:pPr>
      <w:r w:rsidRPr="004B5CC3">
        <w:rPr>
          <w:rFonts w:ascii="Times New Roman" w:hAnsi="Times New Roman"/>
          <w:sz w:val="28"/>
          <w:szCs w:val="28"/>
          <w:lang w:val="ru-RU"/>
        </w:rPr>
        <w:t xml:space="preserve">1) сравнение значений энергии прорастания семян (в%) разных сельскохозяйственных культур позволило сделать вывод о том, что наибольшее ее среднее значение отмечается при </w:t>
      </w:r>
      <w:r w:rsidRPr="004B5CC3">
        <w:rPr>
          <w:rFonts w:ascii="Times New Roman" w:hAnsi="Times New Roman"/>
          <w:sz w:val="28"/>
          <w:szCs w:val="28"/>
        </w:rPr>
        <w:t>pH</w:t>
      </w:r>
      <w:r w:rsidRPr="004B5CC3">
        <w:rPr>
          <w:rFonts w:ascii="Times New Roman" w:hAnsi="Times New Roman"/>
          <w:sz w:val="28"/>
          <w:szCs w:val="28"/>
          <w:lang w:val="ru-RU"/>
        </w:rPr>
        <w:t xml:space="preserve">=6 почвенного раствора (пшеница 80%, рожь 95%, ячмень 95%), тогда как для семян, прораставших в среде с </w:t>
      </w:r>
      <w:r w:rsidRPr="004B5CC3">
        <w:rPr>
          <w:rFonts w:ascii="Times New Roman" w:hAnsi="Times New Roman"/>
          <w:sz w:val="28"/>
          <w:szCs w:val="28"/>
        </w:rPr>
        <w:t>pH</w:t>
      </w:r>
      <w:r w:rsidRPr="004B5CC3">
        <w:rPr>
          <w:rFonts w:ascii="Times New Roman" w:hAnsi="Times New Roman"/>
          <w:sz w:val="28"/>
          <w:szCs w:val="28"/>
          <w:lang w:val="ru-RU"/>
        </w:rPr>
        <w:t>=3 средняя энергия прорастания оказалась наименьшей (за исключением ячменя);</w:t>
      </w:r>
    </w:p>
    <w:p w:rsidR="000971AB" w:rsidRPr="004B5CC3" w:rsidRDefault="000971AB" w:rsidP="000971AB">
      <w:pPr>
        <w:ind w:firstLine="720"/>
        <w:jc w:val="both"/>
        <w:rPr>
          <w:rFonts w:ascii="Times New Roman" w:hAnsi="Times New Roman"/>
          <w:sz w:val="28"/>
          <w:szCs w:val="28"/>
          <w:lang w:val="ru-RU"/>
        </w:rPr>
      </w:pPr>
      <w:r w:rsidRPr="004B5CC3">
        <w:rPr>
          <w:rFonts w:ascii="Times New Roman" w:hAnsi="Times New Roman"/>
          <w:sz w:val="28"/>
          <w:szCs w:val="28"/>
          <w:lang w:val="ru-RU"/>
        </w:rPr>
        <w:t>2) если рассматривать данный показатель применительно к каждой культуре в отдельности, то отмечаются следующие закономерности:</w:t>
      </w:r>
    </w:p>
    <w:p w:rsidR="000971AB" w:rsidRPr="004B5CC3" w:rsidRDefault="000971AB" w:rsidP="000971AB">
      <w:pPr>
        <w:ind w:firstLine="720"/>
        <w:jc w:val="both"/>
        <w:rPr>
          <w:rFonts w:ascii="Times New Roman" w:hAnsi="Times New Roman"/>
          <w:sz w:val="28"/>
          <w:szCs w:val="28"/>
          <w:lang w:val="ru-RU"/>
        </w:rPr>
      </w:pPr>
      <w:r w:rsidRPr="004B5CC3">
        <w:rPr>
          <w:rFonts w:ascii="Times New Roman" w:hAnsi="Times New Roman"/>
          <w:sz w:val="28"/>
          <w:szCs w:val="28"/>
          <w:lang w:val="ru-RU"/>
        </w:rPr>
        <w:tab/>
        <w:t>- энергия прорастания семян пшеницы в растворах со всеми значениями рН примерно одинакова и составляет в среднем 71% (за исключением раствора с рН=3, где она составила всего 5%);</w:t>
      </w:r>
    </w:p>
    <w:p w:rsidR="000971AB" w:rsidRPr="004B5CC3" w:rsidRDefault="000971AB" w:rsidP="000971AB">
      <w:pPr>
        <w:ind w:firstLine="720"/>
        <w:jc w:val="both"/>
        <w:rPr>
          <w:rFonts w:ascii="Times New Roman" w:hAnsi="Times New Roman"/>
          <w:sz w:val="28"/>
          <w:szCs w:val="28"/>
          <w:lang w:val="ru-RU"/>
        </w:rPr>
      </w:pPr>
      <w:r w:rsidRPr="004B5CC3">
        <w:rPr>
          <w:rFonts w:ascii="Times New Roman" w:hAnsi="Times New Roman"/>
          <w:sz w:val="28"/>
          <w:szCs w:val="28"/>
          <w:lang w:val="ru-RU"/>
        </w:rPr>
        <w:tab/>
        <w:t>- этот же показатель у ржи в средах с реакцией от 6 до 9 составил в среднем 86%, в более кислых средах – 67%;</w:t>
      </w:r>
    </w:p>
    <w:p w:rsidR="000971AB" w:rsidRPr="004B5CC3" w:rsidRDefault="000971AB" w:rsidP="000971AB">
      <w:pPr>
        <w:ind w:firstLine="720"/>
        <w:jc w:val="both"/>
        <w:rPr>
          <w:rFonts w:ascii="Times New Roman" w:hAnsi="Times New Roman"/>
          <w:sz w:val="28"/>
          <w:szCs w:val="28"/>
          <w:lang w:val="ru-RU"/>
        </w:rPr>
      </w:pPr>
      <w:r w:rsidRPr="004B5CC3">
        <w:rPr>
          <w:rFonts w:ascii="Times New Roman" w:hAnsi="Times New Roman"/>
          <w:sz w:val="28"/>
          <w:szCs w:val="28"/>
          <w:lang w:val="ru-RU"/>
        </w:rPr>
        <w:tab/>
        <w:t>- у ячменя энергия прорастания оказалась в среднем близкой к 90% во всех средах;</w:t>
      </w:r>
    </w:p>
    <w:p w:rsidR="000971AB" w:rsidRPr="004B5CC3" w:rsidRDefault="000971AB" w:rsidP="000971AB">
      <w:pPr>
        <w:ind w:firstLine="720"/>
        <w:jc w:val="both"/>
        <w:rPr>
          <w:rFonts w:ascii="Times New Roman" w:hAnsi="Times New Roman"/>
          <w:sz w:val="28"/>
          <w:szCs w:val="28"/>
          <w:lang w:val="ru-RU"/>
        </w:rPr>
      </w:pPr>
      <w:r w:rsidRPr="004B5CC3">
        <w:rPr>
          <w:rFonts w:ascii="Times New Roman" w:hAnsi="Times New Roman"/>
          <w:sz w:val="28"/>
          <w:szCs w:val="28"/>
          <w:lang w:val="ru-RU"/>
        </w:rPr>
        <w:t>3) средняя длина ростков (в см) оказалась выше у пшеницы (на фоне самой низкой энергии прорастания); наибольшие значения соответствовали растворам с реакцией от 7 до 9 (</w:t>
      </w:r>
      <w:smartTag w:uri="urn:schemas-microsoft-com:office:smarttags" w:element="metricconverter">
        <w:smartTagPr>
          <w:attr w:name="ProductID" w:val="6 см"/>
        </w:smartTagPr>
        <w:r w:rsidRPr="004B5CC3">
          <w:rPr>
            <w:rFonts w:ascii="Times New Roman" w:hAnsi="Times New Roman"/>
            <w:sz w:val="28"/>
            <w:szCs w:val="28"/>
            <w:lang w:val="ru-RU"/>
          </w:rPr>
          <w:t>6 см</w:t>
        </w:r>
      </w:smartTag>
      <w:r w:rsidRPr="004B5CC3">
        <w:rPr>
          <w:rFonts w:ascii="Times New Roman" w:hAnsi="Times New Roman"/>
          <w:sz w:val="28"/>
          <w:szCs w:val="28"/>
          <w:lang w:val="ru-RU"/>
        </w:rPr>
        <w:t>). Результаты ржи по данному показателю оказались примерно равными для всех сред (</w:t>
      </w:r>
      <w:smartTag w:uri="urn:schemas-microsoft-com:office:smarttags" w:element="metricconverter">
        <w:smartTagPr>
          <w:attr w:name="ProductID" w:val="3,3 см"/>
        </w:smartTagPr>
        <w:r w:rsidRPr="004B5CC3">
          <w:rPr>
            <w:rFonts w:ascii="Times New Roman" w:hAnsi="Times New Roman"/>
            <w:sz w:val="28"/>
            <w:szCs w:val="28"/>
            <w:lang w:val="ru-RU"/>
          </w:rPr>
          <w:t>3,3 см</w:t>
        </w:r>
      </w:smartTag>
      <w:r w:rsidRPr="004B5CC3">
        <w:rPr>
          <w:rFonts w:ascii="Times New Roman" w:hAnsi="Times New Roman"/>
          <w:sz w:val="28"/>
          <w:szCs w:val="28"/>
          <w:lang w:val="ru-RU"/>
        </w:rPr>
        <w:t>), кроме самой кислой с рН=3 (</w:t>
      </w:r>
      <w:smartTag w:uri="urn:schemas-microsoft-com:office:smarttags" w:element="metricconverter">
        <w:smartTagPr>
          <w:attr w:name="ProductID" w:val="1,8 см"/>
        </w:smartTagPr>
        <w:r w:rsidRPr="004B5CC3">
          <w:rPr>
            <w:rFonts w:ascii="Times New Roman" w:hAnsi="Times New Roman"/>
            <w:sz w:val="28"/>
            <w:szCs w:val="28"/>
            <w:lang w:val="ru-RU"/>
          </w:rPr>
          <w:t>1,8 см</w:t>
        </w:r>
      </w:smartTag>
      <w:r w:rsidRPr="004B5CC3">
        <w:rPr>
          <w:rFonts w:ascii="Times New Roman" w:hAnsi="Times New Roman"/>
          <w:sz w:val="28"/>
          <w:szCs w:val="28"/>
          <w:lang w:val="ru-RU"/>
        </w:rPr>
        <w:t>). В целом длина ростков у ржи оказалась самой малой из всех сравниваемых культур. Ячмень же, при очень высокой энергии прорастания, показал среднюю энергию роста; наибольшие значения длины ростков соответствовали средам с рН=8 и рН=9 (</w:t>
      </w:r>
      <w:smartTag w:uri="urn:schemas-microsoft-com:office:smarttags" w:element="metricconverter">
        <w:smartTagPr>
          <w:attr w:name="ProductID" w:val="5 см"/>
        </w:smartTagPr>
        <w:r w:rsidRPr="004B5CC3">
          <w:rPr>
            <w:rFonts w:ascii="Times New Roman" w:hAnsi="Times New Roman"/>
            <w:sz w:val="28"/>
            <w:szCs w:val="28"/>
            <w:lang w:val="ru-RU"/>
          </w:rPr>
          <w:t>5 см</w:t>
        </w:r>
      </w:smartTag>
      <w:r w:rsidRPr="004B5CC3">
        <w:rPr>
          <w:rFonts w:ascii="Times New Roman" w:hAnsi="Times New Roman"/>
          <w:sz w:val="28"/>
          <w:szCs w:val="28"/>
          <w:lang w:val="ru-RU"/>
        </w:rPr>
        <w:t xml:space="preserve">), наименьшие – при рН&lt;6 (2,2). </w:t>
      </w:r>
    </w:p>
    <w:p w:rsidR="000971AB" w:rsidRPr="004B5CC3" w:rsidRDefault="000971AB" w:rsidP="004A037C">
      <w:pPr>
        <w:ind w:firstLine="720"/>
        <w:jc w:val="both"/>
        <w:rPr>
          <w:rFonts w:ascii="Times New Roman" w:hAnsi="Times New Roman"/>
          <w:sz w:val="28"/>
          <w:szCs w:val="28"/>
          <w:lang w:val="ru-RU"/>
        </w:rPr>
      </w:pPr>
      <w:r w:rsidRPr="004B5CC3">
        <w:rPr>
          <w:rFonts w:ascii="Times New Roman" w:hAnsi="Times New Roman"/>
          <w:sz w:val="28"/>
          <w:szCs w:val="28"/>
          <w:lang w:val="ru-RU"/>
        </w:rPr>
        <w:t xml:space="preserve">Таким образом, различная реакция почвенного раствора не сильно повлияла на различия в энергии прорастания ржи и пшеницы и практически </w:t>
      </w:r>
      <w:r w:rsidRPr="004B5CC3">
        <w:rPr>
          <w:rFonts w:ascii="Times New Roman" w:hAnsi="Times New Roman"/>
          <w:sz w:val="28"/>
          <w:szCs w:val="28"/>
          <w:lang w:val="ru-RU"/>
        </w:rPr>
        <w:lastRenderedPageBreak/>
        <w:t>не повлияла на прорастание ячменя. Это объясняется потребностью семени на начальном этапе его развития лишь в воде. Однако дальнейшее наблюдение за проростками показало, что их развитие в с</w:t>
      </w:r>
      <w:r w:rsidR="004A037C">
        <w:rPr>
          <w:rFonts w:ascii="Times New Roman" w:hAnsi="Times New Roman"/>
          <w:sz w:val="28"/>
          <w:szCs w:val="28"/>
          <w:lang w:val="ru-RU"/>
        </w:rPr>
        <w:t>ильнокислых средах замедляется.</w:t>
      </w:r>
    </w:p>
    <w:p w:rsidR="000971AB" w:rsidRPr="00213ECC" w:rsidRDefault="00213ECC" w:rsidP="00213ECC">
      <w:pPr>
        <w:ind w:firstLine="720"/>
        <w:jc w:val="center"/>
        <w:rPr>
          <w:rFonts w:ascii="Times New Roman" w:hAnsi="Times New Roman"/>
          <w:b/>
          <w:sz w:val="28"/>
          <w:szCs w:val="28"/>
          <w:lang w:val="ru-RU"/>
        </w:rPr>
      </w:pPr>
      <w:r>
        <w:rPr>
          <w:rFonts w:ascii="Times New Roman" w:hAnsi="Times New Roman"/>
          <w:b/>
          <w:sz w:val="28"/>
          <w:szCs w:val="28"/>
          <w:lang w:val="ru-RU"/>
        </w:rPr>
        <w:t>Литература:</w:t>
      </w:r>
    </w:p>
    <w:p w:rsidR="00213ECC" w:rsidRPr="004A037C" w:rsidRDefault="000971AB" w:rsidP="004A037C">
      <w:pPr>
        <w:ind w:firstLine="720"/>
        <w:jc w:val="both"/>
        <w:rPr>
          <w:rFonts w:ascii="Times New Roman" w:hAnsi="Times New Roman"/>
          <w:sz w:val="28"/>
          <w:szCs w:val="28"/>
          <w:lang w:val="ru-RU"/>
        </w:rPr>
      </w:pPr>
      <w:r w:rsidRPr="004B5CC3">
        <w:rPr>
          <w:rFonts w:ascii="Times New Roman" w:hAnsi="Times New Roman"/>
          <w:sz w:val="28"/>
          <w:szCs w:val="28"/>
          <w:lang w:val="ru-RU"/>
        </w:rPr>
        <w:t xml:space="preserve">1. Федорец Н.Г., Медведева М.В. Методика исследования почв урбанизированных территорий. – Петрозаводск: Карельский научный центр РАН, 2009. </w:t>
      </w:r>
      <w:r w:rsidR="004A037C">
        <w:rPr>
          <w:rFonts w:ascii="Times New Roman" w:hAnsi="Times New Roman"/>
          <w:sz w:val="28"/>
          <w:szCs w:val="28"/>
          <w:lang w:val="ru-RU"/>
        </w:rPr>
        <w:t>– 84с.</w:t>
      </w:r>
    </w:p>
    <w:p w:rsidR="00213ECC" w:rsidRPr="00EF7F58" w:rsidRDefault="00213ECC" w:rsidP="00EF7F58">
      <w:pPr>
        <w:pStyle w:val="2"/>
        <w:jc w:val="center"/>
        <w:rPr>
          <w:rFonts w:ascii="Times New Roman" w:hAnsi="Times New Roman" w:cs="Times New Roman"/>
          <w:i w:val="0"/>
          <w:lang w:val="ru-RU"/>
        </w:rPr>
      </w:pPr>
      <w:bookmarkStart w:id="132" w:name="_Toc492277741"/>
      <w:r w:rsidRPr="005B5D45">
        <w:rPr>
          <w:rFonts w:ascii="Times New Roman" w:hAnsi="Times New Roman" w:cs="Times New Roman"/>
          <w:i w:val="0"/>
          <w:lang w:val="ru-RU"/>
        </w:rPr>
        <w:t>Разработка программно-аппаратной части универсальной ручки-шприца медицинского назначения</w:t>
      </w:r>
      <w:r w:rsidR="00EF7F58">
        <w:rPr>
          <w:rFonts w:ascii="Times New Roman" w:hAnsi="Times New Roman" w:cs="Times New Roman"/>
          <w:i w:val="0"/>
          <w:lang w:val="ru-RU"/>
        </w:rPr>
        <w:br/>
      </w:r>
      <w:r w:rsidRPr="005B5D45">
        <w:rPr>
          <w:rFonts w:ascii="Times New Roman" w:hAnsi="Times New Roman" w:cs="Times New Roman"/>
          <w:b w:val="0"/>
          <w:i w:val="0"/>
          <w:lang w:val="ru-RU" w:eastAsia="ru-RU"/>
        </w:rPr>
        <w:t>К.А. Пономарёв</w:t>
      </w:r>
      <w:bookmarkEnd w:id="132"/>
    </w:p>
    <w:p w:rsidR="00213ECC" w:rsidRPr="00213ECC" w:rsidRDefault="00213ECC" w:rsidP="00213ECC">
      <w:pPr>
        <w:jc w:val="center"/>
        <w:rPr>
          <w:rFonts w:ascii="Times New Roman" w:hAnsi="Times New Roman"/>
          <w:sz w:val="28"/>
          <w:szCs w:val="28"/>
          <w:lang w:val="ru-RU"/>
        </w:rPr>
      </w:pPr>
      <w:r w:rsidRPr="00213ECC">
        <w:rPr>
          <w:rFonts w:ascii="Times New Roman" w:hAnsi="Times New Roman"/>
          <w:sz w:val="28"/>
          <w:szCs w:val="28"/>
          <w:lang w:val="ru-RU" w:eastAsia="ru-RU"/>
        </w:rPr>
        <w:t>Научный руководитель: В.М. Литвин, старший преподаватель</w:t>
      </w:r>
    </w:p>
    <w:p w:rsidR="00213ECC" w:rsidRPr="00213ECC" w:rsidRDefault="00213ECC" w:rsidP="00213ECC">
      <w:pPr>
        <w:jc w:val="center"/>
        <w:rPr>
          <w:rFonts w:ascii="Times New Roman" w:hAnsi="Times New Roman"/>
          <w:sz w:val="28"/>
          <w:szCs w:val="28"/>
          <w:lang w:val="ru-RU"/>
        </w:rPr>
      </w:pPr>
      <w:r w:rsidRPr="00213ECC">
        <w:rPr>
          <w:rFonts w:ascii="Times New Roman" w:hAnsi="Times New Roman"/>
          <w:sz w:val="28"/>
          <w:szCs w:val="28"/>
          <w:lang w:val="ru-RU" w:eastAsia="ru-RU"/>
        </w:rPr>
        <w:t>Казанский национальный исследовательский технический университет имени А. Н. Туполева</w:t>
      </w:r>
    </w:p>
    <w:p w:rsidR="00213ECC" w:rsidRPr="00213ECC" w:rsidRDefault="00213ECC" w:rsidP="00213ECC">
      <w:pPr>
        <w:jc w:val="both"/>
        <w:rPr>
          <w:rFonts w:ascii="Times New Roman" w:hAnsi="Times New Roman"/>
          <w:sz w:val="28"/>
          <w:szCs w:val="28"/>
          <w:lang w:val="ru-RU"/>
        </w:rPr>
      </w:pPr>
      <w:r w:rsidRPr="00213ECC">
        <w:rPr>
          <w:rFonts w:ascii="Times New Roman" w:hAnsi="Times New Roman"/>
          <w:sz w:val="28"/>
          <w:szCs w:val="28"/>
          <w:lang w:val="ru-RU" w:eastAsia="ru-RU"/>
        </w:rPr>
        <w:t xml:space="preserve"> </w:t>
      </w:r>
    </w:p>
    <w:p w:rsidR="00213ECC" w:rsidRPr="00EF7159" w:rsidRDefault="00213ECC" w:rsidP="00213ECC">
      <w:pPr>
        <w:jc w:val="both"/>
        <w:rPr>
          <w:rFonts w:ascii="Times New Roman" w:hAnsi="Times New Roman"/>
          <w:sz w:val="28"/>
          <w:szCs w:val="28"/>
          <w:lang w:val="ru-RU"/>
        </w:rPr>
      </w:pPr>
      <w:r w:rsidRPr="00213ECC">
        <w:rPr>
          <w:rFonts w:ascii="Times New Roman" w:hAnsi="Times New Roman"/>
          <w:b/>
          <w:bCs/>
          <w:color w:val="000000"/>
          <w:sz w:val="28"/>
          <w:szCs w:val="28"/>
          <w:lang w:val="ru-RU" w:eastAsia="ru-RU"/>
        </w:rPr>
        <w:t>Аннотация</w:t>
      </w:r>
      <w:r w:rsidR="00EF7159">
        <w:rPr>
          <w:rFonts w:ascii="Times New Roman" w:hAnsi="Times New Roman"/>
          <w:sz w:val="28"/>
          <w:szCs w:val="28"/>
          <w:lang w:val="ru-RU"/>
        </w:rPr>
        <w:t xml:space="preserve">. </w:t>
      </w:r>
      <w:r w:rsidRPr="00213ECC">
        <w:rPr>
          <w:rFonts w:ascii="Times New Roman" w:hAnsi="Times New Roman"/>
          <w:color w:val="000000"/>
          <w:sz w:val="28"/>
          <w:szCs w:val="28"/>
          <w:lang w:val="ru-RU" w:eastAsia="ru-RU"/>
        </w:rPr>
        <w:t>В данном докладе рассматривается задачи доставки по меньшей мере двух лекарственных препаратов из разных картриджей, с помощью программируемого устройства установки дозы и интерфейса дозации.</w:t>
      </w:r>
    </w:p>
    <w:p w:rsidR="00213ECC" w:rsidRPr="00AA3BF2" w:rsidRDefault="00213ECC" w:rsidP="00213ECC">
      <w:pPr>
        <w:jc w:val="both"/>
        <w:rPr>
          <w:rFonts w:ascii="Times New Roman" w:hAnsi="Times New Roman"/>
          <w:sz w:val="28"/>
          <w:szCs w:val="28"/>
          <w:lang w:val="ru-RU"/>
        </w:rPr>
      </w:pPr>
      <w:r w:rsidRPr="00213ECC">
        <w:rPr>
          <w:rFonts w:ascii="Times New Roman" w:hAnsi="Times New Roman"/>
          <w:b/>
          <w:bCs/>
          <w:color w:val="000000"/>
          <w:sz w:val="28"/>
          <w:szCs w:val="28"/>
          <w:lang w:val="ru-RU" w:eastAsia="ru-RU"/>
        </w:rPr>
        <w:t>Ключевые слова</w:t>
      </w:r>
      <w:r w:rsidRPr="00213ECC">
        <w:rPr>
          <w:rFonts w:ascii="Times New Roman" w:hAnsi="Times New Roman"/>
          <w:color w:val="000000"/>
          <w:sz w:val="28"/>
          <w:szCs w:val="28"/>
          <w:lang w:val="ru-RU" w:eastAsia="ru-RU"/>
        </w:rPr>
        <w:t>: Микроконтроллер, система дозации, ввод вещества.</w:t>
      </w:r>
    </w:p>
    <w:p w:rsidR="00213ECC" w:rsidRPr="00213ECC" w:rsidRDefault="00213ECC" w:rsidP="00213ECC">
      <w:pPr>
        <w:jc w:val="both"/>
        <w:rPr>
          <w:rFonts w:ascii="Times New Roman" w:hAnsi="Times New Roman"/>
          <w:sz w:val="28"/>
          <w:szCs w:val="28"/>
          <w:lang w:val="ru-RU"/>
        </w:rPr>
      </w:pPr>
      <w:r w:rsidRPr="00213ECC">
        <w:rPr>
          <w:rFonts w:ascii="Times New Roman" w:hAnsi="Times New Roman"/>
          <w:color w:val="000000"/>
          <w:sz w:val="28"/>
          <w:szCs w:val="28"/>
          <w:lang w:val="ru-RU" w:eastAsia="ru-RU"/>
        </w:rPr>
        <w:tab/>
      </w:r>
      <w:r w:rsidRPr="00213ECC">
        <w:rPr>
          <w:rFonts w:ascii="Times New Roman" w:hAnsi="Times New Roman"/>
          <w:b/>
          <w:bCs/>
          <w:color w:val="000000"/>
          <w:sz w:val="28"/>
          <w:szCs w:val="28"/>
          <w:lang w:val="ru-RU" w:eastAsia="ru-RU"/>
        </w:rPr>
        <w:t>Тезисы доклада</w:t>
      </w:r>
    </w:p>
    <w:p w:rsidR="00213ECC" w:rsidRPr="00213ECC" w:rsidRDefault="00213ECC" w:rsidP="00213ECC">
      <w:pPr>
        <w:jc w:val="both"/>
        <w:rPr>
          <w:rFonts w:ascii="Times New Roman" w:hAnsi="Times New Roman"/>
          <w:sz w:val="28"/>
          <w:szCs w:val="28"/>
          <w:lang w:val="ru-RU"/>
        </w:rPr>
      </w:pPr>
      <w:r w:rsidRPr="00213ECC">
        <w:rPr>
          <w:rFonts w:ascii="Times New Roman" w:hAnsi="Times New Roman"/>
          <w:sz w:val="28"/>
          <w:szCs w:val="28"/>
          <w:lang w:val="ru-RU"/>
        </w:rPr>
        <w:tab/>
        <w:t>Некоторые патологические состояния нуждаются в лечении с использованием одного или большего числа разных лекарственных препаратов. Так же некото</w:t>
      </w:r>
      <w:r w:rsidR="005B5D45">
        <w:rPr>
          <w:rFonts w:ascii="Times New Roman" w:hAnsi="Times New Roman"/>
          <w:sz w:val="28"/>
          <w:szCs w:val="28"/>
          <w:lang w:val="ru-RU"/>
        </w:rPr>
        <w:t xml:space="preserve">рые больные имеют ограниченные </w:t>
      </w:r>
      <w:r w:rsidRPr="00213ECC">
        <w:rPr>
          <w:rFonts w:ascii="Times New Roman" w:hAnsi="Times New Roman"/>
          <w:sz w:val="28"/>
          <w:szCs w:val="28"/>
          <w:lang w:val="ru-RU"/>
        </w:rPr>
        <w:t>возможности посещения медицинских учреждений для прохождения процедуры, или не имеют вообще. Еще очень важным фактором является удобство при ношении. При этом немаловажным фактором является затраченное, на введение веществ, время. Еще один фактор – доза. В экстренных ситуациях отсутствует возможность введения точного количества препарата. Кроме того, существенную роль вносит человеческий фактор: неправильный способ введение (скорость введения, доза), банальн</w:t>
      </w:r>
      <w:r w:rsidR="005B5D45">
        <w:rPr>
          <w:rFonts w:ascii="Times New Roman" w:hAnsi="Times New Roman"/>
          <w:sz w:val="28"/>
          <w:szCs w:val="28"/>
          <w:lang w:val="ru-RU"/>
        </w:rPr>
        <w:t xml:space="preserve">ый ввод неправильного препарата </w:t>
      </w:r>
      <w:r w:rsidRPr="00213ECC">
        <w:rPr>
          <w:rFonts w:ascii="Times New Roman" w:hAnsi="Times New Roman"/>
          <w:sz w:val="28"/>
          <w:szCs w:val="28"/>
          <w:lang w:val="ru-RU"/>
        </w:rPr>
        <w:t>[1]</w:t>
      </w:r>
      <w:r w:rsidR="005B5D45">
        <w:rPr>
          <w:rFonts w:ascii="Times New Roman" w:hAnsi="Times New Roman"/>
          <w:sz w:val="28"/>
          <w:szCs w:val="28"/>
          <w:lang w:val="ru-RU"/>
        </w:rPr>
        <w:t>.</w:t>
      </w:r>
    </w:p>
    <w:p w:rsidR="00213ECC" w:rsidRPr="00213ECC" w:rsidRDefault="00213ECC" w:rsidP="00213ECC">
      <w:pPr>
        <w:jc w:val="both"/>
        <w:rPr>
          <w:rFonts w:ascii="Times New Roman" w:hAnsi="Times New Roman"/>
          <w:color w:val="000000"/>
          <w:sz w:val="28"/>
          <w:szCs w:val="28"/>
          <w:lang w:val="ru-RU"/>
        </w:rPr>
      </w:pPr>
      <w:r w:rsidRPr="00213ECC">
        <w:rPr>
          <w:rFonts w:ascii="Times New Roman" w:hAnsi="Times New Roman"/>
          <w:sz w:val="28"/>
          <w:szCs w:val="28"/>
          <w:lang w:val="ru-RU"/>
        </w:rPr>
        <w:tab/>
        <w:t>Рас</w:t>
      </w:r>
      <w:r w:rsidR="005B5D45">
        <w:rPr>
          <w:rFonts w:ascii="Times New Roman" w:hAnsi="Times New Roman"/>
          <w:sz w:val="28"/>
          <w:szCs w:val="28"/>
          <w:lang w:val="ru-RU"/>
        </w:rPr>
        <w:t xml:space="preserve">сматривается задача разработки </w:t>
      </w:r>
      <w:r w:rsidRPr="00213ECC">
        <w:rPr>
          <w:rFonts w:ascii="Times New Roman" w:hAnsi="Times New Roman"/>
          <w:color w:val="000000"/>
          <w:sz w:val="28"/>
          <w:szCs w:val="28"/>
          <w:lang w:val="ru-RU"/>
        </w:rPr>
        <w:t>программно-аппаратной части универсальной ручки-шприца медицинского назначения, с целью уменьшения количества недостатков при вводе препаратов. В настоящее время основным препаратом является инсулин.</w:t>
      </w:r>
    </w:p>
    <w:p w:rsidR="00213ECC" w:rsidRPr="00213ECC" w:rsidRDefault="005B5D45" w:rsidP="00213ECC">
      <w:pPr>
        <w:jc w:val="both"/>
        <w:rPr>
          <w:rFonts w:ascii="Times New Roman" w:hAnsi="Times New Roman"/>
          <w:color w:val="000000"/>
          <w:sz w:val="28"/>
          <w:szCs w:val="28"/>
          <w:lang w:val="ru-RU"/>
        </w:rPr>
      </w:pPr>
      <w:r>
        <w:rPr>
          <w:rFonts w:ascii="Times New Roman" w:hAnsi="Times New Roman"/>
          <w:color w:val="000000"/>
          <w:sz w:val="28"/>
          <w:szCs w:val="28"/>
          <w:lang w:val="ru-RU"/>
        </w:rPr>
        <w:tab/>
        <w:t>В области применения</w:t>
      </w:r>
      <w:r w:rsidR="00213ECC" w:rsidRPr="00213ECC">
        <w:rPr>
          <w:rFonts w:ascii="Times New Roman" w:hAnsi="Times New Roman"/>
          <w:color w:val="000000"/>
          <w:sz w:val="28"/>
          <w:szCs w:val="28"/>
          <w:lang w:val="ru-RU"/>
        </w:rPr>
        <w:t xml:space="preserve"> инсулиновых шприц-ручек существуют несколько типов устройства дозации. Рассмотрим их поподробнее.</w:t>
      </w:r>
    </w:p>
    <w:p w:rsidR="00213ECC" w:rsidRPr="00213ECC" w:rsidRDefault="00213ECC" w:rsidP="00213ECC">
      <w:pPr>
        <w:jc w:val="both"/>
        <w:rPr>
          <w:rFonts w:ascii="Times New Roman" w:hAnsi="Times New Roman"/>
          <w:color w:val="000000"/>
          <w:sz w:val="28"/>
          <w:szCs w:val="28"/>
          <w:lang w:val="ru-RU"/>
        </w:rPr>
      </w:pPr>
      <w:r w:rsidRPr="00213ECC">
        <w:rPr>
          <w:rFonts w:ascii="Times New Roman" w:hAnsi="Times New Roman"/>
          <w:color w:val="000000"/>
          <w:sz w:val="28"/>
          <w:szCs w:val="28"/>
          <w:lang w:val="ru-RU"/>
        </w:rPr>
        <w:tab/>
        <w:t xml:space="preserve">Инсулиновая шприц-ручка «Ново Пен 3» использует метод механической дозации, то есть дозу пациент или врач вводит вручную, выкручивая специальный регулятор, затем с помощью растянутой по всей длине шприц-ручки стержня, нажимая на регулятор дозации, вводит установленное количество препарата. Неоспоримым достоинством является </w:t>
      </w:r>
      <w:r w:rsidRPr="00213ECC">
        <w:rPr>
          <w:rFonts w:ascii="Times New Roman" w:hAnsi="Times New Roman"/>
          <w:color w:val="000000"/>
          <w:sz w:val="28"/>
          <w:szCs w:val="28"/>
          <w:lang w:val="ru-RU"/>
        </w:rPr>
        <w:lastRenderedPageBreak/>
        <w:t>простота, надежность и точность введения вещества. При введении препарата, вводящему не обязательно иметь специал</w:t>
      </w:r>
      <w:r w:rsidR="005B5D45">
        <w:rPr>
          <w:rFonts w:ascii="Times New Roman" w:hAnsi="Times New Roman"/>
          <w:color w:val="000000"/>
          <w:sz w:val="28"/>
          <w:szCs w:val="28"/>
          <w:lang w:val="ru-RU"/>
        </w:rPr>
        <w:t xml:space="preserve">ьные знания в медицинской сфере </w:t>
      </w:r>
      <w:r w:rsidRPr="00213ECC">
        <w:rPr>
          <w:rFonts w:ascii="Times New Roman" w:hAnsi="Times New Roman"/>
          <w:color w:val="000000"/>
          <w:sz w:val="28"/>
          <w:szCs w:val="28"/>
          <w:lang w:val="ru-RU"/>
        </w:rPr>
        <w:t>[2]</w:t>
      </w:r>
      <w:r w:rsidR="005B5D45">
        <w:rPr>
          <w:rFonts w:ascii="Times New Roman" w:hAnsi="Times New Roman"/>
          <w:color w:val="000000"/>
          <w:sz w:val="28"/>
          <w:szCs w:val="28"/>
          <w:lang w:val="ru-RU"/>
        </w:rPr>
        <w:t>.</w:t>
      </w:r>
    </w:p>
    <w:p w:rsidR="00213ECC" w:rsidRPr="00213ECC" w:rsidRDefault="00213ECC" w:rsidP="00213ECC">
      <w:pPr>
        <w:jc w:val="both"/>
        <w:rPr>
          <w:rFonts w:ascii="Times New Roman" w:hAnsi="Times New Roman"/>
          <w:color w:val="000000"/>
          <w:sz w:val="28"/>
          <w:szCs w:val="28"/>
          <w:lang w:val="ru-RU"/>
        </w:rPr>
      </w:pPr>
      <w:r w:rsidRPr="00213ECC">
        <w:rPr>
          <w:rFonts w:ascii="Times New Roman" w:hAnsi="Times New Roman"/>
          <w:color w:val="000000"/>
          <w:sz w:val="28"/>
          <w:szCs w:val="28"/>
          <w:lang w:val="ru-RU"/>
        </w:rPr>
        <w:tab/>
        <w:t>Инсулиновая шприц-ручка «БиоматикПен» использует также мето механической дозации, но имеет отличное, в сравнении с вышеуказанным вариантом, строение, а именно появление в корпусе дисплея для удобства отображения информации. [3]</w:t>
      </w:r>
    </w:p>
    <w:p w:rsidR="00213ECC" w:rsidRPr="00213ECC" w:rsidRDefault="00213ECC" w:rsidP="00213ECC">
      <w:pPr>
        <w:jc w:val="both"/>
        <w:rPr>
          <w:rFonts w:ascii="Times New Roman" w:hAnsi="Times New Roman"/>
          <w:color w:val="000000"/>
          <w:sz w:val="28"/>
          <w:szCs w:val="28"/>
          <w:lang w:val="ru-RU"/>
        </w:rPr>
      </w:pPr>
      <w:r w:rsidRPr="00213ECC">
        <w:rPr>
          <w:rFonts w:ascii="Times New Roman" w:hAnsi="Times New Roman"/>
          <w:color w:val="000000"/>
          <w:sz w:val="28"/>
          <w:szCs w:val="28"/>
          <w:lang w:val="ru-RU"/>
        </w:rPr>
        <w:tab/>
        <w:t>Почти все, используемые в настоящее время, инсулиновые шприц-ручки имеют механической способ дозации, но разное строение. Также все инсулиновые шприц-ручки обеспечивают только одного препарата.Еще одним неоспоримым недостатком является одноразовость таких ручек, что понижает их рациональность их использования.</w:t>
      </w:r>
    </w:p>
    <w:p w:rsidR="00213ECC" w:rsidRPr="00213ECC" w:rsidRDefault="00213ECC" w:rsidP="00213ECC">
      <w:pPr>
        <w:jc w:val="both"/>
        <w:rPr>
          <w:rFonts w:ascii="Times New Roman" w:hAnsi="Times New Roman"/>
          <w:color w:val="000000"/>
          <w:sz w:val="28"/>
          <w:szCs w:val="28"/>
          <w:lang w:val="ru-RU"/>
        </w:rPr>
      </w:pPr>
      <w:r w:rsidRPr="00213ECC">
        <w:rPr>
          <w:rFonts w:ascii="Times New Roman" w:hAnsi="Times New Roman"/>
          <w:color w:val="000000"/>
          <w:sz w:val="28"/>
          <w:szCs w:val="28"/>
          <w:lang w:val="ru-RU"/>
        </w:rPr>
        <w:tab/>
        <w:t>Нами был разработан прототип универсальной шприц-</w:t>
      </w:r>
      <w:r w:rsidR="005B5D45">
        <w:rPr>
          <w:rFonts w:ascii="Times New Roman" w:hAnsi="Times New Roman"/>
          <w:color w:val="000000"/>
          <w:sz w:val="28"/>
          <w:szCs w:val="28"/>
          <w:lang w:val="ru-RU"/>
        </w:rPr>
        <w:t xml:space="preserve">ручки медицинского назначения. </w:t>
      </w:r>
    </w:p>
    <w:p w:rsidR="00213ECC" w:rsidRPr="00213ECC" w:rsidRDefault="00213ECC" w:rsidP="00213ECC">
      <w:pPr>
        <w:jc w:val="both"/>
        <w:rPr>
          <w:rFonts w:ascii="Times New Roman" w:hAnsi="Times New Roman"/>
          <w:sz w:val="28"/>
          <w:szCs w:val="28"/>
          <w:lang w:val="ru-RU"/>
        </w:rPr>
      </w:pPr>
      <w:r w:rsidRPr="00213ECC">
        <w:rPr>
          <w:rFonts w:ascii="Times New Roman" w:hAnsi="Times New Roman"/>
          <w:color w:val="000000"/>
          <w:sz w:val="28"/>
          <w:szCs w:val="28"/>
          <w:lang w:val="ru-RU"/>
        </w:rPr>
        <w:tab/>
      </w:r>
      <w:r w:rsidRPr="00213ECC">
        <w:rPr>
          <w:rFonts w:ascii="Times New Roman" w:hAnsi="Times New Roman"/>
          <w:sz w:val="28"/>
          <w:szCs w:val="28"/>
          <w:lang w:val="ru-RU"/>
        </w:rPr>
        <w:t>Корпус шприц-ручки состоит из пластика. Иглы прим</w:t>
      </w:r>
      <w:r w:rsidR="005B5D45">
        <w:rPr>
          <w:rFonts w:ascii="Times New Roman" w:hAnsi="Times New Roman"/>
          <w:sz w:val="28"/>
          <w:szCs w:val="28"/>
          <w:lang w:val="ru-RU"/>
        </w:rPr>
        <w:t xml:space="preserve">еняются как для внутримышечных </w:t>
      </w:r>
      <w:r w:rsidRPr="00213ECC">
        <w:rPr>
          <w:rFonts w:ascii="Times New Roman" w:hAnsi="Times New Roman"/>
          <w:sz w:val="28"/>
          <w:szCs w:val="28"/>
          <w:lang w:val="ru-RU"/>
        </w:rPr>
        <w:t>инъекций, так и для подкожных. Иглы стандартные.</w:t>
      </w:r>
    </w:p>
    <w:p w:rsidR="00213ECC" w:rsidRPr="00213ECC" w:rsidRDefault="00213ECC" w:rsidP="00213ECC">
      <w:pPr>
        <w:jc w:val="both"/>
        <w:rPr>
          <w:rFonts w:ascii="Times New Roman" w:hAnsi="Times New Roman"/>
          <w:sz w:val="28"/>
          <w:szCs w:val="28"/>
          <w:lang w:val="ru-RU"/>
        </w:rPr>
      </w:pPr>
      <w:r w:rsidRPr="00213ECC">
        <w:rPr>
          <w:rFonts w:ascii="Times New Roman" w:hAnsi="Times New Roman"/>
          <w:color w:val="000000"/>
          <w:sz w:val="28"/>
          <w:szCs w:val="28"/>
          <w:shd w:val="clear" w:color="auto" w:fill="FFFFFF"/>
          <w:lang w:val="ru-RU"/>
        </w:rPr>
        <w:t>Символьный жидкокристаллический дисплей с подсветкой для подключения к микроконтроллеру, в том числе</w:t>
      </w:r>
      <w:r w:rsidRPr="00213ECC">
        <w:rPr>
          <w:rStyle w:val="apple-converted-space"/>
          <w:rFonts w:ascii="Times New Roman" w:hAnsi="Times New Roman"/>
          <w:color w:val="000000"/>
          <w:sz w:val="28"/>
          <w:szCs w:val="28"/>
          <w:shd w:val="clear" w:color="auto" w:fill="FFFFFF"/>
        </w:rPr>
        <w:t> </w:t>
      </w:r>
      <w:hyperlink r:id="rId537">
        <w:r w:rsidRPr="00213ECC">
          <w:rPr>
            <w:rStyle w:val="-"/>
            <w:rFonts w:ascii="Times New Roman" w:hAnsi="Times New Roman"/>
            <w:color w:val="000000"/>
            <w:sz w:val="28"/>
            <w:szCs w:val="28"/>
            <w:highlight w:val="white"/>
          </w:rPr>
          <w:t>Arduino</w:t>
        </w:r>
      </w:hyperlink>
      <w:r w:rsidRPr="00213ECC">
        <w:rPr>
          <w:rFonts w:ascii="Times New Roman" w:hAnsi="Times New Roman"/>
          <w:sz w:val="28"/>
          <w:szCs w:val="28"/>
          <w:lang w:val="ru-RU"/>
        </w:rPr>
        <w:t>.</w:t>
      </w:r>
    </w:p>
    <w:p w:rsidR="00213ECC" w:rsidRPr="00213ECC" w:rsidRDefault="00213ECC" w:rsidP="00213ECC">
      <w:pPr>
        <w:jc w:val="both"/>
        <w:rPr>
          <w:rFonts w:ascii="Times New Roman" w:hAnsi="Times New Roman"/>
          <w:sz w:val="28"/>
          <w:szCs w:val="28"/>
          <w:lang w:val="ru-RU"/>
        </w:rPr>
      </w:pPr>
      <w:r w:rsidRPr="00213ECC">
        <w:rPr>
          <w:rFonts w:ascii="Times New Roman" w:hAnsi="Times New Roman"/>
          <w:sz w:val="28"/>
          <w:szCs w:val="28"/>
          <w:lang w:val="ru-RU"/>
        </w:rPr>
        <w:t>На дисплее будет отображаться индикатор заряда, индикатор вводимого препарата и индикатор вводимой дозы.</w:t>
      </w:r>
    </w:p>
    <w:p w:rsidR="00213ECC" w:rsidRPr="00213ECC" w:rsidRDefault="00213ECC" w:rsidP="00213ECC">
      <w:pPr>
        <w:jc w:val="both"/>
        <w:rPr>
          <w:rFonts w:ascii="Times New Roman" w:hAnsi="Times New Roman"/>
          <w:sz w:val="28"/>
          <w:szCs w:val="28"/>
          <w:lang w:val="ru-RU"/>
        </w:rPr>
      </w:pPr>
      <w:r w:rsidRPr="00213ECC">
        <w:rPr>
          <w:rFonts w:ascii="Times New Roman" w:hAnsi="Times New Roman"/>
          <w:sz w:val="28"/>
          <w:szCs w:val="28"/>
          <w:lang w:val="ru-RU"/>
        </w:rPr>
        <w:tab/>
        <w:t>В ручке используется система из трех сменных картриджей, материал картриджа пластик.</w:t>
      </w:r>
    </w:p>
    <w:p w:rsidR="00213ECC" w:rsidRPr="00D55315" w:rsidRDefault="00213ECC" w:rsidP="00213ECC">
      <w:pPr>
        <w:jc w:val="both"/>
        <w:rPr>
          <w:rFonts w:ascii="Times New Roman" w:hAnsi="Times New Roman"/>
          <w:sz w:val="28"/>
          <w:szCs w:val="28"/>
          <w:lang w:val="ru-RU"/>
        </w:rPr>
      </w:pPr>
      <w:r w:rsidRPr="00213ECC">
        <w:rPr>
          <w:rFonts w:ascii="Times New Roman" w:hAnsi="Times New Roman"/>
          <w:sz w:val="28"/>
          <w:szCs w:val="28"/>
          <w:lang w:val="ru-RU"/>
        </w:rPr>
        <w:tab/>
      </w:r>
      <w:r w:rsidRPr="00D55315">
        <w:rPr>
          <w:rFonts w:ascii="Times New Roman" w:hAnsi="Times New Roman"/>
          <w:sz w:val="28"/>
          <w:szCs w:val="28"/>
          <w:u w:val="single"/>
          <w:lang w:val="ru-RU"/>
        </w:rPr>
        <w:t>Техническая новизна</w:t>
      </w:r>
      <w:r w:rsidRPr="00D55315">
        <w:rPr>
          <w:rFonts w:ascii="Times New Roman" w:hAnsi="Times New Roman"/>
          <w:sz w:val="28"/>
          <w:szCs w:val="28"/>
          <w:lang w:val="ru-RU"/>
        </w:rPr>
        <w:t>:</w:t>
      </w:r>
    </w:p>
    <w:p w:rsidR="00213ECC" w:rsidRPr="00213ECC" w:rsidRDefault="00213ECC" w:rsidP="00CB0D18">
      <w:pPr>
        <w:ind w:firstLine="708"/>
        <w:jc w:val="both"/>
        <w:rPr>
          <w:rFonts w:ascii="Times New Roman" w:hAnsi="Times New Roman"/>
          <w:sz w:val="28"/>
          <w:szCs w:val="28"/>
          <w:u w:val="single"/>
          <w:lang w:val="ru-RU"/>
        </w:rPr>
      </w:pPr>
      <w:r w:rsidRPr="00213ECC">
        <w:rPr>
          <w:rFonts w:ascii="Times New Roman" w:hAnsi="Times New Roman"/>
          <w:sz w:val="28"/>
          <w:szCs w:val="28"/>
          <w:lang w:val="ru-RU"/>
        </w:rPr>
        <w:t>Впервые в шприц-ручке использована система выбора трех независимых картриджей. Например, выбор препарата осуществляется кнопками, индикация отображается на дисплее в виде аббревиатур. Элек</w:t>
      </w:r>
      <w:r w:rsidR="005B5D45">
        <w:rPr>
          <w:rFonts w:ascii="Times New Roman" w:hAnsi="Times New Roman"/>
          <w:sz w:val="28"/>
          <w:szCs w:val="28"/>
          <w:lang w:val="ru-RU"/>
        </w:rPr>
        <w:t>тромеханическая система дозации</w:t>
      </w:r>
      <w:r w:rsidRPr="00213ECC">
        <w:rPr>
          <w:rFonts w:ascii="Times New Roman" w:hAnsi="Times New Roman"/>
          <w:sz w:val="28"/>
          <w:szCs w:val="28"/>
          <w:lang w:val="ru-RU"/>
        </w:rPr>
        <w:t xml:space="preserve"> использует выбранный картридж. Также, с помощью кнопок осуществляется количество вводимого препарата. Непосредственно ввод инъекции выполняется путем нажатия на кнопку введения, расположенную на торцевой части ручки.</w:t>
      </w:r>
    </w:p>
    <w:p w:rsidR="00213ECC" w:rsidRPr="00D55315" w:rsidRDefault="00213ECC" w:rsidP="00EF7159">
      <w:pPr>
        <w:ind w:firstLine="708"/>
        <w:jc w:val="both"/>
        <w:rPr>
          <w:rFonts w:ascii="Times New Roman" w:hAnsi="Times New Roman"/>
          <w:sz w:val="28"/>
          <w:szCs w:val="28"/>
          <w:u w:val="single"/>
          <w:lang w:val="ru-RU"/>
        </w:rPr>
      </w:pPr>
      <w:r w:rsidRPr="00213ECC">
        <w:rPr>
          <w:rFonts w:ascii="Times New Roman" w:hAnsi="Times New Roman"/>
          <w:sz w:val="28"/>
          <w:szCs w:val="28"/>
          <w:lang w:val="ru-RU"/>
        </w:rPr>
        <w:t xml:space="preserve">Впервые шприц-ручка совмещает в себе возможность как внутримышечного, так и подкожного введения препарата. </w:t>
      </w:r>
      <w:r w:rsidRPr="00D55315">
        <w:rPr>
          <w:rFonts w:ascii="Times New Roman" w:hAnsi="Times New Roman"/>
          <w:sz w:val="28"/>
          <w:szCs w:val="28"/>
          <w:lang w:val="ru-RU"/>
        </w:rPr>
        <w:t>Возможность совмещения таких препаратов как Адреналин, так и преднизолон.</w:t>
      </w:r>
    </w:p>
    <w:p w:rsidR="00213ECC" w:rsidRPr="00D55315" w:rsidRDefault="00213ECC" w:rsidP="00EF7159">
      <w:pPr>
        <w:ind w:firstLine="708"/>
        <w:jc w:val="both"/>
        <w:rPr>
          <w:rFonts w:ascii="Times New Roman" w:hAnsi="Times New Roman"/>
          <w:sz w:val="28"/>
          <w:szCs w:val="28"/>
          <w:u w:val="single"/>
          <w:lang w:val="ru-RU"/>
        </w:rPr>
      </w:pPr>
      <w:r w:rsidRPr="00213ECC">
        <w:rPr>
          <w:rFonts w:ascii="Times New Roman" w:hAnsi="Times New Roman"/>
          <w:sz w:val="28"/>
          <w:szCs w:val="28"/>
          <w:lang w:val="ru-RU"/>
        </w:rPr>
        <w:t xml:space="preserve">Быстрота инъекции. В случае критических состояний организма, скорость введения препарата в разы выше, нежели чем при нынешней методике, так как все составные компоненты соединены в одной ручке и готовы к использованию. </w:t>
      </w:r>
      <w:r w:rsidRPr="00D55315">
        <w:rPr>
          <w:rFonts w:ascii="Times New Roman" w:hAnsi="Times New Roman"/>
          <w:sz w:val="28"/>
          <w:szCs w:val="28"/>
          <w:lang w:val="ru-RU"/>
        </w:rPr>
        <w:t xml:space="preserve">Остаётся выбрать препарат и дозу. </w:t>
      </w:r>
    </w:p>
    <w:p w:rsidR="00213ECC" w:rsidRPr="00213ECC" w:rsidRDefault="00213ECC" w:rsidP="00CB0D18">
      <w:pPr>
        <w:ind w:firstLine="360"/>
        <w:jc w:val="both"/>
        <w:rPr>
          <w:rFonts w:ascii="Times New Roman" w:hAnsi="Times New Roman"/>
          <w:sz w:val="28"/>
          <w:szCs w:val="28"/>
          <w:u w:val="single"/>
          <w:lang w:val="ru-RU"/>
        </w:rPr>
      </w:pPr>
      <w:r w:rsidRPr="00213ECC">
        <w:rPr>
          <w:rFonts w:ascii="Times New Roman" w:hAnsi="Times New Roman"/>
          <w:sz w:val="28"/>
          <w:szCs w:val="28"/>
          <w:lang w:val="ru-RU"/>
        </w:rPr>
        <w:t>Также наш прототип будет иметь ряд преимуществ:</w:t>
      </w:r>
    </w:p>
    <w:p w:rsidR="00213ECC" w:rsidRPr="00EF7159" w:rsidRDefault="00213ECC" w:rsidP="00F54402">
      <w:pPr>
        <w:pStyle w:val="ac"/>
        <w:numPr>
          <w:ilvl w:val="0"/>
          <w:numId w:val="84"/>
        </w:numPr>
        <w:jc w:val="both"/>
        <w:rPr>
          <w:rFonts w:ascii="Times New Roman" w:hAnsi="Times New Roman"/>
          <w:sz w:val="28"/>
          <w:szCs w:val="28"/>
          <w:lang w:val="ru-RU"/>
        </w:rPr>
      </w:pPr>
      <w:r w:rsidRPr="00EF7159">
        <w:rPr>
          <w:rFonts w:ascii="Times New Roman" w:hAnsi="Times New Roman"/>
          <w:sz w:val="28"/>
          <w:szCs w:val="28"/>
          <w:lang w:val="ru-RU"/>
        </w:rPr>
        <w:t>Универсальность (совмещение трех препаратов в одной ручке)</w:t>
      </w:r>
    </w:p>
    <w:p w:rsidR="00213ECC" w:rsidRPr="00EF7159" w:rsidRDefault="00213ECC" w:rsidP="00F54402">
      <w:pPr>
        <w:pStyle w:val="ac"/>
        <w:numPr>
          <w:ilvl w:val="0"/>
          <w:numId w:val="84"/>
        </w:numPr>
        <w:jc w:val="both"/>
        <w:rPr>
          <w:rFonts w:ascii="Times New Roman" w:hAnsi="Times New Roman"/>
          <w:sz w:val="28"/>
          <w:szCs w:val="28"/>
          <w:lang w:val="ru-RU"/>
        </w:rPr>
      </w:pPr>
      <w:r w:rsidRPr="00EF7159">
        <w:rPr>
          <w:rFonts w:ascii="Times New Roman" w:hAnsi="Times New Roman"/>
          <w:sz w:val="28"/>
          <w:szCs w:val="28"/>
          <w:lang w:val="ru-RU"/>
        </w:rPr>
        <w:t>Стерильность (абсолютно стерильное хранение препаратов, сменные иглы)</w:t>
      </w:r>
    </w:p>
    <w:p w:rsidR="00213ECC" w:rsidRPr="00EF7159" w:rsidRDefault="00213ECC" w:rsidP="00F54402">
      <w:pPr>
        <w:pStyle w:val="ac"/>
        <w:numPr>
          <w:ilvl w:val="0"/>
          <w:numId w:val="84"/>
        </w:numPr>
        <w:jc w:val="both"/>
        <w:rPr>
          <w:rFonts w:ascii="Times New Roman" w:hAnsi="Times New Roman"/>
          <w:sz w:val="28"/>
          <w:szCs w:val="28"/>
          <w:lang w:val="ru-RU"/>
        </w:rPr>
      </w:pPr>
      <w:r w:rsidRPr="00EF7159">
        <w:rPr>
          <w:rFonts w:ascii="Times New Roman" w:hAnsi="Times New Roman"/>
          <w:sz w:val="28"/>
          <w:szCs w:val="28"/>
          <w:lang w:val="ru-RU"/>
        </w:rPr>
        <w:t>Точность (достигается путем электромеханического дозатора)</w:t>
      </w:r>
    </w:p>
    <w:p w:rsidR="00213ECC" w:rsidRPr="00EF7159" w:rsidRDefault="00213ECC" w:rsidP="00F54402">
      <w:pPr>
        <w:pStyle w:val="ac"/>
        <w:numPr>
          <w:ilvl w:val="0"/>
          <w:numId w:val="84"/>
        </w:numPr>
        <w:jc w:val="both"/>
        <w:rPr>
          <w:rFonts w:ascii="Times New Roman" w:hAnsi="Times New Roman"/>
          <w:sz w:val="28"/>
          <w:szCs w:val="28"/>
          <w:lang w:val="ru-RU"/>
        </w:rPr>
      </w:pPr>
      <w:r w:rsidRPr="00EF7159">
        <w:rPr>
          <w:rFonts w:ascii="Times New Roman" w:hAnsi="Times New Roman"/>
          <w:sz w:val="28"/>
          <w:szCs w:val="28"/>
          <w:lang w:val="ru-RU"/>
        </w:rPr>
        <w:t>Срок годности</w:t>
      </w:r>
    </w:p>
    <w:p w:rsidR="00213ECC" w:rsidRPr="00EF7159" w:rsidRDefault="00213ECC" w:rsidP="00F54402">
      <w:pPr>
        <w:pStyle w:val="ac"/>
        <w:numPr>
          <w:ilvl w:val="0"/>
          <w:numId w:val="84"/>
        </w:numPr>
        <w:jc w:val="both"/>
        <w:rPr>
          <w:rFonts w:ascii="Times New Roman" w:hAnsi="Times New Roman"/>
          <w:sz w:val="28"/>
          <w:szCs w:val="28"/>
          <w:lang w:val="ru-RU"/>
        </w:rPr>
      </w:pPr>
      <w:r w:rsidRPr="00EF7159">
        <w:rPr>
          <w:rFonts w:ascii="Times New Roman" w:hAnsi="Times New Roman"/>
          <w:sz w:val="28"/>
          <w:szCs w:val="28"/>
          <w:lang w:val="ru-RU"/>
        </w:rPr>
        <w:lastRenderedPageBreak/>
        <w:t>Простота использования (отображение действий на дисплее, интуитивное управление кнопками)</w:t>
      </w:r>
    </w:p>
    <w:p w:rsidR="00213ECC" w:rsidRPr="00EF7159" w:rsidRDefault="00213ECC" w:rsidP="00F54402">
      <w:pPr>
        <w:pStyle w:val="ac"/>
        <w:numPr>
          <w:ilvl w:val="0"/>
          <w:numId w:val="84"/>
        </w:numPr>
        <w:jc w:val="both"/>
        <w:rPr>
          <w:rFonts w:ascii="Times New Roman" w:hAnsi="Times New Roman"/>
          <w:sz w:val="28"/>
          <w:szCs w:val="28"/>
          <w:lang w:val="ru-RU"/>
        </w:rPr>
      </w:pPr>
      <w:r w:rsidRPr="00EF7159">
        <w:rPr>
          <w:rFonts w:ascii="Times New Roman" w:hAnsi="Times New Roman"/>
          <w:sz w:val="28"/>
          <w:szCs w:val="28"/>
          <w:lang w:val="ru-RU"/>
        </w:rPr>
        <w:t>Проведение двух способов введения препаратов (внутримышечное и подкожное)</w:t>
      </w:r>
    </w:p>
    <w:p w:rsidR="00213ECC" w:rsidRPr="00EF7159" w:rsidRDefault="00213ECC" w:rsidP="00F54402">
      <w:pPr>
        <w:pStyle w:val="ac"/>
        <w:numPr>
          <w:ilvl w:val="0"/>
          <w:numId w:val="84"/>
        </w:numPr>
        <w:jc w:val="both"/>
        <w:rPr>
          <w:rFonts w:ascii="Times New Roman" w:hAnsi="Times New Roman"/>
          <w:sz w:val="28"/>
          <w:szCs w:val="28"/>
          <w:lang w:val="ru-RU"/>
        </w:rPr>
      </w:pPr>
      <w:r w:rsidRPr="00EF7159">
        <w:rPr>
          <w:rFonts w:ascii="Times New Roman" w:hAnsi="Times New Roman"/>
          <w:sz w:val="28"/>
          <w:szCs w:val="28"/>
          <w:lang w:val="ru-RU"/>
        </w:rPr>
        <w:t>Быстрота инъекции (затрачивается минимальное время на инъекцию)</w:t>
      </w:r>
    </w:p>
    <w:p w:rsidR="00213ECC" w:rsidRPr="00EF7159" w:rsidRDefault="00213ECC" w:rsidP="00F54402">
      <w:pPr>
        <w:pStyle w:val="ac"/>
        <w:numPr>
          <w:ilvl w:val="0"/>
          <w:numId w:val="84"/>
        </w:numPr>
        <w:jc w:val="both"/>
        <w:rPr>
          <w:rFonts w:ascii="Times New Roman" w:hAnsi="Times New Roman"/>
          <w:sz w:val="28"/>
          <w:szCs w:val="28"/>
          <w:lang w:val="ru-RU"/>
        </w:rPr>
      </w:pPr>
      <w:r w:rsidRPr="00EF7159">
        <w:rPr>
          <w:rFonts w:ascii="Times New Roman" w:hAnsi="Times New Roman"/>
          <w:sz w:val="28"/>
          <w:szCs w:val="28"/>
          <w:lang w:val="ru-RU"/>
        </w:rPr>
        <w:t xml:space="preserve">Надежность хранения (минимальная вероятность повреждения препарата) </w:t>
      </w:r>
    </w:p>
    <w:p w:rsidR="00213ECC" w:rsidRPr="00213ECC" w:rsidRDefault="00213ECC" w:rsidP="00CB0D18">
      <w:pPr>
        <w:ind w:firstLine="360"/>
        <w:jc w:val="both"/>
        <w:rPr>
          <w:rFonts w:ascii="Times New Roman" w:hAnsi="Times New Roman"/>
          <w:sz w:val="28"/>
          <w:szCs w:val="28"/>
          <w:lang w:val="ru-RU"/>
        </w:rPr>
      </w:pPr>
      <w:r w:rsidRPr="00213ECC">
        <w:rPr>
          <w:rFonts w:ascii="Times New Roman" w:hAnsi="Times New Roman"/>
          <w:sz w:val="28"/>
          <w:szCs w:val="28"/>
          <w:lang w:val="ru-RU"/>
        </w:rPr>
        <w:t>Использование данной шприц-ручки абсолютно адоптировано под разные препараты, которые вводятся внутримышечно или подкожно.</w:t>
      </w:r>
    </w:p>
    <w:p w:rsidR="00213ECC" w:rsidRPr="00213ECC" w:rsidRDefault="00213ECC" w:rsidP="00213ECC">
      <w:pPr>
        <w:jc w:val="both"/>
        <w:rPr>
          <w:rFonts w:ascii="Times New Roman" w:hAnsi="Times New Roman"/>
          <w:sz w:val="28"/>
          <w:szCs w:val="28"/>
          <w:lang w:val="ru-RU"/>
        </w:rPr>
      </w:pPr>
      <w:r w:rsidRPr="00213ECC">
        <w:rPr>
          <w:rFonts w:ascii="Times New Roman" w:hAnsi="Times New Roman"/>
          <w:sz w:val="28"/>
          <w:szCs w:val="28"/>
          <w:lang w:val="ru-RU"/>
        </w:rPr>
        <w:t>Использование сменных картриджей, что значительно увеличивает экономичность данной ручки для медицинских учреждений.</w:t>
      </w:r>
    </w:p>
    <w:p w:rsidR="00213ECC" w:rsidRPr="00213ECC" w:rsidRDefault="00213ECC" w:rsidP="00213ECC">
      <w:pPr>
        <w:jc w:val="both"/>
        <w:rPr>
          <w:rFonts w:ascii="Times New Roman" w:hAnsi="Times New Roman"/>
          <w:sz w:val="28"/>
          <w:szCs w:val="28"/>
          <w:lang w:val="ru-RU"/>
        </w:rPr>
      </w:pPr>
      <w:r w:rsidRPr="00213ECC">
        <w:rPr>
          <w:rFonts w:ascii="Times New Roman" w:hAnsi="Times New Roman"/>
          <w:sz w:val="28"/>
          <w:szCs w:val="28"/>
          <w:lang w:val="ru-RU"/>
        </w:rPr>
        <w:tab/>
        <w:t xml:space="preserve">Использование данного прототипа способствует устранению имеющихся недостатков. </w:t>
      </w:r>
    </w:p>
    <w:p w:rsidR="00213ECC" w:rsidRPr="00213ECC" w:rsidRDefault="00213ECC" w:rsidP="00213ECC">
      <w:pPr>
        <w:jc w:val="both"/>
        <w:rPr>
          <w:rFonts w:ascii="Times New Roman" w:hAnsi="Times New Roman"/>
          <w:sz w:val="28"/>
          <w:szCs w:val="28"/>
          <w:lang w:val="ru-RU"/>
        </w:rPr>
      </w:pPr>
      <w:r w:rsidRPr="00213ECC">
        <w:rPr>
          <w:rFonts w:ascii="Times New Roman" w:hAnsi="Times New Roman"/>
          <w:sz w:val="28"/>
          <w:szCs w:val="28"/>
          <w:lang w:val="ru-RU"/>
        </w:rPr>
        <w:tab/>
        <w:t>Таким образом, поставленная задача выполнена, разработана программно-аппаратная часть универсальной шприц</w:t>
      </w:r>
      <w:r w:rsidR="004A037C">
        <w:rPr>
          <w:rFonts w:ascii="Times New Roman" w:hAnsi="Times New Roman"/>
          <w:sz w:val="28"/>
          <w:szCs w:val="28"/>
          <w:lang w:val="ru-RU"/>
        </w:rPr>
        <w:t>-ручки медицинского назначения.</w:t>
      </w:r>
    </w:p>
    <w:p w:rsidR="00213ECC" w:rsidRPr="00213ECC" w:rsidRDefault="00213ECC" w:rsidP="00213ECC">
      <w:pPr>
        <w:jc w:val="center"/>
        <w:rPr>
          <w:rFonts w:ascii="Times New Roman" w:hAnsi="Times New Roman"/>
          <w:b/>
          <w:sz w:val="28"/>
          <w:szCs w:val="28"/>
          <w:lang w:val="ru-RU"/>
        </w:rPr>
      </w:pPr>
      <w:r w:rsidRPr="00D55315">
        <w:rPr>
          <w:rFonts w:ascii="Times New Roman" w:hAnsi="Times New Roman"/>
          <w:b/>
          <w:sz w:val="28"/>
          <w:szCs w:val="28"/>
          <w:lang w:val="ru-RU"/>
        </w:rPr>
        <w:t>Литератур</w:t>
      </w:r>
      <w:r>
        <w:rPr>
          <w:rFonts w:ascii="Times New Roman" w:hAnsi="Times New Roman"/>
          <w:b/>
          <w:sz w:val="28"/>
          <w:szCs w:val="28"/>
          <w:lang w:val="ru-RU"/>
        </w:rPr>
        <w:t>а:</w:t>
      </w:r>
    </w:p>
    <w:p w:rsidR="00213ECC" w:rsidRPr="00DC6289" w:rsidRDefault="00213ECC" w:rsidP="00F54402">
      <w:pPr>
        <w:pStyle w:val="ac"/>
        <w:numPr>
          <w:ilvl w:val="0"/>
          <w:numId w:val="143"/>
        </w:numPr>
        <w:jc w:val="both"/>
        <w:rPr>
          <w:rFonts w:ascii="Times New Roman" w:hAnsi="Times New Roman"/>
          <w:sz w:val="28"/>
          <w:szCs w:val="28"/>
          <w:lang w:val="ru-RU"/>
        </w:rPr>
      </w:pPr>
      <w:r w:rsidRPr="00DC6289">
        <w:rPr>
          <w:rFonts w:ascii="Times New Roman" w:hAnsi="Times New Roman"/>
          <w:sz w:val="28"/>
          <w:szCs w:val="28"/>
          <w:lang w:val="ru-RU"/>
        </w:rPr>
        <w:t xml:space="preserve">Анализ рынка инсулиновых шприц-ручек. [Электронный ресурс] // Все о диабете., 2017. </w:t>
      </w:r>
      <w:r w:rsidRPr="00DC6289">
        <w:rPr>
          <w:rFonts w:ascii="Times New Roman" w:hAnsi="Times New Roman"/>
          <w:sz w:val="28"/>
          <w:szCs w:val="28"/>
        </w:rPr>
        <w:t>URL</w:t>
      </w:r>
      <w:r w:rsidRPr="00DC6289">
        <w:rPr>
          <w:rFonts w:ascii="Times New Roman" w:hAnsi="Times New Roman"/>
          <w:sz w:val="28"/>
          <w:szCs w:val="28"/>
          <w:lang w:val="ru-RU"/>
        </w:rPr>
        <w:t xml:space="preserve">: </w:t>
      </w:r>
      <w:hyperlink r:id="rId538">
        <w:r w:rsidRPr="00DC6289">
          <w:rPr>
            <w:rStyle w:val="-"/>
            <w:rFonts w:ascii="Times New Roman" w:hAnsi="Times New Roman"/>
            <w:color w:val="auto"/>
            <w:sz w:val="28"/>
            <w:szCs w:val="28"/>
            <w:u w:val="none"/>
          </w:rPr>
          <w:t>https</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udiabeta</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ru</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insulin</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shpric</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ruchka</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dlya</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insulina</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html</w:t>
        </w:r>
      </w:hyperlink>
      <w:r w:rsidRPr="00DC6289">
        <w:rPr>
          <w:rFonts w:ascii="Times New Roman" w:hAnsi="Times New Roman"/>
          <w:sz w:val="28"/>
          <w:szCs w:val="28"/>
          <w:lang w:val="ru-RU"/>
        </w:rPr>
        <w:t xml:space="preserve"> (дата обращения: 16.03.2017)</w:t>
      </w:r>
    </w:p>
    <w:p w:rsidR="00213ECC" w:rsidRPr="00DC6289" w:rsidRDefault="00213ECC" w:rsidP="00F54402">
      <w:pPr>
        <w:pStyle w:val="ac"/>
        <w:numPr>
          <w:ilvl w:val="0"/>
          <w:numId w:val="143"/>
        </w:numPr>
        <w:jc w:val="both"/>
        <w:rPr>
          <w:rFonts w:ascii="Times New Roman" w:hAnsi="Times New Roman"/>
          <w:sz w:val="28"/>
          <w:szCs w:val="28"/>
          <w:lang w:val="ru-RU"/>
        </w:rPr>
      </w:pPr>
      <w:r w:rsidRPr="00DC6289">
        <w:rPr>
          <w:rFonts w:ascii="Times New Roman" w:hAnsi="Times New Roman"/>
          <w:sz w:val="28"/>
          <w:szCs w:val="28"/>
          <w:lang w:val="ru-RU"/>
        </w:rPr>
        <w:t xml:space="preserve">Общее описание инсулиновой ручки «Ново Пен» [Электронный ресурс] // Диабет – это жизнь., 2017. </w:t>
      </w:r>
      <w:r w:rsidRPr="00DC6289">
        <w:rPr>
          <w:rFonts w:ascii="Times New Roman" w:hAnsi="Times New Roman"/>
          <w:sz w:val="28"/>
          <w:szCs w:val="28"/>
        </w:rPr>
        <w:t>URL</w:t>
      </w:r>
      <w:r w:rsidRPr="00DC6289">
        <w:rPr>
          <w:rFonts w:ascii="Times New Roman" w:hAnsi="Times New Roman"/>
          <w:sz w:val="28"/>
          <w:szCs w:val="28"/>
          <w:lang w:val="ru-RU"/>
        </w:rPr>
        <w:t xml:space="preserve">: </w:t>
      </w:r>
      <w:hyperlink r:id="rId539">
        <w:r w:rsidRPr="00DC6289">
          <w:rPr>
            <w:rStyle w:val="-"/>
            <w:rFonts w:ascii="Times New Roman" w:hAnsi="Times New Roman"/>
            <w:color w:val="auto"/>
            <w:sz w:val="28"/>
            <w:szCs w:val="28"/>
            <w:u w:val="none"/>
          </w:rPr>
          <w:t>https</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diabet</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life</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ru</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obzor</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shpric</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ruchek</w:t>
        </w:r>
        <w:r w:rsidRPr="00DC6289">
          <w:rPr>
            <w:rStyle w:val="-"/>
            <w:rFonts w:ascii="Times New Roman" w:hAnsi="Times New Roman"/>
            <w:color w:val="auto"/>
            <w:sz w:val="28"/>
            <w:szCs w:val="28"/>
            <w:u w:val="none"/>
            <w:lang w:val="ru-RU"/>
          </w:rPr>
          <w:t>/</w:t>
        </w:r>
      </w:hyperlink>
      <w:r w:rsidRPr="00DC6289">
        <w:rPr>
          <w:rFonts w:ascii="Times New Roman" w:hAnsi="Times New Roman"/>
          <w:sz w:val="28"/>
          <w:szCs w:val="28"/>
          <w:lang w:val="ru-RU"/>
        </w:rPr>
        <w:t xml:space="preserve"> </w:t>
      </w:r>
      <w:bookmarkStart w:id="133" w:name="__DdeLink__234_1983191079"/>
      <w:r w:rsidRPr="00DC6289">
        <w:rPr>
          <w:rFonts w:ascii="Times New Roman" w:hAnsi="Times New Roman"/>
          <w:sz w:val="28"/>
          <w:szCs w:val="28"/>
          <w:lang w:val="ru-RU"/>
        </w:rPr>
        <w:t>(дата обращения: 17.03.2017</w:t>
      </w:r>
      <w:bookmarkEnd w:id="133"/>
      <w:r w:rsidRPr="00DC6289">
        <w:rPr>
          <w:rFonts w:ascii="Times New Roman" w:hAnsi="Times New Roman"/>
          <w:sz w:val="28"/>
          <w:szCs w:val="28"/>
          <w:lang w:val="ru-RU"/>
        </w:rPr>
        <w:t>)</w:t>
      </w:r>
    </w:p>
    <w:p w:rsidR="00213ECC" w:rsidRPr="00DC6289" w:rsidRDefault="00213ECC" w:rsidP="00F54402">
      <w:pPr>
        <w:pStyle w:val="ac"/>
        <w:numPr>
          <w:ilvl w:val="0"/>
          <w:numId w:val="143"/>
        </w:numPr>
        <w:jc w:val="both"/>
        <w:rPr>
          <w:rFonts w:ascii="Times New Roman" w:hAnsi="Times New Roman"/>
          <w:sz w:val="28"/>
          <w:szCs w:val="28"/>
          <w:lang w:val="ru-RU"/>
        </w:rPr>
      </w:pPr>
      <w:r w:rsidRPr="00DC6289">
        <w:rPr>
          <w:rFonts w:ascii="Times New Roman" w:hAnsi="Times New Roman"/>
          <w:sz w:val="28"/>
          <w:szCs w:val="28"/>
          <w:lang w:val="ru-RU"/>
        </w:rPr>
        <w:t xml:space="preserve">Общение описание инсулиновой ручки «БиоматикПен». [Электронный ресурс] // Дэнко.РФ: товар и здоровье., 2017. </w:t>
      </w:r>
      <w:r w:rsidRPr="00DC6289">
        <w:rPr>
          <w:rFonts w:ascii="Times New Roman" w:hAnsi="Times New Roman"/>
          <w:sz w:val="28"/>
          <w:szCs w:val="28"/>
        </w:rPr>
        <w:t>URL</w:t>
      </w:r>
      <w:r w:rsidRPr="00DC6289">
        <w:rPr>
          <w:rFonts w:ascii="Times New Roman" w:hAnsi="Times New Roman"/>
          <w:sz w:val="28"/>
          <w:szCs w:val="28"/>
          <w:lang w:val="ru-RU"/>
        </w:rPr>
        <w:t xml:space="preserve">: </w:t>
      </w:r>
      <w:hyperlink r:id="rId540">
        <w:r w:rsidRPr="00DC6289">
          <w:rPr>
            <w:rStyle w:val="-"/>
            <w:rFonts w:ascii="Times New Roman" w:hAnsi="Times New Roman"/>
            <w:color w:val="auto"/>
            <w:sz w:val="28"/>
            <w:szCs w:val="28"/>
            <w:u w:val="none"/>
          </w:rPr>
          <w:t>http</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xn</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d</w:t>
        </w:r>
        <w:r w:rsidRPr="00DC6289">
          <w:rPr>
            <w:rStyle w:val="-"/>
            <w:rFonts w:ascii="Times New Roman" w:hAnsi="Times New Roman"/>
            <w:color w:val="auto"/>
            <w:sz w:val="28"/>
            <w:szCs w:val="28"/>
            <w:u w:val="none"/>
            <w:lang w:val="ru-RU"/>
          </w:rPr>
          <w:t>1</w:t>
        </w:r>
        <w:r w:rsidRPr="00DC6289">
          <w:rPr>
            <w:rStyle w:val="-"/>
            <w:rFonts w:ascii="Times New Roman" w:hAnsi="Times New Roman"/>
            <w:color w:val="auto"/>
            <w:sz w:val="28"/>
            <w:szCs w:val="28"/>
            <w:u w:val="none"/>
          </w:rPr>
          <w:t>amif</w:t>
        </w:r>
        <w:r w:rsidRPr="00DC6289">
          <w:rPr>
            <w:rStyle w:val="-"/>
            <w:rFonts w:ascii="Times New Roman" w:hAnsi="Times New Roman"/>
            <w:color w:val="auto"/>
            <w:sz w:val="28"/>
            <w:szCs w:val="28"/>
            <w:u w:val="none"/>
            <w:lang w:val="ru-RU"/>
          </w:rPr>
          <w:t>6</w:t>
        </w:r>
        <w:r w:rsidRPr="00DC6289">
          <w:rPr>
            <w:rStyle w:val="-"/>
            <w:rFonts w:ascii="Times New Roman" w:hAnsi="Times New Roman"/>
            <w:color w:val="auto"/>
            <w:sz w:val="28"/>
            <w:szCs w:val="28"/>
            <w:u w:val="none"/>
          </w:rPr>
          <w:t>e</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xn</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p</w:t>
        </w:r>
        <w:r w:rsidRPr="00DC6289">
          <w:rPr>
            <w:rStyle w:val="-"/>
            <w:rFonts w:ascii="Times New Roman" w:hAnsi="Times New Roman"/>
            <w:color w:val="auto"/>
            <w:sz w:val="28"/>
            <w:szCs w:val="28"/>
            <w:u w:val="none"/>
            <w:lang w:val="ru-RU"/>
          </w:rPr>
          <w:t>1</w:t>
        </w:r>
        <w:r w:rsidRPr="00DC6289">
          <w:rPr>
            <w:rStyle w:val="-"/>
            <w:rFonts w:ascii="Times New Roman" w:hAnsi="Times New Roman"/>
            <w:color w:val="auto"/>
            <w:sz w:val="28"/>
            <w:szCs w:val="28"/>
            <w:u w:val="none"/>
          </w:rPr>
          <w:t>ai</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goods</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Shpric</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ruchka</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Biomatik</w:t>
        </w:r>
        <w:r w:rsidRPr="00DC6289">
          <w:rPr>
            <w:rStyle w:val="-"/>
            <w:rFonts w:ascii="Times New Roman" w:hAnsi="Times New Roman"/>
            <w:color w:val="auto"/>
            <w:sz w:val="28"/>
            <w:szCs w:val="28"/>
            <w:u w:val="none"/>
            <w:lang w:val="ru-RU"/>
          </w:rPr>
          <w:t>-</w:t>
        </w:r>
        <w:r w:rsidRPr="00DC6289">
          <w:rPr>
            <w:rStyle w:val="-"/>
            <w:rFonts w:ascii="Times New Roman" w:hAnsi="Times New Roman"/>
            <w:color w:val="auto"/>
            <w:sz w:val="28"/>
            <w:szCs w:val="28"/>
            <w:u w:val="none"/>
          </w:rPr>
          <w:t>Pen</w:t>
        </w:r>
      </w:hyperlink>
      <w:hyperlink>
        <w:r w:rsidRPr="00DC6289">
          <w:rPr>
            <w:rFonts w:ascii="Times New Roman" w:hAnsi="Times New Roman"/>
            <w:sz w:val="28"/>
            <w:szCs w:val="28"/>
            <w:lang w:val="ru-RU"/>
          </w:rPr>
          <w:t xml:space="preserve"> </w:t>
        </w:r>
      </w:hyperlink>
      <w:r w:rsidRPr="00DC6289">
        <w:rPr>
          <w:rFonts w:ascii="Times New Roman" w:hAnsi="Times New Roman"/>
          <w:sz w:val="28"/>
          <w:szCs w:val="28"/>
          <w:lang w:val="ru-RU"/>
        </w:rPr>
        <w:t>(дата обращения: 17.03.2017)</w:t>
      </w:r>
    </w:p>
    <w:p w:rsidR="00213ECC" w:rsidRPr="00EF7F58" w:rsidRDefault="00213ECC" w:rsidP="00EF7F58">
      <w:pPr>
        <w:pStyle w:val="2"/>
        <w:jc w:val="center"/>
        <w:rPr>
          <w:rFonts w:ascii="Times New Roman" w:hAnsi="Times New Roman" w:cs="Times New Roman"/>
          <w:i w:val="0"/>
          <w:lang w:val="ru-RU"/>
        </w:rPr>
      </w:pPr>
      <w:bookmarkStart w:id="134" w:name="_Toc492277742"/>
      <w:r w:rsidRPr="005B5D45">
        <w:rPr>
          <w:rFonts w:ascii="Times New Roman" w:hAnsi="Times New Roman" w:cs="Times New Roman"/>
          <w:i w:val="0"/>
          <w:lang w:val="ru-RU"/>
        </w:rPr>
        <w:t>Применение законов Иоганна Кеплера в космонавтике</w:t>
      </w:r>
      <w:r w:rsidR="00EF7F58">
        <w:rPr>
          <w:rFonts w:ascii="Times New Roman" w:hAnsi="Times New Roman" w:cs="Times New Roman"/>
          <w:i w:val="0"/>
          <w:lang w:val="ru-RU"/>
        </w:rPr>
        <w:br/>
      </w:r>
      <w:r w:rsidRPr="005B5D45">
        <w:rPr>
          <w:rFonts w:ascii="Times New Roman" w:hAnsi="Times New Roman" w:cs="Times New Roman"/>
          <w:b w:val="0"/>
          <w:i w:val="0"/>
          <w:lang w:val="ru-RU"/>
        </w:rPr>
        <w:t>Боков А.В., Кадыров Р.Р.</w:t>
      </w:r>
      <w:bookmarkEnd w:id="134"/>
    </w:p>
    <w:p w:rsidR="00213ECC" w:rsidRPr="00213ECC" w:rsidRDefault="00213ECC" w:rsidP="00213ECC">
      <w:pPr>
        <w:jc w:val="center"/>
        <w:rPr>
          <w:rFonts w:ascii="Times New Roman" w:hAnsi="Times New Roman"/>
          <w:sz w:val="28"/>
          <w:lang w:val="ru-RU"/>
        </w:rPr>
      </w:pPr>
      <w:r w:rsidRPr="00213ECC">
        <w:rPr>
          <w:rFonts w:ascii="Times New Roman" w:hAnsi="Times New Roman"/>
          <w:sz w:val="28"/>
          <w:lang w:val="ru-RU"/>
        </w:rPr>
        <w:t>Научный руководитель: Юнусов Р.Ф., канд. технических наук, доцент</w:t>
      </w:r>
    </w:p>
    <w:p w:rsidR="00213ECC" w:rsidRPr="00213ECC" w:rsidRDefault="00213ECC" w:rsidP="00213ECC">
      <w:pPr>
        <w:jc w:val="center"/>
        <w:rPr>
          <w:rFonts w:ascii="Times New Roman" w:hAnsi="Times New Roman"/>
          <w:sz w:val="28"/>
          <w:lang w:val="ru-RU"/>
        </w:rPr>
      </w:pPr>
      <w:r w:rsidRPr="00213ECC">
        <w:rPr>
          <w:rFonts w:ascii="Times New Roman" w:hAnsi="Times New Roman"/>
          <w:sz w:val="28"/>
          <w:lang w:val="ru-RU"/>
        </w:rPr>
        <w:t>Казанский национальный исследовательский технический</w:t>
      </w:r>
    </w:p>
    <w:p w:rsidR="00213ECC" w:rsidRPr="00213ECC" w:rsidRDefault="00213ECC" w:rsidP="00213ECC">
      <w:pPr>
        <w:jc w:val="center"/>
        <w:rPr>
          <w:rFonts w:ascii="Times New Roman" w:hAnsi="Times New Roman"/>
          <w:sz w:val="28"/>
          <w:lang w:val="ru-RU"/>
        </w:rPr>
      </w:pPr>
      <w:r w:rsidRPr="00213ECC">
        <w:rPr>
          <w:rFonts w:ascii="Times New Roman" w:hAnsi="Times New Roman"/>
          <w:sz w:val="28"/>
          <w:lang w:val="ru-RU"/>
        </w:rPr>
        <w:t>университет им. А.Н. Туполева – КАИ</w:t>
      </w:r>
    </w:p>
    <w:p w:rsidR="00213ECC" w:rsidRPr="00213ECC" w:rsidRDefault="00213ECC" w:rsidP="00213ECC">
      <w:pPr>
        <w:jc w:val="both"/>
        <w:rPr>
          <w:rFonts w:ascii="Times New Roman" w:hAnsi="Times New Roman"/>
          <w:sz w:val="28"/>
          <w:lang w:val="ru-RU"/>
        </w:rPr>
      </w:pPr>
    </w:p>
    <w:p w:rsidR="00213ECC" w:rsidRPr="00D55315" w:rsidRDefault="00213ECC" w:rsidP="00213ECC">
      <w:pPr>
        <w:jc w:val="both"/>
        <w:rPr>
          <w:rFonts w:ascii="Times New Roman" w:hAnsi="Times New Roman"/>
          <w:color w:val="000000"/>
          <w:sz w:val="28"/>
          <w:szCs w:val="28"/>
          <w:lang w:val="ru-RU"/>
        </w:rPr>
      </w:pPr>
      <w:r w:rsidRPr="00D55315">
        <w:rPr>
          <w:rFonts w:ascii="Times New Roman" w:hAnsi="Times New Roman"/>
          <w:b/>
          <w:color w:val="000000"/>
          <w:sz w:val="28"/>
          <w:szCs w:val="28"/>
          <w:lang w:val="ru-RU"/>
        </w:rPr>
        <w:t>Аннотация</w:t>
      </w:r>
      <w:r w:rsidRPr="00D55315">
        <w:rPr>
          <w:rFonts w:ascii="Times New Roman" w:hAnsi="Times New Roman"/>
          <w:color w:val="000000"/>
          <w:sz w:val="28"/>
          <w:szCs w:val="28"/>
          <w:lang w:val="ru-RU"/>
        </w:rPr>
        <w:t>: В статье рассмотрены законы Кеплера. Показан непростой путь п</w:t>
      </w:r>
      <w:r w:rsidR="005B5D45">
        <w:rPr>
          <w:rFonts w:ascii="Times New Roman" w:hAnsi="Times New Roman"/>
          <w:color w:val="000000"/>
          <w:sz w:val="28"/>
          <w:szCs w:val="28"/>
          <w:lang w:val="ru-RU"/>
        </w:rPr>
        <w:t xml:space="preserve">олучения этих законов, а также применение </w:t>
      </w:r>
      <w:r w:rsidRPr="00D55315">
        <w:rPr>
          <w:rFonts w:ascii="Times New Roman" w:hAnsi="Times New Roman"/>
          <w:color w:val="000000"/>
          <w:sz w:val="28"/>
          <w:szCs w:val="28"/>
          <w:lang w:val="ru-RU"/>
        </w:rPr>
        <w:t>в космонавтике. Выдвинута гип</w:t>
      </w:r>
      <w:r w:rsidR="005B5D45">
        <w:rPr>
          <w:rFonts w:ascii="Times New Roman" w:hAnsi="Times New Roman"/>
          <w:color w:val="000000"/>
          <w:sz w:val="28"/>
          <w:szCs w:val="28"/>
          <w:lang w:val="ru-RU"/>
        </w:rPr>
        <w:t xml:space="preserve">отеза оптимального перемещения </w:t>
      </w:r>
      <w:r w:rsidRPr="00D55315">
        <w:rPr>
          <w:rFonts w:ascii="Times New Roman" w:hAnsi="Times New Roman"/>
          <w:color w:val="000000"/>
          <w:sz w:val="28"/>
          <w:szCs w:val="28"/>
          <w:lang w:val="ru-RU"/>
        </w:rPr>
        <w:t xml:space="preserve">ракеты вблизи космического тела. </w:t>
      </w:r>
    </w:p>
    <w:p w:rsidR="00213ECC" w:rsidRPr="00AA3BF2" w:rsidRDefault="00213ECC" w:rsidP="00213ECC">
      <w:pPr>
        <w:jc w:val="both"/>
        <w:rPr>
          <w:rFonts w:ascii="Times New Roman" w:hAnsi="Times New Roman"/>
          <w:color w:val="000000"/>
          <w:sz w:val="28"/>
          <w:szCs w:val="28"/>
          <w:lang w:val="ru-RU"/>
        </w:rPr>
      </w:pPr>
      <w:r w:rsidRPr="00D55315">
        <w:rPr>
          <w:rFonts w:ascii="Times New Roman" w:hAnsi="Times New Roman"/>
          <w:b/>
          <w:color w:val="000000"/>
          <w:sz w:val="28"/>
          <w:szCs w:val="28"/>
          <w:lang w:val="ru-RU"/>
        </w:rPr>
        <w:t>Ключевые слова</w:t>
      </w:r>
      <w:r w:rsidRPr="00D55315">
        <w:rPr>
          <w:rFonts w:ascii="Times New Roman" w:hAnsi="Times New Roman"/>
          <w:color w:val="000000"/>
          <w:sz w:val="28"/>
          <w:szCs w:val="28"/>
          <w:lang w:val="ru-RU"/>
        </w:rPr>
        <w:t>: три закона Кеплера, план</w:t>
      </w:r>
      <w:r w:rsidR="00AA3BF2">
        <w:rPr>
          <w:rFonts w:ascii="Times New Roman" w:hAnsi="Times New Roman"/>
          <w:color w:val="000000"/>
          <w:sz w:val="28"/>
          <w:szCs w:val="28"/>
          <w:lang w:val="ru-RU"/>
        </w:rPr>
        <w:t>ета, Солнце, траектория, ракета</w:t>
      </w:r>
    </w:p>
    <w:p w:rsidR="00213ECC" w:rsidRPr="00213ECC" w:rsidRDefault="005B5D45" w:rsidP="00AA3BF2">
      <w:pPr>
        <w:ind w:firstLine="708"/>
        <w:jc w:val="both"/>
        <w:rPr>
          <w:rFonts w:ascii="Times New Roman" w:hAnsi="Times New Roman"/>
          <w:sz w:val="28"/>
          <w:lang w:val="ru-RU"/>
        </w:rPr>
      </w:pPr>
      <w:r>
        <w:rPr>
          <w:rFonts w:ascii="Times New Roman" w:hAnsi="Times New Roman"/>
          <w:sz w:val="28"/>
          <w:lang w:val="ru-RU"/>
        </w:rPr>
        <w:t xml:space="preserve">Людей с далеких времён </w:t>
      </w:r>
      <w:r w:rsidR="00213ECC" w:rsidRPr="00213ECC">
        <w:rPr>
          <w:rFonts w:ascii="Times New Roman" w:hAnsi="Times New Roman"/>
          <w:sz w:val="28"/>
          <w:lang w:val="ru-RU"/>
        </w:rPr>
        <w:t>завораживало ночное время. Космос всегда таит множество секретов, многие из которых человечество пока ещё не раскрыло. Как движутся планеты? Что относительно чего движется? Где расположено Солнце? Как устроена Вселенная?  Один из тех, кто попытался дать ответы на эти вопросы, был Иоганн Кеплер. Изучив опытные данные астрономов, он сначала посчитал, что траект</w:t>
      </w:r>
      <w:r>
        <w:rPr>
          <w:rFonts w:ascii="Times New Roman" w:hAnsi="Times New Roman"/>
          <w:sz w:val="28"/>
          <w:lang w:val="ru-RU"/>
        </w:rPr>
        <w:t xml:space="preserve">ориями планет будут </w:t>
      </w:r>
      <w:r>
        <w:rPr>
          <w:rFonts w:ascii="Times New Roman" w:hAnsi="Times New Roman"/>
          <w:sz w:val="28"/>
          <w:lang w:val="ru-RU"/>
        </w:rPr>
        <w:lastRenderedPageBreak/>
        <w:t xml:space="preserve">окружности, в центре которых не находится </w:t>
      </w:r>
      <w:r w:rsidR="00213ECC" w:rsidRPr="00213ECC">
        <w:rPr>
          <w:rFonts w:ascii="Times New Roman" w:hAnsi="Times New Roman"/>
          <w:sz w:val="28"/>
          <w:lang w:val="ru-RU"/>
        </w:rPr>
        <w:t xml:space="preserve">Солнце. Однако по этой модели движение планеты Марс существенно отличалось от истинного движения, значит, нужно было заменить модель. В </w:t>
      </w:r>
      <w:r>
        <w:rPr>
          <w:rFonts w:ascii="Times New Roman" w:hAnsi="Times New Roman"/>
          <w:sz w:val="28"/>
          <w:lang w:val="ru-RU"/>
        </w:rPr>
        <w:t xml:space="preserve">результате появились знаменитые три правила, </w:t>
      </w:r>
      <w:r w:rsidR="00213ECC" w:rsidRPr="00213ECC">
        <w:rPr>
          <w:rFonts w:ascii="Times New Roman" w:hAnsi="Times New Roman"/>
          <w:sz w:val="28"/>
          <w:lang w:val="ru-RU"/>
        </w:rPr>
        <w:t>которым подчиняются взаимодействующие космические тела:</w:t>
      </w:r>
    </w:p>
    <w:p w:rsidR="00213ECC" w:rsidRPr="00213ECC" w:rsidRDefault="00213ECC" w:rsidP="00AA3BF2">
      <w:pPr>
        <w:ind w:firstLine="708"/>
        <w:jc w:val="both"/>
        <w:rPr>
          <w:rFonts w:ascii="Times New Roman" w:hAnsi="Times New Roman"/>
          <w:sz w:val="28"/>
          <w:lang w:val="ru-RU"/>
        </w:rPr>
      </w:pPr>
      <w:r w:rsidRPr="00213ECC">
        <w:rPr>
          <w:rFonts w:ascii="Times New Roman" w:hAnsi="Times New Roman"/>
          <w:sz w:val="28"/>
          <w:lang w:val="ru-RU"/>
        </w:rPr>
        <w:t xml:space="preserve">1 закон Кеплера (Эллипсов): Все планеты движутся по эллипсам, в одном из фокусов которых </w:t>
      </w:r>
      <w:r w:rsidR="005B5D45">
        <w:rPr>
          <w:rFonts w:ascii="Times New Roman" w:hAnsi="Times New Roman"/>
          <w:sz w:val="28"/>
          <w:lang w:val="ru-RU"/>
        </w:rPr>
        <w:t>находится Солнце. В современной</w:t>
      </w:r>
      <w:r w:rsidRPr="00213ECC">
        <w:rPr>
          <w:rFonts w:ascii="Times New Roman" w:hAnsi="Times New Roman"/>
          <w:sz w:val="28"/>
          <w:lang w:val="ru-RU"/>
        </w:rPr>
        <w:t xml:space="preserve"> формулировке ко всему этому добавляют, что меньшее тело может двигаться по параболе или гиперболе.</w:t>
      </w:r>
    </w:p>
    <w:p w:rsidR="00213ECC" w:rsidRPr="00213ECC" w:rsidRDefault="00213ECC" w:rsidP="00AA3BF2">
      <w:pPr>
        <w:ind w:firstLine="708"/>
        <w:jc w:val="both"/>
        <w:rPr>
          <w:rFonts w:ascii="Times New Roman" w:hAnsi="Times New Roman"/>
          <w:sz w:val="28"/>
          <w:lang w:val="ru-RU"/>
        </w:rPr>
      </w:pPr>
      <w:r w:rsidRPr="00213ECC">
        <w:rPr>
          <w:rFonts w:ascii="Times New Roman" w:hAnsi="Times New Roman"/>
          <w:sz w:val="28"/>
          <w:lang w:val="ru-RU"/>
        </w:rPr>
        <w:t>2 закон Кеплера (Площадей): Радиус-вектор планеты описывает за равные времена одинаковые площади. Когда у тела наибольшая скорость, площадь сектора наименьшая и наоборот. Они обратно пропорциональны друг другу.</w:t>
      </w:r>
    </w:p>
    <w:p w:rsidR="00213ECC" w:rsidRPr="00213ECC" w:rsidRDefault="00213ECC" w:rsidP="00AA3BF2">
      <w:pPr>
        <w:ind w:firstLine="708"/>
        <w:jc w:val="both"/>
        <w:rPr>
          <w:rFonts w:ascii="Times New Roman" w:hAnsi="Times New Roman"/>
          <w:sz w:val="28"/>
          <w:lang w:val="ru-RU"/>
        </w:rPr>
      </w:pPr>
      <w:r w:rsidRPr="00213ECC">
        <w:rPr>
          <w:rFonts w:ascii="Times New Roman" w:hAnsi="Times New Roman"/>
          <w:sz w:val="28"/>
          <w:lang w:val="ru-RU"/>
        </w:rPr>
        <w:t xml:space="preserve">3 закон Кеплера (Гармонический): Квадратный период обращения планет вокруг Солнца относятся как кубы больших полуосей их орбит. Этот закон позволяет сравнить орбиты планет между собой. </w:t>
      </w:r>
    </w:p>
    <w:p w:rsidR="00213ECC" w:rsidRPr="00213ECC" w:rsidRDefault="00213ECC" w:rsidP="00AA3BF2">
      <w:pPr>
        <w:ind w:firstLine="708"/>
        <w:jc w:val="both"/>
        <w:rPr>
          <w:rFonts w:ascii="Times New Roman" w:hAnsi="Times New Roman"/>
          <w:sz w:val="28"/>
          <w:lang w:val="ru-RU"/>
        </w:rPr>
      </w:pPr>
      <w:r w:rsidRPr="00213ECC">
        <w:rPr>
          <w:rFonts w:ascii="Times New Roman" w:hAnsi="Times New Roman"/>
          <w:sz w:val="28"/>
          <w:lang w:val="ru-RU"/>
        </w:rPr>
        <w:t xml:space="preserve">Безусловно, данные законы будут применимы и уместны в такой важной сфере, как космонавтика, так как в настоящее время исследование и освоение космоса является важным целями человечества. Эти законы в первую очередь позволяют исследовать траектории движения различных тел. </w:t>
      </w:r>
    </w:p>
    <w:p w:rsidR="00213ECC" w:rsidRPr="00213ECC" w:rsidRDefault="00213ECC" w:rsidP="00AA3BF2">
      <w:pPr>
        <w:ind w:firstLine="708"/>
        <w:jc w:val="both"/>
        <w:rPr>
          <w:rFonts w:ascii="Times New Roman" w:hAnsi="Times New Roman"/>
          <w:sz w:val="28"/>
          <w:lang w:val="ru-RU"/>
        </w:rPr>
      </w:pPr>
      <w:r w:rsidRPr="00213ECC">
        <w:rPr>
          <w:rFonts w:ascii="Times New Roman" w:hAnsi="Times New Roman"/>
          <w:sz w:val="28"/>
          <w:lang w:val="ru-RU"/>
        </w:rPr>
        <w:t>Опираясь на законы Кеплера, можно выдвинут</w:t>
      </w:r>
      <w:r w:rsidR="005B5D45">
        <w:rPr>
          <w:rFonts w:ascii="Times New Roman" w:hAnsi="Times New Roman"/>
          <w:sz w:val="28"/>
          <w:lang w:val="ru-RU"/>
        </w:rPr>
        <w:t xml:space="preserve">ь следующее суждение. На рис.1 </w:t>
      </w:r>
      <w:r w:rsidRPr="00213ECC">
        <w:rPr>
          <w:rFonts w:ascii="Times New Roman" w:hAnsi="Times New Roman"/>
          <w:sz w:val="28"/>
          <w:lang w:val="ru-RU"/>
        </w:rPr>
        <w:t>летател</w:t>
      </w:r>
      <w:r w:rsidR="005B5D45">
        <w:rPr>
          <w:rFonts w:ascii="Times New Roman" w:hAnsi="Times New Roman"/>
          <w:sz w:val="28"/>
          <w:lang w:val="ru-RU"/>
        </w:rPr>
        <w:t xml:space="preserve">ьный аппарат (ЛА), пролетающий </w:t>
      </w:r>
      <w:r w:rsidRPr="00213ECC">
        <w:rPr>
          <w:rFonts w:ascii="Times New Roman" w:hAnsi="Times New Roman"/>
          <w:sz w:val="28"/>
          <w:lang w:val="ru-RU"/>
        </w:rPr>
        <w:t>рядом с космическим телом (планета, звезда и т.п.), чей размер много больше ЛА, и он же, огибающий космическое тело п</w:t>
      </w:r>
      <w:r w:rsidR="004D4D57">
        <w:rPr>
          <w:rFonts w:ascii="Times New Roman" w:hAnsi="Times New Roman"/>
          <w:sz w:val="28"/>
          <w:lang w:val="ru-RU"/>
        </w:rPr>
        <w:t>о эллипсоидной траектории (1-ый</w:t>
      </w:r>
      <w:r w:rsidRPr="00213ECC">
        <w:rPr>
          <w:rFonts w:ascii="Times New Roman" w:hAnsi="Times New Roman"/>
          <w:sz w:val="28"/>
          <w:lang w:val="ru-RU"/>
        </w:rPr>
        <w:t xml:space="preserve"> закон  Кеплера), прибудут к пункту назначения в одно  то же время. При этом ЛА во 2-ом случае будет затрачено меньшее количество топливных ресурсов, так как в 1-ом случае ему придётся бороться с силой притяжения планеты, следуя заданной траектории</w:t>
      </w:r>
      <w:r w:rsidR="005B5D45">
        <w:rPr>
          <w:rFonts w:ascii="Times New Roman" w:hAnsi="Times New Roman"/>
          <w:sz w:val="28"/>
          <w:lang w:val="ru-RU"/>
        </w:rPr>
        <w:t xml:space="preserve"> №1. А во 2-ом случае ЛА будет</w:t>
      </w:r>
      <w:r w:rsidRPr="00213ECC">
        <w:rPr>
          <w:rFonts w:ascii="Times New Roman" w:hAnsi="Times New Roman"/>
          <w:sz w:val="28"/>
          <w:lang w:val="ru-RU"/>
        </w:rPr>
        <w:t xml:space="preserve"> следовать по эллипсоидной дуге за счёт силы притяжения к</w:t>
      </w:r>
      <w:r w:rsidR="005B5D45">
        <w:rPr>
          <w:rFonts w:ascii="Times New Roman" w:hAnsi="Times New Roman"/>
          <w:sz w:val="28"/>
          <w:lang w:val="ru-RU"/>
        </w:rPr>
        <w:t>осмического тела. При сближении расстояние</w:t>
      </w:r>
      <w:r w:rsidRPr="00213ECC">
        <w:rPr>
          <w:rFonts w:ascii="Times New Roman" w:hAnsi="Times New Roman"/>
          <w:sz w:val="28"/>
          <w:lang w:val="ru-RU"/>
        </w:rPr>
        <w:t>, получаемое между ЛА и космическим телом, уменьшается, а по 2-му закону Кеплера, скорость будет увеличиваться, следовательно, тело затратит меньшее количество топливных ресурсов. Это скажется на себестоимости космических полётов на дальние расстояния и станет шагом в пользу исследования и освоения космоса человечеством.</w:t>
      </w:r>
    </w:p>
    <w:p w:rsidR="00213ECC" w:rsidRPr="00213ECC" w:rsidRDefault="00213ECC" w:rsidP="00213ECC">
      <w:pPr>
        <w:jc w:val="center"/>
        <w:rPr>
          <w:rFonts w:ascii="Times New Roman" w:hAnsi="Times New Roman"/>
          <w:sz w:val="28"/>
        </w:rPr>
      </w:pPr>
      <w:r w:rsidRPr="00213ECC">
        <w:rPr>
          <w:rFonts w:ascii="Times New Roman" w:hAnsi="Times New Roman"/>
          <w:noProof/>
          <w:sz w:val="28"/>
          <w:lang w:val="ru-RU" w:eastAsia="ru-RU" w:bidi="ar-SA"/>
        </w:rPr>
        <w:lastRenderedPageBreak/>
        <w:drawing>
          <wp:inline distT="0" distB="0" distL="0" distR="0">
            <wp:extent cx="3184712" cy="3238500"/>
            <wp:effectExtent l="19050" t="0" r="0" b="0"/>
            <wp:docPr id="38" name="Рисунок 0" descr="nMxkSWK4H-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MxkSWK4H-M.jpg"/>
                    <pic:cNvPicPr/>
                  </pic:nvPicPr>
                  <pic:blipFill>
                    <a:blip r:embed="rId541" cstate="print"/>
                    <a:stretch>
                      <a:fillRect/>
                    </a:stretch>
                  </pic:blipFill>
                  <pic:spPr>
                    <a:xfrm>
                      <a:off x="0" y="0"/>
                      <a:ext cx="3189355" cy="3243222"/>
                    </a:xfrm>
                    <a:prstGeom prst="rect">
                      <a:avLst/>
                    </a:prstGeom>
                  </pic:spPr>
                </pic:pic>
              </a:graphicData>
            </a:graphic>
          </wp:inline>
        </w:drawing>
      </w:r>
    </w:p>
    <w:p w:rsidR="00213ECC" w:rsidRPr="00213ECC" w:rsidRDefault="00213ECC" w:rsidP="00213ECC">
      <w:pPr>
        <w:jc w:val="center"/>
        <w:rPr>
          <w:rFonts w:ascii="Times New Roman" w:hAnsi="Times New Roman"/>
          <w:sz w:val="28"/>
          <w:lang w:val="ru-RU"/>
        </w:rPr>
      </w:pPr>
      <w:r w:rsidRPr="00213ECC">
        <w:rPr>
          <w:rFonts w:ascii="Times New Roman" w:hAnsi="Times New Roman"/>
          <w:sz w:val="28"/>
          <w:lang w:val="ru-RU"/>
        </w:rPr>
        <w:t>Рис. 1</w:t>
      </w:r>
    </w:p>
    <w:p w:rsidR="00213ECC" w:rsidRPr="00213ECC" w:rsidRDefault="00213ECC" w:rsidP="00CB0D18">
      <w:pPr>
        <w:ind w:firstLine="708"/>
        <w:jc w:val="both"/>
        <w:rPr>
          <w:rFonts w:ascii="Times New Roman" w:hAnsi="Times New Roman"/>
          <w:sz w:val="28"/>
          <w:lang w:val="ru-RU"/>
        </w:rPr>
      </w:pPr>
      <w:r w:rsidRPr="00213ECC">
        <w:rPr>
          <w:rFonts w:ascii="Times New Roman" w:hAnsi="Times New Roman"/>
          <w:sz w:val="28"/>
          <w:lang w:val="ru-RU"/>
        </w:rPr>
        <w:t>Таким образом, уже давно открытые Кеплером законы помогают строит</w:t>
      </w:r>
      <w:r w:rsidR="004A037C">
        <w:rPr>
          <w:rFonts w:ascii="Times New Roman" w:hAnsi="Times New Roman"/>
          <w:sz w:val="28"/>
          <w:lang w:val="ru-RU"/>
        </w:rPr>
        <w:t>ь светлое будущее человечества.</w:t>
      </w:r>
    </w:p>
    <w:p w:rsidR="00213ECC" w:rsidRPr="00213ECC" w:rsidRDefault="00213ECC" w:rsidP="00213ECC">
      <w:pPr>
        <w:jc w:val="center"/>
        <w:rPr>
          <w:rFonts w:ascii="Times New Roman" w:hAnsi="Times New Roman"/>
          <w:b/>
          <w:sz w:val="28"/>
          <w:lang w:val="ru-RU"/>
        </w:rPr>
      </w:pPr>
      <w:r>
        <w:rPr>
          <w:rFonts w:ascii="Times New Roman" w:hAnsi="Times New Roman"/>
          <w:b/>
          <w:sz w:val="28"/>
          <w:lang w:val="ru-RU"/>
        </w:rPr>
        <w:t>Литература:</w:t>
      </w:r>
    </w:p>
    <w:p w:rsidR="00213ECC" w:rsidRPr="00DC6289" w:rsidRDefault="00213ECC" w:rsidP="00F54402">
      <w:pPr>
        <w:pStyle w:val="ac"/>
        <w:numPr>
          <w:ilvl w:val="0"/>
          <w:numId w:val="144"/>
        </w:numPr>
        <w:jc w:val="both"/>
        <w:rPr>
          <w:rFonts w:ascii="Times New Roman" w:hAnsi="Times New Roman"/>
          <w:sz w:val="28"/>
          <w:lang w:val="ru-RU"/>
        </w:rPr>
      </w:pPr>
      <w:r w:rsidRPr="00DC6289">
        <w:rPr>
          <w:rFonts w:ascii="Times New Roman" w:hAnsi="Times New Roman"/>
          <w:sz w:val="28"/>
          <w:lang w:val="ru-RU"/>
        </w:rPr>
        <w:t xml:space="preserve">И.В.Савельев Курс общей физики, том </w:t>
      </w:r>
      <w:r w:rsidRPr="00DC6289">
        <w:rPr>
          <w:rFonts w:ascii="Times New Roman" w:hAnsi="Times New Roman"/>
          <w:sz w:val="28"/>
        </w:rPr>
        <w:t>I</w:t>
      </w:r>
      <w:r w:rsidRPr="00DC6289">
        <w:rPr>
          <w:rFonts w:ascii="Times New Roman" w:hAnsi="Times New Roman"/>
          <w:sz w:val="28"/>
          <w:lang w:val="ru-RU"/>
        </w:rPr>
        <w:t>.  Механика, колебания и волны, молекулярная физика.  Издательство «Наука», Главная редакция физико-математической литературы, М., 1970 .-188с.</w:t>
      </w:r>
    </w:p>
    <w:p w:rsidR="00213ECC" w:rsidRPr="00EF7F58" w:rsidRDefault="00213ECC" w:rsidP="00EF7F58">
      <w:pPr>
        <w:pStyle w:val="2"/>
        <w:jc w:val="center"/>
        <w:rPr>
          <w:rFonts w:ascii="Times New Roman" w:hAnsi="Times New Roman" w:cs="Times New Roman"/>
          <w:i w:val="0"/>
          <w:lang w:val="ru-RU"/>
        </w:rPr>
      </w:pPr>
      <w:bookmarkStart w:id="135" w:name="_Toc492277743"/>
      <w:r w:rsidRPr="005B5D45">
        <w:rPr>
          <w:rFonts w:ascii="Times New Roman" w:hAnsi="Times New Roman" w:cs="Times New Roman"/>
          <w:i w:val="0"/>
          <w:lang w:val="ru-RU"/>
        </w:rPr>
        <w:t>Влияние расхода воздуха на характеристики продольного тлеющего разряда</w:t>
      </w:r>
      <w:r w:rsidR="00EF7F58">
        <w:rPr>
          <w:rFonts w:ascii="Times New Roman" w:hAnsi="Times New Roman" w:cs="Times New Roman"/>
          <w:i w:val="0"/>
          <w:lang w:val="ru-RU"/>
        </w:rPr>
        <w:br/>
      </w:r>
      <w:r w:rsidRPr="005B5D45">
        <w:rPr>
          <w:rFonts w:ascii="Times New Roman" w:hAnsi="Times New Roman" w:cs="Times New Roman"/>
          <w:b w:val="0"/>
          <w:i w:val="0"/>
          <w:lang w:val="ru-RU"/>
        </w:rPr>
        <w:t>М.М.Гарипов</w:t>
      </w:r>
      <w:bookmarkEnd w:id="135"/>
    </w:p>
    <w:p w:rsidR="00213ECC" w:rsidRPr="00213ECC" w:rsidRDefault="00213ECC" w:rsidP="00213ECC">
      <w:pPr>
        <w:jc w:val="center"/>
        <w:rPr>
          <w:rFonts w:ascii="Times New Roman" w:hAnsi="Times New Roman"/>
          <w:sz w:val="28"/>
          <w:lang w:val="ru-RU"/>
        </w:rPr>
      </w:pPr>
      <w:r w:rsidRPr="00213ECC">
        <w:rPr>
          <w:rFonts w:ascii="Times New Roman" w:hAnsi="Times New Roman"/>
          <w:sz w:val="28"/>
          <w:lang w:val="ru-RU"/>
        </w:rPr>
        <w:t>Научный руководитель: Р.Ф.Юнусов, кандидат технических наук, доцент</w:t>
      </w:r>
    </w:p>
    <w:p w:rsidR="00213ECC" w:rsidRPr="00213ECC" w:rsidRDefault="00213ECC" w:rsidP="00213ECC">
      <w:pPr>
        <w:jc w:val="center"/>
        <w:rPr>
          <w:rFonts w:ascii="Times New Roman" w:hAnsi="Times New Roman"/>
          <w:sz w:val="28"/>
          <w:lang w:val="ru-RU"/>
        </w:rPr>
      </w:pPr>
      <w:r w:rsidRPr="00213ECC">
        <w:rPr>
          <w:rFonts w:ascii="Times New Roman" w:hAnsi="Times New Roman"/>
          <w:sz w:val="28"/>
          <w:lang w:val="ru-RU"/>
        </w:rPr>
        <w:t>Казанский национальный исследовательский технический университет им. А.Н.Туполева</w:t>
      </w:r>
    </w:p>
    <w:p w:rsidR="00213ECC" w:rsidRPr="00213ECC" w:rsidRDefault="00213ECC" w:rsidP="00213ECC">
      <w:pPr>
        <w:jc w:val="both"/>
        <w:rPr>
          <w:rFonts w:ascii="Times New Roman" w:hAnsi="Times New Roman"/>
          <w:sz w:val="28"/>
          <w:lang w:val="ru-RU"/>
        </w:rPr>
      </w:pPr>
    </w:p>
    <w:p w:rsidR="00213ECC" w:rsidRPr="00213ECC" w:rsidRDefault="00213ECC" w:rsidP="00213ECC">
      <w:pPr>
        <w:jc w:val="both"/>
        <w:rPr>
          <w:rFonts w:ascii="Times New Roman" w:hAnsi="Times New Roman"/>
          <w:sz w:val="28"/>
          <w:lang w:val="ru-RU"/>
        </w:rPr>
      </w:pPr>
      <w:r w:rsidRPr="00213ECC">
        <w:rPr>
          <w:rFonts w:ascii="Times New Roman" w:hAnsi="Times New Roman"/>
          <w:b/>
          <w:sz w:val="28"/>
          <w:lang w:val="ru-RU"/>
        </w:rPr>
        <w:t>Аннотация</w:t>
      </w:r>
      <w:r w:rsidRPr="00213ECC">
        <w:rPr>
          <w:rFonts w:ascii="Times New Roman" w:hAnsi="Times New Roman"/>
          <w:sz w:val="28"/>
          <w:lang w:val="ru-RU"/>
        </w:rPr>
        <w:t xml:space="preserve">: Данная статья посвящена экспериментальному исследованию характеристик продольного тлеющего разряда в потоке воздуха. Фотографически контролировалась форма светящейся области разряда, давление, сила тока разряда и его напряжение, температура нейтральной компоненты. Выявлено, что при расходе воздуха </w:t>
      </w:r>
      <m:oMath>
        <m:r>
          <w:rPr>
            <w:rFonts w:ascii="Cambria Math" w:hAnsi="Cambria Math"/>
            <w:sz w:val="28"/>
          </w:rPr>
          <m:t>G</m:t>
        </m:r>
        <m:r>
          <w:rPr>
            <w:rFonts w:ascii="Cambria Math" w:hAnsi="Times New Roman"/>
            <w:sz w:val="28"/>
            <w:lang w:val="ru-RU"/>
          </w:rPr>
          <m:t xml:space="preserve">=0,017 </m:t>
        </m:r>
        <m:r>
          <w:rPr>
            <w:rFonts w:ascii="Times New Roman" w:hAnsi="Times New Roman"/>
            <w:sz w:val="28"/>
            <w:lang w:val="ru-RU"/>
          </w:rPr>
          <m:t>г</m:t>
        </m:r>
        <m:r>
          <w:rPr>
            <w:rFonts w:ascii="Cambria Math" w:hAnsi="Times New Roman"/>
            <w:sz w:val="28"/>
            <w:lang w:val="ru-RU"/>
          </w:rPr>
          <m:t xml:space="preserve"> </m:t>
        </m:r>
        <m:sSup>
          <m:sSupPr>
            <m:ctrlPr>
              <w:rPr>
                <w:rFonts w:ascii="Cambria Math" w:hAnsi="Times New Roman"/>
                <w:i/>
                <w:sz w:val="28"/>
              </w:rPr>
            </m:ctrlPr>
          </m:sSupPr>
          <m:e>
            <m:r>
              <w:rPr>
                <w:rFonts w:ascii="Times New Roman" w:hAnsi="Times New Roman"/>
                <w:sz w:val="28"/>
                <w:lang w:val="ru-RU"/>
              </w:rPr>
              <m:t>с</m:t>
            </m:r>
          </m:e>
          <m:sup>
            <m:r>
              <w:rPr>
                <w:rFonts w:ascii="Times New Roman" w:hAnsi="Times New Roman"/>
                <w:sz w:val="28"/>
                <w:lang w:val="ru-RU"/>
              </w:rPr>
              <m:t>-</m:t>
            </m:r>
            <m:r>
              <w:rPr>
                <w:rFonts w:ascii="Cambria Math" w:hAnsi="Times New Roman"/>
                <w:sz w:val="28"/>
                <w:lang w:val="ru-RU"/>
              </w:rPr>
              <m:t>1</m:t>
            </m:r>
          </m:sup>
        </m:sSup>
      </m:oMath>
      <w:r w:rsidRPr="00213ECC">
        <w:rPr>
          <w:rFonts w:ascii="Times New Roman" w:hAnsi="Times New Roman"/>
          <w:sz w:val="28"/>
          <w:lang w:val="ru-RU"/>
        </w:rPr>
        <w:t xml:space="preserve"> разряд теряет диффузную форму и стягивается в узкий шнур.</w:t>
      </w:r>
    </w:p>
    <w:p w:rsidR="00213ECC" w:rsidRPr="00213ECC" w:rsidRDefault="00213ECC" w:rsidP="00213ECC">
      <w:pPr>
        <w:jc w:val="both"/>
        <w:rPr>
          <w:rFonts w:ascii="Times New Roman" w:hAnsi="Times New Roman"/>
          <w:sz w:val="28"/>
          <w:lang w:val="ru-RU"/>
        </w:rPr>
      </w:pPr>
      <w:r w:rsidRPr="00213ECC">
        <w:rPr>
          <w:rFonts w:ascii="Times New Roman" w:hAnsi="Times New Roman"/>
          <w:b/>
          <w:sz w:val="28"/>
          <w:lang w:val="ru-RU"/>
        </w:rPr>
        <w:t xml:space="preserve">Ключевые слова: </w:t>
      </w:r>
      <w:r w:rsidRPr="00213ECC">
        <w:rPr>
          <w:rFonts w:ascii="Times New Roman" w:hAnsi="Times New Roman"/>
          <w:sz w:val="28"/>
          <w:lang w:val="ru-RU"/>
        </w:rPr>
        <w:t xml:space="preserve">тлеющий разряд, расход воздуха, фотографии </w:t>
      </w:r>
      <w:r w:rsidR="00AA3BF2">
        <w:rPr>
          <w:rFonts w:ascii="Times New Roman" w:hAnsi="Times New Roman"/>
          <w:sz w:val="28"/>
          <w:lang w:val="ru-RU"/>
        </w:rPr>
        <w:t>разряда, температура, термопара</w:t>
      </w:r>
    </w:p>
    <w:p w:rsidR="00213ECC" w:rsidRPr="00213ECC" w:rsidRDefault="00213ECC" w:rsidP="00AA3BF2">
      <w:pPr>
        <w:ind w:firstLine="708"/>
        <w:jc w:val="both"/>
        <w:rPr>
          <w:rFonts w:ascii="Times New Roman" w:hAnsi="Times New Roman"/>
          <w:sz w:val="28"/>
          <w:lang w:val="ru-RU"/>
        </w:rPr>
      </w:pPr>
      <w:r w:rsidRPr="00213ECC">
        <w:rPr>
          <w:rFonts w:ascii="Times New Roman" w:hAnsi="Times New Roman"/>
          <w:sz w:val="28"/>
          <w:lang w:val="ru-RU"/>
        </w:rPr>
        <w:t>Исследования тлеющего разряда (ТР) являются актуальными, так как эта форма разр</w:t>
      </w:r>
      <w:r w:rsidR="005B5D45">
        <w:rPr>
          <w:rFonts w:ascii="Times New Roman" w:hAnsi="Times New Roman"/>
          <w:sz w:val="28"/>
          <w:lang w:val="ru-RU"/>
        </w:rPr>
        <w:t>яда сейчас активно используется</w:t>
      </w:r>
      <w:r w:rsidRPr="00213ECC">
        <w:rPr>
          <w:rFonts w:ascii="Times New Roman" w:hAnsi="Times New Roman"/>
          <w:sz w:val="28"/>
          <w:lang w:val="ru-RU"/>
        </w:rPr>
        <w:t xml:space="preserve"> в качестве активной среды газовых лазеров, рекламных источников света, технологиях </w:t>
      </w:r>
      <w:r w:rsidR="004D4D57">
        <w:rPr>
          <w:rFonts w:ascii="Times New Roman" w:hAnsi="Times New Roman"/>
          <w:sz w:val="28"/>
          <w:lang w:val="ru-RU"/>
        </w:rPr>
        <w:t xml:space="preserve">получения различных покрытий и </w:t>
      </w:r>
      <w:r w:rsidRPr="00213ECC">
        <w:rPr>
          <w:rFonts w:ascii="Times New Roman" w:hAnsi="Times New Roman"/>
          <w:sz w:val="28"/>
          <w:lang w:val="ru-RU"/>
        </w:rPr>
        <w:t xml:space="preserve">наноматериалов. Некоторые экспериментальные </w:t>
      </w:r>
      <w:r w:rsidRPr="00213ECC">
        <w:rPr>
          <w:rFonts w:ascii="Times New Roman" w:hAnsi="Times New Roman"/>
          <w:sz w:val="28"/>
          <w:lang w:val="ru-RU"/>
        </w:rPr>
        <w:lastRenderedPageBreak/>
        <w:t>исследования продольного ТР были проведены в работе [1]. Целью данной статьи является продолжение экспериментального исследования продольного ТР.</w:t>
      </w:r>
    </w:p>
    <w:p w:rsidR="00213ECC" w:rsidRPr="00213ECC" w:rsidRDefault="00213ECC" w:rsidP="00213ECC">
      <w:pPr>
        <w:jc w:val="both"/>
        <w:rPr>
          <w:rFonts w:ascii="Times New Roman" w:hAnsi="Times New Roman"/>
          <w:sz w:val="28"/>
        </w:rPr>
      </w:pPr>
      <w:r w:rsidRPr="00213ECC">
        <w:rPr>
          <w:rFonts w:ascii="Times New Roman" w:hAnsi="Times New Roman"/>
          <w:sz w:val="28"/>
        </w:rPr>
        <w:t>На рис.1 представлена фотография ТР</w:t>
      </w:r>
    </w:p>
    <w:p w:rsidR="00213ECC" w:rsidRPr="00213ECC" w:rsidRDefault="00213ECC" w:rsidP="00213ECC">
      <w:pPr>
        <w:jc w:val="both"/>
        <w:rPr>
          <w:rFonts w:ascii="Times New Roman" w:hAnsi="Times New Roman"/>
          <w:sz w:val="28"/>
        </w:rPr>
      </w:pPr>
    </w:p>
    <w:p w:rsidR="00213ECC" w:rsidRPr="00213ECC" w:rsidRDefault="00213ECC" w:rsidP="00213ECC">
      <w:pPr>
        <w:jc w:val="center"/>
        <w:rPr>
          <w:rFonts w:ascii="Times New Roman" w:hAnsi="Times New Roman"/>
          <w:sz w:val="28"/>
        </w:rPr>
      </w:pPr>
      <w:r w:rsidRPr="00213ECC">
        <w:rPr>
          <w:rFonts w:ascii="Times New Roman" w:hAnsi="Times New Roman"/>
          <w:noProof/>
          <w:sz w:val="28"/>
          <w:lang w:val="ru-RU" w:eastAsia="ru-RU" w:bidi="ar-SA"/>
        </w:rPr>
        <w:drawing>
          <wp:inline distT="0" distB="0" distL="0" distR="0">
            <wp:extent cx="3524250" cy="2444239"/>
            <wp:effectExtent l="19050" t="0" r="0" b="0"/>
            <wp:docPr id="39" name="Рисунок 1" descr="C:\Documents and Settings\Владелец\Мои документы\Мои рисунки\фото диффузного разря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Владелец\Мои документы\Мои рисунки\фото диффузного разряда.jpg"/>
                    <pic:cNvPicPr>
                      <a:picLocks noChangeAspect="1" noChangeArrowheads="1"/>
                    </pic:cNvPicPr>
                  </pic:nvPicPr>
                  <pic:blipFill>
                    <a:blip r:embed="rId542" cstate="print"/>
                    <a:srcRect/>
                    <a:stretch>
                      <a:fillRect/>
                    </a:stretch>
                  </pic:blipFill>
                  <pic:spPr bwMode="auto">
                    <a:xfrm>
                      <a:off x="0" y="0"/>
                      <a:ext cx="3529257" cy="2447712"/>
                    </a:xfrm>
                    <a:prstGeom prst="rect">
                      <a:avLst/>
                    </a:prstGeom>
                    <a:noFill/>
                    <a:ln w="9525">
                      <a:noFill/>
                      <a:miter lim="800000"/>
                      <a:headEnd/>
                      <a:tailEnd/>
                    </a:ln>
                  </pic:spPr>
                </pic:pic>
              </a:graphicData>
            </a:graphic>
          </wp:inline>
        </w:drawing>
      </w:r>
    </w:p>
    <w:p w:rsidR="00213ECC" w:rsidRPr="00213ECC" w:rsidRDefault="00213ECC" w:rsidP="00213ECC">
      <w:pPr>
        <w:jc w:val="center"/>
        <w:rPr>
          <w:rFonts w:ascii="Times New Roman" w:hAnsi="Times New Roman"/>
          <w:sz w:val="28"/>
        </w:rPr>
      </w:pPr>
    </w:p>
    <w:p w:rsidR="00213ECC" w:rsidRPr="00213ECC" w:rsidRDefault="00213ECC" w:rsidP="00213ECC">
      <w:pPr>
        <w:jc w:val="center"/>
        <w:rPr>
          <w:rFonts w:ascii="Times New Roman" w:hAnsi="Times New Roman"/>
          <w:sz w:val="28"/>
          <w:lang w:val="ru-RU"/>
        </w:rPr>
      </w:pPr>
      <w:r w:rsidRPr="00213ECC">
        <w:rPr>
          <w:rFonts w:ascii="Times New Roman" w:hAnsi="Times New Roman"/>
          <w:sz w:val="28"/>
          <w:lang w:val="ru-RU"/>
        </w:rPr>
        <w:t>Рис.1. Диффузная форма тлеющего разряда</w:t>
      </w:r>
    </w:p>
    <w:p w:rsidR="00213ECC" w:rsidRPr="00213ECC" w:rsidRDefault="00213ECC" w:rsidP="00CB0D18">
      <w:pPr>
        <w:ind w:firstLine="708"/>
        <w:jc w:val="both"/>
        <w:rPr>
          <w:rFonts w:ascii="Times New Roman" w:hAnsi="Times New Roman"/>
          <w:sz w:val="28"/>
          <w:vertAlign w:val="superscript"/>
          <w:lang w:val="ru-RU"/>
        </w:rPr>
      </w:pPr>
      <w:r w:rsidRPr="00213ECC">
        <w:rPr>
          <w:rFonts w:ascii="Times New Roman" w:hAnsi="Times New Roman"/>
          <w:sz w:val="28"/>
          <w:lang w:val="ru-RU"/>
        </w:rPr>
        <w:t>На фотографии хорошо видно, что разряд заполняет весь объем цилиндрической разрядной камеры (РК). Такую форму имеет</w:t>
      </w:r>
      <w:r w:rsidR="00A7349A">
        <w:rPr>
          <w:rFonts w:ascii="Times New Roman" w:hAnsi="Times New Roman"/>
          <w:sz w:val="28"/>
          <w:lang w:val="ru-RU"/>
        </w:rPr>
        <w:t xml:space="preserve"> ТР в диапазоне расхода воздуха</w:t>
      </w:r>
      <w:r w:rsidRPr="00213ECC">
        <w:rPr>
          <w:rFonts w:ascii="Times New Roman" w:hAnsi="Times New Roman"/>
          <w:sz w:val="28"/>
          <w:lang w:val="ru-RU"/>
        </w:rPr>
        <w:t xml:space="preserve"> </w:t>
      </w:r>
      <m:oMath>
        <m:r>
          <w:rPr>
            <w:rFonts w:ascii="Cambria Math" w:hAnsi="Cambria Math"/>
            <w:sz w:val="28"/>
          </w:rPr>
          <m:t>G</m:t>
        </m:r>
        <m:r>
          <w:rPr>
            <w:rFonts w:ascii="Cambria Math" w:hAnsi="Times New Roman"/>
            <w:sz w:val="28"/>
            <w:lang w:val="ru-RU"/>
          </w:rPr>
          <m:t>=(0,007</m:t>
        </m:r>
        <m:r>
          <w:rPr>
            <w:rFonts w:ascii="Times New Roman" w:hAnsi="Times New Roman"/>
            <w:sz w:val="28"/>
            <w:lang w:val="ru-RU"/>
          </w:rPr>
          <m:t>-</m:t>
        </m:r>
        <m:r>
          <w:rPr>
            <w:rFonts w:ascii="Cambria Math" w:hAnsi="Times New Roman"/>
            <w:sz w:val="28"/>
            <w:lang w:val="ru-RU"/>
          </w:rPr>
          <m:t xml:space="preserve">0,017) </m:t>
        </m:r>
        <m:r>
          <w:rPr>
            <w:rFonts w:ascii="Times New Roman" w:hAnsi="Times New Roman"/>
            <w:sz w:val="28"/>
            <w:lang w:val="ru-RU"/>
          </w:rPr>
          <m:t>г</m:t>
        </m:r>
        <m:r>
          <w:rPr>
            <w:rFonts w:ascii="Cambria Math" w:hAnsi="Times New Roman"/>
            <w:sz w:val="28"/>
            <w:lang w:val="ru-RU"/>
          </w:rPr>
          <m:t xml:space="preserve"> </m:t>
        </m:r>
        <m:sSup>
          <m:sSupPr>
            <m:ctrlPr>
              <w:rPr>
                <w:rFonts w:ascii="Cambria Math" w:hAnsi="Times New Roman"/>
                <w:i/>
                <w:sz w:val="28"/>
              </w:rPr>
            </m:ctrlPr>
          </m:sSupPr>
          <m:e>
            <m:r>
              <w:rPr>
                <w:rFonts w:ascii="Times New Roman" w:hAnsi="Times New Roman"/>
                <w:sz w:val="28"/>
                <w:lang w:val="ru-RU"/>
              </w:rPr>
              <m:t>с</m:t>
            </m:r>
          </m:e>
          <m:sup>
            <m:r>
              <w:rPr>
                <w:rFonts w:ascii="Times New Roman" w:hAnsi="Times New Roman"/>
                <w:sz w:val="28"/>
                <w:lang w:val="ru-RU"/>
              </w:rPr>
              <m:t>-</m:t>
            </m:r>
            <m:r>
              <w:rPr>
                <w:rFonts w:ascii="Cambria Math" w:hAnsi="Times New Roman"/>
                <w:sz w:val="28"/>
                <w:lang w:val="ru-RU"/>
              </w:rPr>
              <m:t>1</m:t>
            </m:r>
          </m:sup>
        </m:sSup>
      </m:oMath>
      <w:r w:rsidRPr="00213ECC">
        <w:rPr>
          <w:rFonts w:ascii="Times New Roman" w:hAnsi="Times New Roman"/>
          <w:sz w:val="28"/>
          <w:lang w:val="ru-RU"/>
        </w:rPr>
        <w:t xml:space="preserve"> .</w:t>
      </w:r>
    </w:p>
    <w:p w:rsidR="00213ECC" w:rsidRPr="00213ECC" w:rsidRDefault="00213ECC" w:rsidP="00AA3BF2">
      <w:pPr>
        <w:ind w:firstLine="708"/>
        <w:jc w:val="both"/>
        <w:rPr>
          <w:rFonts w:ascii="Times New Roman" w:hAnsi="Times New Roman"/>
          <w:sz w:val="28"/>
          <w:lang w:val="ru-RU"/>
        </w:rPr>
      </w:pPr>
      <w:r w:rsidRPr="00213ECC">
        <w:rPr>
          <w:rFonts w:ascii="Times New Roman" w:hAnsi="Times New Roman"/>
          <w:sz w:val="28"/>
          <w:lang w:val="ru-RU"/>
        </w:rPr>
        <w:t>Расстояние между электродами составляет в среднем 9 см. В</w:t>
      </w:r>
      <w:r w:rsidR="005B5D45">
        <w:rPr>
          <w:rFonts w:ascii="Times New Roman" w:hAnsi="Times New Roman"/>
          <w:sz w:val="28"/>
          <w:lang w:val="ru-RU"/>
        </w:rPr>
        <w:t>нутренний диаметр стеклянной РК</w:t>
      </w:r>
      <w:r w:rsidRPr="00213ECC">
        <w:rPr>
          <w:rFonts w:ascii="Times New Roman" w:hAnsi="Times New Roman"/>
          <w:sz w:val="28"/>
          <w:lang w:val="ru-RU"/>
        </w:rPr>
        <w:t xml:space="preserve"> равен 1 см. На фотографии также видны шесть направляющих капилляров в которых располагаются хромель-алюмелевые термопары диаметром 0,2 мм. В центре фотографии также виден покрытый герметикой отросток для измерения давления газа. Концы трех термопар вводились в центр цилиндрической РК. Оставшиеся три термопары располагались вблизи внутренней поверхности РК. Такое расположение термопар позволило измерить распределение температуры не только по длине РК, но и поперек ее. Установка также позволяла измерять температуру наружной поверхности РК в восьми точках. Для этого рабочие концы термопар прижимались к поверхности РК с помощью четырех тонких колец, которые также видны на приведенной фотографии. Теоретические расче</w:t>
      </w:r>
      <w:r w:rsidR="005B5D45">
        <w:rPr>
          <w:rFonts w:ascii="Times New Roman" w:hAnsi="Times New Roman"/>
          <w:sz w:val="28"/>
          <w:lang w:val="ru-RU"/>
        </w:rPr>
        <w:t>ты по полученным ранее формулам</w:t>
      </w:r>
      <w:r w:rsidRPr="00213ECC">
        <w:rPr>
          <w:rFonts w:ascii="Times New Roman" w:hAnsi="Times New Roman"/>
          <w:sz w:val="28"/>
          <w:lang w:val="ru-RU"/>
        </w:rPr>
        <w:t xml:space="preserve"> с точностью 10% согласуются с экспериментальными измерениями температуры. Анализ экспериментальных данных показывает уменьшение температуры по радиусу РК и ее повышение в направлении течения газа. Температура на оси РК повышается с ростом тока, мощности разряда и давления. Повышением температуры с ростом мощности разряда происходит по линейному закону со скоростью 6,5º К/Вт на оси и 4º К/Вт близи стенки РК. Расход воздуха при определенной его величине начинает существенно влиять на структуру разряда и его энергетические характеристики.  При расходе воздуха равном </w:t>
      </w:r>
      <m:oMath>
        <m:r>
          <w:rPr>
            <w:rFonts w:ascii="Cambria Math" w:hAnsi="Cambria Math"/>
            <w:sz w:val="28"/>
          </w:rPr>
          <m:t>G</m:t>
        </m:r>
        <m:r>
          <w:rPr>
            <w:rFonts w:ascii="Cambria Math" w:hAnsi="Times New Roman"/>
            <w:sz w:val="28"/>
            <w:lang w:val="ru-RU"/>
          </w:rPr>
          <m:t xml:space="preserve">=0,017 </m:t>
        </m:r>
        <m:r>
          <w:rPr>
            <w:rFonts w:ascii="Times New Roman" w:hAnsi="Times New Roman"/>
            <w:sz w:val="28"/>
            <w:lang w:val="ru-RU"/>
          </w:rPr>
          <m:t>г</m:t>
        </m:r>
        <m:r>
          <w:rPr>
            <w:rFonts w:ascii="Cambria Math" w:hAnsi="Times New Roman"/>
            <w:sz w:val="28"/>
            <w:lang w:val="ru-RU"/>
          </w:rPr>
          <m:t xml:space="preserve"> </m:t>
        </m:r>
        <m:sSup>
          <m:sSupPr>
            <m:ctrlPr>
              <w:rPr>
                <w:rFonts w:ascii="Cambria Math" w:hAnsi="Times New Roman"/>
                <w:i/>
                <w:sz w:val="28"/>
              </w:rPr>
            </m:ctrlPr>
          </m:sSupPr>
          <m:e>
            <m:r>
              <w:rPr>
                <w:rFonts w:ascii="Times New Roman" w:hAnsi="Times New Roman"/>
                <w:sz w:val="28"/>
                <w:lang w:val="ru-RU"/>
              </w:rPr>
              <m:t>с</m:t>
            </m:r>
          </m:e>
          <m:sup>
            <m:r>
              <w:rPr>
                <w:rFonts w:ascii="Times New Roman" w:hAnsi="Times New Roman"/>
                <w:sz w:val="28"/>
                <w:lang w:val="ru-RU"/>
              </w:rPr>
              <m:t>-</m:t>
            </m:r>
            <m:r>
              <w:rPr>
                <w:rFonts w:ascii="Cambria Math" w:hAnsi="Times New Roman"/>
                <w:sz w:val="28"/>
                <w:lang w:val="ru-RU"/>
              </w:rPr>
              <m:t>1</m:t>
            </m:r>
          </m:sup>
        </m:sSup>
      </m:oMath>
      <w:r w:rsidRPr="00213ECC">
        <w:rPr>
          <w:rFonts w:ascii="Times New Roman" w:hAnsi="Times New Roman"/>
          <w:sz w:val="28"/>
          <w:lang w:val="ru-RU"/>
        </w:rPr>
        <w:t xml:space="preserve"> разряд теряет осевую симметрию и стягивается к внутренней границе РК (Рис.2).  Концы верхних трех термопар, которые находятся в </w:t>
      </w:r>
      <w:r w:rsidRPr="00213ECC">
        <w:rPr>
          <w:rFonts w:ascii="Times New Roman" w:hAnsi="Times New Roman"/>
          <w:sz w:val="28"/>
          <w:lang w:val="ru-RU"/>
        </w:rPr>
        <w:lastRenderedPageBreak/>
        <w:t>центре РК, уже оказываются вне святящейся зоны разряда. При этом температура, которую показывают эти термопары, оказываются близки к комнатной температуре.</w:t>
      </w:r>
    </w:p>
    <w:p w:rsidR="00213ECC" w:rsidRPr="00213ECC" w:rsidRDefault="00213ECC" w:rsidP="00213ECC">
      <w:pPr>
        <w:jc w:val="both"/>
        <w:rPr>
          <w:rFonts w:ascii="Times New Roman" w:hAnsi="Times New Roman"/>
          <w:sz w:val="28"/>
          <w:lang w:val="ru-RU"/>
        </w:rPr>
      </w:pPr>
    </w:p>
    <w:p w:rsidR="00213ECC" w:rsidRPr="00213ECC" w:rsidRDefault="00213ECC" w:rsidP="00213ECC">
      <w:pPr>
        <w:jc w:val="center"/>
        <w:rPr>
          <w:rFonts w:ascii="Times New Roman" w:hAnsi="Times New Roman"/>
          <w:sz w:val="28"/>
        </w:rPr>
      </w:pPr>
      <w:r w:rsidRPr="00213ECC">
        <w:rPr>
          <w:rFonts w:ascii="Times New Roman" w:hAnsi="Times New Roman"/>
          <w:noProof/>
          <w:sz w:val="28"/>
          <w:lang w:val="ru-RU" w:eastAsia="ru-RU" w:bidi="ar-SA"/>
        </w:rPr>
        <w:drawing>
          <wp:inline distT="0" distB="0" distL="0" distR="0">
            <wp:extent cx="3705225" cy="2514945"/>
            <wp:effectExtent l="19050" t="0" r="9525" b="0"/>
            <wp:docPr id="40" name="Рисунок 2" descr="C:\Documents and Settings\Владелец\Мои документы\Мои рисунки\контрагированная форма разря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Владелец\Мои документы\Мои рисунки\контрагированная форма разряда.jpg"/>
                    <pic:cNvPicPr>
                      <a:picLocks noChangeAspect="1" noChangeArrowheads="1"/>
                    </pic:cNvPicPr>
                  </pic:nvPicPr>
                  <pic:blipFill>
                    <a:blip r:embed="rId543" cstate="print"/>
                    <a:srcRect/>
                    <a:stretch>
                      <a:fillRect/>
                    </a:stretch>
                  </pic:blipFill>
                  <pic:spPr bwMode="auto">
                    <a:xfrm>
                      <a:off x="0" y="0"/>
                      <a:ext cx="3705225" cy="2514945"/>
                    </a:xfrm>
                    <a:prstGeom prst="rect">
                      <a:avLst/>
                    </a:prstGeom>
                    <a:noFill/>
                    <a:ln w="9525">
                      <a:noFill/>
                      <a:miter lim="800000"/>
                      <a:headEnd/>
                      <a:tailEnd/>
                    </a:ln>
                  </pic:spPr>
                </pic:pic>
              </a:graphicData>
            </a:graphic>
          </wp:inline>
        </w:drawing>
      </w:r>
    </w:p>
    <w:p w:rsidR="00213ECC" w:rsidRPr="00213ECC" w:rsidRDefault="00213ECC" w:rsidP="00AA3BF2">
      <w:pPr>
        <w:jc w:val="center"/>
        <w:rPr>
          <w:rFonts w:ascii="Times New Roman" w:hAnsi="Times New Roman"/>
          <w:sz w:val="28"/>
        </w:rPr>
      </w:pPr>
      <w:r w:rsidRPr="00213ECC">
        <w:rPr>
          <w:rFonts w:ascii="Times New Roman" w:hAnsi="Times New Roman"/>
          <w:sz w:val="28"/>
        </w:rPr>
        <w:t>Рис.2. Контракция разряда</w:t>
      </w:r>
    </w:p>
    <w:p w:rsidR="00213ECC" w:rsidRPr="00D55315" w:rsidRDefault="00213ECC" w:rsidP="00213ECC">
      <w:pPr>
        <w:jc w:val="center"/>
        <w:rPr>
          <w:rFonts w:ascii="Times New Roman" w:hAnsi="Times New Roman"/>
          <w:b/>
          <w:sz w:val="28"/>
        </w:rPr>
      </w:pPr>
      <w:r>
        <w:rPr>
          <w:rFonts w:ascii="Times New Roman" w:hAnsi="Times New Roman"/>
          <w:b/>
          <w:sz w:val="28"/>
          <w:lang w:val="ru-RU"/>
        </w:rPr>
        <w:t>Литература</w:t>
      </w:r>
      <w:r w:rsidRPr="00D55315">
        <w:rPr>
          <w:rFonts w:ascii="Times New Roman" w:hAnsi="Times New Roman"/>
          <w:b/>
          <w:sz w:val="28"/>
        </w:rPr>
        <w:t>:</w:t>
      </w:r>
    </w:p>
    <w:p w:rsidR="00213ECC" w:rsidRPr="00DC6289" w:rsidRDefault="005B5D45" w:rsidP="00F54402">
      <w:pPr>
        <w:pStyle w:val="ac"/>
        <w:numPr>
          <w:ilvl w:val="0"/>
          <w:numId w:val="145"/>
        </w:numPr>
        <w:jc w:val="both"/>
        <w:rPr>
          <w:rFonts w:ascii="Times New Roman" w:eastAsia="Times New Roman" w:hAnsi="Times New Roman"/>
          <w:sz w:val="28"/>
          <w:lang w:val="ru-RU" w:eastAsia="ru-RU"/>
        </w:rPr>
      </w:pPr>
      <w:r w:rsidRPr="00DC6289">
        <w:rPr>
          <w:rFonts w:ascii="Times New Roman" w:eastAsia="Times New Roman" w:hAnsi="Times New Roman"/>
          <w:sz w:val="28"/>
          <w:lang w:eastAsia="ru-RU"/>
        </w:rPr>
        <w:t xml:space="preserve">Yunusov R.F. Heat transfer in </w:t>
      </w:r>
      <w:r w:rsidR="00213ECC" w:rsidRPr="00DC6289">
        <w:rPr>
          <w:rFonts w:ascii="Times New Roman" w:eastAsia="Times New Roman" w:hAnsi="Times New Roman"/>
          <w:sz w:val="28"/>
          <w:lang w:eastAsia="ru-RU"/>
        </w:rPr>
        <w:t>a longitudinal glow discharge //Journal of Physics: Conf. Series</w:t>
      </w:r>
      <w:r w:rsidR="00213ECC" w:rsidRPr="00DC6289">
        <w:rPr>
          <w:rFonts w:ascii="Times New Roman" w:eastAsia="Times New Roman" w:hAnsi="Times New Roman"/>
          <w:sz w:val="28"/>
          <w:lang w:val="ru-RU" w:eastAsia="ru-RU"/>
        </w:rPr>
        <w:t xml:space="preserve"> </w:t>
      </w:r>
      <w:r w:rsidR="00213ECC" w:rsidRPr="00DC6289">
        <w:rPr>
          <w:rFonts w:ascii="Times New Roman" w:eastAsia="Times New Roman" w:hAnsi="Times New Roman"/>
          <w:b/>
          <w:sz w:val="28"/>
          <w:lang w:val="ru-RU" w:eastAsia="ru-RU"/>
        </w:rPr>
        <w:t xml:space="preserve">789 </w:t>
      </w:r>
      <w:r w:rsidRPr="00DC6289">
        <w:rPr>
          <w:rFonts w:ascii="Times New Roman" w:eastAsia="Times New Roman" w:hAnsi="Times New Roman"/>
          <w:sz w:val="28"/>
          <w:lang w:val="ru-RU" w:eastAsia="ru-RU"/>
        </w:rPr>
        <w:t xml:space="preserve">(2017) 012069 </w:t>
      </w:r>
      <w:r w:rsidR="00213ECC" w:rsidRPr="00DC6289">
        <w:rPr>
          <w:rFonts w:ascii="Times New Roman" w:hAnsi="Times New Roman"/>
          <w:sz w:val="28"/>
        </w:rPr>
        <w:t>doi</w:t>
      </w:r>
      <w:r w:rsidR="00213ECC" w:rsidRPr="00DC6289">
        <w:rPr>
          <w:rFonts w:ascii="Times New Roman" w:hAnsi="Times New Roman"/>
          <w:sz w:val="28"/>
          <w:lang w:val="ru-RU"/>
        </w:rPr>
        <w:t>:10.1088/1742-6596/789/1/012069</w:t>
      </w:r>
    </w:p>
    <w:p w:rsidR="00213ECC" w:rsidRPr="00EF7F58" w:rsidRDefault="00213ECC" w:rsidP="00EF7F58">
      <w:pPr>
        <w:pStyle w:val="2"/>
        <w:jc w:val="center"/>
        <w:rPr>
          <w:rFonts w:ascii="Times New Roman" w:hAnsi="Times New Roman" w:cs="Times New Roman"/>
          <w:i w:val="0"/>
          <w:lang w:val="ru-RU"/>
        </w:rPr>
      </w:pPr>
      <w:bookmarkStart w:id="136" w:name="_Toc492277744"/>
      <w:r w:rsidRPr="005B5D45">
        <w:rPr>
          <w:rFonts w:ascii="Times New Roman" w:hAnsi="Times New Roman" w:cs="Times New Roman"/>
          <w:i w:val="0"/>
          <w:lang w:val="kk-KZ"/>
        </w:rPr>
        <w:t xml:space="preserve">Скрининг антимикробной и противогрибковой активности углекислотных экстрактов из растений семейства </w:t>
      </w:r>
      <w:r w:rsidRPr="005B5D45">
        <w:rPr>
          <w:rFonts w:ascii="Times New Roman" w:hAnsi="Times New Roman" w:cs="Times New Roman"/>
          <w:i w:val="0"/>
        </w:rPr>
        <w:t>Dipsacaceae</w:t>
      </w:r>
      <w:r w:rsidR="00EF7F58">
        <w:rPr>
          <w:rFonts w:ascii="Times New Roman" w:hAnsi="Times New Roman" w:cs="Times New Roman"/>
          <w:i w:val="0"/>
          <w:lang w:val="ru-RU"/>
        </w:rPr>
        <w:br/>
      </w:r>
      <w:r w:rsidRPr="005B5D45">
        <w:rPr>
          <w:rFonts w:ascii="Times New Roman" w:eastAsia="Times New Roman" w:hAnsi="Times New Roman" w:cs="Times New Roman"/>
          <w:b w:val="0"/>
          <w:i w:val="0"/>
          <w:lang w:val="ru-RU"/>
        </w:rPr>
        <w:t>М.А. Жунусова</w:t>
      </w:r>
      <w:bookmarkEnd w:id="136"/>
    </w:p>
    <w:p w:rsidR="00213ECC" w:rsidRPr="00213ECC" w:rsidRDefault="00213ECC" w:rsidP="00213ECC">
      <w:pPr>
        <w:jc w:val="center"/>
        <w:rPr>
          <w:rFonts w:ascii="Times New Roman" w:eastAsia="Times New Roman" w:hAnsi="Times New Roman"/>
          <w:sz w:val="28"/>
          <w:lang w:val="ru-RU"/>
        </w:rPr>
      </w:pPr>
      <w:r w:rsidRPr="00213ECC">
        <w:rPr>
          <w:rFonts w:ascii="Times New Roman" w:eastAsia="Times New Roman" w:hAnsi="Times New Roman"/>
          <w:sz w:val="28"/>
          <w:lang w:val="ru-RU"/>
        </w:rPr>
        <w:t>Научный руководитель: Р.М. Абдуллабекова, д.фарм., наук, профессор,</w:t>
      </w:r>
    </w:p>
    <w:p w:rsidR="00213ECC" w:rsidRPr="00213ECC" w:rsidRDefault="00213ECC" w:rsidP="00213ECC">
      <w:pPr>
        <w:jc w:val="center"/>
        <w:rPr>
          <w:rFonts w:ascii="Times New Roman" w:eastAsia="Times New Roman" w:hAnsi="Times New Roman"/>
          <w:sz w:val="28"/>
          <w:lang w:val="ru-RU"/>
        </w:rPr>
      </w:pPr>
      <w:r w:rsidRPr="00213ECC">
        <w:rPr>
          <w:rFonts w:ascii="Times New Roman" w:eastAsia="Times New Roman" w:hAnsi="Times New Roman"/>
          <w:sz w:val="28"/>
          <w:lang w:val="ru-RU"/>
        </w:rPr>
        <w:t>А.К. Кударинова</w:t>
      </w:r>
    </w:p>
    <w:p w:rsidR="00213ECC" w:rsidRPr="00213ECC" w:rsidRDefault="00213ECC" w:rsidP="00213ECC">
      <w:pPr>
        <w:jc w:val="center"/>
        <w:rPr>
          <w:rFonts w:ascii="Times New Roman" w:eastAsia="Times New Roman" w:hAnsi="Times New Roman"/>
          <w:sz w:val="28"/>
          <w:lang w:val="ru-RU"/>
        </w:rPr>
      </w:pPr>
      <w:r w:rsidRPr="00213ECC">
        <w:rPr>
          <w:rFonts w:ascii="Times New Roman" w:eastAsia="Times New Roman" w:hAnsi="Times New Roman"/>
          <w:sz w:val="28"/>
          <w:lang w:val="ru-RU"/>
        </w:rPr>
        <w:t>Научный руководитель: С.Б. Ахметова, к.м.н., доцент</w:t>
      </w:r>
    </w:p>
    <w:p w:rsidR="00213ECC" w:rsidRPr="00213ECC" w:rsidRDefault="00213ECC" w:rsidP="00213ECC">
      <w:pPr>
        <w:jc w:val="center"/>
        <w:rPr>
          <w:rFonts w:ascii="Times New Roman" w:eastAsia="Times New Roman" w:hAnsi="Times New Roman"/>
          <w:sz w:val="28"/>
          <w:lang w:val="ru-RU"/>
        </w:rPr>
      </w:pPr>
      <w:r w:rsidRPr="00213ECC">
        <w:rPr>
          <w:rFonts w:ascii="Times New Roman" w:eastAsia="Times New Roman" w:hAnsi="Times New Roman"/>
          <w:sz w:val="28"/>
          <w:lang w:val="ru-RU"/>
        </w:rPr>
        <w:t>Карагандинский государственный медицинский университет</w:t>
      </w:r>
    </w:p>
    <w:p w:rsidR="00213ECC" w:rsidRPr="00213ECC" w:rsidRDefault="00213ECC" w:rsidP="00213ECC">
      <w:pPr>
        <w:jc w:val="center"/>
        <w:rPr>
          <w:rFonts w:ascii="Times New Roman" w:eastAsia="Times New Roman" w:hAnsi="Times New Roman"/>
          <w:sz w:val="28"/>
          <w:lang w:val="ru-RU"/>
        </w:rPr>
      </w:pPr>
    </w:p>
    <w:p w:rsidR="00213ECC" w:rsidRPr="00213ECC" w:rsidRDefault="00213ECC" w:rsidP="00213ECC">
      <w:pPr>
        <w:jc w:val="both"/>
        <w:rPr>
          <w:rFonts w:ascii="Times New Roman" w:eastAsia="Times New Roman" w:hAnsi="Times New Roman"/>
          <w:sz w:val="28"/>
          <w:lang w:val="ru-RU"/>
        </w:rPr>
      </w:pPr>
      <w:r w:rsidRPr="00213ECC">
        <w:rPr>
          <w:rFonts w:ascii="Times New Roman" w:eastAsia="Times New Roman" w:hAnsi="Times New Roman"/>
          <w:b/>
          <w:sz w:val="28"/>
          <w:lang w:val="ru-RU"/>
        </w:rPr>
        <w:t>Аннотация</w:t>
      </w:r>
      <w:r w:rsidRPr="00213ECC">
        <w:rPr>
          <w:rFonts w:ascii="Times New Roman" w:eastAsia="Times New Roman" w:hAnsi="Times New Roman"/>
          <w:sz w:val="28"/>
          <w:lang w:val="ru-RU"/>
        </w:rPr>
        <w:t xml:space="preserve">. Проведены исследования биологической активности углекислотных экстрактов из растений семейства </w:t>
      </w:r>
      <w:r w:rsidRPr="00213ECC">
        <w:rPr>
          <w:rFonts w:ascii="Times New Roman" w:eastAsia="Times New Roman" w:hAnsi="Times New Roman"/>
          <w:sz w:val="28"/>
          <w:lang w:val="kk-KZ"/>
        </w:rPr>
        <w:t>Dipsacaceae</w:t>
      </w:r>
    </w:p>
    <w:p w:rsidR="00213ECC" w:rsidRPr="00213ECC" w:rsidRDefault="00213ECC" w:rsidP="00213ECC">
      <w:pPr>
        <w:jc w:val="both"/>
        <w:rPr>
          <w:rFonts w:ascii="Times New Roman" w:hAnsi="Times New Roman"/>
          <w:sz w:val="28"/>
          <w:lang w:val="kk-KZ"/>
        </w:rPr>
      </w:pPr>
      <w:r w:rsidRPr="00213ECC">
        <w:rPr>
          <w:rFonts w:ascii="Times New Roman" w:eastAsia="Times New Roman" w:hAnsi="Times New Roman"/>
          <w:b/>
          <w:sz w:val="28"/>
          <w:lang w:val="ru-RU"/>
        </w:rPr>
        <w:t>Ключевые слова:</w:t>
      </w:r>
      <w:r w:rsidRPr="00213ECC">
        <w:rPr>
          <w:rFonts w:ascii="Times New Roman" w:eastAsia="Times New Roman" w:hAnsi="Times New Roman"/>
          <w:sz w:val="28"/>
          <w:lang w:val="ru-RU"/>
        </w:rPr>
        <w:t xml:space="preserve"> </w:t>
      </w:r>
      <w:r w:rsidRPr="00213ECC">
        <w:rPr>
          <w:rFonts w:ascii="Times New Roman" w:hAnsi="Times New Roman"/>
          <w:sz w:val="28"/>
        </w:rPr>
        <w:t>Dipsacaceae</w:t>
      </w:r>
      <w:r w:rsidRPr="00213ECC">
        <w:rPr>
          <w:rFonts w:ascii="Times New Roman" w:eastAsia="Times New Roman" w:hAnsi="Times New Roman"/>
          <w:sz w:val="28"/>
          <w:lang w:val="ru-RU"/>
        </w:rPr>
        <w:t>, СО</w:t>
      </w:r>
      <w:r w:rsidRPr="00213ECC">
        <w:rPr>
          <w:rFonts w:ascii="Times New Roman" w:eastAsia="Times New Roman" w:hAnsi="Times New Roman"/>
          <w:sz w:val="28"/>
          <w:vertAlign w:val="subscript"/>
          <w:lang w:val="ru-RU"/>
        </w:rPr>
        <w:t>2</w:t>
      </w:r>
      <w:r w:rsidRPr="00213ECC">
        <w:rPr>
          <w:rFonts w:ascii="Times New Roman" w:eastAsia="Times New Roman" w:hAnsi="Times New Roman"/>
          <w:sz w:val="28"/>
          <w:lang w:val="ru-RU"/>
        </w:rPr>
        <w:t xml:space="preserve"> – эктракт, </w:t>
      </w:r>
      <w:r w:rsidR="00AA3BF2">
        <w:rPr>
          <w:rFonts w:ascii="Times New Roman" w:hAnsi="Times New Roman"/>
          <w:sz w:val="28"/>
          <w:lang w:val="kk-KZ"/>
        </w:rPr>
        <w:t>активность</w:t>
      </w:r>
    </w:p>
    <w:p w:rsidR="00213ECC" w:rsidRPr="00213ECC" w:rsidRDefault="00213ECC" w:rsidP="00AA3BF2">
      <w:pPr>
        <w:ind w:firstLine="708"/>
        <w:jc w:val="both"/>
        <w:rPr>
          <w:rFonts w:ascii="Times New Roman" w:hAnsi="Times New Roman"/>
          <w:sz w:val="28"/>
          <w:lang w:val="ru-RU"/>
        </w:rPr>
      </w:pPr>
      <w:r w:rsidRPr="00213ECC">
        <w:rPr>
          <w:rFonts w:ascii="Times New Roman" w:hAnsi="Times New Roman"/>
          <w:sz w:val="28"/>
          <w:lang w:val="ru-RU"/>
        </w:rPr>
        <w:t>Актуальность данного направления научного исследования определяется необходимостью извлечения биологически активных веществ, преимущественно в нативном виде, обладающих биологической активностью, что обеспечит конкурентоспособность отечественного производства лекарственных средств на основе возобновляемого растительного сырья.</w:t>
      </w:r>
    </w:p>
    <w:p w:rsidR="00213ECC" w:rsidRPr="00213ECC" w:rsidRDefault="00213ECC" w:rsidP="00EF7159">
      <w:pPr>
        <w:ind w:firstLine="708"/>
        <w:jc w:val="both"/>
        <w:rPr>
          <w:rFonts w:ascii="Times New Roman" w:hAnsi="Times New Roman"/>
          <w:sz w:val="28"/>
          <w:lang w:val="ru-RU"/>
        </w:rPr>
      </w:pPr>
      <w:r w:rsidRPr="00213ECC">
        <w:rPr>
          <w:rFonts w:ascii="Times New Roman" w:hAnsi="Times New Roman"/>
          <w:sz w:val="28"/>
          <w:lang w:val="ru-RU"/>
        </w:rPr>
        <w:t xml:space="preserve">Углекислотный экстракт является самостоятельным эффективным лекарственным средством, обладающим ценными качествами в сравнении с полученными традиционными методами. Высокие потребительские характеристики, стерильность [1], стабильность, отсутствие остатков </w:t>
      </w:r>
      <w:r w:rsidRPr="00213ECC">
        <w:rPr>
          <w:rFonts w:ascii="Times New Roman" w:hAnsi="Times New Roman"/>
          <w:sz w:val="28"/>
          <w:lang w:val="ru-RU"/>
        </w:rPr>
        <w:lastRenderedPageBreak/>
        <w:t>растворителя в конечном продукте [2], обуславливают их применение в разных сферах промышленности [3].</w:t>
      </w:r>
    </w:p>
    <w:p w:rsidR="00213ECC" w:rsidRPr="00213ECC" w:rsidRDefault="00213ECC" w:rsidP="00AA3BF2">
      <w:pPr>
        <w:ind w:firstLine="708"/>
        <w:jc w:val="both"/>
        <w:rPr>
          <w:rFonts w:ascii="Times New Roman" w:eastAsia="Times New Roman" w:hAnsi="Times New Roman"/>
          <w:sz w:val="28"/>
          <w:lang w:val="kk-KZ"/>
        </w:rPr>
      </w:pPr>
      <w:r w:rsidRPr="00213ECC">
        <w:rPr>
          <w:rFonts w:ascii="Times New Roman" w:hAnsi="Times New Roman"/>
          <w:b/>
          <w:sz w:val="28"/>
          <w:lang w:val="kk-KZ"/>
        </w:rPr>
        <w:t>Цель</w:t>
      </w:r>
      <w:r w:rsidRPr="00213ECC">
        <w:rPr>
          <w:rFonts w:ascii="Times New Roman" w:hAnsi="Times New Roman"/>
          <w:sz w:val="28"/>
          <w:lang w:val="kk-KZ"/>
        </w:rPr>
        <w:t xml:space="preserve"> </w:t>
      </w:r>
      <w:r w:rsidRPr="00213ECC">
        <w:rPr>
          <w:rFonts w:ascii="Times New Roman" w:hAnsi="Times New Roman"/>
          <w:b/>
          <w:sz w:val="28"/>
          <w:lang w:val="kk-KZ"/>
        </w:rPr>
        <w:t>исследования</w:t>
      </w:r>
      <w:r w:rsidRPr="00213ECC">
        <w:rPr>
          <w:rFonts w:ascii="Times New Roman" w:hAnsi="Times New Roman"/>
          <w:sz w:val="28"/>
          <w:lang w:val="kk-KZ"/>
        </w:rPr>
        <w:t xml:space="preserve"> -</w:t>
      </w:r>
      <w:r w:rsidRPr="00213ECC">
        <w:rPr>
          <w:rFonts w:ascii="Times New Roman" w:eastAsia="Times New Roman" w:hAnsi="Times New Roman"/>
          <w:sz w:val="28"/>
          <w:lang w:val="kk-KZ"/>
        </w:rPr>
        <w:t xml:space="preserve"> проведение скрининга антимикробной и противогрибковой активности углекислотных экстрактов семейства Dipsacaceae: скабиозы бледно-желтой (Scabiosa ochroleuca), скабиозы исетской (Scabiosa isetensis) и ворсянки щетинистой (Dipsacus strigosus).</w:t>
      </w:r>
    </w:p>
    <w:p w:rsidR="00213ECC" w:rsidRPr="00213ECC" w:rsidRDefault="00213ECC" w:rsidP="00AA3BF2">
      <w:pPr>
        <w:ind w:firstLine="708"/>
        <w:jc w:val="both"/>
        <w:rPr>
          <w:rFonts w:ascii="Times New Roman" w:eastAsia="Times New Roman" w:hAnsi="Times New Roman"/>
          <w:sz w:val="28"/>
          <w:lang w:val="kk-KZ"/>
        </w:rPr>
      </w:pPr>
      <w:r w:rsidRPr="00213ECC">
        <w:rPr>
          <w:rFonts w:ascii="Times New Roman" w:hAnsi="Times New Roman"/>
          <w:b/>
          <w:sz w:val="28"/>
          <w:lang w:val="kk-KZ"/>
        </w:rPr>
        <w:t>Методы исследования</w:t>
      </w:r>
      <w:r w:rsidRPr="00213ECC">
        <w:rPr>
          <w:rFonts w:ascii="Times New Roman" w:hAnsi="Times New Roman"/>
          <w:sz w:val="28"/>
          <w:lang w:val="kk-KZ"/>
        </w:rPr>
        <w:t>.</w:t>
      </w:r>
      <w:r w:rsidRPr="00213ECC">
        <w:rPr>
          <w:rFonts w:ascii="Times New Roman" w:eastAsia="Times New Roman" w:hAnsi="Times New Roman"/>
          <w:sz w:val="28"/>
          <w:lang w:val="kk-KZ"/>
        </w:rPr>
        <w:t xml:space="preserve"> Исследовались CO</w:t>
      </w:r>
      <w:r w:rsidRPr="00213ECC">
        <w:rPr>
          <w:rFonts w:ascii="Times New Roman" w:eastAsia="Times New Roman" w:hAnsi="Times New Roman"/>
          <w:sz w:val="28"/>
          <w:vertAlign w:val="subscript"/>
          <w:lang w:val="kk-KZ"/>
        </w:rPr>
        <w:t>2</w:t>
      </w:r>
      <w:r w:rsidRPr="00213ECC">
        <w:rPr>
          <w:rFonts w:ascii="Times New Roman" w:eastAsia="Times New Roman" w:hAnsi="Times New Roman"/>
          <w:sz w:val="28"/>
          <w:lang w:val="kk-KZ"/>
        </w:rPr>
        <w:t xml:space="preserve">-экстракты </w:t>
      </w:r>
      <w:r w:rsidRPr="00213ECC">
        <w:rPr>
          <w:rFonts w:ascii="Times New Roman" w:eastAsia="Times New Roman" w:hAnsi="Times New Roman"/>
          <w:i/>
          <w:sz w:val="28"/>
          <w:lang w:val="kk-KZ"/>
        </w:rPr>
        <w:t>S. isetensis</w:t>
      </w:r>
      <w:r w:rsidRPr="00213ECC">
        <w:rPr>
          <w:rFonts w:ascii="Times New Roman" w:eastAsia="Times New Roman" w:hAnsi="Times New Roman"/>
          <w:sz w:val="28"/>
          <w:lang w:val="kk-KZ"/>
        </w:rPr>
        <w:t xml:space="preserve">, </w:t>
      </w:r>
      <w:r w:rsidRPr="00213ECC">
        <w:rPr>
          <w:rFonts w:ascii="Times New Roman" w:eastAsia="Times New Roman" w:hAnsi="Times New Roman"/>
          <w:i/>
          <w:sz w:val="28"/>
          <w:lang w:val="kk-KZ"/>
        </w:rPr>
        <w:t>S. ochroleuca</w:t>
      </w:r>
      <w:r w:rsidRPr="00213ECC">
        <w:rPr>
          <w:rFonts w:ascii="Times New Roman" w:eastAsia="Times New Roman" w:hAnsi="Times New Roman"/>
          <w:sz w:val="28"/>
          <w:lang w:val="kk-KZ"/>
        </w:rPr>
        <w:t xml:space="preserve"> и </w:t>
      </w:r>
      <w:r w:rsidRPr="00213ECC">
        <w:rPr>
          <w:rFonts w:ascii="Times New Roman" w:eastAsia="Times New Roman" w:hAnsi="Times New Roman"/>
          <w:i/>
          <w:sz w:val="28"/>
          <w:lang w:val="kk-KZ"/>
        </w:rPr>
        <w:t>D. strigosus</w:t>
      </w:r>
      <w:r w:rsidRPr="00213ECC">
        <w:rPr>
          <w:rFonts w:ascii="Times New Roman" w:eastAsia="Times New Roman" w:hAnsi="Times New Roman"/>
          <w:sz w:val="28"/>
          <w:lang w:val="kk-KZ"/>
        </w:rPr>
        <w:t xml:space="preserve"> Willd. </w:t>
      </w:r>
    </w:p>
    <w:p w:rsidR="00213ECC" w:rsidRPr="00213ECC" w:rsidRDefault="00213ECC" w:rsidP="00EF7159">
      <w:pPr>
        <w:ind w:firstLine="708"/>
        <w:jc w:val="both"/>
        <w:rPr>
          <w:rFonts w:ascii="Times New Roman" w:eastAsia="Times New Roman" w:hAnsi="Times New Roman"/>
          <w:sz w:val="28"/>
          <w:lang w:val="ru-RU"/>
        </w:rPr>
      </w:pPr>
      <w:r w:rsidRPr="00213ECC">
        <w:rPr>
          <w:rFonts w:ascii="Times New Roman" w:eastAsia="Times New Roman" w:hAnsi="Times New Roman"/>
          <w:sz w:val="28"/>
          <w:lang w:val="ru-RU"/>
        </w:rPr>
        <w:t xml:space="preserve">Для определения антимикробной активности использовался диско-диффузионный метод [4]. </w:t>
      </w:r>
    </w:p>
    <w:p w:rsidR="00213ECC" w:rsidRPr="00213ECC" w:rsidRDefault="00213ECC" w:rsidP="00EF7159">
      <w:pPr>
        <w:ind w:firstLine="708"/>
        <w:jc w:val="both"/>
        <w:rPr>
          <w:rFonts w:ascii="Times New Roman" w:eastAsia="Times New Roman" w:hAnsi="Times New Roman"/>
          <w:sz w:val="28"/>
          <w:lang w:val="ru-RU"/>
        </w:rPr>
      </w:pPr>
      <w:r w:rsidRPr="00213ECC">
        <w:rPr>
          <w:rFonts w:ascii="Times New Roman" w:eastAsia="Times New Roman" w:hAnsi="Times New Roman"/>
          <w:sz w:val="28"/>
          <w:lang w:val="ru-RU"/>
        </w:rPr>
        <w:t>Изучение антимикробной активности проводилось по отношению к грамположительным штаммам (</w:t>
      </w:r>
      <w:r w:rsidRPr="00213ECC">
        <w:rPr>
          <w:rFonts w:ascii="Times New Roman" w:eastAsia="Times New Roman" w:hAnsi="Times New Roman"/>
          <w:i/>
          <w:sz w:val="28"/>
        </w:rPr>
        <w:t>Staphylococcus</w:t>
      </w:r>
      <w:r w:rsidRPr="00213ECC">
        <w:rPr>
          <w:rFonts w:ascii="Times New Roman" w:eastAsia="Times New Roman" w:hAnsi="Times New Roman"/>
          <w:i/>
          <w:sz w:val="28"/>
          <w:lang w:val="ru-RU"/>
        </w:rPr>
        <w:t xml:space="preserve"> </w:t>
      </w:r>
      <w:r w:rsidRPr="00213ECC">
        <w:rPr>
          <w:rFonts w:ascii="Times New Roman" w:eastAsia="Times New Roman" w:hAnsi="Times New Roman"/>
          <w:i/>
          <w:sz w:val="28"/>
        </w:rPr>
        <w:t>aureus</w:t>
      </w:r>
      <w:r w:rsidRPr="00213ECC">
        <w:rPr>
          <w:rFonts w:ascii="Times New Roman" w:eastAsia="Times New Roman" w:hAnsi="Times New Roman"/>
          <w:sz w:val="28"/>
          <w:lang w:val="ru-RU"/>
        </w:rPr>
        <w:t xml:space="preserve">, </w:t>
      </w:r>
      <w:r w:rsidRPr="00213ECC">
        <w:rPr>
          <w:rFonts w:ascii="Times New Roman" w:eastAsia="Times New Roman" w:hAnsi="Times New Roman"/>
          <w:i/>
          <w:sz w:val="28"/>
        </w:rPr>
        <w:t>Bacillus</w:t>
      </w:r>
      <w:r w:rsidRPr="00213ECC">
        <w:rPr>
          <w:rFonts w:ascii="Times New Roman" w:eastAsia="Times New Roman" w:hAnsi="Times New Roman"/>
          <w:i/>
          <w:sz w:val="28"/>
          <w:lang w:val="ru-RU"/>
        </w:rPr>
        <w:t xml:space="preserve"> </w:t>
      </w:r>
      <w:r w:rsidRPr="00213ECC">
        <w:rPr>
          <w:rFonts w:ascii="Times New Roman" w:eastAsia="Times New Roman" w:hAnsi="Times New Roman"/>
          <w:i/>
          <w:sz w:val="28"/>
        </w:rPr>
        <w:t>subtilis</w:t>
      </w:r>
      <w:r w:rsidRPr="00213ECC">
        <w:rPr>
          <w:rFonts w:ascii="Times New Roman" w:eastAsia="Times New Roman" w:hAnsi="Times New Roman"/>
          <w:sz w:val="28"/>
          <w:lang w:val="ru-RU"/>
        </w:rPr>
        <w:t>) и грамотрицательным штаммам (</w:t>
      </w:r>
      <w:r w:rsidRPr="00213ECC">
        <w:rPr>
          <w:rFonts w:ascii="Times New Roman" w:eastAsia="Times New Roman" w:hAnsi="Times New Roman"/>
          <w:i/>
          <w:sz w:val="28"/>
        </w:rPr>
        <w:t>Escherichia</w:t>
      </w:r>
      <w:r w:rsidRPr="00213ECC">
        <w:rPr>
          <w:rFonts w:ascii="Times New Roman" w:eastAsia="Times New Roman" w:hAnsi="Times New Roman"/>
          <w:i/>
          <w:sz w:val="28"/>
          <w:lang w:val="ru-RU"/>
        </w:rPr>
        <w:t xml:space="preserve"> </w:t>
      </w:r>
      <w:r w:rsidRPr="00213ECC">
        <w:rPr>
          <w:rFonts w:ascii="Times New Roman" w:eastAsia="Times New Roman" w:hAnsi="Times New Roman"/>
          <w:i/>
          <w:sz w:val="28"/>
        </w:rPr>
        <w:t>coli</w:t>
      </w:r>
      <w:r w:rsidRPr="00213ECC">
        <w:rPr>
          <w:rFonts w:ascii="Times New Roman" w:eastAsia="Times New Roman" w:hAnsi="Times New Roman"/>
          <w:sz w:val="28"/>
          <w:lang w:val="ru-RU"/>
        </w:rPr>
        <w:t>), противогрибковая активность исследовалась по отношению к дрожжевым грибкам (</w:t>
      </w:r>
      <w:r w:rsidRPr="00213ECC">
        <w:rPr>
          <w:rFonts w:ascii="Times New Roman" w:eastAsia="Times New Roman" w:hAnsi="Times New Roman"/>
          <w:i/>
          <w:sz w:val="28"/>
        </w:rPr>
        <w:t>Candida</w:t>
      </w:r>
      <w:r w:rsidRPr="00213ECC">
        <w:rPr>
          <w:rFonts w:ascii="Times New Roman" w:eastAsia="Times New Roman" w:hAnsi="Times New Roman"/>
          <w:i/>
          <w:sz w:val="28"/>
          <w:lang w:val="ru-RU"/>
        </w:rPr>
        <w:t xml:space="preserve"> </w:t>
      </w:r>
      <w:r w:rsidRPr="00213ECC">
        <w:rPr>
          <w:rFonts w:ascii="Times New Roman" w:eastAsia="Times New Roman" w:hAnsi="Times New Roman"/>
          <w:i/>
          <w:sz w:val="28"/>
        </w:rPr>
        <w:t>albicans</w:t>
      </w:r>
      <w:r w:rsidRPr="00213ECC">
        <w:rPr>
          <w:rFonts w:ascii="Times New Roman" w:eastAsia="Times New Roman" w:hAnsi="Times New Roman"/>
          <w:sz w:val="28"/>
          <w:lang w:val="ru-RU"/>
        </w:rPr>
        <w:t>) методом диффузии в агар дисков, пропитанных раствором исследуемого вещества.</w:t>
      </w:r>
    </w:p>
    <w:p w:rsidR="00213ECC" w:rsidRPr="00213ECC" w:rsidRDefault="00213ECC" w:rsidP="00213ECC">
      <w:pPr>
        <w:jc w:val="both"/>
        <w:rPr>
          <w:rFonts w:ascii="Times New Roman" w:eastAsia="Times New Roman" w:hAnsi="Times New Roman"/>
          <w:sz w:val="28"/>
          <w:lang w:val="ru-RU"/>
        </w:rPr>
      </w:pPr>
      <w:r w:rsidRPr="00213ECC">
        <w:rPr>
          <w:rFonts w:ascii="Times New Roman" w:eastAsia="Times New Roman" w:hAnsi="Times New Roman"/>
          <w:sz w:val="28"/>
          <w:lang w:val="ru-RU"/>
        </w:rPr>
        <w:t>Антимикробная активность определялась по диаметру зон задержки роста тест - штаммов (мм).</w:t>
      </w:r>
    </w:p>
    <w:p w:rsidR="00213ECC" w:rsidRPr="00213ECC" w:rsidRDefault="00213ECC" w:rsidP="00213ECC">
      <w:pPr>
        <w:jc w:val="both"/>
        <w:rPr>
          <w:rFonts w:ascii="Times New Roman" w:hAnsi="Times New Roman"/>
          <w:sz w:val="28"/>
          <w:lang w:val="ru-RU"/>
        </w:rPr>
      </w:pPr>
      <w:r w:rsidRPr="00213ECC">
        <w:rPr>
          <w:rFonts w:ascii="Times New Roman" w:eastAsia="Times New Roman" w:hAnsi="Times New Roman"/>
          <w:sz w:val="28"/>
          <w:lang w:val="ru-RU"/>
        </w:rPr>
        <w:t>Образец испытывался в трех параллельных опытах. Статистическую обработку проводили методами параметрической статистики с вычислением средней арифметической и стандартной ошибки</w:t>
      </w:r>
      <w:r w:rsidRPr="00213ECC">
        <w:rPr>
          <w:rFonts w:ascii="Times New Roman" w:eastAsia="Times New Roman" w:hAnsi="Times New Roman"/>
          <w:b/>
          <w:sz w:val="28"/>
          <w:lang w:val="ru-RU"/>
        </w:rPr>
        <w:t>.</w:t>
      </w:r>
    </w:p>
    <w:p w:rsidR="00213ECC" w:rsidRPr="00213ECC" w:rsidRDefault="00213ECC" w:rsidP="00AA3BF2">
      <w:pPr>
        <w:ind w:firstLine="708"/>
        <w:jc w:val="both"/>
        <w:rPr>
          <w:rFonts w:ascii="Times New Roman" w:hAnsi="Times New Roman"/>
          <w:sz w:val="28"/>
          <w:lang w:val="kk-KZ"/>
        </w:rPr>
      </w:pPr>
      <w:r w:rsidRPr="00213ECC">
        <w:rPr>
          <w:rFonts w:ascii="Times New Roman" w:hAnsi="Times New Roman"/>
          <w:b/>
          <w:sz w:val="28"/>
          <w:lang w:val="kk-KZ"/>
        </w:rPr>
        <w:t>Анализ полученных результатов</w:t>
      </w:r>
      <w:r w:rsidRPr="00213ECC">
        <w:rPr>
          <w:rFonts w:ascii="Times New Roman" w:hAnsi="Times New Roman"/>
          <w:sz w:val="28"/>
          <w:lang w:val="kk-KZ"/>
        </w:rPr>
        <w:t>.</w:t>
      </w:r>
    </w:p>
    <w:p w:rsidR="00213ECC" w:rsidRPr="00213ECC" w:rsidRDefault="00213ECC" w:rsidP="00AA3BF2">
      <w:pPr>
        <w:ind w:firstLine="708"/>
        <w:jc w:val="both"/>
        <w:rPr>
          <w:rFonts w:ascii="Times New Roman" w:eastAsia="Times New Roman" w:hAnsi="Times New Roman"/>
          <w:sz w:val="28"/>
          <w:lang w:val="ru-RU"/>
        </w:rPr>
      </w:pPr>
      <w:r w:rsidRPr="00213ECC">
        <w:rPr>
          <w:rFonts w:ascii="Times New Roman" w:eastAsia="Times New Roman" w:hAnsi="Times New Roman"/>
          <w:sz w:val="28"/>
          <w:lang w:val="ru-RU"/>
        </w:rPr>
        <w:t xml:space="preserve">По результатам исследования углекислотных экстрактов, скабиоза исетская показывает умеренно выраженную активность относительно </w:t>
      </w:r>
      <w:r w:rsidRPr="00213ECC">
        <w:rPr>
          <w:rFonts w:ascii="Times New Roman" w:eastAsia="Times New Roman" w:hAnsi="Times New Roman"/>
          <w:i/>
          <w:sz w:val="28"/>
        </w:rPr>
        <w:t>S</w:t>
      </w:r>
      <w:r w:rsidRPr="00213ECC">
        <w:rPr>
          <w:rFonts w:ascii="Times New Roman" w:eastAsia="Times New Roman" w:hAnsi="Times New Roman"/>
          <w:i/>
          <w:sz w:val="28"/>
          <w:lang w:val="ru-RU"/>
        </w:rPr>
        <w:t xml:space="preserve">. </w:t>
      </w:r>
      <w:r w:rsidRPr="00213ECC">
        <w:rPr>
          <w:rFonts w:ascii="Times New Roman" w:eastAsia="Times New Roman" w:hAnsi="Times New Roman"/>
          <w:i/>
          <w:sz w:val="28"/>
        </w:rPr>
        <w:t>aureus</w:t>
      </w:r>
      <w:r w:rsidRPr="00213ECC">
        <w:rPr>
          <w:rFonts w:ascii="Times New Roman" w:eastAsia="Times New Roman" w:hAnsi="Times New Roman"/>
          <w:sz w:val="28"/>
          <w:lang w:val="ru-RU"/>
        </w:rPr>
        <w:t xml:space="preserve">, </w:t>
      </w:r>
      <w:r w:rsidRPr="00213ECC">
        <w:rPr>
          <w:rFonts w:ascii="Times New Roman" w:eastAsia="Times New Roman" w:hAnsi="Times New Roman"/>
          <w:i/>
          <w:sz w:val="28"/>
        </w:rPr>
        <w:t>B</w:t>
      </w:r>
      <w:r w:rsidRPr="00213ECC">
        <w:rPr>
          <w:rFonts w:ascii="Times New Roman" w:eastAsia="Times New Roman" w:hAnsi="Times New Roman"/>
          <w:i/>
          <w:sz w:val="28"/>
          <w:lang w:val="ru-RU"/>
        </w:rPr>
        <w:t xml:space="preserve">. </w:t>
      </w:r>
      <w:r w:rsidRPr="00213ECC">
        <w:rPr>
          <w:rFonts w:ascii="Times New Roman" w:eastAsia="Times New Roman" w:hAnsi="Times New Roman"/>
          <w:i/>
          <w:sz w:val="28"/>
        </w:rPr>
        <w:t>subtilis</w:t>
      </w:r>
      <w:r w:rsidRPr="00213ECC">
        <w:rPr>
          <w:rFonts w:ascii="Times New Roman" w:eastAsia="Times New Roman" w:hAnsi="Times New Roman"/>
          <w:sz w:val="28"/>
          <w:lang w:val="ru-RU"/>
        </w:rPr>
        <w:t xml:space="preserve"> и слабо выраженную активность относительно </w:t>
      </w:r>
      <w:r w:rsidRPr="00213ECC">
        <w:rPr>
          <w:rFonts w:ascii="Times New Roman" w:eastAsia="Times New Roman" w:hAnsi="Times New Roman"/>
          <w:i/>
          <w:sz w:val="28"/>
        </w:rPr>
        <w:t>C</w:t>
      </w:r>
      <w:r w:rsidRPr="00213ECC">
        <w:rPr>
          <w:rFonts w:ascii="Times New Roman" w:eastAsia="Times New Roman" w:hAnsi="Times New Roman"/>
          <w:i/>
          <w:sz w:val="28"/>
          <w:lang w:val="ru-RU"/>
        </w:rPr>
        <w:t xml:space="preserve">. </w:t>
      </w:r>
      <w:r w:rsidRPr="00213ECC">
        <w:rPr>
          <w:rFonts w:ascii="Times New Roman" w:eastAsia="Times New Roman" w:hAnsi="Times New Roman"/>
          <w:i/>
          <w:sz w:val="28"/>
        </w:rPr>
        <w:t>albicans</w:t>
      </w:r>
      <w:r w:rsidRPr="00213ECC">
        <w:rPr>
          <w:rFonts w:ascii="Times New Roman" w:eastAsia="Times New Roman" w:hAnsi="Times New Roman"/>
          <w:sz w:val="28"/>
          <w:lang w:val="ru-RU"/>
        </w:rPr>
        <w:t xml:space="preserve"> и </w:t>
      </w:r>
      <w:r w:rsidRPr="00213ECC">
        <w:rPr>
          <w:rFonts w:ascii="Times New Roman" w:eastAsia="Times New Roman" w:hAnsi="Times New Roman"/>
          <w:i/>
          <w:sz w:val="28"/>
        </w:rPr>
        <w:t>E</w:t>
      </w:r>
      <w:r w:rsidRPr="00213ECC">
        <w:rPr>
          <w:rFonts w:ascii="Times New Roman" w:eastAsia="Times New Roman" w:hAnsi="Times New Roman"/>
          <w:i/>
          <w:sz w:val="28"/>
          <w:lang w:val="ru-RU"/>
        </w:rPr>
        <w:t>.</w:t>
      </w:r>
      <w:r w:rsidRPr="00213ECC">
        <w:rPr>
          <w:rFonts w:ascii="Times New Roman" w:eastAsia="Times New Roman" w:hAnsi="Times New Roman"/>
          <w:i/>
          <w:sz w:val="28"/>
        </w:rPr>
        <w:t>coli</w:t>
      </w:r>
      <w:r w:rsidRPr="00213ECC">
        <w:rPr>
          <w:rFonts w:ascii="Times New Roman" w:eastAsia="Times New Roman" w:hAnsi="Times New Roman"/>
          <w:sz w:val="28"/>
          <w:lang w:val="ru-RU"/>
        </w:rPr>
        <w:t xml:space="preserve">. Экстракты скабиозы бледно-желтой, также показывают умеренно выраженную активность относительно </w:t>
      </w:r>
      <w:r w:rsidRPr="00213ECC">
        <w:rPr>
          <w:rFonts w:ascii="Times New Roman" w:eastAsia="Times New Roman" w:hAnsi="Times New Roman"/>
          <w:i/>
          <w:sz w:val="28"/>
        </w:rPr>
        <w:t>S</w:t>
      </w:r>
      <w:r w:rsidRPr="00213ECC">
        <w:rPr>
          <w:rFonts w:ascii="Times New Roman" w:eastAsia="Times New Roman" w:hAnsi="Times New Roman"/>
          <w:i/>
          <w:sz w:val="28"/>
          <w:lang w:val="ru-RU"/>
        </w:rPr>
        <w:t xml:space="preserve">. </w:t>
      </w:r>
      <w:r w:rsidRPr="00213ECC">
        <w:rPr>
          <w:rFonts w:ascii="Times New Roman" w:eastAsia="Times New Roman" w:hAnsi="Times New Roman"/>
          <w:i/>
          <w:sz w:val="28"/>
        </w:rPr>
        <w:t>aureus</w:t>
      </w:r>
      <w:r w:rsidRPr="00213ECC">
        <w:rPr>
          <w:rFonts w:ascii="Times New Roman" w:eastAsia="Times New Roman" w:hAnsi="Times New Roman"/>
          <w:sz w:val="28"/>
          <w:lang w:val="ru-RU"/>
        </w:rPr>
        <w:t xml:space="preserve">, </w:t>
      </w:r>
      <w:r w:rsidRPr="00213ECC">
        <w:rPr>
          <w:rFonts w:ascii="Times New Roman" w:eastAsia="Times New Roman" w:hAnsi="Times New Roman"/>
          <w:i/>
          <w:sz w:val="28"/>
        </w:rPr>
        <w:t>B</w:t>
      </w:r>
      <w:r w:rsidRPr="00213ECC">
        <w:rPr>
          <w:rFonts w:ascii="Times New Roman" w:eastAsia="Times New Roman" w:hAnsi="Times New Roman"/>
          <w:i/>
          <w:sz w:val="28"/>
          <w:lang w:val="ru-RU"/>
        </w:rPr>
        <w:t xml:space="preserve">. </w:t>
      </w:r>
      <w:r w:rsidRPr="00213ECC">
        <w:rPr>
          <w:rFonts w:ascii="Times New Roman" w:eastAsia="Times New Roman" w:hAnsi="Times New Roman"/>
          <w:i/>
          <w:sz w:val="28"/>
        </w:rPr>
        <w:t>subtilis</w:t>
      </w:r>
      <w:r w:rsidRPr="00213ECC">
        <w:rPr>
          <w:rFonts w:ascii="Times New Roman" w:eastAsia="Times New Roman" w:hAnsi="Times New Roman"/>
          <w:sz w:val="28"/>
          <w:lang w:val="ru-RU"/>
        </w:rPr>
        <w:t xml:space="preserve">, </w:t>
      </w:r>
      <w:r w:rsidRPr="00213ECC">
        <w:rPr>
          <w:rFonts w:ascii="Times New Roman" w:eastAsia="Times New Roman" w:hAnsi="Times New Roman"/>
          <w:i/>
          <w:sz w:val="28"/>
        </w:rPr>
        <w:t>C</w:t>
      </w:r>
      <w:r w:rsidRPr="00213ECC">
        <w:rPr>
          <w:rFonts w:ascii="Times New Roman" w:eastAsia="Times New Roman" w:hAnsi="Times New Roman"/>
          <w:i/>
          <w:sz w:val="28"/>
          <w:lang w:val="ru-RU"/>
        </w:rPr>
        <w:t xml:space="preserve">. </w:t>
      </w:r>
      <w:r w:rsidRPr="00213ECC">
        <w:rPr>
          <w:rFonts w:ascii="Times New Roman" w:eastAsia="Times New Roman" w:hAnsi="Times New Roman"/>
          <w:i/>
          <w:sz w:val="28"/>
        </w:rPr>
        <w:t>albicans</w:t>
      </w:r>
      <w:r w:rsidRPr="00213ECC">
        <w:rPr>
          <w:rFonts w:ascii="Times New Roman" w:eastAsia="Times New Roman" w:hAnsi="Times New Roman"/>
          <w:sz w:val="28"/>
          <w:lang w:val="ru-RU"/>
        </w:rPr>
        <w:t xml:space="preserve">, в отношении </w:t>
      </w:r>
      <w:r w:rsidRPr="00213ECC">
        <w:rPr>
          <w:rFonts w:ascii="Times New Roman" w:eastAsia="Times New Roman" w:hAnsi="Times New Roman"/>
          <w:i/>
          <w:sz w:val="28"/>
        </w:rPr>
        <w:t>E</w:t>
      </w:r>
      <w:r w:rsidRPr="00213ECC">
        <w:rPr>
          <w:rFonts w:ascii="Times New Roman" w:eastAsia="Times New Roman" w:hAnsi="Times New Roman"/>
          <w:i/>
          <w:sz w:val="28"/>
          <w:lang w:val="ru-RU"/>
        </w:rPr>
        <w:t xml:space="preserve">. </w:t>
      </w:r>
      <w:r w:rsidRPr="00213ECC">
        <w:rPr>
          <w:rFonts w:ascii="Times New Roman" w:eastAsia="Times New Roman" w:hAnsi="Times New Roman"/>
          <w:i/>
          <w:sz w:val="28"/>
        </w:rPr>
        <w:t>coli</w:t>
      </w:r>
      <w:r w:rsidRPr="00213ECC">
        <w:rPr>
          <w:rFonts w:ascii="Times New Roman" w:eastAsia="Times New Roman" w:hAnsi="Times New Roman"/>
          <w:sz w:val="28"/>
          <w:lang w:val="ru-RU"/>
        </w:rPr>
        <w:t xml:space="preserve"> нет активности. Ворсянка щетинистая показывает слабо выраженную активность по отношению к </w:t>
      </w:r>
      <w:r w:rsidRPr="00213ECC">
        <w:rPr>
          <w:rFonts w:ascii="Times New Roman" w:eastAsia="Times New Roman" w:hAnsi="Times New Roman"/>
          <w:i/>
          <w:sz w:val="28"/>
        </w:rPr>
        <w:t>S</w:t>
      </w:r>
      <w:r w:rsidRPr="00213ECC">
        <w:rPr>
          <w:rFonts w:ascii="Times New Roman" w:eastAsia="Times New Roman" w:hAnsi="Times New Roman"/>
          <w:i/>
          <w:sz w:val="28"/>
          <w:lang w:val="ru-RU"/>
        </w:rPr>
        <w:t xml:space="preserve">. </w:t>
      </w:r>
      <w:r w:rsidRPr="00213ECC">
        <w:rPr>
          <w:rFonts w:ascii="Times New Roman" w:eastAsia="Times New Roman" w:hAnsi="Times New Roman"/>
          <w:i/>
          <w:sz w:val="28"/>
        </w:rPr>
        <w:t>aureus</w:t>
      </w:r>
      <w:r w:rsidRPr="00213ECC">
        <w:rPr>
          <w:rFonts w:ascii="Times New Roman" w:eastAsia="Times New Roman" w:hAnsi="Times New Roman"/>
          <w:sz w:val="28"/>
          <w:lang w:val="ru-RU"/>
        </w:rPr>
        <w:t xml:space="preserve">, </w:t>
      </w:r>
      <w:r w:rsidRPr="00213ECC">
        <w:rPr>
          <w:rFonts w:ascii="Times New Roman" w:eastAsia="Times New Roman" w:hAnsi="Times New Roman"/>
          <w:i/>
          <w:sz w:val="28"/>
        </w:rPr>
        <w:t>B</w:t>
      </w:r>
      <w:r w:rsidRPr="00213ECC">
        <w:rPr>
          <w:rFonts w:ascii="Times New Roman" w:eastAsia="Times New Roman" w:hAnsi="Times New Roman"/>
          <w:i/>
          <w:sz w:val="28"/>
          <w:lang w:val="ru-RU"/>
        </w:rPr>
        <w:t xml:space="preserve">. </w:t>
      </w:r>
      <w:r w:rsidRPr="00213ECC">
        <w:rPr>
          <w:rFonts w:ascii="Times New Roman" w:eastAsia="Times New Roman" w:hAnsi="Times New Roman"/>
          <w:i/>
          <w:sz w:val="28"/>
        </w:rPr>
        <w:t>subtilis</w:t>
      </w:r>
      <w:r w:rsidRPr="00213ECC">
        <w:rPr>
          <w:rFonts w:ascii="Times New Roman" w:eastAsia="Times New Roman" w:hAnsi="Times New Roman"/>
          <w:sz w:val="28"/>
          <w:lang w:val="ru-RU"/>
        </w:rPr>
        <w:t xml:space="preserve">, </w:t>
      </w:r>
      <w:r w:rsidRPr="00213ECC">
        <w:rPr>
          <w:rFonts w:ascii="Times New Roman" w:eastAsia="Times New Roman" w:hAnsi="Times New Roman"/>
          <w:i/>
          <w:sz w:val="28"/>
        </w:rPr>
        <w:t>C</w:t>
      </w:r>
      <w:r w:rsidRPr="00213ECC">
        <w:rPr>
          <w:rFonts w:ascii="Times New Roman" w:eastAsia="Times New Roman" w:hAnsi="Times New Roman"/>
          <w:i/>
          <w:sz w:val="28"/>
          <w:lang w:val="ru-RU"/>
        </w:rPr>
        <w:t xml:space="preserve">. </w:t>
      </w:r>
      <w:r w:rsidRPr="00213ECC">
        <w:rPr>
          <w:rFonts w:ascii="Times New Roman" w:eastAsia="Times New Roman" w:hAnsi="Times New Roman"/>
          <w:i/>
          <w:sz w:val="28"/>
        </w:rPr>
        <w:t>albicans</w:t>
      </w:r>
      <w:r w:rsidRPr="00213ECC">
        <w:rPr>
          <w:rFonts w:ascii="Times New Roman" w:eastAsia="Times New Roman" w:hAnsi="Times New Roman"/>
          <w:sz w:val="28"/>
          <w:lang w:val="ru-RU"/>
        </w:rPr>
        <w:t xml:space="preserve"> и не имеет активности относительно </w:t>
      </w:r>
      <w:r w:rsidRPr="00213ECC">
        <w:rPr>
          <w:rFonts w:ascii="Times New Roman" w:eastAsia="Times New Roman" w:hAnsi="Times New Roman"/>
          <w:i/>
          <w:sz w:val="28"/>
        </w:rPr>
        <w:t>E</w:t>
      </w:r>
      <w:r w:rsidRPr="00213ECC">
        <w:rPr>
          <w:rFonts w:ascii="Times New Roman" w:eastAsia="Times New Roman" w:hAnsi="Times New Roman"/>
          <w:i/>
          <w:sz w:val="28"/>
          <w:lang w:val="ru-RU"/>
        </w:rPr>
        <w:t xml:space="preserve">. </w:t>
      </w:r>
      <w:r w:rsidRPr="00213ECC">
        <w:rPr>
          <w:rFonts w:ascii="Times New Roman" w:eastAsia="Times New Roman" w:hAnsi="Times New Roman"/>
          <w:i/>
          <w:sz w:val="28"/>
        </w:rPr>
        <w:t>coli</w:t>
      </w:r>
      <w:r w:rsidRPr="00213ECC">
        <w:rPr>
          <w:rFonts w:ascii="Times New Roman" w:eastAsia="Times New Roman" w:hAnsi="Times New Roman"/>
          <w:sz w:val="28"/>
          <w:lang w:val="ru-RU"/>
        </w:rPr>
        <w:t>.</w:t>
      </w:r>
    </w:p>
    <w:p w:rsidR="00213ECC" w:rsidRPr="00213ECC" w:rsidRDefault="00213ECC" w:rsidP="00213ECC">
      <w:pPr>
        <w:jc w:val="center"/>
        <w:rPr>
          <w:rFonts w:ascii="Times New Roman" w:hAnsi="Times New Roman"/>
          <w:b/>
          <w:sz w:val="28"/>
          <w:lang w:val="kk-KZ"/>
        </w:rPr>
      </w:pPr>
      <w:r>
        <w:rPr>
          <w:rFonts w:ascii="Times New Roman" w:eastAsia="Times New Roman" w:hAnsi="Times New Roman"/>
          <w:b/>
          <w:sz w:val="28"/>
          <w:lang w:val="ru-RU"/>
        </w:rPr>
        <w:t>Литература:</w:t>
      </w:r>
    </w:p>
    <w:p w:rsidR="00213ECC" w:rsidRPr="00FB1CE3" w:rsidRDefault="00213ECC" w:rsidP="00C87E83">
      <w:pPr>
        <w:pStyle w:val="ac"/>
        <w:numPr>
          <w:ilvl w:val="0"/>
          <w:numId w:val="40"/>
        </w:numPr>
        <w:jc w:val="both"/>
        <w:rPr>
          <w:rFonts w:ascii="Times New Roman" w:eastAsia="Times New Roman" w:hAnsi="Times New Roman"/>
          <w:sz w:val="28"/>
          <w:lang w:val="ru-RU"/>
        </w:rPr>
      </w:pPr>
      <w:r w:rsidRPr="00FB1CE3">
        <w:rPr>
          <w:rFonts w:ascii="Times New Roman" w:hAnsi="Times New Roman"/>
          <w:sz w:val="28"/>
          <w:lang w:val="ru-RU"/>
        </w:rPr>
        <w:t>Ю.А. Ермакова, И.А. Бессмертная. Использование СО</w:t>
      </w:r>
      <w:r w:rsidRPr="00FB1CE3">
        <w:rPr>
          <w:rFonts w:ascii="Times New Roman" w:hAnsi="Times New Roman"/>
          <w:sz w:val="28"/>
          <w:vertAlign w:val="subscript"/>
          <w:lang w:val="ru-RU"/>
        </w:rPr>
        <w:t>2</w:t>
      </w:r>
      <w:r w:rsidRPr="00FB1CE3">
        <w:rPr>
          <w:rFonts w:ascii="Times New Roman" w:hAnsi="Times New Roman"/>
          <w:sz w:val="28"/>
          <w:lang w:val="ru-RU"/>
        </w:rPr>
        <w:t>-экстрактов из растительного сырья в технологии сушено-вяленой рыбной продукции. Научный журнал НИУ ИТМО. Серия «Процессы и аппараты пищевых производств», №1, 2014, С.4.</w:t>
      </w:r>
    </w:p>
    <w:p w:rsidR="00213ECC" w:rsidRPr="00FB1CE3" w:rsidRDefault="00213ECC" w:rsidP="00C87E83">
      <w:pPr>
        <w:pStyle w:val="ac"/>
        <w:numPr>
          <w:ilvl w:val="0"/>
          <w:numId w:val="40"/>
        </w:numPr>
        <w:jc w:val="both"/>
        <w:rPr>
          <w:rFonts w:ascii="Times New Roman" w:eastAsia="Times New Roman" w:hAnsi="Times New Roman"/>
          <w:sz w:val="28"/>
          <w:lang w:val="ru-RU"/>
        </w:rPr>
      </w:pPr>
      <w:r w:rsidRPr="00FB1CE3">
        <w:rPr>
          <w:rFonts w:ascii="Times New Roman" w:hAnsi="Times New Roman"/>
          <w:sz w:val="28"/>
          <w:lang w:val="ru-RU"/>
        </w:rPr>
        <w:t>У.С. Алимова, Р.Д. Дильбарханов, К.К. Кожанова, И.Р. Кулмагамбетов, Г.О. Устенова. Технология углекислотного экстракта из листьев подорожника большого. Вестник КазНМУ, №5, 2014, С.10-11.</w:t>
      </w:r>
    </w:p>
    <w:p w:rsidR="00213ECC" w:rsidRPr="0075466E" w:rsidRDefault="00213ECC" w:rsidP="00C87E83">
      <w:pPr>
        <w:pStyle w:val="ac"/>
        <w:numPr>
          <w:ilvl w:val="0"/>
          <w:numId w:val="40"/>
        </w:numPr>
        <w:jc w:val="both"/>
        <w:rPr>
          <w:rFonts w:ascii="Times New Roman" w:eastAsia="Times New Roman" w:hAnsi="Times New Roman"/>
          <w:sz w:val="28"/>
          <w:lang w:val="ru-RU"/>
        </w:rPr>
      </w:pPr>
      <w:r w:rsidRPr="00FB1CE3">
        <w:rPr>
          <w:rFonts w:ascii="Times New Roman" w:hAnsi="Times New Roman"/>
          <w:sz w:val="28"/>
          <w:lang w:val="ru-RU"/>
        </w:rPr>
        <w:t xml:space="preserve">Л.П. Рубчевская, В.М. Ушанова Л.Н. Журавлева Биологически активные вещества углекислотных и пропан-бутановых экстрактов древесной </w:t>
      </w:r>
      <w:r w:rsidRPr="0075466E">
        <w:rPr>
          <w:rFonts w:ascii="Times New Roman" w:hAnsi="Times New Roman"/>
          <w:sz w:val="28"/>
          <w:lang w:val="ru-RU"/>
        </w:rPr>
        <w:t xml:space="preserve">зелени. Рос.хим ж. (Журнал Рос. хим. об-ва им. Д.И.Менделеева), 2004, т. </w:t>
      </w:r>
      <w:r w:rsidRPr="0075466E">
        <w:rPr>
          <w:rFonts w:ascii="Times New Roman" w:hAnsi="Times New Roman"/>
          <w:sz w:val="28"/>
        </w:rPr>
        <w:t>XLVIII</w:t>
      </w:r>
      <w:r w:rsidRPr="0075466E">
        <w:rPr>
          <w:rFonts w:ascii="Times New Roman" w:hAnsi="Times New Roman"/>
          <w:sz w:val="28"/>
          <w:lang w:val="ru-RU"/>
        </w:rPr>
        <w:t>, №3, С.80.</w:t>
      </w:r>
    </w:p>
    <w:p w:rsidR="00213ECC" w:rsidRPr="004A037C" w:rsidRDefault="00213ECC" w:rsidP="00C87E83">
      <w:pPr>
        <w:pStyle w:val="ac"/>
        <w:numPr>
          <w:ilvl w:val="0"/>
          <w:numId w:val="40"/>
        </w:numPr>
        <w:jc w:val="both"/>
        <w:rPr>
          <w:rFonts w:ascii="Times New Roman" w:eastAsia="Times New Roman" w:hAnsi="Times New Roman"/>
          <w:sz w:val="28"/>
          <w:lang w:val="ru-RU"/>
        </w:rPr>
      </w:pPr>
      <w:r w:rsidRPr="0075466E">
        <w:rPr>
          <w:rFonts w:ascii="Times New Roman" w:eastAsia="Times New Roman" w:hAnsi="Times New Roman"/>
          <w:sz w:val="28"/>
          <w:lang w:val="ru-RU"/>
        </w:rPr>
        <w:t>Решедько Г.К. Определение чувствительности к антибиотикам: методы, результаты, оценка</w:t>
      </w:r>
      <w:r w:rsidRPr="0075466E">
        <w:rPr>
          <w:rFonts w:ascii="Times New Roman" w:hAnsi="Times New Roman"/>
          <w:sz w:val="28"/>
          <w:lang w:val="ru-RU"/>
        </w:rPr>
        <w:t xml:space="preserve"> Режим доступа: </w:t>
      </w:r>
      <w:r w:rsidRPr="0075466E">
        <w:rPr>
          <w:rFonts w:ascii="Times New Roman" w:hAnsi="Times New Roman"/>
          <w:sz w:val="28"/>
        </w:rPr>
        <w:t>URL</w:t>
      </w:r>
      <w:r w:rsidRPr="0075466E">
        <w:rPr>
          <w:rFonts w:ascii="Times New Roman" w:hAnsi="Times New Roman"/>
          <w:sz w:val="28"/>
          <w:lang w:val="ru-RU"/>
        </w:rPr>
        <w:t xml:space="preserve">: </w:t>
      </w:r>
      <w:hyperlink r:id="rId544" w:history="1">
        <w:r w:rsidRPr="0075466E">
          <w:rPr>
            <w:rStyle w:val="afd"/>
            <w:rFonts w:ascii="Times New Roman" w:hAnsi="Times New Roman"/>
            <w:color w:val="auto"/>
            <w:sz w:val="28"/>
            <w:u w:val="none"/>
          </w:rPr>
          <w:t>http</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www</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antibiotic</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ru</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rus</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all</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articles</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absens</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shtml</w:t>
        </w:r>
      </w:hyperlink>
      <w:r w:rsidRPr="0075466E">
        <w:rPr>
          <w:rFonts w:ascii="Times New Roman" w:hAnsi="Times New Roman"/>
          <w:sz w:val="28"/>
          <w:lang w:val="ru-RU"/>
        </w:rPr>
        <w:t xml:space="preserve"> </w:t>
      </w:r>
      <w:r w:rsidRPr="0075466E">
        <w:rPr>
          <w:rFonts w:ascii="Times New Roman" w:eastAsia="Times New Roman" w:hAnsi="Times New Roman"/>
          <w:sz w:val="28"/>
          <w:lang w:val="ru-RU"/>
        </w:rPr>
        <w:t>(</w:t>
      </w:r>
      <w:r w:rsidRPr="0075466E">
        <w:rPr>
          <w:rFonts w:ascii="Times New Roman" w:hAnsi="Times New Roman"/>
          <w:sz w:val="28"/>
          <w:lang w:val="ru-RU"/>
        </w:rPr>
        <w:t>дата обращения: 14.02.2017</w:t>
      </w:r>
      <w:r w:rsidRPr="00A7349A">
        <w:rPr>
          <w:rFonts w:ascii="Times New Roman" w:eastAsia="Times New Roman" w:hAnsi="Times New Roman"/>
          <w:sz w:val="28"/>
          <w:lang w:val="ru-RU"/>
        </w:rPr>
        <w:t>).</w:t>
      </w:r>
    </w:p>
    <w:p w:rsidR="00213ECC" w:rsidRPr="00EF7F58" w:rsidRDefault="00213ECC" w:rsidP="00EF7F58">
      <w:pPr>
        <w:pStyle w:val="2"/>
        <w:jc w:val="center"/>
        <w:rPr>
          <w:rFonts w:ascii="Times New Roman" w:hAnsi="Times New Roman" w:cs="Times New Roman"/>
          <w:i w:val="0"/>
          <w:lang w:val="ru-RU"/>
        </w:rPr>
      </w:pPr>
      <w:bookmarkStart w:id="137" w:name="_Toc492277745"/>
      <w:r w:rsidRPr="005B5D45">
        <w:rPr>
          <w:rFonts w:ascii="Times New Roman" w:hAnsi="Times New Roman" w:cs="Times New Roman"/>
          <w:i w:val="0"/>
          <w:lang w:val="ru-RU"/>
        </w:rPr>
        <w:t>Проблемы управления инновационной активностью предприятий</w:t>
      </w:r>
      <w:r w:rsidR="00EF7F58">
        <w:rPr>
          <w:rFonts w:ascii="Times New Roman" w:hAnsi="Times New Roman" w:cs="Times New Roman"/>
          <w:i w:val="0"/>
          <w:lang w:val="ru-RU"/>
        </w:rPr>
        <w:br/>
      </w:r>
      <w:r w:rsidRPr="005B5D45">
        <w:rPr>
          <w:rFonts w:ascii="Times New Roman" w:hAnsi="Times New Roman" w:cs="Times New Roman"/>
          <w:b w:val="0"/>
          <w:i w:val="0"/>
          <w:lang w:val="ru-RU"/>
        </w:rPr>
        <w:t>Р.Л. Каримова, А.И. Шарафиева</w:t>
      </w:r>
      <w:bookmarkEnd w:id="137"/>
    </w:p>
    <w:p w:rsidR="00213ECC" w:rsidRPr="00213ECC" w:rsidRDefault="00213ECC" w:rsidP="00213ECC">
      <w:pPr>
        <w:jc w:val="center"/>
        <w:rPr>
          <w:rFonts w:ascii="Times New Roman" w:hAnsi="Times New Roman"/>
          <w:sz w:val="28"/>
          <w:szCs w:val="28"/>
          <w:lang w:val="ru-RU"/>
        </w:rPr>
      </w:pPr>
      <w:r w:rsidRPr="00213ECC">
        <w:rPr>
          <w:rFonts w:ascii="Times New Roman" w:hAnsi="Times New Roman"/>
          <w:sz w:val="28"/>
          <w:szCs w:val="28"/>
          <w:lang w:val="ru-RU"/>
        </w:rPr>
        <w:t>Научный руководитель: Н.В. Серикова, к.э.н.</w:t>
      </w:r>
    </w:p>
    <w:p w:rsidR="00213ECC" w:rsidRPr="00213ECC" w:rsidRDefault="00213ECC" w:rsidP="00213ECC">
      <w:pPr>
        <w:jc w:val="center"/>
        <w:rPr>
          <w:rFonts w:ascii="Times New Roman" w:hAnsi="Times New Roman"/>
          <w:color w:val="000000" w:themeColor="text1"/>
          <w:sz w:val="28"/>
          <w:szCs w:val="28"/>
          <w:lang w:val="ru-RU"/>
        </w:rPr>
      </w:pPr>
      <w:r w:rsidRPr="00213ECC">
        <w:rPr>
          <w:rFonts w:ascii="Times New Roman" w:hAnsi="Times New Roman"/>
          <w:color w:val="000000" w:themeColor="text1"/>
          <w:sz w:val="28"/>
          <w:szCs w:val="28"/>
          <w:lang w:val="ru-RU"/>
        </w:rPr>
        <w:t>доцент</w:t>
      </w:r>
    </w:p>
    <w:p w:rsidR="00213ECC" w:rsidRPr="00213ECC" w:rsidRDefault="00213ECC" w:rsidP="00213ECC">
      <w:pPr>
        <w:jc w:val="center"/>
        <w:rPr>
          <w:rFonts w:ascii="Times New Roman" w:hAnsi="Times New Roman"/>
          <w:sz w:val="28"/>
          <w:szCs w:val="28"/>
          <w:lang w:val="ru-RU"/>
        </w:rPr>
      </w:pPr>
      <w:r w:rsidRPr="00213ECC">
        <w:rPr>
          <w:rFonts w:ascii="Times New Roman" w:hAnsi="Times New Roman"/>
          <w:sz w:val="28"/>
          <w:szCs w:val="28"/>
          <w:lang w:val="ru-RU"/>
        </w:rPr>
        <w:t>Альметьевский филиал Казанского государственного технического университета им. А.Н. Туполева</w:t>
      </w:r>
    </w:p>
    <w:p w:rsidR="00213ECC" w:rsidRPr="00213ECC" w:rsidRDefault="00213ECC" w:rsidP="00213ECC">
      <w:pPr>
        <w:jc w:val="both"/>
        <w:rPr>
          <w:rFonts w:ascii="Times New Roman" w:hAnsi="Times New Roman"/>
          <w:sz w:val="28"/>
          <w:szCs w:val="28"/>
          <w:lang w:val="ru-RU"/>
        </w:rPr>
      </w:pPr>
    </w:p>
    <w:p w:rsidR="00213ECC" w:rsidRPr="00213ECC" w:rsidRDefault="00213ECC" w:rsidP="00213ECC">
      <w:pPr>
        <w:jc w:val="both"/>
        <w:rPr>
          <w:rFonts w:ascii="Times New Roman" w:hAnsi="Times New Roman"/>
          <w:sz w:val="28"/>
          <w:szCs w:val="28"/>
          <w:lang w:val="ru-RU"/>
        </w:rPr>
      </w:pPr>
      <w:r w:rsidRPr="00213ECC">
        <w:rPr>
          <w:rFonts w:ascii="Times New Roman" w:hAnsi="Times New Roman"/>
          <w:b/>
          <w:sz w:val="28"/>
          <w:szCs w:val="28"/>
        </w:rPr>
        <w:t>A</w:t>
      </w:r>
      <w:r w:rsidRPr="00213ECC">
        <w:rPr>
          <w:rFonts w:ascii="Times New Roman" w:hAnsi="Times New Roman"/>
          <w:b/>
          <w:sz w:val="28"/>
          <w:szCs w:val="28"/>
          <w:lang w:val="ru-RU"/>
        </w:rPr>
        <w:t>ннотация</w:t>
      </w:r>
      <w:r w:rsidRPr="00213ECC">
        <w:rPr>
          <w:rFonts w:ascii="Times New Roman" w:hAnsi="Times New Roman"/>
          <w:sz w:val="28"/>
          <w:szCs w:val="28"/>
          <w:lang w:val="ru-RU"/>
        </w:rPr>
        <w:t xml:space="preserve">: эффективное управление инновационной активностью предприятий является </w:t>
      </w:r>
      <w:r w:rsidRPr="00213ECC">
        <w:rPr>
          <w:rFonts w:ascii="Times New Roman" w:hAnsi="Times New Roman"/>
          <w:color w:val="000000" w:themeColor="text1"/>
          <w:sz w:val="28"/>
          <w:szCs w:val="28"/>
          <w:lang w:val="ru-RU"/>
        </w:rPr>
        <w:t>важной задачей на сегодняшний день. Инновационная деятельность предприятия ориентирована на улучшение процессов управления на основе нововведений.</w:t>
      </w:r>
      <w:r w:rsidRPr="00213ECC">
        <w:rPr>
          <w:rFonts w:ascii="Times New Roman" w:hAnsi="Times New Roman"/>
          <w:color w:val="FF0000"/>
          <w:sz w:val="28"/>
          <w:szCs w:val="28"/>
          <w:lang w:val="ru-RU"/>
        </w:rPr>
        <w:t xml:space="preserve"> </w:t>
      </w:r>
      <w:r w:rsidR="005B5D45">
        <w:rPr>
          <w:rFonts w:ascii="Times New Roman" w:hAnsi="Times New Roman"/>
          <w:sz w:val="28"/>
          <w:szCs w:val="28"/>
          <w:lang w:val="ru-RU"/>
        </w:rPr>
        <w:t>В данной статье</w:t>
      </w:r>
      <w:r w:rsidRPr="00213ECC">
        <w:rPr>
          <w:rFonts w:ascii="Times New Roman" w:hAnsi="Times New Roman"/>
          <w:sz w:val="28"/>
          <w:szCs w:val="28"/>
          <w:lang w:val="ru-RU"/>
        </w:rPr>
        <w:t xml:space="preserve"> рассматриваются проблемы управления инновационной активностью и задачи по осуществлению нововведений на промышленных предприятиях.</w:t>
      </w:r>
      <w:r w:rsidRPr="00213ECC">
        <w:rPr>
          <w:rFonts w:ascii="Times New Roman" w:hAnsi="Times New Roman"/>
          <w:i/>
          <w:sz w:val="28"/>
          <w:szCs w:val="28"/>
          <w:lang w:val="ru-RU"/>
        </w:rPr>
        <w:t xml:space="preserve"> </w:t>
      </w:r>
    </w:p>
    <w:p w:rsidR="00213ECC" w:rsidRPr="00AA3BF2" w:rsidRDefault="00213ECC" w:rsidP="00213ECC">
      <w:pPr>
        <w:jc w:val="both"/>
        <w:rPr>
          <w:rFonts w:ascii="Times New Roman" w:hAnsi="Times New Roman"/>
          <w:i/>
          <w:sz w:val="28"/>
          <w:szCs w:val="28"/>
          <w:lang w:val="ru-RU"/>
        </w:rPr>
      </w:pPr>
      <w:r w:rsidRPr="00213ECC">
        <w:rPr>
          <w:rFonts w:ascii="Times New Roman" w:hAnsi="Times New Roman"/>
          <w:b/>
          <w:sz w:val="28"/>
          <w:szCs w:val="28"/>
          <w:lang w:val="ru-RU"/>
        </w:rPr>
        <w:t>Ключевые слова</w:t>
      </w:r>
      <w:r w:rsidRPr="00213ECC">
        <w:rPr>
          <w:rFonts w:ascii="Times New Roman" w:hAnsi="Times New Roman"/>
          <w:i/>
          <w:sz w:val="28"/>
          <w:szCs w:val="28"/>
          <w:lang w:val="ru-RU"/>
        </w:rPr>
        <w:t>:</w:t>
      </w:r>
      <w:r w:rsidRPr="00213ECC">
        <w:rPr>
          <w:rFonts w:ascii="Times New Roman" w:hAnsi="Times New Roman"/>
          <w:i/>
          <w:color w:val="FF0000"/>
          <w:sz w:val="28"/>
          <w:szCs w:val="28"/>
          <w:lang w:val="ru-RU"/>
        </w:rPr>
        <w:t xml:space="preserve"> </w:t>
      </w:r>
      <w:r w:rsidRPr="00213ECC">
        <w:rPr>
          <w:rFonts w:ascii="Times New Roman" w:hAnsi="Times New Roman"/>
          <w:color w:val="000000" w:themeColor="text1"/>
          <w:sz w:val="28"/>
          <w:szCs w:val="28"/>
          <w:lang w:val="ru-RU"/>
        </w:rPr>
        <w:t>инновационная активность предприятия, управление инновациями,</w:t>
      </w:r>
      <w:r w:rsidRPr="00213ECC">
        <w:rPr>
          <w:rFonts w:ascii="Times New Roman" w:hAnsi="Times New Roman"/>
          <w:color w:val="FF0000"/>
          <w:sz w:val="28"/>
          <w:szCs w:val="28"/>
          <w:lang w:val="ru-RU"/>
        </w:rPr>
        <w:t xml:space="preserve"> </w:t>
      </w:r>
      <w:r w:rsidRPr="00213ECC">
        <w:rPr>
          <w:rFonts w:ascii="Times New Roman" w:hAnsi="Times New Roman"/>
          <w:color w:val="000000" w:themeColor="text1"/>
          <w:sz w:val="28"/>
          <w:szCs w:val="28"/>
          <w:lang w:val="ru-RU"/>
        </w:rPr>
        <w:t>реструктуризация промышленного производства,</w:t>
      </w:r>
      <w:r w:rsidRPr="00213ECC">
        <w:rPr>
          <w:rFonts w:ascii="Times New Roman" w:hAnsi="Times New Roman"/>
          <w:color w:val="FF0000"/>
          <w:sz w:val="28"/>
          <w:szCs w:val="28"/>
          <w:lang w:val="ru-RU"/>
        </w:rPr>
        <w:t xml:space="preserve"> </w:t>
      </w:r>
      <w:r w:rsidRPr="00213ECC">
        <w:rPr>
          <w:rFonts w:ascii="Times New Roman" w:hAnsi="Times New Roman"/>
          <w:color w:val="000000" w:themeColor="text1"/>
          <w:sz w:val="28"/>
          <w:szCs w:val="28"/>
          <w:lang w:val="ru-RU"/>
        </w:rPr>
        <w:t>инновационное развит</w:t>
      </w:r>
      <w:r w:rsidR="005B5D45">
        <w:rPr>
          <w:rFonts w:ascii="Times New Roman" w:hAnsi="Times New Roman"/>
          <w:color w:val="000000" w:themeColor="text1"/>
          <w:sz w:val="28"/>
          <w:szCs w:val="28"/>
          <w:lang w:val="ru-RU"/>
        </w:rPr>
        <w:t>ие предприятий, технологические</w:t>
      </w:r>
      <w:r w:rsidRPr="00213ECC">
        <w:rPr>
          <w:rFonts w:ascii="Times New Roman" w:hAnsi="Times New Roman"/>
          <w:color w:val="000000" w:themeColor="text1"/>
          <w:sz w:val="28"/>
          <w:szCs w:val="28"/>
          <w:lang w:val="ru-RU"/>
        </w:rPr>
        <w:t xml:space="preserve"> нововведения. </w:t>
      </w:r>
    </w:p>
    <w:p w:rsidR="00213ECC" w:rsidRPr="00213ECC" w:rsidRDefault="00213ECC" w:rsidP="00AA3BF2">
      <w:pPr>
        <w:ind w:firstLine="708"/>
        <w:jc w:val="both"/>
        <w:rPr>
          <w:rFonts w:ascii="Times New Roman" w:hAnsi="Times New Roman"/>
          <w:color w:val="000000" w:themeColor="text1"/>
          <w:sz w:val="28"/>
          <w:szCs w:val="28"/>
          <w:shd w:val="clear" w:color="auto" w:fill="FFFFFF"/>
          <w:lang w:val="ru-RU"/>
        </w:rPr>
      </w:pPr>
      <w:r w:rsidRPr="00213ECC">
        <w:rPr>
          <w:rFonts w:ascii="Times New Roman" w:hAnsi="Times New Roman"/>
          <w:color w:val="000000" w:themeColor="text1"/>
          <w:sz w:val="28"/>
          <w:szCs w:val="28"/>
          <w:shd w:val="clear" w:color="auto" w:fill="FFFFFF"/>
          <w:lang w:val="ru-RU"/>
        </w:rPr>
        <w:t>Развитие страны, повышение эффективности национальной экономики невозможно без внедрения инноваций на разных уровнях. Темпы научно - технического прогресса зависят от темпов внедрения в жизнь интеллектуальных продуктов, которые возникают впоследствии инновационной деятельности хозяйствующих субъектов, т.е. от уровня инновационной активности предприятий и организаций.</w:t>
      </w:r>
    </w:p>
    <w:p w:rsidR="00213ECC" w:rsidRPr="00213ECC" w:rsidRDefault="00213ECC" w:rsidP="00AA3BF2">
      <w:pPr>
        <w:ind w:firstLine="708"/>
        <w:jc w:val="both"/>
        <w:rPr>
          <w:rFonts w:ascii="Times New Roman" w:hAnsi="Times New Roman"/>
          <w:color w:val="000000" w:themeColor="text1"/>
          <w:sz w:val="28"/>
          <w:szCs w:val="28"/>
          <w:shd w:val="clear" w:color="auto" w:fill="FFFFFF"/>
          <w:lang w:val="ru-RU"/>
        </w:rPr>
      </w:pPr>
      <w:r w:rsidRPr="00213ECC">
        <w:rPr>
          <w:rFonts w:ascii="Times New Roman" w:hAnsi="Times New Roman"/>
          <w:color w:val="000000" w:themeColor="text1"/>
          <w:sz w:val="28"/>
          <w:szCs w:val="28"/>
          <w:shd w:val="clear" w:color="auto" w:fill="FFFFFF"/>
          <w:lang w:val="ru-RU"/>
        </w:rPr>
        <w:t xml:space="preserve">Инновационная активность предприятия представляет собой комплексную оценку инновационной деятельности, которая направлена на поиск и внедрение инноваций. Это требуется для того, чтобы расширить ассортимент и повысить качество продукции, а также совершенствовать технологию и организацию производства </w:t>
      </w:r>
      <w:r w:rsidRPr="00213ECC">
        <w:rPr>
          <w:rStyle w:val="translation-chunk"/>
          <w:rFonts w:ascii="Times New Roman" w:hAnsi="Times New Roman"/>
          <w:color w:val="000000"/>
          <w:sz w:val="28"/>
          <w:szCs w:val="28"/>
          <w:lang w:val="ru-RU"/>
        </w:rPr>
        <w:t xml:space="preserve">[1, с. 583]. </w:t>
      </w:r>
    </w:p>
    <w:p w:rsidR="00213ECC" w:rsidRPr="00213ECC" w:rsidRDefault="00213ECC" w:rsidP="00AA3BF2">
      <w:pPr>
        <w:ind w:firstLine="708"/>
        <w:jc w:val="both"/>
        <w:rPr>
          <w:rFonts w:ascii="Times New Roman" w:hAnsi="Times New Roman"/>
          <w:color w:val="000000" w:themeColor="text1"/>
          <w:sz w:val="28"/>
          <w:szCs w:val="28"/>
          <w:shd w:val="clear" w:color="auto" w:fill="FFFFFF"/>
          <w:lang w:val="ru-RU"/>
        </w:rPr>
      </w:pPr>
      <w:r w:rsidRPr="00213ECC">
        <w:rPr>
          <w:rFonts w:ascii="Times New Roman" w:hAnsi="Times New Roman"/>
          <w:color w:val="000000" w:themeColor="text1"/>
          <w:sz w:val="28"/>
          <w:szCs w:val="28"/>
          <w:shd w:val="clear" w:color="auto" w:fill="FFFFFF"/>
          <w:lang w:val="ru-RU"/>
        </w:rPr>
        <w:t>Актуальным на сегодняшний день является необходимость разработки механизма выбора продуктивных инновационных и инвестиционных проектов для передовых промышленных предприятий, а также создание модели по эффективному внедрению инноваций, разработке и реализации стратегии нововведений.</w:t>
      </w:r>
    </w:p>
    <w:p w:rsidR="00213ECC" w:rsidRPr="00213ECC" w:rsidRDefault="00213ECC" w:rsidP="00AA3BF2">
      <w:pPr>
        <w:ind w:firstLine="708"/>
        <w:jc w:val="both"/>
        <w:rPr>
          <w:rFonts w:ascii="Times New Roman" w:hAnsi="Times New Roman"/>
          <w:color w:val="000000" w:themeColor="text1"/>
          <w:sz w:val="28"/>
          <w:szCs w:val="28"/>
          <w:shd w:val="clear" w:color="auto" w:fill="FFFFFF"/>
          <w:lang w:val="ru-RU"/>
        </w:rPr>
      </w:pPr>
      <w:r w:rsidRPr="00213ECC">
        <w:rPr>
          <w:rFonts w:ascii="Times New Roman" w:hAnsi="Times New Roman"/>
          <w:color w:val="000000" w:themeColor="text1"/>
          <w:sz w:val="28"/>
          <w:szCs w:val="28"/>
          <w:shd w:val="clear" w:color="auto" w:fill="FFFFFF"/>
          <w:lang w:val="ru-RU"/>
        </w:rPr>
        <w:t xml:space="preserve">Абсолютно не исключено, что ближайшие десять лет максимизация инноваций будет являться главным условием для устойчивого усовершенствования промышленных предприятий. Но только если будет учитываться достаточно высокий уровень развития науки, присутствие значимого количества специалистов промышленных предприятий с высшим образованием, наличие резервов неиспользованных изобретений предприятий. </w:t>
      </w:r>
    </w:p>
    <w:p w:rsidR="00213ECC" w:rsidRPr="00213ECC" w:rsidRDefault="00213ECC" w:rsidP="00AA3BF2">
      <w:pPr>
        <w:ind w:firstLine="708"/>
        <w:jc w:val="both"/>
        <w:rPr>
          <w:rFonts w:ascii="Times New Roman" w:hAnsi="Times New Roman"/>
          <w:color w:val="000000" w:themeColor="text1"/>
          <w:sz w:val="28"/>
          <w:szCs w:val="28"/>
          <w:shd w:val="clear" w:color="auto" w:fill="FFFFFF"/>
          <w:lang w:val="ru-RU"/>
        </w:rPr>
      </w:pPr>
      <w:r w:rsidRPr="00213ECC">
        <w:rPr>
          <w:rFonts w:ascii="Times New Roman" w:hAnsi="Times New Roman"/>
          <w:color w:val="000000" w:themeColor="text1"/>
          <w:sz w:val="28"/>
          <w:szCs w:val="28"/>
          <w:shd w:val="clear" w:color="auto" w:fill="FFFFFF"/>
          <w:lang w:val="ru-RU"/>
        </w:rPr>
        <w:t xml:space="preserve">В России имеет место преобладание существенного инвестиционного и инновационного кризиса, который неизбежно приводит к неэффективной </w:t>
      </w:r>
      <w:r w:rsidRPr="00213ECC">
        <w:rPr>
          <w:rFonts w:ascii="Times New Roman" w:hAnsi="Times New Roman"/>
          <w:color w:val="000000" w:themeColor="text1"/>
          <w:sz w:val="28"/>
          <w:szCs w:val="28"/>
          <w:shd w:val="clear" w:color="auto" w:fill="FFFFFF"/>
          <w:lang w:val="ru-RU"/>
        </w:rPr>
        <w:lastRenderedPageBreak/>
        <w:t xml:space="preserve">деятельности хозяйствующих субъектов и низкой производительности труда в промышленном производстве </w:t>
      </w:r>
      <w:r w:rsidRPr="00213ECC">
        <w:rPr>
          <w:rStyle w:val="translation-chunk"/>
          <w:rFonts w:ascii="Times New Roman" w:hAnsi="Times New Roman"/>
          <w:color w:val="000000"/>
          <w:sz w:val="28"/>
          <w:szCs w:val="28"/>
          <w:lang w:val="ru-RU"/>
        </w:rPr>
        <w:t xml:space="preserve">[2, с. 249]. </w:t>
      </w:r>
    </w:p>
    <w:p w:rsidR="00213ECC" w:rsidRPr="00213ECC" w:rsidRDefault="00213ECC" w:rsidP="00CB0D18">
      <w:pPr>
        <w:ind w:firstLine="360"/>
        <w:jc w:val="both"/>
        <w:rPr>
          <w:rFonts w:ascii="Times New Roman" w:hAnsi="Times New Roman"/>
          <w:color w:val="000000" w:themeColor="text1"/>
          <w:sz w:val="28"/>
          <w:szCs w:val="28"/>
          <w:shd w:val="clear" w:color="auto" w:fill="FFFFFF"/>
          <w:lang w:val="ru-RU"/>
        </w:rPr>
      </w:pPr>
      <w:r w:rsidRPr="00213ECC">
        <w:rPr>
          <w:rStyle w:val="word"/>
          <w:rFonts w:ascii="Times New Roman" w:hAnsi="Times New Roman"/>
          <w:color w:val="000000" w:themeColor="text1"/>
          <w:sz w:val="28"/>
          <w:szCs w:val="28"/>
          <w:lang w:val="ru-RU"/>
        </w:rPr>
        <w:t>Основными</w:t>
      </w:r>
      <w:r w:rsidRPr="00213ECC">
        <w:rPr>
          <w:rStyle w:val="apple-converted-space"/>
          <w:rFonts w:ascii="Times New Roman" w:hAnsi="Times New Roman"/>
          <w:color w:val="000000" w:themeColor="text1"/>
          <w:sz w:val="28"/>
          <w:szCs w:val="28"/>
          <w:shd w:val="clear" w:color="auto" w:fill="FFFFFF"/>
        </w:rPr>
        <w:t> </w:t>
      </w:r>
      <w:r w:rsidRPr="00213ECC">
        <w:rPr>
          <w:rStyle w:val="word"/>
          <w:rFonts w:ascii="Times New Roman" w:hAnsi="Times New Roman"/>
          <w:color w:val="000000" w:themeColor="text1"/>
          <w:sz w:val="28"/>
          <w:szCs w:val="28"/>
          <w:lang w:val="ru-RU"/>
        </w:rPr>
        <w:t>причинами</w:t>
      </w:r>
      <w:r w:rsidRPr="00213ECC">
        <w:rPr>
          <w:rStyle w:val="apple-converted-space"/>
          <w:rFonts w:ascii="Times New Roman" w:hAnsi="Times New Roman"/>
          <w:color w:val="000000" w:themeColor="text1"/>
          <w:sz w:val="28"/>
          <w:szCs w:val="28"/>
          <w:shd w:val="clear" w:color="auto" w:fill="FFFFFF"/>
        </w:rPr>
        <w:t> </w:t>
      </w:r>
      <w:r w:rsidRPr="00213ECC">
        <w:rPr>
          <w:rStyle w:val="word"/>
          <w:rFonts w:ascii="Times New Roman" w:hAnsi="Times New Roman"/>
          <w:color w:val="000000" w:themeColor="text1"/>
          <w:sz w:val="28"/>
          <w:szCs w:val="28"/>
          <w:lang w:val="ru-RU"/>
        </w:rPr>
        <w:t>снижения</w:t>
      </w:r>
      <w:r w:rsidRPr="00213ECC">
        <w:rPr>
          <w:rStyle w:val="apple-converted-space"/>
          <w:rFonts w:ascii="Times New Roman" w:hAnsi="Times New Roman"/>
          <w:color w:val="000000" w:themeColor="text1"/>
          <w:sz w:val="28"/>
          <w:szCs w:val="28"/>
          <w:shd w:val="clear" w:color="auto" w:fill="FFFFFF"/>
        </w:rPr>
        <w:t> </w:t>
      </w:r>
      <w:r w:rsidRPr="00213ECC">
        <w:rPr>
          <w:rStyle w:val="word"/>
          <w:rFonts w:ascii="Times New Roman" w:hAnsi="Times New Roman"/>
          <w:color w:val="000000" w:themeColor="text1"/>
          <w:sz w:val="28"/>
          <w:szCs w:val="28"/>
          <w:lang w:val="ru-RU"/>
        </w:rPr>
        <w:t>инновационной</w:t>
      </w:r>
      <w:r w:rsidRPr="00213ECC">
        <w:rPr>
          <w:rStyle w:val="apple-converted-space"/>
          <w:rFonts w:ascii="Times New Roman" w:hAnsi="Times New Roman"/>
          <w:color w:val="000000" w:themeColor="text1"/>
          <w:sz w:val="28"/>
          <w:szCs w:val="28"/>
          <w:shd w:val="clear" w:color="auto" w:fill="FFFFFF"/>
        </w:rPr>
        <w:t> </w:t>
      </w:r>
      <w:r w:rsidRPr="00213ECC">
        <w:rPr>
          <w:rStyle w:val="word"/>
          <w:rFonts w:ascii="Times New Roman" w:hAnsi="Times New Roman"/>
          <w:color w:val="000000" w:themeColor="text1"/>
          <w:sz w:val="28"/>
          <w:szCs w:val="28"/>
          <w:lang w:val="ru-RU"/>
        </w:rPr>
        <w:t>активности</w:t>
      </w:r>
      <w:r w:rsidRPr="00213ECC">
        <w:rPr>
          <w:rStyle w:val="apple-converted-space"/>
          <w:rFonts w:ascii="Times New Roman" w:hAnsi="Times New Roman"/>
          <w:color w:val="000000" w:themeColor="text1"/>
          <w:sz w:val="28"/>
          <w:szCs w:val="28"/>
          <w:shd w:val="clear" w:color="auto" w:fill="FFFFFF"/>
        </w:rPr>
        <w:t> </w:t>
      </w:r>
      <w:r w:rsidRPr="00213ECC">
        <w:rPr>
          <w:rStyle w:val="word"/>
          <w:rFonts w:ascii="Times New Roman" w:hAnsi="Times New Roman"/>
          <w:color w:val="000000" w:themeColor="text1"/>
          <w:sz w:val="28"/>
          <w:szCs w:val="28"/>
          <w:lang w:val="ru-RU"/>
        </w:rPr>
        <w:t>предприятий</w:t>
      </w:r>
      <w:r w:rsidR="00AA3BF2">
        <w:rPr>
          <w:rFonts w:ascii="Times New Roman" w:hAnsi="Times New Roman"/>
          <w:color w:val="000000" w:themeColor="text1"/>
          <w:sz w:val="28"/>
          <w:szCs w:val="28"/>
          <w:shd w:val="clear" w:color="auto" w:fill="FFFFFF"/>
          <w:lang w:val="ru-RU"/>
        </w:rPr>
        <w:t>:</w:t>
      </w:r>
    </w:p>
    <w:p w:rsidR="00213ECC" w:rsidRPr="00AA3BF2" w:rsidRDefault="00213ECC" w:rsidP="00F54402">
      <w:pPr>
        <w:pStyle w:val="ac"/>
        <w:numPr>
          <w:ilvl w:val="0"/>
          <w:numId w:val="73"/>
        </w:numPr>
        <w:jc w:val="both"/>
        <w:rPr>
          <w:rFonts w:ascii="Times New Roman" w:hAnsi="Times New Roman"/>
          <w:color w:val="000000" w:themeColor="text1"/>
          <w:sz w:val="28"/>
          <w:szCs w:val="28"/>
          <w:shd w:val="clear" w:color="auto" w:fill="FFFFFF"/>
          <w:lang w:val="ru-RU"/>
        </w:rPr>
      </w:pPr>
      <w:r w:rsidRPr="00AA3BF2">
        <w:rPr>
          <w:rStyle w:val="word"/>
          <w:rFonts w:ascii="Times New Roman" w:hAnsi="Times New Roman"/>
          <w:color w:val="000000" w:themeColor="text1"/>
          <w:sz w:val="28"/>
          <w:szCs w:val="28"/>
          <w:lang w:val="ru-RU"/>
        </w:rPr>
        <w:t>Нехватка</w:t>
      </w:r>
      <w:r w:rsidRPr="00AA3BF2">
        <w:rPr>
          <w:rStyle w:val="apple-converted-space"/>
          <w:rFonts w:ascii="Times New Roman" w:hAnsi="Times New Roman"/>
          <w:color w:val="000000" w:themeColor="text1"/>
          <w:sz w:val="28"/>
          <w:szCs w:val="28"/>
          <w:shd w:val="clear" w:color="auto" w:fill="FFFFFF"/>
        </w:rPr>
        <w:t> </w:t>
      </w:r>
      <w:r w:rsidRPr="00AA3BF2">
        <w:rPr>
          <w:rStyle w:val="word"/>
          <w:rFonts w:ascii="Times New Roman" w:hAnsi="Times New Roman"/>
          <w:color w:val="000000" w:themeColor="text1"/>
          <w:sz w:val="28"/>
          <w:szCs w:val="28"/>
          <w:lang w:val="ru-RU"/>
        </w:rPr>
        <w:t>денежных</w:t>
      </w:r>
      <w:r w:rsidRPr="00AA3BF2">
        <w:rPr>
          <w:rStyle w:val="apple-converted-space"/>
          <w:rFonts w:ascii="Times New Roman" w:hAnsi="Times New Roman"/>
          <w:color w:val="000000" w:themeColor="text1"/>
          <w:sz w:val="28"/>
          <w:szCs w:val="28"/>
          <w:shd w:val="clear" w:color="auto" w:fill="FFFFFF"/>
        </w:rPr>
        <w:t> </w:t>
      </w:r>
      <w:r w:rsidRPr="00AA3BF2">
        <w:rPr>
          <w:rStyle w:val="word"/>
          <w:rFonts w:ascii="Times New Roman" w:hAnsi="Times New Roman"/>
          <w:color w:val="000000" w:themeColor="text1"/>
          <w:sz w:val="28"/>
          <w:szCs w:val="28"/>
          <w:lang w:val="ru-RU"/>
        </w:rPr>
        <w:t>средств</w:t>
      </w:r>
      <w:r w:rsidRPr="00AA3BF2">
        <w:rPr>
          <w:rFonts w:ascii="Times New Roman" w:hAnsi="Times New Roman"/>
          <w:color w:val="000000" w:themeColor="text1"/>
          <w:sz w:val="28"/>
          <w:szCs w:val="28"/>
          <w:shd w:val="clear" w:color="auto" w:fill="FFFFFF"/>
          <w:lang w:val="ru-RU"/>
        </w:rPr>
        <w:t>,</w:t>
      </w:r>
      <w:r w:rsidRPr="00AA3BF2">
        <w:rPr>
          <w:rStyle w:val="apple-converted-space"/>
          <w:rFonts w:ascii="Times New Roman" w:hAnsi="Times New Roman"/>
          <w:color w:val="000000" w:themeColor="text1"/>
          <w:sz w:val="28"/>
          <w:szCs w:val="28"/>
          <w:shd w:val="clear" w:color="auto" w:fill="FFFFFF"/>
        </w:rPr>
        <w:t> </w:t>
      </w:r>
      <w:r w:rsidRPr="00AA3BF2">
        <w:rPr>
          <w:rStyle w:val="apple-converted-space"/>
          <w:rFonts w:ascii="Times New Roman" w:hAnsi="Times New Roman"/>
          <w:color w:val="000000" w:themeColor="text1"/>
          <w:sz w:val="28"/>
          <w:szCs w:val="28"/>
          <w:shd w:val="clear" w:color="auto" w:fill="FFFFFF"/>
          <w:lang w:val="ru-RU"/>
        </w:rPr>
        <w:t xml:space="preserve">которые могли бы </w:t>
      </w:r>
      <w:r w:rsidRPr="00AA3BF2">
        <w:rPr>
          <w:rStyle w:val="word"/>
          <w:rFonts w:ascii="Times New Roman" w:hAnsi="Times New Roman"/>
          <w:color w:val="000000" w:themeColor="text1"/>
          <w:sz w:val="28"/>
          <w:szCs w:val="28"/>
          <w:lang w:val="ru-RU"/>
        </w:rPr>
        <w:t>позволить</w:t>
      </w:r>
      <w:r w:rsidRPr="00AA3BF2">
        <w:rPr>
          <w:rStyle w:val="apple-converted-space"/>
          <w:rFonts w:ascii="Times New Roman" w:hAnsi="Times New Roman"/>
          <w:color w:val="000000" w:themeColor="text1"/>
          <w:sz w:val="28"/>
          <w:szCs w:val="28"/>
          <w:shd w:val="clear" w:color="auto" w:fill="FFFFFF"/>
        </w:rPr>
        <w:t> </w:t>
      </w:r>
      <w:r w:rsidRPr="00AA3BF2">
        <w:rPr>
          <w:rStyle w:val="word"/>
          <w:rFonts w:ascii="Times New Roman" w:hAnsi="Times New Roman"/>
          <w:color w:val="000000" w:themeColor="text1"/>
          <w:sz w:val="28"/>
          <w:szCs w:val="28"/>
          <w:lang w:val="ru-RU"/>
        </w:rPr>
        <w:t>осуществить</w:t>
      </w:r>
      <w:r w:rsidRPr="00AA3BF2">
        <w:rPr>
          <w:rStyle w:val="apple-converted-space"/>
          <w:rFonts w:ascii="Times New Roman" w:hAnsi="Times New Roman"/>
          <w:color w:val="000000" w:themeColor="text1"/>
          <w:sz w:val="28"/>
          <w:szCs w:val="28"/>
          <w:shd w:val="clear" w:color="auto" w:fill="FFFFFF"/>
        </w:rPr>
        <w:t> </w:t>
      </w:r>
      <w:r w:rsidRPr="00AA3BF2">
        <w:rPr>
          <w:rStyle w:val="apple-converted-space"/>
          <w:rFonts w:ascii="Times New Roman" w:hAnsi="Times New Roman"/>
          <w:color w:val="000000" w:themeColor="text1"/>
          <w:sz w:val="28"/>
          <w:szCs w:val="28"/>
          <w:shd w:val="clear" w:color="auto" w:fill="FFFFFF"/>
          <w:lang w:val="ru-RU"/>
        </w:rPr>
        <w:t>организационные, технические и технологические изменения</w:t>
      </w:r>
      <w:r w:rsidRPr="00AA3BF2">
        <w:rPr>
          <w:rFonts w:ascii="Times New Roman" w:hAnsi="Times New Roman"/>
          <w:color w:val="000000" w:themeColor="text1"/>
          <w:sz w:val="28"/>
          <w:szCs w:val="28"/>
          <w:shd w:val="clear" w:color="auto" w:fill="FFFFFF"/>
          <w:lang w:val="ru-RU"/>
        </w:rPr>
        <w:t>;</w:t>
      </w:r>
    </w:p>
    <w:p w:rsidR="00213ECC" w:rsidRPr="00AA3BF2" w:rsidRDefault="00213ECC" w:rsidP="00F54402">
      <w:pPr>
        <w:pStyle w:val="ac"/>
        <w:numPr>
          <w:ilvl w:val="0"/>
          <w:numId w:val="73"/>
        </w:numPr>
        <w:jc w:val="both"/>
        <w:rPr>
          <w:rFonts w:ascii="Times New Roman" w:hAnsi="Times New Roman"/>
          <w:sz w:val="28"/>
          <w:szCs w:val="28"/>
          <w:lang w:val="ru-RU"/>
        </w:rPr>
      </w:pPr>
      <w:r w:rsidRPr="00AA3BF2">
        <w:rPr>
          <w:rStyle w:val="word"/>
          <w:rFonts w:ascii="Times New Roman" w:hAnsi="Times New Roman"/>
          <w:color w:val="000000" w:themeColor="text1"/>
          <w:sz w:val="28"/>
          <w:szCs w:val="28"/>
          <w:lang w:val="ru-RU"/>
        </w:rPr>
        <w:t>Отсутствие</w:t>
      </w:r>
      <w:r w:rsidRPr="00AA3BF2">
        <w:rPr>
          <w:rStyle w:val="apple-converted-space"/>
          <w:rFonts w:ascii="Times New Roman" w:hAnsi="Times New Roman"/>
          <w:color w:val="000000" w:themeColor="text1"/>
          <w:sz w:val="28"/>
          <w:szCs w:val="28"/>
          <w:shd w:val="clear" w:color="auto" w:fill="FFFFFF"/>
        </w:rPr>
        <w:t> </w:t>
      </w:r>
      <w:r w:rsidRPr="00AA3BF2">
        <w:rPr>
          <w:rStyle w:val="word"/>
          <w:rFonts w:ascii="Times New Roman" w:hAnsi="Times New Roman"/>
          <w:color w:val="000000" w:themeColor="text1"/>
          <w:sz w:val="28"/>
          <w:szCs w:val="28"/>
          <w:lang w:val="ru-RU"/>
        </w:rPr>
        <w:t>организационных</w:t>
      </w:r>
      <w:r w:rsidRPr="00AA3BF2">
        <w:rPr>
          <w:rFonts w:ascii="Times New Roman" w:hAnsi="Times New Roman"/>
          <w:color w:val="000000" w:themeColor="text1"/>
          <w:sz w:val="28"/>
          <w:szCs w:val="28"/>
          <w:shd w:val="clear" w:color="auto" w:fill="FFFFFF"/>
          <w:lang w:val="ru-RU"/>
        </w:rPr>
        <w:t>, т</w:t>
      </w:r>
      <w:r w:rsidRPr="00AA3BF2">
        <w:rPr>
          <w:rStyle w:val="word"/>
          <w:rFonts w:ascii="Times New Roman" w:hAnsi="Times New Roman"/>
          <w:color w:val="000000" w:themeColor="text1"/>
          <w:sz w:val="28"/>
          <w:szCs w:val="28"/>
          <w:lang w:val="ru-RU"/>
        </w:rPr>
        <w:t>ехнических</w:t>
      </w:r>
      <w:r w:rsidRPr="00AA3BF2">
        <w:rPr>
          <w:rStyle w:val="apple-converted-space"/>
          <w:rFonts w:ascii="Times New Roman" w:hAnsi="Times New Roman"/>
          <w:color w:val="000000" w:themeColor="text1"/>
          <w:sz w:val="28"/>
          <w:szCs w:val="28"/>
          <w:shd w:val="clear" w:color="auto" w:fill="FFFFFF"/>
        </w:rPr>
        <w:t> </w:t>
      </w:r>
      <w:r w:rsidRPr="00AA3BF2">
        <w:rPr>
          <w:rStyle w:val="word"/>
          <w:rFonts w:ascii="Times New Roman" w:hAnsi="Times New Roman"/>
          <w:color w:val="000000" w:themeColor="text1"/>
          <w:sz w:val="28"/>
          <w:szCs w:val="28"/>
          <w:lang w:val="ru-RU"/>
        </w:rPr>
        <w:t>и</w:t>
      </w:r>
      <w:r w:rsidRPr="00AA3BF2">
        <w:rPr>
          <w:rStyle w:val="apple-converted-space"/>
          <w:rFonts w:ascii="Times New Roman" w:hAnsi="Times New Roman"/>
          <w:color w:val="000000" w:themeColor="text1"/>
          <w:sz w:val="28"/>
          <w:szCs w:val="28"/>
          <w:shd w:val="clear" w:color="auto" w:fill="FFFFFF"/>
        </w:rPr>
        <w:t> </w:t>
      </w:r>
      <w:r w:rsidRPr="00AA3BF2">
        <w:rPr>
          <w:rStyle w:val="word"/>
          <w:rFonts w:ascii="Times New Roman" w:hAnsi="Times New Roman"/>
          <w:color w:val="000000" w:themeColor="text1"/>
          <w:sz w:val="28"/>
          <w:szCs w:val="28"/>
          <w:lang w:val="ru-RU"/>
        </w:rPr>
        <w:t>научных разработок, годных</w:t>
      </w:r>
      <w:r w:rsidRPr="00AA3BF2">
        <w:rPr>
          <w:rStyle w:val="apple-converted-space"/>
          <w:rFonts w:ascii="Times New Roman" w:hAnsi="Times New Roman"/>
          <w:color w:val="000000" w:themeColor="text1"/>
          <w:sz w:val="28"/>
          <w:szCs w:val="28"/>
          <w:shd w:val="clear" w:color="auto" w:fill="FFFFFF"/>
        </w:rPr>
        <w:t> </w:t>
      </w:r>
      <w:r w:rsidRPr="00AA3BF2">
        <w:rPr>
          <w:rStyle w:val="word"/>
          <w:rFonts w:ascii="Times New Roman" w:hAnsi="Times New Roman"/>
          <w:color w:val="000000" w:themeColor="text1"/>
          <w:sz w:val="28"/>
          <w:szCs w:val="28"/>
          <w:lang w:val="ru-RU"/>
        </w:rPr>
        <w:t>к</w:t>
      </w:r>
      <w:r w:rsidRPr="00AA3BF2">
        <w:rPr>
          <w:rStyle w:val="apple-converted-space"/>
          <w:rFonts w:ascii="Times New Roman" w:hAnsi="Times New Roman"/>
          <w:color w:val="000000" w:themeColor="text1"/>
          <w:sz w:val="28"/>
          <w:szCs w:val="28"/>
          <w:shd w:val="clear" w:color="auto" w:fill="FFFFFF"/>
        </w:rPr>
        <w:t> </w:t>
      </w:r>
      <w:r w:rsidRPr="00AA3BF2">
        <w:rPr>
          <w:rStyle w:val="apple-converted-space"/>
          <w:rFonts w:ascii="Times New Roman" w:hAnsi="Times New Roman"/>
          <w:color w:val="000000" w:themeColor="text1"/>
          <w:sz w:val="28"/>
          <w:szCs w:val="28"/>
          <w:shd w:val="clear" w:color="auto" w:fill="FFFFFF"/>
          <w:lang w:val="ru-RU"/>
        </w:rPr>
        <w:t xml:space="preserve">реальному </w:t>
      </w:r>
      <w:r w:rsidRPr="00AA3BF2">
        <w:rPr>
          <w:rStyle w:val="word"/>
          <w:rFonts w:ascii="Times New Roman" w:hAnsi="Times New Roman"/>
          <w:color w:val="000000" w:themeColor="text1"/>
          <w:sz w:val="28"/>
          <w:szCs w:val="28"/>
          <w:lang w:val="ru-RU"/>
        </w:rPr>
        <w:t>внедрению на</w:t>
      </w:r>
      <w:r w:rsidRPr="00AA3BF2">
        <w:rPr>
          <w:rStyle w:val="apple-converted-space"/>
          <w:rFonts w:ascii="Times New Roman" w:hAnsi="Times New Roman"/>
          <w:color w:val="000000" w:themeColor="text1"/>
          <w:sz w:val="28"/>
          <w:szCs w:val="28"/>
          <w:shd w:val="clear" w:color="auto" w:fill="FFFFFF"/>
        </w:rPr>
        <w:t> </w:t>
      </w:r>
      <w:r w:rsidR="005B5D45" w:rsidRPr="00AA3BF2">
        <w:rPr>
          <w:rStyle w:val="word"/>
          <w:rFonts w:ascii="Times New Roman" w:hAnsi="Times New Roman"/>
          <w:color w:val="000000" w:themeColor="text1"/>
          <w:sz w:val="28"/>
          <w:szCs w:val="28"/>
          <w:lang w:val="ru-RU"/>
        </w:rPr>
        <w:t xml:space="preserve">предприятии, приводящих </w:t>
      </w:r>
      <w:r w:rsidRPr="00AA3BF2">
        <w:rPr>
          <w:rStyle w:val="word"/>
          <w:rFonts w:ascii="Times New Roman" w:hAnsi="Times New Roman"/>
          <w:color w:val="000000" w:themeColor="text1"/>
          <w:sz w:val="28"/>
          <w:szCs w:val="28"/>
          <w:lang w:val="ru-RU"/>
        </w:rPr>
        <w:t>к повышению эффективности производства</w:t>
      </w:r>
      <w:r w:rsidRPr="00AA3BF2">
        <w:rPr>
          <w:rFonts w:ascii="Times New Roman" w:hAnsi="Times New Roman"/>
          <w:color w:val="000000" w:themeColor="text1"/>
          <w:sz w:val="28"/>
          <w:szCs w:val="28"/>
          <w:shd w:val="clear" w:color="auto" w:fill="FFFFFF"/>
          <w:lang w:val="ru-RU"/>
        </w:rPr>
        <w:t>;</w:t>
      </w:r>
    </w:p>
    <w:p w:rsidR="00213ECC" w:rsidRPr="00AA3BF2" w:rsidRDefault="00213ECC" w:rsidP="00F54402">
      <w:pPr>
        <w:pStyle w:val="ac"/>
        <w:numPr>
          <w:ilvl w:val="0"/>
          <w:numId w:val="73"/>
        </w:numPr>
        <w:jc w:val="both"/>
        <w:rPr>
          <w:rStyle w:val="word"/>
          <w:rFonts w:ascii="Times New Roman" w:hAnsi="Times New Roman"/>
          <w:sz w:val="28"/>
          <w:szCs w:val="28"/>
          <w:lang w:val="ru-RU"/>
        </w:rPr>
      </w:pPr>
      <w:r w:rsidRPr="00AA3BF2">
        <w:rPr>
          <w:rStyle w:val="word"/>
          <w:rFonts w:ascii="Times New Roman" w:hAnsi="Times New Roman"/>
          <w:color w:val="000000" w:themeColor="text1"/>
          <w:sz w:val="28"/>
          <w:szCs w:val="28"/>
          <w:lang w:val="ru-RU"/>
        </w:rPr>
        <w:t>Либо полное, либо частичное исчезновение с целевых рынков исходных ресурсов, необходимых для производства инновационной продукции;</w:t>
      </w:r>
    </w:p>
    <w:p w:rsidR="00213ECC" w:rsidRPr="00AA3BF2" w:rsidRDefault="00213ECC" w:rsidP="00F54402">
      <w:pPr>
        <w:pStyle w:val="ac"/>
        <w:numPr>
          <w:ilvl w:val="0"/>
          <w:numId w:val="73"/>
        </w:numPr>
        <w:jc w:val="both"/>
        <w:rPr>
          <w:rStyle w:val="word"/>
          <w:rFonts w:ascii="Times New Roman" w:hAnsi="Times New Roman"/>
          <w:color w:val="000000" w:themeColor="text1"/>
          <w:sz w:val="28"/>
          <w:szCs w:val="28"/>
          <w:shd w:val="clear" w:color="auto" w:fill="FFFFFF"/>
          <w:lang w:val="ru-RU"/>
        </w:rPr>
      </w:pPr>
      <w:r w:rsidRPr="00AA3BF2">
        <w:rPr>
          <w:rStyle w:val="word"/>
          <w:rFonts w:ascii="Times New Roman" w:hAnsi="Times New Roman"/>
          <w:color w:val="000000" w:themeColor="text1"/>
          <w:sz w:val="28"/>
          <w:szCs w:val="28"/>
          <w:lang w:val="ru-RU"/>
        </w:rPr>
        <w:t>Высокая</w:t>
      </w:r>
      <w:r w:rsidRPr="00AA3BF2">
        <w:rPr>
          <w:rStyle w:val="apple-converted-space"/>
          <w:rFonts w:ascii="Times New Roman" w:hAnsi="Times New Roman"/>
          <w:color w:val="000000" w:themeColor="text1"/>
          <w:sz w:val="28"/>
          <w:szCs w:val="28"/>
          <w:shd w:val="clear" w:color="auto" w:fill="FFFFFF"/>
        </w:rPr>
        <w:t> </w:t>
      </w:r>
      <w:r w:rsidRPr="00AA3BF2">
        <w:rPr>
          <w:rStyle w:val="word"/>
          <w:rFonts w:ascii="Times New Roman" w:hAnsi="Times New Roman"/>
          <w:color w:val="000000" w:themeColor="text1"/>
          <w:sz w:val="28"/>
          <w:szCs w:val="28"/>
          <w:lang w:val="ru-RU"/>
        </w:rPr>
        <w:t>ставка</w:t>
      </w:r>
      <w:r w:rsidRPr="00AA3BF2">
        <w:rPr>
          <w:rStyle w:val="apple-converted-space"/>
          <w:rFonts w:ascii="Times New Roman" w:hAnsi="Times New Roman"/>
          <w:color w:val="000000" w:themeColor="text1"/>
          <w:sz w:val="28"/>
          <w:szCs w:val="28"/>
          <w:shd w:val="clear" w:color="auto" w:fill="FFFFFF"/>
        </w:rPr>
        <w:t> </w:t>
      </w:r>
      <w:r w:rsidRPr="00AA3BF2">
        <w:rPr>
          <w:rStyle w:val="word"/>
          <w:rFonts w:ascii="Times New Roman" w:hAnsi="Times New Roman"/>
          <w:color w:val="000000" w:themeColor="text1"/>
          <w:sz w:val="28"/>
          <w:szCs w:val="28"/>
          <w:lang w:val="ru-RU"/>
        </w:rPr>
        <w:t>кредитования</w:t>
      </w:r>
      <w:r w:rsidRPr="00AA3BF2">
        <w:rPr>
          <w:rFonts w:ascii="Times New Roman" w:hAnsi="Times New Roman"/>
          <w:color w:val="000000" w:themeColor="text1"/>
          <w:sz w:val="28"/>
          <w:szCs w:val="28"/>
          <w:shd w:val="clear" w:color="auto" w:fill="FFFFFF"/>
          <w:lang w:val="ru-RU"/>
        </w:rPr>
        <w:t>;</w:t>
      </w:r>
    </w:p>
    <w:p w:rsidR="00213ECC" w:rsidRPr="00AA3BF2" w:rsidRDefault="00213ECC" w:rsidP="00F54402">
      <w:pPr>
        <w:pStyle w:val="ac"/>
        <w:numPr>
          <w:ilvl w:val="0"/>
          <w:numId w:val="73"/>
        </w:numPr>
        <w:jc w:val="both"/>
        <w:rPr>
          <w:rStyle w:val="word"/>
          <w:rFonts w:ascii="Times New Roman" w:hAnsi="Times New Roman"/>
          <w:color w:val="000000" w:themeColor="text1"/>
          <w:sz w:val="28"/>
          <w:szCs w:val="28"/>
          <w:shd w:val="clear" w:color="auto" w:fill="FFFFFF"/>
          <w:lang w:val="ru-RU"/>
        </w:rPr>
      </w:pPr>
      <w:r w:rsidRPr="00AA3BF2">
        <w:rPr>
          <w:rStyle w:val="word"/>
          <w:rFonts w:ascii="Times New Roman" w:hAnsi="Times New Roman"/>
          <w:color w:val="000000" w:themeColor="text1"/>
          <w:sz w:val="28"/>
          <w:szCs w:val="28"/>
          <w:lang w:val="ru-RU"/>
        </w:rPr>
        <w:t>Активное</w:t>
      </w:r>
      <w:r w:rsidRPr="00AA3BF2">
        <w:rPr>
          <w:rStyle w:val="apple-converted-space"/>
          <w:rFonts w:ascii="Times New Roman" w:hAnsi="Times New Roman"/>
          <w:color w:val="000000" w:themeColor="text1"/>
          <w:sz w:val="28"/>
          <w:szCs w:val="28"/>
          <w:shd w:val="clear" w:color="auto" w:fill="FFFFFF"/>
        </w:rPr>
        <w:t> </w:t>
      </w:r>
      <w:r w:rsidRPr="00AA3BF2">
        <w:rPr>
          <w:rStyle w:val="word"/>
          <w:rFonts w:ascii="Times New Roman" w:hAnsi="Times New Roman"/>
          <w:color w:val="000000" w:themeColor="text1"/>
          <w:sz w:val="28"/>
          <w:szCs w:val="28"/>
          <w:lang w:val="ru-RU"/>
        </w:rPr>
        <w:t>сопротивление</w:t>
      </w:r>
      <w:r w:rsidRPr="00AA3BF2">
        <w:rPr>
          <w:rStyle w:val="apple-converted-space"/>
          <w:rFonts w:ascii="Times New Roman" w:hAnsi="Times New Roman"/>
          <w:color w:val="000000" w:themeColor="text1"/>
          <w:sz w:val="28"/>
          <w:szCs w:val="28"/>
          <w:shd w:val="clear" w:color="auto" w:fill="FFFFFF"/>
        </w:rPr>
        <w:t> </w:t>
      </w:r>
      <w:r w:rsidRPr="00AA3BF2">
        <w:rPr>
          <w:rStyle w:val="word"/>
          <w:rFonts w:ascii="Times New Roman" w:hAnsi="Times New Roman"/>
          <w:color w:val="000000" w:themeColor="text1"/>
          <w:sz w:val="28"/>
          <w:szCs w:val="28"/>
          <w:lang w:val="ru-RU"/>
        </w:rPr>
        <w:t>работников</w:t>
      </w:r>
      <w:r w:rsidRPr="00AA3BF2">
        <w:rPr>
          <w:rStyle w:val="apple-converted-space"/>
          <w:rFonts w:ascii="Times New Roman" w:hAnsi="Times New Roman"/>
          <w:color w:val="000000" w:themeColor="text1"/>
          <w:sz w:val="28"/>
          <w:szCs w:val="28"/>
          <w:shd w:val="clear" w:color="auto" w:fill="FFFFFF"/>
        </w:rPr>
        <w:t> </w:t>
      </w:r>
      <w:r w:rsidRPr="00AA3BF2">
        <w:rPr>
          <w:rStyle w:val="word"/>
          <w:rFonts w:ascii="Times New Roman" w:hAnsi="Times New Roman"/>
          <w:color w:val="000000" w:themeColor="text1"/>
          <w:sz w:val="28"/>
          <w:szCs w:val="28"/>
          <w:lang w:val="ru-RU"/>
        </w:rPr>
        <w:t>к</w:t>
      </w:r>
      <w:r w:rsidRPr="00AA3BF2">
        <w:rPr>
          <w:rStyle w:val="apple-converted-space"/>
          <w:rFonts w:ascii="Times New Roman" w:hAnsi="Times New Roman"/>
          <w:color w:val="000000" w:themeColor="text1"/>
          <w:sz w:val="28"/>
          <w:szCs w:val="28"/>
          <w:shd w:val="clear" w:color="auto" w:fill="FFFFFF"/>
        </w:rPr>
        <w:t> </w:t>
      </w:r>
      <w:r w:rsidRPr="00AA3BF2">
        <w:rPr>
          <w:rStyle w:val="word"/>
          <w:rFonts w:ascii="Times New Roman" w:hAnsi="Times New Roman"/>
          <w:color w:val="000000" w:themeColor="text1"/>
          <w:sz w:val="28"/>
          <w:szCs w:val="28"/>
          <w:lang w:val="ru-RU"/>
        </w:rPr>
        <w:t>изменениям</w:t>
      </w:r>
      <w:r w:rsidRPr="00AA3BF2">
        <w:rPr>
          <w:rFonts w:ascii="Times New Roman" w:hAnsi="Times New Roman"/>
          <w:color w:val="000000" w:themeColor="text1"/>
          <w:sz w:val="28"/>
          <w:szCs w:val="28"/>
          <w:shd w:val="clear" w:color="auto" w:fill="FFFFFF"/>
          <w:lang w:val="ru-RU"/>
        </w:rPr>
        <w:t>;</w:t>
      </w:r>
    </w:p>
    <w:p w:rsidR="00213ECC" w:rsidRPr="00AA3BF2" w:rsidRDefault="00213ECC" w:rsidP="00F54402">
      <w:pPr>
        <w:pStyle w:val="ac"/>
        <w:numPr>
          <w:ilvl w:val="0"/>
          <w:numId w:val="73"/>
        </w:numPr>
        <w:jc w:val="both"/>
        <w:rPr>
          <w:rFonts w:ascii="Times New Roman" w:hAnsi="Times New Roman"/>
          <w:sz w:val="28"/>
          <w:szCs w:val="28"/>
          <w:lang w:val="ru-RU"/>
        </w:rPr>
      </w:pPr>
      <w:r w:rsidRPr="00AA3BF2">
        <w:rPr>
          <w:rStyle w:val="word"/>
          <w:rFonts w:ascii="Times New Roman" w:hAnsi="Times New Roman"/>
          <w:color w:val="000000" w:themeColor="text1"/>
          <w:sz w:val="28"/>
          <w:szCs w:val="28"/>
          <w:lang w:val="ru-RU"/>
        </w:rPr>
        <w:t>Боязнь</w:t>
      </w:r>
      <w:r w:rsidRPr="00AA3BF2">
        <w:rPr>
          <w:rStyle w:val="apple-converted-space"/>
          <w:rFonts w:ascii="Times New Roman" w:hAnsi="Times New Roman"/>
          <w:color w:val="000000" w:themeColor="text1"/>
          <w:sz w:val="28"/>
          <w:szCs w:val="28"/>
          <w:shd w:val="clear" w:color="auto" w:fill="FFFFFF"/>
        </w:rPr>
        <w:t> </w:t>
      </w:r>
      <w:r w:rsidRPr="00AA3BF2">
        <w:rPr>
          <w:rStyle w:val="word"/>
          <w:rFonts w:ascii="Times New Roman" w:hAnsi="Times New Roman"/>
          <w:color w:val="000000" w:themeColor="text1"/>
          <w:sz w:val="28"/>
          <w:szCs w:val="28"/>
          <w:lang w:val="ru-RU"/>
        </w:rPr>
        <w:t>поставленных</w:t>
      </w:r>
      <w:r w:rsidRPr="00AA3BF2">
        <w:rPr>
          <w:rStyle w:val="apple-converted-space"/>
          <w:rFonts w:ascii="Times New Roman" w:hAnsi="Times New Roman"/>
          <w:color w:val="000000" w:themeColor="text1"/>
          <w:sz w:val="28"/>
          <w:szCs w:val="28"/>
          <w:shd w:val="clear" w:color="auto" w:fill="FFFFFF"/>
        </w:rPr>
        <w:t> </w:t>
      </w:r>
      <w:r w:rsidRPr="00AA3BF2">
        <w:rPr>
          <w:rStyle w:val="word"/>
          <w:rFonts w:ascii="Times New Roman" w:hAnsi="Times New Roman"/>
          <w:color w:val="000000" w:themeColor="text1"/>
          <w:sz w:val="28"/>
          <w:szCs w:val="28"/>
          <w:lang w:val="ru-RU"/>
        </w:rPr>
        <w:t>сложных</w:t>
      </w:r>
      <w:r w:rsidRPr="00AA3BF2">
        <w:rPr>
          <w:rStyle w:val="apple-converted-space"/>
          <w:rFonts w:ascii="Times New Roman" w:hAnsi="Times New Roman"/>
          <w:color w:val="000000" w:themeColor="text1"/>
          <w:sz w:val="28"/>
          <w:szCs w:val="28"/>
          <w:shd w:val="clear" w:color="auto" w:fill="FFFFFF"/>
        </w:rPr>
        <w:t> </w:t>
      </w:r>
      <w:r w:rsidRPr="00AA3BF2">
        <w:rPr>
          <w:rStyle w:val="word"/>
          <w:rFonts w:ascii="Times New Roman" w:hAnsi="Times New Roman"/>
          <w:color w:val="000000" w:themeColor="text1"/>
          <w:sz w:val="28"/>
          <w:szCs w:val="28"/>
          <w:lang w:val="ru-RU"/>
        </w:rPr>
        <w:t>перед</w:t>
      </w:r>
      <w:r w:rsidRPr="00AA3BF2">
        <w:rPr>
          <w:rStyle w:val="apple-converted-space"/>
          <w:rFonts w:ascii="Times New Roman" w:hAnsi="Times New Roman"/>
          <w:color w:val="000000" w:themeColor="text1"/>
          <w:sz w:val="28"/>
          <w:szCs w:val="28"/>
          <w:shd w:val="clear" w:color="auto" w:fill="FFFFFF"/>
        </w:rPr>
        <w:t> </w:t>
      </w:r>
      <w:r w:rsidRPr="00AA3BF2">
        <w:rPr>
          <w:rStyle w:val="word"/>
          <w:rFonts w:ascii="Times New Roman" w:hAnsi="Times New Roman"/>
          <w:color w:val="000000" w:themeColor="text1"/>
          <w:sz w:val="28"/>
          <w:szCs w:val="28"/>
          <w:lang w:val="ru-RU"/>
        </w:rPr>
        <w:t>человеком</w:t>
      </w:r>
      <w:r w:rsidRPr="00AA3BF2">
        <w:rPr>
          <w:rStyle w:val="apple-converted-space"/>
          <w:rFonts w:ascii="Times New Roman" w:hAnsi="Times New Roman"/>
          <w:color w:val="000000" w:themeColor="text1"/>
          <w:sz w:val="28"/>
          <w:szCs w:val="28"/>
          <w:shd w:val="clear" w:color="auto" w:fill="FFFFFF"/>
        </w:rPr>
        <w:t> </w:t>
      </w:r>
      <w:r w:rsidRPr="00AA3BF2">
        <w:rPr>
          <w:rStyle w:val="word"/>
          <w:rFonts w:ascii="Times New Roman" w:hAnsi="Times New Roman"/>
          <w:color w:val="000000" w:themeColor="text1"/>
          <w:sz w:val="28"/>
          <w:szCs w:val="28"/>
          <w:lang w:val="ru-RU"/>
        </w:rPr>
        <w:t>задач</w:t>
      </w:r>
      <w:r w:rsidRPr="00AA3BF2">
        <w:rPr>
          <w:rFonts w:ascii="Times New Roman" w:hAnsi="Times New Roman"/>
          <w:color w:val="000000" w:themeColor="text1"/>
          <w:sz w:val="28"/>
          <w:szCs w:val="28"/>
          <w:shd w:val="clear" w:color="auto" w:fill="FFFFFF"/>
          <w:lang w:val="ru-RU"/>
        </w:rPr>
        <w:t>;</w:t>
      </w:r>
    </w:p>
    <w:p w:rsidR="00213ECC" w:rsidRPr="00213ECC" w:rsidRDefault="00213ECC" w:rsidP="00CB0D18">
      <w:pPr>
        <w:ind w:firstLine="360"/>
        <w:jc w:val="both"/>
        <w:rPr>
          <w:rFonts w:ascii="Times New Roman" w:hAnsi="Times New Roman"/>
          <w:color w:val="000000" w:themeColor="text1"/>
          <w:sz w:val="28"/>
          <w:szCs w:val="28"/>
          <w:lang w:val="ru-RU"/>
        </w:rPr>
      </w:pPr>
      <w:r w:rsidRPr="00213ECC">
        <w:rPr>
          <w:rFonts w:ascii="Times New Roman" w:hAnsi="Times New Roman"/>
          <w:color w:val="000000" w:themeColor="text1"/>
          <w:sz w:val="28"/>
          <w:szCs w:val="28"/>
          <w:shd w:val="clear" w:color="auto" w:fill="FFFFFF"/>
          <w:lang w:val="ru-RU"/>
        </w:rPr>
        <w:t xml:space="preserve">Комплексной характеристикой потенциала индустриальных предприятий по осуществлению инновационной деятельности считается инновационный потенциал предприятий. Данное суждение представляет собой концептуальное отображение факта нововведений в промышленности и в сфере услуг. При учете фиксации определенных задач, методов, путей решения проблем усовершенствования инновационной сферы предприятий, целесообразным является применять умения и навыки работников предприятий при разработке, внедрении инноваций в разнообразные производственные процессы предприятий </w:t>
      </w:r>
      <w:r w:rsidRPr="00213ECC">
        <w:rPr>
          <w:rStyle w:val="translation-chunk"/>
          <w:rFonts w:ascii="Times New Roman" w:hAnsi="Times New Roman"/>
          <w:color w:val="000000"/>
          <w:sz w:val="28"/>
          <w:szCs w:val="28"/>
          <w:lang w:val="ru-RU"/>
        </w:rPr>
        <w:t>[3, с. 173].</w:t>
      </w:r>
    </w:p>
    <w:p w:rsidR="00213ECC" w:rsidRPr="00213ECC" w:rsidRDefault="00213ECC" w:rsidP="00AA3BF2">
      <w:pPr>
        <w:ind w:firstLine="708"/>
        <w:jc w:val="both"/>
        <w:rPr>
          <w:rFonts w:ascii="Times New Roman" w:hAnsi="Times New Roman"/>
          <w:sz w:val="28"/>
          <w:szCs w:val="28"/>
          <w:lang w:val="ru-RU"/>
        </w:rPr>
      </w:pPr>
      <w:r w:rsidRPr="00213ECC">
        <w:rPr>
          <w:rFonts w:ascii="Times New Roman" w:hAnsi="Times New Roman"/>
          <w:sz w:val="28"/>
          <w:szCs w:val="28"/>
          <w:lang w:val="ru-RU"/>
        </w:rPr>
        <w:t xml:space="preserve">Нерациональное управление внедренными новшествами является немало важной проблемой. Эффективное руководство инновациями на промышленном предприятии учитывает, во - первых: индивидуальные и деловые качества руководителей, уровень экономической и квалификационной просвещенности, а так же их профессиональный вклад; во - вторых, материальные и технические ресурсы. В первую очередь, инновации, в процессе преобразования предметов труда в готовую продукцию определяются совокупностью необходимых ресурсов и механизмом их привлечения в проекты по созданию новых технологий. Причем, материальные ресурсы должны обеспечивать приток денежных средств для своевременного выполнения процесса преобразования научного знания в нововведение. </w:t>
      </w:r>
    </w:p>
    <w:p w:rsidR="00213ECC" w:rsidRPr="00213ECC" w:rsidRDefault="00213ECC" w:rsidP="00AA3BF2">
      <w:pPr>
        <w:ind w:firstLine="708"/>
        <w:jc w:val="both"/>
        <w:rPr>
          <w:rFonts w:ascii="Times New Roman" w:hAnsi="Times New Roman"/>
          <w:sz w:val="28"/>
          <w:szCs w:val="28"/>
          <w:lang w:val="ru-RU"/>
        </w:rPr>
      </w:pPr>
      <w:r w:rsidRPr="00213ECC">
        <w:rPr>
          <w:rFonts w:ascii="Times New Roman" w:hAnsi="Times New Roman"/>
          <w:sz w:val="28"/>
          <w:szCs w:val="28"/>
          <w:lang w:val="ru-RU"/>
        </w:rPr>
        <w:t xml:space="preserve">Реструктуризация промышленного производства является наиважнейшей миссией предприятия не только в пределах экономической системы, но и в процессе эффективной реализации процессов производства, поскольку реструктуризация позволяет заменить технологии низкого уровня более передовыми технологиями. При этом, в качестве основы проводимых структурных трансформаций выступает инновационная сфера промышленных предприятий. Следовательно, для улучшения эффективности </w:t>
      </w:r>
      <w:r w:rsidRPr="00213ECC">
        <w:rPr>
          <w:rFonts w:ascii="Times New Roman" w:hAnsi="Times New Roman"/>
          <w:sz w:val="28"/>
          <w:szCs w:val="28"/>
          <w:lang w:val="ru-RU"/>
        </w:rPr>
        <w:lastRenderedPageBreak/>
        <w:t xml:space="preserve">внедрения промышленных технологий и инноваций в процессы производства в условиях постоянной изменчивости рыночной экономики необходимо создание определенной методики и конкретизация состава методов для современного развития предприятий </w:t>
      </w:r>
      <w:r w:rsidRPr="00213ECC">
        <w:rPr>
          <w:rStyle w:val="translation-chunk"/>
          <w:rFonts w:ascii="Times New Roman" w:hAnsi="Times New Roman"/>
          <w:color w:val="000000"/>
          <w:sz w:val="28"/>
          <w:szCs w:val="28"/>
          <w:lang w:val="ru-RU"/>
        </w:rPr>
        <w:t xml:space="preserve">[4, с. 183]. </w:t>
      </w:r>
    </w:p>
    <w:p w:rsidR="00213ECC" w:rsidRPr="00213ECC" w:rsidRDefault="00213ECC" w:rsidP="00AA3BF2">
      <w:pPr>
        <w:ind w:firstLine="708"/>
        <w:jc w:val="both"/>
        <w:rPr>
          <w:rFonts w:ascii="Times New Roman" w:hAnsi="Times New Roman"/>
          <w:sz w:val="28"/>
          <w:szCs w:val="28"/>
          <w:lang w:val="ru-RU"/>
        </w:rPr>
      </w:pPr>
      <w:r w:rsidRPr="00213ECC">
        <w:rPr>
          <w:rFonts w:ascii="Times New Roman" w:hAnsi="Times New Roman"/>
          <w:sz w:val="28"/>
          <w:szCs w:val="28"/>
          <w:lang w:val="ru-RU"/>
        </w:rPr>
        <w:t xml:space="preserve">В заключении следует отметить, что эффективное управление инновационной деятельностью предприятия предполагает расширение возможностей и избежание отрицательных явлений. Значительной предпосылкой и условием любых нововведений на промышленных предприятиях выступает инновационный потенциал. Для того, чтобы обеспечить развитие инновационного потенциала, необходимо знать теоретические основы, структуру и </w:t>
      </w:r>
      <w:r w:rsidR="004A037C">
        <w:rPr>
          <w:rFonts w:ascii="Times New Roman" w:hAnsi="Times New Roman"/>
          <w:sz w:val="28"/>
          <w:szCs w:val="28"/>
          <w:lang w:val="ru-RU"/>
        </w:rPr>
        <w:t xml:space="preserve">методы оценки источника роста. </w:t>
      </w:r>
    </w:p>
    <w:p w:rsidR="00213ECC" w:rsidRPr="004A037C" w:rsidRDefault="00213ECC" w:rsidP="004A037C">
      <w:pPr>
        <w:jc w:val="center"/>
        <w:rPr>
          <w:rFonts w:ascii="Times New Roman" w:hAnsi="Times New Roman"/>
          <w:b/>
          <w:color w:val="000000" w:themeColor="text1"/>
          <w:sz w:val="28"/>
          <w:szCs w:val="28"/>
          <w:lang w:val="ru-RU"/>
        </w:rPr>
      </w:pPr>
      <w:r>
        <w:rPr>
          <w:rFonts w:ascii="Times New Roman" w:hAnsi="Times New Roman"/>
          <w:b/>
          <w:color w:val="000000" w:themeColor="text1"/>
          <w:sz w:val="28"/>
          <w:szCs w:val="28"/>
          <w:lang w:val="ru-RU"/>
        </w:rPr>
        <w:t>Литература:</w:t>
      </w:r>
    </w:p>
    <w:p w:rsidR="00213ECC" w:rsidRPr="001E41F5" w:rsidRDefault="00213ECC" w:rsidP="00F54402">
      <w:pPr>
        <w:pStyle w:val="ac"/>
        <w:numPr>
          <w:ilvl w:val="0"/>
          <w:numId w:val="101"/>
        </w:numPr>
        <w:jc w:val="both"/>
        <w:rPr>
          <w:rFonts w:ascii="Times New Roman" w:hAnsi="Times New Roman"/>
          <w:color w:val="000000" w:themeColor="text1"/>
          <w:sz w:val="28"/>
          <w:szCs w:val="28"/>
          <w:lang w:val="ru-RU"/>
        </w:rPr>
      </w:pPr>
      <w:r w:rsidRPr="001E41F5">
        <w:rPr>
          <w:rFonts w:ascii="Times New Roman" w:hAnsi="Times New Roman"/>
          <w:sz w:val="28"/>
          <w:szCs w:val="28"/>
          <w:lang w:val="ru-RU"/>
        </w:rPr>
        <w:t xml:space="preserve">Баранчеев, В.П. Управление инновациями: учебник для бакалавров. – М.: Юрайт, 2012. – </w:t>
      </w:r>
      <w:r w:rsidRPr="001E41F5">
        <w:rPr>
          <w:rFonts w:ascii="Times New Roman" w:hAnsi="Times New Roman"/>
          <w:color w:val="000000" w:themeColor="text1"/>
          <w:sz w:val="28"/>
          <w:szCs w:val="28"/>
          <w:lang w:val="ru-RU"/>
        </w:rPr>
        <w:t>711 с.</w:t>
      </w:r>
    </w:p>
    <w:p w:rsidR="00213ECC" w:rsidRPr="001E41F5" w:rsidRDefault="00213ECC" w:rsidP="00F54402">
      <w:pPr>
        <w:pStyle w:val="ac"/>
        <w:numPr>
          <w:ilvl w:val="0"/>
          <w:numId w:val="101"/>
        </w:numPr>
        <w:jc w:val="both"/>
        <w:rPr>
          <w:rFonts w:ascii="Times New Roman" w:hAnsi="Times New Roman"/>
          <w:color w:val="000000" w:themeColor="text1"/>
          <w:sz w:val="28"/>
          <w:szCs w:val="28"/>
          <w:lang w:val="ru-RU"/>
        </w:rPr>
      </w:pPr>
      <w:r w:rsidRPr="001E41F5">
        <w:rPr>
          <w:rFonts w:ascii="Times New Roman" w:hAnsi="Times New Roman"/>
          <w:color w:val="000000" w:themeColor="text1"/>
          <w:sz w:val="28"/>
          <w:szCs w:val="28"/>
          <w:lang w:val="ru-RU"/>
        </w:rPr>
        <w:t>Бреус Е.С. Инновационные методы управления предприятием. – Москва: Лаборатория книги, 2012. – 238 с.</w:t>
      </w:r>
    </w:p>
    <w:p w:rsidR="00213ECC" w:rsidRPr="001E41F5" w:rsidRDefault="00213ECC" w:rsidP="00F54402">
      <w:pPr>
        <w:pStyle w:val="ac"/>
        <w:numPr>
          <w:ilvl w:val="0"/>
          <w:numId w:val="101"/>
        </w:numPr>
        <w:jc w:val="both"/>
        <w:rPr>
          <w:rFonts w:ascii="Times New Roman" w:hAnsi="Times New Roman"/>
          <w:color w:val="000000" w:themeColor="text1"/>
          <w:sz w:val="28"/>
          <w:szCs w:val="28"/>
          <w:lang w:val="ru-RU"/>
        </w:rPr>
      </w:pPr>
      <w:r w:rsidRPr="001E41F5">
        <w:rPr>
          <w:rFonts w:ascii="Times New Roman" w:hAnsi="Times New Roman"/>
          <w:color w:val="000000" w:themeColor="text1"/>
          <w:sz w:val="28"/>
          <w:szCs w:val="28"/>
          <w:lang w:val="ru-RU"/>
        </w:rPr>
        <w:t xml:space="preserve">Козловская Э. Экономика и управление инновациями: учебник. – Москва: Экономика, 2012. – 359 </w:t>
      </w:r>
      <w:r w:rsidRPr="001E41F5">
        <w:rPr>
          <w:rFonts w:ascii="Times New Roman" w:hAnsi="Times New Roman"/>
          <w:color w:val="000000" w:themeColor="text1"/>
          <w:sz w:val="28"/>
          <w:szCs w:val="28"/>
        </w:rPr>
        <w:t>c</w:t>
      </w:r>
      <w:r w:rsidRPr="001E41F5">
        <w:rPr>
          <w:rFonts w:ascii="Times New Roman" w:hAnsi="Times New Roman"/>
          <w:color w:val="000000" w:themeColor="text1"/>
          <w:sz w:val="28"/>
          <w:szCs w:val="28"/>
          <w:lang w:val="ru-RU"/>
        </w:rPr>
        <w:t>.</w:t>
      </w:r>
    </w:p>
    <w:p w:rsidR="00213ECC" w:rsidRPr="001E41F5" w:rsidRDefault="005B5D45" w:rsidP="00F54402">
      <w:pPr>
        <w:pStyle w:val="ac"/>
        <w:numPr>
          <w:ilvl w:val="0"/>
          <w:numId w:val="101"/>
        </w:numPr>
        <w:jc w:val="both"/>
        <w:rPr>
          <w:rFonts w:ascii="Times New Roman" w:hAnsi="Times New Roman"/>
          <w:color w:val="000000" w:themeColor="text1"/>
          <w:sz w:val="28"/>
          <w:szCs w:val="28"/>
          <w:lang w:val="ru-RU"/>
        </w:rPr>
      </w:pPr>
      <w:r w:rsidRPr="001E41F5">
        <w:rPr>
          <w:rFonts w:ascii="Times New Roman" w:hAnsi="Times New Roman"/>
          <w:color w:val="000000" w:themeColor="text1"/>
          <w:sz w:val="28"/>
          <w:szCs w:val="28"/>
          <w:lang w:val="ru-RU"/>
        </w:rPr>
        <w:t>Фатхутдинов</w:t>
      </w:r>
      <w:r w:rsidR="00213ECC" w:rsidRPr="001E41F5">
        <w:rPr>
          <w:rFonts w:ascii="Times New Roman" w:hAnsi="Times New Roman"/>
          <w:color w:val="000000" w:themeColor="text1"/>
          <w:sz w:val="28"/>
          <w:szCs w:val="28"/>
          <w:lang w:val="ru-RU"/>
        </w:rPr>
        <w:t xml:space="preserve"> Р.А. Ин</w:t>
      </w:r>
      <w:r w:rsidR="004D4D57" w:rsidRPr="001E41F5">
        <w:rPr>
          <w:rFonts w:ascii="Times New Roman" w:hAnsi="Times New Roman"/>
          <w:color w:val="000000" w:themeColor="text1"/>
          <w:sz w:val="28"/>
          <w:szCs w:val="28"/>
          <w:lang w:val="ru-RU"/>
        </w:rPr>
        <w:t>новационный менеджмент.</w:t>
      </w:r>
      <w:r w:rsidR="00213ECC" w:rsidRPr="001E41F5">
        <w:rPr>
          <w:rFonts w:ascii="Times New Roman" w:hAnsi="Times New Roman"/>
          <w:color w:val="000000" w:themeColor="text1"/>
          <w:sz w:val="28"/>
          <w:szCs w:val="28"/>
          <w:lang w:val="ru-RU"/>
        </w:rPr>
        <w:t>учебник для ВУЗов. – М.:</w:t>
      </w:r>
      <w:r w:rsidR="00213ECC" w:rsidRPr="001E41F5">
        <w:rPr>
          <w:rFonts w:ascii="Times New Roman" w:hAnsi="Times New Roman"/>
          <w:sz w:val="28"/>
          <w:szCs w:val="28"/>
          <w:lang w:val="ru-RU"/>
        </w:rPr>
        <w:t xml:space="preserve">  </w:t>
      </w:r>
      <w:r w:rsidR="00213ECC" w:rsidRPr="001E41F5">
        <w:rPr>
          <w:rFonts w:ascii="Times New Roman" w:hAnsi="Times New Roman"/>
          <w:color w:val="000000" w:themeColor="text1"/>
          <w:sz w:val="28"/>
          <w:szCs w:val="28"/>
          <w:lang w:val="ru-RU"/>
        </w:rPr>
        <w:t>Книг</w:t>
      </w:r>
      <w:r w:rsidR="004A037C" w:rsidRPr="001E41F5">
        <w:rPr>
          <w:rFonts w:ascii="Times New Roman" w:hAnsi="Times New Roman"/>
          <w:color w:val="000000" w:themeColor="text1"/>
          <w:sz w:val="28"/>
          <w:szCs w:val="28"/>
          <w:lang w:val="ru-RU"/>
        </w:rPr>
        <w:t>а по Требованию, 2012. – 448 с.</w:t>
      </w:r>
    </w:p>
    <w:p w:rsidR="00EF7F58" w:rsidRPr="00EF7F58" w:rsidRDefault="00792C12" w:rsidP="00EF7F58">
      <w:pPr>
        <w:pStyle w:val="2"/>
        <w:jc w:val="center"/>
        <w:rPr>
          <w:rFonts w:ascii="Times New Roman" w:hAnsi="Times New Roman" w:cs="Times New Roman"/>
          <w:i w:val="0"/>
          <w:lang w:val="ru-RU"/>
        </w:rPr>
      </w:pPr>
      <w:bookmarkStart w:id="138" w:name="_Toc492277746"/>
      <w:r w:rsidRPr="00C66ABF">
        <w:rPr>
          <w:rFonts w:ascii="Times New Roman" w:hAnsi="Times New Roman" w:cs="Times New Roman"/>
          <w:i w:val="0"/>
          <w:lang w:val="ru-RU"/>
        </w:rPr>
        <w:t>Сверхпроводящий квантовый интерференционный датчик</w:t>
      </w:r>
      <w:r w:rsidR="00EF7F58">
        <w:rPr>
          <w:rFonts w:ascii="Times New Roman" w:hAnsi="Times New Roman" w:cs="Times New Roman"/>
          <w:i w:val="0"/>
          <w:lang w:val="ru-RU"/>
        </w:rPr>
        <w:br/>
      </w:r>
      <w:r w:rsidRPr="00EF7F58">
        <w:rPr>
          <w:rFonts w:ascii="Times New Roman" w:hAnsi="Times New Roman"/>
          <w:b w:val="0"/>
          <w:i w:val="0"/>
          <w:lang w:val="ru-RU"/>
        </w:rPr>
        <w:t>К.А. Килиманов, А.Р. Каримов, Н.А. Юнусов</w:t>
      </w:r>
      <w:bookmarkEnd w:id="138"/>
      <w:r w:rsidR="005B5D45" w:rsidRPr="00EF7F58">
        <w:rPr>
          <w:lang w:val="ru-RU"/>
        </w:rPr>
        <w:t xml:space="preserve"> </w:t>
      </w:r>
    </w:p>
    <w:p w:rsidR="00792C12" w:rsidRPr="005B5D45" w:rsidRDefault="00792C12" w:rsidP="005B5D45">
      <w:pPr>
        <w:jc w:val="center"/>
        <w:rPr>
          <w:rFonts w:ascii="Times New Roman" w:hAnsi="Times New Roman"/>
          <w:sz w:val="28"/>
          <w:lang w:val="ru-RU"/>
        </w:rPr>
      </w:pPr>
      <w:r w:rsidRPr="00792C12">
        <w:rPr>
          <w:lang w:val="ru-RU"/>
        </w:rPr>
        <w:br/>
      </w:r>
      <w:r w:rsidRPr="005B5D45">
        <w:rPr>
          <w:rFonts w:ascii="Times New Roman" w:hAnsi="Times New Roman"/>
          <w:sz w:val="28"/>
          <w:lang w:val="ru-RU"/>
        </w:rPr>
        <w:t>Научный руков</w:t>
      </w:r>
      <w:r w:rsidR="004D4D57">
        <w:rPr>
          <w:rFonts w:ascii="Times New Roman" w:hAnsi="Times New Roman"/>
          <w:sz w:val="28"/>
          <w:lang w:val="ru-RU"/>
        </w:rPr>
        <w:t>одитель: Е.Ю.Фёдоров, к-т техн.</w:t>
      </w:r>
      <w:r w:rsidRPr="005B5D45">
        <w:rPr>
          <w:rFonts w:ascii="Times New Roman" w:hAnsi="Times New Roman"/>
          <w:sz w:val="28"/>
          <w:lang w:val="ru-RU"/>
        </w:rPr>
        <w:t>наук., доцент</w:t>
      </w:r>
      <w:r w:rsidRPr="005B5D45">
        <w:rPr>
          <w:rFonts w:ascii="Times New Roman" w:hAnsi="Times New Roman"/>
          <w:sz w:val="28"/>
          <w:lang w:val="ru-RU"/>
        </w:rPr>
        <w:br/>
        <w:t xml:space="preserve">Казанский Национальный Исследовательский Технический Университет им. </w:t>
      </w:r>
      <w:r w:rsidRPr="00C66ABF">
        <w:rPr>
          <w:rFonts w:ascii="Times New Roman" w:hAnsi="Times New Roman"/>
          <w:sz w:val="28"/>
          <w:lang w:val="ru-RU"/>
        </w:rPr>
        <w:t>А.Н. Туполева, г. Казань, Россия</w:t>
      </w:r>
    </w:p>
    <w:p w:rsidR="00792C12" w:rsidRPr="005B5D45" w:rsidRDefault="00792C12" w:rsidP="005B5D45">
      <w:pPr>
        <w:jc w:val="center"/>
        <w:rPr>
          <w:rFonts w:ascii="Times New Roman" w:hAnsi="Times New Roman"/>
          <w:sz w:val="32"/>
          <w:szCs w:val="28"/>
          <w:lang w:val="ru-RU"/>
        </w:rPr>
      </w:pPr>
    </w:p>
    <w:p w:rsidR="00792C12" w:rsidRPr="00792C12" w:rsidRDefault="00792C12" w:rsidP="00792C12">
      <w:pPr>
        <w:jc w:val="both"/>
        <w:rPr>
          <w:rFonts w:ascii="Times New Roman" w:hAnsi="Times New Roman"/>
          <w:b/>
          <w:sz w:val="28"/>
          <w:szCs w:val="28"/>
          <w:lang w:val="ru-RU"/>
        </w:rPr>
      </w:pPr>
      <w:r w:rsidRPr="00792C12">
        <w:rPr>
          <w:rFonts w:ascii="Times New Roman" w:hAnsi="Times New Roman"/>
          <w:b/>
          <w:sz w:val="28"/>
          <w:szCs w:val="28"/>
          <w:lang w:val="ru-RU"/>
        </w:rPr>
        <w:t>Аннотация</w:t>
      </w:r>
      <w:r w:rsidRPr="00792C12">
        <w:rPr>
          <w:rFonts w:ascii="Times New Roman" w:hAnsi="Times New Roman"/>
          <w:sz w:val="28"/>
          <w:szCs w:val="28"/>
          <w:lang w:val="ru-RU"/>
        </w:rPr>
        <w:t>: В данной статье описывается устройство, принцип работы и применение сверхпроводящего квантового интерференционного устройства.</w:t>
      </w:r>
    </w:p>
    <w:p w:rsidR="00792C12" w:rsidRPr="00792C12" w:rsidRDefault="00792C12" w:rsidP="00792C12">
      <w:pPr>
        <w:jc w:val="both"/>
        <w:rPr>
          <w:rFonts w:ascii="Times New Roman" w:hAnsi="Times New Roman"/>
          <w:sz w:val="28"/>
          <w:szCs w:val="28"/>
          <w:lang w:val="ru-RU"/>
        </w:rPr>
      </w:pPr>
      <w:r w:rsidRPr="00792C12">
        <w:rPr>
          <w:rFonts w:ascii="Times New Roman" w:hAnsi="Times New Roman"/>
          <w:b/>
          <w:sz w:val="28"/>
          <w:szCs w:val="28"/>
          <w:lang w:val="ru-RU"/>
        </w:rPr>
        <w:t>Ключевые слова:</w:t>
      </w:r>
      <w:r w:rsidRPr="00792C12">
        <w:rPr>
          <w:rFonts w:ascii="Times New Roman" w:hAnsi="Times New Roman"/>
          <w:sz w:val="28"/>
          <w:szCs w:val="28"/>
          <w:lang w:val="ru-RU"/>
        </w:rPr>
        <w:t xml:space="preserve"> сверхпроводимость, квантование, магнитное поле, индукция.</w:t>
      </w:r>
    </w:p>
    <w:p w:rsidR="00792C12" w:rsidRPr="00792C12" w:rsidRDefault="00792C12" w:rsidP="00AA3BF2">
      <w:pPr>
        <w:ind w:firstLine="708"/>
        <w:jc w:val="both"/>
        <w:rPr>
          <w:rFonts w:ascii="Times New Roman" w:hAnsi="Times New Roman"/>
          <w:sz w:val="28"/>
          <w:szCs w:val="28"/>
          <w:lang w:val="ru-RU"/>
        </w:rPr>
      </w:pPr>
      <w:r w:rsidRPr="00792C12">
        <w:rPr>
          <w:rFonts w:ascii="Times New Roman" w:hAnsi="Times New Roman"/>
          <w:sz w:val="28"/>
          <w:szCs w:val="28"/>
          <w:lang w:val="ru-RU"/>
        </w:rPr>
        <w:t xml:space="preserve">Известно множество устройств для измерения индукции магнитного поля[1]. Самым чувствительным магнитомером является сверхпроводящий квантовый интерференционный датчик (СКВИД), работа которого основана на следующих эффектах: сверхпроводимость, стационарный эффект Джозефсона и квантовании магнитного потока сверхпроводником[2]. </w:t>
      </w:r>
    </w:p>
    <w:p w:rsidR="00792C12" w:rsidRPr="00792C12" w:rsidRDefault="00792C12" w:rsidP="00AA3BF2">
      <w:pPr>
        <w:ind w:firstLine="708"/>
        <w:jc w:val="both"/>
        <w:rPr>
          <w:rFonts w:ascii="Times New Roman" w:hAnsi="Times New Roman"/>
          <w:sz w:val="28"/>
          <w:szCs w:val="28"/>
          <w:lang w:val="ru-RU"/>
        </w:rPr>
      </w:pPr>
      <w:r w:rsidRPr="00792C12">
        <w:rPr>
          <w:rFonts w:ascii="Times New Roman" w:hAnsi="Times New Roman"/>
          <w:sz w:val="28"/>
          <w:szCs w:val="28"/>
          <w:lang w:val="ru-RU"/>
        </w:rPr>
        <w:t>Данный прибор состоит из высокочастотного генератора, низкочастотного генератора, усилителя высоких частот, синхронного детектора, интегратора, вольтметра, СКВИД, индуктивно связанного с генератором высоких частот, который находится в криостате при температуре жидкого гелия для обеспечения сверхпроводимости.</w:t>
      </w:r>
    </w:p>
    <w:p w:rsidR="00792C12" w:rsidRPr="00792C12" w:rsidRDefault="00792C12" w:rsidP="00AA3BF2">
      <w:pPr>
        <w:ind w:firstLine="708"/>
        <w:jc w:val="both"/>
        <w:rPr>
          <w:rFonts w:ascii="Times New Roman" w:hAnsi="Times New Roman"/>
          <w:sz w:val="28"/>
          <w:szCs w:val="28"/>
          <w:lang w:val="ru-RU"/>
        </w:rPr>
      </w:pPr>
      <w:r w:rsidRPr="00792C12">
        <w:rPr>
          <w:rFonts w:ascii="Times New Roman" w:hAnsi="Times New Roman"/>
          <w:sz w:val="28"/>
          <w:szCs w:val="28"/>
          <w:lang w:val="ru-RU"/>
        </w:rPr>
        <w:t xml:space="preserve">Работа магнитомера осуществляется следующим образом. При изменении измеряемого магнитного потока в контуре датчика поле </w:t>
      </w:r>
      <w:r w:rsidRPr="00792C12">
        <w:rPr>
          <w:rFonts w:ascii="Times New Roman" w:hAnsi="Times New Roman"/>
          <w:sz w:val="28"/>
          <w:szCs w:val="28"/>
          <w:lang w:val="ru-RU"/>
        </w:rPr>
        <w:lastRenderedPageBreak/>
        <w:t xml:space="preserve">изменяется квантами. При каждом квантовом скачке датчик переходит в новое квантовое состояние. Переход провоцирует диссипацию энергии высокочастотного сигнала и изменение фазы модулирующего сигнала, пропорционально изменению внешнего магнитного потока. Этот сигнал принимается синхронным детектором и с помощью интегратора преобразуется в постоянное напряжение для удобства его обработки с дальнейшим измерением вольтметром. Цепь обратной связи производит компенсацию магнитного потока в контуре датчика. [3]. </w:t>
      </w:r>
    </w:p>
    <w:p w:rsidR="00AA3BF2" w:rsidRPr="00A7349A" w:rsidRDefault="00792C12" w:rsidP="00A7349A">
      <w:pPr>
        <w:ind w:firstLine="708"/>
        <w:jc w:val="both"/>
        <w:rPr>
          <w:rFonts w:ascii="Times New Roman" w:hAnsi="Times New Roman"/>
          <w:sz w:val="28"/>
          <w:szCs w:val="28"/>
          <w:lang w:val="ru-RU"/>
        </w:rPr>
      </w:pPr>
      <w:r w:rsidRPr="00792C12">
        <w:rPr>
          <w:rFonts w:ascii="Times New Roman" w:hAnsi="Times New Roman"/>
          <w:sz w:val="28"/>
          <w:szCs w:val="28"/>
          <w:lang w:val="ru-RU"/>
        </w:rPr>
        <w:t>Поскольку в установке применяются квантовые эффекты, которые возникают при малых энергиях, то чувствительность данного прибора является рекордной, а именно для магнитного потока 10</w:t>
      </w:r>
      <w:r w:rsidRPr="00792C12">
        <w:rPr>
          <w:rFonts w:ascii="Times New Roman" w:hAnsi="Times New Roman"/>
          <w:sz w:val="28"/>
          <w:szCs w:val="28"/>
          <w:vertAlign w:val="superscript"/>
          <w:lang w:val="ru-RU"/>
        </w:rPr>
        <w:t>-20</w:t>
      </w:r>
      <w:r w:rsidRPr="00792C12">
        <w:rPr>
          <w:rFonts w:ascii="Times New Roman" w:hAnsi="Times New Roman"/>
          <w:sz w:val="28"/>
          <w:szCs w:val="28"/>
          <w:lang w:val="ru-RU"/>
        </w:rPr>
        <w:t xml:space="preserve"> Вб. Это позволяет исследовать очень слабые магнитные поля, которые создаются мозгом, сердцем и другими органами в медицине. В военной технике данная технология позволяет обнаруживать различные объекты на огромных расстояниях. Однако, следует иметь в виду, что из-за сложности данного прибора для его создания требуются большие средства, а для эксплуатации – профессиональные кадры.</w:t>
      </w:r>
    </w:p>
    <w:p w:rsidR="00792C12" w:rsidRPr="00792C12" w:rsidRDefault="00792C12" w:rsidP="00792C12">
      <w:pPr>
        <w:jc w:val="center"/>
        <w:rPr>
          <w:rFonts w:ascii="Times New Roman" w:hAnsi="Times New Roman"/>
          <w:b/>
          <w:sz w:val="28"/>
          <w:szCs w:val="28"/>
          <w:lang w:val="ru-RU"/>
        </w:rPr>
      </w:pPr>
      <w:r>
        <w:rPr>
          <w:rFonts w:ascii="Times New Roman" w:hAnsi="Times New Roman"/>
          <w:b/>
          <w:sz w:val="28"/>
          <w:szCs w:val="28"/>
          <w:lang w:val="ru-RU"/>
        </w:rPr>
        <w:t>Литература:</w:t>
      </w:r>
    </w:p>
    <w:p w:rsidR="00792C12" w:rsidRPr="00FB1CE3" w:rsidRDefault="00792C12" w:rsidP="00C87E83">
      <w:pPr>
        <w:pStyle w:val="ac"/>
        <w:numPr>
          <w:ilvl w:val="0"/>
          <w:numId w:val="39"/>
        </w:numPr>
        <w:jc w:val="both"/>
        <w:rPr>
          <w:rFonts w:ascii="Times New Roman" w:hAnsi="Times New Roman"/>
          <w:sz w:val="28"/>
          <w:szCs w:val="28"/>
          <w:lang w:val="ru-RU"/>
        </w:rPr>
      </w:pPr>
      <w:r w:rsidRPr="00FB1CE3">
        <w:rPr>
          <w:rFonts w:ascii="Times New Roman" w:hAnsi="Times New Roman"/>
          <w:sz w:val="28"/>
          <w:szCs w:val="28"/>
          <w:lang w:val="ru-RU"/>
        </w:rPr>
        <w:t>Афанасьев Ю.В. Феррозонды. - Ленинград, 1969. – 168с.</w:t>
      </w:r>
    </w:p>
    <w:p w:rsidR="00792C12" w:rsidRPr="00FB1CE3" w:rsidRDefault="00792C12" w:rsidP="00C87E83">
      <w:pPr>
        <w:pStyle w:val="ac"/>
        <w:numPr>
          <w:ilvl w:val="0"/>
          <w:numId w:val="39"/>
        </w:numPr>
        <w:jc w:val="both"/>
        <w:rPr>
          <w:rFonts w:ascii="Times New Roman" w:hAnsi="Times New Roman"/>
          <w:sz w:val="28"/>
          <w:szCs w:val="28"/>
          <w:lang w:val="ru-RU"/>
        </w:rPr>
      </w:pPr>
      <w:r w:rsidRPr="00FB1CE3">
        <w:rPr>
          <w:rFonts w:ascii="Times New Roman" w:hAnsi="Times New Roman"/>
          <w:sz w:val="28"/>
          <w:szCs w:val="28"/>
          <w:lang w:val="ru-RU"/>
        </w:rPr>
        <w:t>Буккель С. Сверхпроводимость. Основы и приложения. – Москва, 1975. – 370с.</w:t>
      </w:r>
    </w:p>
    <w:p w:rsidR="00213ECC" w:rsidRPr="004A037C" w:rsidRDefault="00792C12" w:rsidP="00C87E83">
      <w:pPr>
        <w:pStyle w:val="ac"/>
        <w:numPr>
          <w:ilvl w:val="0"/>
          <w:numId w:val="39"/>
        </w:numPr>
        <w:jc w:val="both"/>
        <w:rPr>
          <w:rFonts w:ascii="Times New Roman" w:hAnsi="Times New Roman"/>
          <w:sz w:val="28"/>
          <w:szCs w:val="28"/>
          <w:lang w:val="ru-RU"/>
        </w:rPr>
      </w:pPr>
      <w:r w:rsidRPr="00FB1CE3">
        <w:rPr>
          <w:rFonts w:ascii="Times New Roman" w:hAnsi="Times New Roman"/>
          <w:sz w:val="28"/>
          <w:szCs w:val="28"/>
          <w:lang w:val="ru-RU"/>
        </w:rPr>
        <w:t>Шварц Б.Б. Слабая сверхпроводимость. Квантовые интерферометры и их применения / Шварц Б.Б. , Фонер С. – Москва, 1980. -</w:t>
      </w:r>
      <w:r w:rsidR="00FB1CE3">
        <w:rPr>
          <w:rFonts w:ascii="Times New Roman" w:hAnsi="Times New Roman"/>
          <w:sz w:val="28"/>
          <w:szCs w:val="28"/>
          <w:lang w:val="ru-RU"/>
        </w:rPr>
        <w:t xml:space="preserve"> 256с.</w:t>
      </w:r>
      <w:r w:rsidRPr="00FB1CE3">
        <w:rPr>
          <w:rFonts w:ascii="Times New Roman" w:hAnsi="Times New Roman"/>
          <w:sz w:val="28"/>
          <w:szCs w:val="28"/>
          <w:lang w:val="ru-RU"/>
        </w:rPr>
        <w:t xml:space="preserve"> </w:t>
      </w:r>
    </w:p>
    <w:p w:rsidR="00792C12" w:rsidRPr="002D1515" w:rsidRDefault="00792C12" w:rsidP="002D1515">
      <w:pPr>
        <w:pStyle w:val="2"/>
        <w:tabs>
          <w:tab w:val="left" w:pos="6096"/>
        </w:tabs>
        <w:jc w:val="center"/>
        <w:rPr>
          <w:rFonts w:ascii="Times New Roman" w:hAnsi="Times New Roman" w:cs="Times New Roman"/>
          <w:i w:val="0"/>
          <w:lang w:val="ru-RU"/>
        </w:rPr>
      </w:pPr>
      <w:bookmarkStart w:id="139" w:name="_Toc492277747"/>
      <w:r w:rsidRPr="005B5D45">
        <w:rPr>
          <w:rFonts w:ascii="Times New Roman" w:hAnsi="Times New Roman" w:cs="Times New Roman"/>
          <w:i w:val="0"/>
          <w:lang w:val="ru-RU"/>
        </w:rPr>
        <w:t>Перспективы использования энергии приливов и отливов в энергосберегающих технологиях.</w:t>
      </w:r>
      <w:r w:rsidR="002D1515">
        <w:rPr>
          <w:rFonts w:ascii="Times New Roman" w:hAnsi="Times New Roman" w:cs="Times New Roman"/>
          <w:i w:val="0"/>
          <w:lang w:val="ru-RU"/>
        </w:rPr>
        <w:br/>
      </w:r>
      <w:r w:rsidRPr="005B5D45">
        <w:rPr>
          <w:rFonts w:ascii="Times New Roman" w:hAnsi="Times New Roman" w:cs="Times New Roman"/>
          <w:b w:val="0"/>
          <w:i w:val="0"/>
          <w:lang w:val="ru-RU" w:eastAsia="ru-RU"/>
        </w:rPr>
        <w:t>Ким А.Г.</w:t>
      </w:r>
      <w:bookmarkEnd w:id="139"/>
    </w:p>
    <w:p w:rsidR="00792C12" w:rsidRPr="00792C12" w:rsidRDefault="00792C12" w:rsidP="00792C12">
      <w:pPr>
        <w:jc w:val="center"/>
        <w:rPr>
          <w:rFonts w:ascii="Times New Roman" w:hAnsi="Times New Roman"/>
          <w:sz w:val="28"/>
          <w:szCs w:val="28"/>
          <w:lang w:val="ru-RU" w:eastAsia="ru-RU"/>
        </w:rPr>
      </w:pPr>
      <w:r w:rsidRPr="00792C12">
        <w:rPr>
          <w:rFonts w:ascii="Times New Roman" w:hAnsi="Times New Roman"/>
          <w:sz w:val="28"/>
          <w:szCs w:val="28"/>
          <w:lang w:val="ru-RU" w:eastAsia="ru-RU"/>
        </w:rPr>
        <w:t>Научный руководит</w:t>
      </w:r>
      <w:r w:rsidR="004D4D57">
        <w:rPr>
          <w:rFonts w:ascii="Times New Roman" w:hAnsi="Times New Roman"/>
          <w:sz w:val="28"/>
          <w:szCs w:val="28"/>
          <w:lang w:val="ru-RU" w:eastAsia="ru-RU"/>
        </w:rPr>
        <w:t>ель: А.Е. Кондратьев, к-т техн.</w:t>
      </w:r>
      <w:r w:rsidRPr="00792C12">
        <w:rPr>
          <w:rFonts w:ascii="Times New Roman" w:hAnsi="Times New Roman"/>
          <w:sz w:val="28"/>
          <w:szCs w:val="28"/>
          <w:lang w:val="ru-RU" w:eastAsia="ru-RU"/>
        </w:rPr>
        <w:t>наук,</w:t>
      </w:r>
    </w:p>
    <w:p w:rsidR="00792C12" w:rsidRPr="00792C12" w:rsidRDefault="00792C12" w:rsidP="00792C12">
      <w:pPr>
        <w:jc w:val="center"/>
        <w:rPr>
          <w:rFonts w:ascii="Times New Roman" w:hAnsi="Times New Roman"/>
          <w:sz w:val="28"/>
          <w:szCs w:val="28"/>
          <w:lang w:val="ru-RU" w:eastAsia="ru-RU"/>
        </w:rPr>
      </w:pPr>
      <w:r w:rsidRPr="00792C12">
        <w:rPr>
          <w:rFonts w:ascii="Times New Roman" w:hAnsi="Times New Roman"/>
          <w:sz w:val="28"/>
          <w:szCs w:val="28"/>
          <w:lang w:val="ru-RU" w:eastAsia="ru-RU"/>
        </w:rPr>
        <w:t>доцент</w:t>
      </w:r>
    </w:p>
    <w:p w:rsidR="00792C12" w:rsidRPr="00792C12" w:rsidRDefault="00792C12" w:rsidP="00792C12">
      <w:pPr>
        <w:jc w:val="center"/>
        <w:rPr>
          <w:rFonts w:ascii="Times New Roman" w:hAnsi="Times New Roman"/>
          <w:sz w:val="28"/>
          <w:szCs w:val="28"/>
          <w:lang w:val="ru-RU" w:eastAsia="ru-RU"/>
        </w:rPr>
      </w:pPr>
      <w:r w:rsidRPr="00792C12">
        <w:rPr>
          <w:rFonts w:ascii="Times New Roman" w:hAnsi="Times New Roman"/>
          <w:sz w:val="28"/>
          <w:szCs w:val="28"/>
          <w:lang w:val="ru-RU" w:eastAsia="ru-RU"/>
        </w:rPr>
        <w:t>Казанский государственный энергетический университет</w:t>
      </w:r>
    </w:p>
    <w:p w:rsidR="00792C12" w:rsidRPr="00792C12" w:rsidRDefault="00792C12" w:rsidP="00792C12">
      <w:pPr>
        <w:jc w:val="center"/>
        <w:rPr>
          <w:rFonts w:ascii="Times New Roman" w:hAnsi="Times New Roman"/>
          <w:sz w:val="28"/>
          <w:szCs w:val="28"/>
          <w:lang w:val="ru-RU" w:eastAsia="ru-RU"/>
        </w:rPr>
      </w:pPr>
    </w:p>
    <w:p w:rsidR="00792C12" w:rsidRPr="00792C12" w:rsidRDefault="00792C12" w:rsidP="00792C12">
      <w:pPr>
        <w:jc w:val="both"/>
        <w:rPr>
          <w:rFonts w:ascii="Times New Roman" w:hAnsi="Times New Roman"/>
          <w:sz w:val="28"/>
          <w:szCs w:val="28"/>
          <w:lang w:val="ru-RU" w:eastAsia="ru-RU"/>
        </w:rPr>
      </w:pPr>
      <w:r w:rsidRPr="00792C12">
        <w:rPr>
          <w:rFonts w:ascii="Times New Roman" w:hAnsi="Times New Roman"/>
          <w:b/>
          <w:sz w:val="28"/>
          <w:szCs w:val="28"/>
          <w:lang w:val="ru-RU" w:eastAsia="ru-RU"/>
        </w:rPr>
        <w:t>Аннотация</w:t>
      </w:r>
      <w:r w:rsidRPr="00792C12">
        <w:rPr>
          <w:rFonts w:ascii="Times New Roman" w:hAnsi="Times New Roman"/>
          <w:sz w:val="28"/>
          <w:szCs w:val="28"/>
          <w:lang w:val="ru-RU" w:eastAsia="ru-RU"/>
        </w:rPr>
        <w:t>: в статье рассматривается исследование энергии морей и океанов как альтернативный источник при помощи приливных электростанций(ПЭС). Приведены примеры из нескольких точек земного шара.</w:t>
      </w:r>
    </w:p>
    <w:p w:rsidR="00792C12" w:rsidRPr="00792C12" w:rsidRDefault="00792C12" w:rsidP="00792C12">
      <w:pPr>
        <w:jc w:val="both"/>
        <w:rPr>
          <w:rFonts w:ascii="Times New Roman" w:hAnsi="Times New Roman"/>
          <w:sz w:val="28"/>
          <w:szCs w:val="28"/>
          <w:lang w:val="ru-RU" w:eastAsia="ru-RU"/>
        </w:rPr>
      </w:pPr>
      <w:r w:rsidRPr="00792C12">
        <w:rPr>
          <w:rFonts w:ascii="Times New Roman" w:hAnsi="Times New Roman"/>
          <w:b/>
          <w:sz w:val="28"/>
          <w:szCs w:val="28"/>
          <w:lang w:val="ru-RU" w:eastAsia="ru-RU"/>
        </w:rPr>
        <w:t>Ключевые слова:</w:t>
      </w:r>
      <w:r w:rsidRPr="00792C12">
        <w:rPr>
          <w:rFonts w:ascii="Times New Roman" w:hAnsi="Times New Roman"/>
          <w:sz w:val="28"/>
          <w:szCs w:val="28"/>
          <w:lang w:val="ru-RU" w:eastAsia="ru-RU"/>
        </w:rPr>
        <w:t xml:space="preserve"> альтернативная энергетика, приливы и отливы, приливные электростанции.</w:t>
      </w:r>
    </w:p>
    <w:p w:rsidR="00792C12" w:rsidRPr="00792C12" w:rsidRDefault="00792C12" w:rsidP="00AA3BF2">
      <w:pPr>
        <w:ind w:firstLine="708"/>
        <w:jc w:val="both"/>
        <w:rPr>
          <w:rFonts w:ascii="Times New Roman" w:hAnsi="Times New Roman"/>
          <w:sz w:val="28"/>
          <w:szCs w:val="28"/>
          <w:lang w:val="ru-RU"/>
        </w:rPr>
      </w:pPr>
      <w:r w:rsidRPr="00792C12">
        <w:rPr>
          <w:rFonts w:ascii="Times New Roman" w:hAnsi="Times New Roman"/>
          <w:sz w:val="28"/>
          <w:szCs w:val="28"/>
          <w:lang w:val="ru-RU" w:eastAsia="ru-RU"/>
        </w:rPr>
        <w:t>На сегодняшний день одной из главных проблем для человечества является внедрение нетрадиционных источников энергии, как возобновляемый ресурс, в оборот потребления. И решить эту проблему возможно такими способами как</w:t>
      </w:r>
      <w:r w:rsidRPr="00792C12">
        <w:rPr>
          <w:rFonts w:ascii="Times New Roman" w:hAnsi="Times New Roman"/>
          <w:sz w:val="28"/>
          <w:szCs w:val="28"/>
          <w:lang w:val="ru-RU"/>
        </w:rPr>
        <w:t xml:space="preserve">: улучшение технологического процесса с точки зрения энергоёмкости производства; улучшение энергосберегающих технологий; расширение производства энергии за счёт восстанавливающих источников. </w:t>
      </w:r>
    </w:p>
    <w:p w:rsidR="00792C12" w:rsidRPr="00792C12" w:rsidRDefault="00792C12" w:rsidP="00AA3BF2">
      <w:pPr>
        <w:ind w:firstLine="708"/>
        <w:jc w:val="both"/>
        <w:rPr>
          <w:rFonts w:ascii="Times New Roman" w:hAnsi="Times New Roman"/>
          <w:sz w:val="28"/>
          <w:szCs w:val="28"/>
          <w:lang w:val="ru-RU"/>
        </w:rPr>
      </w:pPr>
      <w:r w:rsidRPr="00792C12">
        <w:rPr>
          <w:rFonts w:ascii="Times New Roman" w:hAnsi="Times New Roman"/>
          <w:sz w:val="28"/>
          <w:szCs w:val="28"/>
          <w:lang w:val="ru-RU"/>
        </w:rPr>
        <w:lastRenderedPageBreak/>
        <w:t xml:space="preserve">Еще в конце </w:t>
      </w:r>
      <w:r w:rsidRPr="00792C12">
        <w:rPr>
          <w:rFonts w:ascii="Times New Roman" w:hAnsi="Times New Roman"/>
          <w:sz w:val="28"/>
          <w:szCs w:val="28"/>
        </w:rPr>
        <w:t>XIX</w:t>
      </w:r>
      <w:r w:rsidRPr="00792C12">
        <w:rPr>
          <w:rFonts w:ascii="Times New Roman" w:hAnsi="Times New Roman"/>
          <w:sz w:val="28"/>
          <w:szCs w:val="28"/>
          <w:lang w:val="ru-RU"/>
        </w:rPr>
        <w:t xml:space="preserve"> века мир начал использовать такой вид энергии, как приливы и отливы. Возможно в будущем, энергия приливов и отливов станет экологически чистым, и легко добываемым ресурсом.</w:t>
      </w:r>
    </w:p>
    <w:p w:rsidR="00792C12" w:rsidRPr="00792C12" w:rsidRDefault="00792C12" w:rsidP="00AA3BF2">
      <w:pPr>
        <w:ind w:firstLine="708"/>
        <w:jc w:val="both"/>
        <w:rPr>
          <w:rFonts w:ascii="Times New Roman" w:hAnsi="Times New Roman"/>
          <w:sz w:val="28"/>
          <w:szCs w:val="28"/>
          <w:lang w:val="ru-RU"/>
        </w:rPr>
      </w:pPr>
      <w:r w:rsidRPr="00792C12">
        <w:rPr>
          <w:rFonts w:ascii="Times New Roman" w:hAnsi="Times New Roman"/>
          <w:sz w:val="28"/>
          <w:szCs w:val="28"/>
          <w:lang w:val="ru-RU"/>
        </w:rPr>
        <w:t>Для выработки такого вида энергии устанавливают ПЭС перекрыв плотиной залив или устье впадающей в море, океан, реки, которая таким образом создает бассейн приливной электростанции. Работа ПЭС осуществляется мощностью волн во время прилива и силой оттока во время отлива. При необходимой амплитуде волны прилива создается напор такой силы, достаточной для вращения гидротурбин</w:t>
      </w:r>
      <w:r w:rsidRPr="00792C12">
        <w:rPr>
          <w:rStyle w:val="afa"/>
          <w:rFonts w:ascii="Times New Roman" w:hAnsi="Times New Roman"/>
          <w:sz w:val="28"/>
          <w:szCs w:val="28"/>
        </w:rPr>
        <w:footnoteReference w:id="10"/>
      </w:r>
      <w:r w:rsidRPr="00792C12">
        <w:rPr>
          <w:rFonts w:ascii="Times New Roman" w:hAnsi="Times New Roman"/>
          <w:sz w:val="28"/>
          <w:szCs w:val="28"/>
          <w:lang w:val="ru-RU"/>
        </w:rPr>
        <w:t>.</w:t>
      </w:r>
    </w:p>
    <w:p w:rsidR="00792C12" w:rsidRPr="00792C12" w:rsidRDefault="00792C12" w:rsidP="00AA3BF2">
      <w:pPr>
        <w:ind w:firstLine="708"/>
        <w:jc w:val="both"/>
        <w:rPr>
          <w:rFonts w:ascii="Times New Roman" w:hAnsi="Times New Roman"/>
          <w:sz w:val="28"/>
          <w:szCs w:val="28"/>
          <w:lang w:val="ru-RU"/>
        </w:rPr>
      </w:pPr>
      <w:r w:rsidRPr="00792C12">
        <w:rPr>
          <w:rFonts w:ascii="Times New Roman" w:hAnsi="Times New Roman"/>
          <w:sz w:val="28"/>
          <w:szCs w:val="28"/>
          <w:lang w:val="ru-RU"/>
        </w:rPr>
        <w:t>К примеру, во Франции действует ПЭС «Ля Ранс», одна из мировых лидеров по мощности. Находится в устье реки Ранс и её установленная мощность достигает до 240 МВт.</w:t>
      </w:r>
      <w:r w:rsidRPr="00792C12">
        <w:rPr>
          <w:rFonts w:ascii="Times New Roman" w:hAnsi="Times New Roman"/>
          <w:color w:val="222222"/>
          <w:sz w:val="28"/>
          <w:szCs w:val="28"/>
          <w:shd w:val="clear" w:color="auto" w:fill="FFFFFF"/>
          <w:lang w:val="ru-RU"/>
        </w:rPr>
        <w:t xml:space="preserve"> </w:t>
      </w:r>
      <w:r w:rsidRPr="00792C12">
        <w:rPr>
          <w:rFonts w:ascii="Times New Roman" w:hAnsi="Times New Roman"/>
          <w:sz w:val="28"/>
          <w:szCs w:val="28"/>
          <w:lang w:val="ru-RU"/>
        </w:rPr>
        <w:t>Место строительства этой станции было специально подобрано по мощности прилива в устье реки. Амплитуда волн в том районе достигает более 13 метров, а в среднем около 8 метров.</w:t>
      </w:r>
    </w:p>
    <w:p w:rsidR="00792C12" w:rsidRPr="00792C12" w:rsidRDefault="00792C12" w:rsidP="00AA3BF2">
      <w:pPr>
        <w:ind w:firstLine="708"/>
        <w:jc w:val="both"/>
        <w:rPr>
          <w:rFonts w:ascii="Times New Roman" w:hAnsi="Times New Roman"/>
          <w:sz w:val="28"/>
          <w:szCs w:val="28"/>
          <w:lang w:val="ru-RU"/>
        </w:rPr>
      </w:pPr>
      <w:r w:rsidRPr="00792C12">
        <w:rPr>
          <w:rFonts w:ascii="Times New Roman" w:hAnsi="Times New Roman"/>
          <w:sz w:val="28"/>
          <w:szCs w:val="28"/>
          <w:lang w:val="ru-RU"/>
        </w:rPr>
        <w:t xml:space="preserve">В России одной из приливных электростанций является экспериментальная Кислогубская ПЭС, расположенная на берегу Баренцева моря. И тут высота волн достигает всего 2-4 м. Для работы в таких условиях следует использовать турбины, работающие при малой амплитуде и с дополнительным завихрением потока для дополнительного крутящего момента вращения вала. </w:t>
      </w:r>
    </w:p>
    <w:p w:rsidR="00792C12" w:rsidRPr="00792C12" w:rsidRDefault="00792C12" w:rsidP="00AA3BF2">
      <w:pPr>
        <w:ind w:firstLine="708"/>
        <w:jc w:val="both"/>
        <w:rPr>
          <w:rFonts w:ascii="Times New Roman" w:hAnsi="Times New Roman"/>
          <w:sz w:val="28"/>
          <w:szCs w:val="28"/>
          <w:lang w:val="ru-RU"/>
        </w:rPr>
      </w:pPr>
      <w:r w:rsidRPr="00792C12">
        <w:rPr>
          <w:rFonts w:ascii="Times New Roman" w:hAnsi="Times New Roman"/>
          <w:sz w:val="28"/>
          <w:szCs w:val="28"/>
          <w:lang w:val="ru-RU"/>
        </w:rPr>
        <w:t>Эксплуатация приливных электростанций ведёт к неблагоприятным экологическим выбросам загрязнённой воды и изменениям землепользования на участке станции. Избежать неблагоприятных последствий можно, если использовать однобассейную схему двухстороннего действия, что поможет сохранять весь естественный цикл и создать экологическую безопасность приливной энергии</w:t>
      </w:r>
      <w:r w:rsidRPr="00792C12">
        <w:rPr>
          <w:rStyle w:val="afa"/>
          <w:rFonts w:ascii="Times New Roman" w:hAnsi="Times New Roman"/>
          <w:sz w:val="28"/>
          <w:szCs w:val="28"/>
        </w:rPr>
        <w:footnoteReference w:id="11"/>
      </w:r>
      <w:r w:rsidRPr="00792C12">
        <w:rPr>
          <w:rFonts w:ascii="Times New Roman" w:hAnsi="Times New Roman"/>
          <w:sz w:val="28"/>
          <w:szCs w:val="28"/>
          <w:lang w:val="ru-RU"/>
        </w:rPr>
        <w:t xml:space="preserve">. </w:t>
      </w:r>
    </w:p>
    <w:p w:rsidR="00792C12" w:rsidRPr="00792C12" w:rsidRDefault="00792C12" w:rsidP="00AA3BF2">
      <w:pPr>
        <w:ind w:firstLine="708"/>
        <w:jc w:val="both"/>
        <w:rPr>
          <w:rFonts w:ascii="Times New Roman" w:hAnsi="Times New Roman"/>
          <w:sz w:val="28"/>
          <w:szCs w:val="28"/>
          <w:lang w:val="ru-RU"/>
        </w:rPr>
      </w:pPr>
      <w:r w:rsidRPr="00792C12">
        <w:rPr>
          <w:rFonts w:ascii="Times New Roman" w:hAnsi="Times New Roman"/>
          <w:sz w:val="28"/>
          <w:szCs w:val="28"/>
          <w:lang w:val="ru-RU"/>
        </w:rPr>
        <w:t>Существуют не только приливные ПЭС, но и речные. Их разница в том, что для работы речных электростанций требуются определенные погодные условия, что в свою очередь бывает не всегда стабильно и поэтому работа таких станций зависит от переменных погодных условий, а приливные зависят от состояния фазы луны, притяжения земли и прочих явлений космоса.</w:t>
      </w:r>
    </w:p>
    <w:p w:rsidR="00792C12" w:rsidRPr="00792C12" w:rsidRDefault="00792C12" w:rsidP="00EF7159">
      <w:pPr>
        <w:ind w:firstLine="708"/>
        <w:jc w:val="both"/>
        <w:rPr>
          <w:rFonts w:ascii="Times New Roman" w:hAnsi="Times New Roman"/>
          <w:sz w:val="28"/>
          <w:szCs w:val="28"/>
          <w:lang w:val="ru-RU"/>
        </w:rPr>
      </w:pPr>
      <w:r w:rsidRPr="00792C12">
        <w:rPr>
          <w:rFonts w:ascii="Times New Roman" w:hAnsi="Times New Roman"/>
          <w:sz w:val="28"/>
          <w:szCs w:val="28"/>
          <w:lang w:val="ru-RU"/>
        </w:rPr>
        <w:t>Так же существует нестабильность выработки энергии в течении лунного месяца, в отличии от солнечных, что не даёт стабильно эксплуатировать энергию в максимальное время потребления. Поэтому во время нестабильности работы приливных электростанций, когда нет постоянного напора, турбины должны иметь высокий коэффициент полезного действия при неравномерности</w:t>
      </w:r>
      <w:r w:rsidRPr="00792C12">
        <w:rPr>
          <w:rStyle w:val="afa"/>
          <w:rFonts w:ascii="Times New Roman" w:hAnsi="Times New Roman"/>
          <w:sz w:val="28"/>
          <w:szCs w:val="28"/>
        </w:rPr>
        <w:footnoteReference w:id="12"/>
      </w:r>
      <w:r w:rsidRPr="00792C12">
        <w:rPr>
          <w:rFonts w:ascii="Times New Roman" w:hAnsi="Times New Roman"/>
          <w:sz w:val="28"/>
          <w:szCs w:val="28"/>
          <w:lang w:val="ru-RU"/>
        </w:rPr>
        <w:t>.</w:t>
      </w:r>
    </w:p>
    <w:p w:rsidR="00CB0D18" w:rsidRPr="00DC6289" w:rsidRDefault="00792C12" w:rsidP="00DC6289">
      <w:pPr>
        <w:ind w:firstLine="708"/>
        <w:jc w:val="both"/>
        <w:rPr>
          <w:rFonts w:ascii="Times New Roman" w:hAnsi="Times New Roman"/>
          <w:sz w:val="28"/>
          <w:szCs w:val="28"/>
          <w:lang w:val="ru-RU"/>
        </w:rPr>
      </w:pPr>
      <w:r w:rsidRPr="00792C12">
        <w:rPr>
          <w:rFonts w:ascii="Times New Roman" w:hAnsi="Times New Roman"/>
          <w:sz w:val="28"/>
          <w:szCs w:val="28"/>
          <w:lang w:val="ru-RU"/>
        </w:rPr>
        <w:t>Сам гидроагрегат можно переключать в нескольких позициях: генераторном и насосном. Если выключить генератор поток будет перетекать из моря и обратно. В насосном режиме, чтобы повысить мощность, осуществляется вынужденный переток воды в б</w:t>
      </w:r>
      <w:r w:rsidR="004A037C">
        <w:rPr>
          <w:rFonts w:ascii="Times New Roman" w:hAnsi="Times New Roman"/>
          <w:sz w:val="28"/>
          <w:szCs w:val="28"/>
          <w:lang w:val="ru-RU"/>
        </w:rPr>
        <w:t>ассейн.</w:t>
      </w:r>
    </w:p>
    <w:p w:rsidR="00792C12" w:rsidRPr="00792C12" w:rsidRDefault="00792C12" w:rsidP="00792C12">
      <w:pPr>
        <w:jc w:val="center"/>
        <w:rPr>
          <w:rFonts w:ascii="Times New Roman" w:hAnsi="Times New Roman"/>
          <w:b/>
          <w:sz w:val="28"/>
          <w:szCs w:val="28"/>
          <w:lang w:val="ru-RU"/>
        </w:rPr>
      </w:pPr>
      <w:r>
        <w:rPr>
          <w:rFonts w:ascii="Times New Roman" w:hAnsi="Times New Roman"/>
          <w:b/>
          <w:sz w:val="28"/>
          <w:szCs w:val="28"/>
          <w:lang w:val="ru-RU"/>
        </w:rPr>
        <w:lastRenderedPageBreak/>
        <w:t>Литература:</w:t>
      </w:r>
    </w:p>
    <w:p w:rsidR="00792C12" w:rsidRPr="00FB1CE3" w:rsidRDefault="00792C12" w:rsidP="00C87E83">
      <w:pPr>
        <w:pStyle w:val="ac"/>
        <w:numPr>
          <w:ilvl w:val="0"/>
          <w:numId w:val="38"/>
        </w:numPr>
        <w:jc w:val="both"/>
        <w:rPr>
          <w:rFonts w:ascii="Times New Roman" w:hAnsi="Times New Roman"/>
          <w:sz w:val="28"/>
          <w:szCs w:val="28"/>
          <w:lang w:val="ru-RU"/>
        </w:rPr>
      </w:pPr>
      <w:r w:rsidRPr="00FB1CE3">
        <w:rPr>
          <w:rFonts w:ascii="Times New Roman" w:hAnsi="Times New Roman"/>
          <w:sz w:val="28"/>
          <w:szCs w:val="28"/>
          <w:lang w:val="ru-RU"/>
        </w:rPr>
        <w:t>Использование водной энергии. Учебник для вузов/ Ю. С. Васильев, В. И. Виссарионов, В. В. Елистратов и др./Под ред. Ю. С. Васильева. – М-С-Пб: Энергоатомиздат,2005.</w:t>
      </w:r>
    </w:p>
    <w:p w:rsidR="00792C12" w:rsidRPr="00FB1CE3" w:rsidRDefault="00792C12" w:rsidP="00C87E83">
      <w:pPr>
        <w:pStyle w:val="ac"/>
        <w:numPr>
          <w:ilvl w:val="0"/>
          <w:numId w:val="38"/>
        </w:numPr>
        <w:jc w:val="both"/>
        <w:rPr>
          <w:rFonts w:ascii="Times New Roman" w:hAnsi="Times New Roman"/>
          <w:sz w:val="28"/>
          <w:szCs w:val="28"/>
          <w:lang w:val="ru-RU"/>
        </w:rPr>
      </w:pPr>
      <w:r w:rsidRPr="00FB1CE3">
        <w:rPr>
          <w:rFonts w:ascii="Times New Roman" w:hAnsi="Times New Roman"/>
          <w:color w:val="000000" w:themeColor="text1"/>
          <w:sz w:val="28"/>
          <w:szCs w:val="28"/>
          <w:shd w:val="clear" w:color="auto" w:fill="FFFFFF" w:themeFill="background1"/>
          <w:lang w:val="ru-RU"/>
        </w:rPr>
        <w:t>Денисов В.В. Денисова И.А. Гутенев В.В.: Нетрадиционные и возобновляемые источники энергии. Учебное пособие-Феникс, 2015, с. 382</w:t>
      </w:r>
    </w:p>
    <w:p w:rsidR="00792C12" w:rsidRPr="00FB1CE3" w:rsidRDefault="00792C12" w:rsidP="00C87E83">
      <w:pPr>
        <w:pStyle w:val="ac"/>
        <w:numPr>
          <w:ilvl w:val="0"/>
          <w:numId w:val="38"/>
        </w:numPr>
        <w:jc w:val="both"/>
        <w:rPr>
          <w:rFonts w:ascii="Times New Roman" w:hAnsi="Times New Roman"/>
          <w:sz w:val="28"/>
          <w:szCs w:val="28"/>
          <w:lang w:val="ru-RU"/>
        </w:rPr>
      </w:pPr>
      <w:r w:rsidRPr="00FB1CE3">
        <w:rPr>
          <w:rFonts w:ascii="Times New Roman" w:hAnsi="Times New Roman"/>
          <w:color w:val="000000" w:themeColor="text1"/>
          <w:sz w:val="28"/>
          <w:szCs w:val="28"/>
          <w:shd w:val="clear" w:color="auto" w:fill="FFFFFF" w:themeFill="background1"/>
          <w:lang w:val="ru-RU"/>
        </w:rPr>
        <w:t xml:space="preserve">Актуальные проблемы освоения возобновляемых энергоресурсов. Материалы </w:t>
      </w:r>
      <w:r w:rsidRPr="00FB1CE3">
        <w:rPr>
          <w:rFonts w:ascii="Times New Roman" w:hAnsi="Times New Roman"/>
          <w:color w:val="000000" w:themeColor="text1"/>
          <w:sz w:val="28"/>
          <w:szCs w:val="28"/>
          <w:shd w:val="clear" w:color="auto" w:fill="FFFFFF" w:themeFill="background1"/>
        </w:rPr>
        <w:t>VI</w:t>
      </w:r>
      <w:r w:rsidRPr="00FB1CE3">
        <w:rPr>
          <w:rFonts w:ascii="Times New Roman" w:hAnsi="Times New Roman"/>
          <w:color w:val="000000" w:themeColor="text1"/>
          <w:sz w:val="28"/>
          <w:szCs w:val="28"/>
          <w:shd w:val="clear" w:color="auto" w:fill="FFFFFF" w:themeFill="background1"/>
          <w:lang w:val="ru-RU"/>
        </w:rPr>
        <w:t xml:space="preserve"> Школы молодых ученых имени Э.Э.Шпильрайна. 23-26 сентября 2013г. / Под ред. д.т.н. А.Б.Алхасова: ИП Овчинников (АЛЕФ), 2013. с.416</w:t>
      </w:r>
    </w:p>
    <w:p w:rsidR="00792C12" w:rsidRPr="002D1515" w:rsidRDefault="00792C12" w:rsidP="002D1515">
      <w:pPr>
        <w:pStyle w:val="2"/>
        <w:jc w:val="center"/>
        <w:rPr>
          <w:rFonts w:ascii="Times New Roman" w:hAnsi="Times New Roman" w:cs="Times New Roman"/>
          <w:i w:val="0"/>
          <w:lang w:val="ru-RU"/>
        </w:rPr>
      </w:pPr>
      <w:bookmarkStart w:id="140" w:name="_Toc492277748"/>
      <w:r w:rsidRPr="005B5D45">
        <w:rPr>
          <w:rFonts w:ascii="Times New Roman" w:hAnsi="Times New Roman" w:cs="Times New Roman"/>
          <w:i w:val="0"/>
          <w:lang w:val="ru-RU"/>
        </w:rPr>
        <w:t>Сложность решеток квазимногообразий для классов канторовых алгебр</w:t>
      </w:r>
      <w:r w:rsidR="002D1515">
        <w:rPr>
          <w:rFonts w:ascii="Times New Roman" w:hAnsi="Times New Roman" w:cs="Times New Roman"/>
          <w:i w:val="0"/>
          <w:lang w:val="ru-RU"/>
        </w:rPr>
        <w:br/>
      </w:r>
      <w:r w:rsidRPr="005B5D45">
        <w:rPr>
          <w:rFonts w:ascii="Times New Roman" w:hAnsi="Times New Roman" w:cs="Times New Roman"/>
          <w:b w:val="0"/>
          <w:i w:val="0"/>
          <w:lang w:val="ru-RU"/>
        </w:rPr>
        <w:t>С.М. Луцак</w:t>
      </w:r>
      <w:bookmarkEnd w:id="140"/>
    </w:p>
    <w:p w:rsidR="00792C12" w:rsidRPr="00792C12" w:rsidRDefault="00792C12" w:rsidP="00792C12">
      <w:pPr>
        <w:autoSpaceDE w:val="0"/>
        <w:autoSpaceDN w:val="0"/>
        <w:adjustRightInd w:val="0"/>
        <w:jc w:val="center"/>
        <w:rPr>
          <w:rFonts w:ascii="Times New Roman" w:hAnsi="Times New Roman"/>
          <w:sz w:val="28"/>
          <w:szCs w:val="28"/>
          <w:lang w:val="ru-RU"/>
        </w:rPr>
      </w:pPr>
      <w:r w:rsidRPr="00792C12">
        <w:rPr>
          <w:rFonts w:ascii="Times New Roman" w:eastAsiaTheme="minorHAnsi" w:hAnsi="Times New Roman"/>
          <w:sz w:val="28"/>
          <w:szCs w:val="28"/>
          <w:lang w:val="ru-RU"/>
        </w:rPr>
        <w:t xml:space="preserve">Научный руководитель: М.И. </w:t>
      </w:r>
      <w:r w:rsidRPr="00792C12">
        <w:rPr>
          <w:rFonts w:ascii="Times New Roman" w:hAnsi="Times New Roman"/>
          <w:sz w:val="28"/>
          <w:szCs w:val="28"/>
          <w:lang w:val="ru-RU"/>
        </w:rPr>
        <w:t>Бекенов, к.ф.-м.н., доцент</w:t>
      </w:r>
    </w:p>
    <w:p w:rsidR="00792C12" w:rsidRPr="00792C12" w:rsidRDefault="00792C12" w:rsidP="00792C12">
      <w:pPr>
        <w:autoSpaceDE w:val="0"/>
        <w:autoSpaceDN w:val="0"/>
        <w:adjustRightInd w:val="0"/>
        <w:jc w:val="center"/>
        <w:rPr>
          <w:rFonts w:ascii="Times New Roman" w:hAnsi="Times New Roman"/>
          <w:sz w:val="28"/>
          <w:szCs w:val="28"/>
          <w:lang w:val="ru-RU"/>
        </w:rPr>
      </w:pPr>
      <w:r w:rsidRPr="00792C12">
        <w:rPr>
          <w:rFonts w:ascii="Times New Roman" w:hAnsi="Times New Roman"/>
          <w:sz w:val="28"/>
          <w:szCs w:val="28"/>
          <w:lang w:val="ru-RU"/>
        </w:rPr>
        <w:t>Евразийский национальный университет им. Л.Н. Гумилёва</w:t>
      </w:r>
    </w:p>
    <w:p w:rsidR="00792C12" w:rsidRPr="00792C12" w:rsidRDefault="00792C12" w:rsidP="00792C12">
      <w:pPr>
        <w:autoSpaceDE w:val="0"/>
        <w:autoSpaceDN w:val="0"/>
        <w:adjustRightInd w:val="0"/>
        <w:jc w:val="center"/>
        <w:rPr>
          <w:rFonts w:ascii="Times New Roman" w:hAnsi="Times New Roman"/>
          <w:sz w:val="28"/>
          <w:szCs w:val="28"/>
          <w:lang w:val="ru-RU"/>
        </w:rPr>
      </w:pPr>
      <w:r w:rsidRPr="00792C12">
        <w:rPr>
          <w:rFonts w:ascii="Times New Roman" w:hAnsi="Times New Roman"/>
          <w:sz w:val="28"/>
          <w:szCs w:val="28"/>
          <w:lang w:val="ru-RU"/>
        </w:rPr>
        <w:t>(г. Астана, Казахстан)</w:t>
      </w:r>
    </w:p>
    <w:p w:rsidR="00792C12" w:rsidRPr="00792C12" w:rsidRDefault="00792C12" w:rsidP="00792C12">
      <w:pPr>
        <w:autoSpaceDE w:val="0"/>
        <w:autoSpaceDN w:val="0"/>
        <w:adjustRightInd w:val="0"/>
        <w:jc w:val="center"/>
        <w:rPr>
          <w:rFonts w:ascii="Times New Roman" w:hAnsi="Times New Roman"/>
          <w:sz w:val="28"/>
          <w:szCs w:val="28"/>
          <w:lang w:val="ru-RU"/>
        </w:rPr>
      </w:pPr>
    </w:p>
    <w:p w:rsidR="00792C12" w:rsidRPr="00792C12" w:rsidRDefault="00792C12" w:rsidP="00792C12">
      <w:pPr>
        <w:tabs>
          <w:tab w:val="left" w:pos="6165"/>
        </w:tabs>
        <w:jc w:val="both"/>
        <w:rPr>
          <w:rFonts w:ascii="Times New Roman" w:hAnsi="Times New Roman"/>
          <w:b/>
          <w:sz w:val="28"/>
          <w:szCs w:val="28"/>
          <w:lang w:val="ru-RU"/>
        </w:rPr>
      </w:pPr>
      <w:r w:rsidRPr="00792C12">
        <w:rPr>
          <w:rFonts w:ascii="Times New Roman" w:hAnsi="Times New Roman"/>
          <w:b/>
          <w:sz w:val="28"/>
          <w:szCs w:val="28"/>
          <w:lang w:val="ru-RU"/>
        </w:rPr>
        <w:t>Аннотация</w:t>
      </w:r>
      <w:r w:rsidRPr="00792C12">
        <w:rPr>
          <w:rFonts w:ascii="Times New Roman" w:hAnsi="Times New Roman"/>
          <w:sz w:val="28"/>
          <w:szCs w:val="28"/>
          <w:lang w:val="ru-RU"/>
        </w:rPr>
        <w:t>.</w:t>
      </w:r>
      <w:r w:rsidRPr="00792C12">
        <w:rPr>
          <w:rFonts w:ascii="Times New Roman" w:hAnsi="Times New Roman"/>
          <w:b/>
          <w:sz w:val="28"/>
          <w:szCs w:val="28"/>
          <w:lang w:val="ru-RU"/>
        </w:rPr>
        <w:t xml:space="preserve"> </w:t>
      </w:r>
      <w:r w:rsidRPr="00792C12">
        <w:rPr>
          <w:rFonts w:ascii="Times New Roman" w:hAnsi="Times New Roman"/>
          <w:sz w:val="28"/>
          <w:szCs w:val="28"/>
          <w:lang w:val="ru-RU"/>
        </w:rPr>
        <w:t xml:space="preserve">Рассмотрены две меры сложности решеток (относительных) квазимногообразий: Q-универсальность и невычислимость множества всех их конечных подрешеток. Выполнено исследование сложности строения решеток квазимногообразий для классов канторовых алгебр. Установлено, что существует континуум </w:t>
      </w:r>
      <w:r w:rsidRPr="00792C12">
        <w:rPr>
          <w:rFonts w:ascii="Times New Roman" w:hAnsi="Times New Roman"/>
          <w:noProof/>
          <w:sz w:val="28"/>
          <w:szCs w:val="28"/>
          <w:lang w:val="ru-RU"/>
        </w:rPr>
        <w:t xml:space="preserve">не </w:t>
      </w:r>
      <w:r w:rsidRPr="00792C12">
        <w:rPr>
          <w:rFonts w:ascii="Times New Roman" w:hAnsi="Times New Roman"/>
          <w:noProof/>
          <w:sz w:val="28"/>
          <w:szCs w:val="28"/>
        </w:rPr>
        <w:t>Q</w:t>
      </w:r>
      <w:r w:rsidRPr="00792C12">
        <w:rPr>
          <w:rFonts w:ascii="Times New Roman" w:hAnsi="Times New Roman"/>
          <w:noProof/>
          <w:sz w:val="28"/>
          <w:szCs w:val="28"/>
          <w:lang w:val="ru-RU"/>
        </w:rPr>
        <w:t>-универсальных</w:t>
      </w:r>
      <w:r w:rsidRPr="00792C12">
        <w:rPr>
          <w:rFonts w:ascii="Times New Roman" w:hAnsi="Times New Roman"/>
          <w:sz w:val="28"/>
          <w:szCs w:val="28"/>
          <w:lang w:val="ru-RU"/>
        </w:rPr>
        <w:t xml:space="preserve"> классов канторовых алгебр, таких что множества всех конечных подрешеток их решеток квазимногообразий невычислимы</w:t>
      </w:r>
      <w:r w:rsidRPr="00792C12">
        <w:rPr>
          <w:rFonts w:ascii="Times New Roman" w:hAnsi="Times New Roman"/>
          <w:noProof/>
          <w:sz w:val="28"/>
          <w:szCs w:val="28"/>
          <w:lang w:val="ru-RU"/>
        </w:rPr>
        <w:t>.</w:t>
      </w:r>
    </w:p>
    <w:p w:rsidR="00792C12" w:rsidRPr="00AA3BF2" w:rsidRDefault="00792C12" w:rsidP="00AA3BF2">
      <w:pPr>
        <w:tabs>
          <w:tab w:val="left" w:pos="6165"/>
        </w:tabs>
        <w:jc w:val="both"/>
        <w:rPr>
          <w:rFonts w:ascii="Times New Roman" w:hAnsi="Times New Roman"/>
          <w:b/>
          <w:sz w:val="28"/>
          <w:szCs w:val="28"/>
          <w:lang w:val="ru-RU"/>
        </w:rPr>
      </w:pPr>
      <w:r w:rsidRPr="00792C12">
        <w:rPr>
          <w:rFonts w:ascii="Times New Roman" w:hAnsi="Times New Roman"/>
          <w:b/>
          <w:sz w:val="28"/>
          <w:szCs w:val="28"/>
          <w:lang w:val="ru-RU"/>
        </w:rPr>
        <w:t>Ключевые слова:</w:t>
      </w:r>
      <w:r w:rsidRPr="00792C12">
        <w:rPr>
          <w:rFonts w:ascii="Times New Roman" w:hAnsi="Times New Roman"/>
          <w:sz w:val="28"/>
          <w:szCs w:val="28"/>
          <w:lang w:val="ru-RU"/>
        </w:rPr>
        <w:t xml:space="preserve"> решетка квазимногообразий, Q-универсальность, невычислимое множество.</w:t>
      </w:r>
    </w:p>
    <w:p w:rsidR="00792C12" w:rsidRPr="00792C12" w:rsidRDefault="00792C12" w:rsidP="00792C12">
      <w:pPr>
        <w:tabs>
          <w:tab w:val="center" w:pos="4800"/>
          <w:tab w:val="right" w:pos="9500"/>
        </w:tabs>
        <w:ind w:firstLine="709"/>
        <w:jc w:val="both"/>
        <w:rPr>
          <w:rFonts w:ascii="Times New Roman" w:hAnsi="Times New Roman"/>
          <w:noProof/>
          <w:sz w:val="28"/>
          <w:szCs w:val="28"/>
          <w:lang w:val="ru-RU"/>
        </w:rPr>
      </w:pPr>
      <w:r w:rsidRPr="00792C12">
        <w:rPr>
          <w:rFonts w:ascii="Times New Roman" w:hAnsi="Times New Roman"/>
          <w:noProof/>
          <w:sz w:val="28"/>
          <w:szCs w:val="28"/>
          <w:lang w:val="ru-RU"/>
        </w:rPr>
        <w:t xml:space="preserve">В докладе рассматривается сложность решеток (относительных) квазимногообразий для классов </w:t>
      </w:r>
      <w:r w:rsidRPr="00792C12">
        <w:rPr>
          <w:rFonts w:ascii="Times New Roman" w:hAnsi="Times New Roman"/>
          <w:sz w:val="28"/>
          <w:szCs w:val="28"/>
          <w:lang w:val="ru-RU"/>
        </w:rPr>
        <w:t xml:space="preserve">канторовых алгебр. Напомним, что </w:t>
      </w:r>
      <w:r w:rsidRPr="00792C12">
        <w:rPr>
          <w:rFonts w:ascii="Times New Roman" w:hAnsi="Times New Roman"/>
          <w:noProof/>
          <w:sz w:val="28"/>
          <w:szCs w:val="28"/>
          <w:lang w:val="ru-RU"/>
        </w:rPr>
        <w:t xml:space="preserve">частично упорядоченное множество </w:t>
      </w:r>
      <m:oMath>
        <m:r>
          <m:rPr>
            <m:scr m:val="script"/>
            <m:sty m:val="p"/>
          </m:rPr>
          <w:rPr>
            <w:rFonts w:ascii="Cambria Math" w:hAnsi="Cambria Math"/>
            <w:noProof/>
            <w:sz w:val="28"/>
            <w:szCs w:val="28"/>
          </w:rPr>
          <m:t>S</m:t>
        </m:r>
      </m:oMath>
      <w:r w:rsidRPr="00792C12">
        <w:rPr>
          <w:rFonts w:ascii="Times New Roman" w:hAnsi="Times New Roman"/>
          <w:noProof/>
          <w:sz w:val="28"/>
          <w:szCs w:val="28"/>
          <w:lang w:val="ru-RU"/>
        </w:rPr>
        <w:t xml:space="preserve"> называется нижней полурешеткой, если любые два элемента </w:t>
      </w:r>
      <m:oMath>
        <m:r>
          <m:rPr>
            <m:sty m:val="p"/>
          </m:rPr>
          <w:rPr>
            <w:rFonts w:ascii="Cambria Math" w:hAnsi="Cambria Math"/>
            <w:noProof/>
            <w:sz w:val="28"/>
            <w:szCs w:val="28"/>
          </w:rPr>
          <m:t>x</m:t>
        </m:r>
        <m:r>
          <m:rPr>
            <m:sty m:val="p"/>
          </m:rPr>
          <w:rPr>
            <w:rFonts w:ascii="Cambria Math" w:hAnsi="Times New Roman"/>
            <w:noProof/>
            <w:sz w:val="28"/>
            <w:szCs w:val="28"/>
            <w:lang w:val="ru-RU"/>
          </w:rPr>
          <m:t>,</m:t>
        </m:r>
        <m:r>
          <m:rPr>
            <m:sty m:val="p"/>
          </m:rPr>
          <w:rPr>
            <w:rFonts w:ascii="Cambria Math" w:hAnsi="Cambria Math"/>
            <w:noProof/>
            <w:sz w:val="28"/>
            <w:szCs w:val="28"/>
          </w:rPr>
          <m:t>y</m:t>
        </m:r>
        <m:r>
          <m:rPr>
            <m:sty m:val="p"/>
          </m:rPr>
          <w:rPr>
            <w:rFonts w:ascii="Cambria Math" w:hAnsi="Cambria Math"/>
            <w:noProof/>
            <w:sz w:val="28"/>
            <w:szCs w:val="28"/>
            <w:lang w:val="ru-RU"/>
          </w:rPr>
          <m:t>∈</m:t>
        </m:r>
        <m:r>
          <m:rPr>
            <m:scr m:val="script"/>
            <m:sty m:val="p"/>
          </m:rPr>
          <w:rPr>
            <w:rFonts w:ascii="Cambria Math" w:hAnsi="Cambria Math"/>
            <w:noProof/>
            <w:sz w:val="28"/>
            <w:szCs w:val="28"/>
          </w:rPr>
          <m:t>S</m:t>
        </m:r>
      </m:oMath>
      <w:r w:rsidRPr="00792C12">
        <w:rPr>
          <w:rFonts w:ascii="Times New Roman" w:hAnsi="Times New Roman"/>
          <w:noProof/>
          <w:sz w:val="28"/>
          <w:szCs w:val="28"/>
          <w:lang w:val="ru-RU"/>
        </w:rPr>
        <w:t xml:space="preserve"> имеют точную нижнюю грань </w:t>
      </w:r>
      <m:oMath>
        <m:r>
          <m:rPr>
            <m:sty m:val="p"/>
          </m:rPr>
          <w:rPr>
            <w:rFonts w:ascii="Cambria Math" w:hAnsi="Cambria Math"/>
            <w:noProof/>
            <w:sz w:val="28"/>
            <w:szCs w:val="28"/>
          </w:rPr>
          <m:t>x</m:t>
        </m:r>
        <m:r>
          <m:rPr>
            <m:sty m:val="p"/>
          </m:rPr>
          <w:rPr>
            <w:rFonts w:ascii="Cambria Math" w:hAnsi="Cambria Math"/>
            <w:noProof/>
            <w:sz w:val="28"/>
            <w:szCs w:val="28"/>
            <w:lang w:val="ru-RU"/>
          </w:rPr>
          <m:t>∧</m:t>
        </m:r>
        <m:r>
          <m:rPr>
            <m:sty m:val="p"/>
          </m:rPr>
          <w:rPr>
            <w:rFonts w:ascii="Cambria Math" w:hAnsi="Cambria Math"/>
            <w:noProof/>
            <w:sz w:val="28"/>
            <w:szCs w:val="28"/>
          </w:rPr>
          <m:t>y</m:t>
        </m:r>
      </m:oMath>
      <w:r w:rsidRPr="00792C12">
        <w:rPr>
          <w:rFonts w:ascii="Times New Roman" w:hAnsi="Times New Roman"/>
          <w:noProof/>
          <w:sz w:val="28"/>
          <w:szCs w:val="28"/>
          <w:lang w:val="ru-RU"/>
        </w:rPr>
        <w:t xml:space="preserve"> [1, с. 9]. Двойственным образом определяется верхняя полурешетка. Частично упорядоченное множество </w:t>
      </w:r>
      <m:oMath>
        <m:r>
          <m:rPr>
            <m:scr m:val="script"/>
            <m:sty m:val="p"/>
          </m:rPr>
          <w:rPr>
            <w:rFonts w:ascii="Cambria Math" w:hAnsi="Cambria Math"/>
            <w:noProof/>
            <w:sz w:val="28"/>
            <w:szCs w:val="28"/>
          </w:rPr>
          <m:t>S</m:t>
        </m:r>
      </m:oMath>
      <w:r w:rsidRPr="00792C12">
        <w:rPr>
          <w:rFonts w:ascii="Times New Roman" w:hAnsi="Times New Roman"/>
          <w:noProof/>
          <w:sz w:val="28"/>
          <w:szCs w:val="28"/>
          <w:lang w:val="ru-RU"/>
        </w:rPr>
        <w:t xml:space="preserve"> называется решеткой, если оно одновременно является верхней и нижней полурешеткой [1, с. 10]. Решетка </w:t>
      </w:r>
      <m:oMath>
        <m:r>
          <m:rPr>
            <m:scr m:val="script"/>
            <m:sty m:val="p"/>
          </m:rPr>
          <w:rPr>
            <w:rFonts w:ascii="Cambria Math" w:hAnsi="Cambria Math"/>
            <w:noProof/>
            <w:sz w:val="28"/>
            <w:szCs w:val="28"/>
          </w:rPr>
          <m:t>S</m:t>
        </m:r>
      </m:oMath>
      <w:r w:rsidRPr="00792C12">
        <w:rPr>
          <w:rFonts w:ascii="Times New Roman" w:hAnsi="Times New Roman"/>
          <w:noProof/>
          <w:sz w:val="28"/>
          <w:szCs w:val="28"/>
          <w:lang w:val="ru-RU"/>
        </w:rPr>
        <w:t xml:space="preserve"> называется полной, если любое подмножество </w:t>
      </w:r>
      <m:oMath>
        <m:r>
          <m:rPr>
            <m:sty m:val="p"/>
          </m:rPr>
          <w:rPr>
            <w:rFonts w:ascii="Cambria Math" w:hAnsi="Cambria Math"/>
            <w:noProof/>
            <w:sz w:val="28"/>
            <w:szCs w:val="28"/>
          </w:rPr>
          <m:t>A</m:t>
        </m:r>
        <m:r>
          <m:rPr>
            <m:sty m:val="p"/>
          </m:rPr>
          <w:rPr>
            <w:rFonts w:ascii="Cambria Math" w:hAnsi="Cambria Math"/>
            <w:noProof/>
            <w:sz w:val="28"/>
            <w:szCs w:val="28"/>
            <w:lang w:val="ru-RU"/>
          </w:rPr>
          <m:t>⊆</m:t>
        </m:r>
        <m:r>
          <m:rPr>
            <m:sty m:val="p"/>
          </m:rPr>
          <w:rPr>
            <w:rFonts w:ascii="Cambria Math" w:hAnsi="Cambria Math"/>
            <w:noProof/>
            <w:sz w:val="28"/>
            <w:szCs w:val="28"/>
          </w:rPr>
          <m:t>S</m:t>
        </m:r>
      </m:oMath>
      <w:r w:rsidRPr="00792C12">
        <w:rPr>
          <w:rFonts w:ascii="Times New Roman" w:hAnsi="Times New Roman"/>
          <w:noProof/>
          <w:sz w:val="28"/>
          <w:szCs w:val="28"/>
          <w:lang w:val="ru-RU"/>
        </w:rPr>
        <w:t xml:space="preserve"> имеет точную верхнюю и точную нижнюю грани [1, с. 11]. Для нижней полурешетки </w:t>
      </w:r>
      <m:oMath>
        <m:r>
          <m:rPr>
            <m:scr m:val="script"/>
            <m:sty m:val="p"/>
          </m:rPr>
          <w:rPr>
            <w:rFonts w:ascii="Cambria Math" w:hAnsi="Cambria Math"/>
            <w:noProof/>
            <w:sz w:val="28"/>
            <w:szCs w:val="28"/>
          </w:rPr>
          <m:t>S</m:t>
        </m:r>
        <m:r>
          <m:rPr>
            <m:sty m:val="p"/>
          </m:rPr>
          <w:rPr>
            <w:rFonts w:ascii="Cambria Math" w:hAnsi="Times New Roman"/>
            <w:noProof/>
            <w:sz w:val="28"/>
            <w:szCs w:val="28"/>
            <w:lang w:val="ru-RU"/>
          </w:rPr>
          <m:t>=</m:t>
        </m:r>
        <m:d>
          <m:dPr>
            <m:begChr m:val="〈"/>
            <m:endChr m:val="〉"/>
            <m:ctrlPr>
              <w:rPr>
                <w:rFonts w:ascii="Cambria Math" w:hAnsi="Times New Roman"/>
                <w:noProof/>
                <w:sz w:val="28"/>
                <w:szCs w:val="28"/>
              </w:rPr>
            </m:ctrlPr>
          </m:dPr>
          <m:e>
            <m:r>
              <m:rPr>
                <m:sty m:val="p"/>
              </m:rPr>
              <w:rPr>
                <w:rFonts w:ascii="Cambria Math" w:hAnsi="Cambria Math"/>
                <w:noProof/>
                <w:sz w:val="28"/>
                <w:szCs w:val="28"/>
              </w:rPr>
              <m:t>S</m:t>
            </m:r>
            <m:r>
              <m:rPr>
                <m:sty m:val="p"/>
              </m:rPr>
              <w:rPr>
                <w:rFonts w:ascii="Cambria Math" w:hAnsi="Times New Roman"/>
                <w:noProof/>
                <w:sz w:val="28"/>
                <w:szCs w:val="28"/>
                <w:lang w:val="ru-RU"/>
              </w:rPr>
              <m:t xml:space="preserve">; </m:t>
            </m:r>
            <m:r>
              <m:rPr>
                <m:sty m:val="p"/>
              </m:rPr>
              <w:rPr>
                <w:rFonts w:ascii="Cambria Math" w:hAnsi="Cambria Math"/>
                <w:noProof/>
                <w:sz w:val="28"/>
                <w:szCs w:val="28"/>
                <w:lang w:val="ru-RU"/>
              </w:rPr>
              <m:t>∧</m:t>
            </m:r>
          </m:e>
        </m:d>
      </m:oMath>
      <w:r w:rsidRPr="00792C12">
        <w:rPr>
          <w:rFonts w:ascii="Times New Roman" w:hAnsi="Times New Roman"/>
          <w:noProof/>
          <w:sz w:val="28"/>
          <w:szCs w:val="28"/>
          <w:lang w:val="ru-RU"/>
        </w:rPr>
        <w:t xml:space="preserve"> обозначим через </w:t>
      </w:r>
      <m:oMath>
        <m:r>
          <m:rPr>
            <m:sty m:val="p"/>
          </m:rPr>
          <w:rPr>
            <w:rFonts w:ascii="Cambria Math" w:hAnsi="Times New Roman"/>
            <w:noProof/>
            <w:sz w:val="28"/>
            <w:szCs w:val="28"/>
          </w:rPr>
          <m:t>Sub</m:t>
        </m:r>
        <m:r>
          <m:rPr>
            <m:sty m:val="p"/>
          </m:rPr>
          <w:rPr>
            <w:rFonts w:ascii="Cambria Math" w:hAnsi="Times New Roman"/>
            <w:noProof/>
            <w:sz w:val="28"/>
            <w:szCs w:val="28"/>
            <w:lang w:val="ru-RU"/>
          </w:rPr>
          <m:t>(</m:t>
        </m:r>
        <m:r>
          <m:rPr>
            <m:scr m:val="script"/>
            <m:sty m:val="p"/>
          </m:rPr>
          <w:rPr>
            <w:rFonts w:ascii="Cambria Math" w:hAnsi="Cambria Math"/>
            <w:noProof/>
            <w:sz w:val="28"/>
            <w:szCs w:val="28"/>
          </w:rPr>
          <m:t>S</m:t>
        </m:r>
        <m:r>
          <m:rPr>
            <m:sty m:val="p"/>
          </m:rPr>
          <w:rPr>
            <w:rFonts w:ascii="Cambria Math" w:hAnsi="Times New Roman"/>
            <w:noProof/>
            <w:sz w:val="28"/>
            <w:szCs w:val="28"/>
            <w:lang w:val="ru-RU"/>
          </w:rPr>
          <m:t>)</m:t>
        </m:r>
      </m:oMath>
      <w:r w:rsidRPr="00792C12">
        <w:rPr>
          <w:rFonts w:ascii="Times New Roman" w:hAnsi="Times New Roman"/>
          <w:noProof/>
          <w:sz w:val="28"/>
          <w:szCs w:val="28"/>
          <w:lang w:val="ru-RU"/>
        </w:rPr>
        <w:t xml:space="preserve"> решетку всех нижних подполурешеток в </w:t>
      </w:r>
      <m:oMath>
        <m:r>
          <m:rPr>
            <m:scr m:val="script"/>
            <m:sty m:val="p"/>
          </m:rPr>
          <w:rPr>
            <w:rFonts w:ascii="Cambria Math" w:hAnsi="Cambria Math"/>
            <w:noProof/>
            <w:sz w:val="28"/>
            <w:szCs w:val="28"/>
          </w:rPr>
          <m:t>S</m:t>
        </m:r>
      </m:oMath>
      <w:r w:rsidRPr="00792C12">
        <w:rPr>
          <w:rFonts w:ascii="Times New Roman" w:hAnsi="Times New Roman"/>
          <w:noProof/>
          <w:sz w:val="28"/>
          <w:szCs w:val="28"/>
          <w:lang w:val="ru-RU"/>
        </w:rPr>
        <w:t>.</w:t>
      </w:r>
    </w:p>
    <w:p w:rsidR="00792C12" w:rsidRPr="00792C12" w:rsidRDefault="00792C12" w:rsidP="00792C12">
      <w:pPr>
        <w:tabs>
          <w:tab w:val="center" w:pos="4800"/>
          <w:tab w:val="right" w:pos="9500"/>
        </w:tabs>
        <w:ind w:firstLine="709"/>
        <w:jc w:val="both"/>
        <w:rPr>
          <w:rFonts w:ascii="Times New Roman" w:hAnsi="Times New Roman"/>
          <w:noProof/>
          <w:sz w:val="28"/>
          <w:szCs w:val="28"/>
          <w:lang w:val="ru-RU"/>
        </w:rPr>
      </w:pPr>
      <w:r w:rsidRPr="00792C12">
        <w:rPr>
          <w:rFonts w:ascii="Times New Roman" w:hAnsi="Times New Roman"/>
          <w:noProof/>
          <w:sz w:val="28"/>
          <w:szCs w:val="28"/>
          <w:lang w:val="ru-RU"/>
        </w:rPr>
        <w:t xml:space="preserve">Все исследуемые классы алгебраических систем являются </w:t>
      </w:r>
      <w:r w:rsidRPr="00792C12">
        <w:rPr>
          <w:rFonts w:ascii="Times New Roman" w:hAnsi="Times New Roman"/>
          <w:iCs/>
          <w:noProof/>
          <w:sz w:val="28"/>
          <w:szCs w:val="28"/>
          <w:lang w:val="ru-RU"/>
        </w:rPr>
        <w:t>абстрактными</w:t>
      </w:r>
      <w:r w:rsidRPr="00792C12">
        <w:rPr>
          <w:rFonts w:ascii="Times New Roman" w:hAnsi="Times New Roman"/>
          <w:noProof/>
          <w:sz w:val="28"/>
          <w:szCs w:val="28"/>
          <w:lang w:val="ru-RU"/>
        </w:rPr>
        <w:t xml:space="preserve"> [1, с. 6]. Обозначим через </w:t>
      </w:r>
      <m:oMath>
        <m:r>
          <m:rPr>
            <m:sty m:val="b"/>
          </m:rPr>
          <w:rPr>
            <w:rFonts w:ascii="Cambria Math" w:hAnsi="Cambria Math"/>
            <w:noProof/>
            <w:sz w:val="28"/>
            <w:szCs w:val="28"/>
          </w:rPr>
          <m:t>K</m:t>
        </m:r>
        <m:r>
          <m:rPr>
            <m:sty m:val="p"/>
          </m:rPr>
          <w:rPr>
            <w:rFonts w:ascii="Cambria Math" w:hAnsi="Times New Roman"/>
            <w:noProof/>
            <w:sz w:val="28"/>
            <w:szCs w:val="28"/>
            <w:lang w:val="ru-RU"/>
          </w:rPr>
          <m:t>(</m:t>
        </m:r>
        <m:r>
          <m:rPr>
            <m:sty m:val="p"/>
          </m:rPr>
          <w:rPr>
            <w:rFonts w:ascii="Cambria Math" w:hAnsi="Times New Roman"/>
            <w:noProof/>
            <w:sz w:val="28"/>
            <w:szCs w:val="28"/>
          </w:rPr>
          <m:t>σ</m:t>
        </m:r>
        <m:r>
          <m:rPr>
            <m:sty m:val="p"/>
          </m:rPr>
          <w:rPr>
            <w:rFonts w:ascii="Cambria Math" w:hAnsi="Times New Roman"/>
            <w:noProof/>
            <w:sz w:val="28"/>
            <w:szCs w:val="28"/>
            <w:lang w:val="ru-RU"/>
          </w:rPr>
          <m:t>)</m:t>
        </m:r>
      </m:oMath>
      <w:r w:rsidRPr="00792C12">
        <w:rPr>
          <w:rFonts w:ascii="Times New Roman" w:hAnsi="Times New Roman"/>
          <w:noProof/>
          <w:sz w:val="28"/>
          <w:szCs w:val="28"/>
          <w:lang w:val="ru-RU"/>
        </w:rPr>
        <w:t xml:space="preserve"> класс всех систем сигнатуры </w:t>
      </w:r>
      <m:oMath>
        <m:r>
          <m:rPr>
            <m:sty m:val="p"/>
          </m:rPr>
          <w:rPr>
            <w:rFonts w:ascii="Cambria Math" w:hAnsi="Times New Roman"/>
            <w:noProof/>
            <w:sz w:val="28"/>
            <w:szCs w:val="28"/>
          </w:rPr>
          <m:t>σ</m:t>
        </m:r>
      </m:oMath>
      <w:r w:rsidRPr="00792C12">
        <w:rPr>
          <w:rFonts w:ascii="Times New Roman" w:hAnsi="Times New Roman"/>
          <w:noProof/>
          <w:sz w:val="28"/>
          <w:szCs w:val="28"/>
          <w:lang w:val="ru-RU"/>
        </w:rPr>
        <w:t xml:space="preserve">. Пусть </w:t>
      </w:r>
      <m:oMath>
        <m:r>
          <m:rPr>
            <m:sty m:val="b"/>
          </m:rPr>
          <w:rPr>
            <w:rFonts w:ascii="Cambria Math" w:hAnsi="Cambria Math"/>
            <w:noProof/>
            <w:sz w:val="28"/>
            <w:szCs w:val="28"/>
          </w:rPr>
          <m:t>R</m:t>
        </m:r>
        <m:r>
          <m:rPr>
            <m:sty m:val="p"/>
          </m:rPr>
          <w:rPr>
            <w:rFonts w:ascii="Cambria Math" w:hAnsi="Cambria Math"/>
            <w:noProof/>
            <w:sz w:val="28"/>
            <w:szCs w:val="28"/>
            <w:lang w:val="ru-RU"/>
          </w:rPr>
          <m:t>⊆</m:t>
        </m:r>
        <m:r>
          <m:rPr>
            <m:sty m:val="b"/>
          </m:rPr>
          <w:rPr>
            <w:rFonts w:ascii="Cambria Math" w:hAnsi="Cambria Math"/>
            <w:noProof/>
            <w:sz w:val="28"/>
            <w:szCs w:val="28"/>
          </w:rPr>
          <m:t>K</m:t>
        </m:r>
        <m:r>
          <m:rPr>
            <m:sty m:val="p"/>
          </m:rPr>
          <w:rPr>
            <w:rFonts w:ascii="Cambria Math" w:hAnsi="Cambria Math"/>
            <w:noProof/>
            <w:sz w:val="28"/>
            <w:szCs w:val="28"/>
            <w:lang w:val="ru-RU"/>
          </w:rPr>
          <m:t>⊆</m:t>
        </m:r>
        <m:r>
          <m:rPr>
            <m:sty m:val="b"/>
          </m:rPr>
          <w:rPr>
            <w:rFonts w:ascii="Cambria Math" w:hAnsi="Cambria Math"/>
            <w:noProof/>
            <w:sz w:val="28"/>
            <w:szCs w:val="28"/>
          </w:rPr>
          <m:t>K</m:t>
        </m:r>
        <m:d>
          <m:dPr>
            <m:ctrlPr>
              <w:rPr>
                <w:rFonts w:ascii="Cambria Math" w:hAnsi="Times New Roman"/>
                <w:noProof/>
                <w:sz w:val="28"/>
                <w:szCs w:val="28"/>
              </w:rPr>
            </m:ctrlPr>
          </m:dPr>
          <m:e>
            <m:r>
              <m:rPr>
                <m:sty m:val="p"/>
              </m:rPr>
              <w:rPr>
                <w:rFonts w:ascii="Cambria Math" w:hAnsi="Times New Roman"/>
                <w:noProof/>
                <w:sz w:val="28"/>
                <w:szCs w:val="28"/>
              </w:rPr>
              <m:t>σ</m:t>
            </m:r>
          </m:e>
        </m:d>
        <m:r>
          <m:rPr>
            <m:sty m:val="p"/>
          </m:rPr>
          <w:rPr>
            <w:rFonts w:ascii="Cambria Math" w:hAnsi="Times New Roman"/>
            <w:noProof/>
            <w:sz w:val="28"/>
            <w:szCs w:val="28"/>
            <w:lang w:val="ru-RU"/>
          </w:rPr>
          <m:t>.</m:t>
        </m:r>
      </m:oMath>
      <w:r w:rsidRPr="00792C12">
        <w:rPr>
          <w:rFonts w:ascii="Times New Roman" w:hAnsi="Times New Roman"/>
          <w:noProof/>
          <w:sz w:val="28"/>
          <w:szCs w:val="28"/>
          <w:lang w:val="ru-RU"/>
        </w:rPr>
        <w:t xml:space="preserve"> Тогда </w:t>
      </w:r>
      <m:oMath>
        <m:r>
          <m:rPr>
            <m:sty m:val="b"/>
          </m:rPr>
          <w:rPr>
            <w:rFonts w:ascii="Cambria Math" w:hAnsi="Cambria Math"/>
            <w:noProof/>
            <w:sz w:val="28"/>
            <w:szCs w:val="28"/>
          </w:rPr>
          <m:t>R</m:t>
        </m:r>
      </m:oMath>
      <w:r w:rsidRPr="00792C12">
        <w:rPr>
          <w:rFonts w:ascii="Times New Roman" w:hAnsi="Times New Roman"/>
          <w:noProof/>
          <w:sz w:val="28"/>
          <w:szCs w:val="28"/>
          <w:lang w:val="ru-RU"/>
        </w:rPr>
        <w:t xml:space="preserve"> называется </w:t>
      </w:r>
      <m:oMath>
        <m:r>
          <m:rPr>
            <m:sty m:val="b"/>
          </m:rPr>
          <w:rPr>
            <w:rFonts w:ascii="Cambria Math" w:hAnsi="Cambria Math"/>
            <w:noProof/>
            <w:sz w:val="28"/>
            <w:szCs w:val="28"/>
          </w:rPr>
          <m:t>K</m:t>
        </m:r>
      </m:oMath>
      <w:r w:rsidRPr="00792C12">
        <w:rPr>
          <w:rFonts w:ascii="Times New Roman" w:hAnsi="Times New Roman"/>
          <w:noProof/>
          <w:sz w:val="28"/>
          <w:szCs w:val="28"/>
          <w:lang w:val="ru-RU"/>
        </w:rPr>
        <w:t>-</w:t>
      </w:r>
      <w:r w:rsidRPr="00792C12">
        <w:rPr>
          <w:rFonts w:ascii="Times New Roman" w:hAnsi="Times New Roman"/>
          <w:iCs/>
          <w:noProof/>
          <w:sz w:val="28"/>
          <w:szCs w:val="28"/>
          <w:lang w:val="ru-RU"/>
        </w:rPr>
        <w:t>квазиэквациональным</w:t>
      </w:r>
      <w:r w:rsidRPr="00792C12">
        <w:rPr>
          <w:rFonts w:ascii="Times New Roman" w:hAnsi="Times New Roman"/>
          <w:noProof/>
          <w:sz w:val="28"/>
          <w:szCs w:val="28"/>
          <w:lang w:val="ru-RU"/>
        </w:rPr>
        <w:t xml:space="preserve">, если </w:t>
      </w:r>
      <m:oMath>
        <m:r>
          <m:rPr>
            <m:sty m:val="b"/>
          </m:rPr>
          <w:rPr>
            <w:rFonts w:ascii="Cambria Math" w:hAnsi="Cambria Math"/>
            <w:noProof/>
            <w:sz w:val="28"/>
            <w:szCs w:val="28"/>
          </w:rPr>
          <m:t>R</m:t>
        </m:r>
        <m:r>
          <m:rPr>
            <m:sty m:val="p"/>
          </m:rPr>
          <w:rPr>
            <w:rFonts w:ascii="Cambria Math" w:hAnsi="Times New Roman"/>
            <w:noProof/>
            <w:sz w:val="28"/>
            <w:szCs w:val="28"/>
            <w:lang w:val="ru-RU"/>
          </w:rPr>
          <m:t>=</m:t>
        </m:r>
        <m:r>
          <m:rPr>
            <m:sty m:val="b"/>
          </m:rPr>
          <w:rPr>
            <w:rFonts w:ascii="Cambria Math" w:hAnsi="Cambria Math"/>
            <w:noProof/>
            <w:sz w:val="28"/>
            <w:szCs w:val="28"/>
          </w:rPr>
          <m:t>K</m:t>
        </m:r>
        <m:r>
          <m:rPr>
            <m:sty m:val="p"/>
          </m:rPr>
          <w:rPr>
            <w:rFonts w:ascii="Cambria Math" w:hAnsi="Times New Roman"/>
            <w:noProof/>
            <w:sz w:val="28"/>
            <w:szCs w:val="28"/>
            <w:lang w:val="ru-RU"/>
          </w:rPr>
          <m:t>∩</m:t>
        </m:r>
        <m:r>
          <m:rPr>
            <m:sty m:val="b"/>
          </m:rPr>
          <w:rPr>
            <w:rFonts w:ascii="Cambria Math" w:hAnsi="Cambria Math"/>
            <w:noProof/>
            <w:sz w:val="28"/>
            <w:szCs w:val="28"/>
          </w:rPr>
          <m:t>Mod</m:t>
        </m:r>
        <m:r>
          <m:rPr>
            <m:sty m:val="b"/>
          </m:rPr>
          <w:rPr>
            <w:rFonts w:ascii="Cambria Math" w:hAnsi="Times New Roman"/>
            <w:noProof/>
            <w:sz w:val="28"/>
            <w:szCs w:val="28"/>
            <w:lang w:val="ru-RU"/>
          </w:rPr>
          <m:t>(</m:t>
        </m:r>
        <m:r>
          <m:rPr>
            <m:sty m:val="p"/>
          </m:rPr>
          <w:rPr>
            <w:rFonts w:ascii="Cambria Math" w:hAnsi="Times New Roman"/>
            <w:noProof/>
            <w:sz w:val="28"/>
            <w:szCs w:val="28"/>
          </w:rPr>
          <m:t>Σ</m:t>
        </m:r>
        <m:r>
          <m:rPr>
            <m:sty m:val="b"/>
          </m:rPr>
          <w:rPr>
            <w:rFonts w:ascii="Cambria Math" w:hAnsi="Times New Roman"/>
            <w:noProof/>
            <w:sz w:val="28"/>
            <w:szCs w:val="28"/>
            <w:lang w:val="ru-RU"/>
          </w:rPr>
          <m:t>)</m:t>
        </m:r>
      </m:oMath>
      <w:r w:rsidRPr="00792C12">
        <w:rPr>
          <w:rFonts w:ascii="Times New Roman" w:hAnsi="Times New Roman"/>
          <w:noProof/>
          <w:sz w:val="28"/>
          <w:szCs w:val="28"/>
          <w:lang w:val="ru-RU"/>
        </w:rPr>
        <w:t xml:space="preserve"> для некоторого множества </w:t>
      </w:r>
      <m:oMath>
        <m:r>
          <m:rPr>
            <m:sty m:val="p"/>
          </m:rPr>
          <w:rPr>
            <w:rFonts w:ascii="Cambria Math" w:hAnsi="Times New Roman"/>
            <w:noProof/>
            <w:sz w:val="28"/>
            <w:szCs w:val="28"/>
          </w:rPr>
          <m:t>Σ</m:t>
        </m:r>
      </m:oMath>
      <w:r w:rsidRPr="00792C12">
        <w:rPr>
          <w:rFonts w:ascii="Times New Roman" w:hAnsi="Times New Roman"/>
          <w:noProof/>
          <w:sz w:val="28"/>
          <w:szCs w:val="28"/>
          <w:lang w:val="ru-RU"/>
        </w:rPr>
        <w:t xml:space="preserve"> квазитождеств сигнатуры </w:t>
      </w:r>
      <m:oMath>
        <m:r>
          <m:rPr>
            <m:sty m:val="p"/>
          </m:rPr>
          <w:rPr>
            <w:rFonts w:ascii="Cambria Math" w:hAnsi="Times New Roman"/>
            <w:noProof/>
            <w:sz w:val="28"/>
            <w:szCs w:val="28"/>
          </w:rPr>
          <m:t>σ</m:t>
        </m:r>
      </m:oMath>
      <w:r w:rsidRPr="00792C12">
        <w:rPr>
          <w:rFonts w:ascii="Times New Roman" w:hAnsi="Times New Roman"/>
          <w:noProof/>
          <w:sz w:val="28"/>
          <w:szCs w:val="28"/>
          <w:lang w:val="ru-RU"/>
        </w:rPr>
        <w:t xml:space="preserve">, [1, с. 117]. Множество всех </w:t>
      </w:r>
      <m:oMath>
        <m:r>
          <m:rPr>
            <m:sty m:val="b"/>
          </m:rPr>
          <w:rPr>
            <w:rFonts w:ascii="Cambria Math" w:hAnsi="Cambria Math"/>
            <w:noProof/>
            <w:sz w:val="28"/>
            <w:szCs w:val="28"/>
          </w:rPr>
          <m:t>K</m:t>
        </m:r>
      </m:oMath>
      <w:r w:rsidRPr="00792C12">
        <w:rPr>
          <w:rFonts w:ascii="Times New Roman" w:hAnsi="Times New Roman"/>
          <w:noProof/>
          <w:sz w:val="28"/>
          <w:szCs w:val="28"/>
          <w:lang w:val="ru-RU"/>
        </w:rPr>
        <w:t xml:space="preserve">-квазиэквациональных подклассов, упорядоченное по включению, образует полную решетку, которая называется </w:t>
      </w:r>
      <w:r w:rsidRPr="00792C12">
        <w:rPr>
          <w:rFonts w:ascii="Times New Roman" w:hAnsi="Times New Roman"/>
          <w:iCs/>
          <w:noProof/>
          <w:sz w:val="28"/>
          <w:szCs w:val="28"/>
          <w:lang w:val="ru-RU"/>
        </w:rPr>
        <w:t>решеткой</w:t>
      </w:r>
      <w:r w:rsidRPr="00792C12">
        <w:rPr>
          <w:rFonts w:ascii="Times New Roman" w:hAnsi="Times New Roman"/>
          <w:noProof/>
          <w:sz w:val="28"/>
          <w:szCs w:val="28"/>
          <w:lang w:val="ru-RU"/>
        </w:rPr>
        <w:t xml:space="preserve"> </w:t>
      </w:r>
      <m:oMath>
        <m:r>
          <m:rPr>
            <m:sty m:val="b"/>
          </m:rPr>
          <w:rPr>
            <w:rFonts w:ascii="Cambria Math" w:hAnsi="Cambria Math"/>
            <w:noProof/>
            <w:sz w:val="28"/>
            <w:szCs w:val="28"/>
          </w:rPr>
          <m:t>K</m:t>
        </m:r>
      </m:oMath>
      <w:r w:rsidRPr="00792C12">
        <w:rPr>
          <w:rFonts w:ascii="Times New Roman" w:hAnsi="Times New Roman"/>
          <w:noProof/>
          <w:sz w:val="28"/>
          <w:szCs w:val="28"/>
          <w:lang w:val="ru-RU"/>
        </w:rPr>
        <w:t>-</w:t>
      </w:r>
      <w:r w:rsidRPr="00792C12">
        <w:rPr>
          <w:rFonts w:ascii="Times New Roman" w:hAnsi="Times New Roman"/>
          <w:iCs/>
          <w:noProof/>
          <w:sz w:val="28"/>
          <w:szCs w:val="28"/>
          <w:lang w:val="ru-RU"/>
        </w:rPr>
        <w:lastRenderedPageBreak/>
        <w:t>квазимногообразий</w:t>
      </w:r>
      <w:r w:rsidRPr="00792C12">
        <w:rPr>
          <w:rFonts w:ascii="Times New Roman" w:hAnsi="Times New Roman"/>
          <w:noProof/>
          <w:sz w:val="28"/>
          <w:szCs w:val="28"/>
          <w:lang w:val="ru-RU"/>
        </w:rPr>
        <w:t xml:space="preserve"> или </w:t>
      </w:r>
      <w:r w:rsidRPr="00792C12">
        <w:rPr>
          <w:rFonts w:ascii="Times New Roman" w:hAnsi="Times New Roman"/>
          <w:iCs/>
          <w:noProof/>
          <w:sz w:val="28"/>
          <w:szCs w:val="28"/>
          <w:lang w:val="ru-RU"/>
        </w:rPr>
        <w:t>решеткой относительных квазимногообразий</w:t>
      </w:r>
      <w:r w:rsidRPr="00792C12">
        <w:rPr>
          <w:rFonts w:ascii="Times New Roman" w:hAnsi="Times New Roman"/>
          <w:noProof/>
          <w:sz w:val="28"/>
          <w:szCs w:val="28"/>
          <w:lang w:val="ru-RU"/>
        </w:rPr>
        <w:t xml:space="preserve">, когда </w:t>
      </w:r>
      <m:oMath>
        <m:r>
          <m:rPr>
            <m:sty m:val="b"/>
          </m:rPr>
          <w:rPr>
            <w:rFonts w:ascii="Cambria Math" w:hAnsi="Cambria Math"/>
            <w:noProof/>
            <w:sz w:val="28"/>
            <w:szCs w:val="28"/>
          </w:rPr>
          <m:t>K</m:t>
        </m:r>
      </m:oMath>
      <w:r w:rsidRPr="00792C12">
        <w:rPr>
          <w:rFonts w:ascii="Times New Roman" w:hAnsi="Times New Roman"/>
          <w:noProof/>
          <w:sz w:val="28"/>
          <w:szCs w:val="28"/>
          <w:lang w:val="ru-RU"/>
        </w:rPr>
        <w:t xml:space="preserve"> легко восстанавливается из контекста, и обозначается </w:t>
      </w:r>
      <m:oMath>
        <m:r>
          <m:rPr>
            <m:sty m:val="p"/>
          </m:rPr>
          <w:rPr>
            <w:rFonts w:ascii="Cambria Math" w:hAnsi="Times New Roman"/>
            <w:noProof/>
            <w:sz w:val="28"/>
            <w:szCs w:val="28"/>
          </w:rPr>
          <m:t>Lq</m:t>
        </m:r>
        <m:r>
          <m:rPr>
            <m:sty m:val="p"/>
          </m:rPr>
          <w:rPr>
            <w:rFonts w:ascii="Cambria Math" w:hAnsi="Times New Roman"/>
            <w:noProof/>
            <w:sz w:val="28"/>
            <w:szCs w:val="28"/>
            <w:lang w:val="ru-RU"/>
          </w:rPr>
          <m:t>(</m:t>
        </m:r>
        <m:r>
          <m:rPr>
            <m:sty m:val="b"/>
          </m:rPr>
          <w:rPr>
            <w:rFonts w:ascii="Cambria Math" w:hAnsi="Cambria Math"/>
            <w:noProof/>
            <w:sz w:val="28"/>
            <w:szCs w:val="28"/>
          </w:rPr>
          <m:t>K</m:t>
        </m:r>
        <m:r>
          <m:rPr>
            <m:sty m:val="b"/>
          </m:rPr>
          <w:rPr>
            <w:rFonts w:ascii="Cambria Math" w:hAnsi="Times New Roman"/>
            <w:noProof/>
            <w:sz w:val="28"/>
            <w:szCs w:val="28"/>
            <w:lang w:val="ru-RU"/>
          </w:rPr>
          <m:t>)</m:t>
        </m:r>
      </m:oMath>
      <w:r w:rsidRPr="00792C12">
        <w:rPr>
          <w:rFonts w:ascii="Times New Roman" w:hAnsi="Times New Roman"/>
          <w:noProof/>
          <w:sz w:val="28"/>
          <w:szCs w:val="28"/>
          <w:lang w:val="ru-RU"/>
        </w:rPr>
        <w:t xml:space="preserve"> [1, с. 205].</w:t>
      </w:r>
    </w:p>
    <w:p w:rsidR="00792C12" w:rsidRPr="00792C12" w:rsidRDefault="00792C12" w:rsidP="00792C12">
      <w:pPr>
        <w:tabs>
          <w:tab w:val="center" w:pos="4800"/>
          <w:tab w:val="right" w:pos="9500"/>
        </w:tabs>
        <w:ind w:firstLine="709"/>
        <w:jc w:val="both"/>
        <w:rPr>
          <w:rFonts w:ascii="Times New Roman" w:hAnsi="Times New Roman"/>
          <w:noProof/>
          <w:sz w:val="28"/>
          <w:szCs w:val="28"/>
          <w:lang w:val="ru-RU"/>
        </w:rPr>
      </w:pPr>
      <w:r w:rsidRPr="00792C12">
        <w:rPr>
          <w:rFonts w:ascii="Times New Roman" w:hAnsi="Times New Roman"/>
          <w:noProof/>
          <w:sz w:val="28"/>
          <w:szCs w:val="28"/>
          <w:lang w:val="ru-RU"/>
        </w:rPr>
        <w:t xml:space="preserve">Хорошо известны две меры сложности строения решеток (относительных) квазимногообразий: </w:t>
      </w:r>
      <w:r w:rsidRPr="00792C12">
        <w:rPr>
          <w:rFonts w:ascii="Times New Roman" w:hAnsi="Times New Roman"/>
          <w:noProof/>
          <w:sz w:val="28"/>
          <w:szCs w:val="28"/>
        </w:rPr>
        <w:t>Q</w:t>
      </w:r>
      <w:r w:rsidRPr="00792C12">
        <w:rPr>
          <w:rFonts w:ascii="Times New Roman" w:hAnsi="Times New Roman"/>
          <w:noProof/>
          <w:sz w:val="28"/>
          <w:szCs w:val="28"/>
          <w:lang w:val="ru-RU"/>
        </w:rPr>
        <w:t>-</w:t>
      </w:r>
      <w:r w:rsidRPr="00792C12">
        <w:rPr>
          <w:rFonts w:ascii="Times New Roman" w:hAnsi="Times New Roman"/>
          <w:iCs/>
          <w:noProof/>
          <w:sz w:val="28"/>
          <w:szCs w:val="28"/>
          <w:lang w:val="ru-RU"/>
        </w:rPr>
        <w:t>универсальность и свойство невычислимости</w:t>
      </w:r>
      <w:r w:rsidRPr="00792C12">
        <w:rPr>
          <w:rFonts w:ascii="Times New Roman" w:hAnsi="Times New Roman"/>
          <w:noProof/>
          <w:sz w:val="28"/>
          <w:szCs w:val="28"/>
          <w:lang w:val="ru-RU"/>
        </w:rPr>
        <w:t xml:space="preserve">. Квазимногообразие </w:t>
      </w:r>
      <m:oMath>
        <m:r>
          <m:rPr>
            <m:sty m:val="b"/>
          </m:rPr>
          <w:rPr>
            <w:rFonts w:ascii="Cambria Math" w:hAnsi="Cambria Math"/>
            <w:noProof/>
            <w:sz w:val="28"/>
            <w:szCs w:val="28"/>
          </w:rPr>
          <m:t>K</m:t>
        </m:r>
      </m:oMath>
      <w:r w:rsidRPr="00792C12">
        <w:rPr>
          <w:rFonts w:ascii="Times New Roman" w:hAnsi="Times New Roman"/>
          <w:noProof/>
          <w:sz w:val="28"/>
          <w:szCs w:val="28"/>
          <w:lang w:val="ru-RU"/>
        </w:rPr>
        <w:t xml:space="preserve"> </w:t>
      </w:r>
      <w:r w:rsidRPr="00792C12">
        <w:rPr>
          <w:rFonts w:ascii="Times New Roman" w:hAnsi="Times New Roman"/>
          <w:noProof/>
          <w:sz w:val="28"/>
          <w:szCs w:val="28"/>
        </w:rPr>
        <w:t>Q</w:t>
      </w:r>
      <w:r w:rsidRPr="00792C12">
        <w:rPr>
          <w:rFonts w:ascii="Times New Roman" w:hAnsi="Times New Roman"/>
          <w:noProof/>
          <w:sz w:val="28"/>
          <w:szCs w:val="28"/>
          <w:lang w:val="ru-RU"/>
        </w:rPr>
        <w:t xml:space="preserve">-универсально, если для любого квазимногообразия </w:t>
      </w:r>
      <m:oMath>
        <m:r>
          <m:rPr>
            <m:sty m:val="b"/>
          </m:rPr>
          <w:rPr>
            <w:rFonts w:ascii="Cambria Math" w:hAnsi="Cambria Math"/>
            <w:noProof/>
            <w:sz w:val="28"/>
            <w:szCs w:val="28"/>
          </w:rPr>
          <m:t>R</m:t>
        </m:r>
      </m:oMath>
      <w:r w:rsidRPr="00792C12">
        <w:rPr>
          <w:rFonts w:ascii="Times New Roman" w:hAnsi="Times New Roman"/>
          <w:noProof/>
          <w:sz w:val="28"/>
          <w:szCs w:val="28"/>
          <w:lang w:val="ru-RU"/>
        </w:rPr>
        <w:t xml:space="preserve"> конечной сигнатуры решетка </w:t>
      </w:r>
      <m:oMath>
        <m:r>
          <m:rPr>
            <m:sty m:val="p"/>
          </m:rPr>
          <w:rPr>
            <w:rFonts w:ascii="Cambria Math" w:hAnsi="Times New Roman"/>
            <w:noProof/>
            <w:sz w:val="28"/>
            <w:szCs w:val="28"/>
          </w:rPr>
          <m:t>Lq</m:t>
        </m:r>
        <m:r>
          <m:rPr>
            <m:sty m:val="p"/>
          </m:rPr>
          <w:rPr>
            <w:rFonts w:ascii="Cambria Math" w:hAnsi="Times New Roman"/>
            <w:noProof/>
            <w:sz w:val="28"/>
            <w:szCs w:val="28"/>
            <w:lang w:val="ru-RU"/>
          </w:rPr>
          <m:t>(</m:t>
        </m:r>
        <m:r>
          <m:rPr>
            <m:sty m:val="b"/>
          </m:rPr>
          <w:rPr>
            <w:rFonts w:ascii="Cambria Math" w:hAnsi="Cambria Math"/>
            <w:noProof/>
            <w:sz w:val="28"/>
            <w:szCs w:val="28"/>
          </w:rPr>
          <m:t>R</m:t>
        </m:r>
        <m:r>
          <m:rPr>
            <m:sty m:val="b"/>
          </m:rPr>
          <w:rPr>
            <w:rFonts w:ascii="Cambria Math" w:hAnsi="Times New Roman"/>
            <w:noProof/>
            <w:sz w:val="28"/>
            <w:szCs w:val="28"/>
            <w:lang w:val="ru-RU"/>
          </w:rPr>
          <m:t>)</m:t>
        </m:r>
      </m:oMath>
      <w:r w:rsidRPr="00792C12">
        <w:rPr>
          <w:rFonts w:ascii="Times New Roman" w:hAnsi="Times New Roman"/>
          <w:noProof/>
          <w:sz w:val="28"/>
          <w:szCs w:val="28"/>
          <w:lang w:val="ru-RU"/>
        </w:rPr>
        <w:t xml:space="preserve"> является гомоморфным образом некоторой подрешетки в решетке </w:t>
      </w:r>
      <m:oMath>
        <m:r>
          <m:rPr>
            <m:sty m:val="p"/>
          </m:rPr>
          <w:rPr>
            <w:rFonts w:ascii="Cambria Math" w:hAnsi="Times New Roman"/>
            <w:noProof/>
            <w:sz w:val="28"/>
            <w:szCs w:val="28"/>
          </w:rPr>
          <m:t>Lq</m:t>
        </m:r>
        <m:r>
          <m:rPr>
            <m:sty m:val="p"/>
          </m:rPr>
          <w:rPr>
            <w:rFonts w:ascii="Cambria Math" w:hAnsi="Times New Roman"/>
            <w:noProof/>
            <w:sz w:val="28"/>
            <w:szCs w:val="28"/>
            <w:lang w:val="ru-RU"/>
          </w:rPr>
          <m:t>(</m:t>
        </m:r>
        <m:r>
          <m:rPr>
            <m:sty m:val="b"/>
          </m:rPr>
          <w:rPr>
            <w:rFonts w:ascii="Cambria Math" w:hAnsi="Cambria Math"/>
            <w:noProof/>
            <w:sz w:val="28"/>
            <w:szCs w:val="28"/>
          </w:rPr>
          <m:t>K</m:t>
        </m:r>
        <m:r>
          <m:rPr>
            <m:sty m:val="b"/>
          </m:rPr>
          <w:rPr>
            <w:rFonts w:ascii="Cambria Math" w:hAnsi="Times New Roman"/>
            <w:noProof/>
            <w:sz w:val="28"/>
            <w:szCs w:val="28"/>
            <w:lang w:val="ru-RU"/>
          </w:rPr>
          <m:t>)</m:t>
        </m:r>
      </m:oMath>
      <w:r w:rsidRPr="00792C12">
        <w:rPr>
          <w:rFonts w:ascii="Times New Roman" w:hAnsi="Times New Roman"/>
          <w:b/>
          <w:noProof/>
          <w:sz w:val="28"/>
          <w:szCs w:val="28"/>
          <w:lang w:val="ru-RU"/>
        </w:rPr>
        <w:t xml:space="preserve"> </w:t>
      </w:r>
      <w:r w:rsidRPr="00792C12">
        <w:rPr>
          <w:rFonts w:ascii="Times New Roman" w:hAnsi="Times New Roman"/>
          <w:noProof/>
          <w:sz w:val="28"/>
          <w:szCs w:val="28"/>
          <w:lang w:val="ru-RU"/>
        </w:rPr>
        <w:t xml:space="preserve">[2]. Вторая мера сложности строения решеток квазимногообразий выражается свойством </w:t>
      </w:r>
      <w:r w:rsidRPr="00792C12">
        <w:rPr>
          <w:rFonts w:ascii="Times New Roman" w:hAnsi="Times New Roman"/>
          <w:iCs/>
          <w:noProof/>
          <w:sz w:val="28"/>
          <w:szCs w:val="28"/>
          <w:lang w:val="ru-RU"/>
        </w:rPr>
        <w:t xml:space="preserve">невычислимости </w:t>
      </w:r>
      <w:r w:rsidRPr="00792C12">
        <w:rPr>
          <w:rFonts w:ascii="Times New Roman" w:hAnsi="Times New Roman"/>
          <w:noProof/>
          <w:sz w:val="28"/>
          <w:szCs w:val="28"/>
          <w:lang w:val="ru-RU"/>
        </w:rPr>
        <w:t>множества всех их конечных подрешеток. Это значит, что не существует алгоритма, который по заданной конечной решетке определял бы, вложима эта решетка в рассматриваемую решетку квазимногообразий или нет [3, с. 395].</w:t>
      </w:r>
    </w:p>
    <w:p w:rsidR="00792C12" w:rsidRPr="00792C12" w:rsidRDefault="00792C12" w:rsidP="00792C12">
      <w:pPr>
        <w:tabs>
          <w:tab w:val="center" w:pos="4800"/>
          <w:tab w:val="right" w:pos="9500"/>
        </w:tabs>
        <w:ind w:firstLine="709"/>
        <w:jc w:val="both"/>
        <w:rPr>
          <w:rFonts w:ascii="Times New Roman" w:hAnsi="Times New Roman"/>
          <w:iCs/>
          <w:noProof/>
          <w:sz w:val="28"/>
          <w:szCs w:val="28"/>
          <w:lang w:val="ru-RU"/>
        </w:rPr>
      </w:pPr>
      <w:r w:rsidRPr="00792C12">
        <w:rPr>
          <w:rFonts w:ascii="Times New Roman" w:hAnsi="Times New Roman"/>
          <w:b/>
          <w:bCs/>
          <w:noProof/>
          <w:sz w:val="28"/>
          <w:szCs w:val="28"/>
          <w:lang w:val="ru-RU"/>
        </w:rPr>
        <w:t>Теорема 1</w:t>
      </w:r>
      <w:r w:rsidRPr="00792C12">
        <w:rPr>
          <w:rFonts w:ascii="Times New Roman" w:hAnsi="Times New Roman"/>
          <w:iCs/>
          <w:noProof/>
          <w:sz w:val="28"/>
          <w:szCs w:val="28"/>
          <w:lang w:val="ru-RU"/>
        </w:rPr>
        <w:t xml:space="preserve"> [4, теорема 4.2]. Пусть квазимногообразие </w:t>
      </w:r>
      <m:oMath>
        <m:r>
          <m:rPr>
            <m:sty m:val="b"/>
          </m:rPr>
          <w:rPr>
            <w:rFonts w:ascii="Cambria Math" w:hAnsi="Cambria Math"/>
            <w:noProof/>
            <w:sz w:val="28"/>
            <w:szCs w:val="28"/>
          </w:rPr>
          <m:t>K</m:t>
        </m:r>
      </m:oMath>
      <w:r w:rsidRPr="00792C12">
        <w:rPr>
          <w:rFonts w:ascii="Times New Roman" w:hAnsi="Times New Roman"/>
          <w:iCs/>
          <w:noProof/>
          <w:sz w:val="28"/>
          <w:szCs w:val="28"/>
          <w:lang w:val="ru-RU"/>
        </w:rPr>
        <w:t xml:space="preserve"> конечной сигнатуры содержит класс систем </w:t>
      </w:r>
      <m:oMath>
        <m:r>
          <m:rPr>
            <m:sty m:val="b"/>
          </m:rPr>
          <w:rPr>
            <w:rFonts w:ascii="Cambria Math" w:hAnsi="Cambria Math"/>
            <w:noProof/>
            <w:sz w:val="28"/>
            <w:szCs w:val="28"/>
          </w:rPr>
          <m:t>A</m:t>
        </m:r>
        <m:r>
          <m:rPr>
            <m:sty m:val="p"/>
          </m:rPr>
          <w:rPr>
            <w:rFonts w:ascii="Cambria Math" w:hAnsi="Times New Roman"/>
            <w:noProof/>
            <w:sz w:val="28"/>
            <w:szCs w:val="28"/>
            <w:lang w:val="ru-RU"/>
          </w:rPr>
          <m:t>=</m:t>
        </m:r>
        <m:d>
          <m:dPr>
            <m:begChr m:val="{"/>
            <m:endChr m:val="}"/>
            <m:ctrlPr>
              <w:rPr>
                <w:rFonts w:ascii="Cambria Math" w:hAnsi="Times New Roman"/>
                <w:noProof/>
                <w:sz w:val="28"/>
                <w:szCs w:val="28"/>
              </w:rPr>
            </m:ctrlPr>
          </m:dPr>
          <m:e>
            <m:sSub>
              <m:sSubPr>
                <m:ctrlPr>
                  <w:rPr>
                    <w:rFonts w:ascii="Cambria Math" w:hAnsi="Times New Roman"/>
                    <w:noProof/>
                    <w:sz w:val="28"/>
                    <w:szCs w:val="28"/>
                  </w:rPr>
                </m:ctrlPr>
              </m:sSubPr>
              <m:e>
                <m:r>
                  <m:rPr>
                    <m:scr m:val="script"/>
                    <m:sty m:val="p"/>
                  </m:rPr>
                  <w:rPr>
                    <w:rFonts w:ascii="Cambria Math" w:hAnsi="Cambria Math"/>
                    <w:noProof/>
                    <w:sz w:val="28"/>
                    <w:szCs w:val="28"/>
                  </w:rPr>
                  <m:t>A</m:t>
                </m:r>
              </m:e>
              <m:sub>
                <m:r>
                  <m:rPr>
                    <m:sty m:val="p"/>
                  </m:rPr>
                  <w:rPr>
                    <w:rFonts w:ascii="Cambria Math" w:hAnsi="Cambria Math"/>
                    <w:noProof/>
                    <w:sz w:val="28"/>
                    <w:szCs w:val="28"/>
                  </w:rPr>
                  <m:t>X</m:t>
                </m:r>
              </m:sub>
            </m:sSub>
          </m:e>
          <m:e>
            <m:r>
              <m:rPr>
                <m:sty m:val="p"/>
              </m:rPr>
              <w:rPr>
                <w:rFonts w:ascii="Cambria Math" w:hAnsi="Cambria Math"/>
                <w:noProof/>
                <w:sz w:val="28"/>
                <w:szCs w:val="28"/>
              </w:rPr>
              <m:t>X</m:t>
            </m:r>
            <m:r>
              <m:rPr>
                <m:sty m:val="p"/>
              </m:rPr>
              <w:rPr>
                <w:rFonts w:ascii="Cambria Math" w:hAnsi="Cambria Math"/>
                <w:noProof/>
                <w:sz w:val="28"/>
                <w:szCs w:val="28"/>
                <w:lang w:val="ru-RU"/>
              </w:rPr>
              <m:t>∈</m:t>
            </m:r>
            <m:sSub>
              <m:sSubPr>
                <m:ctrlPr>
                  <w:rPr>
                    <w:rFonts w:ascii="Cambria Math" w:hAnsi="Times New Roman"/>
                    <w:noProof/>
                    <w:sz w:val="28"/>
                    <w:szCs w:val="28"/>
                  </w:rPr>
                </m:ctrlPr>
              </m:sSubPr>
              <m:e>
                <m:r>
                  <m:rPr>
                    <m:scr m:val="script"/>
                    <m:sty m:val="p"/>
                  </m:rPr>
                  <w:rPr>
                    <w:rFonts w:ascii="Cambria Math" w:hAnsi="Cambria Math"/>
                    <w:noProof/>
                    <w:sz w:val="28"/>
                    <w:szCs w:val="28"/>
                  </w:rPr>
                  <m:t>P</m:t>
                </m:r>
              </m:e>
              <m:sub>
                <m:r>
                  <m:rPr>
                    <m:sty m:val="p"/>
                  </m:rPr>
                  <w:rPr>
                    <w:rFonts w:ascii="Cambria Math" w:hAnsi="Cambria Math"/>
                    <w:noProof/>
                    <w:sz w:val="28"/>
                    <w:szCs w:val="28"/>
                  </w:rPr>
                  <m:t>fin</m:t>
                </m:r>
              </m:sub>
            </m:sSub>
            <m:r>
              <m:rPr>
                <m:sty m:val="p"/>
              </m:rPr>
              <w:rPr>
                <w:rFonts w:ascii="Cambria Math" w:hAnsi="Times New Roman"/>
                <w:noProof/>
                <w:sz w:val="28"/>
                <w:szCs w:val="28"/>
                <w:lang w:val="ru-RU"/>
              </w:rPr>
              <m:t>(</m:t>
            </m:r>
            <m:r>
              <m:rPr>
                <m:sty m:val="p"/>
              </m:rPr>
              <w:rPr>
                <w:rFonts w:ascii="Cambria Math" w:hAnsi="Cambria Math"/>
                <w:noProof/>
                <w:sz w:val="28"/>
                <w:szCs w:val="28"/>
              </w:rPr>
              <m:t>ω</m:t>
            </m:r>
            <m:r>
              <m:rPr>
                <m:sty m:val="p"/>
              </m:rPr>
              <w:rPr>
                <w:rFonts w:ascii="Cambria Math" w:hAnsi="Times New Roman"/>
                <w:noProof/>
                <w:sz w:val="28"/>
                <w:szCs w:val="28"/>
                <w:lang w:val="ru-RU"/>
              </w:rPr>
              <m:t>)</m:t>
            </m:r>
          </m:e>
        </m:d>
      </m:oMath>
      <w:r w:rsidRPr="00792C12">
        <w:rPr>
          <w:rFonts w:ascii="Times New Roman" w:hAnsi="Times New Roman"/>
          <w:iCs/>
          <w:noProof/>
          <w:sz w:val="28"/>
          <w:szCs w:val="28"/>
          <w:lang w:val="ru-RU"/>
        </w:rPr>
        <w:t xml:space="preserve">, обладающий свойствами </w:t>
      </w:r>
      <m:oMath>
        <m:sSub>
          <m:sSubPr>
            <m:ctrlPr>
              <w:rPr>
                <w:rFonts w:ascii="Cambria Math" w:hAnsi="Times New Roman"/>
                <w:noProof/>
                <w:sz w:val="28"/>
                <w:szCs w:val="28"/>
              </w:rPr>
            </m:ctrlPr>
          </m:sSubPr>
          <m:e>
            <m:r>
              <m:rPr>
                <m:sty m:val="p"/>
              </m:rPr>
              <w:rPr>
                <w:rFonts w:ascii="Cambria Math" w:hAnsi="Times New Roman"/>
                <w:noProof/>
                <w:sz w:val="28"/>
                <w:szCs w:val="28"/>
                <w:lang w:val="ru-RU"/>
              </w:rPr>
              <m:t>(</m:t>
            </m:r>
            <m:r>
              <m:rPr>
                <m:sty m:val="p"/>
              </m:rPr>
              <w:rPr>
                <w:rFonts w:ascii="Cambria Math" w:hAnsi="Times New Roman"/>
                <w:noProof/>
                <w:sz w:val="28"/>
                <w:szCs w:val="28"/>
              </w:rPr>
              <m:t>P</m:t>
            </m:r>
          </m:e>
          <m:sub>
            <m:r>
              <m:rPr>
                <m:sty m:val="p"/>
              </m:rPr>
              <w:rPr>
                <w:rFonts w:ascii="Cambria Math" w:hAnsi="Times New Roman"/>
                <w:noProof/>
                <w:sz w:val="28"/>
                <w:szCs w:val="28"/>
                <w:lang w:val="ru-RU"/>
              </w:rPr>
              <m:t>0</m:t>
            </m:r>
          </m:sub>
        </m:sSub>
        <m:r>
          <m:rPr>
            <m:sty m:val="p"/>
          </m:rPr>
          <w:rPr>
            <w:rFonts w:ascii="Cambria Math" w:hAnsi="Times New Roman"/>
            <w:noProof/>
            <w:sz w:val="28"/>
            <w:szCs w:val="28"/>
            <w:lang w:val="ru-RU"/>
          </w:rPr>
          <m:t>)</m:t>
        </m:r>
        <m:r>
          <m:rPr>
            <m:sty m:val="p"/>
          </m:rPr>
          <w:rPr>
            <w:rFonts w:ascii="Cambria Math" w:hAnsi="Times New Roman"/>
            <w:noProof/>
            <w:sz w:val="28"/>
            <w:szCs w:val="28"/>
            <w:lang w:val="ru-RU"/>
          </w:rPr>
          <m:t>-</m:t>
        </m:r>
        <m:sSub>
          <m:sSubPr>
            <m:ctrlPr>
              <w:rPr>
                <w:rFonts w:ascii="Cambria Math" w:hAnsi="Times New Roman"/>
                <w:noProof/>
                <w:sz w:val="28"/>
                <w:szCs w:val="28"/>
              </w:rPr>
            </m:ctrlPr>
          </m:sSubPr>
          <m:e>
            <m:r>
              <m:rPr>
                <m:sty m:val="p"/>
              </m:rPr>
              <w:rPr>
                <w:rFonts w:ascii="Cambria Math" w:hAnsi="Times New Roman"/>
                <w:noProof/>
                <w:sz w:val="28"/>
                <w:szCs w:val="28"/>
                <w:lang w:val="ru-RU"/>
              </w:rPr>
              <m:t>(</m:t>
            </m:r>
            <m:r>
              <m:rPr>
                <m:sty m:val="p"/>
              </m:rPr>
              <w:rPr>
                <w:rFonts w:ascii="Cambria Math" w:hAnsi="Times New Roman"/>
                <w:noProof/>
                <w:sz w:val="28"/>
                <w:szCs w:val="28"/>
              </w:rPr>
              <m:t>P</m:t>
            </m:r>
          </m:e>
          <m:sub>
            <m:r>
              <m:rPr>
                <m:sty m:val="p"/>
              </m:rPr>
              <w:rPr>
                <w:rFonts w:ascii="Cambria Math" w:hAnsi="Times New Roman"/>
                <w:noProof/>
                <w:sz w:val="28"/>
                <w:szCs w:val="28"/>
                <w:lang w:val="ru-RU"/>
              </w:rPr>
              <m:t>4</m:t>
            </m:r>
          </m:sub>
        </m:sSub>
        <m:r>
          <m:rPr>
            <m:sty m:val="p"/>
          </m:rPr>
          <w:rPr>
            <w:rFonts w:ascii="Cambria Math" w:hAnsi="Times New Roman"/>
            <w:noProof/>
            <w:sz w:val="28"/>
            <w:szCs w:val="28"/>
            <w:lang w:val="ru-RU"/>
          </w:rPr>
          <m:t>)</m:t>
        </m:r>
      </m:oMath>
      <w:r w:rsidRPr="00792C12">
        <w:rPr>
          <w:rFonts w:ascii="Times New Roman" w:hAnsi="Times New Roman"/>
          <w:iCs/>
          <w:noProof/>
          <w:sz w:val="28"/>
          <w:szCs w:val="28"/>
          <w:lang w:val="ru-RU"/>
        </w:rPr>
        <w:t xml:space="preserve">. Тогда существует подкласс </w:t>
      </w:r>
      <m:oMath>
        <m:r>
          <m:rPr>
            <m:sty m:val="b"/>
          </m:rPr>
          <w:rPr>
            <w:rFonts w:ascii="Cambria Math" w:hAnsi="Cambria Math"/>
            <w:noProof/>
            <w:sz w:val="28"/>
            <w:szCs w:val="28"/>
          </w:rPr>
          <m:t>R</m:t>
        </m:r>
        <m:r>
          <m:rPr>
            <m:sty m:val="p"/>
          </m:rPr>
          <w:rPr>
            <w:rFonts w:ascii="Cambria Math" w:hAnsi="Cambria Math"/>
            <w:noProof/>
            <w:sz w:val="28"/>
            <w:szCs w:val="28"/>
            <w:lang w:val="ru-RU"/>
          </w:rPr>
          <m:t>⊂</m:t>
        </m:r>
        <m:r>
          <m:rPr>
            <m:sty m:val="b"/>
          </m:rPr>
          <w:rPr>
            <w:rFonts w:ascii="Cambria Math" w:hAnsi="Cambria Math"/>
            <w:noProof/>
            <w:sz w:val="28"/>
            <w:szCs w:val="28"/>
          </w:rPr>
          <m:t>K</m:t>
        </m:r>
      </m:oMath>
      <w:r w:rsidRPr="00792C12">
        <w:rPr>
          <w:rFonts w:ascii="Times New Roman" w:hAnsi="Times New Roman"/>
          <w:iCs/>
          <w:noProof/>
          <w:sz w:val="28"/>
          <w:szCs w:val="28"/>
          <w:lang w:val="ru-RU"/>
        </w:rPr>
        <w:t xml:space="preserve">, такой что множество типов изоморфизма класса всех конечных подрешеток решетки </w:t>
      </w:r>
      <m:oMath>
        <m:r>
          <m:rPr>
            <m:sty m:val="p"/>
          </m:rPr>
          <w:rPr>
            <w:rFonts w:ascii="Cambria Math" w:hAnsi="Times New Roman"/>
            <w:noProof/>
            <w:sz w:val="28"/>
            <w:szCs w:val="28"/>
          </w:rPr>
          <m:t>Lq</m:t>
        </m:r>
        <m:r>
          <m:rPr>
            <m:sty m:val="p"/>
          </m:rPr>
          <w:rPr>
            <w:rFonts w:ascii="Cambria Math" w:hAnsi="Times New Roman"/>
            <w:noProof/>
            <w:sz w:val="28"/>
            <w:szCs w:val="28"/>
            <w:lang w:val="ru-RU"/>
          </w:rPr>
          <m:t>(</m:t>
        </m:r>
        <m:r>
          <m:rPr>
            <m:sty m:val="b"/>
          </m:rPr>
          <w:rPr>
            <w:rFonts w:ascii="Cambria Math" w:hAnsi="Cambria Math"/>
            <w:noProof/>
            <w:sz w:val="28"/>
            <w:szCs w:val="28"/>
          </w:rPr>
          <m:t>R</m:t>
        </m:r>
        <m:r>
          <m:rPr>
            <m:sty m:val="b"/>
          </m:rPr>
          <w:rPr>
            <w:rFonts w:ascii="Cambria Math" w:hAnsi="Times New Roman"/>
            <w:noProof/>
            <w:sz w:val="28"/>
            <w:szCs w:val="28"/>
            <w:lang w:val="ru-RU"/>
          </w:rPr>
          <m:t>)</m:t>
        </m:r>
      </m:oMath>
      <w:r w:rsidRPr="00792C12">
        <w:rPr>
          <w:rFonts w:ascii="Times New Roman" w:hAnsi="Times New Roman"/>
          <w:iCs/>
          <w:noProof/>
          <w:sz w:val="28"/>
          <w:szCs w:val="28"/>
          <w:lang w:val="ru-RU"/>
        </w:rPr>
        <w:t xml:space="preserve"> невычислимо.</w:t>
      </w:r>
    </w:p>
    <w:p w:rsidR="00792C12" w:rsidRPr="00792C12" w:rsidRDefault="00792C12" w:rsidP="00792C12">
      <w:pPr>
        <w:tabs>
          <w:tab w:val="center" w:pos="4800"/>
          <w:tab w:val="right" w:pos="9500"/>
        </w:tabs>
        <w:ind w:firstLine="709"/>
        <w:jc w:val="both"/>
        <w:rPr>
          <w:rFonts w:ascii="Times New Roman" w:hAnsi="Times New Roman"/>
          <w:iCs/>
          <w:noProof/>
          <w:sz w:val="28"/>
          <w:szCs w:val="28"/>
          <w:lang w:val="ru-RU"/>
        </w:rPr>
      </w:pPr>
      <w:r w:rsidRPr="00792C12">
        <w:rPr>
          <w:rFonts w:ascii="Times New Roman" w:hAnsi="Times New Roman"/>
          <w:noProof/>
          <w:sz w:val="28"/>
          <w:szCs w:val="28"/>
        </w:rPr>
        <w:t>C</w:t>
      </w:r>
      <w:r w:rsidRPr="00792C12">
        <w:rPr>
          <w:rFonts w:ascii="Times New Roman" w:hAnsi="Times New Roman"/>
          <w:noProof/>
          <w:sz w:val="28"/>
          <w:szCs w:val="28"/>
          <w:lang w:val="ru-RU"/>
        </w:rPr>
        <w:t xml:space="preserve">войства </w:t>
      </w:r>
      <m:oMath>
        <m:sSub>
          <m:sSubPr>
            <m:ctrlPr>
              <w:rPr>
                <w:rFonts w:ascii="Cambria Math" w:hAnsi="Times New Roman"/>
                <w:noProof/>
                <w:sz w:val="28"/>
                <w:szCs w:val="28"/>
              </w:rPr>
            </m:ctrlPr>
          </m:sSubPr>
          <m:e>
            <m:r>
              <m:rPr>
                <m:sty m:val="p"/>
              </m:rPr>
              <w:rPr>
                <w:rFonts w:ascii="Cambria Math" w:hAnsi="Times New Roman"/>
                <w:noProof/>
                <w:sz w:val="28"/>
                <w:szCs w:val="28"/>
                <w:lang w:val="ru-RU"/>
              </w:rPr>
              <m:t>(</m:t>
            </m:r>
            <m:r>
              <m:rPr>
                <m:sty m:val="p"/>
              </m:rPr>
              <w:rPr>
                <w:rFonts w:ascii="Cambria Math" w:hAnsi="Times New Roman"/>
                <w:noProof/>
                <w:sz w:val="28"/>
                <w:szCs w:val="28"/>
              </w:rPr>
              <m:t>P</m:t>
            </m:r>
          </m:e>
          <m:sub>
            <m:r>
              <m:rPr>
                <m:sty m:val="p"/>
              </m:rPr>
              <w:rPr>
                <w:rFonts w:ascii="Cambria Math" w:hAnsi="Times New Roman"/>
                <w:noProof/>
                <w:sz w:val="28"/>
                <w:szCs w:val="28"/>
                <w:lang w:val="ru-RU"/>
              </w:rPr>
              <m:t>0</m:t>
            </m:r>
          </m:sub>
        </m:sSub>
        <m:r>
          <m:rPr>
            <m:sty m:val="p"/>
          </m:rPr>
          <w:rPr>
            <w:rFonts w:ascii="Cambria Math" w:hAnsi="Times New Roman"/>
            <w:noProof/>
            <w:sz w:val="28"/>
            <w:szCs w:val="28"/>
            <w:lang w:val="ru-RU"/>
          </w:rPr>
          <m:t>)</m:t>
        </m:r>
        <m:r>
          <m:rPr>
            <m:sty m:val="p"/>
          </m:rPr>
          <w:rPr>
            <w:rFonts w:ascii="Cambria Math" w:hAnsi="Times New Roman"/>
            <w:noProof/>
            <w:sz w:val="28"/>
            <w:szCs w:val="28"/>
            <w:lang w:val="ru-RU"/>
          </w:rPr>
          <m:t>-</m:t>
        </m:r>
        <m:sSub>
          <m:sSubPr>
            <m:ctrlPr>
              <w:rPr>
                <w:rFonts w:ascii="Cambria Math" w:hAnsi="Times New Roman"/>
                <w:noProof/>
                <w:sz w:val="28"/>
                <w:szCs w:val="28"/>
              </w:rPr>
            </m:ctrlPr>
          </m:sSubPr>
          <m:e>
            <m:r>
              <m:rPr>
                <m:sty m:val="p"/>
              </m:rPr>
              <w:rPr>
                <w:rFonts w:ascii="Cambria Math" w:hAnsi="Times New Roman"/>
                <w:noProof/>
                <w:sz w:val="28"/>
                <w:szCs w:val="28"/>
                <w:lang w:val="ru-RU"/>
              </w:rPr>
              <m:t>(</m:t>
            </m:r>
            <m:r>
              <m:rPr>
                <m:sty m:val="p"/>
              </m:rPr>
              <w:rPr>
                <w:rFonts w:ascii="Cambria Math" w:hAnsi="Times New Roman"/>
                <w:noProof/>
                <w:sz w:val="28"/>
                <w:szCs w:val="28"/>
              </w:rPr>
              <m:t>P</m:t>
            </m:r>
          </m:e>
          <m:sub>
            <m:r>
              <m:rPr>
                <m:sty m:val="p"/>
              </m:rPr>
              <w:rPr>
                <w:rFonts w:ascii="Cambria Math" w:hAnsi="Times New Roman"/>
                <w:noProof/>
                <w:sz w:val="28"/>
                <w:szCs w:val="28"/>
                <w:lang w:val="ru-RU"/>
              </w:rPr>
              <m:t>4</m:t>
            </m:r>
          </m:sub>
        </m:sSub>
        <m:r>
          <m:rPr>
            <m:sty m:val="p"/>
          </m:rPr>
          <w:rPr>
            <w:rFonts w:ascii="Cambria Math" w:hAnsi="Times New Roman"/>
            <w:noProof/>
            <w:sz w:val="28"/>
            <w:szCs w:val="28"/>
            <w:lang w:val="ru-RU"/>
          </w:rPr>
          <m:t>)</m:t>
        </m:r>
      </m:oMath>
      <w:r w:rsidRPr="00792C12">
        <w:rPr>
          <w:rFonts w:ascii="Times New Roman" w:hAnsi="Times New Roman"/>
          <w:noProof/>
          <w:sz w:val="28"/>
          <w:szCs w:val="28"/>
          <w:lang w:val="ru-RU"/>
        </w:rPr>
        <w:t xml:space="preserve"> алгебраических систем были рассмотрены в работе [4, с. 385].</w:t>
      </w:r>
      <w:r w:rsidRPr="00792C12">
        <w:rPr>
          <w:rFonts w:ascii="Times New Roman" w:hAnsi="Times New Roman"/>
          <w:iCs/>
          <w:noProof/>
          <w:sz w:val="28"/>
          <w:szCs w:val="28"/>
          <w:lang w:val="ru-RU"/>
        </w:rPr>
        <w:t xml:space="preserve"> </w:t>
      </w:r>
      <w:r w:rsidRPr="00792C12">
        <w:rPr>
          <w:rFonts w:ascii="Times New Roman" w:hAnsi="Times New Roman"/>
          <w:noProof/>
          <w:sz w:val="28"/>
          <w:szCs w:val="28"/>
          <w:lang w:val="ru-RU"/>
        </w:rPr>
        <w:t xml:space="preserve">В работе [5] доказано, что многообразия канторовых алгебр </w:t>
      </w:r>
      <w:r w:rsidRPr="00792C12">
        <w:rPr>
          <w:rFonts w:ascii="Times New Roman" w:hAnsi="Times New Roman"/>
          <w:noProof/>
          <w:sz w:val="28"/>
          <w:szCs w:val="28"/>
        </w:rPr>
        <w:t>Q</w:t>
      </w:r>
      <w:r w:rsidRPr="00792C12">
        <w:rPr>
          <w:rFonts w:ascii="Times New Roman" w:hAnsi="Times New Roman"/>
          <w:noProof/>
          <w:sz w:val="28"/>
          <w:szCs w:val="28"/>
          <w:lang w:val="ru-RU"/>
        </w:rPr>
        <w:t xml:space="preserve">-универсальны. Несмотря на то, что все системы в них бесконечны, в этих многообразиях существует класс систем, обладающий свойствами </w:t>
      </w:r>
      <m:oMath>
        <m:sSub>
          <m:sSubPr>
            <m:ctrlPr>
              <w:rPr>
                <w:rFonts w:ascii="Cambria Math" w:hAnsi="Times New Roman"/>
                <w:noProof/>
                <w:sz w:val="28"/>
                <w:szCs w:val="28"/>
              </w:rPr>
            </m:ctrlPr>
          </m:sSubPr>
          <m:e>
            <m:r>
              <m:rPr>
                <m:sty m:val="p"/>
              </m:rPr>
              <w:rPr>
                <w:rFonts w:ascii="Cambria Math" w:hAnsi="Times New Roman"/>
                <w:noProof/>
                <w:sz w:val="28"/>
                <w:szCs w:val="28"/>
                <w:lang w:val="ru-RU"/>
              </w:rPr>
              <m:t>(</m:t>
            </m:r>
            <m:r>
              <m:rPr>
                <m:sty m:val="p"/>
              </m:rPr>
              <w:rPr>
                <w:rFonts w:ascii="Cambria Math" w:hAnsi="Times New Roman"/>
                <w:noProof/>
                <w:sz w:val="28"/>
                <w:szCs w:val="28"/>
              </w:rPr>
              <m:t>P</m:t>
            </m:r>
          </m:e>
          <m:sub>
            <m:r>
              <m:rPr>
                <m:sty m:val="p"/>
              </m:rPr>
              <w:rPr>
                <w:rFonts w:ascii="Cambria Math" w:hAnsi="Times New Roman"/>
                <w:noProof/>
                <w:sz w:val="28"/>
                <w:szCs w:val="28"/>
                <w:lang w:val="ru-RU"/>
              </w:rPr>
              <m:t>0</m:t>
            </m:r>
          </m:sub>
        </m:sSub>
        <m:r>
          <m:rPr>
            <m:sty m:val="p"/>
          </m:rPr>
          <w:rPr>
            <w:rFonts w:ascii="Cambria Math" w:hAnsi="Times New Roman"/>
            <w:noProof/>
            <w:sz w:val="28"/>
            <w:szCs w:val="28"/>
            <w:lang w:val="ru-RU"/>
          </w:rPr>
          <m:t>)</m:t>
        </m:r>
        <m:r>
          <m:rPr>
            <m:sty m:val="p"/>
          </m:rPr>
          <w:rPr>
            <w:rFonts w:ascii="Cambria Math" w:hAnsi="Times New Roman"/>
            <w:noProof/>
            <w:sz w:val="28"/>
            <w:szCs w:val="28"/>
            <w:lang w:val="ru-RU"/>
          </w:rPr>
          <m:t>-</m:t>
        </m:r>
        <m:sSub>
          <m:sSubPr>
            <m:ctrlPr>
              <w:rPr>
                <w:rFonts w:ascii="Cambria Math" w:hAnsi="Times New Roman"/>
                <w:noProof/>
                <w:sz w:val="28"/>
                <w:szCs w:val="28"/>
              </w:rPr>
            </m:ctrlPr>
          </m:sSubPr>
          <m:e>
            <m:r>
              <m:rPr>
                <m:sty m:val="p"/>
              </m:rPr>
              <w:rPr>
                <w:rFonts w:ascii="Cambria Math" w:hAnsi="Times New Roman"/>
                <w:noProof/>
                <w:sz w:val="28"/>
                <w:szCs w:val="28"/>
                <w:lang w:val="ru-RU"/>
              </w:rPr>
              <m:t>(</m:t>
            </m:r>
            <m:r>
              <m:rPr>
                <m:sty m:val="p"/>
              </m:rPr>
              <w:rPr>
                <w:rFonts w:ascii="Cambria Math" w:hAnsi="Times New Roman"/>
                <w:noProof/>
                <w:sz w:val="28"/>
                <w:szCs w:val="28"/>
              </w:rPr>
              <m:t>P</m:t>
            </m:r>
          </m:e>
          <m:sub>
            <m:r>
              <m:rPr>
                <m:sty m:val="p"/>
              </m:rPr>
              <w:rPr>
                <w:rFonts w:ascii="Cambria Math" w:hAnsi="Times New Roman"/>
                <w:noProof/>
                <w:sz w:val="28"/>
                <w:szCs w:val="28"/>
                <w:lang w:val="ru-RU"/>
              </w:rPr>
              <m:t>4</m:t>
            </m:r>
          </m:sub>
        </m:sSub>
        <m:r>
          <m:rPr>
            <m:sty m:val="p"/>
          </m:rPr>
          <w:rPr>
            <w:rFonts w:ascii="Cambria Math" w:hAnsi="Times New Roman"/>
            <w:noProof/>
            <w:sz w:val="28"/>
            <w:szCs w:val="28"/>
            <w:lang w:val="ru-RU"/>
          </w:rPr>
          <m:t>)</m:t>
        </m:r>
      </m:oMath>
      <w:r w:rsidRPr="00792C12">
        <w:rPr>
          <w:rFonts w:ascii="Times New Roman" w:hAnsi="Times New Roman"/>
          <w:noProof/>
          <w:sz w:val="28"/>
          <w:szCs w:val="28"/>
          <w:lang w:val="ru-RU"/>
        </w:rPr>
        <w:t xml:space="preserve"> [4, с. 395]</w:t>
      </w:r>
      <w:r w:rsidRPr="00792C12">
        <w:rPr>
          <w:rFonts w:ascii="Times New Roman" w:hAnsi="Times New Roman"/>
          <w:sz w:val="28"/>
          <w:szCs w:val="28"/>
          <w:lang w:val="ru-RU"/>
        </w:rPr>
        <w:t>. Таким образом, теорема 1 справедлива в этом случае.</w:t>
      </w:r>
    </w:p>
    <w:p w:rsidR="00792C12" w:rsidRPr="00792C12" w:rsidRDefault="00792C12" w:rsidP="00792C12">
      <w:pPr>
        <w:tabs>
          <w:tab w:val="center" w:pos="4800"/>
          <w:tab w:val="right" w:pos="9500"/>
        </w:tabs>
        <w:ind w:firstLine="709"/>
        <w:jc w:val="both"/>
        <w:rPr>
          <w:rFonts w:ascii="Times New Roman" w:hAnsi="Times New Roman"/>
          <w:noProof/>
          <w:sz w:val="28"/>
          <w:szCs w:val="28"/>
          <w:lang w:val="ru-RU"/>
        </w:rPr>
      </w:pPr>
      <w:r w:rsidRPr="00792C12">
        <w:rPr>
          <w:rFonts w:ascii="Times New Roman" w:hAnsi="Times New Roman"/>
          <w:sz w:val="28"/>
          <w:szCs w:val="28"/>
          <w:lang w:val="ru-RU"/>
        </w:rPr>
        <w:t>Автором доклада доказано следующее утверждение.</w:t>
      </w:r>
    </w:p>
    <w:p w:rsidR="00792C12" w:rsidRPr="00792C12" w:rsidRDefault="00A7349A" w:rsidP="00792C12">
      <w:pPr>
        <w:tabs>
          <w:tab w:val="center" w:pos="4800"/>
          <w:tab w:val="right" w:pos="9500"/>
        </w:tabs>
        <w:ind w:firstLine="709"/>
        <w:jc w:val="both"/>
        <w:rPr>
          <w:rFonts w:ascii="Times New Roman" w:hAnsi="Times New Roman"/>
          <w:iCs/>
          <w:noProof/>
          <w:sz w:val="28"/>
          <w:szCs w:val="28"/>
          <w:lang w:val="ru-RU"/>
        </w:rPr>
      </w:pPr>
      <w:r>
        <w:rPr>
          <w:rFonts w:ascii="Times New Roman" w:hAnsi="Times New Roman"/>
          <w:b/>
          <w:bCs/>
          <w:noProof/>
          <w:sz w:val="28"/>
          <w:szCs w:val="28"/>
          <w:lang w:val="ru-RU"/>
        </w:rPr>
        <w:t>Теорема 2.</w:t>
      </w:r>
      <w:r w:rsidR="00792C12" w:rsidRPr="00792C12">
        <w:rPr>
          <w:rFonts w:ascii="Times New Roman" w:hAnsi="Times New Roman"/>
          <w:iCs/>
          <w:noProof/>
          <w:sz w:val="28"/>
          <w:szCs w:val="28"/>
          <w:lang w:val="ru-RU"/>
        </w:rPr>
        <w:t xml:space="preserve"> Существует континуум не </w:t>
      </w:r>
      <w:r w:rsidR="00792C12" w:rsidRPr="00792C12">
        <w:rPr>
          <w:rFonts w:ascii="Times New Roman" w:hAnsi="Times New Roman"/>
          <w:noProof/>
          <w:sz w:val="28"/>
          <w:szCs w:val="28"/>
        </w:rPr>
        <w:t>Q</w:t>
      </w:r>
      <w:r w:rsidR="00792C12" w:rsidRPr="00792C12">
        <w:rPr>
          <w:rFonts w:ascii="Times New Roman" w:hAnsi="Times New Roman"/>
          <w:iCs/>
          <w:noProof/>
          <w:sz w:val="28"/>
          <w:szCs w:val="28"/>
          <w:lang w:val="ru-RU"/>
        </w:rPr>
        <w:t xml:space="preserve">-универсальных классов </w:t>
      </w:r>
      <m:oMath>
        <m:r>
          <m:rPr>
            <m:sty m:val="b"/>
          </m:rPr>
          <w:rPr>
            <w:rFonts w:ascii="Cambria Math" w:hAnsi="Cambria Math"/>
            <w:noProof/>
            <w:sz w:val="28"/>
            <w:szCs w:val="28"/>
          </w:rPr>
          <m:t>R</m:t>
        </m:r>
      </m:oMath>
      <w:r w:rsidR="00792C12" w:rsidRPr="00792C12">
        <w:rPr>
          <w:rFonts w:ascii="Times New Roman" w:hAnsi="Times New Roman"/>
          <w:iCs/>
          <w:noProof/>
          <w:sz w:val="28"/>
          <w:szCs w:val="28"/>
          <w:lang w:val="ru-RU"/>
        </w:rPr>
        <w:t xml:space="preserve"> </w:t>
      </w:r>
      <w:r w:rsidR="00792C12" w:rsidRPr="00792C12">
        <w:rPr>
          <w:rFonts w:ascii="Times New Roman" w:hAnsi="Times New Roman"/>
          <w:noProof/>
          <w:sz w:val="28"/>
          <w:szCs w:val="28"/>
          <w:lang w:val="ru-RU"/>
        </w:rPr>
        <w:t>канторовых алгебр</w:t>
      </w:r>
      <w:r w:rsidR="00792C12" w:rsidRPr="00792C12">
        <w:rPr>
          <w:rFonts w:ascii="Times New Roman" w:hAnsi="Times New Roman"/>
          <w:iCs/>
          <w:noProof/>
          <w:sz w:val="28"/>
          <w:szCs w:val="28"/>
          <w:lang w:val="ru-RU"/>
        </w:rPr>
        <w:t xml:space="preserve">, таких что множества всех конечных подрешеток их решеток квазимногообразий </w:t>
      </w:r>
      <m:oMath>
        <m:r>
          <m:rPr>
            <m:sty m:val="p"/>
          </m:rPr>
          <w:rPr>
            <w:rFonts w:ascii="Cambria Math" w:hAnsi="Times New Roman"/>
            <w:noProof/>
            <w:sz w:val="28"/>
            <w:szCs w:val="28"/>
          </w:rPr>
          <m:t>Lq</m:t>
        </m:r>
        <m:r>
          <m:rPr>
            <m:sty m:val="p"/>
          </m:rPr>
          <w:rPr>
            <w:rFonts w:ascii="Cambria Math" w:hAnsi="Times New Roman"/>
            <w:noProof/>
            <w:sz w:val="28"/>
            <w:szCs w:val="28"/>
            <w:lang w:val="ru-RU"/>
          </w:rPr>
          <m:t>(</m:t>
        </m:r>
        <m:r>
          <m:rPr>
            <m:sty m:val="b"/>
          </m:rPr>
          <w:rPr>
            <w:rFonts w:ascii="Cambria Math" w:hAnsi="Cambria Math"/>
            <w:noProof/>
            <w:sz w:val="28"/>
            <w:szCs w:val="28"/>
          </w:rPr>
          <m:t>R</m:t>
        </m:r>
        <m:r>
          <m:rPr>
            <m:sty m:val="b"/>
          </m:rPr>
          <w:rPr>
            <w:rFonts w:ascii="Cambria Math" w:hAnsi="Times New Roman"/>
            <w:noProof/>
            <w:sz w:val="28"/>
            <w:szCs w:val="28"/>
            <w:lang w:val="ru-RU"/>
          </w:rPr>
          <m:t>)</m:t>
        </m:r>
      </m:oMath>
      <w:r w:rsidR="00792C12" w:rsidRPr="00792C12">
        <w:rPr>
          <w:rFonts w:ascii="Times New Roman" w:hAnsi="Times New Roman"/>
          <w:iCs/>
          <w:noProof/>
          <w:sz w:val="28"/>
          <w:szCs w:val="28"/>
          <w:lang w:val="ru-RU"/>
        </w:rPr>
        <w:t xml:space="preserve"> невычислимы.</w:t>
      </w:r>
    </w:p>
    <w:p w:rsidR="00792C12" w:rsidRPr="00792C12" w:rsidRDefault="00792C12" w:rsidP="00792C12">
      <w:pPr>
        <w:tabs>
          <w:tab w:val="center" w:pos="4800"/>
          <w:tab w:val="right" w:pos="9500"/>
        </w:tabs>
        <w:ind w:firstLine="709"/>
        <w:jc w:val="both"/>
        <w:rPr>
          <w:rFonts w:ascii="Times New Roman" w:hAnsi="Times New Roman"/>
          <w:noProof/>
          <w:sz w:val="28"/>
          <w:szCs w:val="28"/>
          <w:lang w:val="ru-RU"/>
        </w:rPr>
      </w:pPr>
      <w:r w:rsidRPr="00792C12">
        <w:rPr>
          <w:rFonts w:ascii="Times New Roman" w:hAnsi="Times New Roman"/>
          <w:noProof/>
          <w:sz w:val="28"/>
          <w:szCs w:val="28"/>
          <w:lang w:val="ru-RU"/>
        </w:rPr>
        <w:t>Рассмотрим схему доказательства теоремы 2. Используя теорему 1 и достаточное условие невычислимости множества всех подрешеток данной решетки [</w:t>
      </w:r>
      <w:r w:rsidRPr="00792C12">
        <w:rPr>
          <w:rFonts w:ascii="Times New Roman" w:hAnsi="Times New Roman"/>
          <w:iCs/>
          <w:noProof/>
          <w:sz w:val="28"/>
          <w:szCs w:val="28"/>
          <w:lang w:val="ru-RU"/>
        </w:rPr>
        <w:t>3, лемма 3]</w:t>
      </w:r>
      <w:r w:rsidRPr="00792C12">
        <w:rPr>
          <w:rFonts w:ascii="Times New Roman" w:hAnsi="Times New Roman"/>
          <w:noProof/>
          <w:sz w:val="28"/>
          <w:szCs w:val="28"/>
          <w:lang w:val="ru-RU"/>
        </w:rPr>
        <w:t xml:space="preserve">, показываем, что существует класс </w:t>
      </w:r>
      <m:oMath>
        <m:r>
          <m:rPr>
            <m:sty m:val="b"/>
          </m:rPr>
          <w:rPr>
            <w:rFonts w:ascii="Cambria Math" w:hAnsi="Cambria Math"/>
            <w:noProof/>
            <w:sz w:val="28"/>
            <w:szCs w:val="28"/>
          </w:rPr>
          <m:t>R</m:t>
        </m:r>
      </m:oMath>
      <w:r w:rsidRPr="00792C12">
        <w:rPr>
          <w:rFonts w:ascii="Times New Roman" w:hAnsi="Times New Roman"/>
          <w:noProof/>
          <w:sz w:val="28"/>
          <w:szCs w:val="28"/>
          <w:lang w:val="ru-RU"/>
        </w:rPr>
        <w:t xml:space="preserve"> канторовых алгебр такой, что множество всех конечных подрешеток решетки </w:t>
      </w:r>
      <m:oMath>
        <m:r>
          <m:rPr>
            <m:sty m:val="p"/>
          </m:rPr>
          <w:rPr>
            <w:rFonts w:ascii="Cambria Math" w:hAnsi="Times New Roman"/>
            <w:noProof/>
            <w:sz w:val="28"/>
            <w:szCs w:val="28"/>
          </w:rPr>
          <m:t>Lq</m:t>
        </m:r>
        <m:r>
          <m:rPr>
            <m:sty m:val="p"/>
          </m:rPr>
          <w:rPr>
            <w:rFonts w:ascii="Cambria Math" w:hAnsi="Times New Roman"/>
            <w:noProof/>
            <w:sz w:val="28"/>
            <w:szCs w:val="28"/>
            <w:lang w:val="ru-RU"/>
          </w:rPr>
          <m:t>(</m:t>
        </m:r>
        <m:r>
          <m:rPr>
            <m:sty m:val="b"/>
          </m:rPr>
          <w:rPr>
            <w:rFonts w:ascii="Cambria Math" w:hAnsi="Cambria Math"/>
            <w:noProof/>
            <w:sz w:val="28"/>
            <w:szCs w:val="28"/>
          </w:rPr>
          <m:t>R</m:t>
        </m:r>
        <m:r>
          <m:rPr>
            <m:sty m:val="b"/>
          </m:rPr>
          <w:rPr>
            <w:rFonts w:ascii="Cambria Math" w:hAnsi="Times New Roman"/>
            <w:noProof/>
            <w:sz w:val="28"/>
            <w:szCs w:val="28"/>
            <w:lang w:val="ru-RU"/>
          </w:rPr>
          <m:t>)</m:t>
        </m:r>
      </m:oMath>
      <w:r w:rsidRPr="00792C12">
        <w:rPr>
          <w:rFonts w:ascii="Times New Roman" w:hAnsi="Times New Roman"/>
          <w:noProof/>
          <w:sz w:val="28"/>
          <w:szCs w:val="28"/>
          <w:lang w:val="ru-RU"/>
        </w:rPr>
        <w:t xml:space="preserve"> невычислимо. Далее, с учетом того, что нами установлена выполнимость нетривиального тождества </w:t>
      </w:r>
      <m:oMath>
        <m:sSub>
          <m:sSubPr>
            <m:ctrlPr>
              <w:rPr>
                <w:rFonts w:ascii="Cambria Math" w:hAnsi="Times New Roman"/>
                <w:noProof/>
                <w:sz w:val="28"/>
                <w:szCs w:val="28"/>
              </w:rPr>
            </m:ctrlPr>
          </m:sSubPr>
          <m:e>
            <m:r>
              <m:rPr>
                <m:sty m:val="p"/>
              </m:rPr>
              <w:rPr>
                <w:rFonts w:ascii="Cambria Math" w:hAnsi="Times New Roman"/>
                <w:noProof/>
                <w:sz w:val="28"/>
                <w:szCs w:val="28"/>
              </w:rPr>
              <m:t>H</m:t>
            </m:r>
          </m:e>
          <m:sub>
            <m:r>
              <m:rPr>
                <m:sty m:val="p"/>
              </m:rPr>
              <w:rPr>
                <w:rFonts w:ascii="Cambria Math" w:hAnsi="Times New Roman"/>
                <w:noProof/>
                <w:sz w:val="28"/>
                <w:szCs w:val="28"/>
                <w:lang w:val="ru-RU"/>
              </w:rPr>
              <m:t>3</m:t>
            </m:r>
          </m:sub>
        </m:sSub>
      </m:oMath>
      <w:r w:rsidRPr="00792C12">
        <w:rPr>
          <w:rFonts w:ascii="Times New Roman" w:hAnsi="Times New Roman"/>
          <w:noProof/>
          <w:sz w:val="28"/>
          <w:szCs w:val="28"/>
          <w:lang w:val="ru-RU"/>
        </w:rPr>
        <w:t xml:space="preserve"> [6, с. 554] на решетке квазимногообразий для класса </w:t>
      </w:r>
      <m:oMath>
        <m:r>
          <m:rPr>
            <m:sty m:val="b"/>
          </m:rPr>
          <w:rPr>
            <w:rFonts w:ascii="Cambria Math" w:hAnsi="Cambria Math"/>
            <w:noProof/>
            <w:sz w:val="28"/>
            <w:szCs w:val="28"/>
          </w:rPr>
          <m:t>R</m:t>
        </m:r>
      </m:oMath>
      <w:r w:rsidRPr="00792C12">
        <w:rPr>
          <w:rFonts w:ascii="Times New Roman" w:hAnsi="Times New Roman"/>
          <w:noProof/>
          <w:sz w:val="28"/>
          <w:szCs w:val="28"/>
          <w:lang w:val="ru-RU"/>
        </w:rPr>
        <w:t xml:space="preserve"> канторовых алгебр, показываем, что этот класс </w:t>
      </w:r>
      <m:oMath>
        <m:r>
          <m:rPr>
            <m:sty m:val="b"/>
          </m:rPr>
          <w:rPr>
            <w:rFonts w:ascii="Cambria Math" w:hAnsi="Cambria Math"/>
            <w:noProof/>
            <w:sz w:val="28"/>
            <w:szCs w:val="28"/>
          </w:rPr>
          <m:t>R</m:t>
        </m:r>
      </m:oMath>
      <w:r w:rsidRPr="00792C12">
        <w:rPr>
          <w:rFonts w:ascii="Times New Roman" w:hAnsi="Times New Roman"/>
          <w:noProof/>
          <w:sz w:val="28"/>
          <w:szCs w:val="28"/>
          <w:lang w:val="ru-RU"/>
        </w:rPr>
        <w:t xml:space="preserve"> не является </w:t>
      </w:r>
      <w:r w:rsidRPr="00792C12">
        <w:rPr>
          <w:rFonts w:ascii="Times New Roman" w:hAnsi="Times New Roman"/>
          <w:noProof/>
          <w:sz w:val="28"/>
          <w:szCs w:val="28"/>
        </w:rPr>
        <w:t>Q</w:t>
      </w:r>
      <w:r w:rsidRPr="00792C12">
        <w:rPr>
          <w:rFonts w:ascii="Times New Roman" w:hAnsi="Times New Roman"/>
          <w:noProof/>
          <w:sz w:val="28"/>
          <w:szCs w:val="28"/>
          <w:lang w:val="ru-RU"/>
        </w:rPr>
        <w:t xml:space="preserve">-универсальным; поскольку хорошо известно, что </w:t>
      </w:r>
      <w:r w:rsidRPr="00792C12">
        <w:rPr>
          <w:rFonts w:ascii="Times New Roman" w:hAnsi="Times New Roman"/>
          <w:noProof/>
          <w:sz w:val="28"/>
          <w:szCs w:val="28"/>
        </w:rPr>
        <w:t>Q</w:t>
      </w:r>
      <w:r w:rsidRPr="00792C12">
        <w:rPr>
          <w:rFonts w:ascii="Times New Roman" w:hAnsi="Times New Roman"/>
          <w:noProof/>
          <w:sz w:val="28"/>
          <w:szCs w:val="28"/>
          <w:lang w:val="ru-RU"/>
        </w:rPr>
        <w:t>-универсальные решетки квазимногообразий не удовлетворяют никакому нетривиальному решеточному тождеству [1, с. 273]. Так как число невычислимых подмножеств счетного множества континуально, получаем утверждение теоремы 2.</w:t>
      </w:r>
    </w:p>
    <w:p w:rsidR="00792C12" w:rsidRPr="00792C12" w:rsidRDefault="00792C12" w:rsidP="00792C12">
      <w:pPr>
        <w:tabs>
          <w:tab w:val="center" w:pos="4800"/>
          <w:tab w:val="right" w:pos="9500"/>
        </w:tabs>
        <w:ind w:firstLine="709"/>
        <w:jc w:val="both"/>
        <w:rPr>
          <w:rFonts w:ascii="Times New Roman" w:hAnsi="Times New Roman"/>
          <w:noProof/>
          <w:sz w:val="28"/>
          <w:szCs w:val="28"/>
          <w:lang w:val="ru-RU"/>
        </w:rPr>
      </w:pPr>
      <w:r w:rsidRPr="00792C12">
        <w:rPr>
          <w:rFonts w:ascii="Times New Roman" w:hAnsi="Times New Roman"/>
          <w:noProof/>
          <w:sz w:val="28"/>
          <w:szCs w:val="28"/>
          <w:lang w:val="ru-RU"/>
        </w:rPr>
        <w:t>Результат, аналогичный теореме 2, справедлив и для многих других классов алгебраических систем.</w:t>
      </w:r>
    </w:p>
    <w:p w:rsidR="00792C12" w:rsidRPr="00792C12" w:rsidRDefault="00792C12" w:rsidP="00792C12">
      <w:pPr>
        <w:widowControl w:val="0"/>
        <w:ind w:firstLine="709"/>
        <w:jc w:val="center"/>
        <w:rPr>
          <w:rFonts w:ascii="Times New Roman" w:hAnsi="Times New Roman"/>
          <w:b/>
          <w:sz w:val="28"/>
          <w:szCs w:val="28"/>
          <w:lang w:val="ru-RU"/>
        </w:rPr>
      </w:pPr>
      <w:r>
        <w:rPr>
          <w:rFonts w:ascii="Times New Roman" w:hAnsi="Times New Roman"/>
          <w:b/>
          <w:sz w:val="28"/>
          <w:szCs w:val="28"/>
          <w:lang w:val="ru-RU"/>
        </w:rPr>
        <w:t>Литература:</w:t>
      </w:r>
    </w:p>
    <w:p w:rsidR="00792C12" w:rsidRPr="00792C12" w:rsidRDefault="00792C12" w:rsidP="00792C12">
      <w:pPr>
        <w:widowControl w:val="0"/>
        <w:ind w:firstLine="709"/>
        <w:jc w:val="both"/>
        <w:rPr>
          <w:rFonts w:ascii="Times New Roman" w:hAnsi="Times New Roman"/>
          <w:noProof/>
          <w:sz w:val="28"/>
          <w:szCs w:val="28"/>
          <w:lang w:val="ru-RU"/>
        </w:rPr>
      </w:pPr>
      <w:r w:rsidRPr="00792C12">
        <w:rPr>
          <w:rFonts w:ascii="Times New Roman" w:hAnsi="Times New Roman"/>
          <w:sz w:val="28"/>
          <w:szCs w:val="28"/>
          <w:lang w:val="ru-RU"/>
        </w:rPr>
        <w:t xml:space="preserve">1. </w:t>
      </w:r>
      <w:r w:rsidRPr="00792C12">
        <w:rPr>
          <w:rFonts w:ascii="Times New Roman" w:hAnsi="Times New Roman"/>
          <w:noProof/>
          <w:sz w:val="28"/>
          <w:szCs w:val="28"/>
          <w:lang w:val="ru-RU"/>
        </w:rPr>
        <w:t xml:space="preserve">Горбунов В.А. </w:t>
      </w:r>
      <w:r w:rsidRPr="00792C12">
        <w:rPr>
          <w:rFonts w:ascii="Times New Roman" w:hAnsi="Times New Roman"/>
          <w:iCs/>
          <w:noProof/>
          <w:sz w:val="28"/>
          <w:szCs w:val="28"/>
          <w:lang w:val="ru-RU"/>
        </w:rPr>
        <w:t xml:space="preserve">Алгебраическая теория квазимногообразий. </w:t>
      </w:r>
      <w:r w:rsidRPr="00792C12">
        <w:rPr>
          <w:rFonts w:ascii="Times New Roman" w:hAnsi="Times New Roman"/>
          <w:noProof/>
          <w:sz w:val="28"/>
          <w:szCs w:val="28"/>
          <w:lang w:val="ru-RU"/>
        </w:rPr>
        <w:t>– Новосибирск: Научная книга, 1999. – 368 с.</w:t>
      </w:r>
    </w:p>
    <w:p w:rsidR="00792C12" w:rsidRPr="00792C12" w:rsidRDefault="00792C12" w:rsidP="00792C12">
      <w:pPr>
        <w:widowControl w:val="0"/>
        <w:ind w:firstLine="709"/>
        <w:jc w:val="both"/>
        <w:rPr>
          <w:rFonts w:ascii="Times New Roman" w:hAnsi="Times New Roman"/>
          <w:noProof/>
          <w:sz w:val="28"/>
          <w:szCs w:val="28"/>
        </w:rPr>
      </w:pPr>
      <w:r w:rsidRPr="00792C12">
        <w:rPr>
          <w:rFonts w:ascii="Times New Roman" w:hAnsi="Times New Roman"/>
          <w:noProof/>
          <w:sz w:val="28"/>
          <w:szCs w:val="28"/>
        </w:rPr>
        <w:t xml:space="preserve">2. Sapir M.V. </w:t>
      </w:r>
      <w:r w:rsidRPr="00792C12">
        <w:rPr>
          <w:rFonts w:ascii="Times New Roman" w:hAnsi="Times New Roman"/>
          <w:iCs/>
          <w:noProof/>
          <w:sz w:val="28"/>
          <w:szCs w:val="28"/>
        </w:rPr>
        <w:t>The lattice of quasivarieties of semigroups</w:t>
      </w:r>
      <w:r w:rsidRPr="00792C12">
        <w:rPr>
          <w:rFonts w:ascii="Times New Roman" w:hAnsi="Times New Roman"/>
          <w:noProof/>
          <w:sz w:val="28"/>
          <w:szCs w:val="28"/>
        </w:rPr>
        <w:t xml:space="preserve"> // Algebra </w:t>
      </w:r>
      <w:r w:rsidRPr="00792C12">
        <w:rPr>
          <w:rFonts w:ascii="Times New Roman" w:hAnsi="Times New Roman"/>
          <w:noProof/>
          <w:sz w:val="28"/>
          <w:szCs w:val="28"/>
        </w:rPr>
        <w:lastRenderedPageBreak/>
        <w:t xml:space="preserve">Universalis. – 1985. – No. </w:t>
      </w:r>
      <w:r w:rsidRPr="00792C12">
        <w:rPr>
          <w:rFonts w:ascii="Times New Roman" w:hAnsi="Times New Roman"/>
          <w:bCs/>
          <w:noProof/>
          <w:sz w:val="28"/>
          <w:szCs w:val="28"/>
        </w:rPr>
        <w:t>21</w:t>
      </w:r>
      <w:r w:rsidRPr="00792C12">
        <w:rPr>
          <w:rFonts w:ascii="Times New Roman" w:hAnsi="Times New Roman"/>
          <w:noProof/>
          <w:sz w:val="28"/>
          <w:szCs w:val="28"/>
        </w:rPr>
        <w:t>. – P. 172-180.</w:t>
      </w:r>
    </w:p>
    <w:p w:rsidR="00792C12" w:rsidRPr="00792C12" w:rsidRDefault="00792C12" w:rsidP="00792C12">
      <w:pPr>
        <w:widowControl w:val="0"/>
        <w:ind w:firstLine="709"/>
        <w:jc w:val="both"/>
        <w:rPr>
          <w:rFonts w:ascii="Times New Roman" w:hAnsi="Times New Roman"/>
          <w:noProof/>
          <w:sz w:val="28"/>
          <w:szCs w:val="28"/>
          <w:lang w:val="ru-RU"/>
        </w:rPr>
      </w:pPr>
      <w:r w:rsidRPr="00792C12">
        <w:rPr>
          <w:rFonts w:ascii="Times New Roman" w:hAnsi="Times New Roman"/>
          <w:sz w:val="28"/>
          <w:szCs w:val="28"/>
        </w:rPr>
        <w:t xml:space="preserve">3. </w:t>
      </w:r>
      <w:r w:rsidRPr="00792C12">
        <w:rPr>
          <w:rFonts w:ascii="Times New Roman" w:hAnsi="Times New Roman"/>
          <w:noProof/>
          <w:sz w:val="28"/>
          <w:szCs w:val="28"/>
        </w:rPr>
        <w:t xml:space="preserve">Nurakunov A.M. </w:t>
      </w:r>
      <w:r w:rsidRPr="00792C12">
        <w:rPr>
          <w:rFonts w:ascii="Times New Roman" w:hAnsi="Times New Roman"/>
          <w:iCs/>
          <w:noProof/>
          <w:sz w:val="28"/>
          <w:szCs w:val="28"/>
        </w:rPr>
        <w:t>Unreasonable lattices of quasivarieties</w:t>
      </w:r>
      <w:r w:rsidRPr="00792C12">
        <w:rPr>
          <w:rFonts w:ascii="Times New Roman" w:hAnsi="Times New Roman"/>
          <w:noProof/>
          <w:sz w:val="28"/>
          <w:szCs w:val="28"/>
        </w:rPr>
        <w:t xml:space="preserve"> // Internat. J</w:t>
      </w:r>
      <w:r w:rsidRPr="00792C12">
        <w:rPr>
          <w:rFonts w:ascii="Times New Roman" w:hAnsi="Times New Roman"/>
          <w:noProof/>
          <w:sz w:val="28"/>
          <w:szCs w:val="28"/>
          <w:lang w:val="ru-RU"/>
        </w:rPr>
        <w:t xml:space="preserve">. </w:t>
      </w:r>
      <w:r w:rsidRPr="00792C12">
        <w:rPr>
          <w:rFonts w:ascii="Times New Roman" w:hAnsi="Times New Roman"/>
          <w:noProof/>
          <w:sz w:val="28"/>
          <w:szCs w:val="28"/>
        </w:rPr>
        <w:t>Algebra</w:t>
      </w:r>
      <w:r w:rsidRPr="00792C12">
        <w:rPr>
          <w:rFonts w:ascii="Times New Roman" w:hAnsi="Times New Roman"/>
          <w:noProof/>
          <w:sz w:val="28"/>
          <w:szCs w:val="28"/>
          <w:lang w:val="ru-RU"/>
        </w:rPr>
        <w:t xml:space="preserve"> </w:t>
      </w:r>
      <w:r w:rsidRPr="00792C12">
        <w:rPr>
          <w:rFonts w:ascii="Times New Roman" w:hAnsi="Times New Roman"/>
          <w:noProof/>
          <w:sz w:val="28"/>
          <w:szCs w:val="28"/>
        </w:rPr>
        <w:t>Comput</w:t>
      </w:r>
      <w:r w:rsidRPr="00792C12">
        <w:rPr>
          <w:rFonts w:ascii="Times New Roman" w:hAnsi="Times New Roman"/>
          <w:noProof/>
          <w:sz w:val="28"/>
          <w:szCs w:val="28"/>
          <w:lang w:val="ru-RU"/>
        </w:rPr>
        <w:t xml:space="preserve">. – 2012. – </w:t>
      </w:r>
      <w:r w:rsidRPr="00792C12">
        <w:rPr>
          <w:rFonts w:ascii="Times New Roman" w:hAnsi="Times New Roman"/>
          <w:noProof/>
          <w:sz w:val="28"/>
          <w:szCs w:val="28"/>
        </w:rPr>
        <w:t>No</w:t>
      </w:r>
      <w:r w:rsidRPr="00792C12">
        <w:rPr>
          <w:rFonts w:ascii="Times New Roman" w:hAnsi="Times New Roman"/>
          <w:noProof/>
          <w:sz w:val="28"/>
          <w:szCs w:val="28"/>
          <w:lang w:val="ru-RU"/>
        </w:rPr>
        <w:t xml:space="preserve">. </w:t>
      </w:r>
      <w:r w:rsidRPr="00792C12">
        <w:rPr>
          <w:rFonts w:ascii="Times New Roman" w:hAnsi="Times New Roman"/>
          <w:bCs/>
          <w:noProof/>
          <w:sz w:val="28"/>
          <w:szCs w:val="28"/>
          <w:lang w:val="ru-RU"/>
        </w:rPr>
        <w:t>22</w:t>
      </w:r>
      <w:r w:rsidRPr="00792C12">
        <w:rPr>
          <w:rFonts w:ascii="Times New Roman" w:hAnsi="Times New Roman"/>
          <w:noProof/>
          <w:sz w:val="28"/>
          <w:szCs w:val="28"/>
          <w:lang w:val="ru-RU"/>
        </w:rPr>
        <w:t xml:space="preserve">(3). – </w:t>
      </w:r>
      <w:r w:rsidRPr="00792C12">
        <w:rPr>
          <w:rFonts w:ascii="Times New Roman" w:hAnsi="Times New Roman"/>
          <w:noProof/>
          <w:sz w:val="28"/>
          <w:szCs w:val="28"/>
        </w:rPr>
        <w:t>P</w:t>
      </w:r>
      <w:r w:rsidRPr="00792C12">
        <w:rPr>
          <w:rFonts w:ascii="Times New Roman" w:hAnsi="Times New Roman"/>
          <w:noProof/>
          <w:sz w:val="28"/>
          <w:szCs w:val="28"/>
          <w:lang w:val="ru-RU"/>
        </w:rPr>
        <w:t>. 1-17.</w:t>
      </w:r>
    </w:p>
    <w:p w:rsidR="00792C12" w:rsidRPr="00792C12" w:rsidRDefault="00792C12" w:rsidP="00792C12">
      <w:pPr>
        <w:widowControl w:val="0"/>
        <w:ind w:firstLine="709"/>
        <w:jc w:val="both"/>
        <w:rPr>
          <w:rFonts w:ascii="Times New Roman" w:hAnsi="Times New Roman"/>
          <w:noProof/>
          <w:sz w:val="28"/>
          <w:szCs w:val="28"/>
          <w:lang w:val="ru-RU"/>
        </w:rPr>
      </w:pPr>
      <w:r w:rsidRPr="00792C12">
        <w:rPr>
          <w:rFonts w:ascii="Times New Roman" w:hAnsi="Times New Roman"/>
          <w:noProof/>
          <w:sz w:val="28"/>
          <w:szCs w:val="28"/>
          <w:lang w:val="ru-RU"/>
        </w:rPr>
        <w:t xml:space="preserve">4. Швидефски М.В. </w:t>
      </w:r>
      <w:r w:rsidRPr="00792C12">
        <w:rPr>
          <w:rFonts w:ascii="Times New Roman" w:hAnsi="Times New Roman"/>
          <w:iCs/>
          <w:noProof/>
          <w:sz w:val="28"/>
          <w:szCs w:val="28"/>
          <w:lang w:val="ru-RU"/>
        </w:rPr>
        <w:t>О сложности решеток квазимногообразий</w:t>
      </w:r>
      <w:r w:rsidRPr="00792C12">
        <w:rPr>
          <w:rFonts w:ascii="Times New Roman" w:hAnsi="Times New Roman"/>
          <w:noProof/>
          <w:sz w:val="28"/>
          <w:szCs w:val="28"/>
          <w:lang w:val="ru-RU"/>
        </w:rPr>
        <w:t xml:space="preserve"> // Алгебра и логика. – 2015. – </w:t>
      </w:r>
      <w:r w:rsidRPr="00792C12">
        <w:rPr>
          <w:rFonts w:ascii="Times New Roman" w:hAnsi="Times New Roman"/>
          <w:bCs/>
          <w:noProof/>
          <w:sz w:val="28"/>
          <w:szCs w:val="28"/>
          <w:lang w:val="ru-RU"/>
        </w:rPr>
        <w:t xml:space="preserve">№ </w:t>
      </w:r>
      <w:r w:rsidRPr="00792C12">
        <w:rPr>
          <w:rFonts w:ascii="Times New Roman" w:hAnsi="Times New Roman"/>
          <w:noProof/>
          <w:sz w:val="28"/>
          <w:szCs w:val="28"/>
          <w:lang w:val="ru-RU"/>
        </w:rPr>
        <w:t xml:space="preserve">3. – </w:t>
      </w:r>
      <w:r w:rsidRPr="00792C12">
        <w:rPr>
          <w:rFonts w:ascii="Times New Roman" w:hAnsi="Times New Roman"/>
          <w:noProof/>
          <w:sz w:val="28"/>
          <w:szCs w:val="28"/>
        </w:rPr>
        <w:t>C</w:t>
      </w:r>
      <w:r w:rsidRPr="00792C12">
        <w:rPr>
          <w:rFonts w:ascii="Times New Roman" w:hAnsi="Times New Roman"/>
          <w:noProof/>
          <w:sz w:val="28"/>
          <w:szCs w:val="28"/>
          <w:lang w:val="ru-RU"/>
        </w:rPr>
        <w:t>. 381-398.</w:t>
      </w:r>
    </w:p>
    <w:p w:rsidR="00792C12" w:rsidRPr="00792C12" w:rsidRDefault="00792C12" w:rsidP="00792C12">
      <w:pPr>
        <w:widowControl w:val="0"/>
        <w:ind w:firstLine="709"/>
        <w:jc w:val="both"/>
        <w:rPr>
          <w:rFonts w:ascii="Times New Roman" w:hAnsi="Times New Roman"/>
          <w:noProof/>
          <w:sz w:val="28"/>
          <w:szCs w:val="28"/>
        </w:rPr>
      </w:pPr>
      <w:r w:rsidRPr="00792C12">
        <w:rPr>
          <w:rFonts w:ascii="Times New Roman" w:hAnsi="Times New Roman"/>
          <w:noProof/>
          <w:sz w:val="28"/>
          <w:szCs w:val="28"/>
        </w:rPr>
        <w:t xml:space="preserve">5. </w:t>
      </w:r>
      <w:r w:rsidRPr="00792C12">
        <w:rPr>
          <w:rFonts w:ascii="Times New Roman" w:eastAsia="SFTI1000" w:hAnsi="Times New Roman"/>
          <w:sz w:val="28"/>
          <w:szCs w:val="28"/>
        </w:rPr>
        <w:t>Sheremet M.S.</w:t>
      </w:r>
      <w:r w:rsidRPr="00792C12">
        <w:rPr>
          <w:rFonts w:ascii="Times New Roman" w:eastAsia="SFRM1000" w:hAnsi="Times New Roman"/>
          <w:sz w:val="28"/>
          <w:szCs w:val="28"/>
        </w:rPr>
        <w:t xml:space="preserve"> Quasivarieties of Cantor algebras </w:t>
      </w:r>
      <w:r w:rsidRPr="00792C12">
        <w:rPr>
          <w:rFonts w:ascii="Times New Roman" w:hAnsi="Times New Roman"/>
          <w:noProof/>
          <w:sz w:val="28"/>
          <w:szCs w:val="28"/>
        </w:rPr>
        <w:t>//</w:t>
      </w:r>
      <w:r w:rsidRPr="00792C12">
        <w:rPr>
          <w:rFonts w:ascii="Times New Roman" w:eastAsia="SFRM1000" w:hAnsi="Times New Roman"/>
          <w:sz w:val="28"/>
          <w:szCs w:val="28"/>
        </w:rPr>
        <w:t xml:space="preserve"> Algebra Univers. – 2001. –</w:t>
      </w:r>
      <w:r w:rsidRPr="00792C12">
        <w:rPr>
          <w:rFonts w:ascii="Times New Roman" w:hAnsi="Times New Roman"/>
          <w:noProof/>
          <w:sz w:val="28"/>
          <w:szCs w:val="28"/>
        </w:rPr>
        <w:t xml:space="preserve"> </w:t>
      </w:r>
      <w:r w:rsidRPr="00792C12">
        <w:rPr>
          <w:rFonts w:ascii="Times New Roman" w:eastAsia="SFRM1000" w:hAnsi="Times New Roman"/>
          <w:sz w:val="28"/>
          <w:szCs w:val="28"/>
        </w:rPr>
        <w:t xml:space="preserve">No. </w:t>
      </w:r>
      <w:r w:rsidRPr="00792C12">
        <w:rPr>
          <w:rFonts w:ascii="Times New Roman" w:eastAsia="SFTI1000" w:hAnsi="Times New Roman"/>
          <w:sz w:val="28"/>
          <w:szCs w:val="28"/>
        </w:rPr>
        <w:t>46(</w:t>
      </w:r>
      <w:r w:rsidRPr="00792C12">
        <w:rPr>
          <w:rFonts w:ascii="Times New Roman" w:eastAsia="SFRM1000" w:hAnsi="Times New Roman"/>
          <w:sz w:val="28"/>
          <w:szCs w:val="28"/>
        </w:rPr>
        <w:t xml:space="preserve">1/2). – </w:t>
      </w:r>
      <w:r w:rsidRPr="00792C12">
        <w:rPr>
          <w:rFonts w:ascii="Times New Roman" w:hAnsi="Times New Roman"/>
          <w:noProof/>
          <w:sz w:val="28"/>
          <w:szCs w:val="28"/>
        </w:rPr>
        <w:t xml:space="preserve">C. </w:t>
      </w:r>
      <w:r w:rsidRPr="00792C12">
        <w:rPr>
          <w:rFonts w:ascii="Times New Roman" w:eastAsia="SFRM1000" w:hAnsi="Times New Roman"/>
          <w:sz w:val="28"/>
          <w:szCs w:val="28"/>
        </w:rPr>
        <w:t>193-201.</w:t>
      </w:r>
    </w:p>
    <w:p w:rsidR="00E2585E" w:rsidRDefault="00792C12" w:rsidP="00E2585E">
      <w:pPr>
        <w:widowControl w:val="0"/>
        <w:ind w:firstLine="709"/>
        <w:jc w:val="both"/>
        <w:rPr>
          <w:rFonts w:ascii="Times New Roman" w:hAnsi="Times New Roman"/>
          <w:noProof/>
          <w:sz w:val="28"/>
          <w:szCs w:val="28"/>
        </w:rPr>
      </w:pPr>
      <w:r w:rsidRPr="00792C12">
        <w:rPr>
          <w:rFonts w:ascii="Times New Roman" w:eastAsia="SFRM1000" w:hAnsi="Times New Roman"/>
          <w:sz w:val="28"/>
          <w:szCs w:val="28"/>
        </w:rPr>
        <w:t xml:space="preserve">6. </w:t>
      </w:r>
      <w:r w:rsidRPr="00792C12">
        <w:rPr>
          <w:rFonts w:ascii="Times New Roman" w:hAnsi="Times New Roman"/>
          <w:noProof/>
          <w:sz w:val="28"/>
          <w:szCs w:val="28"/>
        </w:rPr>
        <w:t xml:space="preserve">Semenova M., Wehrung F. </w:t>
      </w:r>
      <w:r w:rsidRPr="00792C12">
        <w:rPr>
          <w:rFonts w:ascii="Times New Roman" w:hAnsi="Times New Roman"/>
          <w:iCs/>
          <w:noProof/>
          <w:sz w:val="28"/>
          <w:szCs w:val="28"/>
        </w:rPr>
        <w:t>Sublattices of lattices of order-convex sets. II. Posets of finite height</w:t>
      </w:r>
      <w:r w:rsidRPr="00792C12">
        <w:rPr>
          <w:rFonts w:ascii="Times New Roman" w:hAnsi="Times New Roman"/>
          <w:noProof/>
          <w:sz w:val="28"/>
          <w:szCs w:val="28"/>
        </w:rPr>
        <w:t xml:space="preserve"> // Internat. J. Alg. Comput. – 2</w:t>
      </w:r>
      <w:r w:rsidR="00E2585E">
        <w:rPr>
          <w:rFonts w:ascii="Times New Roman" w:hAnsi="Times New Roman"/>
          <w:noProof/>
          <w:sz w:val="28"/>
          <w:szCs w:val="28"/>
        </w:rPr>
        <w:t>003. – No. 13(5). – P. 543-564.</w:t>
      </w:r>
    </w:p>
    <w:p w:rsidR="003B6D76" w:rsidRPr="00D03541" w:rsidRDefault="003B6D76" w:rsidP="00D03541">
      <w:pPr>
        <w:pStyle w:val="2"/>
        <w:jc w:val="center"/>
        <w:rPr>
          <w:rFonts w:ascii="Times New Roman" w:eastAsia="Times New Roman" w:hAnsi="Times New Roman" w:cs="Times New Roman"/>
          <w:i w:val="0"/>
          <w:lang w:val="ru-RU" w:eastAsia="ru-RU"/>
        </w:rPr>
      </w:pPr>
      <w:bookmarkStart w:id="141" w:name="_Toc492277749"/>
      <w:r w:rsidRPr="003B6D76">
        <w:rPr>
          <w:rFonts w:ascii="Times New Roman" w:eastAsia="Times New Roman" w:hAnsi="Times New Roman" w:cs="Times New Roman"/>
          <w:i w:val="0"/>
          <w:lang w:val="ru-RU" w:eastAsia="ru-RU"/>
        </w:rPr>
        <w:t xml:space="preserve">Интерактивная визуализация электрического поля вокруг заряженного кольца средствами системы </w:t>
      </w:r>
      <w:r w:rsidRPr="003B6D76">
        <w:rPr>
          <w:rFonts w:ascii="Times New Roman" w:eastAsia="Times New Roman" w:hAnsi="Times New Roman" w:cs="Times New Roman"/>
          <w:i w:val="0"/>
          <w:lang w:eastAsia="ru-RU"/>
        </w:rPr>
        <w:t>Wolfram</w:t>
      </w:r>
      <w:r w:rsidRPr="003B6D76">
        <w:rPr>
          <w:rFonts w:ascii="Times New Roman" w:eastAsia="Times New Roman" w:hAnsi="Times New Roman" w:cs="Times New Roman"/>
          <w:i w:val="0"/>
          <w:lang w:val="ru-RU" w:eastAsia="ru-RU"/>
        </w:rPr>
        <w:t xml:space="preserve"> </w:t>
      </w:r>
      <w:r w:rsidRPr="003B6D76">
        <w:rPr>
          <w:rFonts w:ascii="Times New Roman" w:eastAsia="Times New Roman" w:hAnsi="Times New Roman" w:cs="Times New Roman"/>
          <w:i w:val="0"/>
          <w:lang w:eastAsia="ru-RU"/>
        </w:rPr>
        <w:t>Mathematica</w:t>
      </w:r>
      <w:r w:rsidR="00D03541">
        <w:rPr>
          <w:rFonts w:ascii="Times New Roman" w:eastAsia="Times New Roman" w:hAnsi="Times New Roman" w:cs="Times New Roman"/>
          <w:i w:val="0"/>
          <w:lang w:val="ru-RU" w:eastAsia="ru-RU"/>
        </w:rPr>
        <w:br/>
      </w:r>
      <w:r w:rsidRPr="003B6D76">
        <w:rPr>
          <w:rFonts w:ascii="Times New Roman" w:hAnsi="Times New Roman" w:cs="Times New Roman"/>
          <w:b w:val="0"/>
          <w:i w:val="0"/>
          <w:lang w:val="ru-RU"/>
        </w:rPr>
        <w:t>Архипов А.О., Петрова О.А.</w:t>
      </w:r>
      <w:bookmarkEnd w:id="141"/>
    </w:p>
    <w:p w:rsidR="003B6D76" w:rsidRPr="003B6D76" w:rsidRDefault="003B6D76" w:rsidP="003B6D76">
      <w:pPr>
        <w:jc w:val="center"/>
        <w:rPr>
          <w:rFonts w:ascii="Times New Roman" w:eastAsia="Times New Roman" w:hAnsi="Times New Roman"/>
          <w:color w:val="000000"/>
          <w:sz w:val="28"/>
          <w:szCs w:val="28"/>
          <w:lang w:val="ru-RU" w:eastAsia="ru-RU"/>
        </w:rPr>
      </w:pPr>
      <w:r w:rsidRPr="003B6D76">
        <w:rPr>
          <w:rFonts w:ascii="Times New Roman" w:eastAsia="Times New Roman" w:hAnsi="Times New Roman"/>
          <w:color w:val="000000"/>
          <w:sz w:val="28"/>
          <w:szCs w:val="28"/>
          <w:lang w:val="ru-RU" w:eastAsia="ru-RU"/>
        </w:rPr>
        <w:t>научный руководитель – О.А.Петрова, канд.физ.-мат.наук, доцент,</w:t>
      </w:r>
    </w:p>
    <w:p w:rsidR="003B6D76" w:rsidRPr="003B6D76" w:rsidRDefault="003B6D76" w:rsidP="003B6D76">
      <w:pPr>
        <w:jc w:val="center"/>
        <w:rPr>
          <w:rFonts w:ascii="Times New Roman" w:eastAsia="Times New Roman" w:hAnsi="Times New Roman"/>
          <w:color w:val="000000"/>
          <w:sz w:val="28"/>
          <w:szCs w:val="28"/>
          <w:lang w:val="ru-RU" w:eastAsia="ru-RU"/>
        </w:rPr>
      </w:pPr>
      <w:r w:rsidRPr="003B6D76">
        <w:rPr>
          <w:rFonts w:ascii="Times New Roman" w:eastAsia="Times New Roman" w:hAnsi="Times New Roman"/>
          <w:color w:val="000000"/>
          <w:sz w:val="28"/>
          <w:szCs w:val="28"/>
          <w:lang w:val="ru-RU" w:eastAsia="ru-RU"/>
        </w:rPr>
        <w:t xml:space="preserve">Казанский национальный исследовательский технический университет </w:t>
      </w:r>
    </w:p>
    <w:p w:rsidR="003B6D76" w:rsidRPr="003B6D76" w:rsidRDefault="003B6D76" w:rsidP="003B6D76">
      <w:pPr>
        <w:jc w:val="center"/>
        <w:rPr>
          <w:rFonts w:ascii="Times New Roman" w:eastAsia="Times New Roman" w:hAnsi="Times New Roman"/>
          <w:color w:val="000000"/>
          <w:sz w:val="28"/>
          <w:szCs w:val="28"/>
          <w:lang w:val="ru-RU" w:eastAsia="ru-RU"/>
        </w:rPr>
      </w:pPr>
      <w:r w:rsidRPr="003B6D76">
        <w:rPr>
          <w:rFonts w:ascii="Times New Roman" w:eastAsia="Times New Roman" w:hAnsi="Times New Roman"/>
          <w:color w:val="000000"/>
          <w:sz w:val="28"/>
          <w:szCs w:val="28"/>
          <w:lang w:val="ru-RU" w:eastAsia="ru-RU"/>
        </w:rPr>
        <w:t>им. А.Н. Туполева-КАИ</w:t>
      </w:r>
    </w:p>
    <w:p w:rsidR="003B6D76" w:rsidRPr="003B6D76" w:rsidRDefault="003B6D76" w:rsidP="003B6D76">
      <w:pPr>
        <w:jc w:val="center"/>
        <w:rPr>
          <w:rFonts w:ascii="Times New Roman" w:eastAsia="Times New Roman" w:hAnsi="Times New Roman"/>
          <w:color w:val="000000"/>
          <w:sz w:val="28"/>
          <w:szCs w:val="28"/>
          <w:lang w:val="ru-RU" w:eastAsia="ru-RU"/>
        </w:rPr>
      </w:pPr>
    </w:p>
    <w:p w:rsidR="003B6D76" w:rsidRPr="003B6D76" w:rsidRDefault="003B6D76" w:rsidP="003B6D76">
      <w:pPr>
        <w:jc w:val="both"/>
        <w:rPr>
          <w:rFonts w:ascii="Times New Roman" w:eastAsia="Calibri" w:hAnsi="Times New Roman"/>
          <w:sz w:val="28"/>
          <w:szCs w:val="28"/>
          <w:lang w:val="ru-RU" w:eastAsia="ru-RU"/>
        </w:rPr>
      </w:pPr>
      <w:r w:rsidRPr="003B6D76">
        <w:rPr>
          <w:rFonts w:ascii="Times New Roman" w:eastAsia="Calibri" w:hAnsi="Times New Roman"/>
          <w:b/>
          <w:sz w:val="28"/>
          <w:szCs w:val="28"/>
          <w:lang w:val="ru-RU" w:eastAsia="ru-RU"/>
        </w:rPr>
        <w:t>Аннотация:</w:t>
      </w:r>
      <w:r w:rsidRPr="003B6D76">
        <w:rPr>
          <w:rFonts w:ascii="Times New Roman" w:eastAsia="Calibri" w:hAnsi="Times New Roman"/>
          <w:sz w:val="28"/>
          <w:szCs w:val="28"/>
          <w:lang w:val="ru-RU" w:eastAsia="ru-RU"/>
        </w:rPr>
        <w:t xml:space="preserve"> изучена компьютерная модель электрического поля вокруг заряженного кольца. </w:t>
      </w:r>
    </w:p>
    <w:p w:rsidR="003B6D76" w:rsidRPr="00A7349A" w:rsidRDefault="003B6D76" w:rsidP="003B6D76">
      <w:pPr>
        <w:jc w:val="both"/>
        <w:rPr>
          <w:rFonts w:ascii="Times New Roman" w:eastAsia="Calibri" w:hAnsi="Times New Roman"/>
          <w:sz w:val="28"/>
          <w:szCs w:val="28"/>
          <w:lang w:val="ru-RU" w:eastAsia="ru-RU"/>
        </w:rPr>
      </w:pPr>
      <w:r w:rsidRPr="003B6D76">
        <w:rPr>
          <w:rFonts w:ascii="Times New Roman" w:eastAsia="Calibri" w:hAnsi="Times New Roman"/>
          <w:b/>
          <w:sz w:val="28"/>
          <w:szCs w:val="28"/>
          <w:lang w:val="ru-RU" w:eastAsia="ru-RU"/>
        </w:rPr>
        <w:t>Ключевые слова:</w:t>
      </w:r>
      <w:r w:rsidRPr="003B6D76">
        <w:rPr>
          <w:rFonts w:ascii="Times New Roman" w:eastAsia="Calibri" w:hAnsi="Times New Roman"/>
          <w:sz w:val="28"/>
          <w:szCs w:val="28"/>
          <w:lang w:val="ru-RU" w:eastAsia="ru-RU"/>
        </w:rPr>
        <w:t xml:space="preserve"> электростатическое поле, напряж</w:t>
      </w:r>
      <w:r w:rsidR="00A7349A">
        <w:rPr>
          <w:rFonts w:ascii="Times New Roman" w:eastAsia="Calibri" w:hAnsi="Times New Roman"/>
          <w:sz w:val="28"/>
          <w:szCs w:val="28"/>
          <w:lang w:val="ru-RU" w:eastAsia="ru-RU"/>
        </w:rPr>
        <w:t xml:space="preserve">енность,  компьютерная модель. </w:t>
      </w:r>
    </w:p>
    <w:p w:rsidR="003B6D76" w:rsidRPr="003B6D76" w:rsidRDefault="003B6D76" w:rsidP="003B6D76">
      <w:pPr>
        <w:ind w:firstLine="708"/>
        <w:jc w:val="both"/>
        <w:rPr>
          <w:rFonts w:ascii="Times New Roman" w:eastAsia="Times New Roman" w:hAnsi="Times New Roman"/>
          <w:color w:val="000000"/>
          <w:sz w:val="28"/>
          <w:szCs w:val="28"/>
          <w:lang w:val="ru-RU" w:eastAsia="ru-RU"/>
        </w:rPr>
      </w:pPr>
      <w:r w:rsidRPr="003B6D76">
        <w:rPr>
          <w:rFonts w:ascii="Times New Roman" w:eastAsia="Times New Roman" w:hAnsi="Times New Roman"/>
          <w:color w:val="000000"/>
          <w:sz w:val="28"/>
          <w:szCs w:val="28"/>
          <w:lang w:val="ru-RU" w:eastAsia="ru-RU"/>
        </w:rPr>
        <w:t xml:space="preserve">Система </w:t>
      </w:r>
      <w:r>
        <w:rPr>
          <w:rFonts w:ascii="Times New Roman" w:eastAsia="Times New Roman" w:hAnsi="Times New Roman"/>
          <w:color w:val="000000"/>
          <w:sz w:val="28"/>
          <w:szCs w:val="28"/>
          <w:lang w:eastAsia="ru-RU"/>
        </w:rPr>
        <w:t>Wolfram</w:t>
      </w:r>
      <w:r w:rsidRPr="003B6D76">
        <w:rPr>
          <w:rFonts w:ascii="Times New Roman" w:eastAsia="Times New Roman" w:hAnsi="Times New Roman"/>
          <w:color w:val="000000"/>
          <w:sz w:val="28"/>
          <w:szCs w:val="28"/>
          <w:lang w:val="ru-RU" w:eastAsia="ru-RU"/>
        </w:rPr>
        <w:t xml:space="preserve"> </w:t>
      </w:r>
      <w:r>
        <w:rPr>
          <w:rFonts w:ascii="Times New Roman" w:eastAsia="Times New Roman" w:hAnsi="Times New Roman"/>
          <w:color w:val="000000"/>
          <w:sz w:val="28"/>
          <w:szCs w:val="28"/>
          <w:lang w:eastAsia="ru-RU"/>
        </w:rPr>
        <w:t>Mathematica</w:t>
      </w:r>
      <w:r w:rsidRPr="003B6D76">
        <w:rPr>
          <w:rFonts w:ascii="Times New Roman" w:eastAsia="Times New Roman" w:hAnsi="Times New Roman"/>
          <w:color w:val="000000"/>
          <w:sz w:val="28"/>
          <w:szCs w:val="28"/>
          <w:lang w:val="ru-RU" w:eastAsia="ru-RU"/>
        </w:rPr>
        <w:t xml:space="preserve"> является основным программным продуктом компании </w:t>
      </w:r>
      <w:r>
        <w:rPr>
          <w:rFonts w:ascii="Times New Roman" w:eastAsia="Times New Roman" w:hAnsi="Times New Roman"/>
          <w:color w:val="000000"/>
          <w:sz w:val="28"/>
          <w:szCs w:val="28"/>
          <w:lang w:eastAsia="ru-RU"/>
        </w:rPr>
        <w:t>Wolfram</w:t>
      </w:r>
      <w:r w:rsidRPr="003B6D76">
        <w:rPr>
          <w:rFonts w:ascii="Times New Roman" w:eastAsia="Times New Roman" w:hAnsi="Times New Roman"/>
          <w:color w:val="000000"/>
          <w:sz w:val="28"/>
          <w:szCs w:val="28"/>
          <w:lang w:val="ru-RU" w:eastAsia="ru-RU"/>
        </w:rPr>
        <w:t xml:space="preserve">, нацеленным главным образом на технические вычисления для научной и образовательной деятельности. С помощью этого программного продукта можно проводить сложные расчеты в области компьютерного моделирования физических процессов [1]. В преподавании эта система также широко используется [2]. На сайте создателей этого программного продукта -  компании </w:t>
      </w:r>
      <w:r>
        <w:rPr>
          <w:rFonts w:ascii="Times New Roman" w:eastAsia="Times New Roman" w:hAnsi="Times New Roman"/>
          <w:color w:val="000000"/>
          <w:sz w:val="28"/>
          <w:szCs w:val="28"/>
          <w:lang w:eastAsia="ru-RU"/>
        </w:rPr>
        <w:t>Wolfram</w:t>
      </w:r>
      <w:r w:rsidRPr="003B6D76">
        <w:rPr>
          <w:rFonts w:ascii="Times New Roman" w:eastAsia="Times New Roman" w:hAnsi="Times New Roman"/>
          <w:color w:val="000000"/>
          <w:sz w:val="28"/>
          <w:szCs w:val="28"/>
          <w:lang w:val="ru-RU" w:eastAsia="ru-RU"/>
        </w:rPr>
        <w:t xml:space="preserve"> - имеется раздел  «</w:t>
      </w:r>
      <w:r>
        <w:rPr>
          <w:rFonts w:ascii="Times New Roman" w:eastAsia="Times New Roman" w:hAnsi="Times New Roman"/>
          <w:color w:val="000000"/>
          <w:sz w:val="28"/>
          <w:szCs w:val="28"/>
          <w:lang w:eastAsia="ru-RU"/>
        </w:rPr>
        <w:t>Demonstration</w:t>
      </w:r>
      <w:r w:rsidRPr="003B6D76">
        <w:rPr>
          <w:rFonts w:ascii="Times New Roman" w:eastAsia="Times New Roman" w:hAnsi="Times New Roman"/>
          <w:color w:val="000000"/>
          <w:sz w:val="28"/>
          <w:szCs w:val="28"/>
          <w:lang w:val="ru-RU" w:eastAsia="ru-RU"/>
        </w:rPr>
        <w:t xml:space="preserve"> </w:t>
      </w:r>
      <w:r>
        <w:rPr>
          <w:rFonts w:ascii="Times New Roman" w:eastAsia="Times New Roman" w:hAnsi="Times New Roman"/>
          <w:color w:val="000000"/>
          <w:sz w:val="28"/>
          <w:szCs w:val="28"/>
          <w:lang w:eastAsia="ru-RU"/>
        </w:rPr>
        <w:t>project</w:t>
      </w:r>
      <w:r w:rsidR="001E41F5">
        <w:rPr>
          <w:rFonts w:ascii="Times New Roman" w:eastAsia="Times New Roman" w:hAnsi="Times New Roman"/>
          <w:color w:val="000000"/>
          <w:sz w:val="28"/>
          <w:szCs w:val="28"/>
          <w:lang w:val="ru-RU" w:eastAsia="ru-RU"/>
        </w:rPr>
        <w:t>»,</w:t>
      </w:r>
      <w:r w:rsidRPr="003B6D76">
        <w:rPr>
          <w:rFonts w:ascii="Times New Roman" w:eastAsia="Times New Roman" w:hAnsi="Times New Roman"/>
          <w:color w:val="000000"/>
          <w:sz w:val="28"/>
          <w:szCs w:val="28"/>
          <w:lang w:val="ru-RU" w:eastAsia="ru-RU"/>
        </w:rPr>
        <w:t xml:space="preserve"> в котором содержится большое количество демонстраций из различных областей науки и техники, созданных с помощью системы  </w:t>
      </w:r>
      <w:r>
        <w:rPr>
          <w:rFonts w:ascii="Times New Roman" w:eastAsia="Times New Roman" w:hAnsi="Times New Roman"/>
          <w:color w:val="000000"/>
          <w:sz w:val="28"/>
          <w:szCs w:val="28"/>
          <w:lang w:eastAsia="ru-RU"/>
        </w:rPr>
        <w:t>Wolfram</w:t>
      </w:r>
      <w:r w:rsidRPr="003B6D76">
        <w:rPr>
          <w:rFonts w:ascii="Times New Roman" w:eastAsia="Times New Roman" w:hAnsi="Times New Roman"/>
          <w:color w:val="000000"/>
          <w:sz w:val="28"/>
          <w:szCs w:val="28"/>
          <w:lang w:val="ru-RU" w:eastAsia="ru-RU"/>
        </w:rPr>
        <w:t xml:space="preserve"> </w:t>
      </w:r>
      <w:r>
        <w:rPr>
          <w:rFonts w:ascii="Times New Roman" w:eastAsia="Times New Roman" w:hAnsi="Times New Roman"/>
          <w:color w:val="000000"/>
          <w:sz w:val="28"/>
          <w:szCs w:val="28"/>
          <w:lang w:eastAsia="ru-RU"/>
        </w:rPr>
        <w:t>Mathematica</w:t>
      </w:r>
      <w:r w:rsidR="001E41F5">
        <w:rPr>
          <w:rFonts w:ascii="Times New Roman" w:eastAsia="Times New Roman" w:hAnsi="Times New Roman"/>
          <w:color w:val="000000"/>
          <w:sz w:val="28"/>
          <w:szCs w:val="28"/>
          <w:lang w:val="ru-RU" w:eastAsia="ru-RU"/>
        </w:rPr>
        <w:t xml:space="preserve">. </w:t>
      </w:r>
      <w:r w:rsidRPr="003B6D76">
        <w:rPr>
          <w:rFonts w:ascii="Times New Roman" w:eastAsia="Times New Roman" w:hAnsi="Times New Roman"/>
          <w:color w:val="000000"/>
          <w:sz w:val="28"/>
          <w:szCs w:val="28"/>
          <w:lang w:val="ru-RU" w:eastAsia="ru-RU"/>
        </w:rPr>
        <w:t>В разделе физика есть демонстрации по электростатике.</w:t>
      </w:r>
    </w:p>
    <w:p w:rsidR="003B6D76" w:rsidRPr="003B6D76" w:rsidRDefault="003B6D76" w:rsidP="003B6D76">
      <w:pPr>
        <w:ind w:firstLine="708"/>
        <w:jc w:val="both"/>
        <w:rPr>
          <w:rFonts w:ascii="Times New Roman" w:eastAsia="Times New Roman" w:hAnsi="Times New Roman"/>
          <w:color w:val="000000"/>
          <w:sz w:val="28"/>
          <w:szCs w:val="28"/>
          <w:lang w:val="ru-RU" w:eastAsia="ru-RU"/>
        </w:rPr>
      </w:pPr>
      <w:r w:rsidRPr="003B6D76">
        <w:rPr>
          <w:rFonts w:ascii="Times New Roman" w:eastAsia="Times New Roman" w:hAnsi="Times New Roman"/>
          <w:color w:val="000000"/>
          <w:sz w:val="28"/>
          <w:szCs w:val="28"/>
          <w:lang w:val="ru-RU" w:eastAsia="ru-RU"/>
        </w:rPr>
        <w:t>Целью данной работы является изуч</w:t>
      </w:r>
      <w:r w:rsidR="00A7349A">
        <w:rPr>
          <w:rFonts w:ascii="Times New Roman" w:eastAsia="Times New Roman" w:hAnsi="Times New Roman"/>
          <w:color w:val="000000"/>
          <w:sz w:val="28"/>
          <w:szCs w:val="28"/>
          <w:lang w:val="ru-RU" w:eastAsia="ru-RU"/>
        </w:rPr>
        <w:t xml:space="preserve">ение раздела открытого доступа </w:t>
      </w:r>
      <w:r w:rsidRPr="003B6D76">
        <w:rPr>
          <w:rFonts w:ascii="Times New Roman" w:eastAsia="Times New Roman" w:hAnsi="Times New Roman"/>
          <w:color w:val="000000"/>
          <w:sz w:val="28"/>
          <w:szCs w:val="28"/>
          <w:lang w:val="ru-RU" w:eastAsia="ru-RU"/>
        </w:rPr>
        <w:t>«</w:t>
      </w:r>
      <w:r>
        <w:rPr>
          <w:rFonts w:ascii="Times New Roman" w:eastAsia="Times New Roman" w:hAnsi="Times New Roman"/>
          <w:color w:val="000000"/>
          <w:sz w:val="28"/>
          <w:szCs w:val="28"/>
          <w:lang w:eastAsia="ru-RU"/>
        </w:rPr>
        <w:t>Demonstration</w:t>
      </w:r>
      <w:r w:rsidRPr="003B6D76">
        <w:rPr>
          <w:rFonts w:ascii="Times New Roman" w:eastAsia="Times New Roman" w:hAnsi="Times New Roman"/>
          <w:color w:val="000000"/>
          <w:sz w:val="28"/>
          <w:szCs w:val="28"/>
          <w:lang w:val="ru-RU" w:eastAsia="ru-RU"/>
        </w:rPr>
        <w:t xml:space="preserve"> </w:t>
      </w:r>
      <w:r>
        <w:rPr>
          <w:rFonts w:ascii="Times New Roman" w:eastAsia="Times New Roman" w:hAnsi="Times New Roman"/>
          <w:color w:val="000000"/>
          <w:sz w:val="28"/>
          <w:szCs w:val="28"/>
          <w:lang w:eastAsia="ru-RU"/>
        </w:rPr>
        <w:t>project</w:t>
      </w:r>
      <w:r w:rsidRPr="003B6D76">
        <w:rPr>
          <w:rFonts w:ascii="Times New Roman" w:eastAsia="Times New Roman" w:hAnsi="Times New Roman"/>
          <w:color w:val="000000"/>
          <w:sz w:val="28"/>
          <w:szCs w:val="28"/>
          <w:lang w:val="ru-RU" w:eastAsia="ru-RU"/>
        </w:rPr>
        <w:t xml:space="preserve">» компании </w:t>
      </w:r>
      <w:r>
        <w:rPr>
          <w:rFonts w:ascii="Times New Roman" w:eastAsia="Times New Roman" w:hAnsi="Times New Roman"/>
          <w:color w:val="000000"/>
          <w:sz w:val="28"/>
          <w:szCs w:val="28"/>
          <w:lang w:eastAsia="ru-RU"/>
        </w:rPr>
        <w:t>Wolfram</w:t>
      </w:r>
      <w:r w:rsidRPr="003B6D76">
        <w:rPr>
          <w:rFonts w:ascii="Times New Roman" w:eastAsia="Times New Roman" w:hAnsi="Times New Roman"/>
          <w:color w:val="000000"/>
          <w:sz w:val="28"/>
          <w:szCs w:val="28"/>
          <w:lang w:val="ru-RU" w:eastAsia="ru-RU"/>
        </w:rPr>
        <w:t xml:space="preserve"> для отбора компьютерных моделей, демонстрирующих сложные явления электростатики. На лекции по этому разделу физики  отводится очень немного времени, поэтому большое количество материала приходится изучать самостоятельно.</w:t>
      </w:r>
    </w:p>
    <w:p w:rsidR="003B6D76" w:rsidRPr="003B6D76" w:rsidRDefault="003B6D76" w:rsidP="003B6D76">
      <w:pPr>
        <w:ind w:firstLine="708"/>
        <w:jc w:val="both"/>
        <w:rPr>
          <w:rFonts w:ascii="Times New Roman" w:eastAsia="Times New Roman" w:hAnsi="Times New Roman"/>
          <w:color w:val="000000"/>
          <w:sz w:val="28"/>
          <w:szCs w:val="28"/>
          <w:lang w:val="ru-RU" w:eastAsia="ru-RU"/>
        </w:rPr>
      </w:pPr>
      <w:r w:rsidRPr="003B6D76">
        <w:rPr>
          <w:rFonts w:ascii="Times New Roman" w:eastAsia="Times New Roman" w:hAnsi="Times New Roman"/>
          <w:color w:val="000000"/>
          <w:sz w:val="28"/>
          <w:szCs w:val="28"/>
          <w:lang w:val="ru-RU" w:eastAsia="ru-RU"/>
        </w:rPr>
        <w:t xml:space="preserve">Электростатика — раздел учения об электричестве, изучающий  неподвижные электрические заряды. Взаимодействие между такими зарядами осуществляется через электрическое поле. Силовой характеристикой электростатического поля является вектор напряженности </w:t>
      </w:r>
      <w:r w:rsidRPr="003B6D76">
        <w:rPr>
          <w:rFonts w:ascii="Times New Roman" w:eastAsia="Times New Roman" w:hAnsi="Times New Roman"/>
          <w:color w:val="000000"/>
          <w:sz w:val="28"/>
          <w:szCs w:val="28"/>
          <w:lang w:val="ru-RU" w:eastAsia="ru-RU"/>
        </w:rPr>
        <w:lastRenderedPageBreak/>
        <w:t>электростатического поля. Вектор напряженности численно равен силе, действующей на единичный положительный заряд.</w:t>
      </w:r>
    </w:p>
    <w:p w:rsidR="003B6D76" w:rsidRPr="003B6D76" w:rsidRDefault="003B6D76" w:rsidP="003B6D76">
      <w:pPr>
        <w:ind w:firstLine="708"/>
        <w:jc w:val="both"/>
        <w:rPr>
          <w:rFonts w:ascii="Times New Roman" w:eastAsia="Times New Roman" w:hAnsi="Times New Roman"/>
          <w:color w:val="000000"/>
          <w:sz w:val="28"/>
          <w:szCs w:val="28"/>
          <w:lang w:val="ru-RU" w:eastAsia="ru-RU"/>
        </w:rPr>
      </w:pPr>
      <w:r w:rsidRPr="003B6D76">
        <w:rPr>
          <w:rFonts w:ascii="Times New Roman" w:eastAsia="Times New Roman" w:hAnsi="Times New Roman"/>
          <w:color w:val="000000"/>
          <w:sz w:val="28"/>
          <w:szCs w:val="28"/>
          <w:lang w:val="ru-RU" w:eastAsia="ru-RU"/>
        </w:rPr>
        <w:t>Графически электростатическое поле удобно описать с помощью силовых</w:t>
      </w:r>
    </w:p>
    <w:p w:rsidR="003B6D76" w:rsidRPr="003B6D76" w:rsidRDefault="003B6D76" w:rsidP="003B6D76">
      <w:pPr>
        <w:jc w:val="both"/>
        <w:rPr>
          <w:rFonts w:ascii="Times New Roman" w:eastAsia="Times New Roman" w:hAnsi="Times New Roman"/>
          <w:color w:val="000000"/>
          <w:sz w:val="28"/>
          <w:szCs w:val="28"/>
          <w:lang w:val="ru-RU" w:eastAsia="ru-RU"/>
        </w:rPr>
      </w:pPr>
      <w:r w:rsidRPr="003B6D76">
        <w:rPr>
          <w:rFonts w:ascii="Times New Roman" w:eastAsia="Times New Roman" w:hAnsi="Times New Roman"/>
          <w:color w:val="000000"/>
          <w:sz w:val="28"/>
          <w:szCs w:val="28"/>
          <w:lang w:val="ru-RU" w:eastAsia="ru-RU"/>
        </w:rPr>
        <w:t>линий (линий напряжённости). Силовая линия- это линия, касательная к которой в каждой точке совпадает с вектором напряженности поля в данной точке.</w:t>
      </w:r>
    </w:p>
    <w:p w:rsidR="003B6D76" w:rsidRPr="003B6D76" w:rsidRDefault="003B6D76" w:rsidP="003B6D76">
      <w:pPr>
        <w:ind w:firstLine="708"/>
        <w:jc w:val="both"/>
        <w:rPr>
          <w:rFonts w:ascii="Times New Roman" w:eastAsia="Times New Roman" w:hAnsi="Times New Roman"/>
          <w:color w:val="000000"/>
          <w:sz w:val="28"/>
          <w:szCs w:val="28"/>
          <w:lang w:val="ru-RU" w:eastAsia="ru-RU"/>
        </w:rPr>
      </w:pPr>
      <w:r w:rsidRPr="003B6D76">
        <w:rPr>
          <w:rFonts w:ascii="Times New Roman" w:eastAsia="Times New Roman" w:hAnsi="Times New Roman"/>
          <w:color w:val="000000"/>
          <w:sz w:val="28"/>
          <w:szCs w:val="28"/>
          <w:lang w:val="ru-RU" w:eastAsia="ru-RU"/>
        </w:rPr>
        <w:t xml:space="preserve">Рассмотрим электрическое поле заряженного кольца. Получить формулу для напряженности поля такого кольца можно с помощью расчетов, приведенных на рис.1. Обозначения в формулах поясняются на рисунке. Напряженность поля такого кольца описывается формулами, приведенными на рис.1. </w:t>
      </w:r>
    </w:p>
    <w:p w:rsidR="003B6D76" w:rsidRPr="003B6D76" w:rsidRDefault="003B6D76" w:rsidP="003B6D76">
      <w:pPr>
        <w:jc w:val="both"/>
        <w:rPr>
          <w:rFonts w:ascii="Times New Roman" w:eastAsia="Times New Roman" w:hAnsi="Times New Roman"/>
          <w:color w:val="000000"/>
          <w:sz w:val="28"/>
          <w:szCs w:val="28"/>
          <w:lang w:val="ru-RU" w:eastAsia="ru-RU"/>
        </w:rPr>
      </w:pPr>
      <w:r>
        <w:rPr>
          <w:rFonts w:eastAsiaTheme="minorHAnsi" w:cstheme="minorBidi"/>
          <w:noProof/>
          <w:sz w:val="22"/>
          <w:szCs w:val="22"/>
          <w:lang w:val="ru-RU" w:eastAsia="ru-RU" w:bidi="ar-SA"/>
        </w:rPr>
        <w:drawing>
          <wp:anchor distT="0" distB="0" distL="114300" distR="114300" simplePos="0" relativeHeight="251674624" behindDoc="0" locked="0" layoutInCell="1" allowOverlap="1">
            <wp:simplePos x="0" y="0"/>
            <wp:positionH relativeFrom="column">
              <wp:posOffset>-3810</wp:posOffset>
            </wp:positionH>
            <wp:positionV relativeFrom="paragraph">
              <wp:posOffset>31115</wp:posOffset>
            </wp:positionV>
            <wp:extent cx="3095625" cy="2038350"/>
            <wp:effectExtent l="0" t="0" r="9525" b="0"/>
            <wp:wrapTopAndBottom/>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45" cstate="print">
                      <a:extLst>
                        <a:ext uri="{28A0092B-C50C-407E-A947-70E740481C1C}">
                          <a14:useLocalDpi xmlns:a14="http://schemas.microsoft.com/office/drawing/2010/main" val="0"/>
                        </a:ext>
                      </a:extLst>
                    </a:blip>
                    <a:srcRect l="6584" r="41223"/>
                    <a:stretch>
                      <a:fillRect/>
                    </a:stretch>
                  </pic:blipFill>
                  <pic:spPr bwMode="auto">
                    <a:xfrm>
                      <a:off x="0" y="0"/>
                      <a:ext cx="3095625" cy="2038350"/>
                    </a:xfrm>
                    <a:prstGeom prst="rect">
                      <a:avLst/>
                    </a:prstGeom>
                    <a:noFill/>
                  </pic:spPr>
                </pic:pic>
              </a:graphicData>
            </a:graphic>
          </wp:anchor>
        </w:drawing>
      </w:r>
      <w:r>
        <w:rPr>
          <w:rFonts w:eastAsiaTheme="minorHAnsi" w:cstheme="minorBidi"/>
          <w:noProof/>
          <w:sz w:val="22"/>
          <w:szCs w:val="22"/>
          <w:lang w:val="ru-RU" w:eastAsia="ru-RU" w:bidi="ar-SA"/>
        </w:rPr>
        <w:drawing>
          <wp:anchor distT="0" distB="0" distL="114300" distR="114300" simplePos="0" relativeHeight="251675648" behindDoc="0" locked="0" layoutInCell="1" allowOverlap="1">
            <wp:simplePos x="0" y="0"/>
            <wp:positionH relativeFrom="column">
              <wp:posOffset>3091815</wp:posOffset>
            </wp:positionH>
            <wp:positionV relativeFrom="paragraph">
              <wp:posOffset>108585</wp:posOffset>
            </wp:positionV>
            <wp:extent cx="3067050" cy="1847850"/>
            <wp:effectExtent l="0" t="0" r="0" b="0"/>
            <wp:wrapTopAndBottom/>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46" cstate="print">
                      <a:extLst>
                        <a:ext uri="{28A0092B-C50C-407E-A947-70E740481C1C}">
                          <a14:useLocalDpi xmlns:a14="http://schemas.microsoft.com/office/drawing/2010/main" val="0"/>
                        </a:ext>
                      </a:extLst>
                    </a:blip>
                    <a:srcRect l="3290" r="5920" b="12927"/>
                    <a:stretch>
                      <a:fillRect/>
                    </a:stretch>
                  </pic:blipFill>
                  <pic:spPr bwMode="auto">
                    <a:xfrm>
                      <a:off x="0" y="0"/>
                      <a:ext cx="3067050" cy="1847850"/>
                    </a:xfrm>
                    <a:prstGeom prst="rect">
                      <a:avLst/>
                    </a:prstGeom>
                    <a:noFill/>
                  </pic:spPr>
                </pic:pic>
              </a:graphicData>
            </a:graphic>
          </wp:anchor>
        </w:drawing>
      </w:r>
    </w:p>
    <w:p w:rsidR="003B6D76" w:rsidRPr="003B6D76" w:rsidRDefault="003B6D76" w:rsidP="003B6D76">
      <w:pPr>
        <w:ind w:left="2832" w:firstLine="708"/>
        <w:jc w:val="both"/>
        <w:rPr>
          <w:rFonts w:ascii="Times New Roman" w:eastAsia="Times New Roman" w:hAnsi="Times New Roman"/>
          <w:color w:val="000000"/>
          <w:sz w:val="28"/>
          <w:szCs w:val="28"/>
          <w:lang w:val="ru-RU" w:eastAsia="ru-RU"/>
        </w:rPr>
      </w:pPr>
      <w:r w:rsidRPr="003B6D76">
        <w:rPr>
          <w:rFonts w:ascii="Times New Roman" w:eastAsia="Times New Roman" w:hAnsi="Times New Roman"/>
          <w:color w:val="000000"/>
          <w:sz w:val="28"/>
          <w:szCs w:val="28"/>
          <w:lang w:val="ru-RU" w:eastAsia="ru-RU"/>
        </w:rPr>
        <w:t>Рис.1.</w:t>
      </w:r>
    </w:p>
    <w:p w:rsidR="003B6D76" w:rsidRPr="003B6D76" w:rsidRDefault="003B6D76" w:rsidP="003B6D76">
      <w:pPr>
        <w:ind w:firstLine="708"/>
        <w:jc w:val="both"/>
        <w:rPr>
          <w:rFonts w:ascii="Times New Roman" w:eastAsia="Times New Roman" w:hAnsi="Times New Roman"/>
          <w:color w:val="000000"/>
          <w:sz w:val="28"/>
          <w:szCs w:val="28"/>
          <w:lang w:val="ru-RU" w:eastAsia="ru-RU"/>
        </w:rPr>
      </w:pPr>
      <w:r w:rsidRPr="003B6D76">
        <w:rPr>
          <w:rFonts w:ascii="Times New Roman" w:eastAsia="Times New Roman" w:hAnsi="Times New Roman"/>
          <w:color w:val="000000"/>
          <w:sz w:val="28"/>
          <w:szCs w:val="28"/>
          <w:lang w:val="ru-RU" w:eastAsia="ru-RU"/>
        </w:rPr>
        <w:t xml:space="preserve">Визуально представить поле заряженного кольца можно с помощью демонстрации, созданной с помощью системы </w:t>
      </w:r>
      <w:r>
        <w:rPr>
          <w:rFonts w:ascii="Times New Roman" w:eastAsia="Times New Roman" w:hAnsi="Times New Roman"/>
          <w:color w:val="000000"/>
          <w:sz w:val="28"/>
          <w:szCs w:val="28"/>
          <w:lang w:eastAsia="ru-RU"/>
        </w:rPr>
        <w:t>Wolfram</w:t>
      </w:r>
      <w:r w:rsidRPr="003B6D76">
        <w:rPr>
          <w:rFonts w:ascii="Times New Roman" w:eastAsia="Times New Roman" w:hAnsi="Times New Roman"/>
          <w:color w:val="000000"/>
          <w:sz w:val="28"/>
          <w:szCs w:val="28"/>
          <w:lang w:val="ru-RU" w:eastAsia="ru-RU"/>
        </w:rPr>
        <w:t xml:space="preserve"> </w:t>
      </w:r>
      <w:r>
        <w:rPr>
          <w:rFonts w:ascii="Times New Roman" w:eastAsia="Times New Roman" w:hAnsi="Times New Roman"/>
          <w:color w:val="000000"/>
          <w:sz w:val="28"/>
          <w:szCs w:val="28"/>
          <w:lang w:eastAsia="ru-RU"/>
        </w:rPr>
        <w:t>Mathematica</w:t>
      </w:r>
      <w:r w:rsidRPr="003B6D76">
        <w:rPr>
          <w:rFonts w:ascii="Times New Roman" w:eastAsia="Times New Roman" w:hAnsi="Times New Roman"/>
          <w:color w:val="000000"/>
          <w:sz w:val="28"/>
          <w:szCs w:val="28"/>
          <w:lang w:val="ru-RU" w:eastAsia="ru-RU"/>
        </w:rPr>
        <w:t xml:space="preserve"> (рис.2). Можно вывести на экран картину распределения векторов напряженности (рис.2а) заряженного кольца, а также силовые линии его электростатического поля (рис.2б),  увеличить или уменьшить радиус кольца. Изменяя параметры модели, легко показать их влияние на характер поля </w:t>
      </w:r>
    </w:p>
    <w:p w:rsidR="003B6D76" w:rsidRPr="003B6D76" w:rsidRDefault="003B6D76" w:rsidP="003B6D76">
      <w:pPr>
        <w:jc w:val="both"/>
        <w:rPr>
          <w:rFonts w:ascii="Times New Roman" w:eastAsia="Times New Roman" w:hAnsi="Times New Roman"/>
          <w:color w:val="000000"/>
          <w:sz w:val="28"/>
          <w:szCs w:val="28"/>
          <w:lang w:val="ru-RU" w:eastAsia="ru-RU"/>
        </w:rPr>
      </w:pPr>
      <w:r>
        <w:rPr>
          <w:noProof/>
          <w:lang w:val="ru-RU" w:eastAsia="ru-RU" w:bidi="ar-SA"/>
        </w:rPr>
        <w:lastRenderedPageBreak/>
        <w:drawing>
          <wp:inline distT="0" distB="0" distL="0" distR="0">
            <wp:extent cx="1969135" cy="2133600"/>
            <wp:effectExtent l="0" t="0" r="0" b="0"/>
            <wp:docPr id="75" name="Рисунок 75" descr="http://demonstrations.wolfram.com/ElectricFieldAroundAChargedRing/HTMLImages/index.en/popup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descr="http://demonstrations.wolfram.com/ElectricFieldAroundAChargedRing/HTMLImages/index.en/popup_3.jpg"/>
                    <pic:cNvPicPr>
                      <a:picLocks noChangeAspect="1" noChangeArrowheads="1"/>
                    </pic:cNvPicPr>
                  </pic:nvPicPr>
                  <pic:blipFill>
                    <a:blip r:embed="rId547" cstate="print">
                      <a:extLst>
                        <a:ext uri="{28A0092B-C50C-407E-A947-70E740481C1C}">
                          <a14:useLocalDpi xmlns:a14="http://schemas.microsoft.com/office/drawing/2010/main" val="0"/>
                        </a:ext>
                      </a:extLst>
                    </a:blip>
                    <a:srcRect l="42561" t="15077" r="11865" b="9538"/>
                    <a:stretch>
                      <a:fillRect/>
                    </a:stretch>
                  </pic:blipFill>
                  <pic:spPr bwMode="auto">
                    <a:xfrm>
                      <a:off x="0" y="0"/>
                      <a:ext cx="1969135" cy="2133600"/>
                    </a:xfrm>
                    <a:prstGeom prst="rect">
                      <a:avLst/>
                    </a:prstGeom>
                    <a:noFill/>
                    <a:ln>
                      <a:noFill/>
                    </a:ln>
                  </pic:spPr>
                </pic:pic>
              </a:graphicData>
            </a:graphic>
          </wp:inline>
        </w:drawing>
      </w:r>
      <w:r>
        <w:rPr>
          <w:noProof/>
          <w:lang w:val="ru-RU" w:eastAsia="ru-RU" w:bidi="ar-SA"/>
        </w:rPr>
        <w:drawing>
          <wp:inline distT="0" distB="0" distL="0" distR="0">
            <wp:extent cx="1820545" cy="1680210"/>
            <wp:effectExtent l="0" t="0" r="825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8" cstate="print">
                      <a:extLst>
                        <a:ext uri="{28A0092B-C50C-407E-A947-70E740481C1C}">
                          <a14:useLocalDpi xmlns:a14="http://schemas.microsoft.com/office/drawing/2010/main" val="0"/>
                        </a:ext>
                      </a:extLst>
                    </a:blip>
                    <a:srcRect l="6322" t="27226" r="80621" b="50864"/>
                    <a:stretch>
                      <a:fillRect/>
                    </a:stretch>
                  </pic:blipFill>
                  <pic:spPr bwMode="auto">
                    <a:xfrm>
                      <a:off x="0" y="0"/>
                      <a:ext cx="1820545" cy="1680210"/>
                    </a:xfrm>
                    <a:prstGeom prst="rect">
                      <a:avLst/>
                    </a:prstGeom>
                    <a:noFill/>
                    <a:ln>
                      <a:noFill/>
                    </a:ln>
                  </pic:spPr>
                </pic:pic>
              </a:graphicData>
            </a:graphic>
          </wp:inline>
        </w:drawing>
      </w:r>
      <w:r w:rsidRPr="003B6D76">
        <w:rPr>
          <w:noProof/>
          <w:lang w:val="ru-RU" w:eastAsia="ru-RU"/>
        </w:rPr>
        <w:t xml:space="preserve"> </w:t>
      </w:r>
      <w:r>
        <w:rPr>
          <w:noProof/>
          <w:lang w:val="ru-RU" w:eastAsia="ru-RU" w:bidi="ar-SA"/>
        </w:rPr>
        <w:drawing>
          <wp:inline distT="0" distB="0" distL="0" distR="0">
            <wp:extent cx="2108835" cy="2207895"/>
            <wp:effectExtent l="0" t="0" r="5715" b="1905"/>
            <wp:docPr id="73" name="Рисунок 73" descr="http://demonstrations.wolfram.com/ElectricFieldAroundAChargedRing/HTMLImages/index.en/popu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descr="http://demonstrations.wolfram.com/ElectricFieldAroundAChargedRing/HTMLImages/index.en/popup_2.jpg"/>
                    <pic:cNvPicPr>
                      <a:picLocks noChangeAspect="1" noChangeArrowheads="1"/>
                    </pic:cNvPicPr>
                  </pic:nvPicPr>
                  <pic:blipFill>
                    <a:blip r:embed="rId549" cstate="print">
                      <a:extLst>
                        <a:ext uri="{28A0092B-C50C-407E-A947-70E740481C1C}">
                          <a14:useLocalDpi xmlns:a14="http://schemas.microsoft.com/office/drawing/2010/main" val="0"/>
                        </a:ext>
                      </a:extLst>
                    </a:blip>
                    <a:srcRect l="52438" t="30804" r="19820" b="27356"/>
                    <a:stretch>
                      <a:fillRect/>
                    </a:stretch>
                  </pic:blipFill>
                  <pic:spPr bwMode="auto">
                    <a:xfrm>
                      <a:off x="0" y="0"/>
                      <a:ext cx="2108835" cy="2207895"/>
                    </a:xfrm>
                    <a:prstGeom prst="rect">
                      <a:avLst/>
                    </a:prstGeom>
                    <a:noFill/>
                    <a:ln>
                      <a:noFill/>
                    </a:ln>
                  </pic:spPr>
                </pic:pic>
              </a:graphicData>
            </a:graphic>
          </wp:inline>
        </w:drawing>
      </w:r>
    </w:p>
    <w:p w:rsidR="003B6D76" w:rsidRPr="003B6D76" w:rsidRDefault="003B6D76" w:rsidP="003B6D76">
      <w:pPr>
        <w:ind w:left="708" w:firstLine="708"/>
        <w:jc w:val="both"/>
        <w:rPr>
          <w:rFonts w:ascii="Times New Roman" w:eastAsia="Times New Roman" w:hAnsi="Times New Roman"/>
          <w:color w:val="000000"/>
          <w:sz w:val="28"/>
          <w:szCs w:val="28"/>
          <w:lang w:val="ru-RU" w:eastAsia="ru-RU"/>
        </w:rPr>
      </w:pPr>
      <w:r w:rsidRPr="003B6D76">
        <w:rPr>
          <w:rFonts w:ascii="Times New Roman" w:eastAsia="Times New Roman" w:hAnsi="Times New Roman"/>
          <w:color w:val="000000"/>
          <w:sz w:val="28"/>
          <w:szCs w:val="28"/>
          <w:lang w:val="ru-RU" w:eastAsia="ru-RU"/>
        </w:rPr>
        <w:t>Рис 2(а)</w:t>
      </w:r>
      <w:r>
        <w:rPr>
          <w:rFonts w:ascii="Times New Roman" w:eastAsia="Times New Roman" w:hAnsi="Times New Roman"/>
          <w:color w:val="000000"/>
          <w:sz w:val="28"/>
          <w:szCs w:val="28"/>
          <w:lang w:val="ru-RU" w:eastAsia="ru-RU"/>
        </w:rPr>
        <w:tab/>
      </w:r>
      <w:r>
        <w:rPr>
          <w:rFonts w:ascii="Times New Roman" w:eastAsia="Times New Roman" w:hAnsi="Times New Roman"/>
          <w:color w:val="000000"/>
          <w:sz w:val="28"/>
          <w:szCs w:val="28"/>
          <w:lang w:val="ru-RU" w:eastAsia="ru-RU"/>
        </w:rPr>
        <w:tab/>
      </w:r>
      <w:r>
        <w:rPr>
          <w:rFonts w:ascii="Times New Roman" w:eastAsia="Times New Roman" w:hAnsi="Times New Roman"/>
          <w:color w:val="000000"/>
          <w:sz w:val="28"/>
          <w:szCs w:val="28"/>
          <w:lang w:val="ru-RU" w:eastAsia="ru-RU"/>
        </w:rPr>
        <w:tab/>
      </w:r>
      <w:r>
        <w:rPr>
          <w:rFonts w:ascii="Times New Roman" w:eastAsia="Times New Roman" w:hAnsi="Times New Roman"/>
          <w:color w:val="000000"/>
          <w:sz w:val="28"/>
          <w:szCs w:val="28"/>
          <w:lang w:val="ru-RU" w:eastAsia="ru-RU"/>
        </w:rPr>
        <w:tab/>
      </w:r>
      <w:r>
        <w:rPr>
          <w:rFonts w:ascii="Times New Roman" w:eastAsia="Times New Roman" w:hAnsi="Times New Roman"/>
          <w:color w:val="000000"/>
          <w:sz w:val="28"/>
          <w:szCs w:val="28"/>
          <w:lang w:val="ru-RU" w:eastAsia="ru-RU"/>
        </w:rPr>
        <w:tab/>
      </w:r>
      <w:r w:rsidRPr="003B6D76">
        <w:rPr>
          <w:rFonts w:ascii="Times New Roman" w:eastAsia="Times New Roman" w:hAnsi="Times New Roman"/>
          <w:color w:val="000000"/>
          <w:sz w:val="28"/>
          <w:szCs w:val="28"/>
          <w:lang w:val="ru-RU" w:eastAsia="ru-RU"/>
        </w:rPr>
        <w:t>Рис. 2(б)</w:t>
      </w:r>
    </w:p>
    <w:p w:rsidR="003B6D76" w:rsidRPr="003B6D76" w:rsidRDefault="003B6D76" w:rsidP="003B6D76">
      <w:pPr>
        <w:jc w:val="both"/>
        <w:rPr>
          <w:rFonts w:ascii="Times New Roman" w:eastAsia="Times New Roman" w:hAnsi="Times New Roman"/>
          <w:color w:val="000000"/>
          <w:sz w:val="28"/>
          <w:szCs w:val="28"/>
          <w:lang w:val="ru-RU" w:eastAsia="ru-RU"/>
        </w:rPr>
      </w:pPr>
    </w:p>
    <w:p w:rsidR="003B6D76" w:rsidRPr="003B6D76" w:rsidRDefault="003B6D76" w:rsidP="003B6D76">
      <w:pPr>
        <w:ind w:firstLine="708"/>
        <w:jc w:val="both"/>
        <w:rPr>
          <w:rFonts w:ascii="Times New Roman" w:eastAsia="Times New Roman" w:hAnsi="Times New Roman"/>
          <w:color w:val="000000"/>
          <w:sz w:val="28"/>
          <w:szCs w:val="28"/>
          <w:lang w:val="ru-RU" w:eastAsia="ru-RU"/>
        </w:rPr>
      </w:pPr>
      <w:r w:rsidRPr="003B6D76">
        <w:rPr>
          <w:rFonts w:ascii="Times New Roman" w:eastAsia="Times New Roman" w:hAnsi="Times New Roman"/>
          <w:color w:val="000000"/>
          <w:sz w:val="28"/>
          <w:szCs w:val="28"/>
          <w:lang w:val="ru-RU" w:eastAsia="ru-RU"/>
        </w:rPr>
        <w:t xml:space="preserve">Выводы. Демонстрации компании </w:t>
      </w:r>
      <w:r>
        <w:rPr>
          <w:rFonts w:ascii="Times New Roman" w:eastAsia="Times New Roman" w:hAnsi="Times New Roman"/>
          <w:color w:val="000000"/>
          <w:sz w:val="28"/>
          <w:szCs w:val="28"/>
          <w:lang w:eastAsia="ru-RU"/>
        </w:rPr>
        <w:t>Wolfram</w:t>
      </w:r>
      <w:r w:rsidRPr="003B6D76">
        <w:rPr>
          <w:rFonts w:ascii="Times New Roman" w:eastAsia="Times New Roman" w:hAnsi="Times New Roman"/>
          <w:color w:val="000000"/>
          <w:sz w:val="28"/>
          <w:szCs w:val="28"/>
          <w:lang w:val="ru-RU" w:eastAsia="ru-RU"/>
        </w:rPr>
        <w:t xml:space="preserve"> можно использовать визуализации полей различных объектов. Изменение параметров модели позволяет показать их влияние на величину и пространственное распределение электростатического поля, что значительно облегчает понимание законов электростатики.</w:t>
      </w:r>
    </w:p>
    <w:p w:rsidR="003B6D76" w:rsidRPr="003B6D76" w:rsidRDefault="003B6D76" w:rsidP="003B6D76">
      <w:pPr>
        <w:spacing w:before="120" w:after="120"/>
        <w:jc w:val="center"/>
        <w:rPr>
          <w:rFonts w:ascii="Times New Roman" w:eastAsia="Times New Roman" w:hAnsi="Times New Roman"/>
          <w:b/>
          <w:color w:val="000000"/>
          <w:sz w:val="28"/>
          <w:szCs w:val="28"/>
          <w:lang w:val="ru-RU" w:eastAsia="ru-RU"/>
        </w:rPr>
      </w:pPr>
      <w:r>
        <w:rPr>
          <w:rFonts w:ascii="Times New Roman" w:eastAsia="Times New Roman" w:hAnsi="Times New Roman"/>
          <w:b/>
          <w:color w:val="000000"/>
          <w:sz w:val="28"/>
          <w:szCs w:val="28"/>
          <w:lang w:val="ru-RU" w:eastAsia="ru-RU"/>
        </w:rPr>
        <w:t>Литература:</w:t>
      </w:r>
    </w:p>
    <w:p w:rsidR="003B6D76" w:rsidRPr="003B6D76" w:rsidRDefault="003B6D76" w:rsidP="00F54402">
      <w:pPr>
        <w:pStyle w:val="ac"/>
        <w:numPr>
          <w:ilvl w:val="0"/>
          <w:numId w:val="91"/>
        </w:numPr>
        <w:rPr>
          <w:rFonts w:ascii="Times New Roman" w:eastAsia="Times New Roman" w:hAnsi="Times New Roman"/>
          <w:sz w:val="28"/>
          <w:szCs w:val="28"/>
          <w:lang w:val="ru-RU" w:eastAsia="ru-RU"/>
        </w:rPr>
      </w:pPr>
      <w:r w:rsidRPr="003B6D76">
        <w:rPr>
          <w:rFonts w:ascii="Times New Roman" w:eastAsia="Times New Roman" w:hAnsi="Times New Roman"/>
          <w:sz w:val="28"/>
          <w:szCs w:val="28"/>
          <w:lang w:val="ru-RU" w:eastAsia="ru-RU"/>
        </w:rPr>
        <w:t xml:space="preserve">Б.А.Тимеркаев, О.А.Петрова, А.И.Сайфутдинов. Самоорганизация слоистой структуры нормального тлеющего разряда//ИФЖ, 2016, т.89, № 2, с.493-498. </w:t>
      </w:r>
    </w:p>
    <w:p w:rsidR="003B6D76" w:rsidRPr="003B6D76" w:rsidRDefault="003B6D76" w:rsidP="00F54402">
      <w:pPr>
        <w:pStyle w:val="ac"/>
        <w:numPr>
          <w:ilvl w:val="0"/>
          <w:numId w:val="91"/>
        </w:numPr>
        <w:rPr>
          <w:rFonts w:ascii="Times New Roman" w:eastAsia="Times New Roman" w:hAnsi="Times New Roman"/>
          <w:sz w:val="28"/>
          <w:szCs w:val="28"/>
          <w:lang w:eastAsia="ru-RU"/>
        </w:rPr>
      </w:pPr>
      <w:r w:rsidRPr="003B6D76">
        <w:rPr>
          <w:rFonts w:ascii="Times New Roman" w:eastAsia="Times New Roman" w:hAnsi="Times New Roman"/>
          <w:sz w:val="28"/>
          <w:szCs w:val="28"/>
          <w:lang w:val="ru-RU" w:eastAsia="ru-RU"/>
        </w:rPr>
        <w:t xml:space="preserve">О. А. Петрова.  Интерактивная лекция по высшей математике с применением демонстраций системы </w:t>
      </w:r>
      <w:r w:rsidRPr="003B6D76">
        <w:rPr>
          <w:rFonts w:ascii="Times New Roman" w:eastAsia="Times New Roman" w:hAnsi="Times New Roman"/>
          <w:sz w:val="28"/>
          <w:szCs w:val="28"/>
          <w:lang w:eastAsia="ru-RU"/>
        </w:rPr>
        <w:t>Wolfram</w:t>
      </w:r>
      <w:r w:rsidRPr="003B6D76">
        <w:rPr>
          <w:rFonts w:ascii="Times New Roman" w:eastAsia="Times New Roman" w:hAnsi="Times New Roman"/>
          <w:sz w:val="28"/>
          <w:szCs w:val="28"/>
          <w:lang w:val="ru-RU" w:eastAsia="ru-RU"/>
        </w:rPr>
        <w:t xml:space="preserve"> </w:t>
      </w:r>
      <w:r w:rsidRPr="003B6D76">
        <w:rPr>
          <w:rFonts w:ascii="Times New Roman" w:eastAsia="Times New Roman" w:hAnsi="Times New Roman"/>
          <w:sz w:val="28"/>
          <w:szCs w:val="28"/>
          <w:lang w:eastAsia="ru-RU"/>
        </w:rPr>
        <w:t>Mathematica</w:t>
      </w:r>
      <w:r w:rsidRPr="003B6D76">
        <w:rPr>
          <w:rFonts w:ascii="Times New Roman" w:eastAsia="Times New Roman" w:hAnsi="Times New Roman"/>
          <w:sz w:val="28"/>
          <w:szCs w:val="28"/>
          <w:lang w:val="ru-RU" w:eastAsia="ru-RU"/>
        </w:rPr>
        <w:t xml:space="preserve">. </w:t>
      </w:r>
      <w:r w:rsidRPr="003B6D76">
        <w:rPr>
          <w:rFonts w:ascii="Times New Roman" w:eastAsia="Times New Roman" w:hAnsi="Times New Roman"/>
          <w:sz w:val="28"/>
          <w:szCs w:val="28"/>
          <w:lang w:eastAsia="ru-RU"/>
        </w:rPr>
        <w:t>«Молодой учёный» . № 9.1 (89.1), 2015,с.61-64.</w:t>
      </w:r>
    </w:p>
    <w:p w:rsidR="003A7A63" w:rsidRPr="003A7A63" w:rsidRDefault="003A7A63" w:rsidP="003A7A63">
      <w:pPr>
        <w:pStyle w:val="2"/>
        <w:jc w:val="center"/>
        <w:rPr>
          <w:rFonts w:ascii="Times New Roman" w:hAnsi="Times New Roman" w:cs="Times New Roman"/>
          <w:i w:val="0"/>
          <w:lang w:val="ru-RU"/>
        </w:rPr>
      </w:pPr>
      <w:bookmarkStart w:id="142" w:name="_Toc492277750"/>
      <w:r w:rsidRPr="003A7A63">
        <w:rPr>
          <w:rFonts w:ascii="Times New Roman" w:hAnsi="Times New Roman" w:cs="Times New Roman"/>
          <w:i w:val="0"/>
          <w:lang w:val="ru-RU"/>
        </w:rPr>
        <w:t xml:space="preserve">Демонстрации поведения диэлектрика в электрическом поле средствами системы </w:t>
      </w:r>
      <w:r w:rsidRPr="003A7A63">
        <w:rPr>
          <w:rFonts w:ascii="Times New Roman" w:hAnsi="Times New Roman" w:cs="Times New Roman"/>
          <w:i w:val="0"/>
        </w:rPr>
        <w:t>Wolfram</w:t>
      </w:r>
      <w:r w:rsidRPr="003A7A63">
        <w:rPr>
          <w:rFonts w:ascii="Times New Roman" w:hAnsi="Times New Roman" w:cs="Times New Roman"/>
          <w:i w:val="0"/>
          <w:lang w:val="ru-RU"/>
        </w:rPr>
        <w:t xml:space="preserve"> </w:t>
      </w:r>
      <w:r w:rsidRPr="003A7A63">
        <w:rPr>
          <w:rFonts w:ascii="Times New Roman" w:hAnsi="Times New Roman" w:cs="Times New Roman"/>
          <w:i w:val="0"/>
        </w:rPr>
        <w:t>Mathematica</w:t>
      </w:r>
      <w:r w:rsidRPr="003A7A63">
        <w:rPr>
          <w:rFonts w:ascii="Times New Roman" w:hAnsi="Times New Roman" w:cs="Times New Roman"/>
          <w:i w:val="0"/>
          <w:lang w:val="ru-RU"/>
        </w:rPr>
        <w:t xml:space="preserve">. </w:t>
      </w:r>
      <w:r w:rsidRPr="003A7A63">
        <w:rPr>
          <w:rFonts w:ascii="Times New Roman" w:hAnsi="Times New Roman" w:cs="Times New Roman"/>
          <w:i w:val="0"/>
          <w:lang w:val="ru-RU"/>
        </w:rPr>
        <w:br/>
      </w:r>
      <w:r w:rsidRPr="003A7A63">
        <w:rPr>
          <w:rFonts w:ascii="Times New Roman" w:hAnsi="Times New Roman" w:cs="Times New Roman"/>
          <w:b w:val="0"/>
          <w:i w:val="0"/>
          <w:lang w:val="ru-RU"/>
        </w:rPr>
        <w:t>Бизякина В.С., Петрова О.А.</w:t>
      </w:r>
      <w:bookmarkEnd w:id="142"/>
    </w:p>
    <w:p w:rsidR="003A7A63" w:rsidRPr="003A7A63" w:rsidRDefault="003A7A63" w:rsidP="003A7A63">
      <w:pPr>
        <w:jc w:val="center"/>
        <w:rPr>
          <w:rFonts w:ascii="Times New Roman" w:hAnsi="Times New Roman"/>
          <w:color w:val="000000" w:themeColor="text1"/>
          <w:sz w:val="28"/>
          <w:szCs w:val="28"/>
          <w:lang w:val="ru-RU"/>
        </w:rPr>
      </w:pPr>
      <w:r w:rsidRPr="003A7A63">
        <w:rPr>
          <w:rFonts w:ascii="Times New Roman" w:hAnsi="Times New Roman"/>
          <w:color w:val="000000" w:themeColor="text1"/>
          <w:sz w:val="28"/>
          <w:szCs w:val="28"/>
          <w:lang w:val="ru-RU"/>
        </w:rPr>
        <w:t>Научный руководитель – О.А.Петрова, канд.физ.-мат.наук, доцент</w:t>
      </w:r>
    </w:p>
    <w:p w:rsidR="003A7A63" w:rsidRPr="003A7A63" w:rsidRDefault="003A7A63" w:rsidP="003A7A63">
      <w:pPr>
        <w:jc w:val="center"/>
        <w:rPr>
          <w:rFonts w:ascii="Times New Roman" w:hAnsi="Times New Roman"/>
          <w:color w:val="000000" w:themeColor="text1"/>
          <w:sz w:val="28"/>
          <w:szCs w:val="28"/>
          <w:lang w:val="ru-RU"/>
        </w:rPr>
      </w:pPr>
      <w:r w:rsidRPr="003A7A63">
        <w:rPr>
          <w:rFonts w:ascii="Times New Roman" w:hAnsi="Times New Roman"/>
          <w:color w:val="000000" w:themeColor="text1"/>
          <w:sz w:val="28"/>
          <w:szCs w:val="28"/>
          <w:lang w:val="ru-RU"/>
        </w:rPr>
        <w:t xml:space="preserve">Казанский национальный исследовательский технический университет </w:t>
      </w:r>
    </w:p>
    <w:p w:rsidR="003A7A63" w:rsidRPr="003A7A63" w:rsidRDefault="003A7A63" w:rsidP="001E41F5">
      <w:pPr>
        <w:jc w:val="center"/>
        <w:rPr>
          <w:rFonts w:ascii="Times New Roman" w:hAnsi="Times New Roman"/>
          <w:color w:val="000000" w:themeColor="text1"/>
          <w:sz w:val="28"/>
          <w:szCs w:val="28"/>
          <w:lang w:val="ru-RU"/>
        </w:rPr>
      </w:pPr>
      <w:r w:rsidRPr="003A7A63">
        <w:rPr>
          <w:rFonts w:ascii="Times New Roman" w:hAnsi="Times New Roman"/>
          <w:color w:val="000000" w:themeColor="text1"/>
          <w:sz w:val="28"/>
          <w:szCs w:val="28"/>
          <w:lang w:val="ru-RU"/>
        </w:rPr>
        <w:t>им. А.Н. Туполева-КАИ</w:t>
      </w:r>
    </w:p>
    <w:p w:rsidR="003A7A63" w:rsidRPr="003A7A63" w:rsidRDefault="003A7A63" w:rsidP="003A7A63">
      <w:pPr>
        <w:jc w:val="both"/>
        <w:rPr>
          <w:rFonts w:ascii="Times New Roman" w:eastAsia="Calibri" w:hAnsi="Times New Roman"/>
          <w:sz w:val="28"/>
          <w:szCs w:val="28"/>
          <w:lang w:val="ru-RU"/>
        </w:rPr>
      </w:pPr>
      <w:r w:rsidRPr="003A7A63">
        <w:rPr>
          <w:rFonts w:ascii="Times New Roman" w:eastAsia="Calibri" w:hAnsi="Times New Roman"/>
          <w:b/>
          <w:sz w:val="28"/>
          <w:szCs w:val="28"/>
          <w:lang w:val="ru-RU"/>
        </w:rPr>
        <w:lastRenderedPageBreak/>
        <w:t>Аннотация:</w:t>
      </w:r>
      <w:r w:rsidRPr="003A7A63">
        <w:rPr>
          <w:rFonts w:ascii="Times New Roman" w:eastAsia="Calibri" w:hAnsi="Times New Roman"/>
          <w:sz w:val="28"/>
          <w:szCs w:val="28"/>
          <w:lang w:val="ru-RU"/>
        </w:rPr>
        <w:t xml:space="preserve"> рассмотрены возможности применения системы </w:t>
      </w:r>
      <w:r w:rsidRPr="003A7A63">
        <w:rPr>
          <w:rFonts w:ascii="Times New Roman" w:eastAsia="Calibri" w:hAnsi="Times New Roman"/>
          <w:sz w:val="28"/>
          <w:szCs w:val="28"/>
        </w:rPr>
        <w:t>Wolfram</w:t>
      </w:r>
      <w:r w:rsidRPr="003A7A63">
        <w:rPr>
          <w:rFonts w:ascii="Times New Roman" w:eastAsia="Calibri" w:hAnsi="Times New Roman"/>
          <w:sz w:val="28"/>
          <w:szCs w:val="28"/>
          <w:lang w:val="ru-RU"/>
        </w:rPr>
        <w:t xml:space="preserve"> </w:t>
      </w:r>
      <w:r w:rsidRPr="003A7A63">
        <w:rPr>
          <w:rFonts w:ascii="Times New Roman" w:eastAsia="Calibri" w:hAnsi="Times New Roman"/>
          <w:sz w:val="28"/>
          <w:szCs w:val="28"/>
        </w:rPr>
        <w:t>Mathematica</w:t>
      </w:r>
      <w:r w:rsidR="00A7349A">
        <w:rPr>
          <w:rFonts w:ascii="Times New Roman" w:eastAsia="Calibri" w:hAnsi="Times New Roman"/>
          <w:sz w:val="28"/>
          <w:szCs w:val="28"/>
          <w:lang w:val="ru-RU"/>
        </w:rPr>
        <w:t xml:space="preserve"> </w:t>
      </w:r>
      <w:r w:rsidRPr="003A7A63">
        <w:rPr>
          <w:rFonts w:ascii="Times New Roman" w:eastAsia="Calibri" w:hAnsi="Times New Roman"/>
          <w:sz w:val="28"/>
          <w:szCs w:val="28"/>
          <w:lang w:val="ru-RU"/>
        </w:rPr>
        <w:t>для демонстрации поведения диэлектрика в электрическом поле.</w:t>
      </w:r>
    </w:p>
    <w:p w:rsidR="003A7A63" w:rsidRPr="00A7349A" w:rsidRDefault="003A7A63" w:rsidP="00A7349A">
      <w:pPr>
        <w:jc w:val="both"/>
        <w:rPr>
          <w:rFonts w:ascii="Times New Roman" w:eastAsia="Calibri" w:hAnsi="Times New Roman"/>
          <w:sz w:val="28"/>
          <w:szCs w:val="28"/>
          <w:lang w:val="ru-RU"/>
        </w:rPr>
      </w:pPr>
      <w:r w:rsidRPr="003A7A63">
        <w:rPr>
          <w:rFonts w:ascii="Times New Roman" w:eastAsia="Calibri" w:hAnsi="Times New Roman"/>
          <w:b/>
          <w:sz w:val="28"/>
          <w:szCs w:val="28"/>
          <w:lang w:val="ru-RU"/>
        </w:rPr>
        <w:t>Ключевые слова:</w:t>
      </w:r>
      <w:r w:rsidRPr="003A7A63">
        <w:rPr>
          <w:rFonts w:ascii="Times New Roman" w:eastAsia="Calibri" w:hAnsi="Times New Roman"/>
          <w:sz w:val="28"/>
          <w:szCs w:val="28"/>
          <w:lang w:val="ru-RU"/>
        </w:rPr>
        <w:t xml:space="preserve"> компьютерная модель, </w:t>
      </w:r>
      <w:r w:rsidR="00A7349A">
        <w:rPr>
          <w:rFonts w:ascii="Times New Roman" w:eastAsia="Calibri" w:hAnsi="Times New Roman"/>
          <w:sz w:val="28"/>
          <w:szCs w:val="28"/>
          <w:lang w:val="ru-RU"/>
        </w:rPr>
        <w:t>диэлектрик, электрическое поле.</w:t>
      </w:r>
    </w:p>
    <w:p w:rsidR="003A7A63" w:rsidRPr="003A7A63" w:rsidRDefault="003A7A63" w:rsidP="003A7A63">
      <w:pPr>
        <w:ind w:firstLine="708"/>
        <w:jc w:val="both"/>
        <w:rPr>
          <w:rFonts w:ascii="Times New Roman" w:hAnsi="Times New Roman"/>
          <w:color w:val="000000" w:themeColor="text1"/>
          <w:sz w:val="28"/>
          <w:szCs w:val="28"/>
          <w:lang w:val="ru-RU"/>
        </w:rPr>
      </w:pPr>
      <w:r w:rsidRPr="003A7A63">
        <w:rPr>
          <w:rFonts w:ascii="Times New Roman" w:hAnsi="Times New Roman"/>
          <w:color w:val="000000" w:themeColor="text1"/>
          <w:sz w:val="28"/>
          <w:szCs w:val="28"/>
          <w:lang w:val="ru-RU"/>
        </w:rPr>
        <w:t>Электростатика – раздел физики, изучающий взаимодействие неподвижных электрических зарядов. Для лучшего понимания и представления процессов, происходящих при взаимодействии между зарядами, а также для объяснения основных понятий и законов электростатики удобно использовать компьютерную анимацию, демонстрирующую изучаемое явление в динамике.</w:t>
      </w:r>
    </w:p>
    <w:p w:rsidR="003A7A63" w:rsidRPr="003A7A63" w:rsidRDefault="003A7A63" w:rsidP="003A7A63">
      <w:pPr>
        <w:ind w:firstLine="708"/>
        <w:jc w:val="both"/>
        <w:rPr>
          <w:rFonts w:ascii="Times New Roman" w:eastAsia="Times New Roman" w:hAnsi="Times New Roman"/>
          <w:kern w:val="2"/>
          <w:sz w:val="28"/>
          <w:szCs w:val="28"/>
          <w:lang w:val="ru-RU" w:eastAsia="zh-CN" w:bidi="hi-IN"/>
        </w:rPr>
      </w:pPr>
      <w:r w:rsidRPr="003A7A63">
        <w:rPr>
          <w:rFonts w:ascii="Times New Roman" w:hAnsi="Times New Roman"/>
          <w:color w:val="000000" w:themeColor="text1"/>
          <w:sz w:val="28"/>
          <w:szCs w:val="28"/>
          <w:lang w:val="ru-RU"/>
        </w:rPr>
        <w:t xml:space="preserve">Целью данной работы </w:t>
      </w:r>
      <w:r>
        <w:rPr>
          <w:rFonts w:ascii="Times New Roman" w:hAnsi="Times New Roman"/>
          <w:color w:val="000000" w:themeColor="text1"/>
          <w:sz w:val="28"/>
          <w:szCs w:val="28"/>
          <w:lang w:val="ru-RU"/>
        </w:rPr>
        <w:t>является изучение сайта системы</w:t>
      </w:r>
      <w:r w:rsidRPr="003A7A63">
        <w:rPr>
          <w:rFonts w:ascii="Times New Roman" w:hAnsi="Times New Roman"/>
          <w:color w:val="000000" w:themeColor="text1"/>
          <w:sz w:val="28"/>
          <w:szCs w:val="28"/>
          <w:lang w:val="ru-RU"/>
        </w:rPr>
        <w:t xml:space="preserve"> </w:t>
      </w:r>
      <w:r>
        <w:rPr>
          <w:rFonts w:ascii="Times New Roman" w:eastAsia="Times New Roman" w:hAnsi="Times New Roman"/>
          <w:kern w:val="2"/>
          <w:sz w:val="28"/>
          <w:szCs w:val="28"/>
          <w:lang w:eastAsia="zh-CN" w:bidi="hi-IN"/>
        </w:rPr>
        <w:t>Wolfram</w:t>
      </w:r>
      <w:r w:rsidRPr="003A7A63">
        <w:rPr>
          <w:rFonts w:ascii="Times New Roman" w:eastAsia="Times New Roman" w:hAnsi="Times New Roman"/>
          <w:kern w:val="2"/>
          <w:sz w:val="28"/>
          <w:szCs w:val="28"/>
          <w:lang w:val="ru-RU" w:eastAsia="zh-CN" w:bidi="hi-IN"/>
        </w:rPr>
        <w:t xml:space="preserve"> </w:t>
      </w:r>
      <w:r>
        <w:rPr>
          <w:rFonts w:ascii="Times New Roman" w:eastAsia="Times New Roman" w:hAnsi="Times New Roman"/>
          <w:kern w:val="2"/>
          <w:sz w:val="28"/>
          <w:szCs w:val="28"/>
          <w:lang w:eastAsia="zh-CN" w:bidi="hi-IN"/>
        </w:rPr>
        <w:t>Research</w:t>
      </w:r>
      <w:r w:rsidRPr="003A7A63">
        <w:rPr>
          <w:rFonts w:ascii="Times New Roman" w:eastAsia="Times New Roman" w:hAnsi="Times New Roman"/>
          <w:kern w:val="2"/>
          <w:sz w:val="28"/>
          <w:szCs w:val="28"/>
          <w:lang w:val="ru-RU" w:eastAsia="zh-CN" w:bidi="hi-IN"/>
        </w:rPr>
        <w:t xml:space="preserve"> для подбора демонстрации поведения диэлектрика в однородном электрическом поле.</w:t>
      </w:r>
    </w:p>
    <w:p w:rsidR="003A7A63" w:rsidRPr="003A7A63" w:rsidRDefault="003A7A63" w:rsidP="003A7A63">
      <w:pPr>
        <w:ind w:firstLine="708"/>
        <w:jc w:val="both"/>
        <w:rPr>
          <w:rFonts w:ascii="Times New Roman" w:eastAsia="Times New Roman" w:hAnsi="Times New Roman"/>
          <w:kern w:val="2"/>
          <w:sz w:val="28"/>
          <w:szCs w:val="28"/>
          <w:lang w:val="ru-RU" w:eastAsia="zh-CN" w:bidi="hi-IN"/>
        </w:rPr>
      </w:pPr>
      <w:r>
        <w:rPr>
          <w:rFonts w:ascii="Times New Roman" w:eastAsia="Times New Roman" w:hAnsi="Times New Roman"/>
          <w:kern w:val="2"/>
          <w:sz w:val="28"/>
          <w:szCs w:val="28"/>
          <w:lang w:eastAsia="zh-CN" w:bidi="hi-IN"/>
        </w:rPr>
        <w:t>Wolfram</w:t>
      </w:r>
      <w:r w:rsidRPr="003A7A63">
        <w:rPr>
          <w:rFonts w:ascii="Times New Roman" w:eastAsia="Times New Roman" w:hAnsi="Times New Roman"/>
          <w:kern w:val="2"/>
          <w:sz w:val="28"/>
          <w:szCs w:val="28"/>
          <w:lang w:val="ru-RU" w:eastAsia="zh-CN" w:bidi="hi-IN"/>
        </w:rPr>
        <w:t xml:space="preserve"> </w:t>
      </w:r>
      <w:r>
        <w:rPr>
          <w:rFonts w:ascii="Times New Roman" w:eastAsia="Times New Roman" w:hAnsi="Times New Roman"/>
          <w:kern w:val="2"/>
          <w:sz w:val="28"/>
          <w:szCs w:val="28"/>
          <w:lang w:eastAsia="zh-CN" w:bidi="hi-IN"/>
        </w:rPr>
        <w:t>Mathematica</w:t>
      </w:r>
      <w:r w:rsidRPr="003A7A63">
        <w:rPr>
          <w:rFonts w:ascii="Times New Roman" w:eastAsia="Times New Roman" w:hAnsi="Times New Roman"/>
          <w:kern w:val="2"/>
          <w:sz w:val="28"/>
          <w:szCs w:val="28"/>
          <w:lang w:val="ru-RU" w:eastAsia="zh-CN" w:bidi="hi-IN"/>
        </w:rPr>
        <w:t xml:space="preserve"> – одна из мощных систем для решения разноплановых задач от решения </w:t>
      </w:r>
      <w:r>
        <w:rPr>
          <w:rFonts w:ascii="Times New Roman" w:eastAsia="Times New Roman" w:hAnsi="Times New Roman"/>
          <w:kern w:val="2"/>
          <w:sz w:val="28"/>
          <w:szCs w:val="28"/>
          <w:lang w:val="ru-RU" w:eastAsia="zh-CN" w:bidi="hi-IN"/>
        </w:rPr>
        <w:t>уравнений и построения графиков</w:t>
      </w:r>
      <w:r w:rsidRPr="003A7A63">
        <w:rPr>
          <w:rFonts w:ascii="Times New Roman" w:eastAsia="Times New Roman" w:hAnsi="Times New Roman"/>
          <w:kern w:val="2"/>
          <w:sz w:val="28"/>
          <w:szCs w:val="28"/>
          <w:lang w:val="ru-RU" w:eastAsia="zh-CN" w:bidi="hi-IN"/>
        </w:rPr>
        <w:t xml:space="preserve"> до демонстрации сложных физических явлений. Эта система известна во всем мире и широко используется во многих престижных вузах. </w:t>
      </w:r>
      <w:r w:rsidRPr="003A7A63">
        <w:rPr>
          <w:rFonts w:ascii="Times New Roman" w:eastAsia="SimSun" w:hAnsi="Times New Roman" w:cs="Mangal"/>
          <w:kern w:val="2"/>
          <w:sz w:val="28"/>
          <w:szCs w:val="28"/>
          <w:lang w:val="ru-RU" w:eastAsia="zh-CN" w:bidi="hi-IN"/>
        </w:rPr>
        <w:t>Ее используют для проведения сложных расчетов в самых разных областях. Например, в [1] , [2] с ее помощью были проведены расчеты в области физики газового разряда.</w:t>
      </w:r>
      <w:r w:rsidRPr="003A7A63">
        <w:rPr>
          <w:rFonts w:ascii="Times New Roman" w:eastAsia="Times New Roman" w:hAnsi="Times New Roman"/>
          <w:kern w:val="2"/>
          <w:sz w:val="28"/>
          <w:szCs w:val="28"/>
          <w:lang w:val="ru-RU" w:eastAsia="zh-CN" w:bidi="hi-IN"/>
        </w:rPr>
        <w:t xml:space="preserve"> Сайт создателя этой системы – компании </w:t>
      </w:r>
      <w:r>
        <w:rPr>
          <w:rFonts w:ascii="Times New Roman" w:eastAsia="Times New Roman" w:hAnsi="Times New Roman"/>
          <w:kern w:val="2"/>
          <w:sz w:val="28"/>
          <w:szCs w:val="28"/>
          <w:lang w:eastAsia="zh-CN" w:bidi="hi-IN"/>
        </w:rPr>
        <w:t>Wolfram</w:t>
      </w:r>
      <w:r w:rsidRPr="003A7A63">
        <w:rPr>
          <w:rFonts w:ascii="Times New Roman" w:eastAsia="Times New Roman" w:hAnsi="Times New Roman"/>
          <w:kern w:val="2"/>
          <w:sz w:val="28"/>
          <w:szCs w:val="28"/>
          <w:lang w:val="ru-RU" w:eastAsia="zh-CN" w:bidi="hi-IN"/>
        </w:rPr>
        <w:t xml:space="preserve"> </w:t>
      </w:r>
      <w:r>
        <w:rPr>
          <w:rFonts w:ascii="Times New Roman" w:eastAsia="Times New Roman" w:hAnsi="Times New Roman"/>
          <w:kern w:val="2"/>
          <w:sz w:val="28"/>
          <w:szCs w:val="28"/>
          <w:lang w:eastAsia="zh-CN" w:bidi="hi-IN"/>
        </w:rPr>
        <w:t>Research</w:t>
      </w:r>
      <w:r w:rsidRPr="003A7A63">
        <w:rPr>
          <w:rFonts w:ascii="Times New Roman" w:eastAsia="Times New Roman" w:hAnsi="Times New Roman"/>
          <w:kern w:val="2"/>
          <w:sz w:val="28"/>
          <w:szCs w:val="28"/>
          <w:lang w:val="ru-RU" w:eastAsia="zh-CN" w:bidi="hi-IN"/>
        </w:rPr>
        <w:t xml:space="preserve"> – </w:t>
      </w:r>
      <w:r>
        <w:rPr>
          <w:rFonts w:ascii="Times New Roman" w:eastAsia="Times New Roman" w:hAnsi="Times New Roman"/>
          <w:kern w:val="2"/>
          <w:sz w:val="28"/>
          <w:szCs w:val="28"/>
          <w:lang w:val="ru-RU" w:eastAsia="zh-CN" w:bidi="hi-IN"/>
        </w:rPr>
        <w:t xml:space="preserve">имеет раздел открытого доступа </w:t>
      </w:r>
      <w:r w:rsidRPr="003A7A63">
        <w:rPr>
          <w:rFonts w:ascii="Times New Roman" w:eastAsia="Times New Roman" w:hAnsi="Times New Roman"/>
          <w:kern w:val="2"/>
          <w:sz w:val="28"/>
          <w:szCs w:val="28"/>
          <w:lang w:val="ru-RU" w:eastAsia="zh-CN" w:bidi="hi-IN"/>
        </w:rPr>
        <w:t>«</w:t>
      </w:r>
      <w:r>
        <w:rPr>
          <w:rFonts w:ascii="Times New Roman" w:eastAsia="Times New Roman" w:hAnsi="Times New Roman"/>
          <w:kern w:val="2"/>
          <w:sz w:val="28"/>
          <w:szCs w:val="28"/>
          <w:lang w:eastAsia="zh-CN" w:bidi="hi-IN"/>
        </w:rPr>
        <w:t>Demonstration</w:t>
      </w:r>
      <w:r w:rsidRPr="003A7A63">
        <w:rPr>
          <w:rFonts w:ascii="Times New Roman" w:eastAsia="Times New Roman" w:hAnsi="Times New Roman"/>
          <w:kern w:val="2"/>
          <w:sz w:val="28"/>
          <w:szCs w:val="28"/>
          <w:lang w:val="ru-RU" w:eastAsia="zh-CN" w:bidi="hi-IN"/>
        </w:rPr>
        <w:t xml:space="preserve"> </w:t>
      </w:r>
      <w:r>
        <w:rPr>
          <w:rFonts w:ascii="Times New Roman" w:eastAsia="Times New Roman" w:hAnsi="Times New Roman"/>
          <w:kern w:val="2"/>
          <w:sz w:val="28"/>
          <w:szCs w:val="28"/>
          <w:lang w:eastAsia="zh-CN" w:bidi="hi-IN"/>
        </w:rPr>
        <w:t>project</w:t>
      </w:r>
      <w:r w:rsidRPr="003A7A63">
        <w:rPr>
          <w:rFonts w:ascii="Times New Roman" w:eastAsia="Times New Roman" w:hAnsi="Times New Roman"/>
          <w:kern w:val="2"/>
          <w:sz w:val="28"/>
          <w:szCs w:val="28"/>
          <w:lang w:val="ru-RU" w:eastAsia="zh-CN" w:bidi="hi-IN"/>
        </w:rPr>
        <w:t xml:space="preserve">», предназначенный для демонстрации возможностей системы </w:t>
      </w:r>
      <w:r>
        <w:rPr>
          <w:rFonts w:ascii="Times New Roman" w:eastAsia="Times New Roman" w:hAnsi="Times New Roman"/>
          <w:kern w:val="2"/>
          <w:sz w:val="28"/>
          <w:szCs w:val="28"/>
          <w:lang w:eastAsia="zh-CN" w:bidi="hi-IN"/>
        </w:rPr>
        <w:t>Wolfram</w:t>
      </w:r>
      <w:r w:rsidRPr="003A7A63">
        <w:rPr>
          <w:rFonts w:ascii="Times New Roman" w:eastAsia="Times New Roman" w:hAnsi="Times New Roman"/>
          <w:kern w:val="2"/>
          <w:sz w:val="28"/>
          <w:szCs w:val="28"/>
          <w:lang w:val="ru-RU" w:eastAsia="zh-CN" w:bidi="hi-IN"/>
        </w:rPr>
        <w:t xml:space="preserve"> </w:t>
      </w:r>
      <w:r>
        <w:rPr>
          <w:rFonts w:ascii="Times New Roman" w:eastAsia="Times New Roman" w:hAnsi="Times New Roman"/>
          <w:kern w:val="2"/>
          <w:sz w:val="28"/>
          <w:szCs w:val="28"/>
          <w:lang w:eastAsia="zh-CN" w:bidi="hi-IN"/>
        </w:rPr>
        <w:t>Mathematica</w:t>
      </w:r>
      <w:r w:rsidRPr="003A7A63">
        <w:rPr>
          <w:rFonts w:ascii="Times New Roman" w:eastAsia="Times New Roman" w:hAnsi="Times New Roman"/>
          <w:kern w:val="2"/>
          <w:sz w:val="28"/>
          <w:szCs w:val="28"/>
          <w:lang w:val="ru-RU" w:eastAsia="zh-CN" w:bidi="hi-IN"/>
        </w:rPr>
        <w:t xml:space="preserve"> при решении различных задач, в том числе и задач из области физики. Его мы и использовали для объяснения поведения диэлектриков в электрическом поле.</w:t>
      </w:r>
    </w:p>
    <w:p w:rsidR="003A7A63" w:rsidRPr="003A7A63" w:rsidRDefault="003A7A63" w:rsidP="003A7A63">
      <w:pPr>
        <w:ind w:firstLine="708"/>
        <w:jc w:val="both"/>
        <w:rPr>
          <w:rFonts w:ascii="Times New Roman" w:eastAsia="Times New Roman" w:hAnsi="Times New Roman"/>
          <w:kern w:val="2"/>
          <w:sz w:val="28"/>
          <w:szCs w:val="28"/>
          <w:lang w:val="ru-RU" w:eastAsia="zh-CN" w:bidi="hi-IN"/>
        </w:rPr>
      </w:pPr>
      <w:r w:rsidRPr="003A7A63">
        <w:rPr>
          <w:rFonts w:ascii="Times New Roman" w:eastAsia="Times New Roman" w:hAnsi="Times New Roman"/>
          <w:kern w:val="2"/>
          <w:sz w:val="28"/>
          <w:szCs w:val="28"/>
          <w:lang w:val="ru-RU" w:eastAsia="zh-CN" w:bidi="hi-IN"/>
        </w:rPr>
        <w:t>Один из основных принципов электростатики – принцип суперпозиции электрических полей, с помощью которого можно вычислить электрический потенциал любой системы. При внесении диэлектрика или мет</w:t>
      </w:r>
      <w:r>
        <w:rPr>
          <w:rFonts w:ascii="Times New Roman" w:eastAsia="Times New Roman" w:hAnsi="Times New Roman"/>
          <w:kern w:val="2"/>
          <w:sz w:val="28"/>
          <w:szCs w:val="28"/>
          <w:lang w:val="ru-RU" w:eastAsia="zh-CN" w:bidi="hi-IN"/>
        </w:rPr>
        <w:t>алла в электрическое поле в них</w:t>
      </w:r>
      <w:r w:rsidRPr="003A7A63">
        <w:rPr>
          <w:rFonts w:ascii="Times New Roman" w:eastAsia="Times New Roman" w:hAnsi="Times New Roman"/>
          <w:kern w:val="2"/>
          <w:sz w:val="28"/>
          <w:szCs w:val="28"/>
          <w:lang w:val="ru-RU" w:eastAsia="zh-CN" w:bidi="hi-IN"/>
        </w:rPr>
        <w:t xml:space="preserve"> происходит перерас</w:t>
      </w:r>
      <w:r>
        <w:rPr>
          <w:rFonts w:ascii="Times New Roman" w:eastAsia="Times New Roman" w:hAnsi="Times New Roman"/>
          <w:kern w:val="2"/>
          <w:sz w:val="28"/>
          <w:szCs w:val="28"/>
          <w:lang w:val="ru-RU" w:eastAsia="zh-CN" w:bidi="hi-IN"/>
        </w:rPr>
        <w:t xml:space="preserve">пределение заряженных частиц и </w:t>
      </w:r>
      <w:r w:rsidRPr="003A7A63">
        <w:rPr>
          <w:rFonts w:ascii="Times New Roman" w:eastAsia="Times New Roman" w:hAnsi="Times New Roman"/>
          <w:kern w:val="2"/>
          <w:sz w:val="28"/>
          <w:szCs w:val="28"/>
          <w:lang w:val="ru-RU" w:eastAsia="zh-CN" w:bidi="hi-IN"/>
        </w:rPr>
        <w:t>появляется собственное электрическое поле. Результирующее электрическое поле равно сумме внешнего поля и внутреннего поля, создаваемого заряженными частицами вещества. Диэлектрик в электрическом поле поляризуется - в нем происходит перераспределе</w:t>
      </w:r>
      <w:r>
        <w:rPr>
          <w:rFonts w:ascii="Times New Roman" w:eastAsia="Times New Roman" w:hAnsi="Times New Roman"/>
          <w:kern w:val="2"/>
          <w:sz w:val="28"/>
          <w:szCs w:val="28"/>
          <w:lang w:val="ru-RU" w:eastAsia="zh-CN" w:bidi="hi-IN"/>
        </w:rPr>
        <w:t>ние зарядов,  входящих в состав</w:t>
      </w:r>
      <w:r w:rsidRPr="003A7A63">
        <w:rPr>
          <w:rFonts w:ascii="Times New Roman" w:eastAsia="Times New Roman" w:hAnsi="Times New Roman"/>
          <w:kern w:val="2"/>
          <w:sz w:val="28"/>
          <w:szCs w:val="28"/>
          <w:lang w:val="ru-RU" w:eastAsia="zh-CN" w:bidi="hi-IN"/>
        </w:rPr>
        <w:t xml:space="preserve"> молекул и  на поверхности диэлектрика появляются  нескомпенсированные связанные заряды .</w:t>
      </w:r>
    </w:p>
    <w:p w:rsidR="003A7A63" w:rsidRPr="003A7A63" w:rsidRDefault="003A7A63" w:rsidP="003A7A63">
      <w:pPr>
        <w:ind w:firstLine="708"/>
        <w:jc w:val="both"/>
        <w:rPr>
          <w:rFonts w:ascii="Times New Roman" w:eastAsia="Times New Roman" w:hAnsi="Times New Roman"/>
          <w:kern w:val="2"/>
          <w:sz w:val="28"/>
          <w:szCs w:val="28"/>
          <w:lang w:val="ru-RU" w:eastAsia="zh-CN" w:bidi="hi-IN"/>
        </w:rPr>
      </w:pPr>
      <w:r w:rsidRPr="003A7A63">
        <w:rPr>
          <w:rFonts w:ascii="Times New Roman" w:eastAsia="Times New Roman" w:hAnsi="Times New Roman"/>
          <w:kern w:val="2"/>
          <w:sz w:val="28"/>
          <w:szCs w:val="28"/>
          <w:lang w:val="ru-RU" w:eastAsia="zh-CN" w:bidi="hi-IN"/>
        </w:rPr>
        <w:t xml:space="preserve">Рассмотрим интерактивную компьютерную модель сайта компании </w:t>
      </w:r>
      <w:r>
        <w:rPr>
          <w:rFonts w:ascii="Times New Roman" w:eastAsia="Times New Roman" w:hAnsi="Times New Roman"/>
          <w:kern w:val="2"/>
          <w:sz w:val="28"/>
          <w:szCs w:val="28"/>
          <w:lang w:eastAsia="zh-CN" w:bidi="hi-IN"/>
        </w:rPr>
        <w:t>Wolfram</w:t>
      </w:r>
      <w:r w:rsidRPr="003A7A63">
        <w:rPr>
          <w:rFonts w:ascii="Times New Roman" w:eastAsia="Times New Roman" w:hAnsi="Times New Roman"/>
          <w:kern w:val="2"/>
          <w:sz w:val="28"/>
          <w:szCs w:val="28"/>
          <w:lang w:val="ru-RU" w:eastAsia="zh-CN" w:bidi="hi-IN"/>
        </w:rPr>
        <w:t xml:space="preserve"> </w:t>
      </w:r>
      <w:r>
        <w:rPr>
          <w:rFonts w:ascii="Times New Roman" w:eastAsia="Times New Roman" w:hAnsi="Times New Roman"/>
          <w:kern w:val="2"/>
          <w:sz w:val="28"/>
          <w:szCs w:val="28"/>
          <w:lang w:eastAsia="zh-CN" w:bidi="hi-IN"/>
        </w:rPr>
        <w:t>Research</w:t>
      </w:r>
      <w:r w:rsidRPr="003A7A63">
        <w:rPr>
          <w:rFonts w:ascii="Times New Roman" w:eastAsia="Times New Roman" w:hAnsi="Times New Roman"/>
          <w:kern w:val="2"/>
          <w:sz w:val="28"/>
          <w:szCs w:val="28"/>
          <w:lang w:val="ru-RU" w:eastAsia="zh-CN" w:bidi="hi-IN"/>
        </w:rPr>
        <w:t xml:space="preserve"> «Электрический потенциал металлического цилиндра, окруженного диэлектриком, во внешнем  статическом электрическом поле». Если в однородное электрическое поле внести такой цилиндр, то электрическое поле, особенно вблизи цилиндра, исказится (рис1-3). Линии на рисунках – это</w:t>
      </w:r>
      <w:r>
        <w:rPr>
          <w:rFonts w:ascii="Times New Roman" w:eastAsia="Times New Roman" w:hAnsi="Times New Roman"/>
          <w:kern w:val="2"/>
          <w:sz w:val="28"/>
          <w:szCs w:val="28"/>
          <w:lang w:val="ru-RU" w:eastAsia="zh-CN" w:bidi="hi-IN"/>
        </w:rPr>
        <w:t xml:space="preserve"> линии постоянного потенциала. </w:t>
      </w:r>
      <w:r w:rsidRPr="003A7A63">
        <w:rPr>
          <w:rFonts w:ascii="Times New Roman" w:eastAsia="Times New Roman" w:hAnsi="Times New Roman"/>
          <w:kern w:val="2"/>
          <w:sz w:val="28"/>
          <w:szCs w:val="28"/>
          <w:lang w:val="ru-RU" w:eastAsia="zh-CN" w:bidi="hi-IN"/>
        </w:rPr>
        <w:t xml:space="preserve">Этот электрический потенциал равен сумме потенциалов двух электрических полей: внешнего статического электрического поля и электрического поля от зарядов, индуцированных на проводящей поверхности цилиндра. Если диэлектрическая проницаемость диэлектрика, окружающего металлический цилиндр, больше, чем диэлектрическая проницаемость окружающей среды, то электрическое поле в нем ослабляется (рис.1), если же реализуется </w:t>
      </w:r>
      <w:r w:rsidRPr="003A7A63">
        <w:rPr>
          <w:rFonts w:ascii="Times New Roman" w:eastAsia="Times New Roman" w:hAnsi="Times New Roman"/>
          <w:kern w:val="2"/>
          <w:sz w:val="28"/>
          <w:szCs w:val="28"/>
          <w:lang w:val="ru-RU" w:eastAsia="zh-CN" w:bidi="hi-IN"/>
        </w:rPr>
        <w:lastRenderedPageBreak/>
        <w:t>обратная ситуация - диэлектрическая проницаемость диэлектрика, окружающего металлический цилиндр, меньше, чем диэлектрическая проницаемость окружающей среды, то электрическое поле в нем увеличивается (рис.2). Компьютерная модель позволяет изменять радиус цилиндра и толщину диэлектрика (рис.3). Из рисунков также видно, что внутри металлического цилиндра электрическое поле отсутствует.</w:t>
      </w:r>
    </w:p>
    <w:p w:rsidR="003A7A63" w:rsidRPr="003A7A63" w:rsidRDefault="003A7A63" w:rsidP="00A7349A">
      <w:pPr>
        <w:jc w:val="center"/>
        <w:rPr>
          <w:rFonts w:ascii="Times New Roman" w:hAnsi="Times New Roman"/>
          <w:sz w:val="28"/>
          <w:szCs w:val="28"/>
          <w:lang w:val="ru-RU"/>
        </w:rPr>
      </w:pPr>
      <w:r>
        <w:rPr>
          <w:rFonts w:ascii="Courier" w:hAnsi="Courier" w:cs="Courier"/>
          <w:noProof/>
          <w:lang w:val="ru-RU" w:eastAsia="ru-RU" w:bidi="ar-SA"/>
        </w:rPr>
        <w:drawing>
          <wp:inline distT="0" distB="0" distL="0" distR="0">
            <wp:extent cx="1837055" cy="183705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1837055" cy="1837055"/>
                    </a:xfrm>
                    <a:prstGeom prst="rect">
                      <a:avLst/>
                    </a:prstGeom>
                    <a:noFill/>
                    <a:ln>
                      <a:noFill/>
                    </a:ln>
                  </pic:spPr>
                </pic:pic>
              </a:graphicData>
            </a:graphic>
          </wp:inline>
        </w:drawing>
      </w:r>
      <w:r>
        <w:rPr>
          <w:rFonts w:ascii="Courier" w:hAnsi="Courier" w:cs="Courier"/>
          <w:noProof/>
          <w:lang w:val="ru-RU" w:eastAsia="ru-RU" w:bidi="ar-SA"/>
        </w:rPr>
        <w:drawing>
          <wp:inline distT="0" distB="0" distL="0" distR="0">
            <wp:extent cx="1853565" cy="185356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1853565" cy="1853565"/>
                    </a:xfrm>
                    <a:prstGeom prst="rect">
                      <a:avLst/>
                    </a:prstGeom>
                    <a:noFill/>
                    <a:ln>
                      <a:noFill/>
                    </a:ln>
                  </pic:spPr>
                </pic:pic>
              </a:graphicData>
            </a:graphic>
          </wp:inline>
        </w:drawing>
      </w:r>
      <w:r>
        <w:rPr>
          <w:rFonts w:ascii="Courier" w:hAnsi="Courier" w:cs="Courier"/>
          <w:noProof/>
          <w:lang w:val="ru-RU" w:eastAsia="ru-RU" w:bidi="ar-SA"/>
        </w:rPr>
        <w:drawing>
          <wp:inline distT="0" distB="0" distL="0" distR="0">
            <wp:extent cx="1837055" cy="183705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1837055" cy="1837055"/>
                    </a:xfrm>
                    <a:prstGeom prst="rect">
                      <a:avLst/>
                    </a:prstGeom>
                    <a:noFill/>
                    <a:ln>
                      <a:noFill/>
                    </a:ln>
                  </pic:spPr>
                </pic:pic>
              </a:graphicData>
            </a:graphic>
          </wp:inline>
        </w:drawing>
      </w:r>
    </w:p>
    <w:p w:rsidR="003A7A63" w:rsidRPr="003A7A63" w:rsidRDefault="003A7A63" w:rsidP="003A7A63">
      <w:pPr>
        <w:ind w:left="1416"/>
        <w:rPr>
          <w:rFonts w:ascii="Times New Roman" w:hAnsi="Times New Roman"/>
          <w:sz w:val="28"/>
          <w:szCs w:val="28"/>
          <w:lang w:val="ru-RU"/>
        </w:rPr>
      </w:pPr>
      <w:r w:rsidRPr="003A7A63">
        <w:rPr>
          <w:rFonts w:ascii="Times New Roman" w:hAnsi="Times New Roman"/>
          <w:sz w:val="28"/>
          <w:szCs w:val="28"/>
          <w:lang w:val="ru-RU"/>
        </w:rPr>
        <w:t>Рис.1.</w:t>
      </w:r>
      <w:r>
        <w:rPr>
          <w:rFonts w:ascii="Times New Roman" w:hAnsi="Times New Roman"/>
          <w:sz w:val="28"/>
          <w:szCs w:val="28"/>
          <w:lang w:val="ru-RU"/>
        </w:rPr>
        <w:tab/>
      </w:r>
      <w:r>
        <w:rPr>
          <w:rFonts w:ascii="Times New Roman" w:hAnsi="Times New Roman"/>
          <w:sz w:val="28"/>
          <w:szCs w:val="28"/>
          <w:lang w:val="ru-RU"/>
        </w:rPr>
        <w:tab/>
      </w:r>
      <w:r>
        <w:rPr>
          <w:rFonts w:ascii="Times New Roman" w:hAnsi="Times New Roman"/>
          <w:sz w:val="28"/>
          <w:szCs w:val="28"/>
          <w:lang w:val="ru-RU"/>
        </w:rPr>
        <w:tab/>
        <w:t>Рис.2.</w:t>
      </w:r>
      <w:r>
        <w:rPr>
          <w:rFonts w:ascii="Times New Roman" w:hAnsi="Times New Roman"/>
          <w:sz w:val="28"/>
          <w:szCs w:val="28"/>
          <w:lang w:val="ru-RU"/>
        </w:rPr>
        <w:tab/>
      </w:r>
      <w:r>
        <w:rPr>
          <w:rFonts w:ascii="Times New Roman" w:hAnsi="Times New Roman"/>
          <w:sz w:val="28"/>
          <w:szCs w:val="28"/>
          <w:lang w:val="ru-RU"/>
        </w:rPr>
        <w:tab/>
      </w:r>
      <w:r>
        <w:rPr>
          <w:rFonts w:ascii="Times New Roman" w:hAnsi="Times New Roman"/>
          <w:sz w:val="28"/>
          <w:szCs w:val="28"/>
          <w:lang w:val="ru-RU"/>
        </w:rPr>
        <w:tab/>
      </w:r>
      <w:r w:rsidRPr="003A7A63">
        <w:rPr>
          <w:rFonts w:ascii="Times New Roman" w:hAnsi="Times New Roman"/>
          <w:sz w:val="28"/>
          <w:szCs w:val="28"/>
          <w:lang w:val="ru-RU"/>
        </w:rPr>
        <w:t>Рис.3.</w:t>
      </w:r>
    </w:p>
    <w:p w:rsidR="003A7A63" w:rsidRPr="003A7A63" w:rsidRDefault="003A7A63" w:rsidP="003A7A63">
      <w:pPr>
        <w:spacing w:before="120" w:after="120"/>
        <w:ind w:firstLine="708"/>
        <w:jc w:val="both"/>
        <w:rPr>
          <w:rFonts w:ascii="Times New Roman" w:hAnsi="Times New Roman"/>
          <w:color w:val="000000" w:themeColor="text1"/>
          <w:sz w:val="28"/>
          <w:szCs w:val="28"/>
          <w:lang w:val="ru-RU"/>
        </w:rPr>
      </w:pPr>
      <w:r>
        <w:rPr>
          <w:rFonts w:ascii="Times New Roman" w:hAnsi="Times New Roman"/>
          <w:color w:val="000000" w:themeColor="text1"/>
          <w:sz w:val="28"/>
          <w:szCs w:val="28"/>
          <w:lang w:val="ru-RU"/>
        </w:rPr>
        <w:t xml:space="preserve">Таким образом, </w:t>
      </w:r>
      <w:r w:rsidRPr="003A7A63">
        <w:rPr>
          <w:rFonts w:ascii="Times New Roman" w:hAnsi="Times New Roman"/>
          <w:color w:val="000000" w:themeColor="text1"/>
          <w:sz w:val="28"/>
          <w:szCs w:val="28"/>
          <w:lang w:val="ru-RU"/>
        </w:rPr>
        <w:t xml:space="preserve">в данной работе были изучены возможности применения интерактивных моделей системы </w:t>
      </w:r>
      <w:r>
        <w:rPr>
          <w:rFonts w:ascii="Times New Roman" w:hAnsi="Times New Roman"/>
          <w:color w:val="000000" w:themeColor="text1"/>
          <w:sz w:val="28"/>
          <w:szCs w:val="28"/>
        </w:rPr>
        <w:t>Wolfram</w:t>
      </w:r>
      <w:r w:rsidRPr="003A7A63">
        <w:rPr>
          <w:rFonts w:ascii="Times New Roman" w:hAnsi="Times New Roman"/>
          <w:color w:val="000000" w:themeColor="text1"/>
          <w:sz w:val="28"/>
          <w:szCs w:val="28"/>
          <w:lang w:val="ru-RU"/>
        </w:rPr>
        <w:t xml:space="preserve"> </w:t>
      </w:r>
      <w:r>
        <w:rPr>
          <w:rFonts w:ascii="Times New Roman" w:hAnsi="Times New Roman"/>
          <w:color w:val="000000" w:themeColor="text1"/>
          <w:sz w:val="28"/>
          <w:szCs w:val="28"/>
        </w:rPr>
        <w:t>Mathematica</w:t>
      </w:r>
      <w:r w:rsidRPr="003A7A63">
        <w:rPr>
          <w:rFonts w:ascii="Times New Roman" w:hAnsi="Times New Roman"/>
          <w:color w:val="000000" w:themeColor="text1"/>
          <w:sz w:val="28"/>
          <w:szCs w:val="28"/>
          <w:lang w:val="ru-RU"/>
        </w:rPr>
        <w:t xml:space="preserve"> для демонстрации законов электростатики. Показано, что применение таких моделей позволяет наглядно представить и понять законы физики.</w:t>
      </w:r>
    </w:p>
    <w:p w:rsidR="003A7A63" w:rsidRPr="003A7A63" w:rsidRDefault="003A7A63" w:rsidP="003A7A63">
      <w:pPr>
        <w:spacing w:before="120" w:after="120"/>
        <w:jc w:val="center"/>
        <w:rPr>
          <w:rFonts w:ascii="Times New Roman" w:hAnsi="Times New Roman"/>
          <w:b/>
          <w:color w:val="000000" w:themeColor="text1"/>
          <w:sz w:val="28"/>
          <w:szCs w:val="28"/>
          <w:lang w:val="ru-RU"/>
        </w:rPr>
      </w:pPr>
      <w:r>
        <w:rPr>
          <w:rFonts w:ascii="Times New Roman" w:hAnsi="Times New Roman"/>
          <w:b/>
          <w:color w:val="000000" w:themeColor="text1"/>
          <w:sz w:val="28"/>
          <w:szCs w:val="28"/>
          <w:lang w:val="ru-RU"/>
        </w:rPr>
        <w:t>Литература:</w:t>
      </w:r>
    </w:p>
    <w:p w:rsidR="003A7A63" w:rsidRPr="003A7A63" w:rsidRDefault="003A7A63" w:rsidP="00F54402">
      <w:pPr>
        <w:pStyle w:val="ac"/>
        <w:numPr>
          <w:ilvl w:val="0"/>
          <w:numId w:val="92"/>
        </w:numPr>
        <w:rPr>
          <w:rFonts w:ascii="Times New Roman" w:eastAsia="Times New Roman" w:hAnsi="Times New Roman"/>
          <w:sz w:val="28"/>
          <w:szCs w:val="28"/>
        </w:rPr>
      </w:pPr>
      <w:r w:rsidRPr="003A7A63">
        <w:rPr>
          <w:rFonts w:ascii="Times New Roman" w:eastAsia="Times New Roman" w:hAnsi="Times New Roman"/>
          <w:sz w:val="28"/>
          <w:szCs w:val="28"/>
        </w:rPr>
        <w:t>B.A.Timerkaev, M.M.Ahmetov, B.R.Zalyaliev, O.A.Petrova, D.I.Israfilov. Longitudinal distribution of electrical parameters in normal glow discharge// Jornal of Phisics: Conference Series 567 (2014) 012036.</w:t>
      </w:r>
    </w:p>
    <w:p w:rsidR="003A7A63" w:rsidRPr="003A7A63" w:rsidRDefault="003A7A63" w:rsidP="00F54402">
      <w:pPr>
        <w:pStyle w:val="ac"/>
        <w:numPr>
          <w:ilvl w:val="0"/>
          <w:numId w:val="92"/>
        </w:numPr>
        <w:rPr>
          <w:rFonts w:ascii="Times New Roman" w:eastAsia="Times New Roman" w:hAnsi="Times New Roman"/>
          <w:sz w:val="28"/>
          <w:szCs w:val="28"/>
          <w:lang w:val="ru-RU"/>
        </w:rPr>
      </w:pPr>
      <w:r w:rsidRPr="003A7A63">
        <w:rPr>
          <w:rFonts w:ascii="Times New Roman" w:eastAsia="Times New Roman" w:hAnsi="Times New Roman"/>
          <w:sz w:val="28"/>
          <w:szCs w:val="28"/>
          <w:lang w:val="ru-RU"/>
        </w:rPr>
        <w:t xml:space="preserve">Тимеркаев Б. А., Петрова О. А., Сайфутдинов А. И. Самоорганизация слоистой структуры нормального тлеющего разряда. </w:t>
      </w:r>
      <w:r w:rsidRPr="003A7A63">
        <w:rPr>
          <w:rFonts w:ascii="Times New Roman" w:eastAsia="Times New Roman" w:hAnsi="Times New Roman"/>
          <w:sz w:val="28"/>
          <w:szCs w:val="28"/>
        </w:rPr>
        <w:t>ИФЖ, 2016, т.89, №2, 477-483</w:t>
      </w:r>
    </w:p>
    <w:p w:rsidR="003A7A63" w:rsidRPr="003A7A63" w:rsidRDefault="003A7A63" w:rsidP="003A7A63">
      <w:pPr>
        <w:pStyle w:val="2"/>
        <w:jc w:val="center"/>
        <w:rPr>
          <w:rFonts w:ascii="Times New Roman" w:eastAsia="Times New Roman" w:hAnsi="Times New Roman" w:cs="Times New Roman"/>
          <w:i w:val="0"/>
          <w:color w:val="000000"/>
          <w:lang w:val="ru-RU" w:eastAsia="ru-RU"/>
        </w:rPr>
      </w:pPr>
      <w:bookmarkStart w:id="143" w:name="_Toc492277751"/>
      <w:r w:rsidRPr="003A7A63">
        <w:rPr>
          <w:rFonts w:ascii="Times New Roman" w:eastAsia="Times New Roman" w:hAnsi="Times New Roman" w:cs="Times New Roman"/>
          <w:i w:val="0"/>
          <w:color w:val="000000"/>
          <w:lang w:val="ru-RU" w:eastAsia="ru-RU"/>
        </w:rPr>
        <w:t xml:space="preserve">Компьютерная модель </w:t>
      </w:r>
      <w:r w:rsidRPr="003A7A63">
        <w:rPr>
          <w:rFonts w:ascii="Times New Roman" w:hAnsi="Times New Roman" w:cs="Times New Roman"/>
          <w:i w:val="0"/>
          <w:lang w:val="ru-RU"/>
        </w:rPr>
        <w:t>потенциала электростатического поля двух зарядов</w:t>
      </w:r>
      <w:r w:rsidRPr="003A7A63">
        <w:rPr>
          <w:rFonts w:ascii="Times New Roman" w:eastAsia="Times New Roman" w:hAnsi="Times New Roman" w:cs="Times New Roman"/>
          <w:i w:val="0"/>
          <w:color w:val="000000"/>
          <w:lang w:val="ru-RU" w:eastAsia="ru-RU"/>
        </w:rPr>
        <w:t xml:space="preserve"> </w:t>
      </w:r>
      <w:r w:rsidRPr="003A7A63">
        <w:rPr>
          <w:rFonts w:ascii="Times New Roman" w:eastAsia="Times New Roman" w:hAnsi="Times New Roman" w:cs="Times New Roman"/>
          <w:i w:val="0"/>
          <w:color w:val="000000"/>
          <w:lang w:val="ru-RU" w:eastAsia="ru-RU"/>
        </w:rPr>
        <w:br/>
      </w:r>
      <w:r w:rsidRPr="003A7A63">
        <w:rPr>
          <w:rFonts w:ascii="Times New Roman" w:hAnsi="Times New Roman" w:cs="Times New Roman"/>
          <w:b w:val="0"/>
          <w:i w:val="0"/>
          <w:lang w:val="ru-RU"/>
        </w:rPr>
        <w:t>Габидуллин И.Н.</w:t>
      </w:r>
      <w:bookmarkEnd w:id="143"/>
    </w:p>
    <w:p w:rsidR="003A7A63" w:rsidRPr="003A7A63" w:rsidRDefault="003A7A63" w:rsidP="003A7A63">
      <w:pPr>
        <w:jc w:val="center"/>
        <w:rPr>
          <w:rFonts w:ascii="Times New Roman" w:eastAsia="Times New Roman" w:hAnsi="Times New Roman"/>
          <w:color w:val="000000"/>
          <w:sz w:val="28"/>
          <w:szCs w:val="28"/>
          <w:lang w:val="ru-RU" w:eastAsia="ru-RU"/>
        </w:rPr>
      </w:pPr>
      <w:r w:rsidRPr="003A7A63">
        <w:rPr>
          <w:rFonts w:ascii="Times New Roman" w:eastAsia="Times New Roman" w:hAnsi="Times New Roman"/>
          <w:color w:val="000000"/>
          <w:sz w:val="28"/>
          <w:szCs w:val="28"/>
          <w:lang w:val="ru-RU" w:eastAsia="ru-RU"/>
        </w:rPr>
        <w:t>научный руководитель – О.А.Петрова, канд.физ.-мат.наук, доцент</w:t>
      </w:r>
    </w:p>
    <w:p w:rsidR="003A7A63" w:rsidRPr="003A7A63" w:rsidRDefault="003A7A63" w:rsidP="003A7A63">
      <w:pPr>
        <w:jc w:val="center"/>
        <w:rPr>
          <w:rFonts w:ascii="Times New Roman" w:eastAsia="Times New Roman" w:hAnsi="Times New Roman"/>
          <w:color w:val="000000"/>
          <w:sz w:val="28"/>
          <w:szCs w:val="28"/>
          <w:lang w:val="ru-RU" w:eastAsia="ru-RU"/>
        </w:rPr>
      </w:pPr>
      <w:r w:rsidRPr="003A7A63">
        <w:rPr>
          <w:rFonts w:ascii="Times New Roman" w:eastAsia="Times New Roman" w:hAnsi="Times New Roman"/>
          <w:color w:val="000000"/>
          <w:sz w:val="28"/>
          <w:szCs w:val="28"/>
          <w:lang w:val="ru-RU" w:eastAsia="ru-RU"/>
        </w:rPr>
        <w:t xml:space="preserve">Казанский национальный исследовательский технический университет </w:t>
      </w:r>
    </w:p>
    <w:p w:rsidR="003A7A63" w:rsidRPr="003A7A63" w:rsidRDefault="003A7A63" w:rsidP="003A7A63">
      <w:pPr>
        <w:jc w:val="center"/>
        <w:rPr>
          <w:rFonts w:ascii="Times New Roman" w:eastAsia="Times New Roman" w:hAnsi="Times New Roman"/>
          <w:color w:val="000000"/>
          <w:sz w:val="28"/>
          <w:szCs w:val="28"/>
          <w:lang w:val="ru-RU" w:eastAsia="ru-RU"/>
        </w:rPr>
      </w:pPr>
      <w:r w:rsidRPr="003A7A63">
        <w:rPr>
          <w:rFonts w:ascii="Times New Roman" w:eastAsia="Times New Roman" w:hAnsi="Times New Roman"/>
          <w:color w:val="000000"/>
          <w:sz w:val="28"/>
          <w:szCs w:val="28"/>
          <w:lang w:val="ru-RU" w:eastAsia="ru-RU"/>
        </w:rPr>
        <w:t>им. А.Н. Туполева-КАИ</w:t>
      </w:r>
    </w:p>
    <w:p w:rsidR="003A7A63" w:rsidRPr="003A7A63" w:rsidRDefault="003A7A63" w:rsidP="003A7A63">
      <w:pPr>
        <w:jc w:val="center"/>
        <w:rPr>
          <w:rFonts w:ascii="Times New Roman" w:eastAsia="Times New Roman" w:hAnsi="Times New Roman"/>
          <w:color w:val="000000"/>
          <w:sz w:val="28"/>
          <w:szCs w:val="28"/>
          <w:lang w:val="ru-RU" w:eastAsia="ru-RU"/>
        </w:rPr>
      </w:pPr>
    </w:p>
    <w:p w:rsidR="003A7A63" w:rsidRPr="003A7A63" w:rsidRDefault="003A7A63" w:rsidP="003A7A63">
      <w:pPr>
        <w:jc w:val="both"/>
        <w:rPr>
          <w:rFonts w:ascii="Times New Roman" w:eastAsia="Calibri" w:hAnsi="Times New Roman"/>
          <w:sz w:val="28"/>
          <w:szCs w:val="28"/>
          <w:lang w:val="ru-RU" w:eastAsia="ru-RU"/>
        </w:rPr>
      </w:pPr>
      <w:r w:rsidRPr="003A7A63">
        <w:rPr>
          <w:rFonts w:ascii="Times New Roman" w:eastAsia="Calibri" w:hAnsi="Times New Roman"/>
          <w:b/>
          <w:sz w:val="28"/>
          <w:szCs w:val="28"/>
          <w:lang w:val="ru-RU" w:eastAsia="ru-RU"/>
        </w:rPr>
        <w:t>Аннотация</w:t>
      </w:r>
      <w:r w:rsidRPr="003A7A63">
        <w:rPr>
          <w:rFonts w:ascii="Times New Roman" w:eastAsia="Calibri" w:hAnsi="Times New Roman"/>
          <w:sz w:val="28"/>
          <w:szCs w:val="28"/>
          <w:lang w:val="ru-RU" w:eastAsia="ru-RU"/>
        </w:rPr>
        <w:t xml:space="preserve">: рассмотрены компьютерные модели  сайта компании </w:t>
      </w:r>
      <w:r w:rsidRPr="003A7A63">
        <w:rPr>
          <w:rFonts w:ascii="Times New Roman" w:eastAsia="Calibri" w:hAnsi="Times New Roman"/>
          <w:sz w:val="28"/>
          <w:szCs w:val="28"/>
          <w:lang w:eastAsia="ru-RU"/>
        </w:rPr>
        <w:t>Wolfram</w:t>
      </w:r>
      <w:r w:rsidRPr="003A7A63">
        <w:rPr>
          <w:rFonts w:ascii="Times New Roman" w:eastAsia="Calibri" w:hAnsi="Times New Roman"/>
          <w:sz w:val="28"/>
          <w:szCs w:val="28"/>
          <w:lang w:val="ru-RU" w:eastAsia="ru-RU"/>
        </w:rPr>
        <w:t xml:space="preserve">, демонстрирующие  законы электростатики. </w:t>
      </w:r>
    </w:p>
    <w:p w:rsidR="003A7A63" w:rsidRPr="00A7349A" w:rsidRDefault="003A7A63" w:rsidP="003A7A63">
      <w:pPr>
        <w:jc w:val="both"/>
        <w:rPr>
          <w:rFonts w:ascii="Times New Roman" w:eastAsia="Calibri" w:hAnsi="Times New Roman"/>
          <w:sz w:val="28"/>
          <w:szCs w:val="28"/>
          <w:lang w:val="ru-RU" w:eastAsia="ru-RU"/>
        </w:rPr>
      </w:pPr>
      <w:r w:rsidRPr="003A7A63">
        <w:rPr>
          <w:rFonts w:ascii="Times New Roman" w:eastAsia="Calibri" w:hAnsi="Times New Roman"/>
          <w:b/>
          <w:sz w:val="28"/>
          <w:szCs w:val="28"/>
          <w:lang w:val="ru-RU" w:eastAsia="ru-RU"/>
        </w:rPr>
        <w:t>Ключевые слова</w:t>
      </w:r>
      <w:r w:rsidRPr="003A7A63">
        <w:rPr>
          <w:rFonts w:ascii="Times New Roman" w:eastAsia="Calibri" w:hAnsi="Times New Roman"/>
          <w:sz w:val="28"/>
          <w:szCs w:val="28"/>
          <w:lang w:val="ru-RU" w:eastAsia="ru-RU"/>
        </w:rPr>
        <w:t>: электростатика, по</w:t>
      </w:r>
      <w:r w:rsidR="00A7349A">
        <w:rPr>
          <w:rFonts w:ascii="Times New Roman" w:eastAsia="Calibri" w:hAnsi="Times New Roman"/>
          <w:sz w:val="28"/>
          <w:szCs w:val="28"/>
          <w:lang w:val="ru-RU" w:eastAsia="ru-RU"/>
        </w:rPr>
        <w:t xml:space="preserve">тенциал,  компьютерная модель. </w:t>
      </w:r>
    </w:p>
    <w:p w:rsidR="003A7A63" w:rsidRPr="003A7A63" w:rsidRDefault="003A7A63" w:rsidP="003A7A63">
      <w:pPr>
        <w:ind w:firstLine="708"/>
        <w:jc w:val="both"/>
        <w:rPr>
          <w:rFonts w:ascii="Times New Roman" w:eastAsia="Times New Roman" w:hAnsi="Times New Roman"/>
          <w:color w:val="000000"/>
          <w:sz w:val="28"/>
          <w:szCs w:val="28"/>
          <w:lang w:val="ru-RU" w:eastAsia="ru-RU"/>
        </w:rPr>
      </w:pPr>
      <w:r w:rsidRPr="003A7A63">
        <w:rPr>
          <w:rFonts w:ascii="Times New Roman" w:eastAsia="Times New Roman" w:hAnsi="Times New Roman"/>
          <w:color w:val="000000"/>
          <w:sz w:val="28"/>
          <w:szCs w:val="28"/>
          <w:lang w:val="ru-RU" w:eastAsia="ru-RU"/>
        </w:rPr>
        <w:t xml:space="preserve">Потенциал электростатического поля характеризует это поле с точки зрения его энергии. Потенциал </w:t>
      </w:r>
      <m:oMath>
        <m:r>
          <w:rPr>
            <w:rFonts w:ascii="Cambria Math" w:eastAsia="Times New Roman" w:hAnsi="Cambria Math"/>
            <w:color w:val="000000"/>
            <w:sz w:val="28"/>
            <w:szCs w:val="28"/>
            <w:lang w:eastAsia="ru-RU"/>
          </w:rPr>
          <m:t>φ</m:t>
        </m:r>
      </m:oMath>
      <w:r w:rsidRPr="003A7A63">
        <w:rPr>
          <w:rFonts w:ascii="Times New Roman" w:eastAsia="Times New Roman" w:hAnsi="Times New Roman"/>
          <w:color w:val="000000"/>
          <w:sz w:val="28"/>
          <w:szCs w:val="28"/>
          <w:lang w:val="ru-RU" w:eastAsia="ru-RU"/>
        </w:rPr>
        <w:t xml:space="preserve"> в некоторой точке электростатического поля  равен потенциальной энергии единичного положительного заряда, расположенного в этой точке. </w:t>
      </w:r>
      <w:r>
        <w:rPr>
          <w:rFonts w:ascii="Times New Roman" w:eastAsia="Times New Roman" w:hAnsi="Times New Roman"/>
          <w:color w:val="000000"/>
          <w:sz w:val="28"/>
          <w:szCs w:val="28"/>
          <w:lang w:val="ru-RU" w:eastAsia="ru-RU"/>
        </w:rPr>
        <w:t xml:space="preserve">Потенциал поля точеного заряда </w:t>
      </w:r>
      <w:r w:rsidRPr="003A7A63">
        <w:rPr>
          <w:rFonts w:ascii="Times New Roman" w:eastAsia="Times New Roman" w:hAnsi="Times New Roman"/>
          <w:color w:val="000000"/>
          <w:sz w:val="28"/>
          <w:szCs w:val="28"/>
          <w:lang w:val="ru-RU" w:eastAsia="ru-RU"/>
        </w:rPr>
        <w:t>равен:</w:t>
      </w:r>
      <w:r>
        <w:rPr>
          <w:rFonts w:ascii="Cambria Math" w:eastAsia="Times New Roman" w:hAnsi="Cambria Math"/>
          <w:color w:val="000000"/>
          <w:sz w:val="28"/>
          <w:szCs w:val="28"/>
          <w:lang w:val="ru-RU" w:eastAsia="ru-RU"/>
        </w:rPr>
        <w:br/>
      </w:r>
      <m:oMath>
        <m:r>
          <w:rPr>
            <w:rFonts w:ascii="Cambria Math" w:eastAsia="Times New Roman" w:hAnsi="Cambria Math"/>
            <w:color w:val="000000"/>
            <w:sz w:val="28"/>
            <w:szCs w:val="28"/>
            <w:lang w:eastAsia="ru-RU"/>
          </w:rPr>
          <w:lastRenderedPageBreak/>
          <m:t>φ</m:t>
        </m:r>
        <m:r>
          <w:rPr>
            <w:rFonts w:ascii="Cambria Math" w:eastAsia="Times New Roman" w:hAnsi="Cambria Math"/>
            <w:color w:val="000000"/>
            <w:sz w:val="28"/>
            <w:szCs w:val="28"/>
            <w:lang w:val="ru-RU" w:eastAsia="ru-RU"/>
          </w:rPr>
          <m:t>=</m:t>
        </m:r>
        <m:f>
          <m:fPr>
            <m:ctrlPr>
              <w:rPr>
                <w:rFonts w:ascii="Cambria Math" w:eastAsia="Times New Roman" w:hAnsi="Cambria Math"/>
                <w:i/>
                <w:color w:val="000000"/>
                <w:sz w:val="28"/>
                <w:szCs w:val="28"/>
              </w:rPr>
            </m:ctrlPr>
          </m:fPr>
          <m:num>
            <m:r>
              <w:rPr>
                <w:rFonts w:ascii="Cambria Math" w:eastAsia="Times New Roman" w:hAnsi="Cambria Math"/>
                <w:color w:val="000000"/>
                <w:sz w:val="28"/>
                <w:szCs w:val="28"/>
                <w:lang w:val="ru-RU" w:eastAsia="ru-RU"/>
              </w:rPr>
              <m:t>1</m:t>
            </m:r>
          </m:num>
          <m:den>
            <m:r>
              <w:rPr>
                <w:rFonts w:ascii="Cambria Math" w:eastAsia="Times New Roman" w:hAnsi="Cambria Math"/>
                <w:color w:val="000000"/>
                <w:sz w:val="28"/>
                <w:szCs w:val="28"/>
                <w:lang w:val="ru-RU" w:eastAsia="ru-RU"/>
              </w:rPr>
              <m:t>4</m:t>
            </m:r>
            <m:r>
              <w:rPr>
                <w:rFonts w:ascii="Cambria Math" w:eastAsia="Times New Roman" w:hAnsi="Cambria Math"/>
                <w:color w:val="000000"/>
                <w:sz w:val="28"/>
                <w:szCs w:val="28"/>
                <w:lang w:eastAsia="ru-RU"/>
              </w:rPr>
              <m:t>π</m:t>
            </m:r>
            <m:sSub>
              <m:sSubPr>
                <m:ctrlPr>
                  <w:rPr>
                    <w:rFonts w:ascii="Cambria Math" w:eastAsia="Times New Roman" w:hAnsi="Cambria Math"/>
                    <w:i/>
                    <w:color w:val="000000"/>
                    <w:sz w:val="28"/>
                    <w:szCs w:val="28"/>
                  </w:rPr>
                </m:ctrlPr>
              </m:sSubPr>
              <m:e>
                <m:r>
                  <w:rPr>
                    <w:rFonts w:ascii="Cambria Math" w:eastAsia="Times New Roman" w:hAnsi="Cambria Math"/>
                    <w:color w:val="000000"/>
                    <w:sz w:val="28"/>
                    <w:szCs w:val="28"/>
                    <w:lang w:eastAsia="ru-RU"/>
                  </w:rPr>
                  <m:t>ε</m:t>
                </m:r>
              </m:e>
              <m:sub>
                <m:r>
                  <w:rPr>
                    <w:rFonts w:ascii="Cambria Math" w:eastAsia="Times New Roman" w:hAnsi="Cambria Math"/>
                    <w:color w:val="000000"/>
                    <w:sz w:val="28"/>
                    <w:szCs w:val="28"/>
                    <w:lang w:val="ru-RU" w:eastAsia="ru-RU"/>
                  </w:rPr>
                  <m:t>0</m:t>
                </m:r>
              </m:sub>
            </m:sSub>
          </m:den>
        </m:f>
        <m:f>
          <m:fPr>
            <m:ctrlPr>
              <w:rPr>
                <w:rFonts w:ascii="Cambria Math" w:eastAsia="Times New Roman" w:hAnsi="Cambria Math"/>
                <w:i/>
                <w:color w:val="000000"/>
                <w:sz w:val="28"/>
                <w:szCs w:val="28"/>
              </w:rPr>
            </m:ctrlPr>
          </m:fPr>
          <m:num>
            <m:r>
              <w:rPr>
                <w:rFonts w:ascii="Cambria Math" w:eastAsia="Times New Roman" w:hAnsi="Cambria Math"/>
                <w:color w:val="000000"/>
                <w:sz w:val="28"/>
                <w:szCs w:val="28"/>
                <w:lang w:eastAsia="ru-RU"/>
              </w:rPr>
              <m:t>q</m:t>
            </m:r>
          </m:num>
          <m:den>
            <m:r>
              <w:rPr>
                <w:rFonts w:ascii="Cambria Math" w:eastAsia="Times New Roman" w:hAnsi="Cambria Math"/>
                <w:color w:val="000000"/>
                <w:sz w:val="28"/>
                <w:szCs w:val="28"/>
                <w:lang w:eastAsia="ru-RU"/>
              </w:rPr>
              <m:t>r</m:t>
            </m:r>
          </m:den>
        </m:f>
      </m:oMath>
      <w:r w:rsidRPr="003A7A63">
        <w:rPr>
          <w:rFonts w:ascii="Times New Roman" w:eastAsia="Times New Roman" w:hAnsi="Times New Roman"/>
          <w:color w:val="000000"/>
          <w:sz w:val="28"/>
          <w:szCs w:val="28"/>
          <w:lang w:val="ru-RU" w:eastAsia="ru-RU"/>
        </w:rPr>
        <w:t xml:space="preserve">, где </w:t>
      </w:r>
      <w:r>
        <w:rPr>
          <w:rFonts w:ascii="Times New Roman" w:eastAsia="Times New Roman" w:hAnsi="Times New Roman"/>
          <w:color w:val="000000"/>
          <w:sz w:val="28"/>
          <w:szCs w:val="28"/>
          <w:lang w:eastAsia="ru-RU"/>
        </w:rPr>
        <w:t>q</w:t>
      </w:r>
      <w:r w:rsidRPr="003A7A63">
        <w:rPr>
          <w:rFonts w:ascii="Times New Roman" w:eastAsia="Times New Roman" w:hAnsi="Times New Roman"/>
          <w:color w:val="000000"/>
          <w:sz w:val="28"/>
          <w:szCs w:val="28"/>
          <w:lang w:val="ru-RU" w:eastAsia="ru-RU"/>
        </w:rPr>
        <w:t>- заряд час</w:t>
      </w:r>
      <w:r w:rsidR="00A7349A">
        <w:rPr>
          <w:rFonts w:ascii="Times New Roman" w:eastAsia="Times New Roman" w:hAnsi="Times New Roman"/>
          <w:color w:val="000000"/>
          <w:sz w:val="28"/>
          <w:szCs w:val="28"/>
          <w:lang w:val="ru-RU" w:eastAsia="ru-RU"/>
        </w:rPr>
        <w:t>тицы,</w:t>
      </w:r>
      <w:r w:rsidRPr="003A7A63">
        <w:rPr>
          <w:rFonts w:ascii="Times New Roman" w:eastAsia="Times New Roman" w:hAnsi="Times New Roman"/>
          <w:color w:val="000000"/>
          <w:sz w:val="28"/>
          <w:szCs w:val="28"/>
          <w:lang w:val="ru-RU" w:eastAsia="ru-RU"/>
        </w:rPr>
        <w:t xml:space="preserve"> </w:t>
      </w:r>
      <w:r>
        <w:rPr>
          <w:rFonts w:ascii="Times New Roman" w:eastAsia="Times New Roman" w:hAnsi="Times New Roman"/>
          <w:color w:val="000000"/>
          <w:sz w:val="28"/>
          <w:szCs w:val="28"/>
          <w:lang w:eastAsia="ru-RU"/>
        </w:rPr>
        <w:t>r</w:t>
      </w:r>
      <w:r w:rsidRPr="003A7A63">
        <w:rPr>
          <w:rFonts w:ascii="Times New Roman" w:eastAsia="Times New Roman" w:hAnsi="Times New Roman"/>
          <w:color w:val="000000"/>
          <w:sz w:val="28"/>
          <w:szCs w:val="28"/>
          <w:lang w:val="ru-RU" w:eastAsia="ru-RU"/>
        </w:rPr>
        <w:t xml:space="preserve"> – расстояние от заряда до рассматриваемой точки поля. Для определения потенциала нескольких электрических зарядов используется принцип суперпозиции – потенциал такой системы зарядов равен сумме потенциалов отдельных зарядов.</w:t>
      </w:r>
    </w:p>
    <w:p w:rsidR="003A7A63" w:rsidRPr="003A7A63" w:rsidRDefault="003A7A63" w:rsidP="003A7A63">
      <w:pPr>
        <w:ind w:firstLine="708"/>
        <w:jc w:val="both"/>
        <w:rPr>
          <w:rFonts w:ascii="Times New Roman" w:eastAsia="Calibri" w:hAnsi="Times New Roman"/>
          <w:sz w:val="28"/>
          <w:szCs w:val="28"/>
          <w:lang w:val="ru-RU"/>
        </w:rPr>
      </w:pPr>
      <w:r>
        <w:rPr>
          <w:rFonts w:ascii="Times New Roman" w:eastAsia="Calibri" w:hAnsi="Times New Roman"/>
          <w:sz w:val="28"/>
          <w:szCs w:val="28"/>
        </w:rPr>
        <w:t>Wolfram</w:t>
      </w:r>
      <w:r w:rsidRPr="003A7A63">
        <w:rPr>
          <w:rFonts w:ascii="Times New Roman" w:eastAsia="Calibri" w:hAnsi="Times New Roman"/>
          <w:sz w:val="28"/>
          <w:szCs w:val="28"/>
          <w:lang w:val="ru-RU"/>
        </w:rPr>
        <w:t xml:space="preserve"> </w:t>
      </w:r>
      <w:r>
        <w:rPr>
          <w:rFonts w:ascii="Times New Roman" w:eastAsia="Calibri" w:hAnsi="Times New Roman"/>
          <w:sz w:val="28"/>
          <w:szCs w:val="28"/>
        </w:rPr>
        <w:t>Mathematica</w:t>
      </w:r>
      <w:r w:rsidRPr="003A7A63">
        <w:rPr>
          <w:rFonts w:ascii="Times New Roman" w:eastAsia="Calibri" w:hAnsi="Times New Roman"/>
          <w:sz w:val="28"/>
          <w:szCs w:val="28"/>
          <w:lang w:val="ru-RU"/>
        </w:rPr>
        <w:t xml:space="preserve"> – одна из современных вычислительных систем. С ее помощью можно решать не только сложные научные задачи [1], но и использовать для демонстрации различных физических явлений. Сайт создателей этой системы – компания </w:t>
      </w:r>
      <w:r>
        <w:rPr>
          <w:rFonts w:ascii="Times New Roman" w:eastAsia="Calibri" w:hAnsi="Times New Roman"/>
          <w:sz w:val="28"/>
          <w:szCs w:val="28"/>
        </w:rPr>
        <w:t>Wolfram</w:t>
      </w:r>
      <w:r w:rsidRPr="003A7A63">
        <w:rPr>
          <w:rFonts w:ascii="Times New Roman" w:eastAsia="Calibri" w:hAnsi="Times New Roman"/>
          <w:sz w:val="28"/>
          <w:szCs w:val="28"/>
          <w:lang w:val="ru-RU"/>
        </w:rPr>
        <w:t xml:space="preserve"> – имеет раздел </w:t>
      </w:r>
      <w:r w:rsidRPr="003A7A63">
        <w:rPr>
          <w:rFonts w:ascii="Times New Roman" w:eastAsia="Times New Roman" w:hAnsi="Times New Roman"/>
          <w:kern w:val="2"/>
          <w:sz w:val="28"/>
          <w:szCs w:val="28"/>
          <w:lang w:val="ru-RU" w:eastAsia="zh-CN" w:bidi="hi-IN"/>
        </w:rPr>
        <w:t>«</w:t>
      </w:r>
      <w:r>
        <w:rPr>
          <w:rFonts w:ascii="Times New Roman" w:eastAsia="Times New Roman" w:hAnsi="Times New Roman"/>
          <w:kern w:val="2"/>
          <w:sz w:val="28"/>
          <w:szCs w:val="28"/>
          <w:lang w:eastAsia="zh-CN" w:bidi="hi-IN"/>
        </w:rPr>
        <w:t>Demonstration</w:t>
      </w:r>
      <w:r w:rsidRPr="003A7A63">
        <w:rPr>
          <w:rFonts w:ascii="Times New Roman" w:eastAsia="Times New Roman" w:hAnsi="Times New Roman"/>
          <w:kern w:val="2"/>
          <w:sz w:val="28"/>
          <w:szCs w:val="28"/>
          <w:lang w:val="ru-RU" w:eastAsia="zh-CN" w:bidi="hi-IN"/>
        </w:rPr>
        <w:t xml:space="preserve"> </w:t>
      </w:r>
      <w:r>
        <w:rPr>
          <w:rFonts w:ascii="Times New Roman" w:eastAsia="Times New Roman" w:hAnsi="Times New Roman"/>
          <w:kern w:val="2"/>
          <w:sz w:val="28"/>
          <w:szCs w:val="28"/>
          <w:lang w:eastAsia="zh-CN" w:bidi="hi-IN"/>
        </w:rPr>
        <w:t>project</w:t>
      </w:r>
      <w:r w:rsidRPr="003A7A63">
        <w:rPr>
          <w:rFonts w:ascii="Times New Roman" w:eastAsia="Times New Roman" w:hAnsi="Times New Roman"/>
          <w:kern w:val="2"/>
          <w:sz w:val="28"/>
          <w:szCs w:val="28"/>
          <w:lang w:val="ru-RU" w:eastAsia="zh-CN" w:bidi="hi-IN"/>
        </w:rPr>
        <w:t>», в котором демонстрируются примеры решения задач из разных разделов науки и техники с помощью системы</w:t>
      </w:r>
      <w:r w:rsidRPr="003A7A63">
        <w:rPr>
          <w:rFonts w:ascii="Times New Roman" w:eastAsia="Times New Roman" w:hAnsi="Times New Roman"/>
          <w:color w:val="000000"/>
          <w:sz w:val="28"/>
          <w:szCs w:val="28"/>
          <w:lang w:val="ru-RU" w:eastAsia="ru-RU"/>
        </w:rPr>
        <w:t xml:space="preserve"> </w:t>
      </w:r>
      <w:r>
        <w:rPr>
          <w:rFonts w:ascii="Times New Roman" w:eastAsia="Calibri" w:hAnsi="Times New Roman"/>
          <w:sz w:val="28"/>
          <w:szCs w:val="28"/>
        </w:rPr>
        <w:t>Wolfram</w:t>
      </w:r>
      <w:r w:rsidRPr="003A7A63">
        <w:rPr>
          <w:rFonts w:ascii="Times New Roman" w:eastAsia="Calibri" w:hAnsi="Times New Roman"/>
          <w:sz w:val="28"/>
          <w:szCs w:val="28"/>
          <w:lang w:val="ru-RU"/>
        </w:rPr>
        <w:t xml:space="preserve"> </w:t>
      </w:r>
      <w:r>
        <w:rPr>
          <w:rFonts w:ascii="Times New Roman" w:eastAsia="Calibri" w:hAnsi="Times New Roman"/>
          <w:sz w:val="28"/>
          <w:szCs w:val="28"/>
        </w:rPr>
        <w:t>Mathematica</w:t>
      </w:r>
      <w:r w:rsidRPr="003A7A63">
        <w:rPr>
          <w:rFonts w:ascii="Times New Roman" w:eastAsia="Calibri" w:hAnsi="Times New Roman"/>
          <w:sz w:val="28"/>
          <w:szCs w:val="28"/>
          <w:lang w:val="ru-RU"/>
        </w:rPr>
        <w:t>. Мы выбрали раздел «Физика» и изучили компьютерную модель «Потенциал электростатического поля двух зарядов».</w:t>
      </w:r>
    </w:p>
    <w:p w:rsidR="003A7A63" w:rsidRDefault="003A7A63" w:rsidP="003A7A63">
      <w:pPr>
        <w:jc w:val="center"/>
        <w:rPr>
          <w:rFonts w:ascii="Times New Roman" w:eastAsia="Times New Roman" w:hAnsi="Times New Roman"/>
          <w:sz w:val="28"/>
          <w:szCs w:val="28"/>
          <w:lang w:eastAsia="ru-RU"/>
        </w:rPr>
      </w:pPr>
      <w:r>
        <w:rPr>
          <w:noProof/>
          <w:lang w:val="ru-RU" w:eastAsia="ru-RU" w:bidi="ar-SA"/>
        </w:rPr>
        <w:drawing>
          <wp:inline distT="0" distB="0" distL="0" distR="0">
            <wp:extent cx="2867025" cy="2438400"/>
            <wp:effectExtent l="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3" cstate="print">
                      <a:extLst>
                        <a:ext uri="{28A0092B-C50C-407E-A947-70E740481C1C}">
                          <a14:useLocalDpi xmlns:a14="http://schemas.microsoft.com/office/drawing/2010/main" val="0"/>
                        </a:ext>
                      </a:extLst>
                    </a:blip>
                    <a:srcRect l="4327" t="13968" r="53366" b="21893"/>
                    <a:stretch>
                      <a:fillRect/>
                    </a:stretch>
                  </pic:blipFill>
                  <pic:spPr bwMode="auto">
                    <a:xfrm>
                      <a:off x="0" y="0"/>
                      <a:ext cx="2867025" cy="2438400"/>
                    </a:xfrm>
                    <a:prstGeom prst="rect">
                      <a:avLst/>
                    </a:prstGeom>
                    <a:noFill/>
                    <a:ln>
                      <a:noFill/>
                    </a:ln>
                  </pic:spPr>
                </pic:pic>
              </a:graphicData>
            </a:graphic>
          </wp:inline>
        </w:drawing>
      </w:r>
      <w:r>
        <w:rPr>
          <w:noProof/>
          <w:lang w:val="ru-RU" w:eastAsia="ru-RU" w:bidi="ar-SA"/>
        </w:rPr>
        <w:drawing>
          <wp:inline distT="0" distB="0" distL="0" distR="0">
            <wp:extent cx="2940685" cy="24384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54" cstate="print">
                      <a:extLst>
                        <a:ext uri="{28A0092B-C50C-407E-A947-70E740481C1C}">
                          <a14:useLocalDpi xmlns:a14="http://schemas.microsoft.com/office/drawing/2010/main" val="0"/>
                        </a:ext>
                      </a:extLst>
                    </a:blip>
                    <a:srcRect l="4488" t="23946" r="52724" b="13055"/>
                    <a:stretch>
                      <a:fillRect/>
                    </a:stretch>
                  </pic:blipFill>
                  <pic:spPr bwMode="auto">
                    <a:xfrm>
                      <a:off x="0" y="0"/>
                      <a:ext cx="2940685" cy="2438400"/>
                    </a:xfrm>
                    <a:prstGeom prst="rect">
                      <a:avLst/>
                    </a:prstGeom>
                    <a:noFill/>
                    <a:ln>
                      <a:noFill/>
                    </a:ln>
                  </pic:spPr>
                </pic:pic>
              </a:graphicData>
            </a:graphic>
          </wp:inline>
        </w:drawing>
      </w:r>
    </w:p>
    <w:p w:rsidR="003A7A63" w:rsidRPr="003A7A63" w:rsidRDefault="003A7A63" w:rsidP="003A7A63">
      <w:pPr>
        <w:ind w:left="2124"/>
        <w:rPr>
          <w:rFonts w:ascii="Times New Roman" w:eastAsia="Times New Roman" w:hAnsi="Times New Roman"/>
          <w:color w:val="000000"/>
          <w:sz w:val="28"/>
          <w:szCs w:val="28"/>
          <w:lang w:val="ru-RU" w:eastAsia="ru-RU"/>
        </w:rPr>
      </w:pPr>
      <w:r w:rsidRPr="003A7A63">
        <w:rPr>
          <w:rFonts w:ascii="Times New Roman" w:eastAsia="Times New Roman" w:hAnsi="Times New Roman"/>
          <w:sz w:val="28"/>
          <w:szCs w:val="28"/>
          <w:lang w:val="ru-RU" w:eastAsia="ru-RU"/>
        </w:rPr>
        <w:t>Рис.1.</w:t>
      </w:r>
      <w:r>
        <w:rPr>
          <w:rFonts w:ascii="Times New Roman" w:eastAsia="Times New Roman" w:hAnsi="Times New Roman"/>
          <w:sz w:val="28"/>
          <w:szCs w:val="28"/>
          <w:lang w:val="ru-RU" w:eastAsia="ru-RU"/>
        </w:rPr>
        <w:tab/>
      </w:r>
      <w:r>
        <w:rPr>
          <w:rFonts w:ascii="Times New Roman" w:eastAsia="Times New Roman" w:hAnsi="Times New Roman"/>
          <w:sz w:val="28"/>
          <w:szCs w:val="28"/>
          <w:lang w:val="ru-RU" w:eastAsia="ru-RU"/>
        </w:rPr>
        <w:tab/>
      </w:r>
      <w:r>
        <w:rPr>
          <w:rFonts w:ascii="Times New Roman" w:eastAsia="Times New Roman" w:hAnsi="Times New Roman"/>
          <w:sz w:val="28"/>
          <w:szCs w:val="28"/>
          <w:lang w:val="ru-RU" w:eastAsia="ru-RU"/>
        </w:rPr>
        <w:tab/>
      </w:r>
      <w:r>
        <w:rPr>
          <w:rFonts w:ascii="Times New Roman" w:eastAsia="Times New Roman" w:hAnsi="Times New Roman"/>
          <w:sz w:val="28"/>
          <w:szCs w:val="28"/>
          <w:lang w:val="ru-RU" w:eastAsia="ru-RU"/>
        </w:rPr>
        <w:tab/>
      </w:r>
      <w:r>
        <w:rPr>
          <w:rFonts w:ascii="Times New Roman" w:eastAsia="Times New Roman" w:hAnsi="Times New Roman"/>
          <w:sz w:val="28"/>
          <w:szCs w:val="28"/>
          <w:lang w:val="ru-RU" w:eastAsia="ru-RU"/>
        </w:rPr>
        <w:tab/>
      </w:r>
      <w:r>
        <w:rPr>
          <w:rFonts w:ascii="Times New Roman" w:eastAsia="Times New Roman" w:hAnsi="Times New Roman"/>
          <w:sz w:val="28"/>
          <w:szCs w:val="28"/>
          <w:lang w:val="ru-RU" w:eastAsia="ru-RU"/>
        </w:rPr>
        <w:tab/>
      </w:r>
      <w:r w:rsidRPr="003A7A63">
        <w:rPr>
          <w:rFonts w:ascii="Times New Roman" w:eastAsia="Times New Roman" w:hAnsi="Times New Roman"/>
          <w:sz w:val="28"/>
          <w:szCs w:val="28"/>
          <w:lang w:val="ru-RU" w:eastAsia="ru-RU"/>
        </w:rPr>
        <w:t>Рис.2.</w:t>
      </w:r>
    </w:p>
    <w:p w:rsidR="003A7A63" w:rsidRPr="003A7A63" w:rsidRDefault="003A7A63" w:rsidP="003A7A63">
      <w:pPr>
        <w:ind w:firstLine="708"/>
        <w:jc w:val="both"/>
        <w:rPr>
          <w:rFonts w:ascii="Times New Roman" w:eastAsia="Times New Roman" w:hAnsi="Times New Roman"/>
          <w:color w:val="000000"/>
          <w:sz w:val="28"/>
          <w:szCs w:val="28"/>
          <w:lang w:val="ru-RU" w:eastAsia="ru-RU"/>
        </w:rPr>
      </w:pPr>
      <w:r w:rsidRPr="003A7A63">
        <w:rPr>
          <w:rFonts w:ascii="Times New Roman" w:eastAsia="Times New Roman" w:hAnsi="Times New Roman"/>
          <w:color w:val="000000"/>
          <w:sz w:val="28"/>
          <w:szCs w:val="28"/>
          <w:lang w:val="ru-RU" w:eastAsia="ru-RU"/>
        </w:rPr>
        <w:t>На рис.1,2 изображены два электрических заряда и эквипотенциальные поверхности такой системы зарядов. При изменении величины электрического заряда, его знака и расстояния между зарядами меняется характер эквипотенциальных поверхностей системы зарядов, позволяя наглядно демонстрировать применение принципа суперпозиции</w:t>
      </w:r>
      <w:r>
        <w:rPr>
          <w:rFonts w:ascii="Times New Roman" w:eastAsia="Times New Roman" w:hAnsi="Times New Roman"/>
          <w:color w:val="000000"/>
          <w:sz w:val="28"/>
          <w:szCs w:val="28"/>
          <w:lang w:val="ru-RU" w:eastAsia="ru-RU"/>
        </w:rPr>
        <w:t>.</w:t>
      </w:r>
    </w:p>
    <w:p w:rsidR="003A7A63" w:rsidRPr="003A7A63" w:rsidRDefault="003A7A63" w:rsidP="003A7A63">
      <w:pPr>
        <w:ind w:firstLine="708"/>
        <w:jc w:val="both"/>
        <w:rPr>
          <w:rFonts w:ascii="Times New Roman" w:eastAsia="Times New Roman" w:hAnsi="Times New Roman"/>
          <w:color w:val="000000"/>
          <w:sz w:val="28"/>
          <w:szCs w:val="28"/>
          <w:lang w:val="ru-RU" w:eastAsia="ru-RU"/>
        </w:rPr>
      </w:pPr>
      <w:r w:rsidRPr="003A7A63">
        <w:rPr>
          <w:rFonts w:ascii="Times New Roman" w:eastAsia="Times New Roman" w:hAnsi="Times New Roman"/>
          <w:color w:val="000000"/>
          <w:sz w:val="28"/>
          <w:szCs w:val="28"/>
          <w:lang w:val="ru-RU" w:eastAsia="ru-RU"/>
        </w:rPr>
        <w:t>В работе п</w:t>
      </w:r>
      <w:r>
        <w:rPr>
          <w:rFonts w:ascii="Times New Roman" w:eastAsia="Times New Roman" w:hAnsi="Times New Roman"/>
          <w:color w:val="000000"/>
          <w:sz w:val="28"/>
          <w:szCs w:val="28"/>
          <w:lang w:val="ru-RU" w:eastAsia="ru-RU"/>
        </w:rPr>
        <w:t>оказано, что компьютерные модели системы</w:t>
      </w:r>
      <w:r w:rsidRPr="003A7A63">
        <w:rPr>
          <w:rFonts w:ascii="Times New Roman" w:eastAsia="Times New Roman" w:hAnsi="Times New Roman"/>
          <w:kern w:val="2"/>
          <w:sz w:val="28"/>
          <w:szCs w:val="28"/>
          <w:lang w:val="ru-RU" w:eastAsia="zh-CN" w:bidi="hi-IN"/>
        </w:rPr>
        <w:t xml:space="preserve"> </w:t>
      </w:r>
      <w:r>
        <w:rPr>
          <w:rFonts w:ascii="Times New Roman" w:eastAsia="Times New Roman" w:hAnsi="Times New Roman"/>
          <w:kern w:val="2"/>
          <w:sz w:val="28"/>
          <w:szCs w:val="28"/>
          <w:lang w:eastAsia="zh-CN" w:bidi="hi-IN"/>
        </w:rPr>
        <w:t>Wolfram</w:t>
      </w:r>
      <w:r w:rsidRPr="003A7A63">
        <w:rPr>
          <w:rFonts w:ascii="Times New Roman" w:eastAsia="Times New Roman" w:hAnsi="Times New Roman"/>
          <w:kern w:val="2"/>
          <w:sz w:val="28"/>
          <w:szCs w:val="28"/>
          <w:lang w:val="ru-RU" w:eastAsia="zh-CN" w:bidi="hi-IN"/>
        </w:rPr>
        <w:t xml:space="preserve"> </w:t>
      </w:r>
      <w:r>
        <w:rPr>
          <w:rFonts w:ascii="Times New Roman" w:eastAsia="Times New Roman" w:hAnsi="Times New Roman"/>
          <w:kern w:val="2"/>
          <w:sz w:val="28"/>
          <w:szCs w:val="28"/>
          <w:lang w:eastAsia="zh-CN" w:bidi="hi-IN"/>
        </w:rPr>
        <w:t>Mathematica</w:t>
      </w:r>
      <w:r w:rsidRPr="003A7A63">
        <w:rPr>
          <w:rFonts w:ascii="Times New Roman" w:eastAsia="Times New Roman" w:hAnsi="Times New Roman"/>
          <w:color w:val="000000"/>
          <w:sz w:val="28"/>
          <w:szCs w:val="28"/>
          <w:lang w:val="ru-RU" w:eastAsia="ru-RU"/>
        </w:rPr>
        <w:t xml:space="preserve"> позволяет наглядно представить основные понятия электростатики.</w:t>
      </w:r>
    </w:p>
    <w:p w:rsidR="003A7A63" w:rsidRPr="003A7A63" w:rsidRDefault="003A7A63" w:rsidP="003A7A63">
      <w:pPr>
        <w:spacing w:before="120" w:after="120"/>
        <w:jc w:val="center"/>
        <w:rPr>
          <w:rFonts w:ascii="Times New Roman" w:eastAsia="Times New Roman" w:hAnsi="Times New Roman"/>
          <w:b/>
          <w:color w:val="000000"/>
          <w:sz w:val="28"/>
          <w:szCs w:val="28"/>
          <w:lang w:val="ru-RU" w:eastAsia="ru-RU"/>
        </w:rPr>
      </w:pPr>
      <w:r>
        <w:rPr>
          <w:rFonts w:ascii="Times New Roman" w:eastAsia="Times New Roman" w:hAnsi="Times New Roman"/>
          <w:b/>
          <w:color w:val="000000"/>
          <w:sz w:val="28"/>
          <w:szCs w:val="28"/>
          <w:lang w:val="ru-RU" w:eastAsia="ru-RU"/>
        </w:rPr>
        <w:t>Литература:</w:t>
      </w:r>
    </w:p>
    <w:p w:rsidR="003A7A63" w:rsidRPr="00A7349A" w:rsidRDefault="003A7A63" w:rsidP="00F54402">
      <w:pPr>
        <w:numPr>
          <w:ilvl w:val="0"/>
          <w:numId w:val="90"/>
        </w:numPr>
        <w:spacing w:before="120" w:after="120"/>
        <w:ind w:left="426" w:hanging="426"/>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B.A.Timerkaev, O.A.Petrova,Saifutdinov A.L. Self-Organization of a Laminar Structure of a Normal Glow Discharge. Journal of Engineering Physics and Thermophysics, 2016,v.89, № 2, p.493-498. </w:t>
      </w:r>
    </w:p>
    <w:p w:rsidR="003A7A63" w:rsidRPr="003A7A63" w:rsidRDefault="003A7A63" w:rsidP="003A7A63">
      <w:pPr>
        <w:pStyle w:val="2"/>
        <w:jc w:val="center"/>
        <w:rPr>
          <w:rFonts w:ascii="Times New Roman" w:eastAsia="Times New Roman" w:hAnsi="Times New Roman" w:cs="Times New Roman"/>
          <w:i w:val="0"/>
          <w:lang w:val="ru-RU" w:eastAsia="ru-RU"/>
        </w:rPr>
      </w:pPr>
      <w:bookmarkStart w:id="144" w:name="_Toc492277752"/>
      <w:r w:rsidRPr="003A7A63">
        <w:rPr>
          <w:rFonts w:ascii="Times New Roman" w:eastAsia="Times New Roman" w:hAnsi="Times New Roman" w:cs="Times New Roman"/>
          <w:i w:val="0"/>
          <w:lang w:val="ru-RU" w:eastAsia="ru-RU"/>
        </w:rPr>
        <w:t>Электрический диполь и понятие о мультиполе.</w:t>
      </w:r>
      <w:r w:rsidRPr="003A7A63">
        <w:rPr>
          <w:rFonts w:ascii="Times New Roman" w:eastAsia="Times New Roman" w:hAnsi="Times New Roman" w:cs="Times New Roman"/>
          <w:i w:val="0"/>
          <w:lang w:val="ru-RU" w:eastAsia="ru-RU"/>
        </w:rPr>
        <w:br/>
      </w:r>
      <w:r w:rsidRPr="003A7A63">
        <w:rPr>
          <w:rFonts w:ascii="Times New Roman" w:eastAsia="Times New Roman" w:hAnsi="Times New Roman" w:cs="Times New Roman"/>
          <w:b w:val="0"/>
          <w:i w:val="0"/>
          <w:lang w:val="ru-RU" w:eastAsia="ru-RU"/>
        </w:rPr>
        <w:t>Грачев С. И., Хайбуллин Н.Н.</w:t>
      </w:r>
      <w:bookmarkEnd w:id="144"/>
    </w:p>
    <w:p w:rsidR="003A7A63" w:rsidRPr="003A7A63" w:rsidRDefault="003A7A63" w:rsidP="003A7A63">
      <w:pPr>
        <w:jc w:val="center"/>
        <w:rPr>
          <w:rFonts w:ascii="Times New Roman" w:eastAsia="Times New Roman" w:hAnsi="Times New Roman"/>
          <w:color w:val="000000"/>
          <w:sz w:val="28"/>
          <w:szCs w:val="28"/>
          <w:lang w:val="ru-RU" w:eastAsia="ru-RU"/>
        </w:rPr>
      </w:pPr>
      <w:r w:rsidRPr="003A7A63">
        <w:rPr>
          <w:rFonts w:ascii="Times New Roman" w:eastAsia="Times New Roman" w:hAnsi="Times New Roman"/>
          <w:color w:val="000000"/>
          <w:sz w:val="28"/>
          <w:szCs w:val="28"/>
          <w:lang w:val="ru-RU" w:eastAsia="ru-RU"/>
        </w:rPr>
        <w:t>научный руководитель – О.А.Петрова, канд.физ.-мат.наук, доцент</w:t>
      </w:r>
    </w:p>
    <w:p w:rsidR="003A7A63" w:rsidRPr="003A7A63" w:rsidRDefault="003A7A63" w:rsidP="003A7A63">
      <w:pPr>
        <w:jc w:val="center"/>
        <w:rPr>
          <w:rFonts w:ascii="Times New Roman" w:eastAsia="Times New Roman" w:hAnsi="Times New Roman"/>
          <w:color w:val="000000"/>
          <w:sz w:val="28"/>
          <w:szCs w:val="28"/>
          <w:lang w:val="ru-RU" w:eastAsia="ru-RU"/>
        </w:rPr>
      </w:pPr>
      <w:r w:rsidRPr="003A7A63">
        <w:rPr>
          <w:rFonts w:ascii="Times New Roman" w:eastAsia="Times New Roman" w:hAnsi="Times New Roman"/>
          <w:color w:val="000000"/>
          <w:sz w:val="28"/>
          <w:szCs w:val="28"/>
          <w:lang w:val="ru-RU" w:eastAsia="ru-RU"/>
        </w:rPr>
        <w:t xml:space="preserve">Казанский национальный исследовательский технический университет </w:t>
      </w:r>
    </w:p>
    <w:p w:rsidR="003A7A63" w:rsidRPr="003A7A63" w:rsidRDefault="003A7A63" w:rsidP="003A7A63">
      <w:pPr>
        <w:jc w:val="center"/>
        <w:rPr>
          <w:rFonts w:ascii="Times New Roman" w:eastAsia="Times New Roman" w:hAnsi="Times New Roman"/>
          <w:color w:val="000000"/>
          <w:sz w:val="28"/>
          <w:szCs w:val="28"/>
          <w:lang w:val="ru-RU" w:eastAsia="ru-RU"/>
        </w:rPr>
      </w:pPr>
      <w:r w:rsidRPr="003A7A63">
        <w:rPr>
          <w:rFonts w:ascii="Times New Roman" w:eastAsia="Times New Roman" w:hAnsi="Times New Roman"/>
          <w:color w:val="000000"/>
          <w:sz w:val="28"/>
          <w:szCs w:val="28"/>
          <w:lang w:val="ru-RU" w:eastAsia="ru-RU"/>
        </w:rPr>
        <w:lastRenderedPageBreak/>
        <w:t>им. А.Н. Туполева-КАИ</w:t>
      </w:r>
    </w:p>
    <w:p w:rsidR="003A7A63" w:rsidRPr="003A7A63" w:rsidRDefault="003A7A63" w:rsidP="003A7A63">
      <w:pPr>
        <w:jc w:val="center"/>
        <w:rPr>
          <w:rFonts w:ascii="Times New Roman" w:eastAsia="Times New Roman" w:hAnsi="Times New Roman"/>
          <w:color w:val="000000"/>
          <w:sz w:val="28"/>
          <w:szCs w:val="28"/>
          <w:lang w:val="ru-RU" w:eastAsia="ru-RU"/>
        </w:rPr>
      </w:pPr>
    </w:p>
    <w:p w:rsidR="003A7A63" w:rsidRPr="003A7A63" w:rsidRDefault="003A7A63" w:rsidP="003A7A63">
      <w:pPr>
        <w:jc w:val="both"/>
        <w:rPr>
          <w:rFonts w:ascii="Times New Roman" w:eastAsia="Calibri" w:hAnsi="Times New Roman"/>
          <w:sz w:val="28"/>
          <w:szCs w:val="28"/>
          <w:lang w:val="ru-RU" w:eastAsia="ru-RU"/>
        </w:rPr>
      </w:pPr>
      <w:r w:rsidRPr="003A7A63">
        <w:rPr>
          <w:rFonts w:ascii="Times New Roman" w:eastAsia="Calibri" w:hAnsi="Times New Roman"/>
          <w:b/>
          <w:sz w:val="28"/>
          <w:szCs w:val="28"/>
          <w:lang w:val="ru-RU" w:eastAsia="ru-RU"/>
        </w:rPr>
        <w:t>Аннотация</w:t>
      </w:r>
      <w:r w:rsidRPr="003A7A63">
        <w:rPr>
          <w:rFonts w:ascii="Times New Roman" w:eastAsia="Calibri" w:hAnsi="Times New Roman"/>
          <w:sz w:val="28"/>
          <w:szCs w:val="28"/>
          <w:lang w:val="ru-RU" w:eastAsia="ru-RU"/>
        </w:rPr>
        <w:t xml:space="preserve">: предложено использовать компьютерные анимированные модели  сайта компании </w:t>
      </w:r>
      <w:r w:rsidRPr="003A7A63">
        <w:rPr>
          <w:rFonts w:ascii="Times New Roman" w:eastAsia="Calibri" w:hAnsi="Times New Roman"/>
          <w:sz w:val="28"/>
          <w:szCs w:val="28"/>
          <w:lang w:eastAsia="ru-RU"/>
        </w:rPr>
        <w:t>Wolfram</w:t>
      </w:r>
      <w:r w:rsidRPr="003A7A63">
        <w:rPr>
          <w:rFonts w:ascii="Times New Roman" w:eastAsia="Calibri" w:hAnsi="Times New Roman"/>
          <w:sz w:val="28"/>
          <w:szCs w:val="28"/>
          <w:lang w:val="ru-RU" w:eastAsia="ru-RU"/>
        </w:rPr>
        <w:t xml:space="preserve"> для визуального  представления электростатических полей диполя и мультиполя.</w:t>
      </w:r>
    </w:p>
    <w:p w:rsidR="003A7A63" w:rsidRPr="00D250C3" w:rsidRDefault="003A7A63" w:rsidP="003A7A63">
      <w:pPr>
        <w:jc w:val="both"/>
        <w:rPr>
          <w:rFonts w:ascii="Times New Roman" w:eastAsia="Calibri" w:hAnsi="Times New Roman"/>
          <w:sz w:val="28"/>
          <w:szCs w:val="28"/>
          <w:lang w:val="ru-RU" w:eastAsia="ru-RU"/>
        </w:rPr>
      </w:pPr>
      <w:r w:rsidRPr="003A7A63">
        <w:rPr>
          <w:rFonts w:ascii="Times New Roman" w:eastAsia="Calibri" w:hAnsi="Times New Roman"/>
          <w:b/>
          <w:sz w:val="28"/>
          <w:szCs w:val="28"/>
          <w:lang w:val="ru-RU" w:eastAsia="ru-RU"/>
        </w:rPr>
        <w:t>Ключевые слова</w:t>
      </w:r>
      <w:r w:rsidRPr="003A7A63">
        <w:rPr>
          <w:rFonts w:ascii="Times New Roman" w:eastAsia="Calibri" w:hAnsi="Times New Roman"/>
          <w:sz w:val="28"/>
          <w:szCs w:val="28"/>
          <w:lang w:val="ru-RU" w:eastAsia="ru-RU"/>
        </w:rPr>
        <w:t>: электрический диполь, мул</w:t>
      </w:r>
      <w:r w:rsidR="00D250C3">
        <w:rPr>
          <w:rFonts w:ascii="Times New Roman" w:eastAsia="Calibri" w:hAnsi="Times New Roman"/>
          <w:sz w:val="28"/>
          <w:szCs w:val="28"/>
          <w:lang w:val="ru-RU" w:eastAsia="ru-RU"/>
        </w:rPr>
        <w:t xml:space="preserve">ьтиполь,  компьютерная модель. </w:t>
      </w:r>
    </w:p>
    <w:p w:rsidR="003A7A63" w:rsidRPr="003A7A63" w:rsidRDefault="003A7A63" w:rsidP="003A7A63">
      <w:pPr>
        <w:ind w:firstLine="708"/>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Если</w:t>
      </w:r>
      <w:r w:rsidRPr="003A7A63">
        <w:rPr>
          <w:rFonts w:ascii="Times New Roman" w:eastAsia="Times New Roman" w:hAnsi="Times New Roman"/>
          <w:color w:val="000000"/>
          <w:sz w:val="28"/>
          <w:szCs w:val="28"/>
          <w:lang w:val="ru-RU" w:eastAsia="ru-RU"/>
        </w:rPr>
        <w:t xml:space="preserve"> два разноименных точечных электрических заряда поместить на некотором расстоянии друг от друга, то полученную систему зарядов </w:t>
      </w:r>
      <w:r>
        <w:rPr>
          <w:rFonts w:ascii="Times New Roman" w:eastAsia="Times New Roman" w:hAnsi="Times New Roman"/>
          <w:color w:val="000000"/>
          <w:sz w:val="28"/>
          <w:szCs w:val="28"/>
          <w:lang w:val="ru-RU" w:eastAsia="ru-RU"/>
        </w:rPr>
        <w:t>называют электрическим диполем.</w:t>
      </w:r>
      <w:r w:rsidRPr="003A7A63">
        <w:rPr>
          <w:rFonts w:ascii="Times New Roman" w:eastAsia="Times New Roman" w:hAnsi="Times New Roman"/>
          <w:color w:val="000000"/>
          <w:sz w:val="28"/>
          <w:szCs w:val="28"/>
          <w:lang w:val="ru-RU" w:eastAsia="ru-RU"/>
        </w:rPr>
        <w:t xml:space="preserve"> Диполь является частным случаем системы электрических зарядов, которая называется электрическим мультиполем. Точечный заряд -э</w:t>
      </w:r>
      <w:r w:rsidR="00861C31">
        <w:rPr>
          <w:rFonts w:ascii="Times New Roman" w:eastAsia="Times New Roman" w:hAnsi="Times New Roman"/>
          <w:color w:val="000000"/>
          <w:sz w:val="28"/>
          <w:szCs w:val="28"/>
          <w:lang w:val="ru-RU" w:eastAsia="ru-RU"/>
        </w:rPr>
        <w:t>то мультиполь нулевого порядка, диполь-</w:t>
      </w:r>
      <w:r w:rsidRPr="003A7A63">
        <w:rPr>
          <w:rFonts w:ascii="Times New Roman" w:eastAsia="Times New Roman" w:hAnsi="Times New Roman"/>
          <w:color w:val="000000"/>
          <w:sz w:val="28"/>
          <w:szCs w:val="28"/>
          <w:lang w:val="ru-RU" w:eastAsia="ru-RU"/>
        </w:rPr>
        <w:t xml:space="preserve"> мультиполь первого порядка , квадруполь - мультиполем второго порядка , и т. д.</w:t>
      </w:r>
    </w:p>
    <w:p w:rsidR="003A7A63" w:rsidRPr="003A7A63" w:rsidRDefault="003A7A63" w:rsidP="00861C31">
      <w:pPr>
        <w:ind w:firstLine="708"/>
        <w:jc w:val="both"/>
        <w:rPr>
          <w:rFonts w:ascii="Times New Roman" w:eastAsia="Times New Roman" w:hAnsi="Times New Roman"/>
          <w:color w:val="000000"/>
          <w:sz w:val="28"/>
          <w:szCs w:val="28"/>
          <w:lang w:val="ru-RU" w:eastAsia="ru-RU"/>
        </w:rPr>
      </w:pPr>
      <w:r w:rsidRPr="003A7A63">
        <w:rPr>
          <w:rFonts w:ascii="Times New Roman" w:eastAsia="Times New Roman" w:hAnsi="Times New Roman"/>
          <w:color w:val="000000"/>
          <w:sz w:val="28"/>
          <w:szCs w:val="28"/>
          <w:lang w:val="ru-RU" w:eastAsia="ru-RU"/>
        </w:rPr>
        <w:t xml:space="preserve">Потенциал электрического поля мультиполя можно представить так: Ф = </w:t>
      </w:r>
      <w:r>
        <w:rPr>
          <w:rFonts w:ascii="Times New Roman" w:eastAsia="Times New Roman" w:hAnsi="Times New Roman"/>
          <w:color w:val="000000"/>
          <w:sz w:val="28"/>
          <w:szCs w:val="28"/>
          <w:lang w:eastAsia="ru-RU"/>
        </w:rPr>
        <w:t>f</w:t>
      </w:r>
      <w:r w:rsidRPr="003A7A63">
        <w:rPr>
          <w:rFonts w:ascii="Times New Roman" w:eastAsia="Times New Roman" w:hAnsi="Times New Roman"/>
          <w:color w:val="000000"/>
          <w:sz w:val="28"/>
          <w:szCs w:val="28"/>
          <w:lang w:val="ru-RU" w:eastAsia="ru-RU"/>
        </w:rPr>
        <w:t>1/</w:t>
      </w:r>
      <w:r>
        <w:rPr>
          <w:rFonts w:ascii="Times New Roman" w:eastAsia="Times New Roman" w:hAnsi="Times New Roman"/>
          <w:color w:val="000000"/>
          <w:sz w:val="28"/>
          <w:szCs w:val="28"/>
          <w:lang w:eastAsia="ru-RU"/>
        </w:rPr>
        <w:t>R</w:t>
      </w:r>
      <w:r w:rsidRPr="003A7A63">
        <w:rPr>
          <w:rFonts w:ascii="Times New Roman" w:eastAsia="Times New Roman" w:hAnsi="Times New Roman"/>
          <w:color w:val="000000"/>
          <w:sz w:val="28"/>
          <w:szCs w:val="28"/>
          <w:lang w:val="ru-RU" w:eastAsia="ru-RU"/>
        </w:rPr>
        <w:t xml:space="preserve">1 + </w:t>
      </w:r>
      <w:r>
        <w:rPr>
          <w:rFonts w:ascii="Times New Roman" w:eastAsia="Times New Roman" w:hAnsi="Times New Roman"/>
          <w:color w:val="000000"/>
          <w:sz w:val="28"/>
          <w:szCs w:val="28"/>
          <w:lang w:eastAsia="ru-RU"/>
        </w:rPr>
        <w:t>f</w:t>
      </w:r>
      <w:r w:rsidRPr="003A7A63">
        <w:rPr>
          <w:rFonts w:ascii="Times New Roman" w:eastAsia="Times New Roman" w:hAnsi="Times New Roman"/>
          <w:color w:val="000000"/>
          <w:sz w:val="28"/>
          <w:szCs w:val="28"/>
          <w:lang w:val="ru-RU" w:eastAsia="ru-RU"/>
        </w:rPr>
        <w:t>2/</w:t>
      </w:r>
      <w:r>
        <w:rPr>
          <w:rFonts w:ascii="Times New Roman" w:eastAsia="Times New Roman" w:hAnsi="Times New Roman"/>
          <w:color w:val="000000"/>
          <w:sz w:val="28"/>
          <w:szCs w:val="28"/>
          <w:lang w:eastAsia="ru-RU"/>
        </w:rPr>
        <w:t>R</w:t>
      </w:r>
      <w:r w:rsidRPr="003A7A63">
        <w:rPr>
          <w:rFonts w:ascii="Times New Roman" w:eastAsia="Times New Roman" w:hAnsi="Times New Roman"/>
          <w:color w:val="000000"/>
          <w:sz w:val="28"/>
          <w:szCs w:val="28"/>
          <w:lang w:val="ru-RU" w:eastAsia="ru-RU"/>
        </w:rPr>
        <w:t xml:space="preserve">2 + </w:t>
      </w:r>
      <w:r>
        <w:rPr>
          <w:rFonts w:ascii="Times New Roman" w:eastAsia="Times New Roman" w:hAnsi="Times New Roman"/>
          <w:color w:val="000000"/>
          <w:sz w:val="28"/>
          <w:szCs w:val="28"/>
          <w:lang w:eastAsia="ru-RU"/>
        </w:rPr>
        <w:t>f</w:t>
      </w:r>
      <w:r w:rsidRPr="003A7A63">
        <w:rPr>
          <w:rFonts w:ascii="Times New Roman" w:eastAsia="Times New Roman" w:hAnsi="Times New Roman"/>
          <w:color w:val="000000"/>
          <w:sz w:val="28"/>
          <w:szCs w:val="28"/>
          <w:lang w:val="ru-RU" w:eastAsia="ru-RU"/>
        </w:rPr>
        <w:t>3/</w:t>
      </w:r>
      <w:r>
        <w:rPr>
          <w:rFonts w:ascii="Times New Roman" w:eastAsia="Times New Roman" w:hAnsi="Times New Roman"/>
          <w:color w:val="000000"/>
          <w:sz w:val="28"/>
          <w:szCs w:val="28"/>
          <w:lang w:eastAsia="ru-RU"/>
        </w:rPr>
        <w:t>R</w:t>
      </w:r>
      <w:r w:rsidR="00861C31">
        <w:rPr>
          <w:rFonts w:ascii="Times New Roman" w:eastAsia="Times New Roman" w:hAnsi="Times New Roman"/>
          <w:color w:val="000000"/>
          <w:sz w:val="28"/>
          <w:szCs w:val="28"/>
          <w:lang w:val="ru-RU" w:eastAsia="ru-RU"/>
        </w:rPr>
        <w:t>3 + ..., где</w:t>
      </w:r>
      <w:r w:rsidRPr="003A7A63">
        <w:rPr>
          <w:rFonts w:ascii="Times New Roman" w:eastAsia="Times New Roman" w:hAnsi="Times New Roman"/>
          <w:color w:val="000000"/>
          <w:sz w:val="28"/>
          <w:szCs w:val="28"/>
          <w:lang w:val="ru-RU" w:eastAsia="ru-RU"/>
        </w:rPr>
        <w:t xml:space="preserve"> </w:t>
      </w:r>
      <w:r>
        <w:rPr>
          <w:rFonts w:ascii="Times New Roman" w:eastAsia="Times New Roman" w:hAnsi="Times New Roman"/>
          <w:color w:val="000000"/>
          <w:sz w:val="28"/>
          <w:szCs w:val="28"/>
          <w:lang w:eastAsia="ru-RU"/>
        </w:rPr>
        <w:t>R</w:t>
      </w:r>
      <w:r w:rsidRPr="003A7A63">
        <w:rPr>
          <w:rFonts w:ascii="Times New Roman" w:eastAsia="Times New Roman" w:hAnsi="Times New Roman"/>
          <w:color w:val="000000"/>
          <w:sz w:val="28"/>
          <w:szCs w:val="28"/>
          <w:lang w:val="ru-RU" w:eastAsia="ru-RU"/>
        </w:rPr>
        <w:t xml:space="preserve"> – расстояние от системы зарядов до изучаемой точки поля; </w:t>
      </w:r>
      <w:r>
        <w:rPr>
          <w:rFonts w:ascii="Times New Roman" w:eastAsia="Times New Roman" w:hAnsi="Times New Roman"/>
          <w:color w:val="000000"/>
          <w:sz w:val="28"/>
          <w:szCs w:val="28"/>
          <w:lang w:eastAsia="ru-RU"/>
        </w:rPr>
        <w:t>f</w:t>
      </w:r>
      <w:r w:rsidRPr="003A7A63">
        <w:rPr>
          <w:rFonts w:ascii="Times New Roman" w:eastAsia="Times New Roman" w:hAnsi="Times New Roman"/>
          <w:color w:val="000000"/>
          <w:sz w:val="28"/>
          <w:szCs w:val="28"/>
          <w:lang w:val="ru-RU" w:eastAsia="ru-RU"/>
        </w:rPr>
        <w:t xml:space="preserve">1, </w:t>
      </w:r>
      <w:r>
        <w:rPr>
          <w:rFonts w:ascii="Times New Roman" w:eastAsia="Times New Roman" w:hAnsi="Times New Roman"/>
          <w:color w:val="000000"/>
          <w:sz w:val="28"/>
          <w:szCs w:val="28"/>
          <w:lang w:eastAsia="ru-RU"/>
        </w:rPr>
        <w:t>f</w:t>
      </w:r>
      <w:r w:rsidRPr="003A7A63">
        <w:rPr>
          <w:rFonts w:ascii="Times New Roman" w:eastAsia="Times New Roman" w:hAnsi="Times New Roman"/>
          <w:color w:val="000000"/>
          <w:sz w:val="28"/>
          <w:szCs w:val="28"/>
          <w:lang w:val="ru-RU" w:eastAsia="ru-RU"/>
        </w:rPr>
        <w:t xml:space="preserve">2, </w:t>
      </w:r>
      <w:r>
        <w:rPr>
          <w:rFonts w:ascii="Times New Roman" w:eastAsia="Times New Roman" w:hAnsi="Times New Roman"/>
          <w:color w:val="000000"/>
          <w:sz w:val="28"/>
          <w:szCs w:val="28"/>
          <w:lang w:eastAsia="ru-RU"/>
        </w:rPr>
        <w:t>f</w:t>
      </w:r>
      <w:r w:rsidR="00861C31">
        <w:rPr>
          <w:rFonts w:ascii="Times New Roman" w:eastAsia="Times New Roman" w:hAnsi="Times New Roman"/>
          <w:color w:val="000000"/>
          <w:sz w:val="28"/>
          <w:szCs w:val="28"/>
          <w:lang w:val="ru-RU" w:eastAsia="ru-RU"/>
        </w:rPr>
        <w:t>3 ... –</w:t>
      </w:r>
      <w:r w:rsidRPr="003A7A63">
        <w:rPr>
          <w:rFonts w:ascii="Times New Roman" w:eastAsia="Times New Roman" w:hAnsi="Times New Roman"/>
          <w:color w:val="000000"/>
          <w:sz w:val="28"/>
          <w:szCs w:val="28"/>
          <w:lang w:val="ru-RU" w:eastAsia="ru-RU"/>
        </w:rPr>
        <w:t xml:space="preserve"> функции, зависящие от вида мультиполя, его заряда и от направления на изучаемую точку.</w:t>
      </w:r>
      <w:r w:rsidR="00861C31">
        <w:rPr>
          <w:rFonts w:ascii="Times New Roman" w:eastAsia="Times New Roman" w:hAnsi="Times New Roman"/>
          <w:color w:val="000000"/>
          <w:sz w:val="28"/>
          <w:szCs w:val="28"/>
          <w:lang w:val="ru-RU" w:eastAsia="ru-RU"/>
        </w:rPr>
        <w:t xml:space="preserve"> Функция</w:t>
      </w:r>
      <w:r w:rsidRPr="003A7A63">
        <w:rPr>
          <w:rFonts w:ascii="Times New Roman" w:eastAsia="Times New Roman" w:hAnsi="Times New Roman"/>
          <w:color w:val="000000"/>
          <w:sz w:val="28"/>
          <w:szCs w:val="28"/>
          <w:lang w:val="ru-RU" w:eastAsia="ru-RU"/>
        </w:rPr>
        <w:t xml:space="preserve"> </w:t>
      </w:r>
      <w:r>
        <w:rPr>
          <w:rFonts w:ascii="Times New Roman" w:eastAsia="Times New Roman" w:hAnsi="Times New Roman"/>
          <w:color w:val="000000"/>
          <w:sz w:val="28"/>
          <w:szCs w:val="28"/>
          <w:lang w:eastAsia="ru-RU"/>
        </w:rPr>
        <w:t>f</w:t>
      </w:r>
      <w:r w:rsidRPr="003A7A63">
        <w:rPr>
          <w:rFonts w:ascii="Times New Roman" w:eastAsia="Times New Roman" w:hAnsi="Times New Roman"/>
          <w:color w:val="000000"/>
          <w:sz w:val="28"/>
          <w:szCs w:val="28"/>
          <w:lang w:val="ru-RU" w:eastAsia="ru-RU"/>
        </w:rPr>
        <w:t xml:space="preserve">1 соответствует монополю, </w:t>
      </w:r>
      <w:r>
        <w:rPr>
          <w:rFonts w:ascii="Times New Roman" w:eastAsia="Times New Roman" w:hAnsi="Times New Roman"/>
          <w:color w:val="000000"/>
          <w:sz w:val="28"/>
          <w:szCs w:val="28"/>
          <w:lang w:eastAsia="ru-RU"/>
        </w:rPr>
        <w:t>f</w:t>
      </w:r>
      <w:r w:rsidRPr="003A7A63">
        <w:rPr>
          <w:rFonts w:ascii="Times New Roman" w:eastAsia="Times New Roman" w:hAnsi="Times New Roman"/>
          <w:color w:val="000000"/>
          <w:sz w:val="28"/>
          <w:szCs w:val="28"/>
          <w:lang w:val="ru-RU" w:eastAsia="ru-RU"/>
        </w:rPr>
        <w:t xml:space="preserve">2 – диполю, </w:t>
      </w:r>
      <w:r>
        <w:rPr>
          <w:rFonts w:ascii="Times New Roman" w:eastAsia="Times New Roman" w:hAnsi="Times New Roman"/>
          <w:color w:val="000000"/>
          <w:sz w:val="28"/>
          <w:szCs w:val="28"/>
          <w:lang w:eastAsia="ru-RU"/>
        </w:rPr>
        <w:t>f</w:t>
      </w:r>
      <w:r w:rsidR="00861C31">
        <w:rPr>
          <w:rFonts w:ascii="Times New Roman" w:eastAsia="Times New Roman" w:hAnsi="Times New Roman"/>
          <w:color w:val="000000"/>
          <w:sz w:val="28"/>
          <w:szCs w:val="28"/>
          <w:lang w:val="ru-RU" w:eastAsia="ru-RU"/>
        </w:rPr>
        <w:t>3 – квадруполю и т. д.</w:t>
      </w:r>
    </w:p>
    <w:p w:rsidR="003A7A63" w:rsidRPr="003A7A63" w:rsidRDefault="003A7A63" w:rsidP="00861C31">
      <w:pPr>
        <w:ind w:firstLine="708"/>
        <w:jc w:val="both"/>
        <w:rPr>
          <w:rFonts w:ascii="Times New Roman" w:eastAsia="Times New Roman" w:hAnsi="Times New Roman"/>
          <w:color w:val="000000"/>
          <w:sz w:val="28"/>
          <w:szCs w:val="28"/>
          <w:lang w:val="ru-RU" w:eastAsia="ru-RU"/>
        </w:rPr>
      </w:pPr>
      <w:r w:rsidRPr="003A7A63">
        <w:rPr>
          <w:rFonts w:ascii="Times New Roman" w:eastAsia="Times New Roman" w:hAnsi="Times New Roman"/>
          <w:color w:val="000000"/>
          <w:sz w:val="28"/>
          <w:szCs w:val="28"/>
          <w:lang w:val="ru-RU" w:eastAsia="ru-RU"/>
        </w:rPr>
        <w:t xml:space="preserve">Наглядное представление о характере электростатического поля мультиполя можно получить с помощью компьютерных моделей сайта компании </w:t>
      </w:r>
      <w:r>
        <w:rPr>
          <w:rFonts w:ascii="Times New Roman" w:eastAsia="Times New Roman" w:hAnsi="Times New Roman"/>
          <w:color w:val="000000"/>
          <w:sz w:val="28"/>
          <w:szCs w:val="28"/>
          <w:lang w:eastAsia="ru-RU"/>
        </w:rPr>
        <w:t>Wolfram</w:t>
      </w:r>
      <w:r w:rsidRPr="003A7A63">
        <w:rPr>
          <w:rFonts w:ascii="Times New Roman" w:eastAsia="Times New Roman" w:hAnsi="Times New Roman"/>
          <w:color w:val="000000"/>
          <w:sz w:val="28"/>
          <w:szCs w:val="28"/>
          <w:lang w:val="ru-RU" w:eastAsia="ru-RU"/>
        </w:rPr>
        <w:t>, раздела «</w:t>
      </w:r>
      <w:r>
        <w:rPr>
          <w:rFonts w:ascii="Times New Roman" w:eastAsia="Times New Roman" w:hAnsi="Times New Roman"/>
          <w:color w:val="000000"/>
          <w:sz w:val="28"/>
          <w:szCs w:val="28"/>
          <w:lang w:eastAsia="ru-RU"/>
        </w:rPr>
        <w:t>Demonstration</w:t>
      </w:r>
      <w:r w:rsidRPr="003A7A63">
        <w:rPr>
          <w:rFonts w:ascii="Times New Roman" w:eastAsia="Times New Roman" w:hAnsi="Times New Roman"/>
          <w:color w:val="000000"/>
          <w:sz w:val="28"/>
          <w:szCs w:val="28"/>
          <w:lang w:val="ru-RU" w:eastAsia="ru-RU"/>
        </w:rPr>
        <w:t xml:space="preserve"> </w:t>
      </w:r>
      <w:r>
        <w:rPr>
          <w:rFonts w:ascii="Times New Roman" w:eastAsia="Times New Roman" w:hAnsi="Times New Roman"/>
          <w:color w:val="000000"/>
          <w:sz w:val="28"/>
          <w:szCs w:val="28"/>
          <w:lang w:eastAsia="ru-RU"/>
        </w:rPr>
        <w:t>project</w:t>
      </w:r>
      <w:r w:rsidRPr="003A7A63">
        <w:rPr>
          <w:rFonts w:ascii="Times New Roman" w:eastAsia="Times New Roman" w:hAnsi="Times New Roman"/>
          <w:color w:val="000000"/>
          <w:sz w:val="28"/>
          <w:szCs w:val="28"/>
          <w:lang w:val="ru-RU" w:eastAsia="ru-RU"/>
        </w:rPr>
        <w:t>».</w:t>
      </w:r>
    </w:p>
    <w:p w:rsidR="003A7A63" w:rsidRPr="003A7A63" w:rsidRDefault="003A7A63" w:rsidP="003A7A63">
      <w:pPr>
        <w:jc w:val="both"/>
        <w:rPr>
          <w:rFonts w:ascii="Times New Roman" w:eastAsia="Times New Roman" w:hAnsi="Times New Roman"/>
          <w:color w:val="000000"/>
          <w:sz w:val="28"/>
          <w:szCs w:val="28"/>
          <w:lang w:val="ru-RU" w:eastAsia="ru-RU"/>
        </w:rPr>
      </w:pPr>
    </w:p>
    <w:p w:rsidR="003A7A63" w:rsidRDefault="003A7A63" w:rsidP="003A7A63">
      <w:pPr>
        <w:jc w:val="both"/>
        <w:rPr>
          <w:rFonts w:ascii="Times New Roman" w:eastAsia="Times New Roman" w:hAnsi="Times New Roman"/>
          <w:color w:val="000000"/>
          <w:sz w:val="28"/>
          <w:szCs w:val="28"/>
          <w:lang w:eastAsia="ru-RU"/>
        </w:rPr>
      </w:pPr>
      <w:r>
        <w:rPr>
          <w:rFonts w:ascii="Calibri" w:eastAsia="Times New Roman" w:hAnsi="Calibri"/>
          <w:noProof/>
          <w:lang w:val="ru-RU" w:eastAsia="ru-RU" w:bidi="ar-SA"/>
        </w:rPr>
        <w:drawing>
          <wp:inline distT="0" distB="0" distL="0" distR="0">
            <wp:extent cx="2998470" cy="2388870"/>
            <wp:effectExtent l="0" t="0" r="0" b="0"/>
            <wp:docPr id="89" name="Рисунок 89" descr="http://demonstrations.wolfram.com/MultipoleFields/HTMLImages/index.en/popup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descr="http://demonstrations.wolfram.com/MultipoleFields/HTMLImages/index.en/popup_3.jpg"/>
                    <pic:cNvPicPr>
                      <a:picLocks noChangeAspect="1" noChangeArrowheads="1"/>
                    </pic:cNvPicPr>
                  </pic:nvPicPr>
                  <pic:blipFill>
                    <a:blip r:embed="rId555" cstate="print">
                      <a:extLst>
                        <a:ext uri="{28A0092B-C50C-407E-A947-70E740481C1C}">
                          <a14:useLocalDpi xmlns:a14="http://schemas.microsoft.com/office/drawing/2010/main" val="0"/>
                        </a:ext>
                      </a:extLst>
                    </a:blip>
                    <a:srcRect l="5655" t="23071" r="5357" b="4842"/>
                    <a:stretch>
                      <a:fillRect/>
                    </a:stretch>
                  </pic:blipFill>
                  <pic:spPr bwMode="auto">
                    <a:xfrm>
                      <a:off x="0" y="0"/>
                      <a:ext cx="2998470" cy="2388870"/>
                    </a:xfrm>
                    <a:prstGeom prst="rect">
                      <a:avLst/>
                    </a:prstGeom>
                    <a:noFill/>
                    <a:ln>
                      <a:noFill/>
                    </a:ln>
                  </pic:spPr>
                </pic:pic>
              </a:graphicData>
            </a:graphic>
          </wp:inline>
        </w:drawing>
      </w:r>
      <w:r>
        <w:rPr>
          <w:rFonts w:ascii="Calibri" w:eastAsia="Times New Roman" w:hAnsi="Calibri"/>
          <w:noProof/>
          <w:lang w:val="ru-RU" w:eastAsia="ru-RU" w:bidi="ar-SA"/>
        </w:rPr>
        <w:drawing>
          <wp:inline distT="0" distB="0" distL="0" distR="0">
            <wp:extent cx="2372360" cy="2504440"/>
            <wp:effectExtent l="0" t="0" r="889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56" cstate="print">
                      <a:extLst>
                        <a:ext uri="{28A0092B-C50C-407E-A947-70E740481C1C}">
                          <a14:useLocalDpi xmlns:a14="http://schemas.microsoft.com/office/drawing/2010/main" val="0"/>
                        </a:ext>
                      </a:extLst>
                    </a:blip>
                    <a:srcRect l="3728" r="8096"/>
                    <a:stretch>
                      <a:fillRect/>
                    </a:stretch>
                  </pic:blipFill>
                  <pic:spPr bwMode="auto">
                    <a:xfrm>
                      <a:off x="0" y="0"/>
                      <a:ext cx="2372360" cy="2504440"/>
                    </a:xfrm>
                    <a:prstGeom prst="rect">
                      <a:avLst/>
                    </a:prstGeom>
                    <a:noFill/>
                    <a:ln>
                      <a:noFill/>
                    </a:ln>
                  </pic:spPr>
                </pic:pic>
              </a:graphicData>
            </a:graphic>
          </wp:inline>
        </w:drawing>
      </w:r>
    </w:p>
    <w:p w:rsidR="003A7A63" w:rsidRDefault="003A7A63" w:rsidP="003A7A63">
      <w:pPr>
        <w:jc w:val="both"/>
        <w:rPr>
          <w:rFonts w:ascii="Times New Roman" w:eastAsia="Times New Roman" w:hAnsi="Times New Roman"/>
          <w:color w:val="000000"/>
          <w:sz w:val="28"/>
          <w:szCs w:val="28"/>
          <w:lang w:eastAsia="ru-RU"/>
        </w:rPr>
      </w:pPr>
    </w:p>
    <w:p w:rsidR="003A7A63" w:rsidRPr="003A7A63" w:rsidRDefault="003A7A63" w:rsidP="00861C31">
      <w:pPr>
        <w:ind w:left="2124"/>
        <w:jc w:val="both"/>
        <w:rPr>
          <w:rFonts w:ascii="Times New Roman" w:eastAsia="Times New Roman" w:hAnsi="Times New Roman"/>
          <w:color w:val="000000"/>
          <w:sz w:val="28"/>
          <w:szCs w:val="28"/>
          <w:lang w:val="ru-RU" w:eastAsia="ru-RU"/>
        </w:rPr>
      </w:pPr>
      <w:r w:rsidRPr="003A7A63">
        <w:rPr>
          <w:rFonts w:ascii="Times New Roman" w:eastAsia="Times New Roman" w:hAnsi="Times New Roman"/>
          <w:color w:val="000000"/>
          <w:sz w:val="28"/>
          <w:szCs w:val="28"/>
          <w:lang w:val="ru-RU" w:eastAsia="ru-RU"/>
        </w:rPr>
        <w:t>Рис.1.</w:t>
      </w:r>
      <w:r w:rsidR="00861C31">
        <w:rPr>
          <w:rFonts w:ascii="Times New Roman" w:eastAsia="Times New Roman" w:hAnsi="Times New Roman"/>
          <w:color w:val="000000"/>
          <w:sz w:val="28"/>
          <w:szCs w:val="28"/>
          <w:lang w:val="ru-RU" w:eastAsia="ru-RU"/>
        </w:rPr>
        <w:tab/>
      </w:r>
      <w:r w:rsidR="00861C31">
        <w:rPr>
          <w:rFonts w:ascii="Times New Roman" w:eastAsia="Times New Roman" w:hAnsi="Times New Roman"/>
          <w:color w:val="000000"/>
          <w:sz w:val="28"/>
          <w:szCs w:val="28"/>
          <w:lang w:val="ru-RU" w:eastAsia="ru-RU"/>
        </w:rPr>
        <w:tab/>
      </w:r>
      <w:r w:rsidR="00861C31">
        <w:rPr>
          <w:rFonts w:ascii="Times New Roman" w:eastAsia="Times New Roman" w:hAnsi="Times New Roman"/>
          <w:color w:val="000000"/>
          <w:sz w:val="28"/>
          <w:szCs w:val="28"/>
          <w:lang w:val="ru-RU" w:eastAsia="ru-RU"/>
        </w:rPr>
        <w:tab/>
      </w:r>
      <w:r w:rsidR="00861C31">
        <w:rPr>
          <w:rFonts w:ascii="Times New Roman" w:eastAsia="Times New Roman" w:hAnsi="Times New Roman"/>
          <w:color w:val="000000"/>
          <w:sz w:val="28"/>
          <w:szCs w:val="28"/>
          <w:lang w:val="ru-RU" w:eastAsia="ru-RU"/>
        </w:rPr>
        <w:tab/>
      </w:r>
      <w:r w:rsidRPr="003A7A63">
        <w:rPr>
          <w:rFonts w:ascii="Times New Roman" w:eastAsia="Times New Roman" w:hAnsi="Times New Roman"/>
          <w:color w:val="000000"/>
          <w:sz w:val="28"/>
          <w:szCs w:val="28"/>
          <w:lang w:val="ru-RU" w:eastAsia="ru-RU"/>
        </w:rPr>
        <w:t xml:space="preserve">Рис.2 </w:t>
      </w:r>
    </w:p>
    <w:p w:rsidR="003A7A63" w:rsidRPr="003A7A63" w:rsidRDefault="003A7A63" w:rsidP="00861C31">
      <w:pPr>
        <w:ind w:firstLine="708"/>
        <w:jc w:val="both"/>
        <w:rPr>
          <w:rFonts w:ascii="Times New Roman" w:eastAsia="Times New Roman" w:hAnsi="Times New Roman"/>
          <w:color w:val="000000"/>
          <w:sz w:val="28"/>
          <w:szCs w:val="28"/>
          <w:lang w:val="ru-RU" w:eastAsia="ru-RU"/>
        </w:rPr>
      </w:pPr>
      <w:r w:rsidRPr="003A7A63">
        <w:rPr>
          <w:rFonts w:ascii="Times New Roman" w:eastAsia="Times New Roman" w:hAnsi="Times New Roman"/>
          <w:color w:val="000000"/>
          <w:sz w:val="28"/>
          <w:szCs w:val="28"/>
          <w:lang w:val="ru-RU" w:eastAsia="ru-RU"/>
        </w:rPr>
        <w:t>О возможности использования демонстраций этого сайта говорилось в работах [1], [2]. Нашей задачей было изучить демонстрации этого са</w:t>
      </w:r>
      <w:r w:rsidR="00861C31">
        <w:rPr>
          <w:rFonts w:ascii="Times New Roman" w:eastAsia="Times New Roman" w:hAnsi="Times New Roman"/>
          <w:color w:val="000000"/>
          <w:sz w:val="28"/>
          <w:szCs w:val="28"/>
          <w:lang w:val="ru-RU" w:eastAsia="ru-RU"/>
        </w:rPr>
        <w:t xml:space="preserve">йта из области электростатики. </w:t>
      </w:r>
      <w:r w:rsidRPr="003A7A63">
        <w:rPr>
          <w:rFonts w:ascii="Times New Roman" w:eastAsia="Times New Roman" w:hAnsi="Times New Roman"/>
          <w:color w:val="000000"/>
          <w:sz w:val="28"/>
          <w:szCs w:val="28"/>
          <w:lang w:val="ru-RU" w:eastAsia="ru-RU"/>
        </w:rPr>
        <w:t>Мы выбрали модель «Поле мультиполя», так как эта тема не рассматривалась на лекциях.</w:t>
      </w:r>
    </w:p>
    <w:p w:rsidR="003A7A63" w:rsidRPr="003A7A63" w:rsidRDefault="003A7A63" w:rsidP="00861C31">
      <w:pPr>
        <w:ind w:firstLine="708"/>
        <w:jc w:val="both"/>
        <w:rPr>
          <w:rFonts w:ascii="Times New Roman" w:eastAsia="Times New Roman" w:hAnsi="Times New Roman"/>
          <w:color w:val="000000"/>
          <w:sz w:val="28"/>
          <w:szCs w:val="28"/>
          <w:lang w:val="ru-RU" w:eastAsia="ru-RU"/>
        </w:rPr>
      </w:pPr>
      <w:r w:rsidRPr="003A7A63">
        <w:rPr>
          <w:rFonts w:ascii="Times New Roman" w:eastAsia="Times New Roman" w:hAnsi="Times New Roman"/>
          <w:color w:val="000000"/>
          <w:sz w:val="28"/>
          <w:szCs w:val="28"/>
          <w:lang w:val="ru-RU" w:eastAsia="ru-RU"/>
        </w:rPr>
        <w:t>На рис. 1 приведено 3</w:t>
      </w:r>
      <w:r>
        <w:rPr>
          <w:rFonts w:ascii="Times New Roman" w:eastAsia="Times New Roman" w:hAnsi="Times New Roman"/>
          <w:color w:val="000000"/>
          <w:sz w:val="28"/>
          <w:szCs w:val="28"/>
          <w:lang w:eastAsia="ru-RU"/>
        </w:rPr>
        <w:t>D</w:t>
      </w:r>
      <w:r w:rsidRPr="003A7A63">
        <w:rPr>
          <w:rFonts w:ascii="Times New Roman" w:eastAsia="Times New Roman" w:hAnsi="Times New Roman"/>
          <w:color w:val="000000"/>
          <w:sz w:val="28"/>
          <w:szCs w:val="28"/>
          <w:lang w:val="ru-RU" w:eastAsia="ru-RU"/>
        </w:rPr>
        <w:t xml:space="preserve"> распределение потенциала электростатического поля мультиполя из 6 зарядов с чередующимися знаками. На рис. 2 изображена картина электрического потенциала того же мультиполя, но в 2</w:t>
      </w:r>
      <w:r>
        <w:rPr>
          <w:rFonts w:ascii="Times New Roman" w:eastAsia="Times New Roman" w:hAnsi="Times New Roman"/>
          <w:color w:val="000000"/>
          <w:sz w:val="28"/>
          <w:szCs w:val="28"/>
          <w:lang w:eastAsia="ru-RU"/>
        </w:rPr>
        <w:t>D</w:t>
      </w:r>
      <w:r w:rsidRPr="003A7A63">
        <w:rPr>
          <w:rFonts w:ascii="Times New Roman" w:eastAsia="Times New Roman" w:hAnsi="Times New Roman"/>
          <w:color w:val="000000"/>
          <w:sz w:val="28"/>
          <w:szCs w:val="28"/>
          <w:lang w:val="ru-RU" w:eastAsia="ru-RU"/>
        </w:rPr>
        <w:t xml:space="preserve"> формате. Рис.3 изображает также мультиполь из 6 </w:t>
      </w:r>
      <w:r w:rsidRPr="003A7A63">
        <w:rPr>
          <w:rFonts w:ascii="Times New Roman" w:eastAsia="Times New Roman" w:hAnsi="Times New Roman"/>
          <w:color w:val="000000"/>
          <w:sz w:val="28"/>
          <w:szCs w:val="28"/>
          <w:lang w:val="ru-RU" w:eastAsia="ru-RU"/>
        </w:rPr>
        <w:lastRenderedPageBreak/>
        <w:t>зярядов, но показано распределение векторов напряженности. Модель позволяет менять число зарядов и их знак. На рис.4 приведено изображение поверхностей постоянного потенциала (эквипотенциальных поверхностей) для случая 2 разноименных зарядов, то есть изображено поле диполя.</w:t>
      </w:r>
    </w:p>
    <w:p w:rsidR="003A7A63" w:rsidRPr="003A7A63" w:rsidRDefault="003A7A63" w:rsidP="003A7A63">
      <w:pPr>
        <w:jc w:val="both"/>
        <w:rPr>
          <w:rFonts w:ascii="Times New Roman" w:eastAsia="Times New Roman" w:hAnsi="Times New Roman"/>
          <w:color w:val="000000"/>
          <w:sz w:val="28"/>
          <w:szCs w:val="28"/>
          <w:lang w:val="ru-RU" w:eastAsia="ru-RU"/>
        </w:rPr>
      </w:pPr>
    </w:p>
    <w:p w:rsidR="003A7A63" w:rsidRDefault="003A7A63" w:rsidP="003A7A63">
      <w:pPr>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val="ru-RU" w:eastAsia="ru-RU" w:bidi="ar-SA"/>
        </w:rPr>
        <w:drawing>
          <wp:inline distT="0" distB="0" distL="0" distR="0">
            <wp:extent cx="2388870" cy="238887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2388870" cy="2388870"/>
                    </a:xfrm>
                    <a:prstGeom prst="rect">
                      <a:avLst/>
                    </a:prstGeom>
                    <a:noFill/>
                    <a:ln>
                      <a:noFill/>
                    </a:ln>
                  </pic:spPr>
                </pic:pic>
              </a:graphicData>
            </a:graphic>
          </wp:inline>
        </w:drawing>
      </w:r>
      <w:r>
        <w:rPr>
          <w:noProof/>
          <w:lang w:val="ru-RU" w:eastAsia="ru-RU" w:bidi="ar-SA"/>
        </w:rPr>
        <w:drawing>
          <wp:inline distT="0" distB="0" distL="0" distR="0">
            <wp:extent cx="2809240" cy="2273935"/>
            <wp:effectExtent l="0" t="0" r="0" b="0"/>
            <wp:docPr id="86" name="Рисунок 86" descr="http://demonstrations.wolfram.com/MultipoleFields/HTMLImages/index.en/popu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descr="http://demonstrations.wolfram.com/MultipoleFields/HTMLImages/index.en/popup_1.jpg"/>
                    <pic:cNvPicPr>
                      <a:picLocks noChangeAspect="1" noChangeArrowheads="1"/>
                    </pic:cNvPicPr>
                  </pic:nvPicPr>
                  <pic:blipFill>
                    <a:blip r:embed="rId558" cstate="print">
                      <a:extLst>
                        <a:ext uri="{28A0092B-C50C-407E-A947-70E740481C1C}">
                          <a14:useLocalDpi xmlns:a14="http://schemas.microsoft.com/office/drawing/2010/main" val="0"/>
                        </a:ext>
                      </a:extLst>
                    </a:blip>
                    <a:srcRect l="6789" t="24023" r="7339" b="5402"/>
                    <a:stretch>
                      <a:fillRect/>
                    </a:stretch>
                  </pic:blipFill>
                  <pic:spPr bwMode="auto">
                    <a:xfrm>
                      <a:off x="0" y="0"/>
                      <a:ext cx="2809240" cy="2273935"/>
                    </a:xfrm>
                    <a:prstGeom prst="rect">
                      <a:avLst/>
                    </a:prstGeom>
                    <a:noFill/>
                    <a:ln>
                      <a:noFill/>
                    </a:ln>
                  </pic:spPr>
                </pic:pic>
              </a:graphicData>
            </a:graphic>
          </wp:inline>
        </w:drawing>
      </w:r>
    </w:p>
    <w:p w:rsidR="003A7A63" w:rsidRPr="003A7A63" w:rsidRDefault="003A7A63" w:rsidP="003A7A63">
      <w:pPr>
        <w:ind w:left="1416" w:firstLine="708"/>
        <w:jc w:val="both"/>
        <w:rPr>
          <w:rFonts w:ascii="Times New Roman" w:eastAsia="Times New Roman" w:hAnsi="Times New Roman"/>
          <w:color w:val="000000"/>
          <w:sz w:val="28"/>
          <w:szCs w:val="28"/>
          <w:lang w:val="ru-RU" w:eastAsia="ru-RU"/>
        </w:rPr>
      </w:pPr>
      <w:r w:rsidRPr="003A7A63">
        <w:rPr>
          <w:rFonts w:ascii="Times New Roman" w:eastAsia="Times New Roman" w:hAnsi="Times New Roman"/>
          <w:color w:val="000000"/>
          <w:sz w:val="28"/>
          <w:szCs w:val="28"/>
          <w:lang w:val="ru-RU" w:eastAsia="ru-RU"/>
        </w:rPr>
        <w:t>Рис.3.</w:t>
      </w:r>
      <w:r>
        <w:rPr>
          <w:rFonts w:ascii="Times New Roman" w:eastAsia="Times New Roman" w:hAnsi="Times New Roman"/>
          <w:color w:val="000000"/>
          <w:sz w:val="28"/>
          <w:szCs w:val="28"/>
          <w:lang w:val="ru-RU" w:eastAsia="ru-RU"/>
        </w:rPr>
        <w:tab/>
      </w:r>
      <w:r>
        <w:rPr>
          <w:rFonts w:ascii="Times New Roman" w:eastAsia="Times New Roman" w:hAnsi="Times New Roman"/>
          <w:color w:val="000000"/>
          <w:sz w:val="28"/>
          <w:szCs w:val="28"/>
          <w:lang w:val="ru-RU" w:eastAsia="ru-RU"/>
        </w:rPr>
        <w:tab/>
      </w:r>
      <w:r>
        <w:rPr>
          <w:rFonts w:ascii="Times New Roman" w:eastAsia="Times New Roman" w:hAnsi="Times New Roman"/>
          <w:color w:val="000000"/>
          <w:sz w:val="28"/>
          <w:szCs w:val="28"/>
          <w:lang w:val="ru-RU" w:eastAsia="ru-RU"/>
        </w:rPr>
        <w:tab/>
      </w:r>
      <w:r>
        <w:rPr>
          <w:rFonts w:ascii="Times New Roman" w:eastAsia="Times New Roman" w:hAnsi="Times New Roman"/>
          <w:color w:val="000000"/>
          <w:sz w:val="28"/>
          <w:szCs w:val="28"/>
          <w:lang w:val="ru-RU" w:eastAsia="ru-RU"/>
        </w:rPr>
        <w:tab/>
      </w:r>
      <w:r>
        <w:rPr>
          <w:rFonts w:ascii="Times New Roman" w:eastAsia="Times New Roman" w:hAnsi="Times New Roman"/>
          <w:color w:val="000000"/>
          <w:sz w:val="28"/>
          <w:szCs w:val="28"/>
          <w:lang w:val="ru-RU" w:eastAsia="ru-RU"/>
        </w:rPr>
        <w:tab/>
      </w:r>
      <w:r w:rsidRPr="003A7A63">
        <w:rPr>
          <w:rFonts w:ascii="Times New Roman" w:eastAsia="Times New Roman" w:hAnsi="Times New Roman"/>
          <w:color w:val="000000"/>
          <w:sz w:val="28"/>
          <w:szCs w:val="28"/>
          <w:lang w:val="ru-RU" w:eastAsia="ru-RU"/>
        </w:rPr>
        <w:t>Рис.4.</w:t>
      </w:r>
    </w:p>
    <w:p w:rsidR="003A7A63" w:rsidRPr="003A7A63" w:rsidRDefault="003A7A63" w:rsidP="003A7A63">
      <w:pPr>
        <w:jc w:val="both"/>
        <w:rPr>
          <w:rFonts w:ascii="Times New Roman" w:eastAsia="Times New Roman" w:hAnsi="Times New Roman"/>
          <w:color w:val="000000"/>
          <w:sz w:val="28"/>
          <w:szCs w:val="28"/>
          <w:lang w:val="ru-RU" w:eastAsia="ru-RU"/>
        </w:rPr>
      </w:pPr>
    </w:p>
    <w:p w:rsidR="003A7A63" w:rsidRPr="003A7A63" w:rsidRDefault="00D250C3" w:rsidP="00861C31">
      <w:pPr>
        <w:ind w:firstLine="708"/>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В работе показано, что</w:t>
      </w:r>
      <w:r w:rsidR="003A7A63" w:rsidRPr="003A7A63">
        <w:rPr>
          <w:rFonts w:ascii="Times New Roman" w:eastAsia="Times New Roman" w:hAnsi="Times New Roman"/>
          <w:color w:val="000000"/>
          <w:sz w:val="28"/>
          <w:szCs w:val="28"/>
          <w:lang w:val="ru-RU" w:eastAsia="ru-RU"/>
        </w:rPr>
        <w:t xml:space="preserve"> интерактивные модели сайта компании </w:t>
      </w:r>
      <w:r w:rsidR="003A7A63">
        <w:rPr>
          <w:rFonts w:ascii="Times New Roman" w:eastAsia="Times New Roman" w:hAnsi="Times New Roman"/>
          <w:kern w:val="2"/>
          <w:sz w:val="28"/>
          <w:szCs w:val="28"/>
          <w:lang w:eastAsia="zh-CN" w:bidi="hi-IN"/>
        </w:rPr>
        <w:t>Wolfram</w:t>
      </w:r>
      <w:r w:rsidR="003A7A63" w:rsidRPr="003A7A63">
        <w:rPr>
          <w:rFonts w:ascii="Times New Roman" w:eastAsia="Times New Roman" w:hAnsi="Times New Roman"/>
          <w:kern w:val="2"/>
          <w:sz w:val="28"/>
          <w:szCs w:val="28"/>
          <w:lang w:val="ru-RU" w:eastAsia="zh-CN" w:bidi="hi-IN"/>
        </w:rPr>
        <w:t xml:space="preserve"> можно применять для визуализации </w:t>
      </w:r>
      <w:r w:rsidR="003A7A63" w:rsidRPr="003A7A63">
        <w:rPr>
          <w:rFonts w:ascii="Times New Roman" w:eastAsia="Times New Roman" w:hAnsi="Times New Roman"/>
          <w:color w:val="000000"/>
          <w:sz w:val="28"/>
          <w:szCs w:val="28"/>
          <w:lang w:val="ru-RU" w:eastAsia="ru-RU"/>
        </w:rPr>
        <w:t>электростатических полей различных систем зарядов.</w:t>
      </w:r>
    </w:p>
    <w:p w:rsidR="003A7A63" w:rsidRPr="003A7A63" w:rsidRDefault="003A7A63" w:rsidP="003A7A63">
      <w:pPr>
        <w:spacing w:before="120" w:after="120"/>
        <w:jc w:val="center"/>
        <w:rPr>
          <w:rFonts w:ascii="Times New Roman" w:eastAsia="Times New Roman" w:hAnsi="Times New Roman"/>
          <w:b/>
          <w:color w:val="000000"/>
          <w:sz w:val="28"/>
          <w:szCs w:val="28"/>
          <w:lang w:val="ru-RU" w:eastAsia="ru-RU"/>
        </w:rPr>
      </w:pPr>
      <w:r>
        <w:rPr>
          <w:rFonts w:ascii="Times New Roman" w:eastAsia="Times New Roman" w:hAnsi="Times New Roman"/>
          <w:b/>
          <w:color w:val="000000"/>
          <w:sz w:val="28"/>
          <w:szCs w:val="28"/>
          <w:lang w:val="ru-RU" w:eastAsia="ru-RU"/>
        </w:rPr>
        <w:t>Литература:</w:t>
      </w:r>
    </w:p>
    <w:p w:rsidR="003A7A63" w:rsidRPr="003A7A63" w:rsidRDefault="003A7A63" w:rsidP="00F54402">
      <w:pPr>
        <w:pStyle w:val="ac"/>
        <w:numPr>
          <w:ilvl w:val="0"/>
          <w:numId w:val="93"/>
        </w:numPr>
        <w:spacing w:before="120" w:after="120"/>
        <w:jc w:val="both"/>
        <w:rPr>
          <w:rFonts w:ascii="Times New Roman" w:eastAsia="Times New Roman" w:hAnsi="Times New Roman"/>
          <w:color w:val="000000"/>
          <w:sz w:val="28"/>
          <w:szCs w:val="28"/>
          <w:lang w:eastAsia="ru-RU"/>
        </w:rPr>
      </w:pPr>
      <w:r w:rsidRPr="003A7A63">
        <w:rPr>
          <w:rFonts w:ascii="Times New Roman" w:eastAsia="Times New Roman" w:hAnsi="Times New Roman"/>
          <w:color w:val="000000"/>
          <w:sz w:val="28"/>
          <w:szCs w:val="28"/>
          <w:lang w:val="ru-RU" w:eastAsia="ru-RU"/>
        </w:rPr>
        <w:t xml:space="preserve">О.А.Петрова. Применение компьютерных моделей системы  </w:t>
      </w:r>
      <w:r w:rsidRPr="003A7A63">
        <w:rPr>
          <w:rFonts w:ascii="Times New Roman" w:eastAsia="Times New Roman" w:hAnsi="Times New Roman"/>
          <w:color w:val="000000"/>
          <w:sz w:val="28"/>
          <w:szCs w:val="28"/>
          <w:lang w:eastAsia="ru-RU"/>
        </w:rPr>
        <w:t>WOLFRAM</w:t>
      </w:r>
      <w:r w:rsidRPr="003A7A63">
        <w:rPr>
          <w:rFonts w:ascii="Times New Roman" w:eastAsia="Times New Roman" w:hAnsi="Times New Roman"/>
          <w:color w:val="000000"/>
          <w:sz w:val="28"/>
          <w:szCs w:val="28"/>
          <w:lang w:val="ru-RU" w:eastAsia="ru-RU"/>
        </w:rPr>
        <w:t xml:space="preserve"> </w:t>
      </w:r>
      <w:r w:rsidRPr="003A7A63">
        <w:rPr>
          <w:rFonts w:ascii="Times New Roman" w:eastAsia="Times New Roman" w:hAnsi="Times New Roman"/>
          <w:color w:val="000000"/>
          <w:sz w:val="28"/>
          <w:szCs w:val="28"/>
          <w:lang w:eastAsia="ru-RU"/>
        </w:rPr>
        <w:t>MATHEMATICA</w:t>
      </w:r>
      <w:r w:rsidRPr="003A7A63">
        <w:rPr>
          <w:rFonts w:ascii="Times New Roman" w:eastAsia="Times New Roman" w:hAnsi="Times New Roman"/>
          <w:color w:val="000000"/>
          <w:sz w:val="28"/>
          <w:szCs w:val="28"/>
          <w:lang w:val="ru-RU" w:eastAsia="ru-RU"/>
        </w:rPr>
        <w:t xml:space="preserve"> для демонстрации математического аппарата физики. Материалы международной школы-семинара «Физика в системе высшего и среднего образования».- </w:t>
      </w:r>
      <w:r w:rsidRPr="003A7A63">
        <w:rPr>
          <w:rFonts w:ascii="Times New Roman" w:eastAsia="Times New Roman" w:hAnsi="Times New Roman"/>
          <w:color w:val="000000"/>
          <w:sz w:val="28"/>
          <w:szCs w:val="28"/>
          <w:lang w:eastAsia="ru-RU"/>
        </w:rPr>
        <w:t>М., Лига-Вент, 2016, с.210-211.</w:t>
      </w:r>
    </w:p>
    <w:p w:rsidR="003A7A63" w:rsidRPr="003A7A63" w:rsidRDefault="003A7A63" w:rsidP="00F54402">
      <w:pPr>
        <w:pStyle w:val="ac"/>
        <w:numPr>
          <w:ilvl w:val="0"/>
          <w:numId w:val="93"/>
        </w:numPr>
        <w:spacing w:before="120" w:after="120"/>
        <w:jc w:val="both"/>
        <w:rPr>
          <w:rFonts w:ascii="Times New Roman" w:eastAsia="Times New Roman" w:hAnsi="Times New Roman"/>
          <w:color w:val="000000"/>
          <w:sz w:val="28"/>
          <w:szCs w:val="28"/>
          <w:lang w:eastAsia="ru-RU"/>
        </w:rPr>
      </w:pPr>
      <w:r w:rsidRPr="003A7A63">
        <w:rPr>
          <w:rFonts w:ascii="Times New Roman" w:eastAsia="Times New Roman" w:hAnsi="Times New Roman"/>
          <w:color w:val="000000"/>
          <w:sz w:val="28"/>
          <w:szCs w:val="28"/>
          <w:lang w:val="ru-RU" w:eastAsia="ru-RU"/>
        </w:rPr>
        <w:t xml:space="preserve">Петрова О. А. Демонстрация решения простейших задач квантовой механики с помощью компьютерных моделей системы </w:t>
      </w:r>
      <w:r w:rsidRPr="003A7A63">
        <w:rPr>
          <w:rFonts w:ascii="Times New Roman" w:eastAsia="Times New Roman" w:hAnsi="Times New Roman"/>
          <w:color w:val="000000"/>
          <w:sz w:val="28"/>
          <w:szCs w:val="28"/>
          <w:lang w:eastAsia="ru-RU"/>
        </w:rPr>
        <w:t>Wolfram</w:t>
      </w:r>
      <w:r w:rsidRPr="003A7A63">
        <w:rPr>
          <w:rFonts w:ascii="Times New Roman" w:eastAsia="Times New Roman" w:hAnsi="Times New Roman"/>
          <w:color w:val="000000"/>
          <w:sz w:val="28"/>
          <w:szCs w:val="28"/>
          <w:lang w:val="ru-RU" w:eastAsia="ru-RU"/>
        </w:rPr>
        <w:t xml:space="preserve"> </w:t>
      </w:r>
      <w:r w:rsidRPr="003A7A63">
        <w:rPr>
          <w:rFonts w:ascii="Times New Roman" w:eastAsia="Times New Roman" w:hAnsi="Times New Roman"/>
          <w:color w:val="000000"/>
          <w:sz w:val="28"/>
          <w:szCs w:val="28"/>
          <w:lang w:eastAsia="ru-RU"/>
        </w:rPr>
        <w:t>Mathematica</w:t>
      </w:r>
      <w:r w:rsidRPr="003A7A63">
        <w:rPr>
          <w:rFonts w:ascii="Times New Roman" w:eastAsia="Times New Roman" w:hAnsi="Times New Roman"/>
          <w:color w:val="000000"/>
          <w:sz w:val="28"/>
          <w:szCs w:val="28"/>
          <w:lang w:val="ru-RU" w:eastAsia="ru-RU"/>
        </w:rPr>
        <w:t xml:space="preserve">.. </w:t>
      </w:r>
      <w:r w:rsidRPr="003A7A63">
        <w:rPr>
          <w:rFonts w:ascii="Times New Roman" w:eastAsia="Times New Roman" w:hAnsi="Times New Roman"/>
          <w:color w:val="000000"/>
          <w:sz w:val="28"/>
          <w:szCs w:val="28"/>
          <w:lang w:eastAsia="ru-RU"/>
        </w:rPr>
        <w:t>«Молодой учёный» . № 9.1 (89.1) . 2015 г.с.64-66.</w:t>
      </w:r>
    </w:p>
    <w:p w:rsidR="00861C31" w:rsidRPr="00861C31" w:rsidRDefault="00861C31" w:rsidP="00861C31">
      <w:pPr>
        <w:pStyle w:val="2"/>
        <w:jc w:val="center"/>
        <w:rPr>
          <w:rFonts w:ascii="Times New Roman" w:hAnsi="Times New Roman" w:cs="Times New Roman"/>
          <w:i w:val="0"/>
          <w:lang w:val="ru-RU"/>
        </w:rPr>
      </w:pPr>
      <w:bookmarkStart w:id="145" w:name="_Toc492277753"/>
      <w:r w:rsidRPr="00861C31">
        <w:rPr>
          <w:rFonts w:ascii="Times New Roman" w:hAnsi="Times New Roman" w:cs="Times New Roman"/>
          <w:i w:val="0"/>
          <w:lang w:val="ru-RU"/>
        </w:rPr>
        <w:t xml:space="preserve">Применение интерактивных моделей сайта компании </w:t>
      </w:r>
      <w:r w:rsidRPr="00861C31">
        <w:rPr>
          <w:rFonts w:ascii="Times New Roman" w:hAnsi="Times New Roman" w:cs="Times New Roman"/>
          <w:i w:val="0"/>
        </w:rPr>
        <w:t>Wolfram</w:t>
      </w:r>
      <w:r w:rsidRPr="00861C31">
        <w:rPr>
          <w:rFonts w:ascii="Times New Roman" w:hAnsi="Times New Roman" w:cs="Times New Roman"/>
          <w:i w:val="0"/>
          <w:lang w:val="ru-RU"/>
        </w:rPr>
        <w:t xml:space="preserve"> для демонстрации принципа суперпозиции электростатических полей. </w:t>
      </w:r>
      <w:r w:rsidRPr="00861C31">
        <w:rPr>
          <w:rFonts w:ascii="Times New Roman" w:hAnsi="Times New Roman" w:cs="Times New Roman"/>
          <w:i w:val="0"/>
          <w:lang w:val="ru-RU"/>
        </w:rPr>
        <w:br/>
      </w:r>
      <w:r w:rsidRPr="00861C31">
        <w:rPr>
          <w:rFonts w:ascii="Times New Roman" w:hAnsi="Times New Roman" w:cs="Times New Roman"/>
          <w:b w:val="0"/>
          <w:i w:val="0"/>
          <w:lang w:val="ru-RU"/>
        </w:rPr>
        <w:t>Константинов Э.С., Малинков В.А.</w:t>
      </w:r>
      <w:bookmarkEnd w:id="145"/>
    </w:p>
    <w:p w:rsidR="00861C31" w:rsidRPr="00861C31" w:rsidRDefault="00861C31" w:rsidP="00861C31">
      <w:pPr>
        <w:jc w:val="center"/>
        <w:rPr>
          <w:rFonts w:ascii="Times New Roman" w:hAnsi="Times New Roman"/>
          <w:color w:val="000000" w:themeColor="text1"/>
          <w:sz w:val="28"/>
          <w:szCs w:val="28"/>
          <w:lang w:val="ru-RU"/>
        </w:rPr>
      </w:pPr>
      <w:r w:rsidRPr="00861C31">
        <w:rPr>
          <w:rFonts w:ascii="Times New Roman" w:hAnsi="Times New Roman"/>
          <w:color w:val="000000" w:themeColor="text1"/>
          <w:sz w:val="28"/>
          <w:szCs w:val="28"/>
          <w:lang w:val="ru-RU"/>
        </w:rPr>
        <w:t>научный руководитель – О.А.Петрова, канд.физ.-мат.наук, доцент</w:t>
      </w:r>
    </w:p>
    <w:p w:rsidR="00861C31" w:rsidRPr="00861C31" w:rsidRDefault="00861C31" w:rsidP="00861C31">
      <w:pPr>
        <w:jc w:val="center"/>
        <w:rPr>
          <w:rFonts w:ascii="Times New Roman" w:hAnsi="Times New Roman"/>
          <w:color w:val="000000" w:themeColor="text1"/>
          <w:sz w:val="28"/>
          <w:szCs w:val="28"/>
          <w:lang w:val="ru-RU"/>
        </w:rPr>
      </w:pPr>
      <w:r w:rsidRPr="00861C31">
        <w:rPr>
          <w:rFonts w:ascii="Times New Roman" w:hAnsi="Times New Roman"/>
          <w:color w:val="000000" w:themeColor="text1"/>
          <w:sz w:val="28"/>
          <w:szCs w:val="28"/>
          <w:lang w:val="ru-RU"/>
        </w:rPr>
        <w:t xml:space="preserve">Казанский национальный исследовательский технический университет </w:t>
      </w:r>
    </w:p>
    <w:p w:rsidR="00861C31" w:rsidRPr="00861C31" w:rsidRDefault="00861C31" w:rsidP="00861C31">
      <w:pPr>
        <w:jc w:val="center"/>
        <w:rPr>
          <w:rFonts w:ascii="Times New Roman" w:hAnsi="Times New Roman"/>
          <w:color w:val="000000" w:themeColor="text1"/>
          <w:sz w:val="28"/>
          <w:szCs w:val="28"/>
          <w:lang w:val="ru-RU"/>
        </w:rPr>
      </w:pPr>
      <w:r w:rsidRPr="00861C31">
        <w:rPr>
          <w:rFonts w:ascii="Times New Roman" w:hAnsi="Times New Roman"/>
          <w:color w:val="000000" w:themeColor="text1"/>
          <w:sz w:val="28"/>
          <w:szCs w:val="28"/>
          <w:lang w:val="ru-RU"/>
        </w:rPr>
        <w:t>им. А.Н. Туполева-КАИ</w:t>
      </w:r>
    </w:p>
    <w:p w:rsidR="00861C31" w:rsidRPr="00861C31" w:rsidRDefault="00861C31" w:rsidP="00861C31">
      <w:pPr>
        <w:jc w:val="center"/>
        <w:rPr>
          <w:rFonts w:ascii="Times New Roman" w:hAnsi="Times New Roman"/>
          <w:color w:val="000000" w:themeColor="text1"/>
          <w:sz w:val="28"/>
          <w:szCs w:val="28"/>
          <w:lang w:val="ru-RU"/>
        </w:rPr>
      </w:pPr>
    </w:p>
    <w:p w:rsidR="00861C31" w:rsidRPr="00861C31" w:rsidRDefault="00861C31" w:rsidP="00861C31">
      <w:pPr>
        <w:jc w:val="both"/>
        <w:rPr>
          <w:rFonts w:ascii="Times New Roman" w:eastAsia="Calibri" w:hAnsi="Times New Roman"/>
          <w:sz w:val="28"/>
          <w:szCs w:val="28"/>
          <w:lang w:val="ru-RU"/>
        </w:rPr>
      </w:pPr>
      <w:r w:rsidRPr="00861C31">
        <w:rPr>
          <w:rFonts w:ascii="Times New Roman" w:eastAsia="Calibri" w:hAnsi="Times New Roman"/>
          <w:b/>
          <w:sz w:val="28"/>
          <w:szCs w:val="28"/>
          <w:lang w:val="ru-RU"/>
        </w:rPr>
        <w:t>Аннотация</w:t>
      </w:r>
      <w:r w:rsidRPr="00861C31">
        <w:rPr>
          <w:rFonts w:ascii="Times New Roman" w:eastAsia="Calibri" w:hAnsi="Times New Roman"/>
          <w:sz w:val="28"/>
          <w:szCs w:val="28"/>
          <w:lang w:val="ru-RU"/>
        </w:rPr>
        <w:t xml:space="preserve">: изучены возможности применения интерактивных моделей сайта компании </w:t>
      </w:r>
      <w:r w:rsidRPr="00861C31">
        <w:rPr>
          <w:rFonts w:ascii="Times New Roman" w:eastAsia="Calibri" w:hAnsi="Times New Roman"/>
          <w:sz w:val="28"/>
          <w:szCs w:val="28"/>
        </w:rPr>
        <w:t>Wolfram</w:t>
      </w:r>
      <w:r w:rsidRPr="00861C31">
        <w:rPr>
          <w:rFonts w:ascii="Times New Roman" w:eastAsia="Calibri" w:hAnsi="Times New Roman"/>
          <w:sz w:val="28"/>
          <w:szCs w:val="28"/>
          <w:lang w:val="ru-RU"/>
        </w:rPr>
        <w:t xml:space="preserve"> для демонстрации принципа суперпозиции электростатических полей </w:t>
      </w:r>
    </w:p>
    <w:p w:rsidR="00861C31" w:rsidRPr="00861C31" w:rsidRDefault="00861C31" w:rsidP="00861C31">
      <w:pPr>
        <w:jc w:val="both"/>
        <w:rPr>
          <w:rFonts w:ascii="Times New Roman" w:eastAsia="Calibri" w:hAnsi="Times New Roman"/>
          <w:sz w:val="28"/>
          <w:szCs w:val="28"/>
          <w:lang w:val="ru-RU"/>
        </w:rPr>
      </w:pPr>
      <w:r w:rsidRPr="00861C31">
        <w:rPr>
          <w:rFonts w:ascii="Times New Roman" w:eastAsia="Calibri" w:hAnsi="Times New Roman"/>
          <w:b/>
          <w:sz w:val="28"/>
          <w:szCs w:val="28"/>
          <w:lang w:val="ru-RU"/>
        </w:rPr>
        <w:t>Ключевые слова:</w:t>
      </w:r>
      <w:r w:rsidRPr="00861C31">
        <w:rPr>
          <w:rFonts w:ascii="Times New Roman" w:eastAsia="Calibri" w:hAnsi="Times New Roman"/>
          <w:sz w:val="28"/>
          <w:szCs w:val="28"/>
          <w:lang w:val="ru-RU"/>
        </w:rPr>
        <w:t xml:space="preserve"> электрическ</w:t>
      </w:r>
      <w:r>
        <w:rPr>
          <w:rFonts w:ascii="Times New Roman" w:eastAsia="Calibri" w:hAnsi="Times New Roman"/>
          <w:sz w:val="28"/>
          <w:szCs w:val="28"/>
          <w:lang w:val="ru-RU"/>
        </w:rPr>
        <w:t xml:space="preserve">ое поле, принцип суперпозиции, </w:t>
      </w:r>
      <w:r w:rsidRPr="00861C31">
        <w:rPr>
          <w:rFonts w:ascii="Times New Roman" w:eastAsia="Calibri" w:hAnsi="Times New Roman"/>
          <w:sz w:val="28"/>
          <w:szCs w:val="28"/>
          <w:lang w:val="ru-RU"/>
        </w:rPr>
        <w:t xml:space="preserve">компьютерная модель. </w:t>
      </w:r>
    </w:p>
    <w:p w:rsidR="00861C31" w:rsidRPr="00861C31" w:rsidRDefault="00861C31" w:rsidP="00861C31">
      <w:pPr>
        <w:ind w:firstLine="709"/>
        <w:jc w:val="both"/>
        <w:rPr>
          <w:rFonts w:ascii="Times New Roman" w:eastAsia="Calibri" w:hAnsi="Times New Roman"/>
          <w:i/>
          <w:sz w:val="28"/>
          <w:szCs w:val="28"/>
          <w:lang w:val="ru-RU"/>
        </w:rPr>
      </w:pPr>
    </w:p>
    <w:p w:rsidR="00861C31" w:rsidRPr="00861C31" w:rsidRDefault="00861C31" w:rsidP="00861C31">
      <w:pPr>
        <w:ind w:firstLine="708"/>
        <w:jc w:val="both"/>
        <w:rPr>
          <w:rFonts w:ascii="Times New Roman" w:hAnsi="Times New Roman"/>
          <w:color w:val="000000" w:themeColor="text1"/>
          <w:sz w:val="28"/>
          <w:szCs w:val="28"/>
          <w:lang w:val="ru-RU"/>
        </w:rPr>
      </w:pPr>
      <w:r w:rsidRPr="00861C31">
        <w:rPr>
          <w:rFonts w:ascii="Times New Roman" w:hAnsi="Times New Roman"/>
          <w:color w:val="000000" w:themeColor="text1"/>
          <w:sz w:val="28"/>
          <w:szCs w:val="28"/>
          <w:lang w:val="ru-RU"/>
        </w:rPr>
        <w:t>Основная задача электростатики – вы</w:t>
      </w:r>
      <w:r>
        <w:rPr>
          <w:rFonts w:ascii="Times New Roman" w:hAnsi="Times New Roman"/>
          <w:color w:val="000000" w:themeColor="text1"/>
          <w:sz w:val="28"/>
          <w:szCs w:val="28"/>
          <w:lang w:val="ru-RU"/>
        </w:rPr>
        <w:t xml:space="preserve">числение вектора напряженности </w:t>
      </w:r>
      <w:r w:rsidRPr="00861C31">
        <w:rPr>
          <w:rFonts w:ascii="Times New Roman" w:hAnsi="Times New Roman"/>
          <w:color w:val="000000" w:themeColor="text1"/>
          <w:sz w:val="28"/>
          <w:szCs w:val="28"/>
          <w:lang w:val="ru-RU"/>
        </w:rPr>
        <w:t>электростатического поля, е</w:t>
      </w:r>
      <w:r w:rsidR="00D250C3">
        <w:rPr>
          <w:rFonts w:ascii="Times New Roman" w:hAnsi="Times New Roman"/>
          <w:color w:val="000000" w:themeColor="text1"/>
          <w:sz w:val="28"/>
          <w:szCs w:val="28"/>
          <w:lang w:val="ru-RU"/>
        </w:rPr>
        <w:t>сли известно расположение</w:t>
      </w:r>
      <w:r w:rsidRPr="00861C31">
        <w:rPr>
          <w:rFonts w:ascii="Times New Roman" w:hAnsi="Times New Roman"/>
          <w:color w:val="000000" w:themeColor="text1"/>
          <w:sz w:val="28"/>
          <w:szCs w:val="28"/>
          <w:lang w:val="ru-RU"/>
        </w:rPr>
        <w:t xml:space="preserve"> эле</w:t>
      </w:r>
      <w:r>
        <w:rPr>
          <w:rFonts w:ascii="Times New Roman" w:hAnsi="Times New Roman"/>
          <w:color w:val="000000" w:themeColor="text1"/>
          <w:sz w:val="28"/>
          <w:szCs w:val="28"/>
          <w:lang w:val="ru-RU"/>
        </w:rPr>
        <w:t>ктрических зарядов. Эту задача</w:t>
      </w:r>
      <w:r w:rsidRPr="00861C31">
        <w:rPr>
          <w:rFonts w:ascii="Times New Roman" w:hAnsi="Times New Roman"/>
          <w:color w:val="000000" w:themeColor="text1"/>
          <w:sz w:val="28"/>
          <w:szCs w:val="28"/>
          <w:lang w:val="ru-RU"/>
        </w:rPr>
        <w:t xml:space="preserve"> решается с помощью принципа суперпозиции электрических полей: напряженность электрического поля системы зарядов равна геометрической сумме напряженностей полей каждого из зарядов. Для наглядного представления принципа суперпозиции можно использовать компьютерную модель, позволяющую изменять параметры задачи и быстро демонстрировать полученный результат – результирующее электрическое поле.</w:t>
      </w:r>
    </w:p>
    <w:p w:rsidR="00861C31" w:rsidRPr="00861C31" w:rsidRDefault="00861C31" w:rsidP="00861C31">
      <w:pPr>
        <w:ind w:firstLine="708"/>
        <w:jc w:val="both"/>
        <w:rPr>
          <w:rFonts w:ascii="Times New Roman" w:eastAsia="Times New Roman" w:hAnsi="Times New Roman"/>
          <w:kern w:val="2"/>
          <w:sz w:val="28"/>
          <w:szCs w:val="28"/>
          <w:lang w:val="ru-RU" w:eastAsia="zh-CN" w:bidi="hi-IN"/>
        </w:rPr>
      </w:pPr>
      <w:r w:rsidRPr="00861C31">
        <w:rPr>
          <w:rFonts w:ascii="Times New Roman" w:hAnsi="Times New Roman"/>
          <w:color w:val="000000" w:themeColor="text1"/>
          <w:sz w:val="28"/>
          <w:szCs w:val="28"/>
          <w:lang w:val="ru-RU"/>
        </w:rPr>
        <w:t>В данной работе рассмотрены комп</w:t>
      </w:r>
      <w:r>
        <w:rPr>
          <w:rFonts w:ascii="Times New Roman" w:hAnsi="Times New Roman"/>
          <w:color w:val="000000" w:themeColor="text1"/>
          <w:sz w:val="28"/>
          <w:szCs w:val="28"/>
          <w:lang w:val="ru-RU"/>
        </w:rPr>
        <w:t xml:space="preserve">ьютерные модели сайта компании </w:t>
      </w:r>
      <w:r>
        <w:rPr>
          <w:rFonts w:ascii="Times New Roman" w:eastAsia="Times New Roman" w:hAnsi="Times New Roman"/>
          <w:kern w:val="2"/>
          <w:sz w:val="28"/>
          <w:szCs w:val="28"/>
          <w:lang w:eastAsia="zh-CN" w:bidi="hi-IN"/>
        </w:rPr>
        <w:t>Wolfram</w:t>
      </w:r>
      <w:r w:rsidRPr="00861C31">
        <w:rPr>
          <w:rFonts w:ascii="Times New Roman" w:eastAsia="Times New Roman" w:hAnsi="Times New Roman"/>
          <w:kern w:val="2"/>
          <w:sz w:val="28"/>
          <w:szCs w:val="28"/>
          <w:lang w:val="ru-RU" w:eastAsia="zh-CN" w:bidi="hi-IN"/>
        </w:rPr>
        <w:t xml:space="preserve"> </w:t>
      </w:r>
      <w:r>
        <w:rPr>
          <w:rFonts w:ascii="Times New Roman" w:eastAsia="Times New Roman" w:hAnsi="Times New Roman"/>
          <w:kern w:val="2"/>
          <w:sz w:val="28"/>
          <w:szCs w:val="28"/>
          <w:lang w:eastAsia="zh-CN" w:bidi="hi-IN"/>
        </w:rPr>
        <w:t>Research</w:t>
      </w:r>
      <w:r w:rsidRPr="00861C31">
        <w:rPr>
          <w:rFonts w:ascii="Times New Roman" w:eastAsia="Times New Roman" w:hAnsi="Times New Roman"/>
          <w:kern w:val="2"/>
          <w:sz w:val="28"/>
          <w:szCs w:val="28"/>
          <w:lang w:val="ru-RU" w:eastAsia="zh-CN" w:bidi="hi-IN"/>
        </w:rPr>
        <w:t>, которые демонстрируют принцип с</w:t>
      </w:r>
      <w:r>
        <w:rPr>
          <w:rFonts w:ascii="Times New Roman" w:eastAsia="Times New Roman" w:hAnsi="Times New Roman"/>
          <w:kern w:val="2"/>
          <w:sz w:val="28"/>
          <w:szCs w:val="28"/>
          <w:lang w:val="ru-RU" w:eastAsia="zh-CN" w:bidi="hi-IN"/>
        </w:rPr>
        <w:t>уперпозиции электрических полей</w:t>
      </w:r>
      <w:r w:rsidRPr="00861C31">
        <w:rPr>
          <w:rFonts w:ascii="Times New Roman" w:eastAsia="Times New Roman" w:hAnsi="Times New Roman"/>
          <w:kern w:val="2"/>
          <w:sz w:val="28"/>
          <w:szCs w:val="28"/>
          <w:lang w:val="ru-RU" w:eastAsia="zh-CN" w:bidi="hi-IN"/>
        </w:rPr>
        <w:t>.</w:t>
      </w:r>
    </w:p>
    <w:p w:rsidR="00861C31" w:rsidRPr="00861C31" w:rsidRDefault="00861C31" w:rsidP="00861C31">
      <w:pPr>
        <w:ind w:firstLine="708"/>
        <w:jc w:val="both"/>
        <w:rPr>
          <w:rFonts w:ascii="Times New Roman" w:eastAsia="Times New Roman" w:hAnsi="Times New Roman"/>
          <w:kern w:val="2"/>
          <w:sz w:val="28"/>
          <w:szCs w:val="28"/>
          <w:lang w:val="ru-RU" w:eastAsia="zh-CN" w:bidi="hi-IN"/>
        </w:rPr>
      </w:pPr>
      <w:r w:rsidRPr="00861C31">
        <w:rPr>
          <w:rFonts w:ascii="Times New Roman" w:eastAsia="Times New Roman" w:hAnsi="Times New Roman"/>
          <w:kern w:val="2"/>
          <w:sz w:val="28"/>
          <w:szCs w:val="28"/>
          <w:lang w:val="ru-RU" w:eastAsia="zh-CN" w:bidi="hi-IN"/>
        </w:rPr>
        <w:t xml:space="preserve">Компания </w:t>
      </w:r>
      <w:r>
        <w:rPr>
          <w:rFonts w:ascii="Times New Roman" w:eastAsia="Times New Roman" w:hAnsi="Times New Roman"/>
          <w:kern w:val="2"/>
          <w:sz w:val="28"/>
          <w:szCs w:val="28"/>
          <w:lang w:eastAsia="zh-CN" w:bidi="hi-IN"/>
        </w:rPr>
        <w:t>Wolfram</w:t>
      </w:r>
      <w:r w:rsidRPr="00861C31">
        <w:rPr>
          <w:rFonts w:ascii="Times New Roman" w:eastAsia="Times New Roman" w:hAnsi="Times New Roman"/>
          <w:kern w:val="2"/>
          <w:sz w:val="28"/>
          <w:szCs w:val="28"/>
          <w:lang w:val="ru-RU" w:eastAsia="zh-CN" w:bidi="hi-IN"/>
        </w:rPr>
        <w:t xml:space="preserve"> </w:t>
      </w:r>
      <w:r>
        <w:rPr>
          <w:rFonts w:ascii="Times New Roman" w:eastAsia="Times New Roman" w:hAnsi="Times New Roman"/>
          <w:kern w:val="2"/>
          <w:sz w:val="28"/>
          <w:szCs w:val="28"/>
          <w:lang w:eastAsia="zh-CN" w:bidi="hi-IN"/>
        </w:rPr>
        <w:t>Research</w:t>
      </w:r>
      <w:r w:rsidRPr="00861C31">
        <w:rPr>
          <w:rFonts w:ascii="Times New Roman" w:eastAsia="Times New Roman" w:hAnsi="Times New Roman"/>
          <w:kern w:val="2"/>
          <w:sz w:val="28"/>
          <w:szCs w:val="28"/>
          <w:lang w:val="ru-RU" w:eastAsia="zh-CN" w:bidi="hi-IN"/>
        </w:rPr>
        <w:t xml:space="preserve"> – разработчик компьютерной системы </w:t>
      </w:r>
      <w:r>
        <w:rPr>
          <w:rFonts w:ascii="Times New Roman" w:eastAsia="Times New Roman" w:hAnsi="Times New Roman"/>
          <w:kern w:val="2"/>
          <w:sz w:val="28"/>
          <w:szCs w:val="28"/>
          <w:lang w:eastAsia="zh-CN" w:bidi="hi-IN"/>
        </w:rPr>
        <w:t>Wolfram</w:t>
      </w:r>
      <w:r w:rsidRPr="00861C31">
        <w:rPr>
          <w:rFonts w:ascii="Times New Roman" w:eastAsia="Times New Roman" w:hAnsi="Times New Roman"/>
          <w:kern w:val="2"/>
          <w:sz w:val="28"/>
          <w:szCs w:val="28"/>
          <w:lang w:val="ru-RU" w:eastAsia="zh-CN" w:bidi="hi-IN"/>
        </w:rPr>
        <w:t xml:space="preserve"> </w:t>
      </w:r>
      <w:r>
        <w:rPr>
          <w:rFonts w:ascii="Times New Roman" w:eastAsia="Times New Roman" w:hAnsi="Times New Roman"/>
          <w:kern w:val="2"/>
          <w:sz w:val="28"/>
          <w:szCs w:val="28"/>
          <w:lang w:eastAsia="zh-CN" w:bidi="hi-IN"/>
        </w:rPr>
        <w:t>Mathematica</w:t>
      </w:r>
      <w:r w:rsidRPr="00861C31">
        <w:rPr>
          <w:rFonts w:ascii="Times New Roman" w:eastAsia="Times New Roman" w:hAnsi="Times New Roman"/>
          <w:kern w:val="2"/>
          <w:sz w:val="28"/>
          <w:szCs w:val="28"/>
          <w:lang w:val="ru-RU" w:eastAsia="zh-CN" w:bidi="hi-IN"/>
        </w:rPr>
        <w:t xml:space="preserve"> – программного продукта высокого уровня, позволяющего решать огромный спектр задач из различных областей науки и техники. Эта система широко известна во всем мире и используется не только для проведения сложных научных расчетов (например,</w:t>
      </w:r>
      <w:r w:rsidRPr="00861C31">
        <w:rPr>
          <w:rFonts w:ascii="Times New Roman" w:eastAsia="SimSun" w:hAnsi="Times New Roman" w:cs="Mangal"/>
          <w:kern w:val="2"/>
          <w:sz w:val="28"/>
          <w:szCs w:val="28"/>
          <w:lang w:val="ru-RU" w:eastAsia="zh-CN" w:bidi="hi-IN"/>
        </w:rPr>
        <w:t xml:space="preserve"> [1]), но и в преподавании.</w:t>
      </w:r>
      <w:r w:rsidRPr="00861C31">
        <w:rPr>
          <w:rFonts w:ascii="Times New Roman" w:eastAsia="Times New Roman" w:hAnsi="Times New Roman"/>
          <w:kern w:val="2"/>
          <w:sz w:val="28"/>
          <w:szCs w:val="28"/>
          <w:lang w:val="ru-RU" w:eastAsia="zh-CN" w:bidi="hi-IN"/>
        </w:rPr>
        <w:t xml:space="preserve"> Ее используют во многих известных  учебных заведениях для проведения интерактивных лекций-презентаций, содержащих интерактивные </w:t>
      </w:r>
      <w:r>
        <w:rPr>
          <w:rFonts w:ascii="Times New Roman" w:eastAsia="Times New Roman" w:hAnsi="Times New Roman"/>
          <w:kern w:val="2"/>
          <w:sz w:val="28"/>
          <w:szCs w:val="28"/>
          <w:lang w:val="ru-RU" w:eastAsia="zh-CN" w:bidi="hi-IN"/>
        </w:rPr>
        <w:t xml:space="preserve">графики и другие анимированные модели </w:t>
      </w:r>
      <w:r w:rsidRPr="00861C31">
        <w:rPr>
          <w:rFonts w:ascii="Times New Roman" w:eastAsia="Times New Roman" w:hAnsi="Times New Roman"/>
          <w:kern w:val="2"/>
          <w:sz w:val="28"/>
          <w:szCs w:val="28"/>
          <w:lang w:val="ru-RU" w:eastAsia="zh-CN" w:bidi="hi-IN"/>
        </w:rPr>
        <w:t xml:space="preserve">[2]. </w:t>
      </w:r>
    </w:p>
    <w:p w:rsidR="00861C31" w:rsidRPr="00861C31" w:rsidRDefault="00861C31" w:rsidP="00861C31">
      <w:pPr>
        <w:ind w:firstLine="708"/>
        <w:jc w:val="both"/>
        <w:rPr>
          <w:rFonts w:ascii="Times New Roman" w:eastAsia="Times New Roman" w:hAnsi="Times New Roman"/>
          <w:kern w:val="2"/>
          <w:sz w:val="28"/>
          <w:szCs w:val="28"/>
          <w:lang w:val="ru-RU" w:eastAsia="zh-CN" w:bidi="hi-IN"/>
        </w:rPr>
      </w:pPr>
      <w:r w:rsidRPr="00861C31">
        <w:rPr>
          <w:rFonts w:ascii="Times New Roman" w:eastAsia="Times New Roman" w:hAnsi="Times New Roman"/>
          <w:kern w:val="2"/>
          <w:sz w:val="28"/>
          <w:szCs w:val="28"/>
          <w:lang w:val="ru-RU" w:eastAsia="zh-CN" w:bidi="hi-IN"/>
        </w:rPr>
        <w:t xml:space="preserve">Для демонстрации возможностей системы </w:t>
      </w:r>
      <w:r>
        <w:rPr>
          <w:rFonts w:ascii="Times New Roman" w:eastAsia="Times New Roman" w:hAnsi="Times New Roman"/>
          <w:kern w:val="2"/>
          <w:sz w:val="28"/>
          <w:szCs w:val="28"/>
          <w:lang w:eastAsia="zh-CN" w:bidi="hi-IN"/>
        </w:rPr>
        <w:t>Wolfram</w:t>
      </w:r>
      <w:r w:rsidRPr="00861C31">
        <w:rPr>
          <w:rFonts w:ascii="Times New Roman" w:eastAsia="Times New Roman" w:hAnsi="Times New Roman"/>
          <w:kern w:val="2"/>
          <w:sz w:val="28"/>
          <w:szCs w:val="28"/>
          <w:lang w:val="ru-RU" w:eastAsia="zh-CN" w:bidi="hi-IN"/>
        </w:rPr>
        <w:t xml:space="preserve"> </w:t>
      </w:r>
      <w:r>
        <w:rPr>
          <w:rFonts w:ascii="Times New Roman" w:eastAsia="Times New Roman" w:hAnsi="Times New Roman"/>
          <w:kern w:val="2"/>
          <w:sz w:val="28"/>
          <w:szCs w:val="28"/>
          <w:lang w:eastAsia="zh-CN" w:bidi="hi-IN"/>
        </w:rPr>
        <w:t>Mathematica</w:t>
      </w:r>
      <w:r>
        <w:rPr>
          <w:rFonts w:ascii="Times New Roman" w:eastAsia="Times New Roman" w:hAnsi="Times New Roman"/>
          <w:kern w:val="2"/>
          <w:sz w:val="28"/>
          <w:szCs w:val="28"/>
          <w:lang w:val="ru-RU" w:eastAsia="zh-CN" w:bidi="hi-IN"/>
        </w:rPr>
        <w:t xml:space="preserve"> при решении различных задач</w:t>
      </w:r>
      <w:r w:rsidRPr="00861C31">
        <w:rPr>
          <w:rFonts w:ascii="Times New Roman" w:eastAsia="Times New Roman" w:hAnsi="Times New Roman"/>
          <w:kern w:val="2"/>
          <w:sz w:val="28"/>
          <w:szCs w:val="28"/>
          <w:lang w:val="ru-RU" w:eastAsia="zh-CN" w:bidi="hi-IN"/>
        </w:rPr>
        <w:t xml:space="preserve"> компания </w:t>
      </w:r>
      <w:r>
        <w:rPr>
          <w:rFonts w:ascii="Times New Roman" w:eastAsia="Times New Roman" w:hAnsi="Times New Roman"/>
          <w:kern w:val="2"/>
          <w:sz w:val="28"/>
          <w:szCs w:val="28"/>
          <w:lang w:eastAsia="zh-CN" w:bidi="hi-IN"/>
        </w:rPr>
        <w:t>Wolfram</w:t>
      </w:r>
      <w:r w:rsidRPr="00861C31">
        <w:rPr>
          <w:rFonts w:ascii="Times New Roman" w:eastAsia="Times New Roman" w:hAnsi="Times New Roman"/>
          <w:kern w:val="2"/>
          <w:sz w:val="28"/>
          <w:szCs w:val="28"/>
          <w:lang w:val="ru-RU" w:eastAsia="zh-CN" w:bidi="hi-IN"/>
        </w:rPr>
        <w:t xml:space="preserve"> </w:t>
      </w:r>
      <w:r>
        <w:rPr>
          <w:rFonts w:ascii="Times New Roman" w:eastAsia="Times New Roman" w:hAnsi="Times New Roman"/>
          <w:kern w:val="2"/>
          <w:sz w:val="28"/>
          <w:szCs w:val="28"/>
          <w:lang w:eastAsia="zh-CN" w:bidi="hi-IN"/>
        </w:rPr>
        <w:t>Research</w:t>
      </w:r>
      <w:r w:rsidRPr="00861C31">
        <w:rPr>
          <w:rFonts w:ascii="Times New Roman" w:eastAsia="Times New Roman" w:hAnsi="Times New Roman"/>
          <w:kern w:val="2"/>
          <w:sz w:val="28"/>
          <w:szCs w:val="28"/>
          <w:lang w:val="ru-RU" w:eastAsia="zh-CN" w:bidi="hi-IN"/>
        </w:rPr>
        <w:t xml:space="preserve"> имеет большое количество ресурсов открытого доступа. О</w:t>
      </w:r>
      <w:r>
        <w:rPr>
          <w:rFonts w:ascii="Times New Roman" w:eastAsia="Times New Roman" w:hAnsi="Times New Roman"/>
          <w:kern w:val="2"/>
          <w:sz w:val="28"/>
          <w:szCs w:val="28"/>
          <w:lang w:val="ru-RU" w:eastAsia="zh-CN" w:bidi="hi-IN"/>
        </w:rPr>
        <w:t xml:space="preserve">дин из таких ресурсов – раздел </w:t>
      </w:r>
      <w:r w:rsidRPr="00861C31">
        <w:rPr>
          <w:rFonts w:ascii="Times New Roman" w:eastAsia="Times New Roman" w:hAnsi="Times New Roman"/>
          <w:kern w:val="2"/>
          <w:sz w:val="28"/>
          <w:szCs w:val="28"/>
          <w:lang w:val="ru-RU" w:eastAsia="zh-CN" w:bidi="hi-IN"/>
        </w:rPr>
        <w:t>«</w:t>
      </w:r>
      <w:r>
        <w:rPr>
          <w:rFonts w:ascii="Times New Roman" w:eastAsia="Times New Roman" w:hAnsi="Times New Roman"/>
          <w:kern w:val="2"/>
          <w:sz w:val="28"/>
          <w:szCs w:val="28"/>
          <w:lang w:eastAsia="zh-CN" w:bidi="hi-IN"/>
        </w:rPr>
        <w:t>Demonstration</w:t>
      </w:r>
      <w:r w:rsidRPr="00861C31">
        <w:rPr>
          <w:rFonts w:ascii="Times New Roman" w:eastAsia="Times New Roman" w:hAnsi="Times New Roman"/>
          <w:kern w:val="2"/>
          <w:sz w:val="28"/>
          <w:szCs w:val="28"/>
          <w:lang w:val="ru-RU" w:eastAsia="zh-CN" w:bidi="hi-IN"/>
        </w:rPr>
        <w:t xml:space="preserve"> </w:t>
      </w:r>
      <w:r>
        <w:rPr>
          <w:rFonts w:ascii="Times New Roman" w:eastAsia="Times New Roman" w:hAnsi="Times New Roman"/>
          <w:kern w:val="2"/>
          <w:sz w:val="28"/>
          <w:szCs w:val="28"/>
          <w:lang w:eastAsia="zh-CN" w:bidi="hi-IN"/>
        </w:rPr>
        <w:t>project</w:t>
      </w:r>
      <w:r w:rsidRPr="00861C31">
        <w:rPr>
          <w:rFonts w:ascii="Times New Roman" w:eastAsia="Times New Roman" w:hAnsi="Times New Roman"/>
          <w:kern w:val="2"/>
          <w:sz w:val="28"/>
          <w:szCs w:val="28"/>
          <w:lang w:val="ru-RU" w:eastAsia="zh-CN" w:bidi="hi-IN"/>
        </w:rPr>
        <w:t>».Он содержит огромное количество интерактивных компьютерных моделей – примеров решения огром</w:t>
      </w:r>
      <w:r>
        <w:rPr>
          <w:rFonts w:ascii="Times New Roman" w:eastAsia="Times New Roman" w:hAnsi="Times New Roman"/>
          <w:kern w:val="2"/>
          <w:sz w:val="28"/>
          <w:szCs w:val="28"/>
          <w:lang w:val="ru-RU" w:eastAsia="zh-CN" w:bidi="hi-IN"/>
        </w:rPr>
        <w:t>ного количества различных задач</w:t>
      </w:r>
      <w:r w:rsidRPr="00861C31">
        <w:rPr>
          <w:rFonts w:ascii="Times New Roman" w:eastAsia="Times New Roman" w:hAnsi="Times New Roman"/>
          <w:kern w:val="2"/>
          <w:sz w:val="28"/>
          <w:szCs w:val="28"/>
          <w:lang w:val="ru-RU" w:eastAsia="zh-CN" w:bidi="hi-IN"/>
        </w:rPr>
        <w:t xml:space="preserve"> с помощью программного продукта </w:t>
      </w:r>
      <w:r>
        <w:rPr>
          <w:rFonts w:ascii="Times New Roman" w:eastAsia="Times New Roman" w:hAnsi="Times New Roman"/>
          <w:kern w:val="2"/>
          <w:sz w:val="28"/>
          <w:szCs w:val="28"/>
          <w:lang w:eastAsia="zh-CN" w:bidi="hi-IN"/>
        </w:rPr>
        <w:t>Wolfram</w:t>
      </w:r>
      <w:r w:rsidRPr="00861C31">
        <w:rPr>
          <w:rFonts w:ascii="Times New Roman" w:eastAsia="Times New Roman" w:hAnsi="Times New Roman"/>
          <w:kern w:val="2"/>
          <w:sz w:val="28"/>
          <w:szCs w:val="28"/>
          <w:lang w:val="ru-RU" w:eastAsia="zh-CN" w:bidi="hi-IN"/>
        </w:rPr>
        <w:t xml:space="preserve"> </w:t>
      </w:r>
      <w:r>
        <w:rPr>
          <w:rFonts w:ascii="Times New Roman" w:eastAsia="Times New Roman" w:hAnsi="Times New Roman"/>
          <w:kern w:val="2"/>
          <w:sz w:val="28"/>
          <w:szCs w:val="28"/>
          <w:lang w:eastAsia="zh-CN" w:bidi="hi-IN"/>
        </w:rPr>
        <w:t>Mathematica</w:t>
      </w:r>
      <w:r>
        <w:rPr>
          <w:rFonts w:ascii="Times New Roman" w:eastAsia="Times New Roman" w:hAnsi="Times New Roman"/>
          <w:kern w:val="2"/>
          <w:sz w:val="28"/>
          <w:szCs w:val="28"/>
          <w:lang w:val="ru-RU" w:eastAsia="zh-CN" w:bidi="hi-IN"/>
        </w:rPr>
        <w:t>.</w:t>
      </w:r>
    </w:p>
    <w:p w:rsidR="00861C31" w:rsidRPr="00861C31" w:rsidRDefault="00861C31" w:rsidP="00861C31">
      <w:pPr>
        <w:jc w:val="both"/>
        <w:rPr>
          <w:rFonts w:ascii="Times New Roman" w:eastAsia="Times New Roman" w:hAnsi="Times New Roman"/>
          <w:kern w:val="2"/>
          <w:sz w:val="28"/>
          <w:szCs w:val="28"/>
          <w:lang w:val="ru-RU" w:eastAsia="zh-CN" w:bidi="hi-IN"/>
        </w:rPr>
      </w:pPr>
      <w:r>
        <w:rPr>
          <w:rFonts w:ascii="Times New Roman" w:eastAsia="Times New Roman" w:hAnsi="Times New Roman"/>
          <w:kern w:val="2"/>
          <w:sz w:val="28"/>
          <w:szCs w:val="28"/>
          <w:lang w:val="ru-RU" w:eastAsia="zh-CN" w:bidi="hi-IN"/>
        </w:rPr>
        <w:t>Эти</w:t>
      </w:r>
      <w:r w:rsidRPr="00861C31">
        <w:rPr>
          <w:rFonts w:ascii="Times New Roman" w:eastAsia="Times New Roman" w:hAnsi="Times New Roman"/>
          <w:kern w:val="2"/>
          <w:sz w:val="28"/>
          <w:szCs w:val="28"/>
          <w:lang w:val="ru-RU" w:eastAsia="zh-CN" w:bidi="hi-IN"/>
        </w:rPr>
        <w:t xml:space="preserve"> анимированные модели отличает высокое качество исполнения, они проверяются экспертами компании и поэтому их сод</w:t>
      </w:r>
      <w:r>
        <w:rPr>
          <w:rFonts w:ascii="Times New Roman" w:eastAsia="Times New Roman" w:hAnsi="Times New Roman"/>
          <w:kern w:val="2"/>
          <w:sz w:val="28"/>
          <w:szCs w:val="28"/>
          <w:lang w:val="ru-RU" w:eastAsia="zh-CN" w:bidi="hi-IN"/>
        </w:rPr>
        <w:t xml:space="preserve">ержание не вызывает сомнений. </w:t>
      </w:r>
      <w:r w:rsidR="00D250C3">
        <w:rPr>
          <w:rFonts w:ascii="Times New Roman" w:eastAsia="Times New Roman" w:hAnsi="Times New Roman"/>
          <w:kern w:val="2"/>
          <w:sz w:val="28"/>
          <w:szCs w:val="28"/>
          <w:lang w:val="ru-RU" w:eastAsia="zh-CN" w:bidi="hi-IN"/>
        </w:rPr>
        <w:t xml:space="preserve">Большую часть этого раздела </w:t>
      </w:r>
      <w:r w:rsidRPr="00861C31">
        <w:rPr>
          <w:rFonts w:ascii="Times New Roman" w:eastAsia="Times New Roman" w:hAnsi="Times New Roman"/>
          <w:kern w:val="2"/>
          <w:sz w:val="28"/>
          <w:szCs w:val="28"/>
          <w:lang w:val="ru-RU" w:eastAsia="zh-CN" w:bidi="hi-IN"/>
        </w:rPr>
        <w:t>занимают анимации из области физики</w:t>
      </w:r>
      <w:r>
        <w:rPr>
          <w:rFonts w:ascii="Times New Roman" w:eastAsia="Times New Roman" w:hAnsi="Times New Roman"/>
          <w:kern w:val="2"/>
          <w:sz w:val="28"/>
          <w:szCs w:val="28"/>
          <w:lang w:val="ru-RU" w:eastAsia="zh-CN" w:bidi="hi-IN"/>
        </w:rPr>
        <w:t>.</w:t>
      </w:r>
    </w:p>
    <w:p w:rsidR="00861C31" w:rsidRPr="00861C31" w:rsidRDefault="00861C31" w:rsidP="00861C31">
      <w:pPr>
        <w:ind w:firstLine="708"/>
        <w:jc w:val="both"/>
        <w:rPr>
          <w:rFonts w:ascii="Times New Roman" w:eastAsia="Times New Roman" w:hAnsi="Times New Roman"/>
          <w:kern w:val="2"/>
          <w:sz w:val="28"/>
          <w:szCs w:val="28"/>
          <w:lang w:val="ru-RU" w:eastAsia="zh-CN" w:bidi="hi-IN"/>
        </w:rPr>
      </w:pPr>
      <w:r w:rsidRPr="00861C31">
        <w:rPr>
          <w:rFonts w:ascii="Times New Roman" w:eastAsia="Times New Roman" w:hAnsi="Times New Roman"/>
          <w:kern w:val="2"/>
          <w:sz w:val="28"/>
          <w:szCs w:val="28"/>
          <w:lang w:val="ru-RU" w:eastAsia="zh-CN" w:bidi="hi-IN"/>
        </w:rPr>
        <w:t>Мы рассмотрели раздел «Физика» и выбрали примеры из области электростатики, посвященные принципу суперпозиции полей</w:t>
      </w:r>
      <w:r>
        <w:rPr>
          <w:rFonts w:ascii="Times New Roman" w:eastAsia="Times New Roman" w:hAnsi="Times New Roman"/>
          <w:kern w:val="2"/>
          <w:sz w:val="28"/>
          <w:szCs w:val="28"/>
          <w:lang w:val="ru-RU" w:eastAsia="zh-CN" w:bidi="hi-IN"/>
        </w:rPr>
        <w:t>.</w:t>
      </w:r>
    </w:p>
    <w:p w:rsidR="00861C31" w:rsidRDefault="00861C31" w:rsidP="00861C31">
      <w:pPr>
        <w:ind w:firstLine="708"/>
        <w:jc w:val="both"/>
        <w:rPr>
          <w:rFonts w:ascii="Times New Roman" w:eastAsia="Times New Roman" w:hAnsi="Times New Roman"/>
          <w:kern w:val="2"/>
          <w:sz w:val="28"/>
          <w:szCs w:val="28"/>
          <w:lang w:eastAsia="zh-CN" w:bidi="hi-IN"/>
        </w:rPr>
      </w:pPr>
      <w:r w:rsidRPr="00861C31">
        <w:rPr>
          <w:rFonts w:ascii="Times New Roman" w:eastAsia="Times New Roman" w:hAnsi="Times New Roman"/>
          <w:kern w:val="2"/>
          <w:sz w:val="28"/>
          <w:szCs w:val="28"/>
          <w:lang w:val="ru-RU" w:eastAsia="zh-CN" w:bidi="hi-IN"/>
        </w:rPr>
        <w:t>Первая интеракт</w:t>
      </w:r>
      <w:r>
        <w:rPr>
          <w:rFonts w:ascii="Times New Roman" w:eastAsia="Times New Roman" w:hAnsi="Times New Roman"/>
          <w:kern w:val="2"/>
          <w:sz w:val="28"/>
          <w:szCs w:val="28"/>
          <w:lang w:val="ru-RU" w:eastAsia="zh-CN" w:bidi="hi-IN"/>
        </w:rPr>
        <w:t>ивная компьютерная модель сайта</w:t>
      </w:r>
      <w:r w:rsidRPr="00861C31">
        <w:rPr>
          <w:rFonts w:ascii="Times New Roman" w:eastAsia="Times New Roman" w:hAnsi="Times New Roman"/>
          <w:kern w:val="2"/>
          <w:sz w:val="28"/>
          <w:szCs w:val="28"/>
          <w:lang w:val="ru-RU" w:eastAsia="zh-CN" w:bidi="hi-IN"/>
        </w:rPr>
        <w:t xml:space="preserve"> показывает пр</w:t>
      </w:r>
      <w:r>
        <w:rPr>
          <w:rFonts w:ascii="Times New Roman" w:eastAsia="Times New Roman" w:hAnsi="Times New Roman"/>
          <w:kern w:val="2"/>
          <w:sz w:val="28"/>
          <w:szCs w:val="28"/>
          <w:lang w:val="ru-RU" w:eastAsia="zh-CN" w:bidi="hi-IN"/>
        </w:rPr>
        <w:t xml:space="preserve">именение принципа суперпозиции </w:t>
      </w:r>
      <w:r w:rsidRPr="00861C31">
        <w:rPr>
          <w:rFonts w:ascii="Times New Roman" w:eastAsia="Times New Roman" w:hAnsi="Times New Roman"/>
          <w:kern w:val="2"/>
          <w:sz w:val="28"/>
          <w:szCs w:val="28"/>
          <w:lang w:val="ru-RU" w:eastAsia="zh-CN" w:bidi="hi-IN"/>
        </w:rPr>
        <w:t xml:space="preserve">для системы из двух зарядов (рис.1). Если поле создано такой простейшей совокупностью зарядов – положительным и отрицательным, находящимся на некотором расстоянии друг от друга, то результирующее поле в точке наблюдения находится с помощью правила параллелограмма. Модель позволяет легко менять взаимное расположение зарядов и расстояние между ними, вычисляя результирующую величину напряженности электрического поля. </w:t>
      </w:r>
      <w:r>
        <w:rPr>
          <w:rFonts w:ascii="Times New Roman" w:eastAsia="Times New Roman" w:hAnsi="Times New Roman"/>
          <w:kern w:val="2"/>
          <w:sz w:val="28"/>
          <w:szCs w:val="28"/>
          <w:lang w:eastAsia="zh-CN" w:bidi="hi-IN"/>
        </w:rPr>
        <w:t>Демонстрация значительно экономит лекционное время и очень наглядна.</w:t>
      </w:r>
    </w:p>
    <w:p w:rsidR="00861C31" w:rsidRDefault="00861C31" w:rsidP="00861C31">
      <w:pPr>
        <w:jc w:val="both"/>
        <w:rPr>
          <w:rFonts w:ascii="Times New Roman" w:hAnsi="Times New Roman"/>
          <w:color w:val="000000" w:themeColor="text1"/>
          <w:sz w:val="28"/>
          <w:szCs w:val="28"/>
        </w:rPr>
      </w:pPr>
      <w:r>
        <w:rPr>
          <w:noProof/>
          <w:lang w:val="ru-RU" w:eastAsia="ru-RU" w:bidi="ar-SA"/>
        </w:rPr>
        <w:lastRenderedPageBreak/>
        <w:drawing>
          <wp:inline distT="0" distB="0" distL="0" distR="0">
            <wp:extent cx="2199640" cy="1960880"/>
            <wp:effectExtent l="0" t="0" r="0" b="127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59" cstate="print">
                      <a:extLst>
                        <a:ext uri="{28A0092B-C50C-407E-A947-70E740481C1C}">
                          <a14:useLocalDpi xmlns:a14="http://schemas.microsoft.com/office/drawing/2010/main" val="0"/>
                        </a:ext>
                      </a:extLst>
                    </a:blip>
                    <a:srcRect l="16478" t="40285" r="67223" b="33865"/>
                    <a:stretch>
                      <a:fillRect/>
                    </a:stretch>
                  </pic:blipFill>
                  <pic:spPr bwMode="auto">
                    <a:xfrm>
                      <a:off x="0" y="0"/>
                      <a:ext cx="2199640" cy="1960880"/>
                    </a:xfrm>
                    <a:prstGeom prst="rect">
                      <a:avLst/>
                    </a:prstGeom>
                    <a:noFill/>
                    <a:ln>
                      <a:noFill/>
                    </a:ln>
                  </pic:spPr>
                </pic:pic>
              </a:graphicData>
            </a:graphic>
          </wp:inline>
        </w:drawing>
      </w:r>
      <w:r>
        <w:rPr>
          <w:noProof/>
          <w:lang w:val="ru-RU" w:eastAsia="ru-RU" w:bidi="ar-SA"/>
        </w:rPr>
        <w:drawing>
          <wp:inline distT="0" distB="0" distL="0" distR="0">
            <wp:extent cx="3245485" cy="2009775"/>
            <wp:effectExtent l="0" t="0" r="0"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60" cstate="print">
                      <a:extLst>
                        <a:ext uri="{28A0092B-C50C-407E-A947-70E740481C1C}">
                          <a14:useLocalDpi xmlns:a14="http://schemas.microsoft.com/office/drawing/2010/main" val="0"/>
                        </a:ext>
                      </a:extLst>
                    </a:blip>
                    <a:srcRect l="10255" t="50146" r="64903" b="21535"/>
                    <a:stretch>
                      <a:fillRect/>
                    </a:stretch>
                  </pic:blipFill>
                  <pic:spPr bwMode="auto">
                    <a:xfrm>
                      <a:off x="0" y="0"/>
                      <a:ext cx="3245485" cy="2009775"/>
                    </a:xfrm>
                    <a:prstGeom prst="rect">
                      <a:avLst/>
                    </a:prstGeom>
                    <a:noFill/>
                    <a:ln>
                      <a:noFill/>
                    </a:ln>
                  </pic:spPr>
                </pic:pic>
              </a:graphicData>
            </a:graphic>
          </wp:inline>
        </w:drawing>
      </w:r>
    </w:p>
    <w:p w:rsidR="00861C31" w:rsidRPr="00861C31" w:rsidRDefault="00861C31" w:rsidP="00861C31">
      <w:pPr>
        <w:jc w:val="center"/>
        <w:rPr>
          <w:rFonts w:ascii="Times New Roman" w:hAnsi="Times New Roman"/>
          <w:sz w:val="28"/>
          <w:szCs w:val="28"/>
          <w:lang w:val="ru-RU"/>
        </w:rPr>
      </w:pPr>
      <w:r w:rsidRPr="00861C31">
        <w:rPr>
          <w:rFonts w:ascii="Times New Roman" w:hAnsi="Times New Roman"/>
          <w:sz w:val="28"/>
          <w:szCs w:val="28"/>
          <w:lang w:val="ru-RU"/>
        </w:rPr>
        <w:t>Рис.1.</w:t>
      </w:r>
    </w:p>
    <w:p w:rsidR="00861C31" w:rsidRPr="00861C31" w:rsidRDefault="00861C31" w:rsidP="00861C31">
      <w:pPr>
        <w:jc w:val="both"/>
        <w:rPr>
          <w:rFonts w:ascii="Times New Roman" w:hAnsi="Times New Roman"/>
          <w:color w:val="000000" w:themeColor="text1"/>
          <w:sz w:val="28"/>
          <w:szCs w:val="28"/>
          <w:lang w:val="ru-RU"/>
        </w:rPr>
      </w:pPr>
    </w:p>
    <w:p w:rsidR="00861C31" w:rsidRPr="00861C31" w:rsidRDefault="00861C31" w:rsidP="00861C31">
      <w:pPr>
        <w:ind w:firstLine="708"/>
        <w:jc w:val="both"/>
        <w:rPr>
          <w:rFonts w:ascii="Times New Roman" w:hAnsi="Times New Roman"/>
          <w:color w:val="000000" w:themeColor="text1"/>
          <w:sz w:val="28"/>
          <w:szCs w:val="28"/>
          <w:lang w:val="ru-RU"/>
        </w:rPr>
      </w:pPr>
      <w:r w:rsidRPr="00861C31">
        <w:rPr>
          <w:rFonts w:ascii="Times New Roman" w:hAnsi="Times New Roman"/>
          <w:color w:val="000000" w:themeColor="text1"/>
          <w:sz w:val="28"/>
          <w:szCs w:val="28"/>
          <w:lang w:val="ru-RU"/>
        </w:rPr>
        <w:t>Вторая модель, которую мы рассмотрели, позволяет показать силовые линии системы из трех электрических зарядов (рис.2). В ней также быстро меняется расположение зарядов, показывая влияние их взаимного расположения на конфигурацию результирующего поля.</w:t>
      </w:r>
    </w:p>
    <w:p w:rsidR="00861C31" w:rsidRPr="00861C31" w:rsidRDefault="00861C31" w:rsidP="00861C31">
      <w:pPr>
        <w:jc w:val="both"/>
        <w:rPr>
          <w:rFonts w:ascii="Times New Roman" w:hAnsi="Times New Roman"/>
          <w:color w:val="000000" w:themeColor="text1"/>
          <w:sz w:val="28"/>
          <w:szCs w:val="28"/>
          <w:lang w:val="ru-RU"/>
        </w:rPr>
      </w:pPr>
    </w:p>
    <w:p w:rsidR="00861C31" w:rsidRPr="00BC0EE1" w:rsidRDefault="00861C31" w:rsidP="00861C31">
      <w:pPr>
        <w:rPr>
          <w:rFonts w:ascii="Times New Roman" w:hAnsi="Times New Roman"/>
          <w:color w:val="000000" w:themeColor="text1"/>
          <w:sz w:val="28"/>
          <w:szCs w:val="28"/>
          <w:lang w:val="ru-RU"/>
        </w:rPr>
      </w:pPr>
      <w:r>
        <w:rPr>
          <w:noProof/>
          <w:lang w:val="ru-RU" w:eastAsia="ru-RU" w:bidi="ar-SA"/>
        </w:rPr>
        <w:drawing>
          <wp:inline distT="0" distB="0" distL="0" distR="0">
            <wp:extent cx="2907665" cy="2240915"/>
            <wp:effectExtent l="0" t="0" r="6985" b="698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1" cstate="print">
                      <a:extLst>
                        <a:ext uri="{28A0092B-C50C-407E-A947-70E740481C1C}">
                          <a14:useLocalDpi xmlns:a14="http://schemas.microsoft.com/office/drawing/2010/main" val="0"/>
                        </a:ext>
                      </a:extLst>
                    </a:blip>
                    <a:srcRect l="8846" t="36888" r="53365" b="11346"/>
                    <a:stretch>
                      <a:fillRect/>
                    </a:stretch>
                  </pic:blipFill>
                  <pic:spPr bwMode="auto">
                    <a:xfrm>
                      <a:off x="0" y="0"/>
                      <a:ext cx="2907665" cy="2240915"/>
                    </a:xfrm>
                    <a:prstGeom prst="rect">
                      <a:avLst/>
                    </a:prstGeom>
                    <a:noFill/>
                    <a:ln>
                      <a:noFill/>
                    </a:ln>
                  </pic:spPr>
                </pic:pic>
              </a:graphicData>
            </a:graphic>
          </wp:inline>
        </w:drawing>
      </w:r>
      <w:r w:rsidRPr="00BC0EE1">
        <w:rPr>
          <w:noProof/>
          <w:lang w:val="ru-RU"/>
        </w:rPr>
        <w:t xml:space="preserve"> </w:t>
      </w:r>
      <w:r>
        <w:rPr>
          <w:noProof/>
          <w:lang w:val="ru-RU" w:eastAsia="ru-RU" w:bidi="ar-SA"/>
        </w:rPr>
        <w:drawing>
          <wp:inline distT="0" distB="0" distL="0" distR="0">
            <wp:extent cx="2948940" cy="2289810"/>
            <wp:effectExtent l="0" t="0" r="381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62" cstate="print">
                      <a:extLst>
                        <a:ext uri="{28A0092B-C50C-407E-A947-70E740481C1C}">
                          <a14:useLocalDpi xmlns:a14="http://schemas.microsoft.com/office/drawing/2010/main" val="0"/>
                        </a:ext>
                      </a:extLst>
                    </a:blip>
                    <a:srcRect l="8441" t="37057" r="52435" b="9921"/>
                    <a:stretch>
                      <a:fillRect/>
                    </a:stretch>
                  </pic:blipFill>
                  <pic:spPr bwMode="auto">
                    <a:xfrm>
                      <a:off x="0" y="0"/>
                      <a:ext cx="2948940" cy="2289810"/>
                    </a:xfrm>
                    <a:prstGeom prst="rect">
                      <a:avLst/>
                    </a:prstGeom>
                    <a:noFill/>
                    <a:ln>
                      <a:noFill/>
                    </a:ln>
                  </pic:spPr>
                </pic:pic>
              </a:graphicData>
            </a:graphic>
          </wp:inline>
        </w:drawing>
      </w:r>
    </w:p>
    <w:p w:rsidR="00861C31" w:rsidRPr="00BC0EE1" w:rsidRDefault="00861C31" w:rsidP="00861C31">
      <w:pPr>
        <w:jc w:val="both"/>
        <w:rPr>
          <w:rFonts w:ascii="Times New Roman" w:hAnsi="Times New Roman"/>
          <w:color w:val="000000" w:themeColor="text1"/>
          <w:sz w:val="28"/>
          <w:szCs w:val="28"/>
          <w:lang w:val="ru-RU"/>
        </w:rPr>
      </w:pPr>
    </w:p>
    <w:p w:rsidR="00861C31" w:rsidRPr="00861C31" w:rsidRDefault="00861C31" w:rsidP="00861C31">
      <w:pPr>
        <w:jc w:val="center"/>
        <w:rPr>
          <w:rFonts w:ascii="Times New Roman" w:hAnsi="Times New Roman"/>
          <w:sz w:val="28"/>
          <w:szCs w:val="28"/>
          <w:lang w:val="ru-RU"/>
        </w:rPr>
      </w:pPr>
      <w:r w:rsidRPr="00861C31">
        <w:rPr>
          <w:rFonts w:ascii="Times New Roman" w:hAnsi="Times New Roman"/>
          <w:sz w:val="28"/>
          <w:szCs w:val="28"/>
          <w:lang w:val="ru-RU"/>
        </w:rPr>
        <w:t>Рис.2.</w:t>
      </w:r>
    </w:p>
    <w:p w:rsidR="00861C31" w:rsidRPr="00861C31" w:rsidRDefault="00861C31" w:rsidP="00861C31">
      <w:pPr>
        <w:jc w:val="center"/>
        <w:rPr>
          <w:rFonts w:cstheme="minorBidi"/>
          <w:noProof/>
          <w:sz w:val="22"/>
          <w:szCs w:val="22"/>
          <w:lang w:val="ru-RU"/>
        </w:rPr>
      </w:pPr>
    </w:p>
    <w:p w:rsidR="00861C31" w:rsidRPr="00861C31" w:rsidRDefault="00861C31" w:rsidP="00861C31">
      <w:pPr>
        <w:ind w:firstLine="708"/>
        <w:jc w:val="both"/>
        <w:rPr>
          <w:rFonts w:ascii="Times New Roman" w:hAnsi="Times New Roman"/>
          <w:color w:val="000000" w:themeColor="text1"/>
          <w:sz w:val="28"/>
          <w:szCs w:val="28"/>
          <w:lang w:val="ru-RU"/>
        </w:rPr>
      </w:pPr>
      <w:r>
        <w:rPr>
          <w:rFonts w:ascii="Times New Roman" w:hAnsi="Times New Roman"/>
          <w:color w:val="000000" w:themeColor="text1"/>
          <w:sz w:val="28"/>
          <w:szCs w:val="28"/>
          <w:lang w:val="ru-RU"/>
        </w:rPr>
        <w:t xml:space="preserve">Таким образом, </w:t>
      </w:r>
      <w:r w:rsidRPr="00861C31">
        <w:rPr>
          <w:rFonts w:ascii="Times New Roman" w:hAnsi="Times New Roman"/>
          <w:color w:val="000000" w:themeColor="text1"/>
          <w:sz w:val="28"/>
          <w:szCs w:val="28"/>
          <w:lang w:val="ru-RU"/>
        </w:rPr>
        <w:t xml:space="preserve">в работе были рассмотрены интерактивные модели сайта </w:t>
      </w:r>
      <w:r w:rsidRPr="00861C31">
        <w:rPr>
          <w:rFonts w:ascii="Times New Roman" w:eastAsia="Times New Roman" w:hAnsi="Times New Roman"/>
          <w:kern w:val="2"/>
          <w:sz w:val="28"/>
          <w:szCs w:val="28"/>
          <w:lang w:val="ru-RU" w:eastAsia="zh-CN" w:bidi="hi-IN"/>
        </w:rPr>
        <w:t xml:space="preserve">компании </w:t>
      </w:r>
      <w:r>
        <w:rPr>
          <w:rFonts w:ascii="Times New Roman" w:eastAsia="Times New Roman" w:hAnsi="Times New Roman"/>
          <w:kern w:val="2"/>
          <w:sz w:val="28"/>
          <w:szCs w:val="28"/>
          <w:lang w:eastAsia="zh-CN" w:bidi="hi-IN"/>
        </w:rPr>
        <w:t>Wolfram</w:t>
      </w:r>
      <w:r w:rsidRPr="00861C31">
        <w:rPr>
          <w:rFonts w:ascii="Times New Roman" w:eastAsia="Times New Roman" w:hAnsi="Times New Roman"/>
          <w:kern w:val="2"/>
          <w:sz w:val="28"/>
          <w:szCs w:val="28"/>
          <w:lang w:val="ru-RU" w:eastAsia="zh-CN" w:bidi="hi-IN"/>
        </w:rPr>
        <w:t xml:space="preserve"> </w:t>
      </w:r>
      <w:r>
        <w:rPr>
          <w:rFonts w:ascii="Times New Roman" w:eastAsia="Times New Roman" w:hAnsi="Times New Roman"/>
          <w:kern w:val="2"/>
          <w:sz w:val="28"/>
          <w:szCs w:val="28"/>
          <w:lang w:eastAsia="zh-CN" w:bidi="hi-IN"/>
        </w:rPr>
        <w:t>Research</w:t>
      </w:r>
      <w:r w:rsidRPr="00861C31">
        <w:rPr>
          <w:rFonts w:ascii="Times New Roman" w:hAnsi="Times New Roman"/>
          <w:color w:val="000000" w:themeColor="text1"/>
          <w:sz w:val="28"/>
          <w:szCs w:val="28"/>
          <w:lang w:val="ru-RU"/>
        </w:rPr>
        <w:t>. Показано, что использование этих моделей их раздела «Физика» позволяет улучшить понимание законов физики.</w:t>
      </w:r>
    </w:p>
    <w:p w:rsidR="00861C31" w:rsidRPr="00861C31" w:rsidRDefault="00861C31" w:rsidP="00861C31">
      <w:pPr>
        <w:spacing w:before="120" w:after="120"/>
        <w:jc w:val="center"/>
        <w:rPr>
          <w:rFonts w:ascii="Times New Roman" w:hAnsi="Times New Roman"/>
          <w:b/>
          <w:color w:val="000000" w:themeColor="text1"/>
          <w:sz w:val="28"/>
          <w:szCs w:val="28"/>
          <w:lang w:val="ru-RU"/>
        </w:rPr>
      </w:pPr>
      <w:r>
        <w:rPr>
          <w:rFonts w:ascii="Times New Roman" w:hAnsi="Times New Roman"/>
          <w:b/>
          <w:color w:val="000000" w:themeColor="text1"/>
          <w:sz w:val="28"/>
          <w:szCs w:val="28"/>
          <w:lang w:val="ru-RU"/>
        </w:rPr>
        <w:t>Литература:</w:t>
      </w:r>
    </w:p>
    <w:p w:rsidR="00861C31" w:rsidRPr="00861C31" w:rsidRDefault="00861C31" w:rsidP="00F54402">
      <w:pPr>
        <w:pStyle w:val="ac"/>
        <w:numPr>
          <w:ilvl w:val="0"/>
          <w:numId w:val="94"/>
        </w:numPr>
        <w:rPr>
          <w:rFonts w:ascii="Times New Roman" w:eastAsia="Times New Roman" w:hAnsi="Times New Roman"/>
          <w:sz w:val="28"/>
          <w:lang w:val="ru-RU"/>
        </w:rPr>
      </w:pPr>
      <w:r w:rsidRPr="00861C31">
        <w:rPr>
          <w:rFonts w:ascii="Times New Roman" w:eastAsia="Times New Roman" w:hAnsi="Times New Roman"/>
          <w:sz w:val="28"/>
          <w:lang w:val="ru-RU"/>
        </w:rPr>
        <w:t xml:space="preserve">Тимеркаев Б. А., Петрова О. А., Сайфутдинов А. И. Самоорганизация слоистой структуры нормального тлеющего разряда. </w:t>
      </w:r>
      <w:r w:rsidRPr="00861C31">
        <w:rPr>
          <w:rFonts w:ascii="Times New Roman" w:eastAsia="Times New Roman" w:hAnsi="Times New Roman"/>
          <w:sz w:val="28"/>
        </w:rPr>
        <w:t>ИФЖ, 2016, т.89, №2, 477-483</w:t>
      </w:r>
    </w:p>
    <w:p w:rsidR="003B6D76" w:rsidRPr="00861C31" w:rsidRDefault="00861C31" w:rsidP="00F54402">
      <w:pPr>
        <w:pStyle w:val="ac"/>
        <w:numPr>
          <w:ilvl w:val="0"/>
          <w:numId w:val="94"/>
        </w:numPr>
        <w:rPr>
          <w:rFonts w:ascii="Times New Roman" w:eastAsia="Times New Roman" w:hAnsi="Times New Roman"/>
          <w:sz w:val="28"/>
          <w:lang w:val="ru-RU"/>
        </w:rPr>
      </w:pPr>
      <w:r w:rsidRPr="00861C31">
        <w:rPr>
          <w:rFonts w:ascii="Times New Roman" w:eastAsia="Times New Roman" w:hAnsi="Times New Roman"/>
          <w:sz w:val="28"/>
          <w:lang w:val="ru-RU"/>
        </w:rPr>
        <w:t xml:space="preserve">О.А.Петрова. Система </w:t>
      </w:r>
      <w:r w:rsidRPr="00861C31">
        <w:rPr>
          <w:rFonts w:ascii="Times New Roman" w:eastAsia="Times New Roman" w:hAnsi="Times New Roman"/>
          <w:sz w:val="28"/>
        </w:rPr>
        <w:t>Wolfram</w:t>
      </w:r>
      <w:r w:rsidRPr="00861C31">
        <w:rPr>
          <w:rFonts w:ascii="Times New Roman" w:eastAsia="Times New Roman" w:hAnsi="Times New Roman"/>
          <w:sz w:val="28"/>
          <w:lang w:val="ru-RU"/>
        </w:rPr>
        <w:t xml:space="preserve"> </w:t>
      </w:r>
      <w:r w:rsidRPr="00861C31">
        <w:rPr>
          <w:rFonts w:ascii="Times New Roman" w:eastAsia="Times New Roman" w:hAnsi="Times New Roman"/>
          <w:sz w:val="28"/>
        </w:rPr>
        <w:t>Mathematica</w:t>
      </w:r>
      <w:r w:rsidRPr="00861C31">
        <w:rPr>
          <w:rFonts w:ascii="Times New Roman" w:eastAsia="Times New Roman" w:hAnsi="Times New Roman"/>
          <w:sz w:val="28"/>
          <w:lang w:val="ru-RU"/>
        </w:rPr>
        <w:t xml:space="preserve"> в лекционном курсе общей физики. Вестник Казанского государственного технического университета им. А.Н.Туполева, № 4, 2014, с.120-123.</w:t>
      </w:r>
    </w:p>
    <w:p w:rsidR="00736C57" w:rsidRPr="00861C31" w:rsidRDefault="00736C57">
      <w:pPr>
        <w:spacing w:after="240" w:line="480" w:lineRule="auto"/>
        <w:ind w:firstLine="360"/>
        <w:rPr>
          <w:rFonts w:ascii="Times New Roman" w:eastAsiaTheme="majorEastAsia" w:hAnsi="Times New Roman"/>
          <w:b/>
          <w:bCs/>
          <w:iCs/>
          <w:sz w:val="28"/>
          <w:szCs w:val="28"/>
          <w:lang w:val="ru-RU"/>
        </w:rPr>
      </w:pPr>
      <w:r w:rsidRPr="00861C31">
        <w:rPr>
          <w:rFonts w:ascii="Times New Roman" w:hAnsi="Times New Roman"/>
          <w:i/>
          <w:sz w:val="28"/>
          <w:szCs w:val="28"/>
          <w:lang w:val="ru-RU"/>
        </w:rPr>
        <w:br w:type="page"/>
      </w:r>
    </w:p>
    <w:p w:rsidR="00792C12" w:rsidRPr="002D1515" w:rsidRDefault="00792C12" w:rsidP="002D1515">
      <w:pPr>
        <w:pStyle w:val="2"/>
        <w:jc w:val="center"/>
        <w:rPr>
          <w:rFonts w:ascii="Times New Roman" w:hAnsi="Times New Roman" w:cs="Times New Roman"/>
          <w:i w:val="0"/>
          <w:lang w:val="ru-RU"/>
        </w:rPr>
      </w:pPr>
      <w:bookmarkStart w:id="146" w:name="_Toc492277754"/>
      <w:r w:rsidRPr="00792C12">
        <w:rPr>
          <w:rFonts w:ascii="Times New Roman" w:hAnsi="Times New Roman" w:cs="Times New Roman"/>
          <w:i w:val="0"/>
          <w:lang w:val="ru-RU"/>
        </w:rPr>
        <w:lastRenderedPageBreak/>
        <w:t>СЕКЦИЯ 4</w:t>
      </w:r>
      <w:r w:rsidR="002D1515">
        <w:rPr>
          <w:rFonts w:ascii="Times New Roman" w:hAnsi="Times New Roman" w:cs="Times New Roman"/>
          <w:i w:val="0"/>
          <w:lang w:val="ru-RU"/>
        </w:rPr>
        <w:br/>
      </w:r>
      <w:r w:rsidRPr="00792C12">
        <w:rPr>
          <w:rFonts w:ascii="Times New Roman" w:hAnsi="Times New Roman" w:cs="Times New Roman"/>
          <w:i w:val="0"/>
          <w:color w:val="000000"/>
          <w:lang w:val="ru-RU"/>
        </w:rPr>
        <w:t>СОВРЕМЕННЫЕ КОММУНИКАЦИИ И ИНФОРМАЦИОННЫЕ ТЕХНОЛОГИИ</w:t>
      </w:r>
      <w:bookmarkEnd w:id="146"/>
    </w:p>
    <w:p w:rsidR="00792C12" w:rsidRPr="002D1515" w:rsidRDefault="00792C12" w:rsidP="002D1515">
      <w:pPr>
        <w:pStyle w:val="2"/>
        <w:jc w:val="center"/>
        <w:rPr>
          <w:rFonts w:ascii="Times New Roman" w:hAnsi="Times New Roman" w:cs="Times New Roman"/>
          <w:i w:val="0"/>
          <w:shd w:val="clear" w:color="auto" w:fill="FFFFFF"/>
          <w:lang w:val="ru-RU"/>
        </w:rPr>
      </w:pPr>
      <w:bookmarkStart w:id="147" w:name="_Toc492277755"/>
      <w:r w:rsidRPr="005B5D45">
        <w:rPr>
          <w:rFonts w:ascii="Times New Roman" w:hAnsi="Times New Roman" w:cs="Times New Roman"/>
          <w:i w:val="0"/>
          <w:shd w:val="clear" w:color="auto" w:fill="FFFFFF"/>
          <w:lang w:val="ru-RU"/>
        </w:rPr>
        <w:t>Разработка устройства контроля температурных параметров холодильной установки</w:t>
      </w:r>
      <w:r w:rsidR="002D1515">
        <w:rPr>
          <w:rFonts w:ascii="Times New Roman" w:hAnsi="Times New Roman" w:cs="Times New Roman"/>
          <w:i w:val="0"/>
          <w:shd w:val="clear" w:color="auto" w:fill="FFFFFF"/>
          <w:lang w:val="ru-RU"/>
        </w:rPr>
        <w:br/>
      </w:r>
      <w:r w:rsidRPr="005B5D45">
        <w:rPr>
          <w:rFonts w:ascii="Times New Roman" w:hAnsi="Times New Roman" w:cs="Times New Roman"/>
          <w:b w:val="0"/>
          <w:i w:val="0"/>
          <w:lang w:val="ru-RU" w:eastAsia="ru-RU"/>
        </w:rPr>
        <w:t>Д.Д. Беспалова</w:t>
      </w:r>
      <w:bookmarkEnd w:id="147"/>
    </w:p>
    <w:p w:rsidR="00792C12" w:rsidRPr="00792C12" w:rsidRDefault="00792C12" w:rsidP="00792C12">
      <w:pPr>
        <w:ind w:firstLine="709"/>
        <w:jc w:val="center"/>
        <w:rPr>
          <w:rFonts w:ascii="Times New Roman" w:hAnsi="Times New Roman"/>
          <w:sz w:val="28"/>
          <w:szCs w:val="28"/>
          <w:lang w:val="ru-RU" w:eastAsia="ru-RU"/>
        </w:rPr>
      </w:pPr>
      <w:r w:rsidRPr="00792C12">
        <w:rPr>
          <w:rFonts w:ascii="Times New Roman" w:hAnsi="Times New Roman"/>
          <w:sz w:val="28"/>
          <w:szCs w:val="28"/>
          <w:lang w:val="ru-RU" w:eastAsia="ru-RU"/>
        </w:rPr>
        <w:t xml:space="preserve">Научный руководитель: А.Н. Борисов, </w:t>
      </w:r>
      <w:r w:rsidRPr="00792C12">
        <w:rPr>
          <w:rFonts w:ascii="Times New Roman" w:hAnsi="Times New Roman"/>
          <w:color w:val="000000"/>
          <w:sz w:val="28"/>
          <w:szCs w:val="28"/>
          <w:shd w:val="clear" w:color="auto" w:fill="FFFFFF"/>
          <w:lang w:val="ru-RU"/>
        </w:rPr>
        <w:t>к.т.н., доцент</w:t>
      </w:r>
    </w:p>
    <w:p w:rsidR="00792C12" w:rsidRPr="00792C12" w:rsidRDefault="00792C12" w:rsidP="00792C12">
      <w:pPr>
        <w:ind w:firstLine="709"/>
        <w:jc w:val="center"/>
        <w:rPr>
          <w:rFonts w:ascii="Times New Roman" w:hAnsi="Times New Roman"/>
          <w:bCs/>
          <w:color w:val="000000"/>
          <w:sz w:val="28"/>
          <w:szCs w:val="28"/>
          <w:shd w:val="clear" w:color="auto" w:fill="FFFFFF"/>
          <w:lang w:val="ru-RU"/>
        </w:rPr>
      </w:pPr>
      <w:r w:rsidRPr="00792C12">
        <w:rPr>
          <w:rFonts w:ascii="Times New Roman" w:hAnsi="Times New Roman"/>
          <w:bCs/>
          <w:color w:val="000000"/>
          <w:sz w:val="28"/>
          <w:szCs w:val="28"/>
          <w:shd w:val="clear" w:color="auto" w:fill="FFFFFF"/>
          <w:lang w:val="ru-RU"/>
        </w:rPr>
        <w:t>Казанский национальный исследовательский технический университет им. А.Н. Туполева – КАИ</w:t>
      </w:r>
    </w:p>
    <w:p w:rsidR="00792C12" w:rsidRPr="00792C12" w:rsidRDefault="00792C12" w:rsidP="00792C12">
      <w:pPr>
        <w:ind w:firstLine="709"/>
        <w:jc w:val="center"/>
        <w:rPr>
          <w:rFonts w:ascii="Times New Roman" w:hAnsi="Times New Roman"/>
          <w:sz w:val="28"/>
          <w:szCs w:val="28"/>
          <w:lang w:val="ru-RU"/>
        </w:rPr>
      </w:pPr>
      <w:r w:rsidRPr="00792C12">
        <w:rPr>
          <w:rFonts w:ascii="Times New Roman" w:hAnsi="Times New Roman"/>
          <w:sz w:val="28"/>
          <w:szCs w:val="28"/>
          <w:lang w:val="ru-RU"/>
        </w:rPr>
        <w:t>Кафедра компьютерных систем</w:t>
      </w:r>
    </w:p>
    <w:p w:rsidR="00792C12" w:rsidRPr="00792C12" w:rsidRDefault="00792C12" w:rsidP="00792C12">
      <w:pPr>
        <w:ind w:firstLine="709"/>
        <w:jc w:val="center"/>
        <w:rPr>
          <w:rFonts w:ascii="Times New Roman" w:hAnsi="Times New Roman"/>
          <w:sz w:val="28"/>
          <w:szCs w:val="28"/>
          <w:lang w:val="ru-RU"/>
        </w:rPr>
      </w:pPr>
    </w:p>
    <w:p w:rsidR="00792C12" w:rsidRPr="00792C12" w:rsidRDefault="00792C12" w:rsidP="00792C12">
      <w:pPr>
        <w:jc w:val="both"/>
        <w:rPr>
          <w:rFonts w:ascii="Times New Roman" w:hAnsi="Times New Roman"/>
          <w:sz w:val="28"/>
          <w:szCs w:val="28"/>
          <w:lang w:val="ru-RU"/>
        </w:rPr>
      </w:pPr>
      <w:r w:rsidRPr="00792C12">
        <w:rPr>
          <w:rFonts w:ascii="Times New Roman" w:hAnsi="Times New Roman"/>
          <w:b/>
          <w:sz w:val="28"/>
          <w:szCs w:val="28"/>
          <w:lang w:val="ru-RU"/>
        </w:rPr>
        <w:t>Аннотация</w:t>
      </w:r>
      <w:r w:rsidRPr="00792C12">
        <w:rPr>
          <w:rFonts w:ascii="Times New Roman" w:hAnsi="Times New Roman"/>
          <w:sz w:val="28"/>
          <w:szCs w:val="28"/>
          <w:lang w:val="ru-RU"/>
        </w:rPr>
        <w:t>:</w:t>
      </w:r>
      <w:r w:rsidRPr="00792C12">
        <w:rPr>
          <w:rFonts w:ascii="Times New Roman" w:hAnsi="Times New Roman"/>
          <w:sz w:val="28"/>
          <w:szCs w:val="28"/>
        </w:rPr>
        <w:t> </w:t>
      </w:r>
      <w:r w:rsidRPr="00792C12">
        <w:rPr>
          <w:rFonts w:ascii="Times New Roman" w:hAnsi="Times New Roman"/>
          <w:sz w:val="28"/>
          <w:szCs w:val="28"/>
          <w:lang w:val="ru-RU"/>
        </w:rPr>
        <w:t xml:space="preserve">Рассматривается устройство контролирующие и отображающее на дисплее температурные параметры в холодильной установке. Устройство состоит из нескольких компонентов. Основой служит микроконтроллер </w:t>
      </w:r>
      <w:r w:rsidRPr="00792C12">
        <w:rPr>
          <w:rFonts w:ascii="Times New Roman" w:hAnsi="Times New Roman"/>
          <w:sz w:val="28"/>
          <w:szCs w:val="28"/>
        </w:rPr>
        <w:t>Arduino</w:t>
      </w:r>
      <w:r w:rsidRPr="00792C12">
        <w:rPr>
          <w:rFonts w:ascii="Times New Roman" w:hAnsi="Times New Roman"/>
          <w:sz w:val="28"/>
          <w:szCs w:val="28"/>
          <w:lang w:val="ru-RU"/>
        </w:rPr>
        <w:t xml:space="preserve"> </w:t>
      </w:r>
      <w:r w:rsidRPr="00792C12">
        <w:rPr>
          <w:rFonts w:ascii="Times New Roman" w:hAnsi="Times New Roman"/>
          <w:sz w:val="28"/>
          <w:szCs w:val="28"/>
        </w:rPr>
        <w:t>Uno</w:t>
      </w:r>
      <w:r w:rsidR="00D250C3">
        <w:rPr>
          <w:rFonts w:ascii="Times New Roman" w:hAnsi="Times New Roman"/>
          <w:sz w:val="28"/>
          <w:szCs w:val="28"/>
          <w:lang w:val="ru-RU"/>
        </w:rPr>
        <w:t xml:space="preserve">. </w:t>
      </w:r>
      <w:r w:rsidRPr="00792C12">
        <w:rPr>
          <w:rFonts w:ascii="Times New Roman" w:hAnsi="Times New Roman"/>
          <w:sz w:val="28"/>
          <w:szCs w:val="28"/>
          <w:lang w:val="ru-RU"/>
        </w:rPr>
        <w:t>В статье рассмотрен принцип работы данного устройства.</w:t>
      </w:r>
    </w:p>
    <w:p w:rsidR="00792C12" w:rsidRPr="00792C12" w:rsidRDefault="00792C12" w:rsidP="00792C12">
      <w:pPr>
        <w:jc w:val="both"/>
        <w:rPr>
          <w:rFonts w:ascii="Times New Roman" w:hAnsi="Times New Roman"/>
          <w:sz w:val="28"/>
          <w:szCs w:val="28"/>
          <w:lang w:val="ru-RU"/>
        </w:rPr>
      </w:pPr>
      <w:r w:rsidRPr="00792C12">
        <w:rPr>
          <w:rFonts w:ascii="Times New Roman" w:hAnsi="Times New Roman"/>
          <w:b/>
          <w:sz w:val="28"/>
          <w:szCs w:val="28"/>
          <w:lang w:val="ru-RU"/>
        </w:rPr>
        <w:t>Ключевые слова:</w:t>
      </w:r>
      <w:r w:rsidRPr="00792C12">
        <w:rPr>
          <w:rFonts w:ascii="Times New Roman" w:hAnsi="Times New Roman"/>
          <w:sz w:val="28"/>
          <w:szCs w:val="28"/>
          <w:lang w:val="ru-RU"/>
        </w:rPr>
        <w:t xml:space="preserve"> Холодильные установки, аппаратное оборудование, микроконтроллер, язык программирования С++. </w:t>
      </w:r>
    </w:p>
    <w:p w:rsidR="00792C12" w:rsidRPr="00792C12" w:rsidRDefault="00792C12" w:rsidP="00792C12">
      <w:pPr>
        <w:ind w:firstLine="709"/>
        <w:jc w:val="both"/>
        <w:rPr>
          <w:rFonts w:ascii="Times New Roman" w:hAnsi="Times New Roman"/>
          <w:sz w:val="28"/>
          <w:szCs w:val="28"/>
          <w:lang w:val="ru-RU"/>
        </w:rPr>
      </w:pPr>
      <w:r w:rsidRPr="00792C12">
        <w:rPr>
          <w:rFonts w:ascii="Times New Roman" w:hAnsi="Times New Roman"/>
          <w:sz w:val="28"/>
          <w:szCs w:val="28"/>
          <w:lang w:val="ru-RU"/>
        </w:rPr>
        <w:t xml:space="preserve">В наше время невозможно представить нашу жизнь без холодильных установок и оборудования. С каждым днем они все больше развиваются и модифицируются. Усовершенствуются не только техническая часть, но и аппаратное оборудование. Под аппаратным оборудованием подразумеваются приборы контроля. Приборы контроля являются неотъемлемой частью холодильной установки, так как контроль температурных параметров очень важен для хранимых объектов, будь то продукты, жидкости, и прочее. </w:t>
      </w:r>
    </w:p>
    <w:p w:rsidR="00792C12" w:rsidRPr="00792C12" w:rsidRDefault="00792C12" w:rsidP="00792C12">
      <w:pPr>
        <w:ind w:firstLine="709"/>
        <w:jc w:val="both"/>
        <w:rPr>
          <w:rFonts w:ascii="Times New Roman" w:hAnsi="Times New Roman"/>
          <w:sz w:val="28"/>
          <w:szCs w:val="28"/>
          <w:lang w:val="ru-RU"/>
        </w:rPr>
      </w:pPr>
      <w:r w:rsidRPr="00792C12">
        <w:rPr>
          <w:rFonts w:ascii="Times New Roman" w:hAnsi="Times New Roman"/>
          <w:sz w:val="28"/>
          <w:szCs w:val="28"/>
          <w:lang w:val="ru-RU"/>
        </w:rPr>
        <w:t xml:space="preserve">Наше устройство состоит из: модуля </w:t>
      </w:r>
      <w:r w:rsidRPr="00792C12">
        <w:rPr>
          <w:rFonts w:ascii="Times New Roman" w:hAnsi="Times New Roman"/>
          <w:sz w:val="28"/>
          <w:szCs w:val="28"/>
        </w:rPr>
        <w:t>Arduino</w:t>
      </w:r>
      <w:r w:rsidRPr="00792C12">
        <w:rPr>
          <w:rFonts w:ascii="Times New Roman" w:hAnsi="Times New Roman"/>
          <w:sz w:val="28"/>
          <w:szCs w:val="28"/>
          <w:lang w:val="ru-RU"/>
        </w:rPr>
        <w:t xml:space="preserve"> </w:t>
      </w:r>
      <w:r w:rsidRPr="00792C12">
        <w:rPr>
          <w:rFonts w:ascii="Times New Roman" w:hAnsi="Times New Roman"/>
          <w:sz w:val="28"/>
          <w:szCs w:val="28"/>
        </w:rPr>
        <w:t>Uno</w:t>
      </w:r>
      <w:r w:rsidRPr="00792C12">
        <w:rPr>
          <w:rFonts w:ascii="Times New Roman" w:hAnsi="Times New Roman"/>
          <w:sz w:val="28"/>
          <w:szCs w:val="28"/>
          <w:lang w:val="ru-RU"/>
        </w:rPr>
        <w:t xml:space="preserve">, датчика </w:t>
      </w:r>
      <w:r w:rsidRPr="00792C12">
        <w:rPr>
          <w:rFonts w:ascii="Times New Roman" w:hAnsi="Times New Roman"/>
          <w:sz w:val="28"/>
          <w:szCs w:val="28"/>
        </w:rPr>
        <w:t>DHT</w:t>
      </w:r>
      <w:r w:rsidRPr="00792C12">
        <w:rPr>
          <w:rFonts w:ascii="Times New Roman" w:hAnsi="Times New Roman"/>
          <w:sz w:val="28"/>
          <w:szCs w:val="28"/>
          <w:lang w:val="ru-RU"/>
        </w:rPr>
        <w:t>22, индикатора 3641</w:t>
      </w:r>
      <w:r w:rsidRPr="00792C12">
        <w:rPr>
          <w:rFonts w:ascii="Times New Roman" w:hAnsi="Times New Roman"/>
          <w:sz w:val="28"/>
          <w:szCs w:val="28"/>
        </w:rPr>
        <w:t>BS</w:t>
      </w:r>
      <w:r w:rsidRPr="00792C12">
        <w:rPr>
          <w:rFonts w:ascii="Times New Roman" w:hAnsi="Times New Roman"/>
          <w:sz w:val="28"/>
          <w:szCs w:val="28"/>
          <w:lang w:val="ru-RU"/>
        </w:rPr>
        <w:t xml:space="preserve">. Датчик </w:t>
      </w:r>
      <w:r w:rsidRPr="00792C12">
        <w:rPr>
          <w:rFonts w:ascii="Times New Roman" w:hAnsi="Times New Roman"/>
          <w:sz w:val="28"/>
          <w:szCs w:val="28"/>
        </w:rPr>
        <w:t>DHT</w:t>
      </w:r>
      <w:r w:rsidRPr="00792C12">
        <w:rPr>
          <w:rFonts w:ascii="Times New Roman" w:hAnsi="Times New Roman"/>
          <w:sz w:val="28"/>
          <w:szCs w:val="28"/>
          <w:lang w:val="ru-RU"/>
        </w:rPr>
        <w:t>22 позволяет измерять температуру и влажность в широком диапазоне. Индикатор 3641</w:t>
      </w:r>
      <w:r w:rsidRPr="00792C12">
        <w:rPr>
          <w:rFonts w:ascii="Times New Roman" w:hAnsi="Times New Roman"/>
          <w:sz w:val="28"/>
          <w:szCs w:val="28"/>
        </w:rPr>
        <w:t>BS</w:t>
      </w:r>
      <w:r w:rsidRPr="00792C12">
        <w:rPr>
          <w:rFonts w:ascii="Times New Roman" w:hAnsi="Times New Roman"/>
          <w:sz w:val="28"/>
          <w:szCs w:val="28"/>
          <w:lang w:val="ru-RU"/>
        </w:rPr>
        <w:t xml:space="preserve"> позволяет отобразить информацию. Эти все компоненты имеют низкую себестоимость, также есть возможность совершенствования устройства (подключение дополнительных датчиков, исполнительных механизмов, контроль и управления дистанционно, подключение к сети интернет). </w:t>
      </w:r>
    </w:p>
    <w:p w:rsidR="00792C12" w:rsidRPr="00792C12" w:rsidRDefault="00792C12" w:rsidP="00792C12">
      <w:pPr>
        <w:ind w:firstLine="709"/>
        <w:jc w:val="both"/>
        <w:rPr>
          <w:rFonts w:ascii="Times New Roman" w:hAnsi="Times New Roman"/>
          <w:sz w:val="28"/>
          <w:szCs w:val="28"/>
          <w:lang w:val="ru-RU"/>
        </w:rPr>
      </w:pPr>
      <w:r w:rsidRPr="00792C12">
        <w:rPr>
          <w:rFonts w:ascii="Times New Roman" w:hAnsi="Times New Roman"/>
          <w:sz w:val="28"/>
          <w:szCs w:val="28"/>
          <w:lang w:val="ru-RU"/>
        </w:rPr>
        <w:t xml:space="preserve">Данное устройство контроля температурных параметров построено на базе модуля </w:t>
      </w:r>
      <w:r w:rsidRPr="00792C12">
        <w:rPr>
          <w:rFonts w:ascii="Times New Roman" w:hAnsi="Times New Roman"/>
          <w:sz w:val="28"/>
          <w:szCs w:val="28"/>
        </w:rPr>
        <w:t>Arduino</w:t>
      </w:r>
      <w:r w:rsidRPr="00792C12">
        <w:rPr>
          <w:rFonts w:ascii="Times New Roman" w:hAnsi="Times New Roman"/>
          <w:sz w:val="28"/>
          <w:szCs w:val="28"/>
          <w:lang w:val="ru-RU"/>
        </w:rPr>
        <w:t xml:space="preserve"> </w:t>
      </w:r>
      <w:r w:rsidRPr="00792C12">
        <w:rPr>
          <w:rFonts w:ascii="Times New Roman" w:hAnsi="Times New Roman"/>
          <w:sz w:val="28"/>
          <w:szCs w:val="28"/>
        </w:rPr>
        <w:t>Uno</w:t>
      </w:r>
      <w:r w:rsidRPr="00792C12">
        <w:rPr>
          <w:rFonts w:ascii="Times New Roman" w:hAnsi="Times New Roman"/>
          <w:sz w:val="28"/>
          <w:szCs w:val="28"/>
          <w:lang w:val="ru-RU"/>
        </w:rPr>
        <w:t xml:space="preserve">. Он широко себя зарекомендовал в различных устройствах по типу “Умный дом”. </w:t>
      </w:r>
      <w:r w:rsidRPr="00792C12">
        <w:rPr>
          <w:rFonts w:ascii="Times New Roman" w:hAnsi="Times New Roman"/>
          <w:sz w:val="28"/>
          <w:szCs w:val="28"/>
        </w:rPr>
        <w:t>Arduino</w:t>
      </w:r>
      <w:r w:rsidRPr="00792C12">
        <w:rPr>
          <w:rFonts w:ascii="Times New Roman" w:hAnsi="Times New Roman"/>
          <w:sz w:val="28"/>
          <w:szCs w:val="28"/>
          <w:lang w:val="ru-RU"/>
        </w:rPr>
        <w:t xml:space="preserve"> </w:t>
      </w:r>
      <w:r w:rsidRPr="00792C12">
        <w:rPr>
          <w:rFonts w:ascii="Times New Roman" w:hAnsi="Times New Roman"/>
          <w:sz w:val="28"/>
          <w:szCs w:val="28"/>
        </w:rPr>
        <w:t>Uno</w:t>
      </w:r>
      <w:r w:rsidRPr="00792C12">
        <w:rPr>
          <w:rFonts w:ascii="Times New Roman" w:hAnsi="Times New Roman"/>
          <w:sz w:val="28"/>
          <w:szCs w:val="28"/>
          <w:lang w:val="ru-RU"/>
        </w:rPr>
        <w:t xml:space="preserve"> способен управлять разными датчиками, освещением, электродвигателями, передавать и принимать данные. Его несомненным преимуществом является низкая стоимость, кросс - платформенность, простая и понятная среда программирования. </w:t>
      </w:r>
    </w:p>
    <w:p w:rsidR="00792C12" w:rsidRPr="00792C12" w:rsidRDefault="00792C12" w:rsidP="00792C12">
      <w:pPr>
        <w:ind w:firstLine="709"/>
        <w:jc w:val="both"/>
        <w:rPr>
          <w:rFonts w:ascii="Times New Roman" w:hAnsi="Times New Roman"/>
          <w:sz w:val="28"/>
          <w:szCs w:val="28"/>
          <w:lang w:val="ru-RU"/>
        </w:rPr>
      </w:pPr>
      <w:r w:rsidRPr="00792C12">
        <w:rPr>
          <w:rFonts w:ascii="Times New Roman" w:hAnsi="Times New Roman"/>
          <w:sz w:val="28"/>
          <w:szCs w:val="28"/>
          <w:lang w:val="ru-RU"/>
        </w:rPr>
        <w:t xml:space="preserve">Принцип работы устройства. Для получения информации с датчика, микроконтроллер должен отправить датчику запрос и дождаться ответа от датчика о том, что датчик готов передавать информацию. Датчик отвечает микроконтроллеру, что с ним все в порядке и он начинает передачу данных. </w:t>
      </w:r>
      <w:r w:rsidRPr="00792C12">
        <w:rPr>
          <w:rFonts w:ascii="Times New Roman" w:hAnsi="Times New Roman"/>
          <w:sz w:val="28"/>
          <w:szCs w:val="28"/>
          <w:lang w:val="ru-RU"/>
        </w:rPr>
        <w:lastRenderedPageBreak/>
        <w:t xml:space="preserve">Данные передаются побитно. Общий объем переданной информации составляет 40 бит. После передачи пакета данных датчик переходит в спящий режим, до следующего запроса со стороны микроконтроллера. После получения данных микроконтроллер, подает сигнал на индикатор для отображения полученной информации. На дисплее индикатора будет появляться информация о температуре и влажности. Данные на дисплее будут меняться каждые две секунды, так как нам необходима информация двух показателей: температуры и влажности. </w:t>
      </w:r>
    </w:p>
    <w:p w:rsidR="00792C12" w:rsidRPr="00792C12" w:rsidRDefault="00792C12" w:rsidP="00792C12">
      <w:pPr>
        <w:ind w:firstLine="709"/>
        <w:jc w:val="both"/>
        <w:rPr>
          <w:rFonts w:ascii="Times New Roman" w:hAnsi="Times New Roman"/>
          <w:sz w:val="28"/>
          <w:szCs w:val="28"/>
          <w:lang w:val="ru-RU"/>
        </w:rPr>
      </w:pPr>
      <w:r w:rsidRPr="00792C12">
        <w:rPr>
          <w:rFonts w:ascii="Times New Roman" w:hAnsi="Times New Roman"/>
          <w:sz w:val="28"/>
          <w:szCs w:val="28"/>
          <w:lang w:val="ru-RU"/>
        </w:rPr>
        <w:t xml:space="preserve">Программирование микроконтроллера осуществляется в программе </w:t>
      </w:r>
      <w:r w:rsidRPr="00792C12">
        <w:rPr>
          <w:rFonts w:ascii="Times New Roman" w:hAnsi="Times New Roman"/>
          <w:sz w:val="28"/>
          <w:szCs w:val="28"/>
        </w:rPr>
        <w:t>Arduino</w:t>
      </w:r>
      <w:r w:rsidRPr="00792C12">
        <w:rPr>
          <w:rFonts w:ascii="Times New Roman" w:hAnsi="Times New Roman"/>
          <w:sz w:val="28"/>
          <w:szCs w:val="28"/>
          <w:lang w:val="ru-RU"/>
        </w:rPr>
        <w:t xml:space="preserve"> </w:t>
      </w:r>
      <w:r w:rsidRPr="00792C12">
        <w:rPr>
          <w:rFonts w:ascii="Times New Roman" w:hAnsi="Times New Roman"/>
          <w:sz w:val="28"/>
          <w:szCs w:val="28"/>
        </w:rPr>
        <w:t>IDE</w:t>
      </w:r>
      <w:r w:rsidRPr="00792C12">
        <w:rPr>
          <w:rFonts w:ascii="Times New Roman" w:hAnsi="Times New Roman"/>
          <w:sz w:val="28"/>
          <w:szCs w:val="28"/>
          <w:lang w:val="ru-RU"/>
        </w:rPr>
        <w:t xml:space="preserve">. Язык программирования устройств </w:t>
      </w:r>
      <w:r w:rsidRPr="00792C12">
        <w:rPr>
          <w:rFonts w:ascii="Times New Roman" w:hAnsi="Times New Roman"/>
          <w:sz w:val="28"/>
          <w:szCs w:val="28"/>
        </w:rPr>
        <w:t>Arduino</w:t>
      </w:r>
      <w:r w:rsidRPr="00792C12">
        <w:rPr>
          <w:rFonts w:ascii="Times New Roman" w:hAnsi="Times New Roman"/>
          <w:sz w:val="28"/>
          <w:szCs w:val="28"/>
          <w:lang w:val="ru-RU"/>
        </w:rPr>
        <w:t xml:space="preserve"> основан на </w:t>
      </w:r>
      <w:r w:rsidRPr="00792C12">
        <w:rPr>
          <w:rFonts w:ascii="Times New Roman" w:hAnsi="Times New Roman"/>
          <w:sz w:val="28"/>
          <w:szCs w:val="28"/>
        </w:rPr>
        <w:t>C</w:t>
      </w:r>
      <w:r w:rsidRPr="00792C12">
        <w:rPr>
          <w:rFonts w:ascii="Times New Roman" w:hAnsi="Times New Roman"/>
          <w:sz w:val="28"/>
          <w:szCs w:val="28"/>
          <w:lang w:val="ru-RU"/>
        </w:rPr>
        <w:t>/</w:t>
      </w:r>
      <w:r w:rsidRPr="00792C12">
        <w:rPr>
          <w:rFonts w:ascii="Times New Roman" w:hAnsi="Times New Roman"/>
          <w:sz w:val="28"/>
          <w:szCs w:val="28"/>
        </w:rPr>
        <w:t>C</w:t>
      </w:r>
      <w:r w:rsidRPr="00792C12">
        <w:rPr>
          <w:rFonts w:ascii="Times New Roman" w:hAnsi="Times New Roman"/>
          <w:sz w:val="28"/>
          <w:szCs w:val="28"/>
          <w:lang w:val="ru-RU"/>
        </w:rPr>
        <w:t xml:space="preserve">++. </w:t>
      </w:r>
    </w:p>
    <w:p w:rsidR="00792C12" w:rsidRPr="00792C12" w:rsidRDefault="00792C12" w:rsidP="00792C12">
      <w:pPr>
        <w:ind w:firstLine="709"/>
        <w:jc w:val="both"/>
        <w:rPr>
          <w:rFonts w:ascii="Times New Roman" w:hAnsi="Times New Roman"/>
          <w:sz w:val="28"/>
          <w:szCs w:val="28"/>
          <w:lang w:val="ru-RU"/>
        </w:rPr>
      </w:pPr>
      <w:r w:rsidRPr="00792C12">
        <w:rPr>
          <w:rFonts w:ascii="Times New Roman" w:hAnsi="Times New Roman"/>
          <w:sz w:val="28"/>
          <w:szCs w:val="28"/>
          <w:lang w:val="ru-RU"/>
        </w:rPr>
        <w:t>В домашних условиях было произведено тестирование разработанного устройства контроля температурных параметров холодильной установки. В результате, которого устройство показало корректную работу и погрешность в показаниях не более 1%.</w:t>
      </w:r>
    </w:p>
    <w:p w:rsidR="00792C12" w:rsidRPr="00792C12" w:rsidRDefault="00792C12" w:rsidP="00792C12">
      <w:pPr>
        <w:ind w:firstLine="709"/>
        <w:jc w:val="center"/>
        <w:rPr>
          <w:rFonts w:ascii="Times New Roman" w:hAnsi="Times New Roman"/>
          <w:b/>
          <w:sz w:val="28"/>
          <w:szCs w:val="28"/>
          <w:lang w:val="ru-RU"/>
        </w:rPr>
      </w:pPr>
      <w:r w:rsidRPr="00792C12">
        <w:rPr>
          <w:rFonts w:ascii="Times New Roman" w:hAnsi="Times New Roman"/>
          <w:b/>
          <w:sz w:val="28"/>
          <w:szCs w:val="28"/>
          <w:lang w:val="ru-RU"/>
        </w:rPr>
        <w:t>Литература:</w:t>
      </w:r>
    </w:p>
    <w:p w:rsidR="00792C12" w:rsidRPr="00792C12" w:rsidRDefault="001E41F5" w:rsidP="00792C12">
      <w:pPr>
        <w:ind w:firstLine="709"/>
        <w:jc w:val="both"/>
        <w:rPr>
          <w:rFonts w:ascii="Times New Roman" w:hAnsi="Times New Roman"/>
          <w:sz w:val="28"/>
          <w:szCs w:val="28"/>
          <w:lang w:val="ru-RU"/>
        </w:rPr>
      </w:pPr>
      <w:r>
        <w:rPr>
          <w:rFonts w:ascii="Times New Roman" w:hAnsi="Times New Roman"/>
          <w:sz w:val="28"/>
          <w:szCs w:val="28"/>
          <w:lang w:val="ru-RU"/>
        </w:rPr>
        <w:t xml:space="preserve">1. </w:t>
      </w:r>
      <w:r w:rsidR="00792C12" w:rsidRPr="00792C12">
        <w:rPr>
          <w:rFonts w:ascii="Times New Roman" w:hAnsi="Times New Roman"/>
          <w:sz w:val="28"/>
          <w:szCs w:val="28"/>
          <w:lang w:val="ru-RU"/>
        </w:rPr>
        <w:t xml:space="preserve">Программирование микроконтроллерных плат </w:t>
      </w:r>
      <w:r w:rsidR="00792C12" w:rsidRPr="00792C12">
        <w:rPr>
          <w:rFonts w:ascii="Times New Roman" w:hAnsi="Times New Roman"/>
          <w:sz w:val="28"/>
          <w:szCs w:val="28"/>
        </w:rPr>
        <w:t>Arduino</w:t>
      </w:r>
      <w:r w:rsidR="00792C12" w:rsidRPr="00792C12">
        <w:rPr>
          <w:rFonts w:ascii="Times New Roman" w:hAnsi="Times New Roman"/>
          <w:sz w:val="28"/>
          <w:szCs w:val="28"/>
          <w:lang w:val="ru-RU"/>
        </w:rPr>
        <w:t>/</w:t>
      </w:r>
      <w:r w:rsidR="00792C12" w:rsidRPr="00792C12">
        <w:rPr>
          <w:rFonts w:ascii="Times New Roman" w:hAnsi="Times New Roman"/>
          <w:sz w:val="28"/>
          <w:szCs w:val="28"/>
        </w:rPr>
        <w:t>Freeduino</w:t>
      </w:r>
      <w:r w:rsidR="00792C12" w:rsidRPr="00792C12">
        <w:rPr>
          <w:rFonts w:ascii="Times New Roman" w:hAnsi="Times New Roman"/>
          <w:sz w:val="28"/>
          <w:szCs w:val="28"/>
          <w:lang w:val="ru-RU"/>
        </w:rPr>
        <w:t>. — СПб.: БХВ- Петербург, 2012. — 256 с.: ил. — (Электроника)</w:t>
      </w:r>
    </w:p>
    <w:p w:rsidR="00792C12" w:rsidRPr="00792C12" w:rsidRDefault="001E41F5" w:rsidP="00792C12">
      <w:pPr>
        <w:ind w:firstLine="709"/>
        <w:jc w:val="both"/>
        <w:rPr>
          <w:rFonts w:ascii="Times New Roman" w:hAnsi="Times New Roman"/>
          <w:sz w:val="28"/>
          <w:szCs w:val="28"/>
          <w:lang w:val="ru-RU"/>
        </w:rPr>
      </w:pPr>
      <w:r>
        <w:rPr>
          <w:rFonts w:ascii="Times New Roman" w:hAnsi="Times New Roman"/>
          <w:sz w:val="28"/>
          <w:szCs w:val="28"/>
          <w:lang w:val="ru-RU"/>
        </w:rPr>
        <w:t>2.</w:t>
      </w:r>
      <w:r w:rsidR="00792C12" w:rsidRPr="00792C12">
        <w:rPr>
          <w:rFonts w:ascii="Times New Roman" w:hAnsi="Times New Roman"/>
          <w:sz w:val="28"/>
          <w:szCs w:val="28"/>
          <w:lang w:val="ru-RU"/>
        </w:rPr>
        <w:t xml:space="preserve"> Платт Ч. П37 Электроника для начинающих: Пер. с англ. — СПб.: БХВ-Петербург, 2012. — 480 с.: ил. — (Электроника)</w:t>
      </w:r>
    </w:p>
    <w:p w:rsidR="00792C12" w:rsidRPr="004A037C" w:rsidRDefault="001E41F5" w:rsidP="004A037C">
      <w:pPr>
        <w:ind w:firstLine="709"/>
        <w:jc w:val="both"/>
        <w:rPr>
          <w:rFonts w:ascii="Times New Roman" w:hAnsi="Times New Roman"/>
          <w:sz w:val="28"/>
          <w:szCs w:val="28"/>
          <w:lang w:val="ru-RU"/>
        </w:rPr>
      </w:pPr>
      <w:r>
        <w:rPr>
          <w:rFonts w:ascii="Times New Roman" w:hAnsi="Times New Roman"/>
          <w:sz w:val="28"/>
          <w:szCs w:val="28"/>
          <w:lang w:val="ru-RU"/>
        </w:rPr>
        <w:t xml:space="preserve">3. </w:t>
      </w:r>
      <w:r w:rsidR="00792C12" w:rsidRPr="00792C12">
        <w:rPr>
          <w:rFonts w:ascii="Times New Roman" w:hAnsi="Times New Roman"/>
          <w:sz w:val="28"/>
          <w:szCs w:val="28"/>
          <w:lang w:val="ru-RU"/>
        </w:rPr>
        <w:t xml:space="preserve">Литвиненко Н. А.  Л64 Технология программирования на С++. </w:t>
      </w:r>
      <w:r w:rsidR="00792C12" w:rsidRPr="00792C12">
        <w:rPr>
          <w:rFonts w:ascii="Times New Roman" w:hAnsi="Times New Roman"/>
          <w:sz w:val="28"/>
          <w:szCs w:val="28"/>
        </w:rPr>
        <w:t>Win</w:t>
      </w:r>
      <w:r w:rsidR="00792C12" w:rsidRPr="00792C12">
        <w:rPr>
          <w:rFonts w:ascii="Times New Roman" w:hAnsi="Times New Roman"/>
          <w:sz w:val="28"/>
          <w:szCs w:val="28"/>
          <w:lang w:val="ru-RU"/>
        </w:rPr>
        <w:t xml:space="preserve">32 </w:t>
      </w:r>
      <w:r w:rsidR="00792C12" w:rsidRPr="00792C12">
        <w:rPr>
          <w:rFonts w:ascii="Times New Roman" w:hAnsi="Times New Roman"/>
          <w:sz w:val="28"/>
          <w:szCs w:val="28"/>
        </w:rPr>
        <w:t>API</w:t>
      </w:r>
      <w:r w:rsidR="00792C12" w:rsidRPr="00792C12">
        <w:rPr>
          <w:rFonts w:ascii="Times New Roman" w:hAnsi="Times New Roman"/>
          <w:sz w:val="28"/>
          <w:szCs w:val="28"/>
          <w:lang w:val="ru-RU"/>
        </w:rPr>
        <w:t xml:space="preserve">-приложения. — СПб.: БХВ-Петербург, 2010. — </w:t>
      </w:r>
      <w:r w:rsidR="004A037C">
        <w:rPr>
          <w:rFonts w:ascii="Times New Roman" w:hAnsi="Times New Roman"/>
          <w:sz w:val="28"/>
          <w:szCs w:val="28"/>
          <w:lang w:val="ru-RU"/>
        </w:rPr>
        <w:t>288 с.: ил. — (Учебное пособие)</w:t>
      </w:r>
    </w:p>
    <w:p w:rsidR="00792C12" w:rsidRPr="002D1515" w:rsidRDefault="00792C12" w:rsidP="002D1515">
      <w:pPr>
        <w:pStyle w:val="2"/>
        <w:jc w:val="center"/>
        <w:rPr>
          <w:rFonts w:ascii="Times New Roman" w:hAnsi="Times New Roman" w:cs="Times New Roman"/>
          <w:i w:val="0"/>
          <w:lang w:val="ru-RU"/>
        </w:rPr>
      </w:pPr>
      <w:bookmarkStart w:id="148" w:name="_Toc492277756"/>
      <w:r w:rsidRPr="005B5D45">
        <w:rPr>
          <w:rFonts w:ascii="Times New Roman" w:hAnsi="Times New Roman" w:cs="Times New Roman"/>
          <w:i w:val="0"/>
          <w:lang w:val="ru-RU"/>
        </w:rPr>
        <w:t>Вредоносные программы на платформе андроид. Причины появления и способы избавления</w:t>
      </w:r>
      <w:r w:rsidR="002D1515">
        <w:rPr>
          <w:rFonts w:ascii="Times New Roman" w:hAnsi="Times New Roman" w:cs="Times New Roman"/>
          <w:i w:val="0"/>
          <w:lang w:val="ru-RU"/>
        </w:rPr>
        <w:br/>
      </w:r>
      <w:r w:rsidRPr="005B5D45">
        <w:rPr>
          <w:rFonts w:ascii="Times New Roman" w:hAnsi="Times New Roman" w:cs="Times New Roman"/>
          <w:b w:val="0"/>
          <w:i w:val="0"/>
          <w:lang w:val="ru-RU"/>
        </w:rPr>
        <w:t>А. В. Чуйков</w:t>
      </w:r>
      <w:bookmarkEnd w:id="148"/>
    </w:p>
    <w:p w:rsidR="00792C12" w:rsidRPr="00792C12" w:rsidRDefault="00792C12" w:rsidP="00792C12">
      <w:pPr>
        <w:ind w:firstLine="709"/>
        <w:jc w:val="center"/>
        <w:rPr>
          <w:rFonts w:ascii="Times New Roman" w:hAnsi="Times New Roman"/>
          <w:sz w:val="28"/>
          <w:szCs w:val="28"/>
          <w:lang w:val="ru-RU"/>
        </w:rPr>
      </w:pPr>
      <w:r w:rsidRPr="00792C12">
        <w:rPr>
          <w:rFonts w:ascii="Times New Roman" w:hAnsi="Times New Roman"/>
          <w:sz w:val="28"/>
          <w:szCs w:val="28"/>
          <w:lang w:val="ru-RU"/>
        </w:rPr>
        <w:t>Научный руководитель: Терентьев Сергей Александрович, доцент кафедры АиУ</w:t>
      </w:r>
    </w:p>
    <w:p w:rsidR="00792C12" w:rsidRPr="00792C12" w:rsidRDefault="00792C12" w:rsidP="00792C12">
      <w:pPr>
        <w:ind w:firstLine="709"/>
        <w:jc w:val="center"/>
        <w:rPr>
          <w:rFonts w:ascii="Times New Roman" w:hAnsi="Times New Roman"/>
          <w:sz w:val="28"/>
          <w:szCs w:val="28"/>
          <w:lang w:val="ru-RU"/>
        </w:rPr>
      </w:pPr>
      <w:r w:rsidRPr="00792C12">
        <w:rPr>
          <w:rFonts w:ascii="Times New Roman" w:hAnsi="Times New Roman"/>
          <w:sz w:val="28"/>
          <w:szCs w:val="28"/>
          <w:lang w:val="ru-RU"/>
        </w:rPr>
        <w:t>Казанский национальный исследовательский технический университет им. А. Н. Туполева – Казанский авиационный институт</w:t>
      </w:r>
    </w:p>
    <w:p w:rsidR="00792C12" w:rsidRPr="00792C12" w:rsidRDefault="00792C12" w:rsidP="00792C12">
      <w:pPr>
        <w:ind w:firstLine="709"/>
        <w:jc w:val="center"/>
        <w:rPr>
          <w:rFonts w:ascii="Times New Roman" w:hAnsi="Times New Roman"/>
          <w:sz w:val="28"/>
          <w:szCs w:val="28"/>
          <w:lang w:val="ru-RU"/>
        </w:rPr>
      </w:pPr>
    </w:p>
    <w:p w:rsidR="00792C12" w:rsidRPr="00792C12" w:rsidRDefault="00792C12" w:rsidP="00792C12">
      <w:pPr>
        <w:jc w:val="both"/>
        <w:rPr>
          <w:rFonts w:ascii="Times New Roman" w:hAnsi="Times New Roman"/>
          <w:sz w:val="28"/>
          <w:szCs w:val="28"/>
          <w:lang w:val="ru-RU"/>
        </w:rPr>
      </w:pPr>
      <w:r w:rsidRPr="00792C12">
        <w:rPr>
          <w:rFonts w:ascii="Times New Roman" w:hAnsi="Times New Roman"/>
          <w:b/>
          <w:sz w:val="28"/>
          <w:szCs w:val="28"/>
          <w:lang w:val="ru-RU"/>
        </w:rPr>
        <w:t xml:space="preserve">Аннотация </w:t>
      </w:r>
      <w:r w:rsidRPr="00792C12">
        <w:rPr>
          <w:rFonts w:ascii="Times New Roman" w:hAnsi="Times New Roman"/>
          <w:sz w:val="28"/>
          <w:szCs w:val="28"/>
          <w:lang w:val="ru-RU"/>
        </w:rPr>
        <w:t>– в данной статье рассматриваются причины возникновения тех или иных вредоносных программ на андроид устройстве, признаки их присутствия, а так же решения данной проблемы.</w:t>
      </w:r>
    </w:p>
    <w:p w:rsidR="00792C12" w:rsidRPr="00792C12" w:rsidRDefault="00792C12" w:rsidP="00792C12">
      <w:pPr>
        <w:jc w:val="both"/>
        <w:rPr>
          <w:rFonts w:ascii="Times New Roman" w:hAnsi="Times New Roman"/>
          <w:sz w:val="28"/>
          <w:szCs w:val="28"/>
          <w:lang w:val="ru-RU"/>
        </w:rPr>
      </w:pPr>
      <w:r w:rsidRPr="00792C12">
        <w:rPr>
          <w:rFonts w:ascii="Times New Roman" w:hAnsi="Times New Roman"/>
          <w:b/>
          <w:sz w:val="28"/>
          <w:szCs w:val="28"/>
          <w:lang w:val="ru-RU"/>
        </w:rPr>
        <w:t>Ключевые слова</w:t>
      </w:r>
      <w:r w:rsidRPr="00792C12">
        <w:rPr>
          <w:rFonts w:ascii="Times New Roman" w:hAnsi="Times New Roman"/>
          <w:sz w:val="28"/>
          <w:szCs w:val="28"/>
          <w:lang w:val="ru-RU"/>
        </w:rPr>
        <w:t>: андроид-устройства, мошенники, вредоносное ПО.</w:t>
      </w:r>
    </w:p>
    <w:p w:rsidR="00792C12" w:rsidRPr="00792C12" w:rsidRDefault="00792C12" w:rsidP="00792C12">
      <w:pPr>
        <w:ind w:firstLine="709"/>
        <w:jc w:val="both"/>
        <w:rPr>
          <w:rFonts w:ascii="Times New Roman" w:hAnsi="Times New Roman"/>
          <w:b/>
          <w:sz w:val="28"/>
          <w:szCs w:val="28"/>
          <w:lang w:val="ru-RU"/>
        </w:rPr>
      </w:pPr>
      <w:r w:rsidRPr="00792C12">
        <w:rPr>
          <w:rFonts w:ascii="Times New Roman" w:hAnsi="Times New Roman"/>
          <w:sz w:val="28"/>
          <w:szCs w:val="28"/>
          <w:lang w:val="ru-RU"/>
        </w:rPr>
        <w:t>В настоящее время андроид платформа остается одной из самых расп</w:t>
      </w:r>
      <w:r w:rsidR="005B5D45">
        <w:rPr>
          <w:rFonts w:ascii="Times New Roman" w:hAnsi="Times New Roman"/>
          <w:sz w:val="28"/>
          <w:szCs w:val="28"/>
          <w:lang w:val="ru-RU"/>
        </w:rPr>
        <w:t xml:space="preserve">ространенных по всему миру, так </w:t>
      </w:r>
      <w:r w:rsidRPr="00792C12">
        <w:rPr>
          <w:rFonts w:ascii="Times New Roman" w:hAnsi="Times New Roman"/>
          <w:sz w:val="28"/>
          <w:szCs w:val="28"/>
          <w:lang w:val="ru-RU"/>
        </w:rPr>
        <w:t>же как и в России</w:t>
      </w:r>
      <w:r w:rsidR="005B5D45">
        <w:rPr>
          <w:rFonts w:ascii="Times New Roman" w:hAnsi="Times New Roman"/>
          <w:sz w:val="28"/>
          <w:szCs w:val="28"/>
          <w:lang w:val="ru-RU"/>
        </w:rPr>
        <w:t xml:space="preserve">. По статистике консалтинговой </w:t>
      </w:r>
      <w:r w:rsidRPr="00792C12">
        <w:rPr>
          <w:rFonts w:ascii="Times New Roman" w:hAnsi="Times New Roman"/>
          <w:sz w:val="28"/>
          <w:szCs w:val="28"/>
          <w:shd w:val="clear" w:color="auto" w:fill="FFFFFF"/>
          <w:lang w:val="ru-RU"/>
        </w:rPr>
        <w:t>компании</w:t>
      </w:r>
      <w:r w:rsidRPr="00792C12">
        <w:rPr>
          <w:rFonts w:ascii="Times New Roman" w:hAnsi="Times New Roman"/>
          <w:color w:val="222222"/>
          <w:sz w:val="28"/>
          <w:szCs w:val="28"/>
          <w:shd w:val="clear" w:color="auto" w:fill="FFFFFF"/>
          <w:lang w:val="ru-RU"/>
        </w:rPr>
        <w:t xml:space="preserve"> «</w:t>
      </w:r>
      <w:r w:rsidRPr="00792C12">
        <w:rPr>
          <w:rFonts w:ascii="Times New Roman" w:hAnsi="Times New Roman"/>
          <w:sz w:val="28"/>
          <w:szCs w:val="28"/>
          <w:shd w:val="clear" w:color="auto" w:fill="FFFFFF"/>
        </w:rPr>
        <w:t>J</w:t>
      </w:r>
      <w:r w:rsidRPr="00792C12">
        <w:rPr>
          <w:rFonts w:ascii="Times New Roman" w:hAnsi="Times New Roman"/>
          <w:sz w:val="28"/>
          <w:szCs w:val="28"/>
          <w:shd w:val="clear" w:color="auto" w:fill="FFFFFF"/>
          <w:lang w:val="ru-RU"/>
        </w:rPr>
        <w:t>’</w:t>
      </w:r>
      <w:r w:rsidRPr="00792C12">
        <w:rPr>
          <w:rFonts w:ascii="Times New Roman" w:hAnsi="Times New Roman"/>
          <w:sz w:val="28"/>
          <w:szCs w:val="28"/>
          <w:shd w:val="clear" w:color="auto" w:fill="FFFFFF"/>
        </w:rPr>
        <w:t>son</w:t>
      </w:r>
      <w:r w:rsidRPr="00792C12">
        <w:rPr>
          <w:rFonts w:ascii="Times New Roman" w:hAnsi="Times New Roman"/>
          <w:sz w:val="28"/>
          <w:szCs w:val="28"/>
          <w:shd w:val="clear" w:color="auto" w:fill="FFFFFF"/>
          <w:lang w:val="ru-RU"/>
        </w:rPr>
        <w:t xml:space="preserve"> &amp; </w:t>
      </w:r>
      <w:r w:rsidRPr="00792C12">
        <w:rPr>
          <w:rFonts w:ascii="Times New Roman" w:hAnsi="Times New Roman"/>
          <w:sz w:val="28"/>
          <w:szCs w:val="28"/>
          <w:shd w:val="clear" w:color="auto" w:fill="FFFFFF"/>
        </w:rPr>
        <w:t>Partners</w:t>
      </w:r>
      <w:r w:rsidRPr="00792C12">
        <w:rPr>
          <w:rFonts w:ascii="Times New Roman" w:hAnsi="Times New Roman"/>
          <w:sz w:val="28"/>
          <w:szCs w:val="28"/>
          <w:shd w:val="clear" w:color="auto" w:fill="FFFFFF"/>
          <w:lang w:val="ru-RU"/>
        </w:rPr>
        <w:t xml:space="preserve"> </w:t>
      </w:r>
      <w:r w:rsidRPr="00792C12">
        <w:rPr>
          <w:rFonts w:ascii="Times New Roman" w:hAnsi="Times New Roman"/>
          <w:sz w:val="28"/>
          <w:szCs w:val="28"/>
          <w:shd w:val="clear" w:color="auto" w:fill="FFFFFF"/>
        </w:rPr>
        <w:t>Consulting</w:t>
      </w:r>
      <w:r w:rsidRPr="00792C12">
        <w:rPr>
          <w:rFonts w:ascii="Times New Roman" w:hAnsi="Times New Roman"/>
          <w:sz w:val="28"/>
          <w:szCs w:val="28"/>
          <w:shd w:val="clear" w:color="auto" w:fill="FFFFFF"/>
          <w:lang w:val="ru-RU"/>
        </w:rPr>
        <w:t>»</w:t>
      </w:r>
      <w:r w:rsidRPr="00792C12">
        <w:rPr>
          <w:rFonts w:ascii="Times New Roman" w:hAnsi="Times New Roman"/>
          <w:sz w:val="28"/>
          <w:szCs w:val="28"/>
          <w:lang w:val="ru-RU"/>
        </w:rPr>
        <w:t xml:space="preserve"> к концу 2016 года в России было продано около</w:t>
      </w:r>
      <w:r w:rsidRPr="00792C12">
        <w:rPr>
          <w:rFonts w:ascii="Times New Roman" w:hAnsi="Times New Roman"/>
          <w:i/>
          <w:iCs/>
          <w:sz w:val="28"/>
          <w:szCs w:val="28"/>
          <w:shd w:val="clear" w:color="auto" w:fill="FFFFFF"/>
          <w:lang w:val="ru-RU"/>
        </w:rPr>
        <w:t xml:space="preserve"> </w:t>
      </w:r>
      <w:r w:rsidRPr="00792C12">
        <w:rPr>
          <w:rFonts w:ascii="Times New Roman" w:hAnsi="Times New Roman"/>
          <w:iCs/>
          <w:sz w:val="28"/>
          <w:szCs w:val="28"/>
          <w:shd w:val="clear" w:color="auto" w:fill="FFFFFF"/>
          <w:lang w:val="ru-RU"/>
        </w:rPr>
        <w:t>26.4</w:t>
      </w:r>
      <w:r w:rsidRPr="00792C12">
        <w:rPr>
          <w:rFonts w:ascii="Times New Roman" w:hAnsi="Times New Roman"/>
          <w:sz w:val="28"/>
          <w:szCs w:val="28"/>
          <w:lang w:val="ru-RU"/>
        </w:rPr>
        <w:t xml:space="preserve"> миллионов тех или иных мобильных устройств, половина которых запрограммирована на платформе андроид, что говорит о высокой потребности и широкой распространенности среди российских потребителей. А все потому, что современные мобильные устройства, можно сказать, являются карманными персональными </w:t>
      </w:r>
      <w:r w:rsidRPr="00792C12">
        <w:rPr>
          <w:rFonts w:ascii="Times New Roman" w:hAnsi="Times New Roman"/>
          <w:sz w:val="28"/>
          <w:szCs w:val="28"/>
          <w:lang w:val="ru-RU"/>
        </w:rPr>
        <w:lastRenderedPageBreak/>
        <w:t>компьютерами, в которых содержаться личные данные пользователя, пароли и важные документы.</w:t>
      </w:r>
      <w:r w:rsidRPr="00792C12">
        <w:rPr>
          <w:rFonts w:ascii="Times New Roman" w:hAnsi="Times New Roman"/>
          <w:i/>
          <w:sz w:val="28"/>
          <w:szCs w:val="28"/>
          <w:lang w:val="ru-RU"/>
        </w:rPr>
        <w:t xml:space="preserve"> </w:t>
      </w:r>
      <w:r w:rsidRPr="00792C12">
        <w:rPr>
          <w:rFonts w:ascii="Times New Roman" w:hAnsi="Times New Roman"/>
          <w:sz w:val="28"/>
          <w:szCs w:val="28"/>
          <w:lang w:val="ru-RU"/>
        </w:rPr>
        <w:t>Вследствие чего злоумышленники все активней создают вредоносное ПО, программы, цель которых получение конфиденциальных данных пользователя устройства и нарушение работы гаджета. Поэтому важно знать причину их появления и методы борьбы с ними.</w:t>
      </w:r>
    </w:p>
    <w:p w:rsidR="00792C12" w:rsidRPr="00792C12" w:rsidRDefault="00792C12" w:rsidP="00792C12">
      <w:pPr>
        <w:ind w:firstLine="709"/>
        <w:jc w:val="both"/>
        <w:rPr>
          <w:rFonts w:ascii="Times New Roman" w:hAnsi="Times New Roman"/>
          <w:sz w:val="28"/>
          <w:szCs w:val="28"/>
          <w:lang w:val="ru-RU"/>
        </w:rPr>
      </w:pPr>
      <w:r w:rsidRPr="00792C12">
        <w:rPr>
          <w:rFonts w:ascii="Times New Roman" w:hAnsi="Times New Roman"/>
          <w:sz w:val="28"/>
          <w:szCs w:val="28"/>
          <w:lang w:val="ru-RU"/>
        </w:rPr>
        <w:t>В первую очередь я, проанализировав специфику</w:t>
      </w:r>
      <w:r w:rsidRPr="00792C12">
        <w:rPr>
          <w:rFonts w:ascii="Times New Roman" w:hAnsi="Times New Roman"/>
          <w:b/>
          <w:sz w:val="28"/>
          <w:szCs w:val="28"/>
          <w:lang w:val="ru-RU"/>
        </w:rPr>
        <w:t xml:space="preserve"> </w:t>
      </w:r>
      <w:r w:rsidRPr="00792C12">
        <w:rPr>
          <w:rFonts w:ascii="Times New Roman" w:hAnsi="Times New Roman"/>
          <w:sz w:val="28"/>
          <w:szCs w:val="28"/>
          <w:lang w:val="ru-RU"/>
        </w:rPr>
        <w:t xml:space="preserve">(распространенность и доступность кода) мобильных устройств на платформе </w:t>
      </w:r>
      <w:r w:rsidRPr="00792C12">
        <w:rPr>
          <w:rFonts w:ascii="Times New Roman" w:hAnsi="Times New Roman"/>
          <w:sz w:val="28"/>
          <w:szCs w:val="28"/>
        </w:rPr>
        <w:t>android</w:t>
      </w:r>
      <w:r w:rsidRPr="00792C12">
        <w:rPr>
          <w:rFonts w:ascii="Times New Roman" w:hAnsi="Times New Roman"/>
          <w:sz w:val="28"/>
          <w:szCs w:val="28"/>
          <w:lang w:val="ru-RU"/>
        </w:rPr>
        <w:t xml:space="preserve">, выделил три основных источника зараженных программ. Во-первых, это сторонние </w:t>
      </w:r>
      <w:r w:rsidRPr="00792C12">
        <w:rPr>
          <w:rFonts w:ascii="Times New Roman" w:hAnsi="Times New Roman"/>
          <w:sz w:val="28"/>
          <w:szCs w:val="28"/>
        </w:rPr>
        <w:t>download</w:t>
      </w:r>
      <w:r w:rsidRPr="00792C12">
        <w:rPr>
          <w:rFonts w:ascii="Times New Roman" w:hAnsi="Times New Roman"/>
          <w:sz w:val="28"/>
          <w:szCs w:val="28"/>
          <w:lang w:val="ru-RU"/>
        </w:rPr>
        <w:t xml:space="preserve">-ресурсы, наподобие </w:t>
      </w:r>
      <w:r w:rsidRPr="00792C12">
        <w:rPr>
          <w:rFonts w:ascii="Times New Roman" w:hAnsi="Times New Roman"/>
          <w:sz w:val="28"/>
          <w:szCs w:val="28"/>
        </w:rPr>
        <w:t>Google</w:t>
      </w:r>
      <w:r w:rsidRPr="00792C12">
        <w:rPr>
          <w:rFonts w:ascii="Times New Roman" w:hAnsi="Times New Roman"/>
          <w:sz w:val="28"/>
          <w:szCs w:val="28"/>
          <w:lang w:val="ru-RU"/>
        </w:rPr>
        <w:t xml:space="preserve"> </w:t>
      </w:r>
      <w:r w:rsidRPr="00792C12">
        <w:rPr>
          <w:rFonts w:ascii="Times New Roman" w:hAnsi="Times New Roman"/>
          <w:sz w:val="28"/>
          <w:szCs w:val="28"/>
        </w:rPr>
        <w:t>play</w:t>
      </w:r>
      <w:r w:rsidRPr="00792C12">
        <w:rPr>
          <w:rFonts w:ascii="Times New Roman" w:hAnsi="Times New Roman"/>
          <w:sz w:val="28"/>
          <w:szCs w:val="28"/>
          <w:lang w:val="ru-RU"/>
        </w:rPr>
        <w:t xml:space="preserve"> . Где пользователь, который захотел установить последнюю версию какого-либо приложения (будь то пиратская версия игры или бесплатная версия платного антивируса), скачивает зараженную программу со скрытым вредоносным кодом, который активизируется при ее установке. Во-вторых, это непроверенные, только что найденные сайты и форумы, непосредственно с которых происходит скачивание. Пользователь, увидев положительные отзывы якобы настоящих людей, с уверенностью скачивает то, что содержит вредоносное ПО. И, наконец, в третьих, порой каждый из нас получает странные СМС, ММС или электронную почту, в которой обязательно нас попросят перейти по некой ссылке для скачивания. Порой бывает, что сообщение приходит от знакомого человека или друга. Все это тоже уловки мошенников, направленные на</w:t>
      </w:r>
      <w:r w:rsidR="005B5D45">
        <w:rPr>
          <w:rFonts w:ascii="Times New Roman" w:hAnsi="Times New Roman"/>
          <w:sz w:val="28"/>
          <w:szCs w:val="28"/>
          <w:lang w:val="ru-RU"/>
        </w:rPr>
        <w:t xml:space="preserve"> то, что</w:t>
      </w:r>
      <w:r w:rsidRPr="00792C12">
        <w:rPr>
          <w:rFonts w:ascii="Times New Roman" w:hAnsi="Times New Roman"/>
          <w:sz w:val="28"/>
          <w:szCs w:val="28"/>
          <w:lang w:val="ru-RU"/>
        </w:rPr>
        <w:t>бы пользователь скачал зараженный файл по ссылке.</w:t>
      </w:r>
    </w:p>
    <w:p w:rsidR="00792C12" w:rsidRPr="00792C12" w:rsidRDefault="00792C12" w:rsidP="00792C12">
      <w:pPr>
        <w:ind w:firstLine="709"/>
        <w:jc w:val="both"/>
        <w:rPr>
          <w:rFonts w:ascii="Times New Roman" w:hAnsi="Times New Roman"/>
          <w:sz w:val="28"/>
          <w:szCs w:val="28"/>
          <w:lang w:val="ru-RU"/>
        </w:rPr>
      </w:pPr>
      <w:r w:rsidRPr="00792C12">
        <w:rPr>
          <w:rFonts w:ascii="Times New Roman" w:hAnsi="Times New Roman"/>
          <w:sz w:val="28"/>
          <w:szCs w:val="28"/>
          <w:lang w:val="ru-RU"/>
        </w:rPr>
        <w:t>Далее важно понимать, что большинство вредоносных программ не могут работать в скрытном режиме от устройства. Это говорит о том, что каждое их действие затрагивает дополнительные функции телефона, которые, в принципе, не должны быть задействованы без специальных программ. Благодаря этому пользователь может определить наличие вредоносного ПО по следующим признакам: 1. Частые зависания и самопроизвольное закрытие программ. 2. Ухудшение работы устройства и батареи. 3. Появление незнакомых программ, которые пользователь раньше не скачивал. 4. Чрезмерное употребление трафика, которое можно проследить по пути «Настройки&gt;&gt;Расход трафика». Если подобные признаки были выявлены, то следует незамедлительно принять меры по устранению проблемы.</w:t>
      </w:r>
    </w:p>
    <w:p w:rsidR="00792C12" w:rsidRPr="00A84030" w:rsidRDefault="00792C12" w:rsidP="00792C12">
      <w:pPr>
        <w:ind w:firstLine="709"/>
        <w:jc w:val="both"/>
        <w:rPr>
          <w:rFonts w:ascii="Times New Roman" w:hAnsi="Times New Roman"/>
          <w:sz w:val="28"/>
          <w:szCs w:val="28"/>
          <w:lang w:val="ru-RU"/>
        </w:rPr>
      </w:pPr>
      <w:r w:rsidRPr="00792C12">
        <w:rPr>
          <w:rFonts w:ascii="Times New Roman" w:hAnsi="Times New Roman"/>
          <w:sz w:val="28"/>
          <w:szCs w:val="28"/>
          <w:lang w:val="ru-RU"/>
        </w:rPr>
        <w:t xml:space="preserve">Какие же могут быть предприняты меры по устранению и избежания вредоносного ПО? </w:t>
      </w:r>
      <w:r w:rsidRPr="00A84030">
        <w:rPr>
          <w:rFonts w:ascii="Times New Roman" w:hAnsi="Times New Roman"/>
          <w:sz w:val="28"/>
          <w:szCs w:val="28"/>
          <w:lang w:val="ru-RU"/>
        </w:rPr>
        <w:t xml:space="preserve">Предлагаю следующие варианты: </w:t>
      </w:r>
    </w:p>
    <w:p w:rsidR="00792C12" w:rsidRPr="00792C12" w:rsidRDefault="00792C12" w:rsidP="00792C12">
      <w:pPr>
        <w:ind w:firstLine="709"/>
        <w:jc w:val="both"/>
        <w:rPr>
          <w:rFonts w:ascii="Times New Roman" w:hAnsi="Times New Roman"/>
          <w:sz w:val="28"/>
          <w:szCs w:val="28"/>
          <w:lang w:val="ru-RU"/>
        </w:rPr>
      </w:pPr>
      <w:r w:rsidRPr="00792C12">
        <w:rPr>
          <w:rFonts w:ascii="Times New Roman" w:hAnsi="Times New Roman"/>
          <w:sz w:val="28"/>
          <w:szCs w:val="28"/>
          <w:lang w:val="ru-RU"/>
        </w:rPr>
        <w:t xml:space="preserve">1. Самое необходимое, что нужно сделать это включить режим «Полет», который перекроет доступ к мобильной сети, тем самым вирусные программы не смогут передавать какие-либо данные из устройства. Затем следует скачать антивирус, который полностью просканирует всю память и в 99% случаев найдет и устранит вредоносное ПО. Опираясь на статистику независимой компании по информационной безопасности </w:t>
      </w:r>
      <w:r w:rsidRPr="00792C12">
        <w:rPr>
          <w:rFonts w:ascii="Times New Roman" w:hAnsi="Times New Roman"/>
          <w:sz w:val="28"/>
          <w:szCs w:val="28"/>
        </w:rPr>
        <w:t>AV</w:t>
      </w:r>
      <w:r w:rsidRPr="00792C12">
        <w:rPr>
          <w:rFonts w:ascii="Times New Roman" w:hAnsi="Times New Roman"/>
          <w:sz w:val="28"/>
          <w:szCs w:val="28"/>
          <w:lang w:val="ru-RU"/>
        </w:rPr>
        <w:t>-</w:t>
      </w:r>
      <w:r w:rsidRPr="00792C12">
        <w:rPr>
          <w:rFonts w:ascii="Times New Roman" w:hAnsi="Times New Roman"/>
          <w:sz w:val="28"/>
          <w:szCs w:val="28"/>
        </w:rPr>
        <w:t>Test</w:t>
      </w:r>
      <w:r w:rsidRPr="00792C12">
        <w:rPr>
          <w:rFonts w:ascii="Times New Roman" w:hAnsi="Times New Roman"/>
          <w:sz w:val="28"/>
          <w:szCs w:val="28"/>
          <w:lang w:val="ru-RU"/>
        </w:rPr>
        <w:t xml:space="preserve"> за январь 2017 года и прошлые месяцы, можно выделить следующие с наибольшим рейтингом антивирусы: «Антивирус Касперского», «</w:t>
      </w:r>
      <w:r w:rsidRPr="00792C12">
        <w:rPr>
          <w:rFonts w:ascii="Times New Roman" w:hAnsi="Times New Roman"/>
          <w:sz w:val="28"/>
          <w:szCs w:val="28"/>
        </w:rPr>
        <w:t>ESET</w:t>
      </w:r>
      <w:r w:rsidRPr="00792C12">
        <w:rPr>
          <w:rFonts w:ascii="Times New Roman" w:hAnsi="Times New Roman"/>
          <w:sz w:val="28"/>
          <w:szCs w:val="28"/>
          <w:lang w:val="ru-RU"/>
        </w:rPr>
        <w:t xml:space="preserve"> </w:t>
      </w:r>
      <w:r w:rsidRPr="00792C12">
        <w:rPr>
          <w:rFonts w:ascii="Times New Roman" w:hAnsi="Times New Roman"/>
          <w:sz w:val="28"/>
          <w:szCs w:val="28"/>
        </w:rPr>
        <w:t>Mobile</w:t>
      </w:r>
      <w:r w:rsidRPr="00792C12">
        <w:rPr>
          <w:rFonts w:ascii="Times New Roman" w:hAnsi="Times New Roman"/>
          <w:sz w:val="28"/>
          <w:szCs w:val="28"/>
          <w:lang w:val="ru-RU"/>
        </w:rPr>
        <w:t xml:space="preserve"> </w:t>
      </w:r>
      <w:r w:rsidRPr="00792C12">
        <w:rPr>
          <w:rFonts w:ascii="Times New Roman" w:hAnsi="Times New Roman"/>
          <w:sz w:val="28"/>
          <w:szCs w:val="28"/>
        </w:rPr>
        <w:t>security</w:t>
      </w:r>
      <w:r w:rsidRPr="00792C12">
        <w:rPr>
          <w:rFonts w:ascii="Times New Roman" w:hAnsi="Times New Roman"/>
          <w:sz w:val="28"/>
          <w:szCs w:val="28"/>
          <w:lang w:val="ru-RU"/>
        </w:rPr>
        <w:t xml:space="preserve"> &amp; </w:t>
      </w:r>
      <w:r w:rsidRPr="00792C12">
        <w:rPr>
          <w:rFonts w:ascii="Times New Roman" w:hAnsi="Times New Roman"/>
          <w:sz w:val="28"/>
          <w:szCs w:val="28"/>
        </w:rPr>
        <w:t>Antivirus</w:t>
      </w:r>
      <w:r w:rsidRPr="00792C12">
        <w:rPr>
          <w:rFonts w:ascii="Times New Roman" w:hAnsi="Times New Roman"/>
          <w:sz w:val="28"/>
          <w:szCs w:val="28"/>
          <w:lang w:val="ru-RU"/>
        </w:rPr>
        <w:t>» и «</w:t>
      </w:r>
      <w:r w:rsidRPr="00792C12">
        <w:rPr>
          <w:rFonts w:ascii="Times New Roman" w:hAnsi="Times New Roman"/>
          <w:sz w:val="28"/>
          <w:szCs w:val="28"/>
        </w:rPr>
        <w:t>Avast</w:t>
      </w:r>
      <w:r w:rsidRPr="00792C12">
        <w:rPr>
          <w:rFonts w:ascii="Times New Roman" w:hAnsi="Times New Roman"/>
          <w:sz w:val="28"/>
          <w:szCs w:val="28"/>
          <w:lang w:val="ru-RU"/>
        </w:rPr>
        <w:t xml:space="preserve"> </w:t>
      </w:r>
      <w:r w:rsidRPr="00792C12">
        <w:rPr>
          <w:rFonts w:ascii="Times New Roman" w:hAnsi="Times New Roman"/>
          <w:sz w:val="28"/>
          <w:szCs w:val="28"/>
        </w:rPr>
        <w:t>Mobile</w:t>
      </w:r>
      <w:r w:rsidRPr="00792C12">
        <w:rPr>
          <w:rFonts w:ascii="Times New Roman" w:hAnsi="Times New Roman"/>
          <w:sz w:val="28"/>
          <w:szCs w:val="28"/>
          <w:lang w:val="ru-RU"/>
        </w:rPr>
        <w:t xml:space="preserve"> </w:t>
      </w:r>
      <w:r w:rsidRPr="00792C12">
        <w:rPr>
          <w:rFonts w:ascii="Times New Roman" w:hAnsi="Times New Roman"/>
          <w:sz w:val="28"/>
          <w:szCs w:val="28"/>
        </w:rPr>
        <w:t>Security</w:t>
      </w:r>
      <w:r w:rsidRPr="00792C12">
        <w:rPr>
          <w:rFonts w:ascii="Times New Roman" w:hAnsi="Times New Roman"/>
          <w:sz w:val="28"/>
          <w:szCs w:val="28"/>
          <w:lang w:val="ru-RU"/>
        </w:rPr>
        <w:t xml:space="preserve">». </w:t>
      </w:r>
    </w:p>
    <w:p w:rsidR="00792C12" w:rsidRPr="00792C12" w:rsidRDefault="00792C12" w:rsidP="00792C12">
      <w:pPr>
        <w:ind w:firstLine="709"/>
        <w:jc w:val="both"/>
        <w:rPr>
          <w:rFonts w:ascii="Times New Roman" w:hAnsi="Times New Roman"/>
          <w:sz w:val="28"/>
          <w:szCs w:val="28"/>
          <w:lang w:val="ru-RU"/>
        </w:rPr>
      </w:pPr>
      <w:r w:rsidRPr="00792C12">
        <w:rPr>
          <w:rFonts w:ascii="Times New Roman" w:hAnsi="Times New Roman"/>
          <w:sz w:val="28"/>
          <w:szCs w:val="28"/>
          <w:lang w:val="ru-RU"/>
        </w:rPr>
        <w:lastRenderedPageBreak/>
        <w:t>2. Во избежание каких-либо проблем с вредоносными программами нужно следовать простым правилам: не скачивать пиратские программы, не посещать сомнительные интернет ресурсы, не переходить по ссылкам в СМС, ММС или электронной почте от незнакомых людей.</w:t>
      </w:r>
    </w:p>
    <w:p w:rsidR="00792C12" w:rsidRPr="00792C12" w:rsidRDefault="00792C12" w:rsidP="00792C12">
      <w:pPr>
        <w:ind w:firstLine="709"/>
        <w:jc w:val="both"/>
        <w:rPr>
          <w:rFonts w:ascii="Times New Roman" w:hAnsi="Times New Roman"/>
          <w:sz w:val="28"/>
          <w:szCs w:val="28"/>
          <w:lang w:val="ru-RU"/>
        </w:rPr>
      </w:pPr>
      <w:r w:rsidRPr="00792C12">
        <w:rPr>
          <w:rFonts w:ascii="Times New Roman" w:hAnsi="Times New Roman"/>
          <w:sz w:val="28"/>
          <w:szCs w:val="28"/>
          <w:lang w:val="ru-RU"/>
        </w:rPr>
        <w:t>Таким образом, в защите своего андроид устройства нет ничего сложного, надо просто ответственно подходить к его эксплуатации и вовремя предпринимать меры.</w:t>
      </w:r>
    </w:p>
    <w:p w:rsidR="00792C12" w:rsidRPr="00792C12" w:rsidRDefault="00792C12" w:rsidP="00792C12">
      <w:pPr>
        <w:ind w:firstLine="709"/>
        <w:jc w:val="center"/>
        <w:rPr>
          <w:rFonts w:ascii="Times New Roman" w:hAnsi="Times New Roman"/>
          <w:b/>
          <w:sz w:val="28"/>
          <w:szCs w:val="28"/>
          <w:lang w:val="ru-RU"/>
        </w:rPr>
      </w:pPr>
      <w:r w:rsidRPr="00792C12">
        <w:rPr>
          <w:rFonts w:ascii="Times New Roman" w:hAnsi="Times New Roman"/>
          <w:b/>
          <w:sz w:val="28"/>
          <w:szCs w:val="28"/>
          <w:lang w:val="ru-RU"/>
        </w:rPr>
        <w:t>Литература:</w:t>
      </w:r>
    </w:p>
    <w:p w:rsidR="00792C12" w:rsidRPr="0075466E" w:rsidRDefault="00792C12" w:rsidP="00792C12">
      <w:pPr>
        <w:ind w:firstLine="709"/>
        <w:jc w:val="both"/>
        <w:rPr>
          <w:rFonts w:ascii="Times New Roman" w:hAnsi="Times New Roman"/>
          <w:sz w:val="28"/>
          <w:szCs w:val="28"/>
        </w:rPr>
      </w:pPr>
      <w:r w:rsidRPr="00792C12">
        <w:rPr>
          <w:rFonts w:ascii="Times New Roman" w:hAnsi="Times New Roman"/>
          <w:sz w:val="28"/>
          <w:szCs w:val="28"/>
          <w:lang w:val="ru-RU"/>
        </w:rPr>
        <w:t xml:space="preserve">1. </w:t>
      </w:r>
      <w:r w:rsidRPr="00792C12">
        <w:rPr>
          <w:rFonts w:ascii="Times New Roman" w:hAnsi="Times New Roman"/>
          <w:sz w:val="28"/>
          <w:szCs w:val="28"/>
        </w:rPr>
        <w:t>Protect</w:t>
      </w:r>
      <w:r w:rsidRPr="00792C12">
        <w:rPr>
          <w:rFonts w:ascii="Times New Roman" w:hAnsi="Times New Roman"/>
          <w:sz w:val="28"/>
          <w:szCs w:val="28"/>
          <w:lang w:val="ru-RU"/>
        </w:rPr>
        <w:t xml:space="preserve"> </w:t>
      </w:r>
      <w:r w:rsidRPr="0075466E">
        <w:rPr>
          <w:rFonts w:ascii="Times New Roman" w:hAnsi="Times New Roman"/>
          <w:sz w:val="28"/>
          <w:szCs w:val="28"/>
        </w:rPr>
        <w:t>your</w:t>
      </w:r>
      <w:r w:rsidRPr="0075466E">
        <w:rPr>
          <w:rFonts w:ascii="Times New Roman" w:hAnsi="Times New Roman"/>
          <w:sz w:val="28"/>
          <w:szCs w:val="28"/>
          <w:lang w:val="ru-RU"/>
        </w:rPr>
        <w:t xml:space="preserve"> </w:t>
      </w:r>
      <w:r w:rsidRPr="0075466E">
        <w:rPr>
          <w:rFonts w:ascii="Times New Roman" w:hAnsi="Times New Roman"/>
          <w:sz w:val="28"/>
          <w:szCs w:val="28"/>
        </w:rPr>
        <w:t>Android</w:t>
      </w:r>
      <w:r w:rsidRPr="0075466E">
        <w:rPr>
          <w:rFonts w:ascii="Times New Roman" w:hAnsi="Times New Roman"/>
          <w:sz w:val="28"/>
          <w:szCs w:val="28"/>
          <w:lang w:val="ru-RU"/>
        </w:rPr>
        <w:t xml:space="preserve"> </w:t>
      </w:r>
      <w:r w:rsidRPr="0075466E">
        <w:rPr>
          <w:rFonts w:ascii="Times New Roman" w:hAnsi="Times New Roman"/>
          <w:sz w:val="28"/>
          <w:szCs w:val="28"/>
        </w:rPr>
        <w:t>device</w:t>
      </w:r>
      <w:r w:rsidRPr="0075466E">
        <w:rPr>
          <w:rFonts w:ascii="Times New Roman" w:hAnsi="Times New Roman"/>
          <w:sz w:val="28"/>
          <w:szCs w:val="28"/>
          <w:lang w:val="ru-RU"/>
        </w:rPr>
        <w:t xml:space="preserve"> </w:t>
      </w:r>
      <w:r w:rsidRPr="0075466E">
        <w:rPr>
          <w:rFonts w:ascii="Times New Roman" w:hAnsi="Times New Roman"/>
          <w:sz w:val="28"/>
          <w:szCs w:val="28"/>
        </w:rPr>
        <w:t>from</w:t>
      </w:r>
      <w:r w:rsidRPr="0075466E">
        <w:rPr>
          <w:rFonts w:ascii="Times New Roman" w:hAnsi="Times New Roman"/>
          <w:sz w:val="28"/>
          <w:szCs w:val="28"/>
          <w:lang w:val="ru-RU"/>
        </w:rPr>
        <w:t xml:space="preserve"> </w:t>
      </w:r>
      <w:r w:rsidRPr="0075466E">
        <w:rPr>
          <w:rFonts w:ascii="Times New Roman" w:hAnsi="Times New Roman"/>
          <w:sz w:val="28"/>
          <w:szCs w:val="28"/>
        </w:rPr>
        <w:t>malware</w:t>
      </w:r>
      <w:r w:rsidRPr="0075466E">
        <w:rPr>
          <w:rFonts w:ascii="Times New Roman" w:hAnsi="Times New Roman"/>
          <w:sz w:val="28"/>
          <w:szCs w:val="28"/>
          <w:lang w:val="ru-RU"/>
        </w:rPr>
        <w:t>: [Электронный ресурс] // Новостной сайт «</w:t>
      </w:r>
      <w:r w:rsidRPr="0075466E">
        <w:rPr>
          <w:rFonts w:ascii="Times New Roman" w:hAnsi="Times New Roman"/>
          <w:sz w:val="28"/>
          <w:szCs w:val="28"/>
        </w:rPr>
        <w:t>Cnet</w:t>
      </w:r>
      <w:r w:rsidRPr="0075466E">
        <w:rPr>
          <w:rFonts w:ascii="Times New Roman" w:hAnsi="Times New Roman"/>
          <w:sz w:val="28"/>
          <w:szCs w:val="28"/>
          <w:lang w:val="ru-RU"/>
        </w:rPr>
        <w:t xml:space="preserve">», 2017. </w:t>
      </w:r>
      <w:r w:rsidRPr="0075466E">
        <w:rPr>
          <w:rFonts w:ascii="Times New Roman" w:hAnsi="Times New Roman"/>
          <w:sz w:val="28"/>
          <w:szCs w:val="28"/>
        </w:rPr>
        <w:t xml:space="preserve">URL: </w:t>
      </w:r>
      <w:hyperlink r:id="rId563" w:history="1">
        <w:r w:rsidRPr="0075466E">
          <w:rPr>
            <w:rStyle w:val="afd"/>
            <w:rFonts w:ascii="Times New Roman" w:hAnsi="Times New Roman"/>
            <w:color w:val="auto"/>
            <w:sz w:val="28"/>
            <w:szCs w:val="28"/>
            <w:u w:val="none"/>
          </w:rPr>
          <w:t>https://www.cnet.com/how-to/protect-your-android-device-from-malware/</w:t>
        </w:r>
      </w:hyperlink>
      <w:r w:rsidRPr="0075466E">
        <w:rPr>
          <w:rFonts w:ascii="Times New Roman" w:hAnsi="Times New Roman"/>
          <w:sz w:val="28"/>
          <w:szCs w:val="28"/>
        </w:rPr>
        <w:t>. (Дата обращения: 28.03.2017)</w:t>
      </w:r>
    </w:p>
    <w:p w:rsidR="00792C12" w:rsidRPr="004A037C" w:rsidRDefault="00792C12" w:rsidP="004A037C">
      <w:pPr>
        <w:ind w:firstLine="709"/>
        <w:jc w:val="both"/>
        <w:rPr>
          <w:rFonts w:ascii="Times New Roman" w:hAnsi="Times New Roman"/>
          <w:sz w:val="28"/>
          <w:szCs w:val="28"/>
          <w:lang w:val="ru-RU"/>
        </w:rPr>
      </w:pPr>
      <w:r w:rsidRPr="0075466E">
        <w:rPr>
          <w:rStyle w:val="afd"/>
          <w:rFonts w:ascii="Times New Roman" w:hAnsi="Times New Roman"/>
          <w:color w:val="auto"/>
          <w:sz w:val="28"/>
          <w:szCs w:val="28"/>
          <w:u w:val="none"/>
        </w:rPr>
        <w:t xml:space="preserve">2. </w:t>
      </w:r>
      <w:r w:rsidRPr="0075466E">
        <w:rPr>
          <w:rFonts w:ascii="Times New Roman" w:hAnsi="Times New Roman"/>
          <w:sz w:val="28"/>
          <w:szCs w:val="28"/>
        </w:rPr>
        <w:t xml:space="preserve">The best antivirus software for Android: [Электронный ресурс] // Компания «Av-test», 2017. URL: </w:t>
      </w:r>
      <w:hyperlink r:id="rId564" w:history="1">
        <w:r w:rsidRPr="0075466E">
          <w:rPr>
            <w:rStyle w:val="afd"/>
            <w:rFonts w:ascii="Times New Roman" w:hAnsi="Times New Roman"/>
            <w:color w:val="auto"/>
            <w:sz w:val="28"/>
            <w:szCs w:val="28"/>
            <w:u w:val="none"/>
          </w:rPr>
          <w:t>https://www.av-test.org/en/antivirus/mobile-devices/android/january-2017/</w:t>
        </w:r>
      </w:hyperlink>
      <w:r w:rsidRPr="0075466E">
        <w:rPr>
          <w:rStyle w:val="afd"/>
          <w:rFonts w:ascii="Times New Roman" w:hAnsi="Times New Roman"/>
          <w:color w:val="auto"/>
          <w:sz w:val="28"/>
          <w:szCs w:val="28"/>
          <w:u w:val="none"/>
        </w:rPr>
        <w:t xml:space="preserve">. </w:t>
      </w:r>
      <w:r w:rsidR="004A037C" w:rsidRPr="0075466E">
        <w:rPr>
          <w:rFonts w:ascii="Times New Roman" w:hAnsi="Times New Roman"/>
          <w:sz w:val="28"/>
          <w:szCs w:val="28"/>
          <w:lang w:val="ru-RU"/>
        </w:rPr>
        <w:t xml:space="preserve">(Дата </w:t>
      </w:r>
      <w:r w:rsidR="004A037C">
        <w:rPr>
          <w:rFonts w:ascii="Times New Roman" w:hAnsi="Times New Roman"/>
          <w:sz w:val="28"/>
          <w:szCs w:val="28"/>
          <w:lang w:val="ru-RU"/>
        </w:rPr>
        <w:t>обращения: 28.03.2017)</w:t>
      </w:r>
    </w:p>
    <w:p w:rsidR="00792C12" w:rsidRPr="002D1515" w:rsidRDefault="00CF5AD1" w:rsidP="002D1515">
      <w:pPr>
        <w:pStyle w:val="2"/>
        <w:jc w:val="center"/>
        <w:rPr>
          <w:rFonts w:ascii="Times New Roman" w:hAnsi="Times New Roman" w:cs="Times New Roman"/>
          <w:i w:val="0"/>
          <w:lang w:val="ru-RU" w:eastAsia="ru-RU"/>
        </w:rPr>
      </w:pPr>
      <w:bookmarkStart w:id="149" w:name="_Toc492277757"/>
      <w:r w:rsidRPr="005B5D45">
        <w:rPr>
          <w:rFonts w:ascii="Times New Roman" w:hAnsi="Times New Roman" w:cs="Times New Roman"/>
          <w:i w:val="0"/>
          <w:lang w:val="ru-RU" w:eastAsia="ru-RU"/>
        </w:rPr>
        <w:t>Способ Оценки Двигательных Действий В Бадминтоне</w:t>
      </w:r>
      <w:r w:rsidR="002D1515">
        <w:rPr>
          <w:rFonts w:ascii="Times New Roman" w:hAnsi="Times New Roman" w:cs="Times New Roman"/>
          <w:i w:val="0"/>
          <w:lang w:val="ru-RU" w:eastAsia="ru-RU"/>
        </w:rPr>
        <w:br/>
      </w:r>
      <w:r w:rsidR="00792C12" w:rsidRPr="005B5D45">
        <w:rPr>
          <w:rFonts w:ascii="Times New Roman" w:hAnsi="Times New Roman" w:cs="Times New Roman"/>
          <w:b w:val="0"/>
          <w:i w:val="0"/>
          <w:lang w:val="ru-RU" w:eastAsia="ru-RU"/>
        </w:rPr>
        <w:t>И.А.Песошин</w:t>
      </w:r>
      <w:bookmarkEnd w:id="149"/>
    </w:p>
    <w:p w:rsidR="00792C12" w:rsidRPr="00792C12" w:rsidRDefault="00792C12" w:rsidP="00792C12">
      <w:pPr>
        <w:jc w:val="center"/>
        <w:rPr>
          <w:rFonts w:ascii="Times New Roman" w:hAnsi="Times New Roman"/>
          <w:sz w:val="28"/>
          <w:szCs w:val="28"/>
          <w:lang w:val="ru-RU" w:eastAsia="ru-RU"/>
        </w:rPr>
      </w:pPr>
      <w:r w:rsidRPr="00792C12">
        <w:rPr>
          <w:rFonts w:ascii="Times New Roman" w:hAnsi="Times New Roman"/>
          <w:sz w:val="28"/>
          <w:szCs w:val="28"/>
          <w:lang w:val="ru-RU" w:eastAsia="ru-RU"/>
        </w:rPr>
        <w:t>Научный руководитель: А.Н.Борисов, Кандидат технических наук.</w:t>
      </w:r>
    </w:p>
    <w:p w:rsidR="00792C12" w:rsidRPr="00792C12" w:rsidRDefault="00792C12" w:rsidP="00792C12">
      <w:pPr>
        <w:jc w:val="center"/>
        <w:rPr>
          <w:rFonts w:ascii="Times New Roman" w:hAnsi="Times New Roman"/>
          <w:sz w:val="28"/>
          <w:szCs w:val="28"/>
          <w:lang w:val="ru-RU" w:eastAsia="ru-RU"/>
        </w:rPr>
      </w:pPr>
      <w:r w:rsidRPr="00792C12">
        <w:rPr>
          <w:rFonts w:ascii="Times New Roman" w:hAnsi="Times New Roman"/>
          <w:sz w:val="28"/>
          <w:szCs w:val="28"/>
          <w:lang w:val="ru-RU" w:eastAsia="ru-RU"/>
        </w:rPr>
        <w:t>Доцент кафедры компьютерных систем.</w:t>
      </w:r>
    </w:p>
    <w:p w:rsidR="00792C12" w:rsidRPr="00792C12" w:rsidRDefault="00792C12" w:rsidP="00792C12">
      <w:pPr>
        <w:jc w:val="center"/>
        <w:rPr>
          <w:rFonts w:ascii="Times New Roman" w:hAnsi="Times New Roman"/>
          <w:lang w:val="ru-RU"/>
        </w:rPr>
      </w:pPr>
      <w:r w:rsidRPr="00792C12">
        <w:rPr>
          <w:rFonts w:ascii="Times New Roman" w:hAnsi="Times New Roman"/>
          <w:sz w:val="28"/>
          <w:szCs w:val="28"/>
          <w:lang w:val="ru-RU" w:eastAsia="ru-RU"/>
        </w:rPr>
        <w:t>Казанский национальный исследовательский технический университет имени А. Н. Туполева</w:t>
      </w:r>
    </w:p>
    <w:p w:rsidR="00792C12" w:rsidRPr="00792C12" w:rsidRDefault="00792C12" w:rsidP="00792C12">
      <w:pPr>
        <w:jc w:val="both"/>
        <w:rPr>
          <w:rFonts w:ascii="Times New Roman" w:hAnsi="Times New Roman"/>
          <w:lang w:val="ru-RU"/>
        </w:rPr>
      </w:pPr>
      <w:r w:rsidRPr="00792C12">
        <w:rPr>
          <w:rFonts w:ascii="Times New Roman" w:hAnsi="Times New Roman"/>
          <w:sz w:val="28"/>
          <w:szCs w:val="28"/>
          <w:lang w:val="ru-RU" w:eastAsia="ru-RU"/>
        </w:rPr>
        <w:t xml:space="preserve"> </w:t>
      </w:r>
    </w:p>
    <w:p w:rsidR="00792C12" w:rsidRPr="00792C12" w:rsidRDefault="00792C12" w:rsidP="00792C12">
      <w:pPr>
        <w:jc w:val="both"/>
        <w:rPr>
          <w:rFonts w:ascii="Times New Roman" w:hAnsi="Times New Roman"/>
          <w:b/>
          <w:bCs/>
          <w:color w:val="000000"/>
          <w:sz w:val="28"/>
          <w:szCs w:val="28"/>
          <w:lang w:val="ru-RU" w:eastAsia="ru-RU"/>
        </w:rPr>
      </w:pPr>
      <w:r w:rsidRPr="00792C12">
        <w:rPr>
          <w:rFonts w:ascii="Times New Roman" w:hAnsi="Times New Roman"/>
          <w:b/>
          <w:bCs/>
          <w:color w:val="000000"/>
          <w:sz w:val="28"/>
          <w:szCs w:val="28"/>
          <w:lang w:val="ru-RU" w:eastAsia="ru-RU"/>
        </w:rPr>
        <w:t>Аннотация</w:t>
      </w:r>
      <w:r>
        <w:rPr>
          <w:rFonts w:ascii="Times New Roman" w:hAnsi="Times New Roman"/>
          <w:b/>
          <w:bCs/>
          <w:color w:val="000000"/>
          <w:sz w:val="28"/>
          <w:szCs w:val="28"/>
          <w:lang w:val="ru-RU" w:eastAsia="ru-RU"/>
        </w:rPr>
        <w:t xml:space="preserve">. </w:t>
      </w:r>
      <w:r w:rsidRPr="00792C12">
        <w:rPr>
          <w:rFonts w:ascii="Times New Roman" w:hAnsi="Times New Roman"/>
          <w:color w:val="000000"/>
          <w:sz w:val="28"/>
          <w:szCs w:val="28"/>
          <w:lang w:val="ru-RU" w:eastAsia="ru-RU"/>
        </w:rPr>
        <w:t>В данном докладе рассматривается задач</w:t>
      </w:r>
      <w:r w:rsidRPr="00792C12">
        <w:rPr>
          <w:rFonts w:ascii="Times New Roman" w:hAnsi="Times New Roman"/>
          <w:color w:val="000000"/>
          <w:sz w:val="28"/>
          <w:szCs w:val="28"/>
          <w:lang w:eastAsia="ru-RU"/>
        </w:rPr>
        <w:t>a</w:t>
      </w:r>
      <w:r w:rsidRPr="00792C12">
        <w:rPr>
          <w:rFonts w:ascii="Times New Roman" w:hAnsi="Times New Roman"/>
          <w:color w:val="000000"/>
          <w:sz w:val="28"/>
          <w:szCs w:val="28"/>
          <w:lang w:val="ru-RU" w:eastAsia="ru-RU"/>
        </w:rPr>
        <w:t xml:space="preserve"> оценки подготовленности спортсменов. Разрабатывается программно-аппаратный комплекс для поиска игрового центра индивидуально для каждого спортсмена. Данные для расчета игрового центра приходят с датчиков, размещенных на корте.</w:t>
      </w:r>
    </w:p>
    <w:p w:rsidR="00792C12" w:rsidRPr="00AA3BF2" w:rsidRDefault="00792C12" w:rsidP="00792C12">
      <w:pPr>
        <w:jc w:val="both"/>
        <w:rPr>
          <w:rFonts w:ascii="Times New Roman" w:hAnsi="Times New Roman"/>
          <w:lang w:val="ru-RU"/>
        </w:rPr>
      </w:pPr>
      <w:r w:rsidRPr="00792C12">
        <w:rPr>
          <w:rFonts w:ascii="Times New Roman" w:hAnsi="Times New Roman"/>
          <w:b/>
          <w:bCs/>
          <w:color w:val="000000"/>
          <w:sz w:val="28"/>
          <w:szCs w:val="28"/>
          <w:lang w:val="ru-RU" w:eastAsia="ru-RU"/>
        </w:rPr>
        <w:t>Ключевые слова</w:t>
      </w:r>
      <w:r w:rsidRPr="00792C12">
        <w:rPr>
          <w:rFonts w:ascii="Times New Roman" w:hAnsi="Times New Roman"/>
          <w:color w:val="000000"/>
          <w:sz w:val="28"/>
          <w:szCs w:val="28"/>
          <w:lang w:val="ru-RU" w:eastAsia="ru-RU"/>
        </w:rPr>
        <w:t>: бадминтон, игровой центр, видео-фиксация.</w:t>
      </w:r>
    </w:p>
    <w:p w:rsidR="00792C12" w:rsidRPr="00792C12" w:rsidRDefault="00792C12" w:rsidP="00792C12">
      <w:pPr>
        <w:jc w:val="both"/>
        <w:rPr>
          <w:rFonts w:ascii="Times New Roman" w:hAnsi="Times New Roman"/>
          <w:b/>
          <w:bCs/>
          <w:color w:val="000000"/>
          <w:sz w:val="28"/>
          <w:szCs w:val="28"/>
          <w:lang w:val="ru-RU" w:eastAsia="ru-RU"/>
        </w:rPr>
      </w:pPr>
      <w:r w:rsidRPr="00792C12">
        <w:rPr>
          <w:rFonts w:ascii="Times New Roman" w:hAnsi="Times New Roman"/>
          <w:color w:val="000000"/>
          <w:sz w:val="28"/>
          <w:szCs w:val="28"/>
          <w:lang w:val="ru-RU" w:eastAsia="ru-RU"/>
        </w:rPr>
        <w:tab/>
      </w:r>
      <w:r w:rsidRPr="00792C12">
        <w:rPr>
          <w:rFonts w:ascii="Times New Roman" w:hAnsi="Times New Roman"/>
          <w:b/>
          <w:bCs/>
          <w:color w:val="000000"/>
          <w:sz w:val="28"/>
          <w:szCs w:val="28"/>
          <w:lang w:val="ru-RU" w:eastAsia="ru-RU"/>
        </w:rPr>
        <w:t xml:space="preserve">Тезисы доклада </w:t>
      </w:r>
    </w:p>
    <w:p w:rsidR="00792C12" w:rsidRPr="00792C12" w:rsidRDefault="00792C12" w:rsidP="00792C12">
      <w:pPr>
        <w:jc w:val="both"/>
        <w:rPr>
          <w:rFonts w:ascii="Times New Roman" w:hAnsi="Times New Roman"/>
          <w:bCs/>
          <w:color w:val="000000"/>
          <w:sz w:val="28"/>
          <w:szCs w:val="28"/>
          <w:lang w:val="ru-RU" w:eastAsia="ru-RU"/>
        </w:rPr>
      </w:pPr>
      <w:r w:rsidRPr="00792C12">
        <w:rPr>
          <w:rFonts w:ascii="Times New Roman" w:hAnsi="Times New Roman"/>
          <w:b/>
          <w:bCs/>
          <w:color w:val="000000"/>
          <w:sz w:val="28"/>
          <w:szCs w:val="28"/>
          <w:lang w:val="ru-RU" w:eastAsia="ru-RU"/>
        </w:rPr>
        <w:tab/>
      </w:r>
      <w:r w:rsidRPr="00792C12">
        <w:rPr>
          <w:rFonts w:ascii="Times New Roman" w:hAnsi="Times New Roman"/>
          <w:bCs/>
          <w:color w:val="000000"/>
          <w:sz w:val="28"/>
          <w:szCs w:val="28"/>
          <w:lang w:val="ru-RU" w:eastAsia="ru-RU"/>
        </w:rPr>
        <w:t xml:space="preserve">Эффективность оценки подготовленности спортсменов неотрывно связана с точностью измерения времени реакции и скорости движения его в разные точки корта. Оценка подготовленности спортсмена является неотъемлемой частью подготовки спортсмена ко всякого рода соревнованиям. Неточность в измерениях может выливаться в поражение на важных матчах и в итоге вылету из соревнований. </w:t>
      </w:r>
    </w:p>
    <w:p w:rsidR="00792C12" w:rsidRPr="00792C12" w:rsidRDefault="00792C12" w:rsidP="00792C12">
      <w:pPr>
        <w:jc w:val="both"/>
        <w:rPr>
          <w:rFonts w:ascii="Times New Roman" w:hAnsi="Times New Roman"/>
          <w:bCs/>
          <w:color w:val="000000"/>
          <w:sz w:val="28"/>
          <w:szCs w:val="28"/>
          <w:lang w:val="ru-RU" w:eastAsia="ru-RU"/>
        </w:rPr>
      </w:pPr>
      <w:r w:rsidRPr="00792C12">
        <w:rPr>
          <w:rFonts w:ascii="Times New Roman" w:hAnsi="Times New Roman"/>
          <w:bCs/>
          <w:color w:val="000000"/>
          <w:sz w:val="28"/>
          <w:szCs w:val="28"/>
          <w:lang w:val="ru-RU" w:eastAsia="ru-RU"/>
        </w:rPr>
        <w:tab/>
        <w:t>Рассматривается задача разработки программного комплекса и метода измерения времени движения спортсмена, с целью выявления игрового центра конкретно для него.</w:t>
      </w:r>
    </w:p>
    <w:p w:rsidR="00792C12" w:rsidRPr="00792C12" w:rsidRDefault="00792C12" w:rsidP="00792C12">
      <w:pPr>
        <w:jc w:val="both"/>
        <w:rPr>
          <w:rFonts w:ascii="Times New Roman" w:hAnsi="Times New Roman"/>
          <w:bCs/>
          <w:color w:val="000000"/>
          <w:sz w:val="28"/>
          <w:szCs w:val="28"/>
          <w:lang w:val="ru-RU" w:eastAsia="ru-RU"/>
        </w:rPr>
      </w:pPr>
      <w:r w:rsidRPr="00792C12">
        <w:rPr>
          <w:rFonts w:ascii="Times New Roman" w:hAnsi="Times New Roman"/>
          <w:bCs/>
          <w:color w:val="000000"/>
          <w:sz w:val="28"/>
          <w:szCs w:val="28"/>
          <w:lang w:val="ru-RU" w:eastAsia="ru-RU"/>
        </w:rPr>
        <w:tab/>
        <w:t>Для оценки подготовленности спортсменов существует несколько известных методов, у каждого из них есть определенные преимущества и недостатки, рассмотрим несколько из них.</w:t>
      </w:r>
    </w:p>
    <w:p w:rsidR="00792C12" w:rsidRPr="00792C12" w:rsidRDefault="00792C12" w:rsidP="00792C12">
      <w:pPr>
        <w:jc w:val="both"/>
        <w:rPr>
          <w:rFonts w:ascii="Times New Roman" w:hAnsi="Times New Roman"/>
          <w:lang w:val="ru-RU"/>
        </w:rPr>
      </w:pPr>
      <w:r w:rsidRPr="00792C12">
        <w:rPr>
          <w:rFonts w:ascii="Times New Roman" w:hAnsi="Times New Roman"/>
          <w:bCs/>
          <w:color w:val="000000"/>
          <w:sz w:val="28"/>
          <w:szCs w:val="28"/>
          <w:lang w:val="ru-RU" w:eastAsia="ru-RU"/>
        </w:rPr>
        <w:tab/>
        <w:t xml:space="preserve">Обычно оценка двигательных свойств спортсмена сводится к тому что спортсмен выполняет определенные упражнение направленные на выявление его сильных и слабых сторон. Недостатком такой системы оценки является </w:t>
      </w:r>
      <w:r w:rsidRPr="00792C12">
        <w:rPr>
          <w:rFonts w:ascii="Times New Roman" w:hAnsi="Times New Roman"/>
          <w:bCs/>
          <w:color w:val="000000"/>
          <w:sz w:val="28"/>
          <w:szCs w:val="28"/>
          <w:lang w:val="ru-RU" w:eastAsia="ru-RU"/>
        </w:rPr>
        <w:lastRenderedPageBreak/>
        <w:t>то, что она слишком субъективна и не подходит для каждого взятого спортсмена</w:t>
      </w:r>
      <w:r w:rsidRPr="00792C12">
        <w:rPr>
          <w:rFonts w:ascii="Times New Roman" w:hAnsi="Times New Roman"/>
          <w:sz w:val="28"/>
          <w:szCs w:val="28"/>
          <w:lang w:val="ru-RU"/>
        </w:rPr>
        <w:t>.</w:t>
      </w:r>
    </w:p>
    <w:p w:rsidR="00792C12" w:rsidRPr="00792C12" w:rsidRDefault="00792C12" w:rsidP="00792C12">
      <w:pPr>
        <w:ind w:firstLine="709"/>
        <w:jc w:val="both"/>
        <w:rPr>
          <w:rFonts w:ascii="Times New Roman" w:hAnsi="Times New Roman"/>
          <w:sz w:val="28"/>
          <w:szCs w:val="28"/>
          <w:lang w:val="ru-RU"/>
        </w:rPr>
      </w:pPr>
      <w:r w:rsidRPr="00792C12">
        <w:rPr>
          <w:rFonts w:ascii="Times New Roman" w:hAnsi="Times New Roman"/>
          <w:sz w:val="28"/>
          <w:szCs w:val="28"/>
          <w:lang w:val="ru-RU"/>
        </w:rPr>
        <w:t>Мониторинг двигательной активности футбольной команды сводится к тому, что на каждом игроке устанавливается спутниковый навигационный приемник. Во время игры данные о местоположении каждого игрока в каждый момент времени и записывает все данные в память приемника, которые после игры или тренировки подключаются к компьютеру и все данные переносятся для обработки на него. Эта система позволяет измерять игровую активность спортсменов, оценивать взаимодействие между спортсменами и многие другие.</w:t>
      </w:r>
    </w:p>
    <w:p w:rsidR="00792C12" w:rsidRPr="00792C12" w:rsidRDefault="00792C12" w:rsidP="00792C12">
      <w:pPr>
        <w:ind w:firstLine="709"/>
        <w:jc w:val="both"/>
        <w:rPr>
          <w:rFonts w:ascii="Times New Roman" w:hAnsi="Times New Roman"/>
          <w:sz w:val="28"/>
          <w:szCs w:val="28"/>
          <w:lang w:val="ru-RU"/>
        </w:rPr>
      </w:pPr>
      <w:r w:rsidRPr="00792C12">
        <w:rPr>
          <w:rFonts w:ascii="Times New Roman" w:hAnsi="Times New Roman"/>
          <w:sz w:val="28"/>
          <w:szCs w:val="28"/>
          <w:lang w:val="ru-RU"/>
        </w:rPr>
        <w:t xml:space="preserve">Недостаток системы заключается в низкой точности измерения местоположения игроков на поле во время матча или тренировки, которая при использовании спутниковых датчиков ГЛОНАС или </w:t>
      </w:r>
      <w:r w:rsidRPr="00792C12">
        <w:rPr>
          <w:rFonts w:ascii="Times New Roman" w:hAnsi="Times New Roman"/>
          <w:sz w:val="28"/>
          <w:szCs w:val="28"/>
        </w:rPr>
        <w:t>GPS</w:t>
      </w:r>
      <w:r w:rsidRPr="00792C12">
        <w:rPr>
          <w:rFonts w:ascii="Times New Roman" w:hAnsi="Times New Roman"/>
          <w:sz w:val="28"/>
          <w:szCs w:val="28"/>
          <w:lang w:val="ru-RU"/>
        </w:rPr>
        <w:t xml:space="preserve"> дает ошибку в несколько метров, именно это и не позволяет использовать эти датчики для оценки двигательных свойств спортсмена в бадминтоне.</w:t>
      </w:r>
    </w:p>
    <w:p w:rsidR="00792C12" w:rsidRPr="00792C12" w:rsidRDefault="00792C12" w:rsidP="00792C12">
      <w:pPr>
        <w:ind w:firstLine="709"/>
        <w:jc w:val="both"/>
        <w:rPr>
          <w:rFonts w:ascii="Times New Roman" w:hAnsi="Times New Roman"/>
          <w:sz w:val="28"/>
          <w:szCs w:val="28"/>
          <w:lang w:val="ru-RU"/>
        </w:rPr>
      </w:pPr>
      <w:r w:rsidRPr="00792C12">
        <w:rPr>
          <w:rFonts w:ascii="Times New Roman" w:hAnsi="Times New Roman"/>
          <w:sz w:val="28"/>
          <w:szCs w:val="28"/>
          <w:lang w:val="ru-RU"/>
        </w:rPr>
        <w:t>При игре в бадминтон спортсмен, выполнив удар по волану, возвращается в игровой центр (геометрический центр корта или точка, смещенная от него к сетке на 30-40 см).</w:t>
      </w:r>
    </w:p>
    <w:p w:rsidR="00792C12" w:rsidRPr="00792C12" w:rsidRDefault="00792C12" w:rsidP="00792C12">
      <w:pPr>
        <w:ind w:firstLine="709"/>
        <w:jc w:val="both"/>
        <w:rPr>
          <w:rFonts w:ascii="Times New Roman" w:hAnsi="Times New Roman"/>
          <w:sz w:val="28"/>
          <w:szCs w:val="28"/>
          <w:lang w:val="ru-RU"/>
        </w:rPr>
      </w:pPr>
      <w:r w:rsidRPr="00792C12">
        <w:rPr>
          <w:rFonts w:ascii="Times New Roman" w:hAnsi="Times New Roman"/>
          <w:sz w:val="28"/>
          <w:szCs w:val="28"/>
          <w:lang w:val="ru-RU"/>
        </w:rPr>
        <w:t>Оценка двигательных свойств спортсмена определяется следующим образом. На игровом корте для игры в бадминтон в определенных местах и на заданной высоте размещаются контактные устройства в виде воланов с датчиком давления внутри него. Поверхность корта покрыта светопоглащающими частицами, а игровой центр показывает точечный прожектор, когда игрок стоит в игровом центре луч света не доходит до частиц и счетчики бездействуют, но в тот момент, когда игрок начинает движение луч доходит до корта и счетчики начинают отсчет времени, временные характеристики заносятся в память компьютера и через некоторое количество испытаний высчитывается игровой центр по формуле: [3][4]:</w:t>
      </w:r>
    </w:p>
    <w:p w:rsidR="00792C12" w:rsidRPr="00792C12" w:rsidRDefault="00792C12" w:rsidP="00792C12">
      <w:pPr>
        <w:ind w:firstLine="709"/>
        <w:jc w:val="both"/>
        <w:rPr>
          <w:rFonts w:ascii="Times New Roman" w:hAnsi="Times New Roman"/>
          <w:sz w:val="28"/>
          <w:szCs w:val="28"/>
          <w:lang w:val="ru-RU"/>
        </w:rPr>
      </w:pPr>
      <w:r w:rsidRPr="00792C12">
        <w:rPr>
          <w:rFonts w:ascii="Times New Roman" w:hAnsi="Times New Roman"/>
          <w:position w:val="-34"/>
          <w:sz w:val="28"/>
          <w:szCs w:val="28"/>
        </w:rPr>
        <w:object w:dxaOrig="6740" w:dyaOrig="820">
          <v:shape id="_x0000_i1127" type="#_x0000_t75" style="width:336.75pt;height:41.25pt" o:ole="">
            <v:imagedata r:id="rId565" o:title=""/>
          </v:shape>
          <o:OLEObject Type="Embed" ProgID="Equation.3" ShapeID="_x0000_i1127" DrawAspect="Content" ObjectID="_1566718062" r:id="rId566"/>
        </w:object>
      </w:r>
      <w:r w:rsidRPr="00792C12">
        <w:rPr>
          <w:rFonts w:ascii="Times New Roman" w:hAnsi="Times New Roman"/>
          <w:sz w:val="28"/>
          <w:szCs w:val="28"/>
          <w:lang w:val="ru-RU"/>
        </w:rPr>
        <w:t xml:space="preserve">  (1)</w:t>
      </w:r>
    </w:p>
    <w:p w:rsidR="00792C12" w:rsidRPr="00792C12" w:rsidRDefault="00792C12" w:rsidP="00792C12">
      <w:pPr>
        <w:ind w:firstLine="709"/>
        <w:jc w:val="both"/>
        <w:rPr>
          <w:rFonts w:ascii="Times New Roman" w:hAnsi="Times New Roman"/>
          <w:sz w:val="28"/>
          <w:szCs w:val="28"/>
          <w:lang w:val="ru-RU"/>
        </w:rPr>
      </w:pPr>
      <w:r w:rsidRPr="00792C12">
        <w:rPr>
          <w:rFonts w:ascii="Times New Roman" w:hAnsi="Times New Roman"/>
          <w:sz w:val="28"/>
          <w:szCs w:val="28"/>
          <w:lang w:val="ru-RU"/>
        </w:rPr>
        <w:t>где ИЦx,y – положение игрового центра с координатами x,y; ti – время движения спортсмена от игрового центра до i-той игровой зоны и обратно; t1i – время движения спортсмена от игрового центра до i-той игровой зоны; t2i – время движения спортсмена от i-той игровой зоны до игрового центра; si – расстояние от игрового центра до i-той игровой зоны; v1i – скорость движения спортсмена от игрового центра до i-той игровой зоны; v2i – скорость движения спортсмена от i-той игровой зоны до игрового центра, и перемещает световое пятно в вычисленное оптимальное положение игрового центра.</w:t>
      </w:r>
    </w:p>
    <w:p w:rsidR="00792C12" w:rsidRPr="00792C12" w:rsidRDefault="00792C12" w:rsidP="00792C12">
      <w:pPr>
        <w:ind w:firstLine="709"/>
        <w:jc w:val="both"/>
        <w:rPr>
          <w:rFonts w:ascii="Times New Roman" w:hAnsi="Times New Roman"/>
          <w:sz w:val="28"/>
          <w:szCs w:val="28"/>
          <w:lang w:val="ru-RU"/>
        </w:rPr>
      </w:pPr>
      <w:r w:rsidRPr="00792C12">
        <w:rPr>
          <w:rFonts w:ascii="Times New Roman" w:hAnsi="Times New Roman"/>
          <w:sz w:val="28"/>
          <w:szCs w:val="28"/>
          <w:lang w:val="ru-RU"/>
        </w:rPr>
        <w:t>Данные о том в какую точку корта спортсмену надо прийти в данный момент времени выводятся на цифровое табло расположенное на противоположной стене. На табло находится 8 диодов которые загораются в последовательности, которая определяется генераторами псевдослучайных последовательностей (далее ГПСП).</w:t>
      </w:r>
    </w:p>
    <w:p w:rsidR="00792C12" w:rsidRPr="00792C12" w:rsidRDefault="00792C12" w:rsidP="004A037C">
      <w:pPr>
        <w:ind w:firstLine="709"/>
        <w:jc w:val="both"/>
        <w:rPr>
          <w:rFonts w:ascii="Times New Roman" w:hAnsi="Times New Roman"/>
          <w:sz w:val="28"/>
          <w:szCs w:val="28"/>
          <w:lang w:val="ru-RU"/>
        </w:rPr>
      </w:pPr>
      <w:r w:rsidRPr="00792C12">
        <w:rPr>
          <w:rFonts w:ascii="Times New Roman" w:hAnsi="Times New Roman"/>
          <w:sz w:val="28"/>
          <w:szCs w:val="28"/>
          <w:lang w:val="ru-RU"/>
        </w:rPr>
        <w:lastRenderedPageBreak/>
        <w:t xml:space="preserve">В начале тренировки игрок стоит на месте куда указывает световой луч, на цифровом табло высвечивается один из диодов, игрок, видя загоревшийся диод начинает движение к тому волану, который находится в том же месте где загорелся диод. В момент загорания диода начинается отсчет времени реакции игрока, она заканчивается, когда игрок начинает движение, в этот момент световой луч достигает пола и светопоглощающие частицы посылают сигнал на микроконтроллер, который запоминает время реакции. С момента начала движения игрока начинается отсчет времени движения игрока до волана, когда он достигает волана и ударяет по нему ракеткой, заканчивает считать второй счетчик, который считает время движения спортсмена до цели. После удара по волану, начинает счет третий счетчик, который считает время движения спортсмена обратно. Калибровка игрового центра происходит перед началом самих замером и составляет 2-3 прохождения ГПСП, после калибровки игровой центр занимает исходное положение. Тренировка заканчивается в тот момент, когда изменение положения игрового центра </w:t>
      </w:r>
      <w:r w:rsidR="004A037C">
        <w:rPr>
          <w:rFonts w:ascii="Times New Roman" w:hAnsi="Times New Roman"/>
          <w:sz w:val="28"/>
          <w:szCs w:val="28"/>
          <w:lang w:val="ru-RU"/>
        </w:rPr>
        <w:t>не превышает заданной величины.</w:t>
      </w:r>
    </w:p>
    <w:p w:rsidR="00792C12" w:rsidRPr="004A037C" w:rsidRDefault="00792C12" w:rsidP="004A037C">
      <w:pPr>
        <w:jc w:val="center"/>
        <w:rPr>
          <w:rFonts w:ascii="Times New Roman" w:hAnsi="Times New Roman"/>
        </w:rPr>
      </w:pPr>
      <w:r w:rsidRPr="00792C12">
        <w:rPr>
          <w:rFonts w:ascii="Times New Roman" w:hAnsi="Times New Roman"/>
          <w:b/>
          <w:bCs/>
          <w:sz w:val="28"/>
          <w:szCs w:val="28"/>
          <w:lang w:val="ru-RU"/>
        </w:rPr>
        <w:t>Литератур</w:t>
      </w:r>
      <w:r>
        <w:rPr>
          <w:rFonts w:ascii="Times New Roman" w:hAnsi="Times New Roman"/>
          <w:b/>
          <w:bCs/>
          <w:sz w:val="28"/>
          <w:szCs w:val="28"/>
          <w:lang w:val="ru-RU"/>
        </w:rPr>
        <w:t>а:</w:t>
      </w:r>
    </w:p>
    <w:p w:rsidR="00792C12" w:rsidRPr="00792C12" w:rsidRDefault="00792C12" w:rsidP="00C87E83">
      <w:pPr>
        <w:widowControl w:val="0"/>
        <w:numPr>
          <w:ilvl w:val="0"/>
          <w:numId w:val="8"/>
        </w:numPr>
        <w:jc w:val="both"/>
        <w:rPr>
          <w:rFonts w:ascii="Times New Roman" w:hAnsi="Times New Roman"/>
          <w:color w:val="000000"/>
          <w:sz w:val="28"/>
          <w:szCs w:val="28"/>
          <w:lang w:val="ru-RU"/>
        </w:rPr>
      </w:pPr>
      <w:r w:rsidRPr="00792C12">
        <w:rPr>
          <w:rFonts w:ascii="Times New Roman" w:hAnsi="Times New Roman"/>
          <w:color w:val="000000"/>
          <w:sz w:val="28"/>
          <w:szCs w:val="28"/>
          <w:lang w:val="ru-RU"/>
        </w:rPr>
        <w:t>Смирнов Ю.И., Полевщиков М.М. Спортивная метрология: Учеб. для студ. пед. вузов. - М.: Издательский центр «Академия», 2000. - 232 с.</w:t>
      </w:r>
    </w:p>
    <w:p w:rsidR="00792C12" w:rsidRPr="00792C12" w:rsidRDefault="00792C12" w:rsidP="00C87E83">
      <w:pPr>
        <w:widowControl w:val="0"/>
        <w:numPr>
          <w:ilvl w:val="0"/>
          <w:numId w:val="8"/>
        </w:numPr>
        <w:jc w:val="both"/>
        <w:rPr>
          <w:rFonts w:ascii="Times New Roman" w:hAnsi="Times New Roman"/>
          <w:color w:val="000000"/>
          <w:sz w:val="28"/>
          <w:szCs w:val="28"/>
          <w:lang w:val="ru-RU"/>
        </w:rPr>
      </w:pPr>
      <w:r w:rsidRPr="00792C12">
        <w:rPr>
          <w:rFonts w:ascii="Times New Roman" w:hAnsi="Times New Roman"/>
          <w:color w:val="000000"/>
          <w:sz w:val="28"/>
          <w:szCs w:val="28"/>
          <w:lang w:val="ru-RU"/>
        </w:rPr>
        <w:t>Патент</w:t>
      </w:r>
      <w:r w:rsidRPr="00792C12">
        <w:rPr>
          <w:rFonts w:ascii="Times New Roman" w:hAnsi="Times New Roman"/>
          <w:color w:val="000000"/>
          <w:sz w:val="28"/>
          <w:szCs w:val="28"/>
        </w:rPr>
        <w:t xml:space="preserve"> 2399400 </w:t>
      </w:r>
      <w:r w:rsidRPr="00792C12">
        <w:rPr>
          <w:rFonts w:ascii="Times New Roman" w:hAnsi="Times New Roman"/>
          <w:color w:val="000000"/>
          <w:sz w:val="28"/>
          <w:szCs w:val="28"/>
          <w:lang w:val="ru-RU"/>
        </w:rPr>
        <w:t>РФ</w:t>
      </w:r>
      <w:r w:rsidRPr="00792C12">
        <w:rPr>
          <w:rFonts w:ascii="Times New Roman" w:hAnsi="Times New Roman"/>
          <w:color w:val="000000"/>
          <w:sz w:val="28"/>
          <w:szCs w:val="28"/>
        </w:rPr>
        <w:t xml:space="preserve">, </w:t>
      </w:r>
      <w:r w:rsidRPr="00792C12">
        <w:rPr>
          <w:rFonts w:ascii="Times New Roman" w:hAnsi="Times New Roman"/>
          <w:color w:val="000000"/>
          <w:sz w:val="28"/>
          <w:szCs w:val="28"/>
          <w:lang w:val="ru-RU"/>
        </w:rPr>
        <w:t>МПК</w:t>
      </w:r>
      <w:r w:rsidRPr="00792C12">
        <w:rPr>
          <w:rFonts w:ascii="Times New Roman" w:hAnsi="Times New Roman"/>
          <w:color w:val="000000"/>
          <w:sz w:val="28"/>
          <w:szCs w:val="28"/>
        </w:rPr>
        <w:t xml:space="preserve"> A63B 69/00, A63B 71/06. </w:t>
      </w:r>
      <w:r w:rsidRPr="00792C12">
        <w:rPr>
          <w:rFonts w:ascii="Times New Roman" w:hAnsi="Times New Roman"/>
          <w:color w:val="000000"/>
          <w:sz w:val="28"/>
          <w:szCs w:val="28"/>
          <w:lang w:val="ru-RU"/>
        </w:rPr>
        <w:t>Система мониторинга двигательной активности игроков футбольной команды / Мишин А.П., Шапиро В.А.; опубл. 20.09.2010.</w:t>
      </w:r>
    </w:p>
    <w:p w:rsidR="00792C12" w:rsidRPr="0075466E" w:rsidRDefault="00792C12" w:rsidP="00C87E83">
      <w:pPr>
        <w:widowControl w:val="0"/>
        <w:numPr>
          <w:ilvl w:val="0"/>
          <w:numId w:val="8"/>
        </w:numPr>
        <w:jc w:val="both"/>
        <w:rPr>
          <w:rFonts w:ascii="Times New Roman" w:hAnsi="Times New Roman"/>
          <w:lang w:val="ru-RU"/>
        </w:rPr>
      </w:pPr>
      <w:r w:rsidRPr="00792C12">
        <w:rPr>
          <w:rFonts w:ascii="Times New Roman" w:hAnsi="Times New Roman"/>
          <w:color w:val="000000"/>
          <w:sz w:val="28"/>
          <w:szCs w:val="28"/>
          <w:lang w:val="ru-RU"/>
        </w:rPr>
        <w:t xml:space="preserve">СПОРТИВНЫЕ ТАБЛО.  [Электронный ресурс] // ГК Индустрия Света, 2017. </w:t>
      </w:r>
      <w:r w:rsidRPr="0075466E">
        <w:rPr>
          <w:rFonts w:ascii="Times New Roman" w:hAnsi="Times New Roman"/>
          <w:sz w:val="28"/>
          <w:szCs w:val="28"/>
          <w:lang w:val="ru-RU"/>
        </w:rPr>
        <w:t xml:space="preserve">URL: https://www.distablo.ru/sportivnyie-tablo.html (дата обращения: 23.03.2017) </w:t>
      </w:r>
    </w:p>
    <w:p w:rsidR="00792C12" w:rsidRPr="0075466E" w:rsidRDefault="00792C12" w:rsidP="00C87E83">
      <w:pPr>
        <w:widowControl w:val="0"/>
        <w:numPr>
          <w:ilvl w:val="0"/>
          <w:numId w:val="8"/>
        </w:numPr>
        <w:jc w:val="both"/>
        <w:rPr>
          <w:rFonts w:ascii="Times New Roman" w:hAnsi="Times New Roman"/>
          <w:sz w:val="28"/>
          <w:szCs w:val="28"/>
          <w:lang w:val="ru-RU"/>
        </w:rPr>
      </w:pPr>
      <w:r w:rsidRPr="0075466E">
        <w:rPr>
          <w:rFonts w:ascii="Times New Roman" w:hAnsi="Times New Roman"/>
          <w:sz w:val="28"/>
          <w:szCs w:val="28"/>
          <w:lang w:val="ru-RU"/>
        </w:rPr>
        <w:t xml:space="preserve">Датчик давления. [Электронный ресурс] // </w:t>
      </w:r>
      <w:r w:rsidRPr="0075466E">
        <w:rPr>
          <w:rFonts w:ascii="Times New Roman" w:hAnsi="Times New Roman"/>
          <w:sz w:val="28"/>
          <w:szCs w:val="28"/>
        </w:rPr>
        <w:t>Wikipedia</w:t>
      </w:r>
      <w:r w:rsidRPr="0075466E">
        <w:rPr>
          <w:rFonts w:ascii="Times New Roman" w:hAnsi="Times New Roman"/>
          <w:sz w:val="28"/>
          <w:szCs w:val="28"/>
          <w:lang w:val="ru-RU"/>
        </w:rPr>
        <w:t xml:space="preserve"> ,2017. </w:t>
      </w:r>
      <w:r w:rsidRPr="0075466E">
        <w:rPr>
          <w:rFonts w:ascii="Times New Roman" w:hAnsi="Times New Roman"/>
          <w:sz w:val="28"/>
          <w:szCs w:val="28"/>
        </w:rPr>
        <w:t>URL</w:t>
      </w:r>
      <w:r w:rsidRPr="0075466E">
        <w:rPr>
          <w:rFonts w:ascii="Times New Roman" w:hAnsi="Times New Roman"/>
          <w:sz w:val="28"/>
          <w:szCs w:val="28"/>
          <w:lang w:val="ru-RU"/>
        </w:rPr>
        <w:t xml:space="preserve">: </w:t>
      </w:r>
      <w:hyperlink r:id="rId567" w:history="1">
        <w:r w:rsidRPr="0075466E">
          <w:rPr>
            <w:rStyle w:val="afd"/>
            <w:rFonts w:ascii="Times New Roman" w:hAnsi="Times New Roman"/>
            <w:color w:val="auto"/>
            <w:sz w:val="28"/>
            <w:szCs w:val="28"/>
            <w:u w:val="none"/>
          </w:rPr>
          <w:t>https</w:t>
        </w:r>
        <w:r w:rsidRPr="0075466E">
          <w:rPr>
            <w:rStyle w:val="afd"/>
            <w:rFonts w:ascii="Times New Roman" w:hAnsi="Times New Roman"/>
            <w:color w:val="auto"/>
            <w:sz w:val="28"/>
            <w:szCs w:val="28"/>
            <w:u w:val="none"/>
            <w:lang w:val="ru-RU"/>
          </w:rPr>
          <w:t>://</w:t>
        </w:r>
        <w:r w:rsidRPr="0075466E">
          <w:rPr>
            <w:rStyle w:val="afd"/>
            <w:rFonts w:ascii="Times New Roman" w:hAnsi="Times New Roman"/>
            <w:color w:val="auto"/>
            <w:sz w:val="28"/>
            <w:szCs w:val="28"/>
            <w:u w:val="none"/>
          </w:rPr>
          <w:t>ru</w:t>
        </w:r>
        <w:r w:rsidRPr="0075466E">
          <w:rPr>
            <w:rStyle w:val="afd"/>
            <w:rFonts w:ascii="Times New Roman" w:hAnsi="Times New Roman"/>
            <w:color w:val="auto"/>
            <w:sz w:val="28"/>
            <w:szCs w:val="28"/>
            <w:u w:val="none"/>
            <w:lang w:val="ru-RU"/>
          </w:rPr>
          <w:t>.</w:t>
        </w:r>
        <w:r w:rsidRPr="0075466E">
          <w:rPr>
            <w:rStyle w:val="afd"/>
            <w:rFonts w:ascii="Times New Roman" w:hAnsi="Times New Roman"/>
            <w:color w:val="auto"/>
            <w:sz w:val="28"/>
            <w:szCs w:val="28"/>
            <w:u w:val="none"/>
          </w:rPr>
          <w:t>wikipedia</w:t>
        </w:r>
        <w:r w:rsidRPr="0075466E">
          <w:rPr>
            <w:rStyle w:val="afd"/>
            <w:rFonts w:ascii="Times New Roman" w:hAnsi="Times New Roman"/>
            <w:color w:val="auto"/>
            <w:sz w:val="28"/>
            <w:szCs w:val="28"/>
            <w:u w:val="none"/>
            <w:lang w:val="ru-RU"/>
          </w:rPr>
          <w:t>.</w:t>
        </w:r>
        <w:r w:rsidRPr="0075466E">
          <w:rPr>
            <w:rStyle w:val="afd"/>
            <w:rFonts w:ascii="Times New Roman" w:hAnsi="Times New Roman"/>
            <w:color w:val="auto"/>
            <w:sz w:val="28"/>
            <w:szCs w:val="28"/>
            <w:u w:val="none"/>
          </w:rPr>
          <w:t>org</w:t>
        </w:r>
        <w:r w:rsidRPr="0075466E">
          <w:rPr>
            <w:rStyle w:val="afd"/>
            <w:rFonts w:ascii="Times New Roman" w:hAnsi="Times New Roman"/>
            <w:color w:val="auto"/>
            <w:sz w:val="28"/>
            <w:szCs w:val="28"/>
            <w:u w:val="none"/>
            <w:lang w:val="ru-RU"/>
          </w:rPr>
          <w:t>/</w:t>
        </w:r>
        <w:r w:rsidRPr="0075466E">
          <w:rPr>
            <w:rStyle w:val="afd"/>
            <w:rFonts w:ascii="Times New Roman" w:hAnsi="Times New Roman"/>
            <w:color w:val="auto"/>
            <w:sz w:val="28"/>
            <w:szCs w:val="28"/>
            <w:u w:val="none"/>
          </w:rPr>
          <w:t>wiki</w:t>
        </w:r>
        <w:r w:rsidRPr="0075466E">
          <w:rPr>
            <w:rStyle w:val="afd"/>
            <w:rFonts w:ascii="Times New Roman" w:hAnsi="Times New Roman"/>
            <w:color w:val="auto"/>
            <w:sz w:val="28"/>
            <w:szCs w:val="28"/>
            <w:u w:val="none"/>
            <w:lang w:val="ru-RU"/>
          </w:rPr>
          <w:t>/%</w:t>
        </w:r>
        <w:r w:rsidRPr="0075466E">
          <w:rPr>
            <w:rStyle w:val="afd"/>
            <w:rFonts w:ascii="Times New Roman" w:hAnsi="Times New Roman"/>
            <w:color w:val="auto"/>
            <w:sz w:val="28"/>
            <w:szCs w:val="28"/>
            <w:u w:val="none"/>
          </w:rPr>
          <w:t>D</w:t>
        </w:r>
        <w:r w:rsidRPr="0075466E">
          <w:rPr>
            <w:rStyle w:val="afd"/>
            <w:rFonts w:ascii="Times New Roman" w:hAnsi="Times New Roman"/>
            <w:color w:val="auto"/>
            <w:sz w:val="28"/>
            <w:szCs w:val="28"/>
            <w:u w:val="none"/>
            <w:lang w:val="ru-RU"/>
          </w:rPr>
          <w:t>0%94%</w:t>
        </w:r>
        <w:r w:rsidRPr="0075466E">
          <w:rPr>
            <w:rStyle w:val="afd"/>
            <w:rFonts w:ascii="Times New Roman" w:hAnsi="Times New Roman"/>
            <w:color w:val="auto"/>
            <w:sz w:val="28"/>
            <w:szCs w:val="28"/>
            <w:u w:val="none"/>
          </w:rPr>
          <w:t>D</w:t>
        </w:r>
        <w:r w:rsidRPr="0075466E">
          <w:rPr>
            <w:rStyle w:val="afd"/>
            <w:rFonts w:ascii="Times New Roman" w:hAnsi="Times New Roman"/>
            <w:color w:val="auto"/>
            <w:sz w:val="28"/>
            <w:szCs w:val="28"/>
            <w:u w:val="none"/>
            <w:lang w:val="ru-RU"/>
          </w:rPr>
          <w:t>0%</w:t>
        </w:r>
        <w:r w:rsidRPr="0075466E">
          <w:rPr>
            <w:rStyle w:val="afd"/>
            <w:rFonts w:ascii="Times New Roman" w:hAnsi="Times New Roman"/>
            <w:color w:val="auto"/>
            <w:sz w:val="28"/>
            <w:szCs w:val="28"/>
            <w:u w:val="none"/>
          </w:rPr>
          <w:t>B</w:t>
        </w:r>
        <w:r w:rsidRPr="0075466E">
          <w:rPr>
            <w:rStyle w:val="afd"/>
            <w:rFonts w:ascii="Times New Roman" w:hAnsi="Times New Roman"/>
            <w:color w:val="auto"/>
            <w:sz w:val="28"/>
            <w:szCs w:val="28"/>
            <w:u w:val="none"/>
            <w:lang w:val="ru-RU"/>
          </w:rPr>
          <w:t>0%</w:t>
        </w:r>
        <w:r w:rsidRPr="0075466E">
          <w:rPr>
            <w:rStyle w:val="afd"/>
            <w:rFonts w:ascii="Times New Roman" w:hAnsi="Times New Roman"/>
            <w:color w:val="auto"/>
            <w:sz w:val="28"/>
            <w:szCs w:val="28"/>
            <w:u w:val="none"/>
          </w:rPr>
          <w:t>D</w:t>
        </w:r>
        <w:r w:rsidRPr="0075466E">
          <w:rPr>
            <w:rStyle w:val="afd"/>
            <w:rFonts w:ascii="Times New Roman" w:hAnsi="Times New Roman"/>
            <w:color w:val="auto"/>
            <w:sz w:val="28"/>
            <w:szCs w:val="28"/>
            <w:u w:val="none"/>
            <w:lang w:val="ru-RU"/>
          </w:rPr>
          <w:t>1%82%</w:t>
        </w:r>
        <w:r w:rsidRPr="0075466E">
          <w:rPr>
            <w:rStyle w:val="afd"/>
            <w:rFonts w:ascii="Times New Roman" w:hAnsi="Times New Roman"/>
            <w:color w:val="auto"/>
            <w:sz w:val="28"/>
            <w:szCs w:val="28"/>
            <w:u w:val="none"/>
          </w:rPr>
          <w:t>D</w:t>
        </w:r>
        <w:r w:rsidRPr="0075466E">
          <w:rPr>
            <w:rStyle w:val="afd"/>
            <w:rFonts w:ascii="Times New Roman" w:hAnsi="Times New Roman"/>
            <w:color w:val="auto"/>
            <w:sz w:val="28"/>
            <w:szCs w:val="28"/>
            <w:u w:val="none"/>
            <w:lang w:val="ru-RU"/>
          </w:rPr>
          <w:t>1%87%</w:t>
        </w:r>
        <w:r w:rsidRPr="0075466E">
          <w:rPr>
            <w:rStyle w:val="afd"/>
            <w:rFonts w:ascii="Times New Roman" w:hAnsi="Times New Roman"/>
            <w:color w:val="auto"/>
            <w:sz w:val="28"/>
            <w:szCs w:val="28"/>
            <w:u w:val="none"/>
          </w:rPr>
          <w:t>D</w:t>
        </w:r>
        <w:r w:rsidRPr="0075466E">
          <w:rPr>
            <w:rStyle w:val="afd"/>
            <w:rFonts w:ascii="Times New Roman" w:hAnsi="Times New Roman"/>
            <w:color w:val="auto"/>
            <w:sz w:val="28"/>
            <w:szCs w:val="28"/>
            <w:u w:val="none"/>
            <w:lang w:val="ru-RU"/>
          </w:rPr>
          <w:t>0%</w:t>
        </w:r>
        <w:r w:rsidRPr="0075466E">
          <w:rPr>
            <w:rStyle w:val="afd"/>
            <w:rFonts w:ascii="Times New Roman" w:hAnsi="Times New Roman"/>
            <w:color w:val="auto"/>
            <w:sz w:val="28"/>
            <w:szCs w:val="28"/>
            <w:u w:val="none"/>
          </w:rPr>
          <w:t>B</w:t>
        </w:r>
        <w:r w:rsidRPr="0075466E">
          <w:rPr>
            <w:rStyle w:val="afd"/>
            <w:rFonts w:ascii="Times New Roman" w:hAnsi="Times New Roman"/>
            <w:color w:val="auto"/>
            <w:sz w:val="28"/>
            <w:szCs w:val="28"/>
            <w:u w:val="none"/>
            <w:lang w:val="ru-RU"/>
          </w:rPr>
          <w:t>8%</w:t>
        </w:r>
        <w:r w:rsidRPr="0075466E">
          <w:rPr>
            <w:rStyle w:val="afd"/>
            <w:rFonts w:ascii="Times New Roman" w:hAnsi="Times New Roman"/>
            <w:color w:val="auto"/>
            <w:sz w:val="28"/>
            <w:szCs w:val="28"/>
            <w:u w:val="none"/>
          </w:rPr>
          <w:t>D</w:t>
        </w:r>
        <w:r w:rsidRPr="0075466E">
          <w:rPr>
            <w:rStyle w:val="afd"/>
            <w:rFonts w:ascii="Times New Roman" w:hAnsi="Times New Roman"/>
            <w:color w:val="auto"/>
            <w:sz w:val="28"/>
            <w:szCs w:val="28"/>
            <w:u w:val="none"/>
            <w:lang w:val="ru-RU"/>
          </w:rPr>
          <w:t>0%</w:t>
        </w:r>
        <w:r w:rsidRPr="0075466E">
          <w:rPr>
            <w:rStyle w:val="afd"/>
            <w:rFonts w:ascii="Times New Roman" w:hAnsi="Times New Roman"/>
            <w:color w:val="auto"/>
            <w:sz w:val="28"/>
            <w:szCs w:val="28"/>
            <w:u w:val="none"/>
          </w:rPr>
          <w:t>BA</w:t>
        </w:r>
        <w:r w:rsidRPr="0075466E">
          <w:rPr>
            <w:rStyle w:val="afd"/>
            <w:rFonts w:ascii="Times New Roman" w:hAnsi="Times New Roman"/>
            <w:color w:val="auto"/>
            <w:sz w:val="28"/>
            <w:szCs w:val="28"/>
            <w:u w:val="none"/>
            <w:lang w:val="ru-RU"/>
          </w:rPr>
          <w:t>_%</w:t>
        </w:r>
        <w:r w:rsidRPr="0075466E">
          <w:rPr>
            <w:rStyle w:val="afd"/>
            <w:rFonts w:ascii="Times New Roman" w:hAnsi="Times New Roman"/>
            <w:color w:val="auto"/>
            <w:sz w:val="28"/>
            <w:szCs w:val="28"/>
            <w:u w:val="none"/>
          </w:rPr>
          <w:t>D</w:t>
        </w:r>
        <w:r w:rsidRPr="0075466E">
          <w:rPr>
            <w:rStyle w:val="afd"/>
            <w:rFonts w:ascii="Times New Roman" w:hAnsi="Times New Roman"/>
            <w:color w:val="auto"/>
            <w:sz w:val="28"/>
            <w:szCs w:val="28"/>
            <w:u w:val="none"/>
            <w:lang w:val="ru-RU"/>
          </w:rPr>
          <w:t>0%</w:t>
        </w:r>
        <w:r w:rsidRPr="0075466E">
          <w:rPr>
            <w:rStyle w:val="afd"/>
            <w:rFonts w:ascii="Times New Roman" w:hAnsi="Times New Roman"/>
            <w:color w:val="auto"/>
            <w:sz w:val="28"/>
            <w:szCs w:val="28"/>
            <w:u w:val="none"/>
          </w:rPr>
          <w:t>B</w:t>
        </w:r>
        <w:r w:rsidRPr="0075466E">
          <w:rPr>
            <w:rStyle w:val="afd"/>
            <w:rFonts w:ascii="Times New Roman" w:hAnsi="Times New Roman"/>
            <w:color w:val="auto"/>
            <w:sz w:val="28"/>
            <w:szCs w:val="28"/>
            <w:u w:val="none"/>
            <w:lang w:val="ru-RU"/>
          </w:rPr>
          <w:t>4%</w:t>
        </w:r>
        <w:r w:rsidRPr="0075466E">
          <w:rPr>
            <w:rStyle w:val="afd"/>
            <w:rFonts w:ascii="Times New Roman" w:hAnsi="Times New Roman"/>
            <w:color w:val="auto"/>
            <w:sz w:val="28"/>
            <w:szCs w:val="28"/>
            <w:u w:val="none"/>
          </w:rPr>
          <w:t>D</w:t>
        </w:r>
        <w:r w:rsidRPr="0075466E">
          <w:rPr>
            <w:rStyle w:val="afd"/>
            <w:rFonts w:ascii="Times New Roman" w:hAnsi="Times New Roman"/>
            <w:color w:val="auto"/>
            <w:sz w:val="28"/>
            <w:szCs w:val="28"/>
            <w:u w:val="none"/>
            <w:lang w:val="ru-RU"/>
          </w:rPr>
          <w:t>0%</w:t>
        </w:r>
        <w:r w:rsidRPr="0075466E">
          <w:rPr>
            <w:rStyle w:val="afd"/>
            <w:rFonts w:ascii="Times New Roman" w:hAnsi="Times New Roman"/>
            <w:color w:val="auto"/>
            <w:sz w:val="28"/>
            <w:szCs w:val="28"/>
            <w:u w:val="none"/>
          </w:rPr>
          <w:t>B</w:t>
        </w:r>
        <w:r w:rsidRPr="0075466E">
          <w:rPr>
            <w:rStyle w:val="afd"/>
            <w:rFonts w:ascii="Times New Roman" w:hAnsi="Times New Roman"/>
            <w:color w:val="auto"/>
            <w:sz w:val="28"/>
            <w:szCs w:val="28"/>
            <w:u w:val="none"/>
            <w:lang w:val="ru-RU"/>
          </w:rPr>
          <w:t>0%</w:t>
        </w:r>
        <w:r w:rsidRPr="0075466E">
          <w:rPr>
            <w:rStyle w:val="afd"/>
            <w:rFonts w:ascii="Times New Roman" w:hAnsi="Times New Roman"/>
            <w:color w:val="auto"/>
            <w:sz w:val="28"/>
            <w:szCs w:val="28"/>
            <w:u w:val="none"/>
          </w:rPr>
          <w:t>D</w:t>
        </w:r>
        <w:r w:rsidRPr="0075466E">
          <w:rPr>
            <w:rStyle w:val="afd"/>
            <w:rFonts w:ascii="Times New Roman" w:hAnsi="Times New Roman"/>
            <w:color w:val="auto"/>
            <w:sz w:val="28"/>
            <w:szCs w:val="28"/>
            <w:u w:val="none"/>
            <w:lang w:val="ru-RU"/>
          </w:rPr>
          <w:t>0%</w:t>
        </w:r>
        <w:r w:rsidRPr="0075466E">
          <w:rPr>
            <w:rStyle w:val="afd"/>
            <w:rFonts w:ascii="Times New Roman" w:hAnsi="Times New Roman"/>
            <w:color w:val="auto"/>
            <w:sz w:val="28"/>
            <w:szCs w:val="28"/>
            <w:u w:val="none"/>
          </w:rPr>
          <w:t>B</w:t>
        </w:r>
        <w:r w:rsidRPr="0075466E">
          <w:rPr>
            <w:rStyle w:val="afd"/>
            <w:rFonts w:ascii="Times New Roman" w:hAnsi="Times New Roman"/>
            <w:color w:val="auto"/>
            <w:sz w:val="28"/>
            <w:szCs w:val="28"/>
            <w:u w:val="none"/>
            <w:lang w:val="ru-RU"/>
          </w:rPr>
          <w:t>2%</w:t>
        </w:r>
        <w:r w:rsidRPr="0075466E">
          <w:rPr>
            <w:rStyle w:val="afd"/>
            <w:rFonts w:ascii="Times New Roman" w:hAnsi="Times New Roman"/>
            <w:color w:val="auto"/>
            <w:sz w:val="28"/>
            <w:szCs w:val="28"/>
            <w:u w:val="none"/>
          </w:rPr>
          <w:t>D</w:t>
        </w:r>
        <w:r w:rsidRPr="0075466E">
          <w:rPr>
            <w:rStyle w:val="afd"/>
            <w:rFonts w:ascii="Times New Roman" w:hAnsi="Times New Roman"/>
            <w:color w:val="auto"/>
            <w:sz w:val="28"/>
            <w:szCs w:val="28"/>
            <w:u w:val="none"/>
            <w:lang w:val="ru-RU"/>
          </w:rPr>
          <w:t>0%</w:t>
        </w:r>
        <w:r w:rsidRPr="0075466E">
          <w:rPr>
            <w:rStyle w:val="afd"/>
            <w:rFonts w:ascii="Times New Roman" w:hAnsi="Times New Roman"/>
            <w:color w:val="auto"/>
            <w:sz w:val="28"/>
            <w:szCs w:val="28"/>
            <w:u w:val="none"/>
          </w:rPr>
          <w:t>BB</w:t>
        </w:r>
        <w:r w:rsidRPr="0075466E">
          <w:rPr>
            <w:rStyle w:val="afd"/>
            <w:rFonts w:ascii="Times New Roman" w:hAnsi="Times New Roman"/>
            <w:color w:val="auto"/>
            <w:sz w:val="28"/>
            <w:szCs w:val="28"/>
            <w:u w:val="none"/>
            <w:lang w:val="ru-RU"/>
          </w:rPr>
          <w:t>%</w:t>
        </w:r>
        <w:r w:rsidRPr="0075466E">
          <w:rPr>
            <w:rStyle w:val="afd"/>
            <w:rFonts w:ascii="Times New Roman" w:hAnsi="Times New Roman"/>
            <w:color w:val="auto"/>
            <w:sz w:val="28"/>
            <w:szCs w:val="28"/>
            <w:u w:val="none"/>
          </w:rPr>
          <w:t>D</w:t>
        </w:r>
        <w:r w:rsidRPr="0075466E">
          <w:rPr>
            <w:rStyle w:val="afd"/>
            <w:rFonts w:ascii="Times New Roman" w:hAnsi="Times New Roman"/>
            <w:color w:val="auto"/>
            <w:sz w:val="28"/>
            <w:szCs w:val="28"/>
            <w:u w:val="none"/>
            <w:lang w:val="ru-RU"/>
          </w:rPr>
          <w:t>0%</w:t>
        </w:r>
        <w:r w:rsidRPr="0075466E">
          <w:rPr>
            <w:rStyle w:val="afd"/>
            <w:rFonts w:ascii="Times New Roman" w:hAnsi="Times New Roman"/>
            <w:color w:val="auto"/>
            <w:sz w:val="28"/>
            <w:szCs w:val="28"/>
            <w:u w:val="none"/>
          </w:rPr>
          <w:t>B</w:t>
        </w:r>
        <w:r w:rsidRPr="0075466E">
          <w:rPr>
            <w:rStyle w:val="afd"/>
            <w:rFonts w:ascii="Times New Roman" w:hAnsi="Times New Roman"/>
            <w:color w:val="auto"/>
            <w:sz w:val="28"/>
            <w:szCs w:val="28"/>
            <w:u w:val="none"/>
            <w:lang w:val="ru-RU"/>
          </w:rPr>
          <w:t>5%</w:t>
        </w:r>
        <w:r w:rsidRPr="0075466E">
          <w:rPr>
            <w:rStyle w:val="afd"/>
            <w:rFonts w:ascii="Times New Roman" w:hAnsi="Times New Roman"/>
            <w:color w:val="auto"/>
            <w:sz w:val="28"/>
            <w:szCs w:val="28"/>
            <w:u w:val="none"/>
          </w:rPr>
          <w:t>D</w:t>
        </w:r>
        <w:r w:rsidRPr="0075466E">
          <w:rPr>
            <w:rStyle w:val="afd"/>
            <w:rFonts w:ascii="Times New Roman" w:hAnsi="Times New Roman"/>
            <w:color w:val="auto"/>
            <w:sz w:val="28"/>
            <w:szCs w:val="28"/>
            <w:u w:val="none"/>
            <w:lang w:val="ru-RU"/>
          </w:rPr>
          <w:t>0%</w:t>
        </w:r>
        <w:r w:rsidRPr="0075466E">
          <w:rPr>
            <w:rStyle w:val="afd"/>
            <w:rFonts w:ascii="Times New Roman" w:hAnsi="Times New Roman"/>
            <w:color w:val="auto"/>
            <w:sz w:val="28"/>
            <w:szCs w:val="28"/>
            <w:u w:val="none"/>
          </w:rPr>
          <w:t>BD</w:t>
        </w:r>
        <w:r w:rsidRPr="0075466E">
          <w:rPr>
            <w:rStyle w:val="afd"/>
            <w:rFonts w:ascii="Times New Roman" w:hAnsi="Times New Roman"/>
            <w:color w:val="auto"/>
            <w:sz w:val="28"/>
            <w:szCs w:val="28"/>
            <w:u w:val="none"/>
            <w:lang w:val="ru-RU"/>
          </w:rPr>
          <w:t>%</w:t>
        </w:r>
        <w:r w:rsidRPr="0075466E">
          <w:rPr>
            <w:rStyle w:val="afd"/>
            <w:rFonts w:ascii="Times New Roman" w:hAnsi="Times New Roman"/>
            <w:color w:val="auto"/>
            <w:sz w:val="28"/>
            <w:szCs w:val="28"/>
            <w:u w:val="none"/>
          </w:rPr>
          <w:t>D</w:t>
        </w:r>
        <w:r w:rsidRPr="0075466E">
          <w:rPr>
            <w:rStyle w:val="afd"/>
            <w:rFonts w:ascii="Times New Roman" w:hAnsi="Times New Roman"/>
            <w:color w:val="auto"/>
            <w:sz w:val="28"/>
            <w:szCs w:val="28"/>
            <w:u w:val="none"/>
            <w:lang w:val="ru-RU"/>
          </w:rPr>
          <w:t>0%</w:t>
        </w:r>
        <w:r w:rsidRPr="0075466E">
          <w:rPr>
            <w:rStyle w:val="afd"/>
            <w:rFonts w:ascii="Times New Roman" w:hAnsi="Times New Roman"/>
            <w:color w:val="auto"/>
            <w:sz w:val="28"/>
            <w:szCs w:val="28"/>
            <w:u w:val="none"/>
          </w:rPr>
          <w:t>B</w:t>
        </w:r>
        <w:r w:rsidRPr="0075466E">
          <w:rPr>
            <w:rStyle w:val="afd"/>
            <w:rFonts w:ascii="Times New Roman" w:hAnsi="Times New Roman"/>
            <w:color w:val="auto"/>
            <w:sz w:val="28"/>
            <w:szCs w:val="28"/>
            <w:u w:val="none"/>
            <w:lang w:val="ru-RU"/>
          </w:rPr>
          <w:t>8%</w:t>
        </w:r>
        <w:r w:rsidRPr="0075466E">
          <w:rPr>
            <w:rStyle w:val="afd"/>
            <w:rFonts w:ascii="Times New Roman" w:hAnsi="Times New Roman"/>
            <w:color w:val="auto"/>
            <w:sz w:val="28"/>
            <w:szCs w:val="28"/>
            <w:u w:val="none"/>
          </w:rPr>
          <w:t>D</w:t>
        </w:r>
        <w:r w:rsidRPr="0075466E">
          <w:rPr>
            <w:rStyle w:val="afd"/>
            <w:rFonts w:ascii="Times New Roman" w:hAnsi="Times New Roman"/>
            <w:color w:val="auto"/>
            <w:sz w:val="28"/>
            <w:szCs w:val="28"/>
            <w:u w:val="none"/>
            <w:lang w:val="ru-RU"/>
          </w:rPr>
          <w:t>1%8</w:t>
        </w:r>
        <w:r w:rsidRPr="0075466E">
          <w:rPr>
            <w:rStyle w:val="afd"/>
            <w:rFonts w:ascii="Times New Roman" w:hAnsi="Times New Roman"/>
            <w:color w:val="auto"/>
            <w:sz w:val="28"/>
            <w:szCs w:val="28"/>
            <w:u w:val="none"/>
          </w:rPr>
          <w:t>F</w:t>
        </w:r>
      </w:hyperlink>
      <w:r w:rsidRPr="0075466E">
        <w:rPr>
          <w:rFonts w:ascii="Times New Roman" w:hAnsi="Times New Roman"/>
          <w:sz w:val="28"/>
          <w:szCs w:val="28"/>
          <w:lang w:val="ru-RU"/>
        </w:rPr>
        <w:t xml:space="preserve"> (дата обращения: 23.03.2017)</w:t>
      </w:r>
    </w:p>
    <w:p w:rsidR="00792C12" w:rsidRPr="00792C12" w:rsidRDefault="00792C12" w:rsidP="00C87E83">
      <w:pPr>
        <w:widowControl w:val="0"/>
        <w:numPr>
          <w:ilvl w:val="0"/>
          <w:numId w:val="8"/>
        </w:numPr>
        <w:jc w:val="both"/>
        <w:rPr>
          <w:rFonts w:ascii="Times New Roman" w:hAnsi="Times New Roman"/>
          <w:color w:val="000000"/>
          <w:sz w:val="28"/>
          <w:szCs w:val="28"/>
          <w:lang w:val="ru-RU"/>
        </w:rPr>
      </w:pPr>
      <w:r w:rsidRPr="0075466E">
        <w:rPr>
          <w:rFonts w:ascii="Times New Roman" w:hAnsi="Times New Roman"/>
          <w:sz w:val="28"/>
          <w:szCs w:val="28"/>
          <w:lang w:val="ru-RU"/>
        </w:rPr>
        <w:t xml:space="preserve">Точечный прожектор. [Электронный ресурс] // ООО "ЭнергоСберегающие Технологии", 2017. </w:t>
      </w:r>
      <w:r w:rsidRPr="0075466E">
        <w:rPr>
          <w:rFonts w:ascii="Times New Roman" w:hAnsi="Times New Roman"/>
          <w:sz w:val="28"/>
          <w:szCs w:val="28"/>
        </w:rPr>
        <w:t xml:space="preserve">URL: </w:t>
      </w:r>
      <w:hyperlink r:id="rId568" w:history="1">
        <w:r w:rsidRPr="0075466E">
          <w:rPr>
            <w:rStyle w:val="afd"/>
            <w:rFonts w:ascii="Times New Roman" w:hAnsi="Times New Roman"/>
            <w:color w:val="auto"/>
            <w:sz w:val="28"/>
            <w:szCs w:val="28"/>
            <w:u w:val="none"/>
          </w:rPr>
          <w:t>http://xn----8sbcckafzer9aec0brx7k.xn--p1ai/du6l220v</w:t>
        </w:r>
      </w:hyperlink>
      <w:r w:rsidRPr="0075466E">
        <w:rPr>
          <w:rFonts w:ascii="Times New Roman" w:hAnsi="Times New Roman"/>
          <w:sz w:val="28"/>
          <w:szCs w:val="28"/>
          <w:lang w:val="ru-RU"/>
        </w:rPr>
        <w:t xml:space="preserve"> (дата </w:t>
      </w:r>
      <w:r w:rsidRPr="00792C12">
        <w:rPr>
          <w:rFonts w:ascii="Times New Roman" w:hAnsi="Times New Roman"/>
          <w:color w:val="000000"/>
          <w:sz w:val="28"/>
          <w:szCs w:val="28"/>
          <w:lang w:val="ru-RU"/>
        </w:rPr>
        <w:t>обращения: 23.03.2017)</w:t>
      </w:r>
    </w:p>
    <w:p w:rsidR="00792C12" w:rsidRPr="002D1515" w:rsidRDefault="00792C12" w:rsidP="002D1515">
      <w:pPr>
        <w:pStyle w:val="2"/>
        <w:jc w:val="center"/>
        <w:rPr>
          <w:rFonts w:ascii="Times New Roman" w:hAnsi="Times New Roman" w:cs="Times New Roman"/>
          <w:i w:val="0"/>
          <w:lang w:val="ru-RU"/>
        </w:rPr>
      </w:pPr>
      <w:bookmarkStart w:id="150" w:name="_Toc484433522"/>
      <w:bookmarkStart w:id="151" w:name="_Toc492277758"/>
      <w:r w:rsidRPr="002D1515">
        <w:rPr>
          <w:rFonts w:ascii="Times New Roman" w:hAnsi="Times New Roman" w:cs="Times New Roman"/>
          <w:i w:val="0"/>
          <w:lang w:val="ru-RU"/>
        </w:rPr>
        <w:t>С</w:t>
      </w:r>
      <w:r w:rsidRPr="005B5D45">
        <w:rPr>
          <w:rFonts w:ascii="Times New Roman" w:hAnsi="Times New Roman" w:cs="Times New Roman"/>
          <w:i w:val="0"/>
        </w:rPr>
        <w:t>omputer</w:t>
      </w:r>
      <w:r w:rsidRPr="002D1515">
        <w:rPr>
          <w:rFonts w:ascii="Times New Roman" w:hAnsi="Times New Roman" w:cs="Times New Roman"/>
          <w:i w:val="0"/>
          <w:lang w:val="ru-RU"/>
        </w:rPr>
        <w:t xml:space="preserve"> </w:t>
      </w:r>
      <w:r w:rsidRPr="005B5D45">
        <w:rPr>
          <w:rFonts w:ascii="Times New Roman" w:hAnsi="Times New Roman" w:cs="Times New Roman"/>
          <w:i w:val="0"/>
        </w:rPr>
        <w:t>Running</w:t>
      </w:r>
      <w:r w:rsidRPr="002D1515">
        <w:rPr>
          <w:rFonts w:ascii="Times New Roman" w:hAnsi="Times New Roman" w:cs="Times New Roman"/>
          <w:i w:val="0"/>
          <w:lang w:val="ru-RU"/>
        </w:rPr>
        <w:t xml:space="preserve"> </w:t>
      </w:r>
      <w:r w:rsidRPr="005B5D45">
        <w:rPr>
          <w:rFonts w:ascii="Times New Roman" w:hAnsi="Times New Roman" w:cs="Times New Roman"/>
          <w:i w:val="0"/>
        </w:rPr>
        <w:t>Problems</w:t>
      </w:r>
      <w:r w:rsidRPr="002D1515">
        <w:rPr>
          <w:rFonts w:ascii="Times New Roman" w:hAnsi="Times New Roman" w:cs="Times New Roman"/>
          <w:i w:val="0"/>
          <w:lang w:val="ru-RU"/>
        </w:rPr>
        <w:t>.</w:t>
      </w:r>
      <w:bookmarkEnd w:id="150"/>
      <w:r w:rsidR="002D1515" w:rsidRPr="002D1515">
        <w:rPr>
          <w:rFonts w:ascii="Times New Roman" w:hAnsi="Times New Roman" w:cs="Times New Roman"/>
          <w:i w:val="0"/>
          <w:lang w:val="ru-RU"/>
        </w:rPr>
        <w:br/>
      </w:r>
      <w:r w:rsidRPr="005B5D45">
        <w:rPr>
          <w:rFonts w:ascii="Times New Roman" w:hAnsi="Times New Roman" w:cs="Times New Roman"/>
          <w:i w:val="0"/>
          <w:lang w:val="ru-RU"/>
        </w:rPr>
        <w:t>О некоторых трудностях в работе ПК.</w:t>
      </w:r>
      <w:r w:rsidR="002D1515" w:rsidRPr="002D1515">
        <w:rPr>
          <w:rFonts w:ascii="Times New Roman" w:hAnsi="Times New Roman" w:cs="Times New Roman"/>
          <w:i w:val="0"/>
          <w:lang w:val="ru-RU"/>
        </w:rPr>
        <w:br/>
      </w:r>
      <w:r w:rsidRPr="005B5D45">
        <w:rPr>
          <w:rFonts w:ascii="Times New Roman" w:hAnsi="Times New Roman" w:cs="Times New Roman"/>
          <w:b w:val="0"/>
          <w:i w:val="0"/>
          <w:lang w:val="ru-RU"/>
        </w:rPr>
        <w:t>Р.Р. Шириазданов</w:t>
      </w:r>
      <w:bookmarkEnd w:id="151"/>
    </w:p>
    <w:p w:rsidR="00792C12" w:rsidRPr="00792C12" w:rsidRDefault="00792C12" w:rsidP="00792C12">
      <w:pPr>
        <w:jc w:val="center"/>
        <w:rPr>
          <w:rFonts w:ascii="Times New Roman" w:hAnsi="Times New Roman"/>
          <w:sz w:val="28"/>
          <w:szCs w:val="28"/>
          <w:lang w:val="ru-RU"/>
        </w:rPr>
      </w:pPr>
      <w:r w:rsidRPr="00792C12">
        <w:rPr>
          <w:rFonts w:ascii="Times New Roman" w:hAnsi="Times New Roman"/>
          <w:sz w:val="28"/>
          <w:szCs w:val="28"/>
          <w:lang w:val="ru-RU"/>
        </w:rPr>
        <w:t>Научный руководитель: Г.Д. Икрамова, старший преподаватель кафедры ГиСД</w:t>
      </w:r>
    </w:p>
    <w:p w:rsidR="00792C12" w:rsidRPr="00792C12" w:rsidRDefault="00792C12" w:rsidP="00792C12">
      <w:pPr>
        <w:jc w:val="center"/>
        <w:rPr>
          <w:rFonts w:ascii="Times New Roman" w:hAnsi="Times New Roman"/>
          <w:sz w:val="28"/>
          <w:szCs w:val="28"/>
        </w:rPr>
      </w:pPr>
      <w:r w:rsidRPr="00792C12">
        <w:rPr>
          <w:rFonts w:ascii="Times New Roman" w:hAnsi="Times New Roman"/>
          <w:sz w:val="28"/>
          <w:szCs w:val="28"/>
          <w:lang w:val="ru-RU"/>
        </w:rPr>
        <w:t xml:space="preserve">Альметьевский филиал Казанского государственного технического университета им. </w:t>
      </w:r>
      <w:r w:rsidRPr="00792C12">
        <w:rPr>
          <w:rFonts w:ascii="Times New Roman" w:hAnsi="Times New Roman"/>
          <w:sz w:val="28"/>
          <w:szCs w:val="28"/>
        </w:rPr>
        <w:t>А.Н. Туполева</w:t>
      </w:r>
    </w:p>
    <w:p w:rsidR="00792C12" w:rsidRPr="00792C12" w:rsidRDefault="00792C12" w:rsidP="00792C12">
      <w:pPr>
        <w:rPr>
          <w:rFonts w:ascii="Times New Roman" w:hAnsi="Times New Roman"/>
          <w:sz w:val="28"/>
          <w:szCs w:val="28"/>
        </w:rPr>
      </w:pPr>
    </w:p>
    <w:p w:rsidR="00792C12" w:rsidRPr="00792C12" w:rsidRDefault="00792C12" w:rsidP="00792C12">
      <w:pPr>
        <w:jc w:val="both"/>
        <w:rPr>
          <w:rFonts w:ascii="Times New Roman" w:hAnsi="Times New Roman"/>
          <w:sz w:val="28"/>
          <w:szCs w:val="28"/>
        </w:rPr>
      </w:pPr>
      <w:r w:rsidRPr="00792C12">
        <w:rPr>
          <w:rFonts w:ascii="Times New Roman" w:hAnsi="Times New Roman"/>
          <w:b/>
          <w:sz w:val="28"/>
          <w:szCs w:val="28"/>
        </w:rPr>
        <w:t>Annotation:</w:t>
      </w:r>
      <w:r w:rsidRPr="00792C12">
        <w:rPr>
          <w:rFonts w:ascii="Times New Roman" w:hAnsi="Times New Roman"/>
          <w:sz w:val="28"/>
          <w:szCs w:val="28"/>
        </w:rPr>
        <w:t xml:space="preserve"> Problems of using PCs exist for a long time and there is much information on fixing them up. It</w:t>
      </w:r>
      <w:r w:rsidR="005B5D45">
        <w:rPr>
          <w:rFonts w:ascii="Times New Roman" w:hAnsi="Times New Roman"/>
          <w:sz w:val="28"/>
          <w:szCs w:val="28"/>
        </w:rPr>
        <w:t xml:space="preserve"> can be helpful for every user.</w:t>
      </w:r>
      <w:r w:rsidRPr="00792C12">
        <w:rPr>
          <w:rFonts w:ascii="Times New Roman" w:hAnsi="Times New Roman"/>
          <w:sz w:val="28"/>
          <w:szCs w:val="28"/>
        </w:rPr>
        <w:t xml:space="preserve">But today this topic </w:t>
      </w:r>
      <w:r w:rsidRPr="00792C12">
        <w:rPr>
          <w:rFonts w:ascii="Times New Roman" w:hAnsi="Times New Roman"/>
          <w:sz w:val="28"/>
          <w:szCs w:val="28"/>
        </w:rPr>
        <w:lastRenderedPageBreak/>
        <w:t xml:space="preserve">remains relevant. The reasons for that are factory defects, lack of inexperience of users and their negligence, which can cause </w:t>
      </w:r>
      <w:r w:rsidR="00D250C3">
        <w:rPr>
          <w:rFonts w:ascii="Times New Roman" w:hAnsi="Times New Roman"/>
          <w:sz w:val="28"/>
          <w:szCs w:val="28"/>
        </w:rPr>
        <w:t>serious damages for a computer.</w:t>
      </w:r>
      <w:r w:rsidRPr="00792C12">
        <w:rPr>
          <w:rFonts w:ascii="Times New Roman" w:hAnsi="Times New Roman"/>
          <w:sz w:val="28"/>
          <w:szCs w:val="28"/>
        </w:rPr>
        <w:t xml:space="preserve"> The author tried t</w:t>
      </w:r>
      <w:r w:rsidR="005B5D45">
        <w:rPr>
          <w:rFonts w:ascii="Times New Roman" w:hAnsi="Times New Roman"/>
          <w:sz w:val="28"/>
          <w:szCs w:val="28"/>
        </w:rPr>
        <w:t>o rise the main problems, which</w:t>
      </w:r>
      <w:r w:rsidRPr="00792C12">
        <w:rPr>
          <w:rFonts w:ascii="Times New Roman" w:hAnsi="Times New Roman"/>
          <w:sz w:val="28"/>
          <w:szCs w:val="28"/>
        </w:rPr>
        <w:t xml:space="preserve"> users can face. If you have trouble turning on the co</w:t>
      </w:r>
      <w:r w:rsidR="005B5D45">
        <w:rPr>
          <w:rFonts w:ascii="Times New Roman" w:hAnsi="Times New Roman"/>
          <w:sz w:val="28"/>
          <w:szCs w:val="28"/>
        </w:rPr>
        <w:t xml:space="preserve">mputer or that </w:t>
      </w:r>
      <w:r w:rsidRPr="00792C12">
        <w:rPr>
          <w:rFonts w:ascii="Times New Roman" w:hAnsi="Times New Roman"/>
          <w:sz w:val="28"/>
          <w:szCs w:val="28"/>
        </w:rPr>
        <w:t>with the operating system, and all attempts to solve these problems by yourself do not lead to success, you most likely need to see a specialist.</w:t>
      </w:r>
    </w:p>
    <w:p w:rsidR="00792C12" w:rsidRPr="00AA3BF2" w:rsidRDefault="00EF7159" w:rsidP="00792C12">
      <w:pPr>
        <w:jc w:val="both"/>
        <w:rPr>
          <w:rFonts w:ascii="Times New Roman" w:hAnsi="Times New Roman"/>
          <w:b/>
          <w:sz w:val="28"/>
          <w:szCs w:val="28"/>
        </w:rPr>
      </w:pPr>
      <w:r>
        <w:rPr>
          <w:rFonts w:ascii="Times New Roman" w:hAnsi="Times New Roman"/>
          <w:b/>
          <w:sz w:val="28"/>
          <w:szCs w:val="28"/>
        </w:rPr>
        <w:t xml:space="preserve">Keywords: </w:t>
      </w:r>
      <w:r w:rsidR="00792C12" w:rsidRPr="00792C12">
        <w:rPr>
          <w:rFonts w:ascii="Times New Roman" w:hAnsi="Times New Roman"/>
          <w:sz w:val="28"/>
          <w:szCs w:val="28"/>
        </w:rPr>
        <w:t>user; optimi</w:t>
      </w:r>
      <w:r w:rsidR="00D250C3">
        <w:rPr>
          <w:rFonts w:ascii="Times New Roman" w:hAnsi="Times New Roman"/>
          <w:sz w:val="28"/>
          <w:szCs w:val="28"/>
        </w:rPr>
        <w:t>zation system work; running the</w:t>
      </w:r>
      <w:r w:rsidR="00792C12" w:rsidRPr="00792C12">
        <w:rPr>
          <w:rFonts w:ascii="Times New Roman" w:hAnsi="Times New Roman"/>
          <w:sz w:val="28"/>
          <w:szCs w:val="28"/>
        </w:rPr>
        <w:t xml:space="preserve"> system; antivirus; download drive; registry scan; unnecessary files.</w:t>
      </w:r>
    </w:p>
    <w:p w:rsidR="00792C12" w:rsidRPr="0075466E" w:rsidRDefault="00792C12" w:rsidP="00AA3BF2">
      <w:pPr>
        <w:ind w:firstLine="708"/>
        <w:jc w:val="both"/>
        <w:rPr>
          <w:rFonts w:ascii="Times New Roman" w:hAnsi="Times New Roman"/>
          <w:sz w:val="28"/>
          <w:szCs w:val="28"/>
        </w:rPr>
      </w:pPr>
      <w:r w:rsidRPr="00792C12">
        <w:rPr>
          <w:rFonts w:ascii="Times New Roman" w:hAnsi="Times New Roman"/>
          <w:sz w:val="28"/>
          <w:szCs w:val="28"/>
        </w:rPr>
        <w:t>Computer is first of all is an operating system which requires constant user’s involvement. A person who purchased the computer for personal noncommercial use notices that with time the computer power and its operating system are markedly different from the original one</w:t>
      </w:r>
      <w:r w:rsidR="005B5D45">
        <w:rPr>
          <w:rFonts w:ascii="Times New Roman" w:hAnsi="Times New Roman"/>
          <w:sz w:val="28"/>
          <w:szCs w:val="28"/>
        </w:rPr>
        <w:t>. The computer loading requires</w:t>
      </w:r>
      <w:r w:rsidRPr="00792C12">
        <w:rPr>
          <w:rFonts w:ascii="Times New Roman" w:hAnsi="Times New Roman"/>
          <w:sz w:val="28"/>
          <w:szCs w:val="28"/>
        </w:rPr>
        <w:t xml:space="preserve"> more time. The programs are being locked up, give «error» messages or do not want to open at all. The cause of all these failures can be a software virus that gets into computer from the Internet that is why it is recommended to install antivirus in the first place, even if </w:t>
      </w:r>
      <w:r w:rsidRPr="0075466E">
        <w:rPr>
          <w:rFonts w:ascii="Times New Roman" w:hAnsi="Times New Roman"/>
          <w:sz w:val="28"/>
          <w:szCs w:val="28"/>
        </w:rPr>
        <w:t>you are not an Internet user. The virus can get into the operating system via a download drive and flash media.</w:t>
      </w:r>
    </w:p>
    <w:p w:rsidR="00792C12" w:rsidRPr="00792C12" w:rsidRDefault="005411C3" w:rsidP="00AA3BF2">
      <w:pPr>
        <w:ind w:firstLine="708"/>
        <w:jc w:val="both"/>
        <w:rPr>
          <w:rFonts w:ascii="Times New Roman" w:hAnsi="Times New Roman"/>
          <w:b/>
          <w:bCs/>
          <w:color w:val="000000"/>
          <w:sz w:val="28"/>
          <w:szCs w:val="28"/>
        </w:rPr>
      </w:pPr>
      <w:hyperlink r:id="rId569" w:history="1">
        <w:r w:rsidR="00792C12" w:rsidRPr="0075466E">
          <w:rPr>
            <w:rStyle w:val="afd"/>
            <w:rFonts w:ascii="Times New Roman" w:hAnsi="Times New Roman"/>
            <w:b/>
            <w:color w:val="auto"/>
            <w:sz w:val="28"/>
            <w:szCs w:val="28"/>
            <w:u w:val="none"/>
          </w:rPr>
          <w:t>(</w:t>
        </w:r>
        <w:r w:rsidR="00792C12" w:rsidRPr="0075466E">
          <w:rPr>
            <w:rStyle w:val="afd"/>
            <w:rFonts w:ascii="Times New Roman" w:hAnsi="Times New Roman"/>
            <w:b/>
            <w:bCs/>
            <w:color w:val="auto"/>
            <w:sz w:val="28"/>
            <w:szCs w:val="28"/>
            <w:u w:val="none"/>
          </w:rPr>
          <w:t>http://computermaster.ru/articles.html</w:t>
        </w:r>
        <w:r w:rsidR="00792C12" w:rsidRPr="0075466E">
          <w:rPr>
            <w:rStyle w:val="afd"/>
            <w:rFonts w:ascii="Times New Roman" w:hAnsi="Times New Roman"/>
            <w:b/>
            <w:color w:val="auto"/>
            <w:sz w:val="28"/>
            <w:szCs w:val="28"/>
            <w:u w:val="none"/>
          </w:rPr>
          <w:t>)</w:t>
        </w:r>
      </w:hyperlink>
      <w:r w:rsidR="005B5D45" w:rsidRPr="0075466E">
        <w:rPr>
          <w:rFonts w:ascii="Times New Roman" w:hAnsi="Times New Roman"/>
          <w:sz w:val="28"/>
          <w:szCs w:val="28"/>
        </w:rPr>
        <w:t xml:space="preserve"> Another </w:t>
      </w:r>
      <w:r w:rsidR="00792C12" w:rsidRPr="0075466E">
        <w:rPr>
          <w:rFonts w:ascii="Times New Roman" w:hAnsi="Times New Roman"/>
          <w:sz w:val="28"/>
          <w:szCs w:val="28"/>
        </w:rPr>
        <w:t xml:space="preserve">cause of incorrect operation of a computer is spam that is accumulated in the windows registry or random access memory. There are </w:t>
      </w:r>
      <w:r w:rsidR="005B5D45" w:rsidRPr="0075466E">
        <w:rPr>
          <w:rFonts w:ascii="Times New Roman" w:hAnsi="Times New Roman"/>
          <w:sz w:val="28"/>
          <w:szCs w:val="28"/>
        </w:rPr>
        <w:t xml:space="preserve">special cleaning programs that </w:t>
      </w:r>
      <w:r w:rsidR="00792C12" w:rsidRPr="0075466E">
        <w:rPr>
          <w:rFonts w:ascii="Times New Roman" w:hAnsi="Times New Roman"/>
          <w:sz w:val="28"/>
          <w:szCs w:val="28"/>
        </w:rPr>
        <w:t xml:space="preserve">optimize the system for a high speed response. One of such kind of programs is Auslogics Registry Cleaner. This program </w:t>
      </w:r>
      <w:r w:rsidR="00792C12" w:rsidRPr="00792C12">
        <w:rPr>
          <w:rFonts w:ascii="Times New Roman" w:hAnsi="Times New Roman"/>
          <w:sz w:val="28"/>
          <w:szCs w:val="28"/>
        </w:rPr>
        <w:t>has the Russian interface. It works automatically and copes with most problems that arise from frequent computer use. Its main advantage is that it does not affect the running of other programs and does not conflict with antivirus; also there is a possibility to set an automatic start of the program. This program is necessary for the reliable and fast running of the system. Turn on the regular registry scan.</w:t>
      </w:r>
    </w:p>
    <w:p w:rsidR="00792C12" w:rsidRPr="00792C12" w:rsidRDefault="00792C12" w:rsidP="00AA3BF2">
      <w:pPr>
        <w:ind w:firstLine="708"/>
        <w:jc w:val="both"/>
        <w:rPr>
          <w:rFonts w:ascii="Times New Roman" w:hAnsi="Times New Roman"/>
          <w:sz w:val="28"/>
          <w:szCs w:val="28"/>
        </w:rPr>
      </w:pPr>
      <w:r w:rsidRPr="00792C12">
        <w:rPr>
          <w:rFonts w:ascii="Times New Roman" w:hAnsi="Times New Roman"/>
          <w:sz w:val="28"/>
          <w:szCs w:val="28"/>
        </w:rPr>
        <w:t>It has an option which allows you to clean your hard drive from unnecessary files. and use external hard drives to store files. It will free up additional disk’s space for the operating system of a computer. Make sure that the computer’s antivirus program and firewall are installed and run on the computer.</w:t>
      </w:r>
    </w:p>
    <w:p w:rsidR="00792C12" w:rsidRPr="00792C12" w:rsidRDefault="00792C12" w:rsidP="00AA3BF2">
      <w:pPr>
        <w:ind w:firstLine="708"/>
        <w:jc w:val="both"/>
        <w:rPr>
          <w:rFonts w:ascii="Times New Roman" w:hAnsi="Times New Roman"/>
          <w:sz w:val="28"/>
          <w:szCs w:val="28"/>
        </w:rPr>
      </w:pPr>
      <w:r w:rsidRPr="00792C12">
        <w:rPr>
          <w:rFonts w:ascii="Times New Roman" w:hAnsi="Times New Roman"/>
          <w:sz w:val="28"/>
          <w:szCs w:val="28"/>
        </w:rPr>
        <w:t xml:space="preserve">If during an operation with a number of programs a computer "hangs up" and does not respond to any keystrokes or the mouse action, so in most cases the cause of this problem is incorrect memory management of operating </w:t>
      </w:r>
      <w:r w:rsidR="005B5D45">
        <w:rPr>
          <w:rFonts w:ascii="Times New Roman" w:hAnsi="Times New Roman"/>
          <w:sz w:val="28"/>
          <w:szCs w:val="28"/>
        </w:rPr>
        <w:t xml:space="preserve">programs. To get out of those </w:t>
      </w:r>
      <w:r w:rsidRPr="00792C12">
        <w:rPr>
          <w:rFonts w:ascii="Times New Roman" w:hAnsi="Times New Roman"/>
          <w:sz w:val="28"/>
          <w:szCs w:val="28"/>
        </w:rPr>
        <w:t xml:space="preserve">freezes you should press Ctrl+Alt+Del. As a result the Windows Task Manager appears on the screen. There you will be able to identify the application that failed (it shows «Does not respond») and then you can turn it off by pressing on the button «Remove the Task». </w:t>
      </w:r>
    </w:p>
    <w:p w:rsidR="00D250C3" w:rsidRPr="0075466E" w:rsidRDefault="00792C12" w:rsidP="00AA3BF2">
      <w:pPr>
        <w:ind w:firstLine="708"/>
        <w:jc w:val="both"/>
        <w:rPr>
          <w:rFonts w:ascii="Times New Roman" w:hAnsi="Times New Roman"/>
          <w:sz w:val="28"/>
          <w:szCs w:val="28"/>
        </w:rPr>
      </w:pPr>
      <w:r w:rsidRPr="00792C12">
        <w:rPr>
          <w:rFonts w:ascii="Times New Roman" w:hAnsi="Times New Roman"/>
          <w:sz w:val="28"/>
          <w:szCs w:val="28"/>
        </w:rPr>
        <w:t xml:space="preserve">If it </w:t>
      </w:r>
      <w:r w:rsidR="005B5D45">
        <w:rPr>
          <w:rFonts w:ascii="Times New Roman" w:hAnsi="Times New Roman"/>
          <w:sz w:val="28"/>
          <w:szCs w:val="28"/>
        </w:rPr>
        <w:t xml:space="preserve">does not help </w:t>
      </w:r>
      <w:r w:rsidR="005B5D45" w:rsidRPr="0075466E">
        <w:rPr>
          <w:rFonts w:ascii="Times New Roman" w:hAnsi="Times New Roman"/>
          <w:sz w:val="28"/>
          <w:szCs w:val="28"/>
        </w:rPr>
        <w:t xml:space="preserve">and Ctrl+Alt+Del </w:t>
      </w:r>
      <w:r w:rsidRPr="0075466E">
        <w:rPr>
          <w:rFonts w:ascii="Times New Roman" w:hAnsi="Times New Roman"/>
          <w:sz w:val="28"/>
          <w:szCs w:val="28"/>
        </w:rPr>
        <w:t>leads to nothing, then just switch off the computer from the power network.</w:t>
      </w:r>
      <w:hyperlink r:id="rId570" w:history="1">
        <w:r w:rsidRPr="0075466E">
          <w:rPr>
            <w:rStyle w:val="afd"/>
            <w:rFonts w:ascii="Times New Roman" w:hAnsi="Times New Roman"/>
            <w:color w:val="auto"/>
            <w:sz w:val="28"/>
            <w:szCs w:val="28"/>
            <w:u w:val="none"/>
          </w:rPr>
          <w:t>(http://webwulpix.ru</w:t>
        </w:r>
      </w:hyperlink>
      <w:r w:rsidRPr="0075466E">
        <w:rPr>
          <w:rStyle w:val="afd"/>
          <w:rFonts w:ascii="Times New Roman" w:hAnsi="Times New Roman"/>
          <w:color w:val="auto"/>
          <w:sz w:val="28"/>
          <w:szCs w:val="28"/>
          <w:u w:val="none"/>
        </w:rPr>
        <w:t>) .</w:t>
      </w:r>
    </w:p>
    <w:p w:rsidR="00792C12" w:rsidRPr="00792C12" w:rsidRDefault="00792C12" w:rsidP="00AA3BF2">
      <w:pPr>
        <w:ind w:firstLine="708"/>
        <w:jc w:val="both"/>
        <w:rPr>
          <w:rFonts w:ascii="Times New Roman" w:hAnsi="Times New Roman"/>
          <w:sz w:val="28"/>
          <w:szCs w:val="28"/>
        </w:rPr>
      </w:pPr>
      <w:r w:rsidRPr="0075466E">
        <w:rPr>
          <w:rFonts w:ascii="Times New Roman" w:hAnsi="Times New Roman"/>
          <w:sz w:val="28"/>
          <w:szCs w:val="28"/>
        </w:rPr>
        <w:t xml:space="preserve">There is a common problem with overheating of the computer in summer. Many people find the solution in installation of the programs that is monitoring the CPU temperature. Many of them can switch off the </w:t>
      </w:r>
      <w:r w:rsidRPr="00792C12">
        <w:rPr>
          <w:rFonts w:ascii="Times New Roman" w:hAnsi="Times New Roman"/>
          <w:sz w:val="28"/>
          <w:szCs w:val="28"/>
        </w:rPr>
        <w:t xml:space="preserve">computer in case of overheating. It is not very convenient, especially if there is an important work or an exciting game. You can remove the side cover of the system unit in this case. </w:t>
      </w:r>
      <w:r w:rsidRPr="00792C12">
        <w:rPr>
          <w:rFonts w:ascii="Times New Roman" w:hAnsi="Times New Roman"/>
          <w:sz w:val="28"/>
          <w:szCs w:val="28"/>
        </w:rPr>
        <w:lastRenderedPageBreak/>
        <w:t>Overheating is very dangerous for the CPU, which can be compared with the heart of a system unit.</w:t>
      </w:r>
    </w:p>
    <w:p w:rsidR="00792C12" w:rsidRPr="00792C12" w:rsidRDefault="00792C12" w:rsidP="00EF7159">
      <w:pPr>
        <w:ind w:firstLine="708"/>
        <w:jc w:val="both"/>
        <w:rPr>
          <w:rFonts w:ascii="Times New Roman" w:hAnsi="Times New Roman"/>
          <w:sz w:val="28"/>
          <w:szCs w:val="28"/>
        </w:rPr>
      </w:pPr>
      <w:r w:rsidRPr="00792C12">
        <w:rPr>
          <w:rFonts w:ascii="Times New Roman" w:hAnsi="Times New Roman"/>
          <w:sz w:val="28"/>
          <w:szCs w:val="28"/>
        </w:rPr>
        <w:t>Another problem, which a user can face rath</w:t>
      </w:r>
      <w:r w:rsidR="005B5D45">
        <w:rPr>
          <w:rFonts w:ascii="Times New Roman" w:hAnsi="Times New Roman"/>
          <w:sz w:val="28"/>
          <w:szCs w:val="28"/>
        </w:rPr>
        <w:t>er often is strong noise when a</w:t>
      </w:r>
      <w:r w:rsidRPr="00792C12">
        <w:rPr>
          <w:rFonts w:ascii="Times New Roman" w:hAnsi="Times New Roman"/>
          <w:sz w:val="28"/>
          <w:szCs w:val="28"/>
        </w:rPr>
        <w:t xml:space="preserve"> computer is running. It does not cause any problem during the day, but in the evening, when family members are having rest but you have to work it can be inconvenient. It is due to the fact that cooling f</w:t>
      </w:r>
      <w:r w:rsidR="005B5D45">
        <w:rPr>
          <w:rFonts w:ascii="Times New Roman" w:hAnsi="Times New Roman"/>
          <w:sz w:val="28"/>
          <w:szCs w:val="28"/>
        </w:rPr>
        <w:t xml:space="preserve">an power supply set by some of </w:t>
      </w:r>
      <w:r w:rsidR="00D250C3">
        <w:rPr>
          <w:rFonts w:ascii="Times New Roman" w:hAnsi="Times New Roman"/>
          <w:sz w:val="28"/>
          <w:szCs w:val="28"/>
        </w:rPr>
        <w:t xml:space="preserve">manufacturers is </w:t>
      </w:r>
      <w:r w:rsidRPr="00792C12">
        <w:rPr>
          <w:rFonts w:ascii="Times New Roman" w:hAnsi="Times New Roman"/>
          <w:sz w:val="28"/>
          <w:szCs w:val="28"/>
        </w:rPr>
        <w:t>working incorrectly. Possibly it is a factory defect. An</w:t>
      </w:r>
      <w:r w:rsidR="005B5D45">
        <w:rPr>
          <w:rFonts w:ascii="Times New Roman" w:hAnsi="Times New Roman"/>
          <w:sz w:val="28"/>
          <w:szCs w:val="28"/>
        </w:rPr>
        <w:t>yway, you can try to switch off</w:t>
      </w:r>
      <w:r w:rsidRPr="00792C12">
        <w:rPr>
          <w:rFonts w:ascii="Times New Roman" w:hAnsi="Times New Roman"/>
          <w:sz w:val="28"/>
          <w:szCs w:val="28"/>
        </w:rPr>
        <w:t xml:space="preserve"> the PSU and start the computer running again. Mounts fit in the different positions. Just do not try to grease the fan. There are graph</w:t>
      </w:r>
      <w:r w:rsidR="00AA3BF2">
        <w:rPr>
          <w:rFonts w:ascii="Times New Roman" w:hAnsi="Times New Roman"/>
          <w:sz w:val="28"/>
          <w:szCs w:val="28"/>
        </w:rPr>
        <w:t>ite mounts that can be spoiled.</w:t>
      </w:r>
    </w:p>
    <w:p w:rsidR="00792C12" w:rsidRPr="00792C12" w:rsidRDefault="00792C12" w:rsidP="00AA3BF2">
      <w:pPr>
        <w:ind w:firstLine="708"/>
        <w:jc w:val="both"/>
        <w:rPr>
          <w:rFonts w:ascii="Times New Roman" w:hAnsi="Times New Roman"/>
          <w:sz w:val="28"/>
          <w:szCs w:val="28"/>
        </w:rPr>
      </w:pPr>
      <w:r w:rsidRPr="00792C12">
        <w:rPr>
          <w:rFonts w:ascii="Times New Roman" w:hAnsi="Times New Roman"/>
          <w:b/>
          <w:sz w:val="28"/>
          <w:szCs w:val="28"/>
        </w:rPr>
        <w:t>Conclusion:</w:t>
      </w:r>
      <w:r w:rsidRPr="00792C12">
        <w:rPr>
          <w:rFonts w:ascii="Times New Roman" w:hAnsi="Times New Roman"/>
          <w:sz w:val="28"/>
          <w:szCs w:val="28"/>
        </w:rPr>
        <w:t xml:space="preserve"> there is one common advice. When the operating system is insta</w:t>
      </w:r>
      <w:r w:rsidR="005B5D45">
        <w:rPr>
          <w:rFonts w:ascii="Times New Roman" w:hAnsi="Times New Roman"/>
          <w:sz w:val="28"/>
          <w:szCs w:val="28"/>
        </w:rPr>
        <w:t>lled on your computer, there is</w:t>
      </w:r>
      <w:r w:rsidRPr="00792C12">
        <w:rPr>
          <w:rFonts w:ascii="Times New Roman" w:hAnsi="Times New Roman"/>
          <w:sz w:val="28"/>
          <w:szCs w:val="28"/>
        </w:rPr>
        <w:t xml:space="preserve"> a useful function as «reference». Try to look there more often, there you will find many of the most common errors and the ways to solve them.</w:t>
      </w:r>
    </w:p>
    <w:p w:rsidR="00792C12" w:rsidRPr="00792C12" w:rsidRDefault="00792C12" w:rsidP="00AA3BF2">
      <w:pPr>
        <w:ind w:firstLine="708"/>
        <w:jc w:val="both"/>
        <w:rPr>
          <w:rFonts w:ascii="Times New Roman" w:hAnsi="Times New Roman"/>
          <w:sz w:val="28"/>
          <w:szCs w:val="28"/>
        </w:rPr>
      </w:pPr>
      <w:r w:rsidRPr="00792C12">
        <w:rPr>
          <w:rFonts w:ascii="Times New Roman" w:hAnsi="Times New Roman"/>
          <w:sz w:val="28"/>
          <w:szCs w:val="28"/>
        </w:rPr>
        <w:t xml:space="preserve">Watch for software updates, drivers and antivirus. Do not install files from unknown and suspicious sources. Avoid interrupting the processes and wait for their completion. A common problem is also failures of electricity and power outages. Unfortunately, in our country there are still frequent surges in power grids that often cause the failure of the connected equipment. To avoid this problem with such an expensive device like a computer, it is desirable to protect it. For these purposes, special devices — UPS are sold. </w:t>
      </w:r>
    </w:p>
    <w:p w:rsidR="00792C12" w:rsidRPr="00792C12" w:rsidRDefault="00792C12" w:rsidP="00AA3BF2">
      <w:pPr>
        <w:ind w:firstLine="708"/>
        <w:jc w:val="both"/>
        <w:rPr>
          <w:rFonts w:ascii="Times New Roman" w:hAnsi="Times New Roman"/>
          <w:sz w:val="28"/>
          <w:szCs w:val="28"/>
        </w:rPr>
      </w:pPr>
      <w:r w:rsidRPr="00792C12">
        <w:rPr>
          <w:rFonts w:ascii="Times New Roman" w:hAnsi="Times New Roman"/>
          <w:sz w:val="28"/>
          <w:szCs w:val="28"/>
        </w:rPr>
        <w:t xml:space="preserve">UPS is an abbreviation that stands for: Uninterruptible Power Supply or the device of an uninterrupted power. Many users find it unnecessary, but it would prevent you from data loss problems. </w:t>
      </w:r>
    </w:p>
    <w:p w:rsidR="00792C12" w:rsidRPr="00792C12" w:rsidRDefault="004A037C" w:rsidP="004A037C">
      <w:pPr>
        <w:jc w:val="center"/>
        <w:rPr>
          <w:rFonts w:ascii="Times New Roman" w:hAnsi="Times New Roman"/>
          <w:b/>
          <w:sz w:val="28"/>
          <w:szCs w:val="28"/>
        </w:rPr>
      </w:pPr>
      <w:r>
        <w:rPr>
          <w:rFonts w:ascii="Times New Roman" w:hAnsi="Times New Roman"/>
          <w:b/>
          <w:sz w:val="28"/>
          <w:szCs w:val="28"/>
        </w:rPr>
        <w:t>List of literature used:</w:t>
      </w:r>
    </w:p>
    <w:p w:rsidR="00792C12" w:rsidRPr="00DC6289" w:rsidRDefault="00792C12" w:rsidP="00C87E83">
      <w:pPr>
        <w:pStyle w:val="ac"/>
        <w:numPr>
          <w:ilvl w:val="0"/>
          <w:numId w:val="37"/>
        </w:numPr>
        <w:jc w:val="both"/>
        <w:rPr>
          <w:rFonts w:ascii="Times New Roman" w:hAnsi="Times New Roman"/>
          <w:bCs/>
          <w:color w:val="000000"/>
          <w:sz w:val="28"/>
          <w:szCs w:val="28"/>
        </w:rPr>
      </w:pPr>
      <w:r w:rsidRPr="00DC6289">
        <w:rPr>
          <w:rFonts w:ascii="Times New Roman" w:hAnsi="Times New Roman"/>
          <w:sz w:val="28"/>
          <w:szCs w:val="28"/>
        </w:rPr>
        <w:t>Yuri Revich. 1001 Council for the Development of the computer. Publisher BHV-Petersburg.  2012. / 620 pages</w:t>
      </w:r>
    </w:p>
    <w:p w:rsidR="00792C12" w:rsidRPr="00DC6289" w:rsidRDefault="00792C12" w:rsidP="00C87E83">
      <w:pPr>
        <w:pStyle w:val="ac"/>
        <w:numPr>
          <w:ilvl w:val="0"/>
          <w:numId w:val="37"/>
        </w:numPr>
        <w:jc w:val="both"/>
        <w:rPr>
          <w:rFonts w:ascii="Times New Roman" w:hAnsi="Times New Roman"/>
          <w:bCs/>
          <w:sz w:val="28"/>
          <w:szCs w:val="28"/>
        </w:rPr>
      </w:pPr>
      <w:r w:rsidRPr="00DC6289">
        <w:rPr>
          <w:rFonts w:ascii="Times New Roman" w:hAnsi="Times New Roman"/>
          <w:color w:val="000000"/>
          <w:sz w:val="28"/>
          <w:szCs w:val="28"/>
        </w:rPr>
        <w:t>http</w:t>
      </w:r>
      <w:r w:rsidRPr="00DC6289">
        <w:rPr>
          <w:rFonts w:ascii="Times New Roman" w:hAnsi="Times New Roman"/>
          <w:sz w:val="28"/>
          <w:szCs w:val="28"/>
        </w:rPr>
        <w:t xml:space="preserve">://computermaster.ru/articles.html </w:t>
      </w:r>
    </w:p>
    <w:p w:rsidR="00792C12" w:rsidRPr="00DC6289" w:rsidRDefault="005411C3" w:rsidP="00C87E83">
      <w:pPr>
        <w:pStyle w:val="ac"/>
        <w:numPr>
          <w:ilvl w:val="0"/>
          <w:numId w:val="37"/>
        </w:numPr>
        <w:jc w:val="both"/>
        <w:rPr>
          <w:rFonts w:ascii="Times New Roman" w:hAnsi="Times New Roman"/>
          <w:bCs/>
          <w:color w:val="000000"/>
          <w:sz w:val="28"/>
          <w:szCs w:val="28"/>
        </w:rPr>
      </w:pPr>
      <w:hyperlink r:id="rId571" w:history="1">
        <w:r w:rsidR="00792C12" w:rsidRPr="00DC6289">
          <w:rPr>
            <w:rStyle w:val="afd"/>
            <w:rFonts w:ascii="Times New Roman" w:hAnsi="Times New Roman"/>
            <w:bCs/>
            <w:color w:val="auto"/>
            <w:sz w:val="28"/>
            <w:szCs w:val="28"/>
            <w:u w:val="none"/>
          </w:rPr>
          <w:t>http://webwulpix.ru</w:t>
        </w:r>
      </w:hyperlink>
      <w:r w:rsidR="00792C12" w:rsidRPr="00DC6289">
        <w:rPr>
          <w:rFonts w:ascii="Times New Roman" w:hAnsi="Times New Roman"/>
          <w:sz w:val="28"/>
          <w:szCs w:val="28"/>
        </w:rPr>
        <w:t xml:space="preserve">  </w:t>
      </w:r>
      <w:r w:rsidR="00792C12" w:rsidRPr="00DC6289">
        <w:rPr>
          <w:rFonts w:ascii="Times New Roman" w:hAnsi="Times New Roman"/>
          <w:color w:val="000000"/>
          <w:sz w:val="28"/>
          <w:szCs w:val="28"/>
        </w:rPr>
        <w:t>Solution of computer problems.</w:t>
      </w:r>
    </w:p>
    <w:p w:rsidR="00792C12" w:rsidRPr="002D1515" w:rsidRDefault="00792C12" w:rsidP="002D1515">
      <w:pPr>
        <w:pStyle w:val="2"/>
        <w:jc w:val="center"/>
        <w:rPr>
          <w:rFonts w:ascii="Times New Roman" w:hAnsi="Times New Roman" w:cs="Times New Roman"/>
          <w:i w:val="0"/>
          <w:lang w:val="ru-RU" w:eastAsia="ru-RU"/>
        </w:rPr>
      </w:pPr>
      <w:bookmarkStart w:id="152" w:name="_Toc492277759"/>
      <w:r w:rsidRPr="005B5D45">
        <w:rPr>
          <w:rFonts w:ascii="Times New Roman" w:hAnsi="Times New Roman" w:cs="Times New Roman"/>
          <w:i w:val="0"/>
          <w:lang w:val="ru-RU" w:eastAsia="ru-RU"/>
        </w:rPr>
        <w:t xml:space="preserve">Проектирование модели мониторинга сети в системе </w:t>
      </w:r>
      <w:r w:rsidRPr="005B5D45">
        <w:rPr>
          <w:rFonts w:ascii="Times New Roman" w:hAnsi="Times New Roman" w:cs="Times New Roman"/>
          <w:i w:val="0"/>
          <w:lang w:eastAsia="ru-RU"/>
        </w:rPr>
        <w:t>ZABBIX</w:t>
      </w:r>
      <w:r w:rsidR="002D1515">
        <w:rPr>
          <w:rFonts w:ascii="Times New Roman" w:hAnsi="Times New Roman" w:cs="Times New Roman"/>
          <w:i w:val="0"/>
          <w:lang w:val="ru-RU" w:eastAsia="ru-RU"/>
        </w:rPr>
        <w:br/>
      </w:r>
      <w:r w:rsidRPr="005B5D45">
        <w:rPr>
          <w:rFonts w:ascii="Times New Roman" w:hAnsi="Times New Roman" w:cs="Times New Roman"/>
          <w:b w:val="0"/>
          <w:i w:val="0"/>
          <w:lang w:val="ru-RU" w:eastAsia="ru-RU"/>
        </w:rPr>
        <w:t>Б.А. Арсланов</w:t>
      </w:r>
      <w:bookmarkEnd w:id="152"/>
    </w:p>
    <w:p w:rsidR="00792C12" w:rsidRPr="00792C12" w:rsidRDefault="00792C12" w:rsidP="00792C12">
      <w:pPr>
        <w:jc w:val="center"/>
        <w:rPr>
          <w:rFonts w:ascii="Times New Roman" w:hAnsi="Times New Roman"/>
          <w:sz w:val="28"/>
          <w:lang w:val="ru-RU" w:eastAsia="ru-RU"/>
        </w:rPr>
      </w:pPr>
      <w:r w:rsidRPr="00792C12">
        <w:rPr>
          <w:rFonts w:ascii="Times New Roman" w:hAnsi="Times New Roman"/>
          <w:sz w:val="28"/>
          <w:lang w:val="ru-RU" w:eastAsia="ru-RU"/>
        </w:rPr>
        <w:t>Научный руководитель: Е.С. Белашова, к.ф.-м.н.</w:t>
      </w:r>
    </w:p>
    <w:p w:rsidR="00792C12" w:rsidRPr="00792C12" w:rsidRDefault="00792C12" w:rsidP="00792C12">
      <w:pPr>
        <w:jc w:val="center"/>
        <w:rPr>
          <w:rFonts w:ascii="Times New Roman" w:hAnsi="Times New Roman"/>
          <w:sz w:val="28"/>
          <w:lang w:val="ru-RU" w:eastAsia="ru-RU"/>
        </w:rPr>
      </w:pPr>
      <w:r w:rsidRPr="00792C12">
        <w:rPr>
          <w:rFonts w:ascii="Times New Roman" w:hAnsi="Times New Roman"/>
          <w:sz w:val="28"/>
          <w:lang w:val="ru-RU" w:eastAsia="ru-RU"/>
        </w:rPr>
        <w:t>доцент кафедры Компьютерных Систем</w:t>
      </w:r>
    </w:p>
    <w:p w:rsidR="00792C12" w:rsidRPr="00792C12" w:rsidRDefault="00792C12" w:rsidP="00792C12">
      <w:pPr>
        <w:jc w:val="center"/>
        <w:rPr>
          <w:rFonts w:ascii="Times New Roman" w:hAnsi="Times New Roman"/>
          <w:sz w:val="28"/>
          <w:lang w:val="ru-RU" w:eastAsia="ru-RU"/>
        </w:rPr>
      </w:pPr>
      <w:r w:rsidRPr="00792C12">
        <w:rPr>
          <w:rFonts w:ascii="Times New Roman" w:hAnsi="Times New Roman"/>
          <w:sz w:val="28"/>
          <w:lang w:val="ru-RU" w:eastAsia="ru-RU"/>
        </w:rPr>
        <w:t>ФГБОУ ВО Казанский национальный исследовательский технический университет им. А.Н. Туполева – КАИ</w:t>
      </w:r>
    </w:p>
    <w:p w:rsidR="00792C12" w:rsidRPr="00792C12" w:rsidRDefault="00792C12" w:rsidP="00792C12">
      <w:pPr>
        <w:jc w:val="both"/>
        <w:rPr>
          <w:rFonts w:ascii="Times New Roman" w:hAnsi="Times New Roman"/>
          <w:sz w:val="28"/>
          <w:lang w:val="ru-RU" w:eastAsia="ru-RU"/>
        </w:rPr>
      </w:pPr>
    </w:p>
    <w:p w:rsidR="00792C12" w:rsidRPr="00792C12" w:rsidRDefault="00792C12" w:rsidP="00792C12">
      <w:pPr>
        <w:jc w:val="both"/>
        <w:rPr>
          <w:rFonts w:ascii="Times New Roman" w:hAnsi="Times New Roman"/>
          <w:i/>
          <w:sz w:val="28"/>
          <w:lang w:val="ru-RU" w:eastAsia="ru-RU"/>
        </w:rPr>
      </w:pPr>
      <w:r w:rsidRPr="00792C12">
        <w:rPr>
          <w:rFonts w:ascii="Times New Roman" w:hAnsi="Times New Roman"/>
          <w:b/>
          <w:sz w:val="28"/>
          <w:lang w:val="ru-RU" w:eastAsia="ru-RU"/>
        </w:rPr>
        <w:t>Аннотация</w:t>
      </w:r>
      <w:r>
        <w:rPr>
          <w:rFonts w:ascii="Times New Roman" w:hAnsi="Times New Roman"/>
          <w:i/>
          <w:sz w:val="28"/>
          <w:lang w:val="ru-RU" w:eastAsia="ru-RU"/>
        </w:rPr>
        <w:t xml:space="preserve">. </w:t>
      </w:r>
      <w:r w:rsidRPr="00792C12">
        <w:rPr>
          <w:rFonts w:ascii="Times New Roman" w:hAnsi="Times New Roman"/>
          <w:sz w:val="28"/>
          <w:lang w:val="ru-RU" w:eastAsia="ru-RU"/>
        </w:rPr>
        <w:t xml:space="preserve">Рассматривается проектирование модели мониторинга сети в системе </w:t>
      </w:r>
      <w:r w:rsidRPr="00792C12">
        <w:rPr>
          <w:rFonts w:ascii="Times New Roman" w:hAnsi="Times New Roman"/>
          <w:sz w:val="28"/>
          <w:lang w:eastAsia="ru-RU"/>
        </w:rPr>
        <w:t>ZABBIX</w:t>
      </w:r>
      <w:r w:rsidRPr="00792C12">
        <w:rPr>
          <w:rFonts w:ascii="Times New Roman" w:hAnsi="Times New Roman"/>
          <w:sz w:val="28"/>
          <w:lang w:val="ru-RU" w:eastAsia="ru-RU"/>
        </w:rPr>
        <w:t xml:space="preserve"> 3.0 </w:t>
      </w:r>
      <w:r w:rsidRPr="00792C12">
        <w:rPr>
          <w:rFonts w:ascii="Times New Roman" w:hAnsi="Times New Roman"/>
          <w:sz w:val="28"/>
          <w:lang w:eastAsia="ru-RU"/>
        </w:rPr>
        <w:t>LTS</w:t>
      </w:r>
      <w:r w:rsidRPr="00792C12">
        <w:rPr>
          <w:rFonts w:ascii="Times New Roman" w:hAnsi="Times New Roman"/>
          <w:sz w:val="28"/>
          <w:lang w:val="ru-RU" w:eastAsia="ru-RU"/>
        </w:rPr>
        <w:t xml:space="preserve">. Система устанавливается на операционную систему </w:t>
      </w:r>
      <w:r w:rsidRPr="00792C12">
        <w:rPr>
          <w:rFonts w:ascii="Times New Roman" w:hAnsi="Times New Roman"/>
          <w:sz w:val="28"/>
          <w:lang w:eastAsia="ru-RU"/>
        </w:rPr>
        <w:t>CentOS</w:t>
      </w:r>
      <w:r w:rsidRPr="00792C12">
        <w:rPr>
          <w:rFonts w:ascii="Times New Roman" w:hAnsi="Times New Roman"/>
          <w:sz w:val="28"/>
          <w:lang w:val="ru-RU" w:eastAsia="ru-RU"/>
        </w:rPr>
        <w:t xml:space="preserve"> 7 семейства </w:t>
      </w:r>
      <w:r w:rsidRPr="00792C12">
        <w:rPr>
          <w:rFonts w:ascii="Times New Roman" w:hAnsi="Times New Roman"/>
          <w:sz w:val="28"/>
          <w:lang w:eastAsia="ru-RU"/>
        </w:rPr>
        <w:t>Linux</w:t>
      </w:r>
      <w:r w:rsidRPr="00792C12">
        <w:rPr>
          <w:rFonts w:ascii="Times New Roman" w:hAnsi="Times New Roman"/>
          <w:sz w:val="28"/>
          <w:lang w:val="ru-RU" w:eastAsia="ru-RU"/>
        </w:rPr>
        <w:t>. Рассматриваются вопросы мониторинга сети, построении графиков мониторинга.</w:t>
      </w:r>
    </w:p>
    <w:p w:rsidR="00792C12" w:rsidRPr="00792C12" w:rsidRDefault="00792C12" w:rsidP="00792C12">
      <w:pPr>
        <w:jc w:val="both"/>
        <w:rPr>
          <w:rFonts w:ascii="Times New Roman" w:hAnsi="Times New Roman"/>
          <w:sz w:val="28"/>
          <w:lang w:val="ru-RU" w:eastAsia="ru-RU"/>
        </w:rPr>
      </w:pPr>
      <w:r w:rsidRPr="00792C12">
        <w:rPr>
          <w:rFonts w:ascii="Times New Roman" w:hAnsi="Times New Roman"/>
          <w:b/>
          <w:sz w:val="28"/>
          <w:lang w:val="ru-RU" w:eastAsia="ru-RU"/>
        </w:rPr>
        <w:t>Ключевые слова</w:t>
      </w:r>
      <w:r w:rsidRPr="00792C12">
        <w:rPr>
          <w:rFonts w:ascii="Times New Roman" w:hAnsi="Times New Roman"/>
          <w:sz w:val="28"/>
          <w:lang w:val="ru-RU" w:eastAsia="ru-RU"/>
        </w:rPr>
        <w:t xml:space="preserve">: </w:t>
      </w:r>
      <w:r w:rsidRPr="00792C12">
        <w:rPr>
          <w:rFonts w:ascii="Times New Roman" w:hAnsi="Times New Roman"/>
          <w:sz w:val="28"/>
          <w:lang w:eastAsia="ru-RU"/>
        </w:rPr>
        <w:t>ZABBIX</w:t>
      </w:r>
      <w:r w:rsidRPr="00792C12">
        <w:rPr>
          <w:rFonts w:ascii="Times New Roman" w:hAnsi="Times New Roman"/>
          <w:sz w:val="28"/>
          <w:lang w:val="ru-RU" w:eastAsia="ru-RU"/>
        </w:rPr>
        <w:t xml:space="preserve">, система мониторинга, </w:t>
      </w:r>
      <w:r w:rsidRPr="00792C12">
        <w:rPr>
          <w:rFonts w:ascii="Times New Roman" w:hAnsi="Times New Roman"/>
          <w:sz w:val="28"/>
          <w:lang w:eastAsia="ru-RU"/>
        </w:rPr>
        <w:t>CentOS</w:t>
      </w:r>
      <w:r w:rsidRPr="00792C12">
        <w:rPr>
          <w:rFonts w:ascii="Times New Roman" w:hAnsi="Times New Roman"/>
          <w:sz w:val="28"/>
          <w:lang w:val="ru-RU" w:eastAsia="ru-RU"/>
        </w:rPr>
        <w:t>, мониторинг сети.</w:t>
      </w:r>
    </w:p>
    <w:p w:rsidR="00792C12" w:rsidRPr="00792C12" w:rsidRDefault="00792C12" w:rsidP="00AA3BF2">
      <w:pPr>
        <w:ind w:firstLine="708"/>
        <w:jc w:val="both"/>
        <w:rPr>
          <w:rFonts w:ascii="Times New Roman" w:hAnsi="Times New Roman"/>
          <w:b/>
          <w:sz w:val="28"/>
          <w:lang w:val="ru-RU" w:eastAsia="ru-RU"/>
        </w:rPr>
      </w:pPr>
      <w:r w:rsidRPr="00792C12">
        <w:rPr>
          <w:rFonts w:ascii="Times New Roman" w:hAnsi="Times New Roman"/>
          <w:b/>
          <w:sz w:val="28"/>
          <w:lang w:val="ru-RU" w:eastAsia="ru-RU"/>
        </w:rPr>
        <w:t>Постановка задачи</w:t>
      </w:r>
    </w:p>
    <w:p w:rsidR="00792C12" w:rsidRPr="00792C12" w:rsidRDefault="00792C12" w:rsidP="00AA3BF2">
      <w:pPr>
        <w:ind w:firstLine="708"/>
        <w:jc w:val="both"/>
        <w:rPr>
          <w:rFonts w:ascii="Times New Roman" w:hAnsi="Times New Roman"/>
          <w:sz w:val="28"/>
          <w:lang w:val="ru-RU" w:eastAsia="ru-RU"/>
        </w:rPr>
      </w:pPr>
      <w:r w:rsidRPr="00792C12">
        <w:rPr>
          <w:rFonts w:ascii="Times New Roman" w:hAnsi="Times New Roman"/>
          <w:sz w:val="28"/>
          <w:lang w:val="ru-RU" w:eastAsia="ru-RU"/>
        </w:rPr>
        <w:lastRenderedPageBreak/>
        <w:t xml:space="preserve">В рамках дипломной работы поставлена задача, спроектировать модель мониторинга сети в системе </w:t>
      </w:r>
      <w:r w:rsidRPr="00792C12">
        <w:rPr>
          <w:rFonts w:ascii="Times New Roman" w:hAnsi="Times New Roman"/>
          <w:sz w:val="28"/>
          <w:lang w:eastAsia="ru-RU"/>
        </w:rPr>
        <w:t>ZABBIX</w:t>
      </w:r>
      <w:r w:rsidRPr="00792C12">
        <w:rPr>
          <w:rFonts w:ascii="Times New Roman" w:hAnsi="Times New Roman"/>
          <w:sz w:val="28"/>
          <w:lang w:val="ru-RU" w:eastAsia="ru-RU"/>
        </w:rPr>
        <w:t xml:space="preserve">. Система </w:t>
      </w:r>
      <w:r w:rsidRPr="00792C12">
        <w:rPr>
          <w:rFonts w:ascii="Times New Roman" w:hAnsi="Times New Roman"/>
          <w:sz w:val="28"/>
          <w:lang w:eastAsia="ru-RU"/>
        </w:rPr>
        <w:t>ZABBIX</w:t>
      </w:r>
      <w:r w:rsidRPr="00792C12">
        <w:rPr>
          <w:rFonts w:ascii="Times New Roman" w:hAnsi="Times New Roman"/>
          <w:sz w:val="28"/>
          <w:lang w:val="ru-RU" w:eastAsia="ru-RU"/>
        </w:rPr>
        <w:t xml:space="preserve"> будет поставлена на операционную систему </w:t>
      </w:r>
      <w:r w:rsidRPr="00792C12">
        <w:rPr>
          <w:rFonts w:ascii="Times New Roman" w:hAnsi="Times New Roman"/>
          <w:sz w:val="28"/>
          <w:lang w:eastAsia="ru-RU"/>
        </w:rPr>
        <w:t>CentOS</w:t>
      </w:r>
      <w:r w:rsidRPr="00792C12">
        <w:rPr>
          <w:rFonts w:ascii="Times New Roman" w:hAnsi="Times New Roman"/>
          <w:sz w:val="28"/>
          <w:lang w:val="ru-RU" w:eastAsia="ru-RU"/>
        </w:rPr>
        <w:t xml:space="preserve"> 7 семейства </w:t>
      </w:r>
      <w:r w:rsidRPr="00792C12">
        <w:rPr>
          <w:rFonts w:ascii="Times New Roman" w:hAnsi="Times New Roman"/>
          <w:sz w:val="28"/>
          <w:lang w:eastAsia="ru-RU"/>
        </w:rPr>
        <w:t>Linux</w:t>
      </w:r>
      <w:r w:rsidRPr="00792C12">
        <w:rPr>
          <w:rFonts w:ascii="Times New Roman" w:hAnsi="Times New Roman"/>
          <w:sz w:val="28"/>
          <w:lang w:val="ru-RU" w:eastAsia="ru-RU"/>
        </w:rPr>
        <w:t>, которая наиболее подходит для данной системы. Мониторинг будет проводиться в домашней сети.</w:t>
      </w:r>
    </w:p>
    <w:p w:rsidR="00792C12" w:rsidRPr="004A037C" w:rsidRDefault="00792C12" w:rsidP="00CB0D18">
      <w:pPr>
        <w:ind w:firstLine="708"/>
        <w:jc w:val="both"/>
        <w:rPr>
          <w:rFonts w:ascii="Times New Roman" w:hAnsi="Times New Roman"/>
          <w:sz w:val="28"/>
          <w:lang w:val="ru-RU" w:eastAsia="ru-RU"/>
        </w:rPr>
      </w:pPr>
      <w:r w:rsidRPr="00792C12">
        <w:rPr>
          <w:rFonts w:ascii="Times New Roman" w:hAnsi="Times New Roman"/>
          <w:sz w:val="28"/>
          <w:lang w:val="ru-RU" w:eastAsia="ru-RU"/>
        </w:rPr>
        <w:t xml:space="preserve">Нашим объектом проектирования является модель мониторинга сети, которая позволит вести наблюдение за сетями, наблюдать работоспособность сети, видеть время отказа, время восстановление сети, получать сообщение об отказе и восстановление на электронную почту. В проекте будут приведены графики загрузки сети. Для управления базами данных будет использоваться система </w:t>
      </w:r>
      <w:r w:rsidRPr="00792C12">
        <w:rPr>
          <w:rFonts w:ascii="Times New Roman" w:hAnsi="Times New Roman"/>
          <w:sz w:val="28"/>
          <w:lang w:eastAsia="ru-RU"/>
        </w:rPr>
        <w:t>MySQL</w:t>
      </w:r>
      <w:r w:rsidR="004A037C">
        <w:rPr>
          <w:rFonts w:ascii="Times New Roman" w:hAnsi="Times New Roman"/>
          <w:sz w:val="28"/>
          <w:lang w:val="ru-RU" w:eastAsia="ru-RU"/>
        </w:rPr>
        <w:t>.</w:t>
      </w:r>
    </w:p>
    <w:p w:rsidR="00792C12" w:rsidRPr="00792C12" w:rsidRDefault="00792C12" w:rsidP="00AA3BF2">
      <w:pPr>
        <w:ind w:firstLine="708"/>
        <w:jc w:val="both"/>
        <w:rPr>
          <w:rFonts w:ascii="Times New Roman" w:hAnsi="Times New Roman"/>
          <w:b/>
          <w:sz w:val="28"/>
          <w:lang w:val="ru-RU" w:eastAsia="ru-RU"/>
        </w:rPr>
      </w:pPr>
      <w:r w:rsidRPr="00792C12">
        <w:rPr>
          <w:rFonts w:ascii="Times New Roman" w:hAnsi="Times New Roman"/>
          <w:b/>
          <w:sz w:val="28"/>
          <w:lang w:val="ru-RU" w:eastAsia="ru-RU"/>
        </w:rPr>
        <w:t>Архитектура мониторинга</w:t>
      </w:r>
    </w:p>
    <w:p w:rsidR="00792C12" w:rsidRPr="00792C12" w:rsidRDefault="00792C12" w:rsidP="00AA3BF2">
      <w:pPr>
        <w:ind w:firstLine="708"/>
        <w:jc w:val="both"/>
        <w:rPr>
          <w:rFonts w:ascii="Times New Roman" w:hAnsi="Times New Roman"/>
          <w:sz w:val="28"/>
          <w:lang w:val="ru-RU" w:eastAsia="ru-RU"/>
        </w:rPr>
      </w:pPr>
      <w:r w:rsidRPr="00792C12">
        <w:rPr>
          <w:rFonts w:ascii="Times New Roman" w:hAnsi="Times New Roman"/>
          <w:sz w:val="28"/>
          <w:lang w:val="ru-RU" w:eastAsia="ru-RU"/>
        </w:rPr>
        <w:t xml:space="preserve">Мониторинг будет вестись с помощью системы мониторинга и отслеживания статусов разнообразных сервисов компьютерной сети, серверов и сетевого оборудования </w:t>
      </w:r>
      <w:r w:rsidRPr="00792C12">
        <w:rPr>
          <w:rFonts w:ascii="Times New Roman" w:hAnsi="Times New Roman"/>
          <w:sz w:val="28"/>
          <w:lang w:eastAsia="ru-RU"/>
        </w:rPr>
        <w:t>ZABBIX</w:t>
      </w:r>
      <w:r w:rsidRPr="00792C12">
        <w:rPr>
          <w:rFonts w:ascii="Times New Roman" w:hAnsi="Times New Roman"/>
          <w:sz w:val="28"/>
          <w:lang w:val="ru-RU" w:eastAsia="ru-RU"/>
        </w:rPr>
        <w:t xml:space="preserve"> 3.0 </w:t>
      </w:r>
      <w:r w:rsidRPr="00792C12">
        <w:rPr>
          <w:rFonts w:ascii="Times New Roman" w:hAnsi="Times New Roman"/>
          <w:sz w:val="28"/>
          <w:lang w:eastAsia="ru-RU"/>
        </w:rPr>
        <w:t>LTS</w:t>
      </w:r>
      <w:r w:rsidRPr="00792C12">
        <w:rPr>
          <w:rFonts w:ascii="Times New Roman" w:hAnsi="Times New Roman"/>
          <w:sz w:val="28"/>
          <w:lang w:val="ru-RU" w:eastAsia="ru-RU"/>
        </w:rPr>
        <w:t xml:space="preserve">. Для хранения данных </w:t>
      </w:r>
      <w:r w:rsidRPr="00792C12">
        <w:rPr>
          <w:rFonts w:ascii="Times New Roman" w:hAnsi="Times New Roman"/>
          <w:sz w:val="28"/>
          <w:lang w:eastAsia="ru-RU"/>
        </w:rPr>
        <w:t>ZABBIX</w:t>
      </w:r>
      <w:r w:rsidRPr="00792C12">
        <w:rPr>
          <w:rFonts w:ascii="Times New Roman" w:hAnsi="Times New Roman"/>
          <w:sz w:val="28"/>
          <w:lang w:val="ru-RU" w:eastAsia="ru-RU"/>
        </w:rPr>
        <w:t xml:space="preserve"> использует 4 основных СУБД </w:t>
      </w:r>
      <w:r w:rsidRPr="00792C12">
        <w:rPr>
          <w:rFonts w:ascii="Times New Roman" w:hAnsi="Times New Roman"/>
          <w:sz w:val="28"/>
          <w:lang w:eastAsia="ru-RU"/>
        </w:rPr>
        <w:t>MySQL</w:t>
      </w:r>
      <w:r w:rsidRPr="00792C12">
        <w:rPr>
          <w:rFonts w:ascii="Times New Roman" w:hAnsi="Times New Roman"/>
          <w:sz w:val="28"/>
          <w:lang w:val="ru-RU" w:eastAsia="ru-RU"/>
        </w:rPr>
        <w:t xml:space="preserve">, </w:t>
      </w:r>
      <w:r w:rsidRPr="00792C12">
        <w:rPr>
          <w:rFonts w:ascii="Times New Roman" w:hAnsi="Times New Roman"/>
          <w:sz w:val="28"/>
          <w:lang w:eastAsia="ru-RU"/>
        </w:rPr>
        <w:t>ProstgeSQL</w:t>
      </w:r>
      <w:r w:rsidRPr="00792C12">
        <w:rPr>
          <w:rFonts w:ascii="Times New Roman" w:hAnsi="Times New Roman"/>
          <w:sz w:val="28"/>
          <w:lang w:val="ru-RU" w:eastAsia="ru-RU"/>
        </w:rPr>
        <w:t xml:space="preserve">, </w:t>
      </w:r>
      <w:r w:rsidRPr="00792C12">
        <w:rPr>
          <w:rFonts w:ascii="Times New Roman" w:hAnsi="Times New Roman"/>
          <w:sz w:val="28"/>
          <w:lang w:eastAsia="ru-RU"/>
        </w:rPr>
        <w:t>SQLite</w:t>
      </w:r>
      <w:r w:rsidRPr="00792C12">
        <w:rPr>
          <w:rFonts w:ascii="Times New Roman" w:hAnsi="Times New Roman"/>
          <w:sz w:val="28"/>
          <w:lang w:val="ru-RU" w:eastAsia="ru-RU"/>
        </w:rPr>
        <w:t xml:space="preserve"> или </w:t>
      </w:r>
      <w:r w:rsidRPr="00792C12">
        <w:rPr>
          <w:rFonts w:ascii="Times New Roman" w:hAnsi="Times New Roman"/>
          <w:sz w:val="28"/>
          <w:lang w:eastAsia="ru-RU"/>
        </w:rPr>
        <w:t>Oracle</w:t>
      </w:r>
      <w:r w:rsidRPr="00792C12">
        <w:rPr>
          <w:rFonts w:ascii="Times New Roman" w:hAnsi="Times New Roman"/>
          <w:sz w:val="28"/>
          <w:lang w:val="ru-RU" w:eastAsia="ru-RU"/>
        </w:rPr>
        <w:t xml:space="preserve">. В нашем случае будет использоваться система </w:t>
      </w:r>
      <w:r w:rsidRPr="00792C12">
        <w:rPr>
          <w:rFonts w:ascii="Times New Roman" w:hAnsi="Times New Roman"/>
          <w:sz w:val="28"/>
          <w:lang w:eastAsia="ru-RU"/>
        </w:rPr>
        <w:t>MariaDB</w:t>
      </w:r>
      <w:r w:rsidRPr="00792C12">
        <w:rPr>
          <w:rFonts w:ascii="Times New Roman" w:hAnsi="Times New Roman"/>
          <w:sz w:val="28"/>
          <w:lang w:val="ru-RU" w:eastAsia="ru-RU"/>
        </w:rPr>
        <w:t xml:space="preserve"> это ответвление от системы управления базами данных </w:t>
      </w:r>
      <w:r w:rsidRPr="00792C12">
        <w:rPr>
          <w:rFonts w:ascii="Times New Roman" w:hAnsi="Times New Roman"/>
          <w:sz w:val="28"/>
          <w:lang w:eastAsia="ru-RU"/>
        </w:rPr>
        <w:t>MySQL</w:t>
      </w:r>
      <w:r w:rsidRPr="00792C12">
        <w:rPr>
          <w:rFonts w:ascii="Times New Roman" w:hAnsi="Times New Roman"/>
          <w:sz w:val="28"/>
          <w:lang w:val="ru-RU" w:eastAsia="ru-RU"/>
        </w:rPr>
        <w:t xml:space="preserve">, это рекомендованное решение от </w:t>
      </w:r>
      <w:r w:rsidRPr="00792C12">
        <w:rPr>
          <w:rFonts w:ascii="Times New Roman" w:hAnsi="Times New Roman"/>
          <w:sz w:val="28"/>
          <w:lang w:eastAsia="ru-RU"/>
        </w:rPr>
        <w:t>ZABBIX</w:t>
      </w:r>
      <w:r w:rsidRPr="00792C12">
        <w:rPr>
          <w:rFonts w:ascii="Times New Roman" w:hAnsi="Times New Roman"/>
          <w:sz w:val="28"/>
          <w:lang w:val="ru-RU" w:eastAsia="ru-RU"/>
        </w:rPr>
        <w:t xml:space="preserve"> при установке на операционную систему </w:t>
      </w:r>
      <w:r w:rsidRPr="00792C12">
        <w:rPr>
          <w:rFonts w:ascii="Times New Roman" w:hAnsi="Times New Roman"/>
          <w:sz w:val="28"/>
          <w:lang w:eastAsia="ru-RU"/>
        </w:rPr>
        <w:t>CentOS</w:t>
      </w:r>
      <w:r w:rsidRPr="00792C12">
        <w:rPr>
          <w:rFonts w:ascii="Times New Roman" w:hAnsi="Times New Roman"/>
          <w:sz w:val="28"/>
          <w:lang w:val="ru-RU" w:eastAsia="ru-RU"/>
        </w:rPr>
        <w:t xml:space="preserve"> 7[2]. Будут использоваться 2 главные архитектуры </w:t>
      </w:r>
      <w:r w:rsidRPr="00792C12">
        <w:rPr>
          <w:rFonts w:ascii="Times New Roman" w:hAnsi="Times New Roman"/>
          <w:sz w:val="28"/>
          <w:lang w:eastAsia="ru-RU"/>
        </w:rPr>
        <w:t>ZABBIX</w:t>
      </w:r>
      <w:r w:rsidRPr="00792C12">
        <w:rPr>
          <w:rFonts w:ascii="Times New Roman" w:hAnsi="Times New Roman"/>
          <w:sz w:val="28"/>
          <w:lang w:val="ru-RU" w:eastAsia="ru-RU"/>
        </w:rPr>
        <w:t>:</w:t>
      </w:r>
    </w:p>
    <w:p w:rsidR="00792C12" w:rsidRPr="00792C12" w:rsidRDefault="00792C12" w:rsidP="00EF7159">
      <w:pPr>
        <w:ind w:firstLine="708"/>
        <w:jc w:val="both"/>
        <w:rPr>
          <w:rFonts w:ascii="Times New Roman" w:hAnsi="Times New Roman"/>
          <w:sz w:val="28"/>
          <w:lang w:val="ru-RU" w:eastAsia="ru-RU"/>
        </w:rPr>
      </w:pPr>
      <w:r w:rsidRPr="00792C12">
        <w:rPr>
          <w:rFonts w:ascii="Times New Roman" w:hAnsi="Times New Roman"/>
          <w:sz w:val="28"/>
          <w:lang w:val="ru-RU" w:eastAsia="ru-RU"/>
        </w:rPr>
        <w:t xml:space="preserve">1) </w:t>
      </w:r>
      <w:r w:rsidRPr="00792C12">
        <w:rPr>
          <w:rFonts w:ascii="Times New Roman" w:hAnsi="Times New Roman"/>
          <w:sz w:val="28"/>
          <w:lang w:eastAsia="ru-RU"/>
        </w:rPr>
        <w:t>Zabbix</w:t>
      </w:r>
      <w:r w:rsidRPr="00792C12">
        <w:rPr>
          <w:rFonts w:ascii="Times New Roman" w:hAnsi="Times New Roman"/>
          <w:sz w:val="28"/>
          <w:lang w:val="ru-RU" w:eastAsia="ru-RU"/>
        </w:rPr>
        <w:t xml:space="preserve">-сервер – является главным сердцем программного обеспечения </w:t>
      </w:r>
      <w:r w:rsidRPr="00792C12">
        <w:rPr>
          <w:rFonts w:ascii="Times New Roman" w:hAnsi="Times New Roman"/>
          <w:sz w:val="28"/>
          <w:lang w:eastAsia="ru-RU"/>
        </w:rPr>
        <w:t>ZABBIX</w:t>
      </w:r>
      <w:r w:rsidRPr="00792C12">
        <w:rPr>
          <w:rFonts w:ascii="Times New Roman" w:hAnsi="Times New Roman"/>
          <w:sz w:val="28"/>
          <w:lang w:val="ru-RU" w:eastAsia="ru-RU"/>
        </w:rPr>
        <w:t>. Сервер является хранилищем, где будут храниться все конфигурационные, оперативные и статические данные, так же будет удаленно проверяться сетевые сервисы, при возникновении ошибок и проблем с любым контролирующим оборудованием он оповестит системного администратора[1].</w:t>
      </w:r>
    </w:p>
    <w:p w:rsidR="00792C12" w:rsidRPr="00792C12" w:rsidRDefault="00792C12" w:rsidP="00EF7159">
      <w:pPr>
        <w:ind w:firstLine="708"/>
        <w:jc w:val="both"/>
        <w:rPr>
          <w:rFonts w:ascii="Times New Roman" w:hAnsi="Times New Roman"/>
          <w:sz w:val="28"/>
          <w:lang w:val="ru-RU" w:eastAsia="ru-RU"/>
        </w:rPr>
      </w:pPr>
      <w:r w:rsidRPr="00792C12">
        <w:rPr>
          <w:rFonts w:ascii="Times New Roman" w:hAnsi="Times New Roman"/>
          <w:sz w:val="28"/>
          <w:lang w:val="ru-RU" w:eastAsia="ru-RU"/>
        </w:rPr>
        <w:t xml:space="preserve">2) </w:t>
      </w:r>
      <w:r w:rsidRPr="00792C12">
        <w:rPr>
          <w:rFonts w:ascii="Times New Roman" w:hAnsi="Times New Roman"/>
          <w:sz w:val="28"/>
          <w:lang w:eastAsia="ru-RU"/>
        </w:rPr>
        <w:t>Zabbix</w:t>
      </w:r>
      <w:r w:rsidRPr="00792C12">
        <w:rPr>
          <w:rFonts w:ascii="Times New Roman" w:hAnsi="Times New Roman"/>
          <w:sz w:val="28"/>
          <w:lang w:val="ru-RU" w:eastAsia="ru-RU"/>
        </w:rPr>
        <w:t xml:space="preserve">-агент – требуется для мониторинга локальных ресурсов и приложений (таких, как статистика процессора, память, жесткие диски и т. д.). Так же агент отправляет </w:t>
      </w:r>
      <w:r w:rsidRPr="00792C12">
        <w:rPr>
          <w:rFonts w:ascii="Times New Roman" w:hAnsi="Times New Roman"/>
          <w:sz w:val="28"/>
          <w:lang w:eastAsia="ru-RU"/>
        </w:rPr>
        <w:t>Zabbix</w:t>
      </w:r>
      <w:r w:rsidRPr="00792C12">
        <w:rPr>
          <w:rFonts w:ascii="Times New Roman" w:hAnsi="Times New Roman"/>
          <w:sz w:val="28"/>
          <w:lang w:val="ru-RU" w:eastAsia="ru-RU"/>
        </w:rPr>
        <w:t>-серверу собранную локальную оперативную информац</w:t>
      </w:r>
      <w:r w:rsidR="004A037C">
        <w:rPr>
          <w:rFonts w:ascii="Times New Roman" w:hAnsi="Times New Roman"/>
          <w:sz w:val="28"/>
          <w:lang w:val="ru-RU" w:eastAsia="ru-RU"/>
        </w:rPr>
        <w:t>ию для дальнейшей обработки[6].</w:t>
      </w:r>
    </w:p>
    <w:p w:rsidR="00792C12" w:rsidRPr="00792C12" w:rsidRDefault="00792C12" w:rsidP="00EF7159">
      <w:pPr>
        <w:ind w:firstLine="708"/>
        <w:jc w:val="both"/>
        <w:rPr>
          <w:rFonts w:ascii="Times New Roman" w:hAnsi="Times New Roman"/>
          <w:sz w:val="28"/>
          <w:lang w:val="ru-RU" w:eastAsia="ru-RU"/>
        </w:rPr>
      </w:pPr>
      <w:r w:rsidRPr="00792C12">
        <w:rPr>
          <w:rFonts w:ascii="Times New Roman" w:hAnsi="Times New Roman"/>
          <w:sz w:val="28"/>
          <w:lang w:val="ru-RU" w:eastAsia="ru-RU"/>
        </w:rPr>
        <w:t xml:space="preserve">Стоит отметить что эмуляция программы будет производиться на виртуальной машине производителя </w:t>
      </w:r>
      <w:r w:rsidRPr="00792C12">
        <w:rPr>
          <w:rFonts w:ascii="Times New Roman" w:hAnsi="Times New Roman"/>
          <w:sz w:val="28"/>
          <w:lang w:eastAsia="ru-RU"/>
        </w:rPr>
        <w:t>Oracle</w:t>
      </w:r>
      <w:r w:rsidRPr="00792C12">
        <w:rPr>
          <w:rFonts w:ascii="Times New Roman" w:hAnsi="Times New Roman"/>
          <w:sz w:val="28"/>
          <w:lang w:val="ru-RU" w:eastAsia="ru-RU"/>
        </w:rPr>
        <w:t xml:space="preserve"> </w:t>
      </w:r>
      <w:r w:rsidRPr="00792C12">
        <w:rPr>
          <w:rFonts w:ascii="Times New Roman" w:hAnsi="Times New Roman"/>
          <w:sz w:val="28"/>
          <w:lang w:eastAsia="ru-RU"/>
        </w:rPr>
        <w:t>VM</w:t>
      </w:r>
      <w:r w:rsidRPr="00792C12">
        <w:rPr>
          <w:rFonts w:ascii="Times New Roman" w:hAnsi="Times New Roman"/>
          <w:sz w:val="28"/>
          <w:lang w:val="ru-RU" w:eastAsia="ru-RU"/>
        </w:rPr>
        <w:t xml:space="preserve"> </w:t>
      </w:r>
      <w:r w:rsidRPr="00792C12">
        <w:rPr>
          <w:rFonts w:ascii="Times New Roman" w:hAnsi="Times New Roman"/>
          <w:sz w:val="28"/>
          <w:lang w:eastAsia="ru-RU"/>
        </w:rPr>
        <w:t>VirtualBox</w:t>
      </w:r>
      <w:r w:rsidRPr="00792C12">
        <w:rPr>
          <w:rFonts w:ascii="Times New Roman" w:hAnsi="Times New Roman"/>
          <w:sz w:val="28"/>
          <w:lang w:val="ru-RU" w:eastAsia="ru-RU"/>
        </w:rPr>
        <w:t xml:space="preserve">, на которую будет устанавливаться операционная система[3]. При установке операционной системы </w:t>
      </w:r>
      <w:r w:rsidRPr="00792C12">
        <w:rPr>
          <w:rFonts w:ascii="Times New Roman" w:hAnsi="Times New Roman"/>
          <w:sz w:val="28"/>
          <w:lang w:eastAsia="ru-RU"/>
        </w:rPr>
        <w:t>CentOS</w:t>
      </w:r>
      <w:r w:rsidRPr="00792C12">
        <w:rPr>
          <w:rFonts w:ascii="Times New Roman" w:hAnsi="Times New Roman"/>
          <w:sz w:val="28"/>
          <w:lang w:val="ru-RU" w:eastAsia="ru-RU"/>
        </w:rPr>
        <w:t xml:space="preserve"> 7 на виртуальную машину мы указали следующие характеристики: Оперативная память 1024</w:t>
      </w:r>
      <w:r w:rsidRPr="00792C12">
        <w:rPr>
          <w:rFonts w:ascii="Times New Roman" w:hAnsi="Times New Roman"/>
          <w:sz w:val="28"/>
          <w:lang w:eastAsia="ru-RU"/>
        </w:rPr>
        <w:t>Mb</w:t>
      </w:r>
      <w:r w:rsidRPr="00792C12">
        <w:rPr>
          <w:rFonts w:ascii="Times New Roman" w:hAnsi="Times New Roman"/>
          <w:sz w:val="28"/>
          <w:lang w:val="ru-RU" w:eastAsia="ru-RU"/>
        </w:rPr>
        <w:t>, Жесткий диск 16</w:t>
      </w:r>
      <w:r w:rsidRPr="00792C12">
        <w:rPr>
          <w:rFonts w:ascii="Times New Roman" w:hAnsi="Times New Roman"/>
          <w:sz w:val="28"/>
          <w:lang w:eastAsia="ru-RU"/>
        </w:rPr>
        <w:t>GB</w:t>
      </w:r>
      <w:r w:rsidRPr="00792C12">
        <w:rPr>
          <w:rFonts w:ascii="Times New Roman" w:hAnsi="Times New Roman"/>
          <w:sz w:val="28"/>
          <w:lang w:val="ru-RU" w:eastAsia="ru-RU"/>
        </w:rPr>
        <w:t>, Видеопамять 12</w:t>
      </w:r>
      <w:r w:rsidRPr="00792C12">
        <w:rPr>
          <w:rFonts w:ascii="Times New Roman" w:hAnsi="Times New Roman"/>
          <w:sz w:val="28"/>
          <w:lang w:eastAsia="ru-RU"/>
        </w:rPr>
        <w:t>Mb</w:t>
      </w:r>
      <w:r w:rsidRPr="00792C12">
        <w:rPr>
          <w:rFonts w:ascii="Times New Roman" w:hAnsi="Times New Roman"/>
          <w:sz w:val="28"/>
          <w:lang w:val="ru-RU" w:eastAsia="ru-RU"/>
        </w:rPr>
        <w:t xml:space="preserve">(стандартно), так же создаём два сетевых адаптера: Адаптер 1 это </w:t>
      </w:r>
      <w:r w:rsidRPr="00792C12">
        <w:rPr>
          <w:rFonts w:ascii="Times New Roman" w:hAnsi="Times New Roman"/>
          <w:sz w:val="28"/>
          <w:lang w:eastAsia="ru-RU"/>
        </w:rPr>
        <w:t>NAT</w:t>
      </w:r>
      <w:r w:rsidRPr="00792C12">
        <w:rPr>
          <w:rFonts w:ascii="Times New Roman" w:hAnsi="Times New Roman"/>
          <w:sz w:val="28"/>
          <w:lang w:val="ru-RU" w:eastAsia="ru-RU"/>
        </w:rPr>
        <w:t>(для соединения виртуальной машины с интернетом, Адаптер 2 это виртуальный адаптер хоста(для соединения виртуальной ма</w:t>
      </w:r>
      <w:r w:rsidR="004A037C">
        <w:rPr>
          <w:rFonts w:ascii="Times New Roman" w:hAnsi="Times New Roman"/>
          <w:sz w:val="28"/>
          <w:lang w:val="ru-RU" w:eastAsia="ru-RU"/>
        </w:rPr>
        <w:t>шины с главным компьютером)[5].</w:t>
      </w:r>
    </w:p>
    <w:p w:rsidR="002D1515" w:rsidRPr="00AA3BF2" w:rsidRDefault="00792C12" w:rsidP="00EF7159">
      <w:pPr>
        <w:ind w:firstLine="708"/>
        <w:jc w:val="both"/>
        <w:rPr>
          <w:rFonts w:ascii="Times New Roman" w:hAnsi="Times New Roman"/>
          <w:sz w:val="28"/>
          <w:lang w:val="ru-RU" w:eastAsia="ru-RU"/>
        </w:rPr>
      </w:pPr>
      <w:r w:rsidRPr="00792C12">
        <w:rPr>
          <w:rFonts w:ascii="Times New Roman" w:hAnsi="Times New Roman"/>
          <w:sz w:val="28"/>
          <w:lang w:val="ru-RU" w:eastAsia="ru-RU"/>
        </w:rPr>
        <w:t xml:space="preserve">Так же мы установили </w:t>
      </w:r>
      <w:r w:rsidRPr="00792C12">
        <w:rPr>
          <w:rFonts w:ascii="Times New Roman" w:hAnsi="Times New Roman"/>
          <w:sz w:val="28"/>
          <w:lang w:eastAsia="ru-RU"/>
        </w:rPr>
        <w:t>PuTTY</w:t>
      </w:r>
      <w:r w:rsidRPr="00792C12">
        <w:rPr>
          <w:rFonts w:ascii="Times New Roman" w:hAnsi="Times New Roman"/>
          <w:sz w:val="28"/>
          <w:lang w:val="ru-RU" w:eastAsia="ru-RU"/>
        </w:rPr>
        <w:t xml:space="preserve"> - свободно распространяемый клиент для различных протоколов удалённого доступа, </w:t>
      </w:r>
      <w:r w:rsidRPr="00792C12">
        <w:rPr>
          <w:rFonts w:ascii="Times New Roman" w:hAnsi="Times New Roman"/>
          <w:sz w:val="28"/>
          <w:lang w:eastAsia="ru-RU"/>
        </w:rPr>
        <w:t>PuTTY</w:t>
      </w:r>
      <w:r w:rsidRPr="00792C12">
        <w:rPr>
          <w:rFonts w:ascii="Times New Roman" w:hAnsi="Times New Roman"/>
          <w:sz w:val="28"/>
          <w:lang w:val="ru-RU" w:eastAsia="ru-RU"/>
        </w:rPr>
        <w:t xml:space="preserve"> была установлена для удобства ввода команд в консоль операционной системы, подключаемся мы по протоколу </w:t>
      </w:r>
      <w:r w:rsidRPr="00792C12">
        <w:rPr>
          <w:rFonts w:ascii="Times New Roman" w:hAnsi="Times New Roman"/>
          <w:sz w:val="28"/>
          <w:lang w:eastAsia="ru-RU"/>
        </w:rPr>
        <w:t>SSH</w:t>
      </w:r>
      <w:r w:rsidRPr="00792C12">
        <w:rPr>
          <w:rFonts w:ascii="Times New Roman" w:hAnsi="Times New Roman"/>
          <w:sz w:val="28"/>
          <w:lang w:val="ru-RU" w:eastAsia="ru-RU"/>
        </w:rPr>
        <w:t xml:space="preserve"> - сетевой протокол 7 уровня в сетевой модели </w:t>
      </w:r>
      <w:r w:rsidRPr="00792C12">
        <w:rPr>
          <w:rFonts w:ascii="Times New Roman" w:hAnsi="Times New Roman"/>
          <w:sz w:val="28"/>
          <w:lang w:eastAsia="ru-RU"/>
        </w:rPr>
        <w:t>OSI</w:t>
      </w:r>
      <w:r w:rsidRPr="00792C12">
        <w:rPr>
          <w:rFonts w:ascii="Times New Roman" w:hAnsi="Times New Roman"/>
          <w:sz w:val="28"/>
          <w:lang w:val="ru-RU" w:eastAsia="ru-RU"/>
        </w:rPr>
        <w:t xml:space="preserve">, то есть прикладного, который позволяет подключаться по удалённому доступу к операционной системой и туннелирование </w:t>
      </w:r>
      <w:r w:rsidRPr="00792C12">
        <w:rPr>
          <w:rFonts w:ascii="Times New Roman" w:hAnsi="Times New Roman"/>
          <w:sz w:val="28"/>
          <w:lang w:eastAsia="ru-RU"/>
        </w:rPr>
        <w:t>TCP</w:t>
      </w:r>
      <w:r w:rsidRPr="00792C12">
        <w:rPr>
          <w:rFonts w:ascii="Times New Roman" w:hAnsi="Times New Roman"/>
          <w:sz w:val="28"/>
          <w:lang w:val="ru-RU" w:eastAsia="ru-RU"/>
        </w:rPr>
        <w:t>/</w:t>
      </w:r>
      <w:r w:rsidRPr="00792C12">
        <w:rPr>
          <w:rFonts w:ascii="Times New Roman" w:hAnsi="Times New Roman"/>
          <w:sz w:val="28"/>
          <w:lang w:eastAsia="ru-RU"/>
        </w:rPr>
        <w:t>IP</w:t>
      </w:r>
      <w:r w:rsidRPr="00792C12">
        <w:rPr>
          <w:rFonts w:ascii="Times New Roman" w:hAnsi="Times New Roman"/>
          <w:sz w:val="28"/>
          <w:lang w:val="ru-RU" w:eastAsia="ru-RU"/>
        </w:rPr>
        <w:t>-соеди</w:t>
      </w:r>
      <w:r w:rsidR="00AA3BF2">
        <w:rPr>
          <w:rFonts w:ascii="Times New Roman" w:hAnsi="Times New Roman"/>
          <w:sz w:val="28"/>
          <w:lang w:val="ru-RU" w:eastAsia="ru-RU"/>
        </w:rPr>
        <w:t>нений[4].</w:t>
      </w:r>
    </w:p>
    <w:p w:rsidR="00792C12" w:rsidRPr="004A037C" w:rsidRDefault="00792C12" w:rsidP="004A037C">
      <w:pPr>
        <w:jc w:val="center"/>
        <w:rPr>
          <w:rFonts w:ascii="Times New Roman" w:hAnsi="Times New Roman"/>
          <w:b/>
          <w:sz w:val="28"/>
          <w:lang w:val="ru-RU" w:eastAsia="ru-RU"/>
        </w:rPr>
      </w:pPr>
      <w:r>
        <w:rPr>
          <w:rFonts w:ascii="Times New Roman" w:hAnsi="Times New Roman"/>
          <w:b/>
          <w:sz w:val="28"/>
          <w:lang w:val="ru-RU"/>
        </w:rPr>
        <w:lastRenderedPageBreak/>
        <w:t>Литература:</w:t>
      </w:r>
    </w:p>
    <w:p w:rsidR="00792C12" w:rsidRPr="00FB1CE3" w:rsidRDefault="00792C12" w:rsidP="00C87E83">
      <w:pPr>
        <w:pStyle w:val="ac"/>
        <w:numPr>
          <w:ilvl w:val="0"/>
          <w:numId w:val="36"/>
        </w:numPr>
        <w:jc w:val="both"/>
        <w:rPr>
          <w:rFonts w:ascii="Times New Roman" w:hAnsi="Times New Roman"/>
          <w:sz w:val="28"/>
        </w:rPr>
      </w:pPr>
      <w:r w:rsidRPr="00FB1CE3">
        <w:rPr>
          <w:rFonts w:ascii="Times New Roman" w:hAnsi="Times New Roman"/>
          <w:sz w:val="28"/>
          <w:lang w:val="ru-RU"/>
        </w:rPr>
        <w:t xml:space="preserve">Андреа Д. </w:t>
      </w:r>
      <w:r w:rsidRPr="00FB1CE3">
        <w:rPr>
          <w:rFonts w:ascii="Times New Roman" w:hAnsi="Times New Roman"/>
          <w:sz w:val="28"/>
        </w:rPr>
        <w:t>Zabbix</w:t>
      </w:r>
      <w:r w:rsidRPr="00FB1CE3">
        <w:rPr>
          <w:rFonts w:ascii="Times New Roman" w:hAnsi="Times New Roman"/>
          <w:sz w:val="28"/>
          <w:lang w:val="ru-RU"/>
        </w:rPr>
        <w:t xml:space="preserve">. Практическое руководство. </w:t>
      </w:r>
      <w:r w:rsidRPr="00FB1CE3">
        <w:rPr>
          <w:rFonts w:ascii="Times New Roman" w:hAnsi="Times New Roman"/>
          <w:sz w:val="28"/>
        </w:rPr>
        <w:t>Изд. ДМК Пресс, 2015 - 358 с.</w:t>
      </w:r>
    </w:p>
    <w:p w:rsidR="00792C12" w:rsidRPr="00FB1CE3" w:rsidRDefault="00792C12" w:rsidP="00C87E83">
      <w:pPr>
        <w:pStyle w:val="ac"/>
        <w:numPr>
          <w:ilvl w:val="0"/>
          <w:numId w:val="36"/>
        </w:numPr>
        <w:jc w:val="both"/>
        <w:rPr>
          <w:rFonts w:ascii="Times New Roman" w:hAnsi="Times New Roman"/>
          <w:sz w:val="28"/>
          <w:lang w:val="ru-RU"/>
        </w:rPr>
      </w:pPr>
      <w:r w:rsidRPr="00FB1CE3">
        <w:rPr>
          <w:rFonts w:ascii="Times New Roman" w:hAnsi="Times New Roman"/>
          <w:sz w:val="28"/>
        </w:rPr>
        <w:t xml:space="preserve">Rihards O. Zabbix 1.8 Network Monitoring. </w:t>
      </w:r>
      <w:r w:rsidRPr="00FB1CE3">
        <w:rPr>
          <w:rFonts w:ascii="Times New Roman" w:hAnsi="Times New Roman"/>
          <w:sz w:val="28"/>
          <w:lang w:val="ru-RU"/>
        </w:rPr>
        <w:t xml:space="preserve">Изд. </w:t>
      </w:r>
      <w:r w:rsidRPr="00FB1CE3">
        <w:rPr>
          <w:rFonts w:ascii="Times New Roman" w:hAnsi="Times New Roman"/>
          <w:sz w:val="28"/>
        </w:rPr>
        <w:t>Gardners</w:t>
      </w:r>
      <w:r w:rsidRPr="00FB1CE3">
        <w:rPr>
          <w:rFonts w:ascii="Times New Roman" w:hAnsi="Times New Roman"/>
          <w:sz w:val="28"/>
          <w:lang w:val="ru-RU"/>
        </w:rPr>
        <w:t xml:space="preserve"> </w:t>
      </w:r>
      <w:r w:rsidRPr="00FB1CE3">
        <w:rPr>
          <w:rFonts w:ascii="Times New Roman" w:hAnsi="Times New Roman"/>
          <w:sz w:val="28"/>
        </w:rPr>
        <w:t>Books</w:t>
      </w:r>
      <w:r w:rsidRPr="00FB1CE3">
        <w:rPr>
          <w:rFonts w:ascii="Times New Roman" w:hAnsi="Times New Roman"/>
          <w:sz w:val="28"/>
          <w:lang w:val="ru-RU"/>
        </w:rPr>
        <w:t>, 2010 - 428 с.</w:t>
      </w:r>
    </w:p>
    <w:p w:rsidR="00792C12" w:rsidRPr="00FB1CE3" w:rsidRDefault="00792C12" w:rsidP="00C87E83">
      <w:pPr>
        <w:pStyle w:val="ac"/>
        <w:numPr>
          <w:ilvl w:val="0"/>
          <w:numId w:val="36"/>
        </w:numPr>
        <w:jc w:val="both"/>
        <w:rPr>
          <w:rFonts w:ascii="Times New Roman" w:hAnsi="Times New Roman"/>
          <w:sz w:val="28"/>
          <w:lang w:val="ru-RU"/>
        </w:rPr>
      </w:pPr>
      <w:r w:rsidRPr="00FB1CE3">
        <w:rPr>
          <w:rFonts w:ascii="Times New Roman" w:hAnsi="Times New Roman"/>
          <w:sz w:val="28"/>
          <w:lang w:val="ru-RU"/>
        </w:rPr>
        <w:t xml:space="preserve">Максим К., Игорь С., </w:t>
      </w:r>
      <w:r w:rsidRPr="00FB1CE3">
        <w:rPr>
          <w:rFonts w:ascii="Times New Roman" w:hAnsi="Times New Roman"/>
          <w:sz w:val="28"/>
        </w:rPr>
        <w:t>MySQL</w:t>
      </w:r>
      <w:r w:rsidRPr="00FB1CE3">
        <w:rPr>
          <w:rFonts w:ascii="Times New Roman" w:hAnsi="Times New Roman"/>
          <w:sz w:val="28"/>
          <w:lang w:val="ru-RU"/>
        </w:rPr>
        <w:t xml:space="preserve"> на примерах. Изд. БХВ-Петербург, 2007 - 580 с.</w:t>
      </w:r>
    </w:p>
    <w:p w:rsidR="00792C12" w:rsidRPr="0075466E" w:rsidRDefault="00792C12" w:rsidP="00C87E83">
      <w:pPr>
        <w:pStyle w:val="ac"/>
        <w:numPr>
          <w:ilvl w:val="0"/>
          <w:numId w:val="36"/>
        </w:numPr>
        <w:jc w:val="both"/>
        <w:rPr>
          <w:rFonts w:ascii="Times New Roman" w:hAnsi="Times New Roman"/>
          <w:sz w:val="28"/>
          <w:lang w:val="ru-RU"/>
        </w:rPr>
      </w:pPr>
      <w:r w:rsidRPr="00FB1CE3">
        <w:rPr>
          <w:rFonts w:ascii="Times New Roman" w:hAnsi="Times New Roman"/>
          <w:sz w:val="28"/>
          <w:lang w:val="ru-RU"/>
        </w:rPr>
        <w:t xml:space="preserve">Курсы </w:t>
      </w:r>
      <w:r w:rsidRPr="0075466E">
        <w:rPr>
          <w:rFonts w:ascii="Times New Roman" w:hAnsi="Times New Roman"/>
          <w:sz w:val="28"/>
          <w:lang w:val="ru-RU"/>
        </w:rPr>
        <w:t xml:space="preserve">по </w:t>
      </w:r>
      <w:r w:rsidRPr="0075466E">
        <w:rPr>
          <w:rFonts w:ascii="Times New Roman" w:hAnsi="Times New Roman"/>
          <w:sz w:val="28"/>
        </w:rPr>
        <w:t>ZABBIX</w:t>
      </w:r>
      <w:r w:rsidRPr="0075466E">
        <w:rPr>
          <w:rFonts w:ascii="Times New Roman" w:hAnsi="Times New Roman"/>
          <w:sz w:val="28"/>
          <w:lang w:val="ru-RU"/>
        </w:rPr>
        <w:t xml:space="preserve">: [Электронный ресурс]  </w:t>
      </w:r>
      <w:r w:rsidRPr="0075466E">
        <w:rPr>
          <w:rFonts w:ascii="Times New Roman" w:hAnsi="Times New Roman"/>
          <w:sz w:val="28"/>
        </w:rPr>
        <w:t>NetSkills</w:t>
      </w:r>
      <w:r w:rsidRPr="0075466E">
        <w:rPr>
          <w:rFonts w:ascii="Times New Roman" w:hAnsi="Times New Roman"/>
          <w:sz w:val="28"/>
          <w:lang w:val="ru-RU"/>
        </w:rPr>
        <w:t xml:space="preserve"> </w:t>
      </w:r>
      <w:r w:rsidRPr="0075466E">
        <w:rPr>
          <w:rFonts w:ascii="Times New Roman" w:hAnsi="Times New Roman"/>
          <w:sz w:val="28"/>
        </w:rPr>
        <w:t>online</w:t>
      </w:r>
      <w:r w:rsidRPr="0075466E">
        <w:rPr>
          <w:rFonts w:ascii="Times New Roman" w:hAnsi="Times New Roman"/>
          <w:sz w:val="28"/>
          <w:lang w:val="ru-RU"/>
        </w:rPr>
        <w:t xml:space="preserve"> </w:t>
      </w:r>
      <w:r w:rsidRPr="0075466E">
        <w:rPr>
          <w:rFonts w:ascii="Times New Roman" w:hAnsi="Times New Roman"/>
          <w:sz w:val="28"/>
        </w:rPr>
        <w:t>network</w:t>
      </w:r>
      <w:r w:rsidRPr="0075466E">
        <w:rPr>
          <w:rFonts w:ascii="Times New Roman" w:hAnsi="Times New Roman"/>
          <w:sz w:val="28"/>
          <w:lang w:val="ru-RU"/>
        </w:rPr>
        <w:t xml:space="preserve"> </w:t>
      </w:r>
      <w:r w:rsidRPr="0075466E">
        <w:rPr>
          <w:rFonts w:ascii="Times New Roman" w:hAnsi="Times New Roman"/>
          <w:sz w:val="28"/>
        </w:rPr>
        <w:t>school</w:t>
      </w:r>
      <w:r w:rsidRPr="0075466E">
        <w:rPr>
          <w:rFonts w:ascii="Times New Roman" w:hAnsi="Times New Roman"/>
          <w:sz w:val="28"/>
          <w:lang w:val="ru-RU"/>
        </w:rPr>
        <w:t xml:space="preserve">  </w:t>
      </w:r>
      <w:r w:rsidRPr="0075466E">
        <w:rPr>
          <w:rFonts w:ascii="Times New Roman" w:hAnsi="Times New Roman"/>
          <w:sz w:val="28"/>
        </w:rPr>
        <w:t>URL</w:t>
      </w:r>
      <w:r w:rsidRPr="0075466E">
        <w:rPr>
          <w:rFonts w:ascii="Times New Roman" w:hAnsi="Times New Roman"/>
          <w:sz w:val="28"/>
          <w:lang w:val="ru-RU"/>
        </w:rPr>
        <w:t xml:space="preserve">: </w:t>
      </w:r>
      <w:hyperlink r:id="rId572" w:history="1">
        <w:r w:rsidRPr="0075466E">
          <w:rPr>
            <w:rStyle w:val="afd"/>
            <w:rFonts w:ascii="Times New Roman" w:hAnsi="Times New Roman"/>
            <w:color w:val="auto"/>
            <w:sz w:val="28"/>
            <w:u w:val="none"/>
          </w:rPr>
          <w:t>http</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blog</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netskills</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ru</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search</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label</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zabbix</w:t>
        </w:r>
      </w:hyperlink>
      <w:r w:rsidRPr="0075466E">
        <w:rPr>
          <w:rFonts w:ascii="Times New Roman" w:hAnsi="Times New Roman"/>
          <w:sz w:val="28"/>
          <w:lang w:val="ru-RU"/>
        </w:rPr>
        <w:t xml:space="preserve"> - (последнее обращение 01.04.2017).</w:t>
      </w:r>
    </w:p>
    <w:p w:rsidR="00792C12" w:rsidRPr="0075466E" w:rsidRDefault="00792C12" w:rsidP="00C87E83">
      <w:pPr>
        <w:pStyle w:val="ac"/>
        <w:numPr>
          <w:ilvl w:val="0"/>
          <w:numId w:val="36"/>
        </w:numPr>
        <w:jc w:val="both"/>
        <w:rPr>
          <w:rFonts w:ascii="Times New Roman" w:hAnsi="Times New Roman"/>
          <w:sz w:val="28"/>
          <w:lang w:val="ru-RU"/>
        </w:rPr>
      </w:pPr>
      <w:r w:rsidRPr="0075466E">
        <w:rPr>
          <w:rFonts w:ascii="Times New Roman" w:hAnsi="Times New Roman"/>
          <w:sz w:val="28"/>
          <w:lang w:val="ru-RU"/>
        </w:rPr>
        <w:t xml:space="preserve">Мониторинг </w:t>
      </w:r>
      <w:r w:rsidRPr="0075466E">
        <w:rPr>
          <w:rFonts w:ascii="Times New Roman" w:hAnsi="Times New Roman"/>
          <w:sz w:val="28"/>
        </w:rPr>
        <w:t>ZABBIX</w:t>
      </w:r>
      <w:r w:rsidRPr="0075466E">
        <w:rPr>
          <w:rFonts w:ascii="Times New Roman" w:hAnsi="Times New Roman"/>
          <w:sz w:val="28"/>
          <w:lang w:val="ru-RU"/>
        </w:rPr>
        <w:t xml:space="preserve"> [Электронный ресурс] Системное администрирование просто о сложном </w:t>
      </w:r>
      <w:r w:rsidRPr="0075466E">
        <w:rPr>
          <w:rFonts w:ascii="Times New Roman" w:hAnsi="Times New Roman"/>
          <w:sz w:val="28"/>
        </w:rPr>
        <w:t>URL</w:t>
      </w:r>
      <w:r w:rsidRPr="0075466E">
        <w:rPr>
          <w:rFonts w:ascii="Times New Roman" w:hAnsi="Times New Roman"/>
          <w:sz w:val="28"/>
          <w:lang w:val="ru-RU"/>
        </w:rPr>
        <w:t xml:space="preserve">: </w:t>
      </w:r>
      <w:hyperlink r:id="rId573" w:history="1">
        <w:r w:rsidRPr="0075466E">
          <w:rPr>
            <w:rStyle w:val="afd"/>
            <w:rFonts w:ascii="Times New Roman" w:hAnsi="Times New Roman"/>
            <w:color w:val="auto"/>
            <w:sz w:val="28"/>
            <w:u w:val="none"/>
          </w:rPr>
          <w:t>https</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serveradmin</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ru</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category</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zabbix</w:t>
        </w:r>
        <w:r w:rsidRPr="0075466E">
          <w:rPr>
            <w:rStyle w:val="afd"/>
            <w:rFonts w:ascii="Times New Roman" w:hAnsi="Times New Roman"/>
            <w:color w:val="auto"/>
            <w:sz w:val="28"/>
            <w:u w:val="none"/>
            <w:lang w:val="ru-RU"/>
          </w:rPr>
          <w:t>/</w:t>
        </w:r>
      </w:hyperlink>
      <w:r w:rsidRPr="0075466E">
        <w:rPr>
          <w:rFonts w:ascii="Times New Roman" w:hAnsi="Times New Roman"/>
          <w:sz w:val="28"/>
          <w:lang w:val="ru-RU"/>
        </w:rPr>
        <w:t xml:space="preserve"> - (последнее обращение 30.03.2017).</w:t>
      </w:r>
    </w:p>
    <w:p w:rsidR="00792C12" w:rsidRPr="004A037C" w:rsidRDefault="00792C12" w:rsidP="00C87E83">
      <w:pPr>
        <w:pStyle w:val="ac"/>
        <w:numPr>
          <w:ilvl w:val="0"/>
          <w:numId w:val="36"/>
        </w:numPr>
        <w:jc w:val="both"/>
        <w:rPr>
          <w:rFonts w:ascii="Times New Roman" w:hAnsi="Times New Roman"/>
          <w:sz w:val="28"/>
          <w:lang w:val="ru-RU"/>
        </w:rPr>
      </w:pPr>
      <w:r w:rsidRPr="0075466E">
        <w:rPr>
          <w:rFonts w:ascii="Times New Roman" w:hAnsi="Times New Roman"/>
          <w:sz w:val="28"/>
        </w:rPr>
        <w:t>ZABBIX</w:t>
      </w:r>
      <w:r w:rsidRPr="0075466E">
        <w:rPr>
          <w:rFonts w:ascii="Times New Roman" w:hAnsi="Times New Roman"/>
          <w:sz w:val="28"/>
          <w:lang w:val="ru-RU"/>
        </w:rPr>
        <w:t xml:space="preserve"> [Электронный ресурс] Википедия </w:t>
      </w:r>
      <w:r w:rsidRPr="0075466E">
        <w:rPr>
          <w:rFonts w:ascii="Times New Roman" w:hAnsi="Times New Roman"/>
          <w:sz w:val="28"/>
        </w:rPr>
        <w:t>URL</w:t>
      </w:r>
      <w:r w:rsidRPr="0075466E">
        <w:rPr>
          <w:rFonts w:ascii="Times New Roman" w:hAnsi="Times New Roman"/>
          <w:sz w:val="28"/>
          <w:lang w:val="ru-RU"/>
        </w:rPr>
        <w:t xml:space="preserve">: </w:t>
      </w:r>
      <w:hyperlink r:id="rId574" w:history="1">
        <w:r w:rsidRPr="0075466E">
          <w:rPr>
            <w:rStyle w:val="afd"/>
            <w:rFonts w:ascii="Times New Roman" w:hAnsi="Times New Roman"/>
            <w:color w:val="auto"/>
            <w:sz w:val="28"/>
            <w:u w:val="none"/>
          </w:rPr>
          <w:t>https</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ru</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wikipedia</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org</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wiki</w:t>
        </w:r>
        <w:r w:rsidRPr="0075466E">
          <w:rPr>
            <w:rStyle w:val="afd"/>
            <w:rFonts w:ascii="Times New Roman" w:hAnsi="Times New Roman"/>
            <w:color w:val="auto"/>
            <w:sz w:val="28"/>
            <w:u w:val="none"/>
            <w:lang w:val="ru-RU"/>
          </w:rPr>
          <w:t>/</w:t>
        </w:r>
        <w:r w:rsidRPr="0075466E">
          <w:rPr>
            <w:rStyle w:val="afd"/>
            <w:rFonts w:ascii="Times New Roman" w:hAnsi="Times New Roman"/>
            <w:color w:val="auto"/>
            <w:sz w:val="28"/>
            <w:u w:val="none"/>
          </w:rPr>
          <w:t>Zabbix</w:t>
        </w:r>
      </w:hyperlink>
      <w:r w:rsidRPr="0075466E">
        <w:rPr>
          <w:rFonts w:ascii="Times New Roman" w:hAnsi="Times New Roman"/>
          <w:sz w:val="28"/>
          <w:lang w:val="ru-RU"/>
        </w:rPr>
        <w:t xml:space="preserve"> - </w:t>
      </w:r>
      <w:r w:rsidRPr="00FB1CE3">
        <w:rPr>
          <w:rFonts w:ascii="Times New Roman" w:hAnsi="Times New Roman"/>
          <w:sz w:val="28"/>
          <w:lang w:val="ru-RU"/>
        </w:rPr>
        <w:t>(последнее обращение 31.03.2017).</w:t>
      </w:r>
    </w:p>
    <w:p w:rsidR="00792C12" w:rsidRPr="002D1515" w:rsidRDefault="00792C12" w:rsidP="002D1515">
      <w:pPr>
        <w:pStyle w:val="2"/>
        <w:jc w:val="center"/>
        <w:rPr>
          <w:rFonts w:ascii="Times New Roman" w:hAnsi="Times New Roman" w:cs="Times New Roman"/>
          <w:i w:val="0"/>
          <w:lang w:val="ru-RU" w:eastAsia="ru-RU"/>
        </w:rPr>
      </w:pPr>
      <w:bookmarkStart w:id="153" w:name="_Toc492277760"/>
      <w:r w:rsidRPr="005B5D45">
        <w:rPr>
          <w:rFonts w:ascii="Times New Roman" w:hAnsi="Times New Roman" w:cs="Times New Roman"/>
          <w:i w:val="0"/>
          <w:lang w:val="ru-RU" w:eastAsia="ru-RU"/>
        </w:rPr>
        <w:t xml:space="preserve">Разработка информационного мобильного приложения </w:t>
      </w:r>
      <w:r w:rsidRPr="005B5D45">
        <w:rPr>
          <w:rFonts w:ascii="Times New Roman" w:hAnsi="Times New Roman" w:cs="Times New Roman"/>
          <w:i w:val="0"/>
          <w:lang w:eastAsia="ru-RU"/>
        </w:rPr>
        <w:t>Android</w:t>
      </w:r>
      <w:r w:rsidRPr="005B5D45">
        <w:rPr>
          <w:rFonts w:ascii="Times New Roman" w:hAnsi="Times New Roman" w:cs="Times New Roman"/>
          <w:i w:val="0"/>
          <w:lang w:val="ru-RU" w:eastAsia="ru-RU"/>
        </w:rPr>
        <w:t xml:space="preserve"> для школы</w:t>
      </w:r>
      <w:r w:rsidR="002D1515">
        <w:rPr>
          <w:rFonts w:ascii="Times New Roman" w:hAnsi="Times New Roman" w:cs="Times New Roman"/>
          <w:i w:val="0"/>
          <w:lang w:val="ru-RU" w:eastAsia="ru-RU"/>
        </w:rPr>
        <w:br/>
      </w:r>
      <w:r w:rsidRPr="005B5D45">
        <w:rPr>
          <w:rFonts w:ascii="Times New Roman" w:hAnsi="Times New Roman" w:cs="Times New Roman"/>
          <w:b w:val="0"/>
          <w:i w:val="0"/>
          <w:lang w:val="ru-RU" w:eastAsia="ru-RU"/>
        </w:rPr>
        <w:t>А.Д. Базаров</w:t>
      </w:r>
      <w:bookmarkEnd w:id="153"/>
    </w:p>
    <w:p w:rsidR="00792C12" w:rsidRPr="00792C12" w:rsidRDefault="00792C12" w:rsidP="00792C12">
      <w:pPr>
        <w:jc w:val="center"/>
        <w:rPr>
          <w:rFonts w:ascii="Times New Roman" w:hAnsi="Times New Roman"/>
          <w:sz w:val="28"/>
          <w:lang w:val="ru-RU" w:eastAsia="ru-RU"/>
        </w:rPr>
      </w:pPr>
      <w:r w:rsidRPr="00792C12">
        <w:rPr>
          <w:rFonts w:ascii="Times New Roman" w:hAnsi="Times New Roman"/>
          <w:sz w:val="28"/>
          <w:lang w:val="ru-RU" w:eastAsia="ru-RU"/>
        </w:rPr>
        <w:t>Научный руково</w:t>
      </w:r>
      <w:r w:rsidR="004D4D57">
        <w:rPr>
          <w:rFonts w:ascii="Times New Roman" w:hAnsi="Times New Roman"/>
          <w:sz w:val="28"/>
          <w:lang w:val="ru-RU" w:eastAsia="ru-RU"/>
        </w:rPr>
        <w:t>дитель: Р.Ш. Минязев, к-н техн.</w:t>
      </w:r>
      <w:r w:rsidRPr="00792C12">
        <w:rPr>
          <w:rFonts w:ascii="Times New Roman" w:hAnsi="Times New Roman"/>
          <w:sz w:val="28"/>
          <w:lang w:val="ru-RU" w:eastAsia="ru-RU"/>
        </w:rPr>
        <w:t>наук, доцент кафедры Компьютерных систем</w:t>
      </w:r>
    </w:p>
    <w:p w:rsidR="00792C12" w:rsidRPr="00792C12" w:rsidRDefault="00792C12" w:rsidP="00792C12">
      <w:pPr>
        <w:jc w:val="center"/>
        <w:rPr>
          <w:rFonts w:ascii="Times New Roman" w:hAnsi="Times New Roman"/>
          <w:sz w:val="28"/>
          <w:lang w:val="ru-RU" w:eastAsia="ru-RU"/>
        </w:rPr>
      </w:pPr>
      <w:r w:rsidRPr="00792C12">
        <w:rPr>
          <w:rFonts w:ascii="Times New Roman" w:hAnsi="Times New Roman"/>
          <w:sz w:val="28"/>
          <w:lang w:val="ru-RU" w:eastAsia="ru-RU"/>
        </w:rPr>
        <w:t>ФГБОУ ВО Казанский национальный исследовательский технический</w:t>
      </w:r>
    </w:p>
    <w:p w:rsidR="00792C12" w:rsidRPr="00792C12" w:rsidRDefault="00792C12" w:rsidP="00792C12">
      <w:pPr>
        <w:jc w:val="center"/>
        <w:rPr>
          <w:rFonts w:ascii="Times New Roman" w:hAnsi="Times New Roman"/>
          <w:sz w:val="28"/>
          <w:lang w:val="ru-RU" w:eastAsia="ru-RU"/>
        </w:rPr>
      </w:pPr>
      <w:r w:rsidRPr="00792C12">
        <w:rPr>
          <w:rFonts w:ascii="Times New Roman" w:hAnsi="Times New Roman"/>
          <w:sz w:val="28"/>
          <w:lang w:val="ru-RU" w:eastAsia="ru-RU"/>
        </w:rPr>
        <w:t>университет им. А.Н. Туполева – КАИ</w:t>
      </w:r>
    </w:p>
    <w:p w:rsidR="00792C12" w:rsidRPr="00792C12" w:rsidRDefault="00792C12" w:rsidP="00792C12">
      <w:pPr>
        <w:jc w:val="both"/>
        <w:rPr>
          <w:rFonts w:ascii="Times New Roman" w:hAnsi="Times New Roman"/>
          <w:sz w:val="28"/>
          <w:lang w:val="ru-RU" w:eastAsia="ru-RU"/>
        </w:rPr>
      </w:pPr>
    </w:p>
    <w:p w:rsidR="00792C12" w:rsidRPr="00792C12" w:rsidRDefault="00792C12" w:rsidP="00792C12">
      <w:pPr>
        <w:jc w:val="both"/>
        <w:rPr>
          <w:rFonts w:ascii="Times New Roman" w:hAnsi="Times New Roman"/>
          <w:i/>
          <w:sz w:val="28"/>
          <w:lang w:val="ru-RU" w:eastAsia="ru-RU"/>
        </w:rPr>
      </w:pPr>
      <w:r w:rsidRPr="00792C12">
        <w:rPr>
          <w:rFonts w:ascii="Times New Roman" w:hAnsi="Times New Roman"/>
          <w:b/>
          <w:color w:val="000000"/>
          <w:sz w:val="28"/>
          <w:lang w:val="ru-RU"/>
        </w:rPr>
        <w:t>Аннотация</w:t>
      </w:r>
      <w:r>
        <w:rPr>
          <w:rFonts w:ascii="Times New Roman" w:hAnsi="Times New Roman"/>
          <w:i/>
          <w:sz w:val="28"/>
          <w:lang w:val="ru-RU" w:eastAsia="ru-RU"/>
        </w:rPr>
        <w:t xml:space="preserve">. </w:t>
      </w:r>
      <w:r w:rsidRPr="00792C12">
        <w:rPr>
          <w:rFonts w:ascii="Times New Roman" w:hAnsi="Times New Roman"/>
          <w:sz w:val="28"/>
          <w:lang w:val="ru-RU" w:eastAsia="ru-RU"/>
        </w:rPr>
        <w:t xml:space="preserve">В работе представлена концепция разработки приложения для мобильных устройств на операционной системе </w:t>
      </w:r>
      <w:r w:rsidRPr="00792C12">
        <w:rPr>
          <w:rFonts w:ascii="Times New Roman" w:hAnsi="Times New Roman"/>
          <w:sz w:val="28"/>
          <w:lang w:eastAsia="ru-RU"/>
        </w:rPr>
        <w:t>Android</w:t>
      </w:r>
      <w:r w:rsidRPr="00792C12">
        <w:rPr>
          <w:rFonts w:ascii="Times New Roman" w:hAnsi="Times New Roman"/>
          <w:sz w:val="28"/>
          <w:lang w:val="ru-RU" w:eastAsia="ru-RU"/>
        </w:rPr>
        <w:t xml:space="preserve"> для учеников с первого по одиннадцатый класс общеобразовательных школ. Приложение разрабатывается в среде </w:t>
      </w:r>
      <w:r w:rsidRPr="00792C12">
        <w:rPr>
          <w:rFonts w:ascii="Times New Roman" w:hAnsi="Times New Roman"/>
          <w:sz w:val="28"/>
          <w:lang w:eastAsia="ru-RU"/>
        </w:rPr>
        <w:t>Android</w:t>
      </w:r>
      <w:r w:rsidRPr="00792C12">
        <w:rPr>
          <w:rFonts w:ascii="Times New Roman" w:hAnsi="Times New Roman"/>
          <w:sz w:val="28"/>
          <w:lang w:val="ru-RU" w:eastAsia="ru-RU"/>
        </w:rPr>
        <w:t xml:space="preserve"> </w:t>
      </w:r>
      <w:r w:rsidRPr="00792C12">
        <w:rPr>
          <w:rFonts w:ascii="Times New Roman" w:hAnsi="Times New Roman"/>
          <w:sz w:val="28"/>
          <w:lang w:eastAsia="ru-RU"/>
        </w:rPr>
        <w:t>Studio</w:t>
      </w:r>
      <w:r w:rsidRPr="00792C12">
        <w:rPr>
          <w:rFonts w:ascii="Times New Roman" w:hAnsi="Times New Roman"/>
          <w:sz w:val="28"/>
          <w:lang w:val="ru-RU" w:eastAsia="ru-RU"/>
        </w:rPr>
        <w:t xml:space="preserve"> на языке </w:t>
      </w:r>
      <w:r w:rsidRPr="00792C12">
        <w:rPr>
          <w:rFonts w:ascii="Times New Roman" w:hAnsi="Times New Roman"/>
          <w:sz w:val="28"/>
          <w:lang w:eastAsia="ru-RU"/>
        </w:rPr>
        <w:t>Java</w:t>
      </w:r>
      <w:r w:rsidRPr="00792C12">
        <w:rPr>
          <w:rFonts w:ascii="Times New Roman" w:hAnsi="Times New Roman"/>
          <w:sz w:val="28"/>
          <w:lang w:val="ru-RU" w:eastAsia="ru-RU"/>
        </w:rPr>
        <w:t xml:space="preserve">. Концепция приложения представляет собой электронный дневник с дополнительными функциями такими, как чат класса, просмотр новостей. </w:t>
      </w:r>
    </w:p>
    <w:p w:rsidR="00792C12" w:rsidRPr="00792C12" w:rsidRDefault="00792C12" w:rsidP="00792C12">
      <w:pPr>
        <w:jc w:val="both"/>
        <w:rPr>
          <w:rFonts w:ascii="Times New Roman" w:hAnsi="Times New Roman"/>
          <w:sz w:val="28"/>
          <w:lang w:val="ru-RU" w:eastAsia="ru-RU"/>
        </w:rPr>
      </w:pPr>
      <w:r w:rsidRPr="00792C12">
        <w:rPr>
          <w:rFonts w:ascii="Times New Roman" w:hAnsi="Times New Roman"/>
          <w:b/>
          <w:sz w:val="28"/>
          <w:lang w:val="ru-RU" w:eastAsia="ru-RU"/>
        </w:rPr>
        <w:t>Ключевые слова:</w:t>
      </w:r>
      <w:r w:rsidRPr="00792C12">
        <w:rPr>
          <w:rFonts w:ascii="Times New Roman" w:hAnsi="Times New Roman"/>
          <w:sz w:val="28"/>
          <w:lang w:val="ru-RU" w:eastAsia="ru-RU"/>
        </w:rPr>
        <w:t xml:space="preserve"> мобильное приложение, </w:t>
      </w:r>
      <w:r w:rsidRPr="00792C12">
        <w:rPr>
          <w:rFonts w:ascii="Times New Roman" w:hAnsi="Times New Roman"/>
          <w:sz w:val="28"/>
          <w:lang w:eastAsia="ru-RU"/>
        </w:rPr>
        <w:t>Android</w:t>
      </w:r>
      <w:r w:rsidRPr="00792C12">
        <w:rPr>
          <w:rFonts w:ascii="Times New Roman" w:hAnsi="Times New Roman"/>
          <w:sz w:val="28"/>
          <w:lang w:val="ru-RU" w:eastAsia="ru-RU"/>
        </w:rPr>
        <w:t xml:space="preserve">, </w:t>
      </w:r>
      <w:r w:rsidRPr="00792C12">
        <w:rPr>
          <w:rFonts w:ascii="Times New Roman" w:hAnsi="Times New Roman"/>
          <w:sz w:val="28"/>
          <w:lang w:eastAsia="ru-RU"/>
        </w:rPr>
        <w:t>Java</w:t>
      </w:r>
      <w:r w:rsidRPr="00792C12">
        <w:rPr>
          <w:rFonts w:ascii="Times New Roman" w:hAnsi="Times New Roman"/>
          <w:sz w:val="28"/>
          <w:lang w:val="ru-RU" w:eastAsia="ru-RU"/>
        </w:rPr>
        <w:t>, среда разработки.</w:t>
      </w:r>
    </w:p>
    <w:p w:rsidR="00792C12" w:rsidRPr="00792C12" w:rsidRDefault="00792C12" w:rsidP="00AA3BF2">
      <w:pPr>
        <w:ind w:firstLine="708"/>
        <w:jc w:val="both"/>
        <w:rPr>
          <w:rFonts w:ascii="Times New Roman" w:hAnsi="Times New Roman"/>
          <w:b/>
          <w:sz w:val="28"/>
          <w:lang w:val="ru-RU" w:eastAsia="ru-RU"/>
        </w:rPr>
      </w:pPr>
      <w:r w:rsidRPr="00792C12">
        <w:rPr>
          <w:rFonts w:ascii="Times New Roman" w:hAnsi="Times New Roman"/>
          <w:b/>
          <w:sz w:val="28"/>
          <w:lang w:val="ru-RU" w:eastAsia="ru-RU"/>
        </w:rPr>
        <w:t>Постановка задачи</w:t>
      </w:r>
    </w:p>
    <w:p w:rsidR="00792C12" w:rsidRPr="00792C12" w:rsidRDefault="00792C12" w:rsidP="00AA3BF2">
      <w:pPr>
        <w:ind w:firstLine="708"/>
        <w:jc w:val="both"/>
        <w:rPr>
          <w:rFonts w:ascii="Times New Roman" w:hAnsi="Times New Roman"/>
          <w:sz w:val="28"/>
          <w:lang w:val="ru-RU" w:eastAsia="ru-RU"/>
        </w:rPr>
      </w:pPr>
      <w:r w:rsidRPr="00792C12">
        <w:rPr>
          <w:rFonts w:ascii="Times New Roman" w:hAnsi="Times New Roman"/>
          <w:sz w:val="28"/>
          <w:lang w:val="ru-RU" w:eastAsia="ru-RU"/>
        </w:rPr>
        <w:t xml:space="preserve">За последние несколько десятилетий мобильные технологии заполонили общество и стали неотъемлемой частью нашей жизни. Так, на сегодняшний день, в среднем человек обращается к мобильному телефону от 100 до 900 раз в сутки. Современные смартфоны и планшеты набирают популярность, а по мощности сравнимы с персональными компьютерами и ноутбуками [1]. </w:t>
      </w:r>
      <w:r w:rsidRPr="00792C12">
        <w:rPr>
          <w:rFonts w:ascii="Times New Roman" w:hAnsi="Times New Roman"/>
          <w:sz w:val="28"/>
          <w:lang w:eastAsia="ru-RU"/>
        </w:rPr>
        <w:t>Android</w:t>
      </w:r>
      <w:r w:rsidRPr="00792C12">
        <w:rPr>
          <w:rFonts w:ascii="Times New Roman" w:hAnsi="Times New Roman"/>
          <w:sz w:val="28"/>
          <w:lang w:val="ru-RU" w:eastAsia="ru-RU"/>
        </w:rPr>
        <w:t xml:space="preserve"> является самой популярной операционной системой для мобильных устройств, поэтому именно она была выбрана для данной работы.</w:t>
      </w:r>
    </w:p>
    <w:p w:rsidR="00792C12" w:rsidRPr="00792C12" w:rsidRDefault="00792C12" w:rsidP="00EF7159">
      <w:pPr>
        <w:ind w:firstLine="708"/>
        <w:jc w:val="both"/>
        <w:rPr>
          <w:rFonts w:ascii="Times New Roman" w:hAnsi="Times New Roman"/>
          <w:sz w:val="28"/>
          <w:lang w:val="ru-RU" w:eastAsia="ru-RU"/>
        </w:rPr>
      </w:pPr>
      <w:r w:rsidRPr="00792C12">
        <w:rPr>
          <w:rFonts w:ascii="Times New Roman" w:hAnsi="Times New Roman"/>
          <w:sz w:val="28"/>
          <w:lang w:val="ru-RU" w:eastAsia="ru-RU"/>
        </w:rPr>
        <w:t xml:space="preserve">В работе рассматривается задача разработки информационно-новостного приложения для школы. С момента внедрения портала </w:t>
      </w:r>
      <w:r w:rsidRPr="00792C12">
        <w:rPr>
          <w:rFonts w:ascii="Times New Roman" w:hAnsi="Times New Roman"/>
          <w:sz w:val="28"/>
          <w:lang w:val="ru-RU" w:eastAsia="ru-RU"/>
        </w:rPr>
        <w:lastRenderedPageBreak/>
        <w:t xml:space="preserve">электронного образования в Татарстане </w:t>
      </w:r>
      <w:r w:rsidRPr="00792C12">
        <w:rPr>
          <w:rFonts w:ascii="Times New Roman" w:hAnsi="Times New Roman"/>
          <w:sz w:val="28"/>
          <w:lang w:eastAsia="ru-RU"/>
        </w:rPr>
        <w:t>edu</w:t>
      </w:r>
      <w:r w:rsidRPr="00792C12">
        <w:rPr>
          <w:rFonts w:ascii="Times New Roman" w:hAnsi="Times New Roman"/>
          <w:sz w:val="28"/>
          <w:lang w:val="ru-RU" w:eastAsia="ru-RU"/>
        </w:rPr>
        <w:t>.</w:t>
      </w:r>
      <w:r w:rsidRPr="00792C12">
        <w:rPr>
          <w:rFonts w:ascii="Times New Roman" w:hAnsi="Times New Roman"/>
          <w:sz w:val="28"/>
          <w:lang w:eastAsia="ru-RU"/>
        </w:rPr>
        <w:t>tatar</w:t>
      </w:r>
      <w:r w:rsidRPr="00792C12">
        <w:rPr>
          <w:rFonts w:ascii="Times New Roman" w:hAnsi="Times New Roman"/>
          <w:sz w:val="28"/>
          <w:lang w:val="ru-RU" w:eastAsia="ru-RU"/>
        </w:rPr>
        <w:t>.</w:t>
      </w:r>
      <w:r w:rsidRPr="00792C12">
        <w:rPr>
          <w:rFonts w:ascii="Times New Roman" w:hAnsi="Times New Roman"/>
          <w:sz w:val="28"/>
          <w:lang w:eastAsia="ru-RU"/>
        </w:rPr>
        <w:t>ru</w:t>
      </w:r>
      <w:r w:rsidRPr="00792C12">
        <w:rPr>
          <w:rFonts w:ascii="Times New Roman" w:hAnsi="Times New Roman"/>
          <w:sz w:val="28"/>
          <w:lang w:val="ru-RU" w:eastAsia="ru-RU"/>
        </w:rPr>
        <w:t xml:space="preserve"> прошло 6 лет, а сайт так и не получил собственного приложения, по этой причине возникла идея создания данного приложения.</w:t>
      </w:r>
    </w:p>
    <w:p w:rsidR="00792C12" w:rsidRPr="00792C12" w:rsidRDefault="00792C12" w:rsidP="00EF7159">
      <w:pPr>
        <w:ind w:firstLine="708"/>
        <w:jc w:val="both"/>
        <w:rPr>
          <w:rFonts w:ascii="Times New Roman" w:hAnsi="Times New Roman"/>
          <w:sz w:val="28"/>
          <w:lang w:val="ru-RU" w:eastAsia="ru-RU"/>
        </w:rPr>
      </w:pPr>
      <w:r w:rsidRPr="00792C12">
        <w:rPr>
          <w:rFonts w:ascii="Times New Roman" w:hAnsi="Times New Roman"/>
          <w:sz w:val="28"/>
          <w:lang w:val="ru-RU" w:eastAsia="ru-RU"/>
        </w:rPr>
        <w:t xml:space="preserve">Как уже было сказано, разработка ведется на языке </w:t>
      </w:r>
      <w:r w:rsidRPr="00792C12">
        <w:rPr>
          <w:rFonts w:ascii="Times New Roman" w:hAnsi="Times New Roman"/>
          <w:sz w:val="28"/>
          <w:lang w:eastAsia="ru-RU"/>
        </w:rPr>
        <w:t>Java</w:t>
      </w:r>
      <w:r w:rsidRPr="00792C12">
        <w:rPr>
          <w:rFonts w:ascii="Times New Roman" w:hAnsi="Times New Roman"/>
          <w:sz w:val="28"/>
          <w:lang w:val="ru-RU" w:eastAsia="ru-RU"/>
        </w:rPr>
        <w:t>. А для разработки потребовалось следующее ПО:</w:t>
      </w:r>
    </w:p>
    <w:p w:rsidR="00792C12" w:rsidRPr="00792C12" w:rsidRDefault="00792C12" w:rsidP="00EF7159">
      <w:pPr>
        <w:ind w:firstLine="708"/>
        <w:jc w:val="both"/>
        <w:rPr>
          <w:rFonts w:ascii="Times New Roman" w:hAnsi="Times New Roman"/>
          <w:sz w:val="28"/>
          <w:lang w:val="ru-RU" w:eastAsia="ru-RU"/>
        </w:rPr>
      </w:pPr>
      <w:r w:rsidRPr="00792C12">
        <w:rPr>
          <w:rFonts w:ascii="Times New Roman" w:hAnsi="Times New Roman"/>
          <w:i/>
          <w:sz w:val="28"/>
          <w:lang w:eastAsia="ru-RU"/>
        </w:rPr>
        <w:t>Java</w:t>
      </w:r>
      <w:r w:rsidRPr="00792C12">
        <w:rPr>
          <w:rFonts w:ascii="Times New Roman" w:hAnsi="Times New Roman"/>
          <w:i/>
          <w:sz w:val="28"/>
          <w:lang w:val="ru-RU" w:eastAsia="ru-RU"/>
        </w:rPr>
        <w:t xml:space="preserve"> </w:t>
      </w:r>
      <w:r w:rsidRPr="00792C12">
        <w:rPr>
          <w:rFonts w:ascii="Times New Roman" w:hAnsi="Times New Roman"/>
          <w:i/>
          <w:sz w:val="28"/>
          <w:lang w:eastAsia="ru-RU"/>
        </w:rPr>
        <w:t>Development</w:t>
      </w:r>
      <w:r w:rsidRPr="00792C12">
        <w:rPr>
          <w:rFonts w:ascii="Times New Roman" w:hAnsi="Times New Roman"/>
          <w:i/>
          <w:sz w:val="28"/>
          <w:lang w:val="ru-RU" w:eastAsia="ru-RU"/>
        </w:rPr>
        <w:t xml:space="preserve"> </w:t>
      </w:r>
      <w:r w:rsidRPr="00792C12">
        <w:rPr>
          <w:rFonts w:ascii="Times New Roman" w:hAnsi="Times New Roman"/>
          <w:i/>
          <w:sz w:val="28"/>
          <w:lang w:eastAsia="ru-RU"/>
        </w:rPr>
        <w:t>Kit</w:t>
      </w:r>
      <w:r w:rsidRPr="00792C12">
        <w:rPr>
          <w:rFonts w:ascii="Times New Roman" w:hAnsi="Times New Roman"/>
          <w:sz w:val="28"/>
          <w:lang w:val="ru-RU" w:eastAsia="ru-RU"/>
        </w:rPr>
        <w:t xml:space="preserve">. </w:t>
      </w:r>
      <w:r w:rsidRPr="00792C12">
        <w:rPr>
          <w:rFonts w:ascii="Times New Roman" w:hAnsi="Times New Roman"/>
          <w:sz w:val="28"/>
          <w:lang w:eastAsia="ru-RU"/>
        </w:rPr>
        <w:t>JDK</w:t>
      </w:r>
      <w:r w:rsidRPr="00792C12">
        <w:rPr>
          <w:rFonts w:ascii="Times New Roman" w:hAnsi="Times New Roman"/>
          <w:sz w:val="28"/>
          <w:lang w:val="ru-RU" w:eastAsia="ru-RU"/>
        </w:rPr>
        <w:t xml:space="preserve"> — это среда разработчика приложений на языке </w:t>
      </w:r>
      <w:r w:rsidRPr="00792C12">
        <w:rPr>
          <w:rFonts w:ascii="Times New Roman" w:hAnsi="Times New Roman"/>
          <w:sz w:val="28"/>
          <w:lang w:eastAsia="ru-RU"/>
        </w:rPr>
        <w:t>Java</w:t>
      </w:r>
      <w:r w:rsidRPr="00792C12">
        <w:rPr>
          <w:rFonts w:ascii="Times New Roman" w:hAnsi="Times New Roman"/>
          <w:sz w:val="28"/>
          <w:lang w:val="ru-RU" w:eastAsia="ru-RU"/>
        </w:rPr>
        <w:t>, которая состоит из стандартных библиотек, специализированных утилит и компилятора [2].</w:t>
      </w:r>
    </w:p>
    <w:p w:rsidR="00792C12" w:rsidRPr="00792C12" w:rsidRDefault="00792C12" w:rsidP="00EF7159">
      <w:pPr>
        <w:ind w:firstLine="708"/>
        <w:jc w:val="both"/>
        <w:rPr>
          <w:rFonts w:ascii="Times New Roman" w:hAnsi="Times New Roman"/>
          <w:sz w:val="28"/>
          <w:lang w:val="ru-RU" w:eastAsia="ru-RU"/>
        </w:rPr>
      </w:pPr>
      <w:r w:rsidRPr="00792C12">
        <w:rPr>
          <w:rFonts w:ascii="Times New Roman" w:hAnsi="Times New Roman"/>
          <w:i/>
          <w:sz w:val="28"/>
          <w:lang w:eastAsia="ru-RU"/>
        </w:rPr>
        <w:t>Android</w:t>
      </w:r>
      <w:r w:rsidRPr="00792C12">
        <w:rPr>
          <w:rFonts w:ascii="Times New Roman" w:hAnsi="Times New Roman"/>
          <w:i/>
          <w:sz w:val="28"/>
          <w:lang w:val="ru-RU" w:eastAsia="ru-RU"/>
        </w:rPr>
        <w:t xml:space="preserve"> </w:t>
      </w:r>
      <w:r w:rsidRPr="00792C12">
        <w:rPr>
          <w:rFonts w:ascii="Times New Roman" w:hAnsi="Times New Roman"/>
          <w:i/>
          <w:sz w:val="28"/>
          <w:lang w:eastAsia="ru-RU"/>
        </w:rPr>
        <w:t>Studio</w:t>
      </w:r>
      <w:r w:rsidRPr="00792C12">
        <w:rPr>
          <w:rFonts w:ascii="Times New Roman" w:hAnsi="Times New Roman"/>
          <w:sz w:val="28"/>
          <w:lang w:val="ru-RU" w:eastAsia="ru-RU"/>
        </w:rPr>
        <w:t xml:space="preserve">. </w:t>
      </w:r>
      <w:r w:rsidRPr="00792C12">
        <w:rPr>
          <w:rFonts w:ascii="Times New Roman" w:hAnsi="Times New Roman"/>
          <w:sz w:val="28"/>
          <w:lang w:eastAsia="ru-RU"/>
        </w:rPr>
        <w:t>Android</w:t>
      </w:r>
      <w:r w:rsidRPr="00792C12">
        <w:rPr>
          <w:rFonts w:ascii="Times New Roman" w:hAnsi="Times New Roman"/>
          <w:sz w:val="28"/>
          <w:lang w:val="ru-RU" w:eastAsia="ru-RU"/>
        </w:rPr>
        <w:t xml:space="preserve"> </w:t>
      </w:r>
      <w:r w:rsidRPr="00792C12">
        <w:rPr>
          <w:rFonts w:ascii="Times New Roman" w:hAnsi="Times New Roman"/>
          <w:sz w:val="28"/>
          <w:lang w:eastAsia="ru-RU"/>
        </w:rPr>
        <w:t>studio</w:t>
      </w:r>
      <w:r w:rsidRPr="00792C12">
        <w:rPr>
          <w:rFonts w:ascii="Times New Roman" w:hAnsi="Times New Roman"/>
          <w:sz w:val="28"/>
          <w:lang w:val="ru-RU" w:eastAsia="ru-RU"/>
        </w:rPr>
        <w:t xml:space="preserve"> - новая и популярная интегрированная среда для разработки, предназначенная для разработчиков приложений под </w:t>
      </w:r>
      <w:r w:rsidRPr="00792C12">
        <w:rPr>
          <w:rFonts w:ascii="Times New Roman" w:hAnsi="Times New Roman"/>
          <w:sz w:val="28"/>
          <w:lang w:eastAsia="ru-RU"/>
        </w:rPr>
        <w:t>Android</w:t>
      </w:r>
      <w:r w:rsidRPr="00792C12">
        <w:rPr>
          <w:rFonts w:ascii="Times New Roman" w:hAnsi="Times New Roman"/>
          <w:sz w:val="28"/>
          <w:lang w:val="ru-RU" w:eastAsia="ru-RU"/>
        </w:rPr>
        <w:t xml:space="preserve">. Она основана на популярной среде </w:t>
      </w:r>
      <w:r w:rsidRPr="00792C12">
        <w:rPr>
          <w:rFonts w:ascii="Times New Roman" w:hAnsi="Times New Roman"/>
          <w:sz w:val="28"/>
          <w:lang w:eastAsia="ru-RU"/>
        </w:rPr>
        <w:t>IntelliJ</w:t>
      </w:r>
      <w:r w:rsidRPr="00792C12">
        <w:rPr>
          <w:rFonts w:ascii="Times New Roman" w:hAnsi="Times New Roman"/>
          <w:sz w:val="28"/>
          <w:lang w:val="ru-RU" w:eastAsia="ru-RU"/>
        </w:rPr>
        <w:t xml:space="preserve"> </w:t>
      </w:r>
      <w:r w:rsidRPr="00792C12">
        <w:rPr>
          <w:rFonts w:ascii="Times New Roman" w:hAnsi="Times New Roman"/>
          <w:sz w:val="28"/>
          <w:lang w:eastAsia="ru-RU"/>
        </w:rPr>
        <w:t>IDEA</w:t>
      </w:r>
      <w:r w:rsidRPr="00792C12">
        <w:rPr>
          <w:rFonts w:ascii="Times New Roman" w:hAnsi="Times New Roman"/>
          <w:sz w:val="28"/>
          <w:lang w:val="ru-RU" w:eastAsia="ru-RU"/>
        </w:rPr>
        <w:t xml:space="preserve"> </w:t>
      </w:r>
      <w:r w:rsidRPr="00792C12">
        <w:rPr>
          <w:rFonts w:ascii="Times New Roman" w:hAnsi="Times New Roman"/>
          <w:sz w:val="28"/>
          <w:lang w:eastAsia="ru-RU"/>
        </w:rPr>
        <w:t>Java</w:t>
      </w:r>
      <w:r w:rsidRPr="00792C12">
        <w:rPr>
          <w:rFonts w:ascii="Times New Roman" w:hAnsi="Times New Roman"/>
          <w:sz w:val="28"/>
          <w:lang w:val="ru-RU" w:eastAsia="ru-RU"/>
        </w:rPr>
        <w:t xml:space="preserve"> и обладает ее функционалом и преимуществами, такими как анализ кода и сборка приложений, а также утилита для подписи готового продукта [3].</w:t>
      </w:r>
    </w:p>
    <w:p w:rsidR="00792C12" w:rsidRPr="00792C12" w:rsidRDefault="00792C12" w:rsidP="00EF7159">
      <w:pPr>
        <w:ind w:firstLine="708"/>
        <w:jc w:val="both"/>
        <w:rPr>
          <w:rFonts w:ascii="Times New Roman" w:hAnsi="Times New Roman"/>
          <w:sz w:val="28"/>
          <w:lang w:val="ru-RU" w:eastAsia="ru-RU"/>
        </w:rPr>
      </w:pPr>
      <w:r w:rsidRPr="00792C12">
        <w:rPr>
          <w:rFonts w:ascii="Times New Roman" w:hAnsi="Times New Roman"/>
          <w:i/>
          <w:sz w:val="28"/>
          <w:lang w:eastAsia="ru-RU"/>
        </w:rPr>
        <w:t>Genymotion</w:t>
      </w:r>
      <w:r w:rsidRPr="00792C12">
        <w:rPr>
          <w:rFonts w:ascii="Times New Roman" w:hAnsi="Times New Roman"/>
          <w:sz w:val="28"/>
          <w:lang w:val="ru-RU" w:eastAsia="ru-RU"/>
        </w:rPr>
        <w:t xml:space="preserve">. Ввиду низкой производительности встроенного эмулятора устройства в </w:t>
      </w:r>
      <w:r w:rsidRPr="00792C12">
        <w:rPr>
          <w:rFonts w:ascii="Times New Roman" w:hAnsi="Times New Roman"/>
          <w:sz w:val="28"/>
          <w:lang w:eastAsia="ru-RU"/>
        </w:rPr>
        <w:t>Android</w:t>
      </w:r>
      <w:r w:rsidRPr="00792C12">
        <w:rPr>
          <w:rFonts w:ascii="Times New Roman" w:hAnsi="Times New Roman"/>
          <w:sz w:val="28"/>
          <w:lang w:val="ru-RU" w:eastAsia="ru-RU"/>
        </w:rPr>
        <w:t xml:space="preserve"> </w:t>
      </w:r>
      <w:r w:rsidRPr="00792C12">
        <w:rPr>
          <w:rFonts w:ascii="Times New Roman" w:hAnsi="Times New Roman"/>
          <w:sz w:val="28"/>
          <w:lang w:eastAsia="ru-RU"/>
        </w:rPr>
        <w:t>Studio</w:t>
      </w:r>
      <w:r w:rsidRPr="00792C12">
        <w:rPr>
          <w:rFonts w:ascii="Times New Roman" w:hAnsi="Times New Roman"/>
          <w:sz w:val="28"/>
          <w:lang w:val="ru-RU" w:eastAsia="ru-RU"/>
        </w:rPr>
        <w:t xml:space="preserve">, на его замену был выбран </w:t>
      </w:r>
      <w:r w:rsidRPr="00792C12">
        <w:rPr>
          <w:rFonts w:ascii="Times New Roman" w:hAnsi="Times New Roman"/>
          <w:sz w:val="28"/>
          <w:lang w:eastAsia="ru-RU"/>
        </w:rPr>
        <w:t>Genymotion</w:t>
      </w:r>
      <w:r w:rsidRPr="00792C12">
        <w:rPr>
          <w:rFonts w:ascii="Times New Roman" w:hAnsi="Times New Roman"/>
          <w:sz w:val="28"/>
          <w:lang w:val="ru-RU" w:eastAsia="ru-RU"/>
        </w:rPr>
        <w:t xml:space="preserve"> – мощный эмулятор, включающий в себя образы </w:t>
      </w:r>
      <w:r w:rsidRPr="00792C12">
        <w:rPr>
          <w:rFonts w:ascii="Times New Roman" w:hAnsi="Times New Roman"/>
          <w:sz w:val="28"/>
          <w:lang w:eastAsia="ru-RU"/>
        </w:rPr>
        <w:t>Android</w:t>
      </w:r>
      <w:r w:rsidRPr="00792C12">
        <w:rPr>
          <w:rFonts w:ascii="Times New Roman" w:hAnsi="Times New Roman"/>
          <w:sz w:val="28"/>
          <w:lang w:val="ru-RU" w:eastAsia="ru-RU"/>
        </w:rPr>
        <w:t xml:space="preserve"> с разными аппаратными ускорениями </w:t>
      </w:r>
      <w:r w:rsidRPr="00792C12">
        <w:rPr>
          <w:rFonts w:ascii="Times New Roman" w:hAnsi="Times New Roman"/>
          <w:sz w:val="28"/>
          <w:lang w:eastAsia="ru-RU"/>
        </w:rPr>
        <w:t>OpenGL</w:t>
      </w:r>
      <w:r w:rsidRPr="00792C12">
        <w:rPr>
          <w:rFonts w:ascii="Times New Roman" w:hAnsi="Times New Roman"/>
          <w:sz w:val="28"/>
          <w:lang w:val="ru-RU" w:eastAsia="ru-RU"/>
        </w:rPr>
        <w:t>, которые подходят для тестирования приложения.</w:t>
      </w:r>
    </w:p>
    <w:p w:rsidR="00792C12" w:rsidRPr="00792C12" w:rsidRDefault="00792C12" w:rsidP="00AA3BF2">
      <w:pPr>
        <w:ind w:firstLine="708"/>
        <w:jc w:val="both"/>
        <w:rPr>
          <w:rFonts w:ascii="Times New Roman" w:hAnsi="Times New Roman"/>
          <w:b/>
          <w:sz w:val="28"/>
          <w:lang w:val="ru-RU" w:eastAsia="ru-RU"/>
        </w:rPr>
      </w:pPr>
      <w:r w:rsidRPr="00792C12">
        <w:rPr>
          <w:rFonts w:ascii="Times New Roman" w:hAnsi="Times New Roman"/>
          <w:b/>
          <w:sz w:val="28"/>
          <w:lang w:val="ru-RU" w:eastAsia="ru-RU"/>
        </w:rPr>
        <w:t>Архитектура приложения</w:t>
      </w:r>
    </w:p>
    <w:p w:rsidR="00792C12" w:rsidRPr="00792C12" w:rsidRDefault="00792C12" w:rsidP="00AA3BF2">
      <w:pPr>
        <w:ind w:firstLine="708"/>
        <w:jc w:val="both"/>
        <w:rPr>
          <w:rFonts w:ascii="Times New Roman" w:hAnsi="Times New Roman"/>
          <w:sz w:val="28"/>
          <w:lang w:eastAsia="ru-RU"/>
        </w:rPr>
      </w:pPr>
      <w:r w:rsidRPr="00792C12">
        <w:rPr>
          <w:rFonts w:ascii="Times New Roman" w:hAnsi="Times New Roman"/>
          <w:sz w:val="28"/>
          <w:lang w:val="ru-RU" w:eastAsia="ru-RU"/>
        </w:rPr>
        <w:t xml:space="preserve">С помощью разрабатываемого приложения пользователь сможет просматривать новости и объявления учебного заведения, следить за расписанием, вести диалоги с одноклассниками. При интеграции приложения с порталом </w:t>
      </w:r>
      <w:r w:rsidRPr="00792C12">
        <w:rPr>
          <w:rFonts w:ascii="Times New Roman" w:hAnsi="Times New Roman"/>
          <w:sz w:val="28"/>
          <w:lang w:eastAsia="ru-RU"/>
        </w:rPr>
        <w:t>edu</w:t>
      </w:r>
      <w:r w:rsidRPr="00792C12">
        <w:rPr>
          <w:rFonts w:ascii="Times New Roman" w:hAnsi="Times New Roman"/>
          <w:sz w:val="28"/>
          <w:lang w:val="ru-RU" w:eastAsia="ru-RU"/>
        </w:rPr>
        <w:t>.</w:t>
      </w:r>
      <w:r w:rsidRPr="00792C12">
        <w:rPr>
          <w:rFonts w:ascii="Times New Roman" w:hAnsi="Times New Roman"/>
          <w:sz w:val="28"/>
          <w:lang w:eastAsia="ru-RU"/>
        </w:rPr>
        <w:t>tatar</w:t>
      </w:r>
      <w:r w:rsidRPr="00792C12">
        <w:rPr>
          <w:rFonts w:ascii="Times New Roman" w:hAnsi="Times New Roman"/>
          <w:sz w:val="28"/>
          <w:lang w:val="ru-RU" w:eastAsia="ru-RU"/>
        </w:rPr>
        <w:t>.</w:t>
      </w:r>
      <w:r w:rsidRPr="00792C12">
        <w:rPr>
          <w:rFonts w:ascii="Times New Roman" w:hAnsi="Times New Roman"/>
          <w:sz w:val="28"/>
          <w:lang w:eastAsia="ru-RU"/>
        </w:rPr>
        <w:t>ru</w:t>
      </w:r>
      <w:r w:rsidRPr="00792C12">
        <w:rPr>
          <w:rFonts w:ascii="Times New Roman" w:hAnsi="Times New Roman"/>
          <w:sz w:val="28"/>
          <w:lang w:val="ru-RU" w:eastAsia="ru-RU"/>
        </w:rPr>
        <w:t xml:space="preserve"> станет возможна функция мониторинга успеваемости школьника. Целевой аудиторией приложения являются неопытные пользователи, а, следовательно, задача разработчика – сделать интуитивно-понятный интерфейс и минималистичный дизайн. </w:t>
      </w:r>
      <w:r w:rsidRPr="00792C12">
        <w:rPr>
          <w:rFonts w:ascii="Times New Roman" w:hAnsi="Times New Roman"/>
          <w:sz w:val="28"/>
          <w:lang w:eastAsia="ru-RU"/>
        </w:rPr>
        <w:t>На данный момент приложение имеет следующий вид:</w:t>
      </w:r>
    </w:p>
    <w:p w:rsidR="00792C12" w:rsidRPr="00792C12" w:rsidRDefault="00792C12" w:rsidP="003E5C6F">
      <w:pPr>
        <w:jc w:val="center"/>
        <w:rPr>
          <w:rFonts w:ascii="Times New Roman" w:hAnsi="Times New Roman"/>
          <w:sz w:val="28"/>
          <w:lang w:eastAsia="ru-RU"/>
        </w:rPr>
      </w:pPr>
      <w:r w:rsidRPr="00792C12">
        <w:rPr>
          <w:rFonts w:ascii="Times New Roman" w:hAnsi="Times New Roman"/>
          <w:noProof/>
          <w:sz w:val="28"/>
          <w:lang w:val="ru-RU" w:eastAsia="ru-RU" w:bidi="ar-SA"/>
        </w:rPr>
        <w:lastRenderedPageBreak/>
        <w:drawing>
          <wp:inline distT="0" distB="0" distL="0" distR="0">
            <wp:extent cx="5103495" cy="3969385"/>
            <wp:effectExtent l="0" t="0" r="1905" b="0"/>
            <wp:docPr id="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5107767" cy="3972708"/>
                    </a:xfrm>
                    <a:prstGeom prst="rect">
                      <a:avLst/>
                    </a:prstGeom>
                    <a:noFill/>
                    <a:ln>
                      <a:noFill/>
                    </a:ln>
                  </pic:spPr>
                </pic:pic>
              </a:graphicData>
            </a:graphic>
          </wp:inline>
        </w:drawing>
      </w:r>
    </w:p>
    <w:p w:rsidR="00792C12" w:rsidRPr="00792C12" w:rsidRDefault="00792C12" w:rsidP="003E5C6F">
      <w:pPr>
        <w:jc w:val="center"/>
        <w:rPr>
          <w:rFonts w:ascii="Times New Roman" w:hAnsi="Times New Roman"/>
          <w:sz w:val="28"/>
          <w:lang w:val="ru-RU" w:eastAsia="ru-RU"/>
        </w:rPr>
      </w:pPr>
      <w:r w:rsidRPr="00792C12">
        <w:rPr>
          <w:rFonts w:ascii="Times New Roman" w:hAnsi="Times New Roman"/>
          <w:sz w:val="28"/>
          <w:lang w:val="ru-RU" w:eastAsia="ru-RU"/>
        </w:rPr>
        <w:t>Рисунок 1. Вид главного меню приложения</w:t>
      </w:r>
    </w:p>
    <w:p w:rsidR="00792C12" w:rsidRPr="00792C12" w:rsidRDefault="00792C12" w:rsidP="00EF7159">
      <w:pPr>
        <w:ind w:firstLine="708"/>
        <w:jc w:val="both"/>
        <w:rPr>
          <w:rFonts w:ascii="Times New Roman" w:hAnsi="Times New Roman"/>
          <w:sz w:val="28"/>
          <w:lang w:val="ru-RU" w:eastAsia="ru-RU"/>
        </w:rPr>
      </w:pPr>
      <w:r w:rsidRPr="00792C12">
        <w:rPr>
          <w:rFonts w:ascii="Times New Roman" w:hAnsi="Times New Roman"/>
          <w:sz w:val="28"/>
          <w:lang w:val="ru-RU" w:eastAsia="ru-RU"/>
        </w:rPr>
        <w:t xml:space="preserve">Синтаксис языка </w:t>
      </w:r>
      <w:r w:rsidRPr="00792C12">
        <w:rPr>
          <w:rFonts w:ascii="Times New Roman" w:hAnsi="Times New Roman"/>
          <w:sz w:val="28"/>
          <w:lang w:eastAsia="ru-RU"/>
        </w:rPr>
        <w:t>Java</w:t>
      </w:r>
      <w:r w:rsidRPr="00792C12">
        <w:rPr>
          <w:rFonts w:ascii="Times New Roman" w:hAnsi="Times New Roman"/>
          <w:sz w:val="28"/>
          <w:lang w:val="ru-RU" w:eastAsia="ru-RU"/>
        </w:rPr>
        <w:t xml:space="preserve"> состоит из четырёх основных элементов: класс – элемент, описывающий поведение объекта. Объект чаще всего, имеет состояние и поведение. Объект – экземпляр класса. Метод — это законченная последовательность действий, направленных на решение отдельной задачи. В методах логически записанные данные выполняют все основные действия.</w:t>
      </w:r>
    </w:p>
    <w:p w:rsidR="00792C12" w:rsidRPr="00792C12" w:rsidRDefault="00792C12" w:rsidP="00EF7159">
      <w:pPr>
        <w:ind w:firstLine="708"/>
        <w:jc w:val="both"/>
        <w:rPr>
          <w:rFonts w:ascii="Times New Roman" w:hAnsi="Times New Roman"/>
          <w:sz w:val="28"/>
          <w:lang w:val="ru-RU" w:eastAsia="ru-RU"/>
        </w:rPr>
      </w:pPr>
      <w:r w:rsidRPr="00792C12">
        <w:rPr>
          <w:rFonts w:ascii="Times New Roman" w:hAnsi="Times New Roman"/>
          <w:sz w:val="28"/>
          <w:lang w:val="ru-RU" w:eastAsia="ru-RU"/>
        </w:rPr>
        <w:t>Классы, использованные в приложении:</w:t>
      </w:r>
    </w:p>
    <w:p w:rsidR="00792C12" w:rsidRPr="00792C12" w:rsidRDefault="00792C12" w:rsidP="00EF7159">
      <w:pPr>
        <w:ind w:firstLine="708"/>
        <w:jc w:val="both"/>
        <w:rPr>
          <w:rFonts w:ascii="Times New Roman" w:hAnsi="Times New Roman"/>
          <w:sz w:val="28"/>
          <w:lang w:val="ru-RU" w:eastAsia="ru-RU"/>
        </w:rPr>
      </w:pPr>
      <w:r w:rsidRPr="00792C12">
        <w:rPr>
          <w:rFonts w:ascii="Times New Roman" w:hAnsi="Times New Roman"/>
          <w:sz w:val="28"/>
          <w:lang w:val="ru-RU" w:eastAsia="ru-RU"/>
        </w:rPr>
        <w:t xml:space="preserve">Класс </w:t>
      </w:r>
      <w:r w:rsidRPr="00792C12">
        <w:rPr>
          <w:rFonts w:ascii="Times New Roman" w:hAnsi="Times New Roman"/>
          <w:sz w:val="28"/>
          <w:lang w:eastAsia="ru-RU"/>
        </w:rPr>
        <w:t>View</w:t>
      </w:r>
      <w:r w:rsidRPr="00792C12">
        <w:rPr>
          <w:rFonts w:ascii="Times New Roman" w:hAnsi="Times New Roman"/>
          <w:sz w:val="28"/>
          <w:lang w:val="ru-RU" w:eastAsia="ru-RU"/>
        </w:rPr>
        <w:t xml:space="preserve"> является основным элементом для подклассов, которые называются виджетами, являющимися элементами интерфейса пользователя.</w:t>
      </w:r>
    </w:p>
    <w:p w:rsidR="00792C12" w:rsidRPr="00792C12" w:rsidRDefault="00792C12" w:rsidP="00792C12">
      <w:pPr>
        <w:jc w:val="both"/>
        <w:rPr>
          <w:rFonts w:ascii="Times New Roman" w:hAnsi="Times New Roman"/>
          <w:sz w:val="28"/>
          <w:lang w:val="ru-RU" w:eastAsia="ru-RU"/>
        </w:rPr>
      </w:pPr>
      <w:r w:rsidRPr="00792C12">
        <w:rPr>
          <w:rFonts w:ascii="Times New Roman" w:hAnsi="Times New Roman"/>
          <w:sz w:val="28"/>
          <w:lang w:val="ru-RU" w:eastAsia="ru-RU"/>
        </w:rPr>
        <w:t xml:space="preserve">Класс </w:t>
      </w:r>
      <w:r w:rsidRPr="00792C12">
        <w:rPr>
          <w:rFonts w:ascii="Times New Roman" w:hAnsi="Times New Roman"/>
          <w:sz w:val="28"/>
          <w:lang w:eastAsia="ru-RU"/>
        </w:rPr>
        <w:t>Activity</w:t>
      </w:r>
      <w:r w:rsidRPr="00792C12">
        <w:rPr>
          <w:rFonts w:ascii="Times New Roman" w:hAnsi="Times New Roman"/>
          <w:sz w:val="28"/>
          <w:lang w:val="ru-RU" w:eastAsia="ru-RU"/>
        </w:rPr>
        <w:t xml:space="preserve"> представляет собой визуальную активность и отслеживает манипуляции пользователя. Данный класс создает окно, в котором пользователь размещает </w:t>
      </w:r>
      <w:r w:rsidRPr="00792C12">
        <w:rPr>
          <w:rFonts w:ascii="Times New Roman" w:hAnsi="Times New Roman"/>
          <w:sz w:val="28"/>
          <w:lang w:eastAsia="ru-RU"/>
        </w:rPr>
        <w:t>GUI</w:t>
      </w:r>
      <w:r w:rsidRPr="00792C12">
        <w:rPr>
          <w:rFonts w:ascii="Times New Roman" w:hAnsi="Times New Roman"/>
          <w:sz w:val="28"/>
          <w:lang w:val="ru-RU" w:eastAsia="ru-RU"/>
        </w:rPr>
        <w:t>, т.е. виртуальный интерфейс.</w:t>
      </w:r>
    </w:p>
    <w:p w:rsidR="00792C12" w:rsidRPr="00792C12" w:rsidRDefault="00792C12" w:rsidP="00EF7159">
      <w:pPr>
        <w:ind w:firstLine="708"/>
        <w:jc w:val="both"/>
        <w:rPr>
          <w:rFonts w:ascii="Times New Roman" w:hAnsi="Times New Roman"/>
          <w:sz w:val="28"/>
          <w:lang w:val="ru-RU" w:eastAsia="ru-RU"/>
        </w:rPr>
      </w:pPr>
      <w:r w:rsidRPr="00792C12">
        <w:rPr>
          <w:rFonts w:ascii="Times New Roman" w:hAnsi="Times New Roman"/>
          <w:sz w:val="28"/>
          <w:lang w:val="ru-RU" w:eastAsia="ru-RU"/>
        </w:rPr>
        <w:t>При выборе архитектуры приложения, нужно учитывать, что программа должна не только соответствовать установленным требованиям, но и должна являться удобной в использовании, гибкой для создания и изменения функций. Поэтому для разрабатываемого приложения была выбрана так называемая "чистая архитектура". Чистая архитектура базируется на группе методов, которые не зависимы от фреймворков, интерфейса пользователя, от баз данных и внешних служб, а также являются тестируемыми [4].</w:t>
      </w:r>
    </w:p>
    <w:p w:rsidR="004A037C" w:rsidRPr="00563651" w:rsidRDefault="00792C12" w:rsidP="00EF7159">
      <w:pPr>
        <w:ind w:firstLine="708"/>
        <w:jc w:val="both"/>
        <w:rPr>
          <w:rFonts w:ascii="Times New Roman" w:hAnsi="Times New Roman"/>
          <w:sz w:val="28"/>
          <w:lang w:val="ru-RU" w:eastAsia="ru-RU"/>
        </w:rPr>
      </w:pPr>
      <w:r w:rsidRPr="00792C12">
        <w:rPr>
          <w:rFonts w:ascii="Times New Roman" w:hAnsi="Times New Roman"/>
          <w:sz w:val="28"/>
          <w:lang w:eastAsia="ru-RU"/>
        </w:rPr>
        <w:t>UML</w:t>
      </w:r>
      <w:r w:rsidRPr="00792C12">
        <w:rPr>
          <w:rFonts w:ascii="Times New Roman" w:hAnsi="Times New Roman"/>
          <w:sz w:val="28"/>
          <w:lang w:val="ru-RU" w:eastAsia="ru-RU"/>
        </w:rPr>
        <w:t xml:space="preserve">-диаграмма использования является общим представлением назначения системы. Для того, чтобы просматривать </w:t>
      </w:r>
      <w:r w:rsidRPr="00792C12">
        <w:rPr>
          <w:rFonts w:ascii="Times New Roman" w:hAnsi="Times New Roman"/>
          <w:sz w:val="28"/>
          <w:lang w:eastAsia="ru-RU"/>
        </w:rPr>
        <w:t>UML</w:t>
      </w:r>
      <w:r w:rsidRPr="00792C12">
        <w:rPr>
          <w:rFonts w:ascii="Times New Roman" w:hAnsi="Times New Roman"/>
          <w:sz w:val="28"/>
          <w:lang w:val="ru-RU" w:eastAsia="ru-RU"/>
        </w:rPr>
        <w:t xml:space="preserve">-диаграммы в </w:t>
      </w:r>
      <w:r w:rsidRPr="00792C12">
        <w:rPr>
          <w:rFonts w:ascii="Times New Roman" w:hAnsi="Times New Roman"/>
          <w:sz w:val="28"/>
          <w:lang w:eastAsia="ru-RU"/>
        </w:rPr>
        <w:t>Android</w:t>
      </w:r>
      <w:r w:rsidRPr="00792C12">
        <w:rPr>
          <w:rFonts w:ascii="Times New Roman" w:hAnsi="Times New Roman"/>
          <w:sz w:val="28"/>
          <w:lang w:val="ru-RU" w:eastAsia="ru-RU"/>
        </w:rPr>
        <w:t>-</w:t>
      </w:r>
      <w:r w:rsidRPr="00792C12">
        <w:rPr>
          <w:rFonts w:ascii="Times New Roman" w:hAnsi="Times New Roman"/>
          <w:sz w:val="28"/>
          <w:lang w:eastAsia="ru-RU"/>
        </w:rPr>
        <w:t>Studio</w:t>
      </w:r>
      <w:r w:rsidRPr="00792C12">
        <w:rPr>
          <w:rFonts w:ascii="Times New Roman" w:hAnsi="Times New Roman"/>
          <w:sz w:val="28"/>
          <w:lang w:val="ru-RU" w:eastAsia="ru-RU"/>
        </w:rPr>
        <w:t xml:space="preserve">, требуется установить дополнительный плагин </w:t>
      </w:r>
      <w:r w:rsidRPr="00792C12">
        <w:rPr>
          <w:rFonts w:ascii="Times New Roman" w:hAnsi="Times New Roman"/>
          <w:sz w:val="28"/>
          <w:lang w:eastAsia="ru-RU"/>
        </w:rPr>
        <w:t>SimpleUMLCE</w:t>
      </w:r>
      <w:r w:rsidR="004A037C">
        <w:rPr>
          <w:rFonts w:ascii="Times New Roman" w:hAnsi="Times New Roman"/>
          <w:sz w:val="28"/>
          <w:lang w:val="ru-RU" w:eastAsia="ru-RU"/>
        </w:rPr>
        <w:t xml:space="preserve">. </w:t>
      </w:r>
    </w:p>
    <w:p w:rsidR="00792C12" w:rsidRPr="00A84030" w:rsidRDefault="004A037C" w:rsidP="00AA3BF2">
      <w:pPr>
        <w:ind w:firstLine="708"/>
        <w:jc w:val="both"/>
        <w:rPr>
          <w:rFonts w:ascii="Times New Roman" w:hAnsi="Times New Roman"/>
          <w:b/>
          <w:sz w:val="28"/>
          <w:lang w:val="ru-RU" w:eastAsia="ru-RU"/>
        </w:rPr>
      </w:pPr>
      <w:r>
        <w:rPr>
          <w:rFonts w:ascii="Times New Roman" w:hAnsi="Times New Roman"/>
          <w:b/>
          <w:sz w:val="28"/>
          <w:lang w:val="ru-RU" w:eastAsia="ru-RU"/>
        </w:rPr>
        <w:lastRenderedPageBreak/>
        <w:t xml:space="preserve">Заключение </w:t>
      </w:r>
    </w:p>
    <w:p w:rsidR="00792C12" w:rsidRPr="00792C12" w:rsidRDefault="00792C12" w:rsidP="00AA3BF2">
      <w:pPr>
        <w:ind w:firstLine="708"/>
        <w:jc w:val="both"/>
        <w:rPr>
          <w:rFonts w:ascii="Times New Roman" w:hAnsi="Times New Roman"/>
          <w:sz w:val="28"/>
          <w:lang w:val="ru-RU" w:eastAsia="ru-RU"/>
        </w:rPr>
      </w:pPr>
      <w:r w:rsidRPr="00792C12">
        <w:rPr>
          <w:rFonts w:ascii="Times New Roman" w:hAnsi="Times New Roman"/>
          <w:sz w:val="28"/>
          <w:lang w:val="ru-RU" w:eastAsia="ru-RU"/>
        </w:rPr>
        <w:t>Прежде чем говорить о перспективах данного проекта, работу нужно довести до стадии разработки рабочей модели приложения. Далее – опыт пользователей покажет, нуждается ли проект в каких-то доработках. В дальнейшем возможно введение дополнительных функций. Планируется объединение разработанного мобильного приложения с разработанным веб-порталом электронные рабочие тетради [5].</w:t>
      </w:r>
    </w:p>
    <w:p w:rsidR="00792C12" w:rsidRPr="00792C12" w:rsidRDefault="00792C12" w:rsidP="00792C12">
      <w:pPr>
        <w:jc w:val="center"/>
        <w:rPr>
          <w:rFonts w:ascii="Times New Roman" w:hAnsi="Times New Roman"/>
          <w:b/>
          <w:sz w:val="28"/>
          <w:lang w:val="ru-RU" w:eastAsia="ru-RU"/>
        </w:rPr>
      </w:pPr>
      <w:r>
        <w:rPr>
          <w:rFonts w:ascii="Times New Roman" w:hAnsi="Times New Roman"/>
          <w:b/>
          <w:sz w:val="28"/>
          <w:lang w:val="ru-RU" w:eastAsia="ru-RU"/>
        </w:rPr>
        <w:t>Литература:</w:t>
      </w:r>
    </w:p>
    <w:p w:rsidR="00792C12" w:rsidRPr="00FB1CE3" w:rsidRDefault="00792C12" w:rsidP="00C87E83">
      <w:pPr>
        <w:pStyle w:val="ac"/>
        <w:numPr>
          <w:ilvl w:val="0"/>
          <w:numId w:val="35"/>
        </w:numPr>
        <w:jc w:val="both"/>
        <w:rPr>
          <w:rFonts w:ascii="Times New Roman" w:hAnsi="Times New Roman"/>
          <w:sz w:val="28"/>
          <w:lang w:val="ru-RU"/>
        </w:rPr>
      </w:pPr>
      <w:r w:rsidRPr="00FB1CE3">
        <w:rPr>
          <w:rFonts w:ascii="Times New Roman" w:hAnsi="Times New Roman"/>
          <w:sz w:val="28"/>
          <w:lang w:val="ru-RU"/>
        </w:rPr>
        <w:t xml:space="preserve">Майер Рето. </w:t>
      </w:r>
      <w:r w:rsidRPr="00FB1CE3">
        <w:rPr>
          <w:rFonts w:ascii="Times New Roman" w:hAnsi="Times New Roman"/>
          <w:sz w:val="28"/>
        </w:rPr>
        <w:t>Android</w:t>
      </w:r>
      <w:r w:rsidRPr="00FB1CE3">
        <w:rPr>
          <w:rFonts w:ascii="Times New Roman" w:hAnsi="Times New Roman"/>
          <w:sz w:val="28"/>
          <w:lang w:val="ru-RU"/>
        </w:rPr>
        <w:t xml:space="preserve"> Программирование приложений для планшетных компьютеров и смартфонов; Эксмо - Москва, 2011. - 672 </w:t>
      </w:r>
      <w:r w:rsidRPr="00FB1CE3">
        <w:rPr>
          <w:rFonts w:ascii="Times New Roman" w:hAnsi="Times New Roman"/>
          <w:sz w:val="28"/>
        </w:rPr>
        <w:t>c</w:t>
      </w:r>
      <w:r w:rsidRPr="00FB1CE3">
        <w:rPr>
          <w:rFonts w:ascii="Times New Roman" w:hAnsi="Times New Roman"/>
          <w:sz w:val="28"/>
          <w:lang w:val="ru-RU"/>
        </w:rPr>
        <w:t>.</w:t>
      </w:r>
    </w:p>
    <w:p w:rsidR="00792C12" w:rsidRPr="00FB1CE3" w:rsidRDefault="00792C12" w:rsidP="00C87E83">
      <w:pPr>
        <w:pStyle w:val="ac"/>
        <w:numPr>
          <w:ilvl w:val="0"/>
          <w:numId w:val="35"/>
        </w:numPr>
        <w:jc w:val="both"/>
        <w:rPr>
          <w:rFonts w:ascii="Times New Roman" w:hAnsi="Times New Roman"/>
          <w:sz w:val="28"/>
          <w:lang w:val="ru-RU"/>
        </w:rPr>
      </w:pPr>
      <w:r w:rsidRPr="00FB1CE3">
        <w:rPr>
          <w:rFonts w:ascii="Times New Roman" w:hAnsi="Times New Roman"/>
          <w:sz w:val="28"/>
          <w:lang w:val="ru-RU"/>
        </w:rPr>
        <w:t xml:space="preserve">Харди Б., Филлипс Б., Стюарт К., Марсикано К. </w:t>
      </w:r>
      <w:r w:rsidRPr="00FB1CE3">
        <w:rPr>
          <w:rFonts w:ascii="Times New Roman" w:hAnsi="Times New Roman"/>
          <w:sz w:val="28"/>
        </w:rPr>
        <w:t>Android</w:t>
      </w:r>
      <w:r w:rsidRPr="00FB1CE3">
        <w:rPr>
          <w:rFonts w:ascii="Times New Roman" w:hAnsi="Times New Roman"/>
          <w:sz w:val="28"/>
          <w:lang w:val="ru-RU"/>
        </w:rPr>
        <w:t>. Программирование для профессионалов. 2-е изд. — СПб.: Питер, 2016. — 640 с.: ил. — (Серия «Для профессионалов»).</w:t>
      </w:r>
    </w:p>
    <w:p w:rsidR="00792C12" w:rsidRPr="00FB1CE3" w:rsidRDefault="00792C12" w:rsidP="00C87E83">
      <w:pPr>
        <w:pStyle w:val="ac"/>
        <w:numPr>
          <w:ilvl w:val="0"/>
          <w:numId w:val="35"/>
        </w:numPr>
        <w:jc w:val="both"/>
        <w:rPr>
          <w:rFonts w:ascii="Times New Roman" w:hAnsi="Times New Roman"/>
          <w:sz w:val="28"/>
          <w:lang w:val="ru-RU"/>
        </w:rPr>
      </w:pPr>
      <w:r w:rsidRPr="00FB1CE3">
        <w:rPr>
          <w:rFonts w:ascii="Times New Roman" w:hAnsi="Times New Roman"/>
          <w:sz w:val="28"/>
          <w:lang w:val="ru-RU"/>
        </w:rPr>
        <w:t xml:space="preserve">Медникс Зигард, Дорнин Лайрд, Мик Блэйк, Накамура Масуми Программирование под </w:t>
      </w:r>
      <w:r w:rsidRPr="00FB1CE3">
        <w:rPr>
          <w:rFonts w:ascii="Times New Roman" w:hAnsi="Times New Roman"/>
          <w:sz w:val="28"/>
        </w:rPr>
        <w:t>Android</w:t>
      </w:r>
      <w:r w:rsidRPr="00FB1CE3">
        <w:rPr>
          <w:rFonts w:ascii="Times New Roman" w:hAnsi="Times New Roman"/>
          <w:sz w:val="28"/>
          <w:lang w:val="ru-RU"/>
        </w:rPr>
        <w:t xml:space="preserve">; Питер - Москва, 2013. - 560 </w:t>
      </w:r>
      <w:r w:rsidRPr="00FB1CE3">
        <w:rPr>
          <w:rFonts w:ascii="Times New Roman" w:hAnsi="Times New Roman"/>
          <w:sz w:val="28"/>
        </w:rPr>
        <w:t>c</w:t>
      </w:r>
      <w:r w:rsidRPr="00FB1CE3">
        <w:rPr>
          <w:rFonts w:ascii="Times New Roman" w:hAnsi="Times New Roman"/>
          <w:sz w:val="28"/>
          <w:lang w:val="ru-RU"/>
        </w:rPr>
        <w:t>.</w:t>
      </w:r>
    </w:p>
    <w:p w:rsidR="00792C12" w:rsidRPr="00FB1CE3" w:rsidRDefault="00792C12" w:rsidP="00C87E83">
      <w:pPr>
        <w:pStyle w:val="ac"/>
        <w:numPr>
          <w:ilvl w:val="0"/>
          <w:numId w:val="35"/>
        </w:numPr>
        <w:jc w:val="both"/>
        <w:rPr>
          <w:rFonts w:ascii="Times New Roman" w:hAnsi="Times New Roman"/>
          <w:sz w:val="28"/>
          <w:lang w:val="ru-RU"/>
        </w:rPr>
      </w:pPr>
      <w:r w:rsidRPr="00FB1CE3">
        <w:rPr>
          <w:rFonts w:ascii="Times New Roman" w:hAnsi="Times New Roman"/>
          <w:sz w:val="28"/>
          <w:lang w:val="ru-RU"/>
        </w:rPr>
        <w:t xml:space="preserve">Выбор архитектуры: [Электронный ресурс] Крупный ресурс для </w:t>
      </w:r>
      <w:r w:rsidRPr="00FB1CE3">
        <w:rPr>
          <w:rFonts w:ascii="Times New Roman" w:hAnsi="Times New Roman"/>
          <w:sz w:val="28"/>
        </w:rPr>
        <w:t>IT</w:t>
      </w:r>
      <w:r w:rsidRPr="00FB1CE3">
        <w:rPr>
          <w:rFonts w:ascii="Times New Roman" w:hAnsi="Times New Roman"/>
          <w:sz w:val="28"/>
          <w:lang w:val="ru-RU"/>
        </w:rPr>
        <w:t xml:space="preserve">-специалистов, 2007-2017. </w:t>
      </w:r>
      <w:r w:rsidRPr="00FB1CE3">
        <w:rPr>
          <w:rFonts w:ascii="Times New Roman" w:hAnsi="Times New Roman"/>
          <w:sz w:val="28"/>
        </w:rPr>
        <w:t>URL</w:t>
      </w:r>
      <w:r w:rsidRPr="00FB1CE3">
        <w:rPr>
          <w:rFonts w:ascii="Times New Roman" w:hAnsi="Times New Roman"/>
          <w:sz w:val="28"/>
          <w:lang w:val="ru-RU"/>
        </w:rPr>
        <w:t xml:space="preserve">: </w:t>
      </w:r>
      <w:r w:rsidRPr="00FB1CE3">
        <w:rPr>
          <w:rFonts w:ascii="Times New Roman" w:hAnsi="Times New Roman"/>
          <w:sz w:val="28"/>
        </w:rPr>
        <w:t>https</w:t>
      </w:r>
      <w:r w:rsidRPr="00FB1CE3">
        <w:rPr>
          <w:rFonts w:ascii="Times New Roman" w:hAnsi="Times New Roman"/>
          <w:sz w:val="28"/>
          <w:lang w:val="ru-RU"/>
        </w:rPr>
        <w:t>://</w:t>
      </w:r>
      <w:r w:rsidRPr="00FB1CE3">
        <w:rPr>
          <w:rFonts w:ascii="Times New Roman" w:hAnsi="Times New Roman"/>
          <w:sz w:val="28"/>
        </w:rPr>
        <w:t>habrahabr</w:t>
      </w:r>
      <w:r w:rsidRPr="00FB1CE3">
        <w:rPr>
          <w:rFonts w:ascii="Times New Roman" w:hAnsi="Times New Roman"/>
          <w:sz w:val="28"/>
          <w:lang w:val="ru-RU"/>
        </w:rPr>
        <w:t>.</w:t>
      </w:r>
      <w:r w:rsidRPr="00FB1CE3">
        <w:rPr>
          <w:rFonts w:ascii="Times New Roman" w:hAnsi="Times New Roman"/>
          <w:sz w:val="28"/>
        </w:rPr>
        <w:t>ru</w:t>
      </w:r>
      <w:r w:rsidRPr="00FB1CE3">
        <w:rPr>
          <w:rFonts w:ascii="Times New Roman" w:hAnsi="Times New Roman"/>
          <w:sz w:val="28"/>
          <w:lang w:val="ru-RU"/>
        </w:rPr>
        <w:t>/</w:t>
      </w:r>
      <w:r w:rsidRPr="00FB1CE3">
        <w:rPr>
          <w:rFonts w:ascii="Times New Roman" w:hAnsi="Times New Roman"/>
          <w:sz w:val="28"/>
        </w:rPr>
        <w:t>hub</w:t>
      </w:r>
      <w:r w:rsidRPr="00FB1CE3">
        <w:rPr>
          <w:rFonts w:ascii="Times New Roman" w:hAnsi="Times New Roman"/>
          <w:sz w:val="28"/>
          <w:lang w:val="ru-RU"/>
        </w:rPr>
        <w:t>/</w:t>
      </w:r>
      <w:r w:rsidRPr="00FB1CE3">
        <w:rPr>
          <w:rFonts w:ascii="Times New Roman" w:hAnsi="Times New Roman"/>
          <w:sz w:val="28"/>
        </w:rPr>
        <w:t>android</w:t>
      </w:r>
      <w:r w:rsidRPr="00FB1CE3">
        <w:rPr>
          <w:rFonts w:ascii="Times New Roman" w:hAnsi="Times New Roman"/>
          <w:sz w:val="28"/>
          <w:lang w:val="ru-RU"/>
        </w:rPr>
        <w:t>_</w:t>
      </w:r>
      <w:r w:rsidRPr="00FB1CE3">
        <w:rPr>
          <w:rFonts w:ascii="Times New Roman" w:hAnsi="Times New Roman"/>
          <w:sz w:val="28"/>
        </w:rPr>
        <w:t>dev</w:t>
      </w:r>
      <w:r w:rsidRPr="00FB1CE3">
        <w:rPr>
          <w:rFonts w:ascii="Times New Roman" w:hAnsi="Times New Roman"/>
          <w:sz w:val="28"/>
          <w:lang w:val="ru-RU"/>
        </w:rPr>
        <w:t>/ (Дата обращения 21.03.2017).</w:t>
      </w:r>
    </w:p>
    <w:p w:rsidR="00792C12" w:rsidRPr="00FB1CE3" w:rsidRDefault="00792C12" w:rsidP="00C87E83">
      <w:pPr>
        <w:pStyle w:val="ac"/>
        <w:numPr>
          <w:ilvl w:val="0"/>
          <w:numId w:val="35"/>
        </w:numPr>
        <w:jc w:val="both"/>
        <w:rPr>
          <w:rFonts w:ascii="Times New Roman" w:hAnsi="Times New Roman"/>
          <w:sz w:val="28"/>
          <w:lang w:val="ru-RU"/>
        </w:rPr>
      </w:pPr>
      <w:r w:rsidRPr="00FB1CE3">
        <w:rPr>
          <w:rFonts w:ascii="Times New Roman" w:eastAsia="Times New Roman" w:hAnsi="Times New Roman"/>
          <w:bCs/>
          <w:sz w:val="28"/>
          <w:lang w:val="ru-RU" w:eastAsia="ru-RU"/>
        </w:rPr>
        <w:t xml:space="preserve">Минязев Р.Ш., Гумеров И.Р., Гибадуллин Р.Ф., Перухин М.Ю. </w:t>
      </w:r>
      <w:r w:rsidRPr="00FB1CE3">
        <w:rPr>
          <w:rFonts w:ascii="Times New Roman" w:hAnsi="Times New Roman"/>
          <w:sz w:val="28"/>
          <w:lang w:val="ru-RU"/>
        </w:rPr>
        <w:t>Архитектура информационной системы, реализующей функционал электронных рабочих тетрадей для школьников // Вестник Казан. технол. ун-та. – 2016. – Т.19 № 24 – С. 113-117.</w:t>
      </w:r>
    </w:p>
    <w:p w:rsidR="00534BF7" w:rsidRPr="002D1515" w:rsidRDefault="00534BF7" w:rsidP="002D1515">
      <w:pPr>
        <w:pStyle w:val="2"/>
        <w:jc w:val="center"/>
        <w:rPr>
          <w:rFonts w:ascii="Times New Roman" w:hAnsi="Times New Roman" w:cs="Times New Roman"/>
          <w:i w:val="0"/>
          <w:lang w:val="ru-RU"/>
        </w:rPr>
      </w:pPr>
      <w:bookmarkStart w:id="154" w:name="_Toc492277761"/>
      <w:r w:rsidRPr="005B5D45">
        <w:rPr>
          <w:rFonts w:ascii="Times New Roman" w:hAnsi="Times New Roman" w:cs="Times New Roman"/>
          <w:i w:val="0"/>
          <w:lang w:val="ru-RU"/>
        </w:rPr>
        <w:t>Высокопроизводительные параллельные вычисления с использованием облачных технологий</w:t>
      </w:r>
      <w:r w:rsidR="002D1515">
        <w:rPr>
          <w:rFonts w:ascii="Times New Roman" w:hAnsi="Times New Roman" w:cs="Times New Roman"/>
          <w:i w:val="0"/>
          <w:lang w:val="ru-RU"/>
        </w:rPr>
        <w:br/>
      </w:r>
      <w:r w:rsidRPr="005B5D45">
        <w:rPr>
          <w:rFonts w:ascii="Times New Roman" w:hAnsi="Times New Roman" w:cs="Times New Roman"/>
          <w:b w:val="0"/>
          <w:i w:val="0"/>
          <w:lang w:val="ru-RU"/>
        </w:rPr>
        <w:t>Р.Р. Валиуллин</w:t>
      </w:r>
      <w:bookmarkEnd w:id="154"/>
    </w:p>
    <w:p w:rsidR="00534BF7" w:rsidRPr="00534BF7" w:rsidRDefault="00534BF7" w:rsidP="00534BF7">
      <w:pPr>
        <w:jc w:val="center"/>
        <w:rPr>
          <w:rFonts w:ascii="Times New Roman" w:hAnsi="Times New Roman"/>
          <w:sz w:val="28"/>
          <w:szCs w:val="28"/>
          <w:lang w:val="ru-RU"/>
        </w:rPr>
      </w:pPr>
      <w:r w:rsidRPr="00534BF7">
        <w:rPr>
          <w:rFonts w:ascii="Times New Roman" w:hAnsi="Times New Roman"/>
          <w:sz w:val="28"/>
          <w:szCs w:val="28"/>
          <w:lang w:val="ru-RU"/>
        </w:rPr>
        <w:t>Научный руководитель: Р.Ф. Гибадуллин, к.т.н., доцент</w:t>
      </w:r>
    </w:p>
    <w:p w:rsidR="00534BF7" w:rsidRPr="00534BF7" w:rsidRDefault="00534BF7" w:rsidP="00534BF7">
      <w:pPr>
        <w:jc w:val="center"/>
        <w:rPr>
          <w:rFonts w:ascii="Times New Roman" w:hAnsi="Times New Roman"/>
          <w:sz w:val="28"/>
          <w:szCs w:val="28"/>
          <w:lang w:val="ru-RU"/>
        </w:rPr>
      </w:pPr>
      <w:r w:rsidRPr="00534BF7">
        <w:rPr>
          <w:rFonts w:ascii="Times New Roman" w:hAnsi="Times New Roman"/>
          <w:sz w:val="28"/>
          <w:szCs w:val="28"/>
          <w:lang w:val="ru-RU"/>
        </w:rPr>
        <w:t>Казанский национальный исследовательский технический университет им. А.Н. Туполева – КАИ</w:t>
      </w:r>
    </w:p>
    <w:p w:rsidR="00534BF7" w:rsidRPr="00534BF7" w:rsidRDefault="00534BF7" w:rsidP="00534BF7">
      <w:pPr>
        <w:jc w:val="center"/>
        <w:rPr>
          <w:rFonts w:ascii="Times New Roman" w:hAnsi="Times New Roman"/>
          <w:sz w:val="28"/>
          <w:szCs w:val="28"/>
          <w:lang w:val="ru-RU"/>
        </w:rPr>
      </w:pPr>
    </w:p>
    <w:p w:rsidR="00534BF7" w:rsidRPr="00534BF7" w:rsidRDefault="00534BF7" w:rsidP="00D55A43">
      <w:pPr>
        <w:jc w:val="both"/>
        <w:rPr>
          <w:rFonts w:ascii="Times New Roman" w:hAnsi="Times New Roman"/>
          <w:sz w:val="28"/>
          <w:szCs w:val="28"/>
          <w:lang w:val="ru-RU"/>
        </w:rPr>
      </w:pPr>
      <w:r w:rsidRPr="00534BF7">
        <w:rPr>
          <w:rFonts w:ascii="Times New Roman" w:hAnsi="Times New Roman"/>
          <w:b/>
          <w:sz w:val="28"/>
          <w:szCs w:val="28"/>
          <w:lang w:val="ru-RU"/>
        </w:rPr>
        <w:t>Аннотация</w:t>
      </w:r>
      <w:r w:rsidRPr="00534BF7">
        <w:rPr>
          <w:rFonts w:ascii="Times New Roman" w:hAnsi="Times New Roman"/>
          <w:sz w:val="28"/>
          <w:szCs w:val="28"/>
          <w:lang w:val="ru-RU"/>
        </w:rPr>
        <w:t xml:space="preserve">: Данная работа посвящена исследованию в области применения, разработки и оценки работы облачных технологий, применения </w:t>
      </w:r>
      <w:r w:rsidRPr="00534BF7">
        <w:rPr>
          <w:rFonts w:ascii="Times New Roman" w:hAnsi="Times New Roman"/>
          <w:sz w:val="28"/>
          <w:szCs w:val="28"/>
        </w:rPr>
        <w:t>Hadoop</w:t>
      </w:r>
      <w:r w:rsidRPr="00534BF7">
        <w:rPr>
          <w:rFonts w:ascii="Times New Roman" w:hAnsi="Times New Roman"/>
          <w:sz w:val="28"/>
          <w:szCs w:val="28"/>
          <w:lang w:val="ru-RU"/>
        </w:rPr>
        <w:t xml:space="preserve"> и </w:t>
      </w:r>
      <w:r w:rsidRPr="00534BF7">
        <w:rPr>
          <w:rFonts w:ascii="Times New Roman" w:hAnsi="Times New Roman"/>
          <w:sz w:val="28"/>
          <w:szCs w:val="28"/>
        </w:rPr>
        <w:t>DryadLINQ</w:t>
      </w:r>
      <w:r w:rsidRPr="00534BF7">
        <w:rPr>
          <w:rFonts w:ascii="Times New Roman" w:hAnsi="Times New Roman"/>
          <w:sz w:val="28"/>
          <w:szCs w:val="28"/>
          <w:lang w:val="ru-RU"/>
        </w:rPr>
        <w:t xml:space="preserve"> для разных вычислительных приложений, сравнение их с </w:t>
      </w:r>
      <w:r w:rsidRPr="00534BF7">
        <w:rPr>
          <w:rFonts w:ascii="Times New Roman" w:hAnsi="Times New Roman"/>
          <w:sz w:val="28"/>
          <w:szCs w:val="28"/>
        </w:rPr>
        <w:t>CGL</w:t>
      </w:r>
      <w:r w:rsidRPr="00534BF7">
        <w:rPr>
          <w:rFonts w:ascii="Times New Roman" w:hAnsi="Times New Roman"/>
          <w:sz w:val="28"/>
          <w:szCs w:val="28"/>
          <w:lang w:val="ru-RU"/>
        </w:rPr>
        <w:t>-</w:t>
      </w:r>
      <w:r w:rsidRPr="00534BF7">
        <w:rPr>
          <w:rFonts w:ascii="Times New Roman" w:hAnsi="Times New Roman"/>
          <w:sz w:val="28"/>
          <w:szCs w:val="28"/>
        </w:rPr>
        <w:t>MapReduce</w:t>
      </w:r>
      <w:r w:rsidRPr="00534BF7">
        <w:rPr>
          <w:rFonts w:ascii="Times New Roman" w:hAnsi="Times New Roman"/>
          <w:sz w:val="28"/>
          <w:szCs w:val="28"/>
          <w:lang w:val="ru-RU"/>
        </w:rPr>
        <w:t xml:space="preserve"> и </w:t>
      </w:r>
      <w:r w:rsidRPr="00534BF7">
        <w:rPr>
          <w:rFonts w:ascii="Times New Roman" w:hAnsi="Times New Roman"/>
          <w:sz w:val="28"/>
          <w:szCs w:val="28"/>
        </w:rPr>
        <w:t>MPI</w:t>
      </w:r>
      <w:r w:rsidRPr="00534BF7">
        <w:rPr>
          <w:rFonts w:ascii="Times New Roman" w:hAnsi="Times New Roman"/>
          <w:sz w:val="28"/>
          <w:szCs w:val="28"/>
          <w:lang w:val="ru-RU"/>
        </w:rPr>
        <w:t>. Представлена структура приложений и их отображение на параллельных архитектурах различных типов и производительность этих приложений.</w:t>
      </w:r>
    </w:p>
    <w:p w:rsidR="00534BF7" w:rsidRPr="00534BF7" w:rsidRDefault="00534BF7" w:rsidP="00D55A43">
      <w:pPr>
        <w:jc w:val="both"/>
        <w:rPr>
          <w:rFonts w:ascii="Times New Roman" w:hAnsi="Times New Roman"/>
          <w:sz w:val="28"/>
          <w:szCs w:val="28"/>
        </w:rPr>
      </w:pPr>
      <w:r w:rsidRPr="00534BF7">
        <w:rPr>
          <w:rFonts w:ascii="Times New Roman" w:hAnsi="Times New Roman"/>
          <w:sz w:val="28"/>
          <w:szCs w:val="28"/>
        </w:rPr>
        <w:t>Abstract: This paper focuses on researching in the field of application, development and evaluation of cloud technologies, the use of Hadoop and DryadLINQ for different computing applications, comparing them with CGL-MapReduce and MPI. Presented structure of applications and their mapping on parallel architectures of various types and performance of these applications.</w:t>
      </w:r>
    </w:p>
    <w:p w:rsidR="00534BF7" w:rsidRPr="00534BF7" w:rsidRDefault="00534BF7" w:rsidP="00D55A43">
      <w:pPr>
        <w:jc w:val="both"/>
        <w:rPr>
          <w:rFonts w:ascii="Times New Roman" w:hAnsi="Times New Roman"/>
          <w:sz w:val="28"/>
          <w:szCs w:val="28"/>
        </w:rPr>
      </w:pPr>
      <w:r w:rsidRPr="00534BF7">
        <w:rPr>
          <w:rFonts w:ascii="Times New Roman" w:hAnsi="Times New Roman"/>
          <w:b/>
          <w:sz w:val="28"/>
          <w:szCs w:val="28"/>
        </w:rPr>
        <w:t>Ключевые слова</w:t>
      </w:r>
      <w:r w:rsidRPr="00534BF7">
        <w:rPr>
          <w:rFonts w:ascii="Times New Roman" w:hAnsi="Times New Roman"/>
          <w:sz w:val="28"/>
          <w:szCs w:val="28"/>
        </w:rPr>
        <w:t>: Hadoop, параллельные вычисления, MPI, MapReduce, DryadLINQ.</w:t>
      </w:r>
    </w:p>
    <w:p w:rsidR="00534BF7" w:rsidRPr="00534BF7" w:rsidRDefault="00534BF7" w:rsidP="00D55A43">
      <w:pPr>
        <w:jc w:val="both"/>
        <w:rPr>
          <w:rFonts w:ascii="Times New Roman" w:hAnsi="Times New Roman"/>
          <w:sz w:val="28"/>
          <w:szCs w:val="28"/>
        </w:rPr>
      </w:pPr>
      <w:r w:rsidRPr="00534BF7">
        <w:rPr>
          <w:rFonts w:ascii="Times New Roman" w:hAnsi="Times New Roman"/>
          <w:sz w:val="28"/>
          <w:szCs w:val="28"/>
        </w:rPr>
        <w:lastRenderedPageBreak/>
        <w:t xml:space="preserve">Indexterms: Hadoop, parallel computing, MPI, MapReduce, DryadLINQ. </w:t>
      </w:r>
    </w:p>
    <w:p w:rsidR="00534BF7" w:rsidRPr="00534BF7" w:rsidRDefault="00534BF7" w:rsidP="00D55A43">
      <w:pPr>
        <w:ind w:firstLine="708"/>
        <w:jc w:val="both"/>
        <w:rPr>
          <w:rFonts w:ascii="Times New Roman" w:hAnsi="Times New Roman"/>
          <w:sz w:val="28"/>
          <w:szCs w:val="28"/>
          <w:lang w:val="ru-RU"/>
        </w:rPr>
      </w:pPr>
      <w:r w:rsidRPr="00534BF7">
        <w:rPr>
          <w:rFonts w:ascii="Times New Roman" w:hAnsi="Times New Roman"/>
          <w:sz w:val="28"/>
          <w:szCs w:val="28"/>
          <w:lang w:val="ru-RU"/>
        </w:rPr>
        <w:t xml:space="preserve">Поток данных и высокоразвитых ресурсоемких приложений, используемых во многих областях, таких как физика элементарных частиц, биология, химия, финансы и поиск информации, требует использования больших вычислительных инфраструктур и параллельной обработки для достижения значительного повышения производительности при анализе данных. Добавление облачных технологий задает новые тенденции в области выполнения параллельных вычислений. Сотрудник в издательской компании, которому необходимо преобразовать коллекцию документов, размером в терабайт, в другой формат, может сделать это путем реализации вычислений </w:t>
      </w:r>
      <w:r w:rsidRPr="00534BF7">
        <w:rPr>
          <w:rFonts w:ascii="Times New Roman" w:hAnsi="Times New Roman"/>
          <w:sz w:val="28"/>
          <w:szCs w:val="28"/>
        </w:rPr>
        <w:t>MapReduce</w:t>
      </w:r>
      <w:r w:rsidRPr="00534BF7">
        <w:rPr>
          <w:rFonts w:ascii="Times New Roman" w:hAnsi="Times New Roman"/>
          <w:sz w:val="28"/>
          <w:szCs w:val="28"/>
          <w:lang w:val="ru-RU"/>
        </w:rPr>
        <w:t xml:space="preserve"> с помощью </w:t>
      </w:r>
      <w:r w:rsidRPr="00534BF7">
        <w:rPr>
          <w:rFonts w:ascii="Times New Roman" w:hAnsi="Times New Roman"/>
          <w:sz w:val="28"/>
          <w:szCs w:val="28"/>
        </w:rPr>
        <w:t>Hadoop</w:t>
      </w:r>
      <w:r w:rsidRPr="00534BF7">
        <w:rPr>
          <w:rFonts w:ascii="Times New Roman" w:hAnsi="Times New Roman"/>
          <w:sz w:val="28"/>
          <w:szCs w:val="28"/>
          <w:lang w:val="ru-RU"/>
        </w:rPr>
        <w:t xml:space="preserve">, и запустив их на арендованных ресурсах от </w:t>
      </w:r>
      <w:r w:rsidRPr="00534BF7">
        <w:rPr>
          <w:rFonts w:ascii="Times New Roman" w:hAnsi="Times New Roman"/>
          <w:sz w:val="28"/>
          <w:szCs w:val="28"/>
        </w:rPr>
        <w:t>Amazon</w:t>
      </w:r>
      <w:r w:rsidRPr="00534BF7">
        <w:rPr>
          <w:rFonts w:ascii="Times New Roman" w:hAnsi="Times New Roman"/>
          <w:sz w:val="28"/>
          <w:szCs w:val="28"/>
          <w:lang w:val="ru-RU"/>
        </w:rPr>
        <w:t xml:space="preserve"> </w:t>
      </w:r>
      <w:r w:rsidRPr="00534BF7">
        <w:rPr>
          <w:rFonts w:ascii="Times New Roman" w:hAnsi="Times New Roman"/>
          <w:sz w:val="28"/>
          <w:szCs w:val="28"/>
        </w:rPr>
        <w:t>EC</w:t>
      </w:r>
      <w:r w:rsidRPr="00534BF7">
        <w:rPr>
          <w:rFonts w:ascii="Times New Roman" w:hAnsi="Times New Roman"/>
          <w:sz w:val="28"/>
          <w:szCs w:val="28"/>
          <w:lang w:val="ru-RU"/>
        </w:rPr>
        <w:t xml:space="preserve">2 всего за несколько часов [1]. Ученый, который должен обработать набор генных последовательностей с использованием </w:t>
      </w:r>
      <w:r w:rsidRPr="00534BF7">
        <w:rPr>
          <w:rFonts w:ascii="Times New Roman" w:hAnsi="Times New Roman"/>
          <w:sz w:val="28"/>
          <w:szCs w:val="28"/>
        </w:rPr>
        <w:t>CAP</w:t>
      </w:r>
      <w:r w:rsidRPr="00534BF7">
        <w:rPr>
          <w:rFonts w:ascii="Times New Roman" w:hAnsi="Times New Roman"/>
          <w:sz w:val="28"/>
          <w:szCs w:val="28"/>
          <w:lang w:val="ru-RU"/>
        </w:rPr>
        <w:t xml:space="preserve">3 программного обеспечения может использовать ресурсы, виртуально выделенные из частной облачной инфраструктуры университета [2]. </w:t>
      </w:r>
    </w:p>
    <w:p w:rsidR="00534BF7" w:rsidRPr="00534BF7" w:rsidRDefault="00534BF7" w:rsidP="00EF7159">
      <w:pPr>
        <w:ind w:firstLine="708"/>
        <w:jc w:val="both"/>
        <w:rPr>
          <w:rFonts w:ascii="Times New Roman" w:hAnsi="Times New Roman"/>
          <w:sz w:val="28"/>
          <w:szCs w:val="28"/>
          <w:lang w:val="ru-RU"/>
        </w:rPr>
      </w:pPr>
      <w:r w:rsidRPr="00534BF7">
        <w:rPr>
          <w:rFonts w:ascii="Times New Roman" w:hAnsi="Times New Roman"/>
          <w:sz w:val="28"/>
          <w:szCs w:val="28"/>
          <w:lang w:val="ru-RU"/>
        </w:rPr>
        <w:t xml:space="preserve">Существуют ограничения в использовании современных облачных технологий, требующих более быстрые механизмы коммуникации, для параллельных приложений. Например, </w:t>
      </w:r>
      <w:r w:rsidRPr="00534BF7">
        <w:rPr>
          <w:rFonts w:ascii="Times New Roman" w:hAnsi="Times New Roman"/>
          <w:sz w:val="28"/>
          <w:szCs w:val="28"/>
        </w:rPr>
        <w:t>Hadoop</w:t>
      </w:r>
      <w:r w:rsidRPr="00534BF7">
        <w:rPr>
          <w:rFonts w:ascii="Times New Roman" w:hAnsi="Times New Roman"/>
          <w:sz w:val="28"/>
          <w:szCs w:val="28"/>
          <w:lang w:val="ru-RU"/>
        </w:rPr>
        <w:t xml:space="preserve"> и </w:t>
      </w:r>
      <w:r w:rsidRPr="00534BF7">
        <w:rPr>
          <w:rFonts w:ascii="Times New Roman" w:hAnsi="Times New Roman"/>
          <w:sz w:val="28"/>
          <w:szCs w:val="28"/>
        </w:rPr>
        <w:t>Dryad</w:t>
      </w:r>
      <w:r w:rsidRPr="00534BF7">
        <w:rPr>
          <w:rFonts w:ascii="Times New Roman" w:hAnsi="Times New Roman"/>
          <w:sz w:val="28"/>
          <w:szCs w:val="28"/>
          <w:lang w:val="ru-RU"/>
        </w:rPr>
        <w:t xml:space="preserve"> - это реализация приложений кластеризации </w:t>
      </w:r>
      <w:r w:rsidRPr="00534BF7">
        <w:rPr>
          <w:rFonts w:ascii="Times New Roman" w:hAnsi="Times New Roman"/>
          <w:sz w:val="28"/>
          <w:szCs w:val="28"/>
        </w:rPr>
        <w:t>Kmeans</w:t>
      </w:r>
      <w:r w:rsidRPr="00534BF7">
        <w:rPr>
          <w:rFonts w:ascii="Times New Roman" w:hAnsi="Times New Roman"/>
          <w:sz w:val="28"/>
          <w:szCs w:val="28"/>
          <w:lang w:val="ru-RU"/>
        </w:rPr>
        <w:t xml:space="preserve">, которые выполняют итеративно рафинированную кластеризационную операцию, показывающую более высокие накладные расходы по сравнению с реализаций </w:t>
      </w:r>
      <w:r w:rsidRPr="00534BF7">
        <w:rPr>
          <w:rFonts w:ascii="Times New Roman" w:hAnsi="Times New Roman"/>
          <w:sz w:val="28"/>
          <w:szCs w:val="28"/>
        </w:rPr>
        <w:t>MPI</w:t>
      </w:r>
      <w:r w:rsidRPr="00534BF7">
        <w:rPr>
          <w:rFonts w:ascii="Times New Roman" w:hAnsi="Times New Roman"/>
          <w:sz w:val="28"/>
          <w:szCs w:val="28"/>
          <w:lang w:val="ru-RU"/>
        </w:rPr>
        <w:t xml:space="preserve"> или </w:t>
      </w:r>
      <w:r w:rsidRPr="00534BF7">
        <w:rPr>
          <w:rFonts w:ascii="Times New Roman" w:hAnsi="Times New Roman"/>
          <w:sz w:val="28"/>
          <w:szCs w:val="28"/>
        </w:rPr>
        <w:t>CGL</w:t>
      </w:r>
      <w:r w:rsidRPr="00534BF7">
        <w:rPr>
          <w:rFonts w:ascii="Times New Roman" w:hAnsi="Times New Roman"/>
          <w:sz w:val="28"/>
          <w:szCs w:val="28"/>
          <w:lang w:val="ru-RU"/>
        </w:rPr>
        <w:t>-</w:t>
      </w:r>
      <w:r w:rsidRPr="00534BF7">
        <w:rPr>
          <w:rFonts w:ascii="Times New Roman" w:hAnsi="Times New Roman"/>
          <w:sz w:val="28"/>
          <w:szCs w:val="28"/>
        </w:rPr>
        <w:t>MapReduce</w:t>
      </w:r>
      <w:r w:rsidRPr="00534BF7">
        <w:rPr>
          <w:rFonts w:ascii="Times New Roman" w:hAnsi="Times New Roman"/>
          <w:sz w:val="28"/>
          <w:szCs w:val="28"/>
          <w:lang w:val="ru-RU"/>
        </w:rPr>
        <w:t xml:space="preserve"> – на основе выполнения </w:t>
      </w:r>
      <w:r w:rsidRPr="00534BF7">
        <w:rPr>
          <w:rFonts w:ascii="Times New Roman" w:hAnsi="Times New Roman"/>
          <w:sz w:val="28"/>
          <w:szCs w:val="28"/>
        </w:rPr>
        <w:t>MapReduce</w:t>
      </w:r>
      <w:r w:rsidRPr="00534BF7">
        <w:rPr>
          <w:rFonts w:ascii="Times New Roman" w:hAnsi="Times New Roman"/>
          <w:sz w:val="28"/>
          <w:szCs w:val="28"/>
          <w:lang w:val="ru-RU"/>
        </w:rPr>
        <w:t xml:space="preserve"> [3].</w:t>
      </w:r>
    </w:p>
    <w:p w:rsidR="00534BF7" w:rsidRPr="00534BF7" w:rsidRDefault="00534BF7" w:rsidP="00EF7159">
      <w:pPr>
        <w:ind w:firstLine="708"/>
        <w:jc w:val="both"/>
        <w:rPr>
          <w:rFonts w:ascii="Times New Roman" w:hAnsi="Times New Roman"/>
          <w:sz w:val="28"/>
          <w:szCs w:val="28"/>
          <w:lang w:val="ru-RU"/>
        </w:rPr>
      </w:pPr>
      <w:r w:rsidRPr="00534BF7">
        <w:rPr>
          <w:rFonts w:ascii="Times New Roman" w:hAnsi="Times New Roman"/>
          <w:sz w:val="28"/>
          <w:szCs w:val="28"/>
          <w:lang w:val="ru-RU"/>
        </w:rPr>
        <w:t xml:space="preserve">Для оценок, применяли три вычислительных кластеров: 2 кластера </w:t>
      </w:r>
      <w:r w:rsidRPr="00534BF7">
        <w:rPr>
          <w:rFonts w:ascii="Times New Roman" w:hAnsi="Times New Roman"/>
          <w:sz w:val="28"/>
          <w:szCs w:val="28"/>
        </w:rPr>
        <w:t>c</w:t>
      </w:r>
      <w:r w:rsidRPr="00534BF7">
        <w:rPr>
          <w:rFonts w:ascii="Times New Roman" w:hAnsi="Times New Roman"/>
          <w:sz w:val="28"/>
          <w:szCs w:val="28"/>
          <w:lang w:val="ru-RU"/>
        </w:rPr>
        <w:t xml:space="preserve"> 32-узлами имеют почти идентичные аппаратные конфигурации и последний кластер 24 ядерная машина с 32-узлами и с соединениями </w:t>
      </w:r>
      <w:r w:rsidRPr="00534BF7">
        <w:rPr>
          <w:rFonts w:ascii="Times New Roman" w:hAnsi="Times New Roman"/>
          <w:sz w:val="28"/>
          <w:szCs w:val="28"/>
        </w:rPr>
        <w:t>Infiniband</w:t>
      </w:r>
      <w:r w:rsidRPr="00534BF7">
        <w:rPr>
          <w:rFonts w:ascii="Times New Roman" w:hAnsi="Times New Roman"/>
          <w:sz w:val="28"/>
          <w:szCs w:val="28"/>
          <w:lang w:val="ru-RU"/>
        </w:rPr>
        <w:t xml:space="preserve">. </w:t>
      </w:r>
      <w:r w:rsidRPr="00534BF7">
        <w:rPr>
          <w:rFonts w:ascii="Times New Roman" w:hAnsi="Times New Roman"/>
          <w:sz w:val="28"/>
          <w:szCs w:val="28"/>
        </w:rPr>
        <w:t>DryadLINQ</w:t>
      </w:r>
      <w:r w:rsidRPr="00534BF7">
        <w:rPr>
          <w:rFonts w:ascii="Times New Roman" w:hAnsi="Times New Roman"/>
          <w:sz w:val="28"/>
          <w:szCs w:val="28"/>
          <w:lang w:val="ru-RU"/>
        </w:rPr>
        <w:t xml:space="preserve"> и приложение </w:t>
      </w:r>
      <w:r w:rsidRPr="00534BF7">
        <w:rPr>
          <w:rFonts w:ascii="Times New Roman" w:hAnsi="Times New Roman"/>
          <w:sz w:val="28"/>
          <w:szCs w:val="28"/>
        </w:rPr>
        <w:t>MPI</w:t>
      </w:r>
      <w:r w:rsidRPr="00534BF7">
        <w:rPr>
          <w:rFonts w:ascii="Times New Roman" w:hAnsi="Times New Roman"/>
          <w:sz w:val="28"/>
          <w:szCs w:val="28"/>
          <w:lang w:val="ru-RU"/>
        </w:rPr>
        <w:t xml:space="preserve">, которое выполняет вычисление </w:t>
      </w:r>
      <w:r w:rsidRPr="00534BF7">
        <w:rPr>
          <w:rFonts w:ascii="Times New Roman" w:hAnsi="Times New Roman"/>
          <w:sz w:val="28"/>
          <w:szCs w:val="28"/>
        </w:rPr>
        <w:t>SW</w:t>
      </w:r>
      <w:r w:rsidRPr="00534BF7">
        <w:rPr>
          <w:rFonts w:ascii="Times New Roman" w:hAnsi="Times New Roman"/>
          <w:sz w:val="28"/>
          <w:szCs w:val="28"/>
          <w:lang w:val="ru-RU"/>
        </w:rPr>
        <w:t>-</w:t>
      </w:r>
      <w:r w:rsidRPr="00534BF7">
        <w:rPr>
          <w:rFonts w:ascii="Times New Roman" w:hAnsi="Times New Roman"/>
          <w:sz w:val="28"/>
          <w:szCs w:val="28"/>
        </w:rPr>
        <w:t>G</w:t>
      </w:r>
      <w:r w:rsidRPr="00534BF7">
        <w:rPr>
          <w:rFonts w:ascii="Times New Roman" w:hAnsi="Times New Roman"/>
          <w:sz w:val="28"/>
          <w:szCs w:val="28"/>
          <w:lang w:val="ru-RU"/>
        </w:rPr>
        <w:t xml:space="preserve">, были выполнены на кластере </w:t>
      </w:r>
      <w:r w:rsidRPr="00534BF7">
        <w:rPr>
          <w:rFonts w:ascii="Times New Roman" w:hAnsi="Times New Roman"/>
          <w:sz w:val="28"/>
          <w:szCs w:val="28"/>
        </w:rPr>
        <w:t>Windows</w:t>
      </w:r>
      <w:r w:rsidRPr="00534BF7">
        <w:rPr>
          <w:rFonts w:ascii="Times New Roman" w:hAnsi="Times New Roman"/>
          <w:sz w:val="28"/>
          <w:szCs w:val="28"/>
          <w:lang w:val="ru-RU"/>
        </w:rPr>
        <w:t xml:space="preserve"> (</w:t>
      </w:r>
      <w:r w:rsidRPr="00534BF7">
        <w:rPr>
          <w:rFonts w:ascii="Times New Roman" w:hAnsi="Times New Roman"/>
          <w:sz w:val="28"/>
          <w:szCs w:val="28"/>
        </w:rPr>
        <w:t>Ref</w:t>
      </w:r>
      <w:r w:rsidRPr="00534BF7">
        <w:rPr>
          <w:rFonts w:ascii="Times New Roman" w:hAnsi="Times New Roman"/>
          <w:sz w:val="28"/>
          <w:szCs w:val="28"/>
          <w:lang w:val="ru-RU"/>
        </w:rPr>
        <w:t xml:space="preserve"> </w:t>
      </w:r>
      <w:r w:rsidRPr="00534BF7">
        <w:rPr>
          <w:rFonts w:ascii="Times New Roman" w:hAnsi="Times New Roman"/>
          <w:sz w:val="28"/>
          <w:szCs w:val="28"/>
        </w:rPr>
        <w:t>B</w:t>
      </w:r>
      <w:r w:rsidRPr="00534BF7">
        <w:rPr>
          <w:rFonts w:ascii="Times New Roman" w:hAnsi="Times New Roman"/>
          <w:sz w:val="28"/>
          <w:szCs w:val="28"/>
          <w:lang w:val="ru-RU"/>
        </w:rPr>
        <w:t xml:space="preserve">, </w:t>
      </w:r>
      <w:r w:rsidRPr="00534BF7">
        <w:rPr>
          <w:rFonts w:ascii="Times New Roman" w:hAnsi="Times New Roman"/>
          <w:sz w:val="28"/>
          <w:szCs w:val="28"/>
        </w:rPr>
        <w:t>Ref</w:t>
      </w:r>
      <w:r w:rsidRPr="00534BF7">
        <w:rPr>
          <w:rFonts w:ascii="Times New Roman" w:hAnsi="Times New Roman"/>
          <w:sz w:val="28"/>
          <w:szCs w:val="28"/>
          <w:lang w:val="ru-RU"/>
        </w:rPr>
        <w:t xml:space="preserve"> </w:t>
      </w:r>
      <w:r w:rsidRPr="00534BF7">
        <w:rPr>
          <w:rFonts w:ascii="Times New Roman" w:hAnsi="Times New Roman"/>
          <w:sz w:val="28"/>
          <w:szCs w:val="28"/>
        </w:rPr>
        <w:t>C</w:t>
      </w:r>
      <w:r w:rsidRPr="00534BF7">
        <w:rPr>
          <w:rFonts w:ascii="Times New Roman" w:hAnsi="Times New Roman"/>
          <w:sz w:val="28"/>
          <w:szCs w:val="28"/>
          <w:lang w:val="ru-RU"/>
        </w:rPr>
        <w:t xml:space="preserve">), в то время как </w:t>
      </w:r>
      <w:r w:rsidRPr="00534BF7">
        <w:rPr>
          <w:rFonts w:ascii="Times New Roman" w:hAnsi="Times New Roman"/>
          <w:sz w:val="28"/>
          <w:szCs w:val="28"/>
        </w:rPr>
        <w:t>Hadoop</w:t>
      </w:r>
      <w:r w:rsidRPr="00534BF7">
        <w:rPr>
          <w:rFonts w:ascii="Times New Roman" w:hAnsi="Times New Roman"/>
          <w:sz w:val="28"/>
          <w:szCs w:val="28"/>
          <w:lang w:val="ru-RU"/>
        </w:rPr>
        <w:t xml:space="preserve">, </w:t>
      </w:r>
      <w:r w:rsidRPr="00534BF7">
        <w:rPr>
          <w:rFonts w:ascii="Times New Roman" w:hAnsi="Times New Roman"/>
          <w:sz w:val="28"/>
          <w:szCs w:val="28"/>
        </w:rPr>
        <w:t>CGL</w:t>
      </w:r>
      <w:r w:rsidRPr="00534BF7">
        <w:rPr>
          <w:rFonts w:ascii="Times New Roman" w:hAnsi="Times New Roman"/>
          <w:sz w:val="28"/>
          <w:szCs w:val="28"/>
          <w:lang w:val="ru-RU"/>
        </w:rPr>
        <w:t>-</w:t>
      </w:r>
      <w:r w:rsidRPr="00534BF7">
        <w:rPr>
          <w:rFonts w:ascii="Times New Roman" w:hAnsi="Times New Roman"/>
          <w:sz w:val="28"/>
          <w:szCs w:val="28"/>
        </w:rPr>
        <w:t>MapReduce</w:t>
      </w:r>
      <w:r w:rsidRPr="00534BF7">
        <w:rPr>
          <w:rFonts w:ascii="Times New Roman" w:hAnsi="Times New Roman"/>
          <w:sz w:val="28"/>
          <w:szCs w:val="28"/>
          <w:lang w:val="ru-RU"/>
        </w:rPr>
        <w:t xml:space="preserve"> и другие приложения </w:t>
      </w:r>
      <w:r w:rsidRPr="00534BF7">
        <w:rPr>
          <w:rFonts w:ascii="Times New Roman" w:hAnsi="Times New Roman"/>
          <w:sz w:val="28"/>
          <w:szCs w:val="28"/>
        </w:rPr>
        <w:t>MPI</w:t>
      </w:r>
      <w:r w:rsidRPr="00534BF7">
        <w:rPr>
          <w:rFonts w:ascii="Times New Roman" w:hAnsi="Times New Roman"/>
          <w:sz w:val="28"/>
          <w:szCs w:val="28"/>
          <w:lang w:val="ru-RU"/>
        </w:rPr>
        <w:t xml:space="preserve"> были выполнены на кластере </w:t>
      </w:r>
      <w:r w:rsidRPr="00534BF7">
        <w:rPr>
          <w:rFonts w:ascii="Times New Roman" w:hAnsi="Times New Roman"/>
          <w:sz w:val="28"/>
          <w:szCs w:val="28"/>
        </w:rPr>
        <w:t>Linux</w:t>
      </w:r>
      <w:r w:rsidRPr="00534BF7">
        <w:rPr>
          <w:rFonts w:ascii="Times New Roman" w:hAnsi="Times New Roman"/>
          <w:sz w:val="28"/>
          <w:szCs w:val="28"/>
          <w:lang w:val="ru-RU"/>
        </w:rPr>
        <w:t xml:space="preserve"> (</w:t>
      </w:r>
      <w:r w:rsidRPr="00534BF7">
        <w:rPr>
          <w:rFonts w:ascii="Times New Roman" w:hAnsi="Times New Roman"/>
          <w:sz w:val="28"/>
          <w:szCs w:val="28"/>
        </w:rPr>
        <w:t>Ref</w:t>
      </w:r>
      <w:r w:rsidRPr="00534BF7">
        <w:rPr>
          <w:rFonts w:ascii="Times New Roman" w:hAnsi="Times New Roman"/>
          <w:sz w:val="28"/>
          <w:szCs w:val="28"/>
          <w:lang w:val="ru-RU"/>
        </w:rPr>
        <w:t xml:space="preserve"> </w:t>
      </w:r>
      <w:r w:rsidRPr="00534BF7">
        <w:rPr>
          <w:rFonts w:ascii="Times New Roman" w:hAnsi="Times New Roman"/>
          <w:sz w:val="28"/>
          <w:szCs w:val="28"/>
        </w:rPr>
        <w:t>A</w:t>
      </w:r>
      <w:r w:rsidRPr="00534BF7">
        <w:rPr>
          <w:rFonts w:ascii="Times New Roman" w:hAnsi="Times New Roman"/>
          <w:sz w:val="28"/>
          <w:szCs w:val="28"/>
          <w:lang w:val="ru-RU"/>
        </w:rPr>
        <w:t>). [3]</w:t>
      </w:r>
    </w:p>
    <w:p w:rsidR="00534BF7" w:rsidRPr="00534BF7" w:rsidRDefault="00534BF7" w:rsidP="00D17792">
      <w:pPr>
        <w:ind w:firstLine="708"/>
        <w:jc w:val="both"/>
        <w:rPr>
          <w:rFonts w:ascii="Times New Roman" w:hAnsi="Times New Roman"/>
          <w:sz w:val="28"/>
          <w:szCs w:val="28"/>
          <w:lang w:val="ru-RU"/>
        </w:rPr>
      </w:pPr>
      <w:r w:rsidRPr="00534BF7">
        <w:rPr>
          <w:rFonts w:ascii="Times New Roman" w:hAnsi="Times New Roman"/>
          <w:sz w:val="28"/>
          <w:szCs w:val="28"/>
          <w:lang w:val="ru-RU"/>
        </w:rPr>
        <w:t xml:space="preserve">Результаты измерений производительности для </w:t>
      </w:r>
      <w:r w:rsidRPr="00534BF7">
        <w:rPr>
          <w:rFonts w:ascii="Times New Roman" w:hAnsi="Times New Roman"/>
          <w:sz w:val="28"/>
          <w:szCs w:val="28"/>
        </w:rPr>
        <w:t>CAP</w:t>
      </w:r>
      <w:r w:rsidRPr="00534BF7">
        <w:rPr>
          <w:rFonts w:ascii="Times New Roman" w:hAnsi="Times New Roman"/>
          <w:sz w:val="28"/>
          <w:szCs w:val="28"/>
          <w:lang w:val="ru-RU"/>
        </w:rPr>
        <w:t>3 и Физики элементарных частиц показаны в рисунках 1-2.</w:t>
      </w:r>
    </w:p>
    <w:p w:rsidR="00534BF7" w:rsidRPr="00534BF7" w:rsidRDefault="00534BF7" w:rsidP="00D55A43">
      <w:pPr>
        <w:jc w:val="both"/>
        <w:rPr>
          <w:rFonts w:ascii="Times New Roman" w:hAnsi="Times New Roman"/>
          <w:noProof/>
          <w:sz w:val="28"/>
          <w:szCs w:val="28"/>
          <w:lang w:val="ru-RU" w:eastAsia="ru-RU"/>
        </w:rPr>
      </w:pPr>
    </w:p>
    <w:p w:rsidR="00534BF7" w:rsidRPr="00534BF7" w:rsidRDefault="00534BF7" w:rsidP="00D55A43">
      <w:pPr>
        <w:jc w:val="center"/>
        <w:rPr>
          <w:rFonts w:ascii="Times New Roman" w:hAnsi="Times New Roman"/>
          <w:sz w:val="28"/>
          <w:szCs w:val="28"/>
        </w:rPr>
      </w:pPr>
      <w:r w:rsidRPr="00534BF7">
        <w:rPr>
          <w:rFonts w:ascii="Times New Roman" w:hAnsi="Times New Roman"/>
          <w:noProof/>
          <w:sz w:val="28"/>
          <w:szCs w:val="28"/>
          <w:lang w:val="ru-RU" w:eastAsia="ru-RU" w:bidi="ar-SA"/>
        </w:rPr>
        <w:drawing>
          <wp:inline distT="0" distB="0" distL="0" distR="0">
            <wp:extent cx="3046730" cy="1923630"/>
            <wp:effectExtent l="0" t="0" r="1270" b="635"/>
            <wp:docPr id="4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6" cstate="print"/>
                    <a:srcRect l="9615" t="27773" r="62562" b="40980"/>
                    <a:stretch/>
                  </pic:blipFill>
                  <pic:spPr bwMode="auto">
                    <a:xfrm>
                      <a:off x="0" y="0"/>
                      <a:ext cx="3047000" cy="1923800"/>
                    </a:xfrm>
                    <a:prstGeom prst="rect">
                      <a:avLst/>
                    </a:prstGeom>
                    <a:ln>
                      <a:noFill/>
                    </a:ln>
                    <a:extLst>
                      <a:ext uri="{53640926-AAD7-44D8-BBD7-CCE9431645EC}">
                        <a14:shadowObscured xmlns:a14="http://schemas.microsoft.com/office/drawing/2010/main"/>
                      </a:ext>
                    </a:extLst>
                  </pic:spPr>
                </pic:pic>
              </a:graphicData>
            </a:graphic>
          </wp:inline>
        </w:drawing>
      </w:r>
    </w:p>
    <w:p w:rsidR="00534BF7" w:rsidRPr="00534BF7" w:rsidRDefault="00534BF7" w:rsidP="00D55A43">
      <w:pPr>
        <w:jc w:val="center"/>
        <w:rPr>
          <w:rFonts w:ascii="Times New Roman" w:hAnsi="Times New Roman"/>
          <w:sz w:val="28"/>
          <w:szCs w:val="28"/>
          <w:lang w:val="ru-RU"/>
        </w:rPr>
      </w:pPr>
      <w:r w:rsidRPr="00534BF7">
        <w:rPr>
          <w:rFonts w:ascii="Times New Roman" w:hAnsi="Times New Roman"/>
          <w:sz w:val="28"/>
          <w:szCs w:val="28"/>
          <w:lang w:val="ru-RU"/>
        </w:rPr>
        <w:t xml:space="preserve">Рисунок 1. Производительность приложения </w:t>
      </w:r>
      <w:r w:rsidRPr="00534BF7">
        <w:rPr>
          <w:rFonts w:ascii="Times New Roman" w:hAnsi="Times New Roman"/>
          <w:sz w:val="28"/>
          <w:szCs w:val="28"/>
        </w:rPr>
        <w:t>CAP</w:t>
      </w:r>
      <w:r w:rsidRPr="00534BF7">
        <w:rPr>
          <w:rFonts w:ascii="Times New Roman" w:hAnsi="Times New Roman"/>
          <w:sz w:val="28"/>
          <w:szCs w:val="28"/>
          <w:lang w:val="ru-RU"/>
        </w:rPr>
        <w:t>3 - среднее время (в секундах) на количества обработанных чтений.</w:t>
      </w:r>
    </w:p>
    <w:p w:rsidR="00534BF7" w:rsidRPr="00534BF7" w:rsidRDefault="00534BF7" w:rsidP="00D55A43">
      <w:pPr>
        <w:jc w:val="center"/>
        <w:rPr>
          <w:rFonts w:ascii="Times New Roman" w:hAnsi="Times New Roman"/>
          <w:noProof/>
          <w:sz w:val="28"/>
          <w:szCs w:val="28"/>
          <w:lang w:val="ru-RU" w:eastAsia="ru-RU"/>
        </w:rPr>
      </w:pPr>
    </w:p>
    <w:p w:rsidR="00534BF7" w:rsidRPr="00534BF7" w:rsidRDefault="00534BF7" w:rsidP="00D55A43">
      <w:pPr>
        <w:jc w:val="center"/>
        <w:rPr>
          <w:rFonts w:ascii="Times New Roman" w:hAnsi="Times New Roman"/>
          <w:sz w:val="28"/>
          <w:szCs w:val="28"/>
        </w:rPr>
      </w:pPr>
      <w:r w:rsidRPr="00534BF7">
        <w:rPr>
          <w:rFonts w:ascii="Times New Roman" w:hAnsi="Times New Roman"/>
          <w:noProof/>
          <w:sz w:val="28"/>
          <w:szCs w:val="28"/>
          <w:lang w:val="ru-RU" w:eastAsia="ru-RU" w:bidi="ar-SA"/>
        </w:rPr>
        <w:lastRenderedPageBreak/>
        <w:drawing>
          <wp:inline distT="0" distB="0" distL="0" distR="0">
            <wp:extent cx="3070225" cy="1933575"/>
            <wp:effectExtent l="0" t="0" r="0" b="9525"/>
            <wp:docPr id="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6" cstate="print"/>
                    <a:srcRect l="37477" t="27929" r="34454" b="40628"/>
                    <a:stretch/>
                  </pic:blipFill>
                  <pic:spPr bwMode="auto">
                    <a:xfrm>
                      <a:off x="0" y="0"/>
                      <a:ext cx="3071490" cy="1934372"/>
                    </a:xfrm>
                    <a:prstGeom prst="rect">
                      <a:avLst/>
                    </a:prstGeom>
                    <a:ln>
                      <a:noFill/>
                    </a:ln>
                    <a:extLst>
                      <a:ext uri="{53640926-AAD7-44D8-BBD7-CCE9431645EC}">
                        <a14:shadowObscured xmlns:a14="http://schemas.microsoft.com/office/drawing/2010/main"/>
                      </a:ext>
                    </a:extLst>
                  </pic:spPr>
                </pic:pic>
              </a:graphicData>
            </a:graphic>
          </wp:inline>
        </w:drawing>
      </w:r>
    </w:p>
    <w:p w:rsidR="00534BF7" w:rsidRPr="00534BF7" w:rsidRDefault="00534BF7" w:rsidP="00D55A43">
      <w:pPr>
        <w:jc w:val="center"/>
        <w:rPr>
          <w:rFonts w:ascii="Times New Roman" w:hAnsi="Times New Roman"/>
          <w:sz w:val="28"/>
          <w:szCs w:val="28"/>
          <w:lang w:val="ru-RU"/>
        </w:rPr>
      </w:pPr>
      <w:r w:rsidRPr="00534BF7">
        <w:rPr>
          <w:rFonts w:ascii="Times New Roman" w:hAnsi="Times New Roman"/>
          <w:sz w:val="28"/>
          <w:szCs w:val="28"/>
          <w:lang w:val="ru-RU"/>
        </w:rPr>
        <w:t xml:space="preserve">Рисунок 2. Производительность приложения анализа данных </w:t>
      </w:r>
      <w:r w:rsidRPr="00534BF7">
        <w:rPr>
          <w:rFonts w:ascii="Times New Roman" w:hAnsi="Times New Roman"/>
          <w:sz w:val="28"/>
          <w:szCs w:val="28"/>
        </w:rPr>
        <w:t>HEP</w:t>
      </w:r>
      <w:r w:rsidRPr="00534BF7">
        <w:rPr>
          <w:rFonts w:ascii="Times New Roman" w:hAnsi="Times New Roman"/>
          <w:sz w:val="28"/>
          <w:szCs w:val="28"/>
          <w:lang w:val="ru-RU"/>
        </w:rPr>
        <w:t xml:space="preserve"> – среднее время (в секундах) на сумму входных обработанных данных (Гб).</w:t>
      </w:r>
    </w:p>
    <w:p w:rsidR="00534BF7" w:rsidRPr="00534BF7" w:rsidRDefault="00534BF7" w:rsidP="00D17792">
      <w:pPr>
        <w:ind w:firstLine="708"/>
        <w:jc w:val="both"/>
        <w:rPr>
          <w:rFonts w:ascii="Times New Roman" w:hAnsi="Times New Roman"/>
          <w:sz w:val="28"/>
          <w:szCs w:val="28"/>
          <w:lang w:val="ru-RU"/>
        </w:rPr>
      </w:pPr>
      <w:r w:rsidRPr="00534BF7">
        <w:rPr>
          <w:rFonts w:ascii="Times New Roman" w:hAnsi="Times New Roman"/>
          <w:sz w:val="28"/>
          <w:szCs w:val="28"/>
          <w:lang w:val="ru-RU"/>
        </w:rPr>
        <w:t>Исходя из этих результатов, видно, что облачное время выполнения относительно хорошо и для “</w:t>
      </w:r>
      <w:r w:rsidRPr="00534BF7">
        <w:rPr>
          <w:rFonts w:ascii="Times New Roman" w:hAnsi="Times New Roman"/>
          <w:sz w:val="28"/>
          <w:szCs w:val="28"/>
        </w:rPr>
        <w:t>map</w:t>
      </w:r>
      <w:r w:rsidRPr="00534BF7">
        <w:rPr>
          <w:rFonts w:ascii="Times New Roman" w:hAnsi="Times New Roman"/>
          <w:sz w:val="28"/>
          <w:szCs w:val="28"/>
          <w:lang w:val="ru-RU"/>
        </w:rPr>
        <w:t>-</w:t>
      </w:r>
      <w:r w:rsidRPr="00534BF7">
        <w:rPr>
          <w:rFonts w:ascii="Times New Roman" w:hAnsi="Times New Roman"/>
          <w:sz w:val="28"/>
          <w:szCs w:val="28"/>
        </w:rPr>
        <w:t>only</w:t>
      </w:r>
      <w:r w:rsidRPr="00534BF7">
        <w:rPr>
          <w:rFonts w:ascii="Times New Roman" w:hAnsi="Times New Roman"/>
          <w:sz w:val="28"/>
          <w:szCs w:val="28"/>
          <w:lang w:val="ru-RU"/>
        </w:rPr>
        <w:t>” и для приложений стиля “</w:t>
      </w:r>
      <w:r w:rsidRPr="00534BF7">
        <w:rPr>
          <w:rFonts w:ascii="Times New Roman" w:hAnsi="Times New Roman"/>
          <w:sz w:val="28"/>
          <w:szCs w:val="28"/>
        </w:rPr>
        <w:t>map</w:t>
      </w:r>
      <w:r w:rsidRPr="00534BF7">
        <w:rPr>
          <w:rFonts w:ascii="Times New Roman" w:hAnsi="Times New Roman"/>
          <w:sz w:val="28"/>
          <w:szCs w:val="28"/>
          <w:lang w:val="ru-RU"/>
        </w:rPr>
        <w:t xml:space="preserve"> </w:t>
      </w:r>
      <w:r w:rsidRPr="00534BF7">
        <w:rPr>
          <w:rFonts w:ascii="Times New Roman" w:hAnsi="Times New Roman"/>
          <w:sz w:val="28"/>
          <w:szCs w:val="28"/>
        </w:rPr>
        <w:t>reduce</w:t>
      </w:r>
      <w:r w:rsidRPr="00534BF7">
        <w:rPr>
          <w:rFonts w:ascii="Times New Roman" w:hAnsi="Times New Roman"/>
          <w:sz w:val="28"/>
          <w:szCs w:val="28"/>
          <w:lang w:val="ru-RU"/>
        </w:rPr>
        <w:t xml:space="preserve">”. В анализе данных </w:t>
      </w:r>
      <w:r w:rsidRPr="00534BF7">
        <w:rPr>
          <w:rFonts w:ascii="Times New Roman" w:hAnsi="Times New Roman"/>
          <w:sz w:val="28"/>
          <w:szCs w:val="28"/>
        </w:rPr>
        <w:t>HEP</w:t>
      </w:r>
      <w:r w:rsidRPr="00534BF7">
        <w:rPr>
          <w:rFonts w:ascii="Times New Roman" w:hAnsi="Times New Roman"/>
          <w:sz w:val="28"/>
          <w:szCs w:val="28"/>
          <w:lang w:val="ru-RU"/>
        </w:rPr>
        <w:t xml:space="preserve">, и как в </w:t>
      </w:r>
      <w:r w:rsidRPr="00534BF7">
        <w:rPr>
          <w:rFonts w:ascii="Times New Roman" w:hAnsi="Times New Roman"/>
          <w:sz w:val="28"/>
          <w:szCs w:val="28"/>
        </w:rPr>
        <w:t>CGL</w:t>
      </w:r>
      <w:r w:rsidRPr="00534BF7">
        <w:rPr>
          <w:rFonts w:ascii="Times New Roman" w:hAnsi="Times New Roman"/>
          <w:sz w:val="28"/>
          <w:szCs w:val="28"/>
          <w:lang w:val="ru-RU"/>
        </w:rPr>
        <w:t>-</w:t>
      </w:r>
      <w:r w:rsidRPr="00534BF7">
        <w:rPr>
          <w:rFonts w:ascii="Times New Roman" w:hAnsi="Times New Roman"/>
          <w:sz w:val="28"/>
          <w:szCs w:val="28"/>
        </w:rPr>
        <w:t>MapReduce</w:t>
      </w:r>
      <w:r w:rsidRPr="00534BF7">
        <w:rPr>
          <w:rFonts w:ascii="Times New Roman" w:hAnsi="Times New Roman"/>
          <w:sz w:val="28"/>
          <w:szCs w:val="28"/>
          <w:lang w:val="ru-RU"/>
        </w:rPr>
        <w:t xml:space="preserve"> и в </w:t>
      </w:r>
      <w:r w:rsidRPr="00534BF7">
        <w:rPr>
          <w:rFonts w:ascii="Times New Roman" w:hAnsi="Times New Roman"/>
          <w:sz w:val="28"/>
          <w:szCs w:val="28"/>
        </w:rPr>
        <w:t>DryadLINQ</w:t>
      </w:r>
      <w:r w:rsidR="005B5D45">
        <w:rPr>
          <w:rFonts w:ascii="Times New Roman" w:hAnsi="Times New Roman"/>
          <w:sz w:val="28"/>
          <w:szCs w:val="28"/>
          <w:lang w:val="ru-RU"/>
        </w:rPr>
        <w:t xml:space="preserve"> </w:t>
      </w:r>
      <w:r w:rsidRPr="00534BF7">
        <w:rPr>
          <w:rFonts w:ascii="Times New Roman" w:hAnsi="Times New Roman"/>
          <w:sz w:val="28"/>
          <w:szCs w:val="28"/>
          <w:lang w:val="ru-RU"/>
        </w:rPr>
        <w:t>данные вводят от локальных дисков, где данные разделены и распределены заранее.</w:t>
      </w:r>
    </w:p>
    <w:p w:rsidR="00534BF7" w:rsidRPr="00534BF7" w:rsidRDefault="00534BF7" w:rsidP="00534BF7">
      <w:pPr>
        <w:jc w:val="center"/>
        <w:rPr>
          <w:rFonts w:ascii="Times New Roman" w:hAnsi="Times New Roman"/>
          <w:color w:val="000000"/>
          <w:sz w:val="28"/>
          <w:szCs w:val="28"/>
          <w:lang w:val="ru-RU"/>
        </w:rPr>
      </w:pPr>
      <w:r w:rsidRPr="00A84030">
        <w:rPr>
          <w:rFonts w:ascii="Times New Roman" w:hAnsi="Times New Roman"/>
          <w:b/>
          <w:color w:val="000000"/>
          <w:sz w:val="28"/>
          <w:szCs w:val="28"/>
          <w:lang w:val="ru-RU"/>
        </w:rPr>
        <w:t>Литератур</w:t>
      </w:r>
      <w:r w:rsidRPr="00534BF7">
        <w:rPr>
          <w:rFonts w:ascii="Times New Roman" w:hAnsi="Times New Roman"/>
          <w:b/>
          <w:color w:val="000000"/>
          <w:sz w:val="28"/>
          <w:szCs w:val="28"/>
          <w:lang w:val="ru-RU"/>
        </w:rPr>
        <w:t>а</w:t>
      </w:r>
      <w:r>
        <w:rPr>
          <w:rFonts w:ascii="Times New Roman" w:hAnsi="Times New Roman"/>
          <w:color w:val="000000"/>
          <w:sz w:val="28"/>
          <w:szCs w:val="28"/>
          <w:lang w:val="ru-RU"/>
        </w:rPr>
        <w:t>:</w:t>
      </w:r>
    </w:p>
    <w:p w:rsidR="00534BF7" w:rsidRPr="00FB1CE3" w:rsidRDefault="00534BF7" w:rsidP="00C87E83">
      <w:pPr>
        <w:pStyle w:val="ac"/>
        <w:numPr>
          <w:ilvl w:val="0"/>
          <w:numId w:val="34"/>
        </w:numPr>
        <w:rPr>
          <w:rFonts w:ascii="Times New Roman" w:hAnsi="Times New Roman"/>
          <w:sz w:val="28"/>
          <w:szCs w:val="28"/>
          <w:lang w:val="ru-RU"/>
        </w:rPr>
      </w:pPr>
      <w:r w:rsidRPr="00FB1CE3">
        <w:rPr>
          <w:rFonts w:ascii="Times New Roman" w:hAnsi="Times New Roman"/>
          <w:sz w:val="28"/>
          <w:szCs w:val="28"/>
          <w:lang w:val="ru-RU"/>
        </w:rPr>
        <w:t xml:space="preserve">Антонов А.С. "Технологии параллельного программирования </w:t>
      </w:r>
      <w:r w:rsidRPr="00FB1CE3">
        <w:rPr>
          <w:rFonts w:ascii="Times New Roman" w:hAnsi="Times New Roman"/>
          <w:sz w:val="28"/>
          <w:szCs w:val="28"/>
        </w:rPr>
        <w:t>MPI</w:t>
      </w:r>
      <w:r w:rsidRPr="00FB1CE3">
        <w:rPr>
          <w:rFonts w:ascii="Times New Roman" w:hAnsi="Times New Roman"/>
          <w:sz w:val="28"/>
          <w:szCs w:val="28"/>
          <w:lang w:val="ru-RU"/>
        </w:rPr>
        <w:t xml:space="preserve"> и </w:t>
      </w:r>
      <w:r w:rsidRPr="00FB1CE3">
        <w:rPr>
          <w:rFonts w:ascii="Times New Roman" w:hAnsi="Times New Roman"/>
          <w:sz w:val="28"/>
          <w:szCs w:val="28"/>
        </w:rPr>
        <w:t>OpenMP</w:t>
      </w:r>
      <w:r w:rsidRPr="00FB1CE3">
        <w:rPr>
          <w:rFonts w:ascii="Times New Roman" w:hAnsi="Times New Roman"/>
          <w:sz w:val="28"/>
          <w:szCs w:val="28"/>
          <w:lang w:val="ru-RU"/>
        </w:rPr>
        <w:t>". –М., Издательство МГУ, 2012.</w:t>
      </w:r>
      <w:r w:rsidRPr="00534BF7">
        <w:sym w:font="Symbol" w:char="F02D"/>
      </w:r>
      <w:r w:rsidRPr="00FB1CE3">
        <w:rPr>
          <w:rFonts w:ascii="Times New Roman" w:hAnsi="Times New Roman"/>
          <w:sz w:val="28"/>
          <w:szCs w:val="28"/>
          <w:lang w:val="ru-RU"/>
        </w:rPr>
        <w:t xml:space="preserve"> 344 с.</w:t>
      </w:r>
    </w:p>
    <w:p w:rsidR="00534BF7" w:rsidRPr="00FB1CE3" w:rsidRDefault="00D250C3" w:rsidP="00C87E83">
      <w:pPr>
        <w:pStyle w:val="ac"/>
        <w:numPr>
          <w:ilvl w:val="0"/>
          <w:numId w:val="34"/>
        </w:numPr>
        <w:rPr>
          <w:rFonts w:ascii="Times New Roman" w:hAnsi="Times New Roman"/>
          <w:sz w:val="28"/>
          <w:szCs w:val="28"/>
          <w:lang w:val="ru-RU"/>
        </w:rPr>
      </w:pPr>
      <w:r>
        <w:rPr>
          <w:rFonts w:ascii="Times New Roman" w:hAnsi="Times New Roman"/>
          <w:sz w:val="28"/>
          <w:szCs w:val="28"/>
          <w:lang w:val="ru-RU"/>
        </w:rPr>
        <w:t>Воеводин В.В.</w:t>
      </w:r>
      <w:r w:rsidR="00534BF7" w:rsidRPr="00FB1CE3">
        <w:rPr>
          <w:rFonts w:ascii="Times New Roman" w:hAnsi="Times New Roman"/>
          <w:sz w:val="28"/>
          <w:szCs w:val="28"/>
          <w:lang w:val="ru-RU"/>
        </w:rPr>
        <w:t xml:space="preserve"> "Параллельные вычисления". –СПб., БХВ-Петербург, 2002. </w:t>
      </w:r>
      <w:r w:rsidR="00534BF7" w:rsidRPr="00534BF7">
        <w:sym w:font="Symbol" w:char="F02D"/>
      </w:r>
      <w:r w:rsidR="00534BF7" w:rsidRPr="00FB1CE3">
        <w:rPr>
          <w:rFonts w:ascii="Times New Roman" w:hAnsi="Times New Roman"/>
          <w:sz w:val="28"/>
          <w:szCs w:val="28"/>
          <w:lang w:val="ru-RU"/>
        </w:rPr>
        <w:t xml:space="preserve"> 608 с.</w:t>
      </w:r>
    </w:p>
    <w:p w:rsidR="00534BF7" w:rsidRPr="00FB1CE3" w:rsidRDefault="00534BF7" w:rsidP="00C87E83">
      <w:pPr>
        <w:pStyle w:val="ac"/>
        <w:numPr>
          <w:ilvl w:val="0"/>
          <w:numId w:val="34"/>
        </w:numPr>
        <w:rPr>
          <w:rFonts w:ascii="Times New Roman" w:hAnsi="Times New Roman"/>
          <w:sz w:val="28"/>
          <w:szCs w:val="28"/>
          <w:lang w:val="ru-RU"/>
        </w:rPr>
      </w:pPr>
      <w:r w:rsidRPr="00FB1CE3">
        <w:rPr>
          <w:rFonts w:ascii="Times New Roman" w:hAnsi="Times New Roman"/>
          <w:sz w:val="28"/>
          <w:szCs w:val="28"/>
          <w:lang w:val="ru-RU"/>
        </w:rPr>
        <w:t>Уайт Т. "</w:t>
      </w:r>
      <w:r w:rsidRPr="00FB1CE3">
        <w:rPr>
          <w:rFonts w:ascii="Times New Roman" w:hAnsi="Times New Roman"/>
          <w:sz w:val="28"/>
          <w:szCs w:val="28"/>
        </w:rPr>
        <w:t>Hadoop</w:t>
      </w:r>
      <w:r w:rsidRPr="00FB1CE3">
        <w:rPr>
          <w:rFonts w:ascii="Times New Roman" w:hAnsi="Times New Roman"/>
          <w:sz w:val="28"/>
          <w:szCs w:val="28"/>
          <w:lang w:val="ru-RU"/>
        </w:rPr>
        <w:t>: Подробное руководство". –СПб., Питер, 2013.</w:t>
      </w:r>
      <w:r w:rsidRPr="00534BF7">
        <w:sym w:font="Symbol" w:char="F02D"/>
      </w:r>
      <w:r w:rsidRPr="00FB1CE3">
        <w:rPr>
          <w:rFonts w:ascii="Times New Roman" w:hAnsi="Times New Roman"/>
          <w:sz w:val="28"/>
          <w:szCs w:val="28"/>
          <w:lang w:val="ru-RU"/>
        </w:rPr>
        <w:t xml:space="preserve"> 692 с.</w:t>
      </w:r>
    </w:p>
    <w:p w:rsidR="00534BF7" w:rsidRPr="002D1515" w:rsidRDefault="00534BF7" w:rsidP="002D1515">
      <w:pPr>
        <w:pStyle w:val="2"/>
        <w:jc w:val="center"/>
        <w:rPr>
          <w:rFonts w:ascii="Times New Roman" w:hAnsi="Times New Roman" w:cs="Times New Roman"/>
          <w:i w:val="0"/>
          <w:lang w:val="ru-RU" w:eastAsia="ru-RU"/>
        </w:rPr>
      </w:pPr>
      <w:bookmarkStart w:id="155" w:name="_Toc492277762"/>
      <w:r w:rsidRPr="005B5D45">
        <w:rPr>
          <w:rFonts w:ascii="Times New Roman" w:hAnsi="Times New Roman" w:cs="Times New Roman"/>
          <w:i w:val="0"/>
          <w:lang w:val="ru-RU"/>
        </w:rPr>
        <w:t xml:space="preserve">Исследование методов логического формирования данных в СУБД </w:t>
      </w:r>
      <w:r w:rsidRPr="005B5D45">
        <w:rPr>
          <w:rFonts w:ascii="Times New Roman" w:hAnsi="Times New Roman" w:cs="Times New Roman"/>
          <w:i w:val="0"/>
        </w:rPr>
        <w:t>SQL</w:t>
      </w:r>
      <w:r w:rsidRPr="005B5D45">
        <w:rPr>
          <w:rFonts w:ascii="Times New Roman" w:hAnsi="Times New Roman" w:cs="Times New Roman"/>
          <w:i w:val="0"/>
          <w:lang w:val="ru-RU"/>
        </w:rPr>
        <w:t xml:space="preserve"> </w:t>
      </w:r>
      <w:r w:rsidRPr="005B5D45">
        <w:rPr>
          <w:rFonts w:ascii="Times New Roman" w:hAnsi="Times New Roman" w:cs="Times New Roman"/>
          <w:i w:val="0"/>
        </w:rPr>
        <w:t>Server</w:t>
      </w:r>
      <w:r w:rsidR="002D1515">
        <w:rPr>
          <w:rFonts w:ascii="Times New Roman" w:hAnsi="Times New Roman" w:cs="Times New Roman"/>
          <w:i w:val="0"/>
          <w:lang w:val="ru-RU" w:eastAsia="ru-RU"/>
        </w:rPr>
        <w:br/>
      </w:r>
      <w:r w:rsidRPr="005B5D45">
        <w:rPr>
          <w:rFonts w:ascii="Times New Roman" w:hAnsi="Times New Roman" w:cs="Times New Roman"/>
          <w:b w:val="0"/>
          <w:i w:val="0"/>
          <w:lang w:val="ru-RU" w:eastAsia="ru-RU"/>
        </w:rPr>
        <w:t>А.М. Галимарданов</w:t>
      </w:r>
      <w:bookmarkEnd w:id="155"/>
    </w:p>
    <w:p w:rsidR="00534BF7" w:rsidRPr="00534BF7" w:rsidRDefault="00534BF7" w:rsidP="0043717F">
      <w:pPr>
        <w:jc w:val="center"/>
        <w:rPr>
          <w:rFonts w:ascii="Times New Roman" w:hAnsi="Times New Roman"/>
          <w:sz w:val="28"/>
          <w:szCs w:val="28"/>
          <w:lang w:val="ru-RU" w:eastAsia="ru-RU"/>
        </w:rPr>
      </w:pPr>
      <w:r w:rsidRPr="00534BF7">
        <w:rPr>
          <w:rFonts w:ascii="Times New Roman" w:hAnsi="Times New Roman"/>
          <w:sz w:val="28"/>
          <w:szCs w:val="28"/>
          <w:lang w:val="ru-RU" w:eastAsia="ru-RU"/>
        </w:rPr>
        <w:t>Научный руководитель: С.С. Зайдуллин, к.т.н.,</w:t>
      </w:r>
    </w:p>
    <w:p w:rsidR="00534BF7" w:rsidRPr="00534BF7" w:rsidRDefault="00534BF7" w:rsidP="0043717F">
      <w:pPr>
        <w:jc w:val="center"/>
        <w:rPr>
          <w:rFonts w:ascii="Times New Roman" w:hAnsi="Times New Roman"/>
          <w:sz w:val="28"/>
          <w:szCs w:val="28"/>
          <w:lang w:val="ru-RU" w:eastAsia="ru-RU"/>
        </w:rPr>
      </w:pPr>
      <w:r w:rsidRPr="00534BF7">
        <w:rPr>
          <w:rFonts w:ascii="Times New Roman" w:hAnsi="Times New Roman"/>
          <w:sz w:val="28"/>
          <w:szCs w:val="28"/>
          <w:lang w:val="ru-RU" w:eastAsia="ru-RU"/>
        </w:rPr>
        <w:t>доцент</w:t>
      </w:r>
    </w:p>
    <w:p w:rsidR="00534BF7" w:rsidRPr="00534BF7" w:rsidRDefault="00534BF7" w:rsidP="0043717F">
      <w:pPr>
        <w:jc w:val="center"/>
        <w:rPr>
          <w:rFonts w:ascii="Times New Roman" w:hAnsi="Times New Roman"/>
          <w:sz w:val="28"/>
          <w:szCs w:val="28"/>
          <w:lang w:val="ru-RU" w:eastAsia="ru-RU"/>
        </w:rPr>
      </w:pPr>
      <w:r w:rsidRPr="00534BF7">
        <w:rPr>
          <w:rFonts w:ascii="Times New Roman" w:hAnsi="Times New Roman"/>
          <w:sz w:val="28"/>
          <w:szCs w:val="28"/>
          <w:lang w:val="ru-RU" w:eastAsia="ru-RU"/>
        </w:rPr>
        <w:t>Казанский национальный технический университет им. А.Н. Туполева − КАИ</w:t>
      </w:r>
    </w:p>
    <w:p w:rsidR="00534BF7" w:rsidRPr="00534BF7" w:rsidRDefault="00534BF7" w:rsidP="00534BF7">
      <w:pPr>
        <w:rPr>
          <w:rFonts w:ascii="Times New Roman" w:hAnsi="Times New Roman"/>
          <w:sz w:val="28"/>
          <w:szCs w:val="28"/>
          <w:lang w:val="ru-RU" w:eastAsia="ru-RU"/>
        </w:rPr>
      </w:pPr>
    </w:p>
    <w:p w:rsidR="00534BF7" w:rsidRPr="00534BF7" w:rsidRDefault="00534BF7" w:rsidP="00EF7159">
      <w:pPr>
        <w:jc w:val="both"/>
        <w:rPr>
          <w:rFonts w:ascii="Times New Roman" w:hAnsi="Times New Roman"/>
          <w:sz w:val="28"/>
          <w:szCs w:val="28"/>
          <w:lang w:val="ru-RU" w:eastAsia="ru-RU"/>
        </w:rPr>
      </w:pPr>
      <w:r w:rsidRPr="00534BF7">
        <w:rPr>
          <w:rFonts w:ascii="Times New Roman" w:hAnsi="Times New Roman"/>
          <w:b/>
          <w:sz w:val="28"/>
          <w:szCs w:val="28"/>
          <w:lang w:val="ru-RU" w:eastAsia="ru-RU"/>
        </w:rPr>
        <w:t>Аннотация:</w:t>
      </w:r>
      <w:r w:rsidRPr="00534BF7">
        <w:rPr>
          <w:rFonts w:ascii="Times New Roman" w:hAnsi="Times New Roman"/>
          <w:sz w:val="28"/>
          <w:szCs w:val="28"/>
          <w:lang w:val="ru-RU" w:eastAsia="ru-RU"/>
        </w:rPr>
        <w:t xml:space="preserve"> В докладе рассматривается проблема логического формирования данных в СУБД </w:t>
      </w:r>
      <w:r w:rsidRPr="00534BF7">
        <w:rPr>
          <w:rFonts w:ascii="Times New Roman" w:hAnsi="Times New Roman"/>
          <w:sz w:val="28"/>
          <w:szCs w:val="28"/>
          <w:lang w:eastAsia="ru-RU"/>
        </w:rPr>
        <w:t>SQL</w:t>
      </w:r>
      <w:r w:rsidRPr="00534BF7">
        <w:rPr>
          <w:rFonts w:ascii="Times New Roman" w:hAnsi="Times New Roman"/>
          <w:sz w:val="28"/>
          <w:szCs w:val="28"/>
          <w:lang w:val="ru-RU" w:eastAsia="ru-RU"/>
        </w:rPr>
        <w:t xml:space="preserve"> </w:t>
      </w:r>
      <w:r w:rsidRPr="00534BF7">
        <w:rPr>
          <w:rFonts w:ascii="Times New Roman" w:hAnsi="Times New Roman"/>
          <w:sz w:val="28"/>
          <w:szCs w:val="28"/>
          <w:lang w:eastAsia="ru-RU"/>
        </w:rPr>
        <w:t>Server</w:t>
      </w:r>
      <w:r w:rsidRPr="00534BF7">
        <w:rPr>
          <w:rFonts w:ascii="Times New Roman" w:hAnsi="Times New Roman"/>
          <w:sz w:val="28"/>
          <w:szCs w:val="28"/>
          <w:lang w:val="ru-RU" w:eastAsia="ru-RU"/>
        </w:rPr>
        <w:t xml:space="preserve">. Проводится сравнительный анализ подхода с применением курсора и рекурсивного подхода с помощью </w:t>
      </w:r>
      <w:r w:rsidR="005B5D45">
        <w:rPr>
          <w:rFonts w:ascii="Times New Roman" w:hAnsi="Times New Roman"/>
          <w:sz w:val="28"/>
          <w:szCs w:val="28"/>
          <w:lang w:val="ru-RU" w:eastAsia="ru-RU"/>
        </w:rPr>
        <w:t xml:space="preserve">обобщенных табличных выражений </w:t>
      </w:r>
      <w:r w:rsidRPr="00534BF7">
        <w:rPr>
          <w:rFonts w:ascii="Times New Roman" w:hAnsi="Times New Roman"/>
          <w:sz w:val="28"/>
          <w:szCs w:val="28"/>
          <w:lang w:val="ru-RU" w:eastAsia="ru-RU"/>
        </w:rPr>
        <w:t>для определения наиболее эффективного способа генерации данных на основе логики, применяемой к уже имеющимся данным.</w:t>
      </w:r>
    </w:p>
    <w:p w:rsidR="00534BF7" w:rsidRPr="00534BF7" w:rsidRDefault="00534BF7" w:rsidP="00EF7159">
      <w:pPr>
        <w:jc w:val="both"/>
        <w:rPr>
          <w:rFonts w:ascii="Times New Roman" w:hAnsi="Times New Roman"/>
          <w:sz w:val="28"/>
          <w:szCs w:val="28"/>
          <w:lang w:val="ru-RU" w:eastAsia="ru-RU"/>
        </w:rPr>
      </w:pPr>
      <w:r w:rsidRPr="00534BF7">
        <w:rPr>
          <w:rFonts w:ascii="Times New Roman" w:hAnsi="Times New Roman"/>
          <w:b/>
          <w:sz w:val="28"/>
          <w:szCs w:val="28"/>
          <w:lang w:val="ru-RU" w:eastAsia="ru-RU"/>
        </w:rPr>
        <w:t>Ключевые слова:</w:t>
      </w:r>
      <w:r w:rsidRPr="00534BF7">
        <w:rPr>
          <w:rFonts w:ascii="Times New Roman" w:hAnsi="Times New Roman"/>
          <w:sz w:val="28"/>
          <w:szCs w:val="28"/>
          <w:lang w:val="ru-RU" w:eastAsia="ru-RU"/>
        </w:rPr>
        <w:t xml:space="preserve"> рекурсивный подход в </w:t>
      </w:r>
      <w:r w:rsidRPr="00534BF7">
        <w:rPr>
          <w:rFonts w:ascii="Times New Roman" w:hAnsi="Times New Roman"/>
          <w:sz w:val="28"/>
          <w:szCs w:val="28"/>
          <w:lang w:eastAsia="ru-RU"/>
        </w:rPr>
        <w:t>SQL</w:t>
      </w:r>
      <w:r w:rsidRPr="00534BF7">
        <w:rPr>
          <w:rFonts w:ascii="Times New Roman" w:hAnsi="Times New Roman"/>
          <w:sz w:val="28"/>
          <w:szCs w:val="28"/>
          <w:lang w:val="ru-RU" w:eastAsia="ru-RU"/>
        </w:rPr>
        <w:t xml:space="preserve"> </w:t>
      </w:r>
      <w:r w:rsidRPr="00534BF7">
        <w:rPr>
          <w:rFonts w:ascii="Times New Roman" w:hAnsi="Times New Roman"/>
          <w:sz w:val="28"/>
          <w:szCs w:val="28"/>
          <w:lang w:eastAsia="ru-RU"/>
        </w:rPr>
        <w:t>Server</w:t>
      </w:r>
      <w:r w:rsidRPr="00534BF7">
        <w:rPr>
          <w:rFonts w:ascii="Times New Roman" w:hAnsi="Times New Roman"/>
          <w:sz w:val="28"/>
          <w:szCs w:val="28"/>
          <w:lang w:val="ru-RU" w:eastAsia="ru-RU"/>
        </w:rPr>
        <w:t>, обобщенные табличные выражения</w:t>
      </w:r>
    </w:p>
    <w:p w:rsidR="00534BF7" w:rsidRPr="00534BF7" w:rsidRDefault="00534BF7" w:rsidP="00EF7159">
      <w:pPr>
        <w:ind w:firstLine="708"/>
        <w:jc w:val="both"/>
        <w:rPr>
          <w:rFonts w:ascii="Times New Roman" w:hAnsi="Times New Roman"/>
          <w:sz w:val="28"/>
          <w:szCs w:val="28"/>
          <w:lang w:val="ru-RU"/>
        </w:rPr>
      </w:pPr>
      <w:r w:rsidRPr="00534BF7">
        <w:rPr>
          <w:rFonts w:ascii="Times New Roman" w:hAnsi="Times New Roman"/>
          <w:sz w:val="28"/>
          <w:szCs w:val="28"/>
          <w:lang w:val="ru-RU"/>
        </w:rPr>
        <w:t xml:space="preserve">Возникают ситуации, когда необходимо применить логическое формирование данных. Под логическим формированием я подразумеваю генерацию дополнительных данных на основе логики, применяемой к уже существующим данным. </w:t>
      </w:r>
      <w:r w:rsidRPr="00534BF7">
        <w:rPr>
          <w:rFonts w:ascii="Times New Roman" w:hAnsi="Times New Roman"/>
          <w:sz w:val="28"/>
          <w:szCs w:val="28"/>
        </w:rPr>
        <w:t>SQL</w:t>
      </w:r>
      <w:r w:rsidRPr="00534BF7">
        <w:rPr>
          <w:rFonts w:ascii="Times New Roman" w:hAnsi="Times New Roman"/>
          <w:sz w:val="28"/>
          <w:szCs w:val="28"/>
          <w:lang w:val="ru-RU"/>
        </w:rPr>
        <w:t xml:space="preserve"> </w:t>
      </w:r>
      <w:r w:rsidRPr="00534BF7">
        <w:rPr>
          <w:rFonts w:ascii="Times New Roman" w:hAnsi="Times New Roman"/>
          <w:sz w:val="28"/>
          <w:szCs w:val="28"/>
        </w:rPr>
        <w:t>Server</w:t>
      </w:r>
      <w:r w:rsidRPr="00534BF7">
        <w:rPr>
          <w:rFonts w:ascii="Times New Roman" w:hAnsi="Times New Roman"/>
          <w:sz w:val="28"/>
          <w:szCs w:val="28"/>
          <w:lang w:val="ru-RU"/>
        </w:rPr>
        <w:t xml:space="preserve"> позволяет сделать это несколькими </w:t>
      </w:r>
      <w:r w:rsidRPr="00534BF7">
        <w:rPr>
          <w:rFonts w:ascii="Times New Roman" w:hAnsi="Times New Roman"/>
          <w:sz w:val="28"/>
          <w:szCs w:val="28"/>
          <w:lang w:val="ru-RU"/>
        </w:rPr>
        <w:lastRenderedPageBreak/>
        <w:t>способами. Наиболее распространенным является способ с использованием курсора. Однако, после проведения исследования, на практике гораздо эффективнее показал себя рекурсивный подход, основанный на обобщенных табличных выражениях</w:t>
      </w:r>
      <w:r w:rsidRPr="00534BF7">
        <w:rPr>
          <w:rStyle w:val="afa"/>
          <w:rFonts w:ascii="Times New Roman" w:hAnsi="Times New Roman"/>
          <w:sz w:val="28"/>
          <w:szCs w:val="28"/>
        </w:rPr>
        <w:footnoteReference w:id="13"/>
      </w:r>
      <w:r w:rsidRPr="00534BF7">
        <w:rPr>
          <w:rFonts w:ascii="Times New Roman" w:hAnsi="Times New Roman"/>
          <w:sz w:val="28"/>
          <w:szCs w:val="28"/>
          <w:lang w:val="ru-RU"/>
        </w:rPr>
        <w:t>.</w:t>
      </w:r>
    </w:p>
    <w:p w:rsidR="00534BF7" w:rsidRPr="00534BF7" w:rsidRDefault="00534BF7" w:rsidP="00EF7159">
      <w:pPr>
        <w:ind w:firstLine="708"/>
        <w:jc w:val="both"/>
        <w:rPr>
          <w:rFonts w:ascii="Times New Roman" w:hAnsi="Times New Roman"/>
          <w:sz w:val="28"/>
          <w:szCs w:val="28"/>
          <w:lang w:val="ru-RU"/>
        </w:rPr>
      </w:pPr>
      <w:r w:rsidRPr="00534BF7">
        <w:rPr>
          <w:rFonts w:ascii="Times New Roman" w:hAnsi="Times New Roman"/>
          <w:sz w:val="28"/>
          <w:szCs w:val="28"/>
          <w:lang w:val="ru-RU"/>
        </w:rPr>
        <w:t>Преимущества использования рекурсивного подхода, основанного на обобщенных табличных выражениях перед подходом, использующим курсор:</w:t>
      </w:r>
    </w:p>
    <w:p w:rsidR="00534BF7" w:rsidRPr="00534BF7" w:rsidRDefault="00534BF7" w:rsidP="00EF7159">
      <w:pPr>
        <w:ind w:firstLine="708"/>
        <w:jc w:val="both"/>
        <w:rPr>
          <w:rFonts w:ascii="Times New Roman" w:hAnsi="Times New Roman"/>
          <w:sz w:val="28"/>
          <w:szCs w:val="28"/>
          <w:lang w:val="ru-RU"/>
        </w:rPr>
      </w:pPr>
      <w:r w:rsidRPr="00534BF7">
        <w:rPr>
          <w:rFonts w:ascii="Times New Roman" w:hAnsi="Times New Roman"/>
          <w:sz w:val="28"/>
          <w:szCs w:val="28"/>
          <w:lang w:val="ru-RU"/>
        </w:rPr>
        <w:t>Код с использованием рекурсии в обобщенных табличных выражениях гораздо короче, чем код с использованием курсора.</w:t>
      </w:r>
    </w:p>
    <w:p w:rsidR="00534BF7" w:rsidRPr="00534BF7" w:rsidRDefault="00534BF7" w:rsidP="00EF7159">
      <w:pPr>
        <w:ind w:firstLine="708"/>
        <w:jc w:val="both"/>
        <w:rPr>
          <w:rFonts w:ascii="Times New Roman" w:hAnsi="Times New Roman"/>
          <w:sz w:val="28"/>
          <w:szCs w:val="28"/>
          <w:lang w:val="ru-RU"/>
        </w:rPr>
      </w:pPr>
      <w:r w:rsidRPr="00534BF7">
        <w:rPr>
          <w:rFonts w:ascii="Times New Roman" w:hAnsi="Times New Roman"/>
          <w:sz w:val="28"/>
          <w:szCs w:val="28"/>
          <w:lang w:val="ru-RU"/>
        </w:rPr>
        <w:t>При рекурсивном подходе таблица сканируется ровно один раз вне зависимости от того, сколько строк она содержит. Курсор же проходит таблицу столько раз, сколько строк имеется в таблице.</w:t>
      </w:r>
    </w:p>
    <w:p w:rsidR="00534BF7" w:rsidRPr="00534BF7" w:rsidRDefault="00534BF7" w:rsidP="00EF7159">
      <w:pPr>
        <w:ind w:firstLine="708"/>
        <w:jc w:val="both"/>
        <w:rPr>
          <w:rFonts w:ascii="Times New Roman" w:hAnsi="Times New Roman"/>
          <w:sz w:val="28"/>
          <w:szCs w:val="28"/>
          <w:lang w:val="ru-RU"/>
        </w:rPr>
      </w:pPr>
      <w:r w:rsidRPr="00534BF7">
        <w:rPr>
          <w:rFonts w:ascii="Times New Roman" w:hAnsi="Times New Roman"/>
          <w:sz w:val="28"/>
          <w:szCs w:val="28"/>
          <w:lang w:val="ru-RU"/>
        </w:rPr>
        <w:t>Стоимость запроса, основанного на рекурсивном подходе, при отображении фактического плана выполнения, во много раз меньше стоимости запроса, использующего курсор.</w:t>
      </w:r>
    </w:p>
    <w:p w:rsidR="00534BF7" w:rsidRPr="00534BF7" w:rsidRDefault="00534BF7" w:rsidP="00EF7159">
      <w:pPr>
        <w:ind w:firstLine="708"/>
        <w:jc w:val="both"/>
        <w:rPr>
          <w:rFonts w:ascii="Times New Roman" w:hAnsi="Times New Roman"/>
          <w:sz w:val="28"/>
          <w:szCs w:val="28"/>
          <w:lang w:val="ru-RU"/>
        </w:rPr>
      </w:pPr>
      <w:r w:rsidRPr="00534BF7">
        <w:rPr>
          <w:rFonts w:ascii="Times New Roman" w:hAnsi="Times New Roman"/>
          <w:sz w:val="28"/>
          <w:szCs w:val="28"/>
          <w:lang w:val="ru-RU"/>
        </w:rPr>
        <w:t>В отличие от курсора, рекурсивный подход не требует объявления дополнительных переменных.</w:t>
      </w:r>
    </w:p>
    <w:p w:rsidR="00534BF7" w:rsidRPr="00534BF7" w:rsidRDefault="00534BF7" w:rsidP="00EF7159">
      <w:pPr>
        <w:ind w:firstLine="708"/>
        <w:jc w:val="both"/>
        <w:rPr>
          <w:rFonts w:ascii="Times New Roman" w:hAnsi="Times New Roman"/>
          <w:sz w:val="28"/>
          <w:szCs w:val="28"/>
          <w:lang w:val="ru-RU"/>
        </w:rPr>
      </w:pPr>
      <w:r w:rsidRPr="00534BF7">
        <w:rPr>
          <w:rFonts w:ascii="Times New Roman" w:hAnsi="Times New Roman"/>
          <w:sz w:val="28"/>
          <w:szCs w:val="28"/>
          <w:lang w:val="ru-RU"/>
        </w:rPr>
        <w:t>При использовании рекурсии в обобщенных табличных выражениях следует учитывать несколько важных моментов, связанных с табличными подсказками и использованием точки с запятой</w:t>
      </w:r>
      <w:r w:rsidRPr="00534BF7">
        <w:rPr>
          <w:rStyle w:val="afa"/>
          <w:rFonts w:ascii="Times New Roman" w:hAnsi="Times New Roman"/>
          <w:sz w:val="28"/>
          <w:szCs w:val="28"/>
        </w:rPr>
        <w:footnoteReference w:id="14"/>
      </w:r>
      <w:r w:rsidRPr="00534BF7">
        <w:rPr>
          <w:rFonts w:ascii="Times New Roman" w:hAnsi="Times New Roman"/>
          <w:sz w:val="28"/>
          <w:szCs w:val="28"/>
          <w:lang w:val="ru-RU"/>
        </w:rPr>
        <w:t xml:space="preserve">. В обычном коде, а также в табличных выражениях, не использующих рекурсию, возможно использование табличных подсказок внутри тела табличного выражения. Но в случае с рекурсивным подходом в табличных выражениях, табличные подсказки недопустимы. Также недопустимо использование точки с запятой, предшествующей обобщенному табличному выражению, в теле встроенной функции табличного значения. Это нужно учитывать при написании кода </w:t>
      </w:r>
      <w:r w:rsidRPr="00534BF7">
        <w:rPr>
          <w:rFonts w:ascii="Times New Roman" w:hAnsi="Times New Roman"/>
          <w:sz w:val="28"/>
          <w:szCs w:val="28"/>
        </w:rPr>
        <w:t>T</w:t>
      </w:r>
      <w:r w:rsidRPr="00534BF7">
        <w:rPr>
          <w:rFonts w:ascii="Times New Roman" w:hAnsi="Times New Roman"/>
          <w:sz w:val="28"/>
          <w:szCs w:val="28"/>
          <w:lang w:val="ru-RU"/>
        </w:rPr>
        <w:t>-</w:t>
      </w:r>
      <w:r w:rsidRPr="00534BF7">
        <w:rPr>
          <w:rFonts w:ascii="Times New Roman" w:hAnsi="Times New Roman"/>
          <w:sz w:val="28"/>
          <w:szCs w:val="28"/>
        </w:rPr>
        <w:t>SQL</w:t>
      </w:r>
      <w:r w:rsidRPr="00534BF7">
        <w:rPr>
          <w:rFonts w:ascii="Times New Roman" w:hAnsi="Times New Roman"/>
          <w:sz w:val="28"/>
          <w:szCs w:val="28"/>
          <w:lang w:val="ru-RU"/>
        </w:rPr>
        <w:t>, иначе это приведет к синтаксической ошибке при выполнении запроса.</w:t>
      </w:r>
    </w:p>
    <w:p w:rsidR="00534BF7" w:rsidRPr="00534BF7" w:rsidRDefault="00534BF7" w:rsidP="00EF7159">
      <w:pPr>
        <w:ind w:firstLine="708"/>
        <w:jc w:val="both"/>
        <w:rPr>
          <w:rFonts w:ascii="Times New Roman" w:hAnsi="Times New Roman"/>
          <w:sz w:val="28"/>
          <w:szCs w:val="28"/>
          <w:lang w:val="ru-RU"/>
        </w:rPr>
      </w:pPr>
      <w:r w:rsidRPr="00534BF7">
        <w:rPr>
          <w:rFonts w:ascii="Times New Roman" w:hAnsi="Times New Roman"/>
          <w:sz w:val="28"/>
          <w:szCs w:val="28"/>
          <w:lang w:val="ru-RU"/>
        </w:rPr>
        <w:t>Наиболее удобным является использование рекурсивного подхода с использованием обобщенных табличных выражений в теле функции. Подобные функции можно использовать для генерации дополнительных данных на основе логики, применяемой к существующим данным. Одним из многих применений данного процесса, например, является наполнение базы данных с целью проведения стресс тестирования.</w:t>
      </w:r>
    </w:p>
    <w:p w:rsidR="00534BF7" w:rsidRDefault="00534BF7" w:rsidP="00EF7159">
      <w:pPr>
        <w:ind w:firstLine="708"/>
        <w:jc w:val="both"/>
        <w:rPr>
          <w:rFonts w:ascii="Times New Roman" w:hAnsi="Times New Roman"/>
          <w:sz w:val="28"/>
          <w:szCs w:val="28"/>
          <w:lang w:val="ru-RU"/>
        </w:rPr>
      </w:pPr>
      <w:r w:rsidRPr="00534BF7">
        <w:rPr>
          <w:rFonts w:ascii="Times New Roman" w:hAnsi="Times New Roman"/>
          <w:sz w:val="28"/>
          <w:szCs w:val="28"/>
          <w:lang w:val="ru-RU"/>
        </w:rPr>
        <w:t>Проблема, которую я изучал в данной статье, заключалась в том, чтобы решить такую ситуацию, при которой новые данные должны генерироваться на основе применения определенной логики к существующим данным. На практике существует много сценариев, где рекурсивный подход с использованием обобщенных табличных выражений можно использовать для краткости и эффективности выполнения кода.</w:t>
      </w:r>
    </w:p>
    <w:p w:rsidR="00D55A43" w:rsidRPr="00D55A43" w:rsidRDefault="00D55A43" w:rsidP="00D55A43">
      <w:pPr>
        <w:ind w:firstLine="708"/>
        <w:jc w:val="center"/>
        <w:rPr>
          <w:rFonts w:ascii="Times New Roman" w:hAnsi="Times New Roman"/>
          <w:b/>
          <w:sz w:val="28"/>
          <w:szCs w:val="28"/>
          <w:lang w:val="ru-RU" w:eastAsia="ru-RU"/>
        </w:rPr>
      </w:pPr>
      <w:r>
        <w:rPr>
          <w:rFonts w:ascii="Times New Roman" w:hAnsi="Times New Roman"/>
          <w:b/>
          <w:sz w:val="28"/>
          <w:szCs w:val="28"/>
          <w:lang w:eastAsia="ru-RU"/>
        </w:rPr>
        <w:t>Литератур</w:t>
      </w:r>
      <w:r>
        <w:rPr>
          <w:rFonts w:ascii="Times New Roman" w:hAnsi="Times New Roman"/>
          <w:b/>
          <w:sz w:val="28"/>
          <w:szCs w:val="28"/>
          <w:lang w:val="ru-RU" w:eastAsia="ru-RU"/>
        </w:rPr>
        <w:t>а:</w:t>
      </w:r>
    </w:p>
    <w:p w:rsidR="00D55A43" w:rsidRPr="0075466E" w:rsidRDefault="00D55A43" w:rsidP="00F54402">
      <w:pPr>
        <w:pStyle w:val="ac"/>
        <w:numPr>
          <w:ilvl w:val="0"/>
          <w:numId w:val="81"/>
        </w:numPr>
        <w:autoSpaceDE w:val="0"/>
        <w:autoSpaceDN w:val="0"/>
        <w:adjustRightInd w:val="0"/>
        <w:jc w:val="both"/>
        <w:rPr>
          <w:rFonts w:ascii="Times New Roman" w:eastAsia="Calibri" w:hAnsi="Times New Roman"/>
          <w:color w:val="111111"/>
          <w:sz w:val="28"/>
          <w:szCs w:val="28"/>
          <w:shd w:val="clear" w:color="auto" w:fill="FFFFFF"/>
          <w:lang w:val="ru-RU"/>
        </w:rPr>
      </w:pPr>
      <w:r>
        <w:rPr>
          <w:rFonts w:ascii="Times New Roman" w:eastAsia="Calibri" w:hAnsi="Times New Roman"/>
          <w:color w:val="111111"/>
          <w:sz w:val="28"/>
          <w:szCs w:val="28"/>
          <w:shd w:val="clear" w:color="auto" w:fill="FFFFFF"/>
        </w:rPr>
        <w:lastRenderedPageBreak/>
        <w:t xml:space="preserve">Бен-Ган, И. Microsoft SQL Server 2012. </w:t>
      </w:r>
      <w:r w:rsidRPr="00D55A43">
        <w:rPr>
          <w:rFonts w:ascii="Times New Roman" w:eastAsia="Calibri" w:hAnsi="Times New Roman"/>
          <w:color w:val="111111"/>
          <w:sz w:val="28"/>
          <w:szCs w:val="28"/>
          <w:shd w:val="clear" w:color="auto" w:fill="FFFFFF"/>
          <w:lang w:val="ru-RU"/>
        </w:rPr>
        <w:t xml:space="preserve">Создание запросов. Учебный </w:t>
      </w:r>
      <w:r w:rsidRPr="0075466E">
        <w:rPr>
          <w:rFonts w:ascii="Times New Roman" w:eastAsia="Calibri" w:hAnsi="Times New Roman"/>
          <w:color w:val="111111"/>
          <w:sz w:val="28"/>
          <w:szCs w:val="28"/>
          <w:shd w:val="clear" w:color="auto" w:fill="FFFFFF"/>
          <w:lang w:val="ru-RU"/>
        </w:rPr>
        <w:t>курс</w:t>
      </w:r>
      <w:r w:rsidRPr="0075466E">
        <w:rPr>
          <w:lang w:val="ru-RU"/>
        </w:rPr>
        <w:t xml:space="preserve"> </w:t>
      </w:r>
      <w:r w:rsidRPr="0075466E">
        <w:rPr>
          <w:rFonts w:ascii="Times New Roman" w:eastAsia="Calibri" w:hAnsi="Times New Roman"/>
          <w:color w:val="111111"/>
          <w:sz w:val="28"/>
          <w:szCs w:val="28"/>
          <w:shd w:val="clear" w:color="auto" w:fill="FFFFFF"/>
        </w:rPr>
        <w:t>Microsoft</w:t>
      </w:r>
      <w:r w:rsidRPr="0075466E">
        <w:rPr>
          <w:rFonts w:ascii="Times New Roman" w:eastAsia="Calibri" w:hAnsi="Times New Roman"/>
          <w:color w:val="111111"/>
          <w:sz w:val="28"/>
          <w:szCs w:val="28"/>
          <w:shd w:val="clear" w:color="auto" w:fill="FFFFFF"/>
          <w:lang w:val="ru-RU"/>
        </w:rPr>
        <w:t>:</w:t>
      </w:r>
      <w:r w:rsidRPr="0075466E">
        <w:rPr>
          <w:lang w:val="ru-RU"/>
        </w:rPr>
        <w:t xml:space="preserve"> </w:t>
      </w:r>
      <w:r w:rsidRPr="0075466E">
        <w:rPr>
          <w:rFonts w:ascii="Times New Roman" w:eastAsia="Calibri" w:hAnsi="Times New Roman"/>
          <w:color w:val="111111"/>
          <w:sz w:val="28"/>
          <w:szCs w:val="28"/>
          <w:shd w:val="clear" w:color="auto" w:fill="FFFFFF"/>
          <w:lang w:val="ru-RU"/>
        </w:rPr>
        <w:t>Пер. с англ. / И. Бен-Ган, Д. Сарка, Р. Талмейдж. — М.: Издательство «Русская редакция», 2014. — 720 с.: ил.</w:t>
      </w:r>
    </w:p>
    <w:p w:rsidR="00D55A43" w:rsidRPr="0075466E" w:rsidRDefault="005411C3" w:rsidP="00F54402">
      <w:pPr>
        <w:pStyle w:val="ac"/>
        <w:numPr>
          <w:ilvl w:val="0"/>
          <w:numId w:val="81"/>
        </w:numPr>
        <w:autoSpaceDE w:val="0"/>
        <w:autoSpaceDN w:val="0"/>
        <w:adjustRightInd w:val="0"/>
        <w:jc w:val="both"/>
        <w:rPr>
          <w:rFonts w:ascii="Times New Roman" w:eastAsia="Calibri" w:hAnsi="Times New Roman"/>
          <w:color w:val="111111"/>
          <w:sz w:val="28"/>
          <w:szCs w:val="28"/>
          <w:shd w:val="clear" w:color="auto" w:fill="FFFFFF"/>
          <w:lang w:val="ru-RU"/>
        </w:rPr>
      </w:pPr>
      <w:hyperlink r:id="rId577" w:history="1">
        <w:r w:rsidR="00D55A43" w:rsidRPr="0075466E">
          <w:rPr>
            <w:rStyle w:val="afd"/>
            <w:rFonts w:ascii="Times New Roman" w:eastAsia="Calibri" w:hAnsi="Times New Roman"/>
            <w:color w:val="111111"/>
            <w:sz w:val="28"/>
            <w:szCs w:val="28"/>
            <w:u w:val="none"/>
            <w:shd w:val="clear" w:color="auto" w:fill="FFFFFF"/>
            <w:lang w:val="ru-RU"/>
          </w:rPr>
          <w:t xml:space="preserve">Электронная документация </w:t>
        </w:r>
        <w:r w:rsidR="00D55A43" w:rsidRPr="0075466E">
          <w:rPr>
            <w:rStyle w:val="afd"/>
            <w:rFonts w:ascii="Times New Roman" w:eastAsia="Calibri" w:hAnsi="Times New Roman"/>
            <w:color w:val="111111"/>
            <w:sz w:val="28"/>
            <w:szCs w:val="28"/>
            <w:u w:val="none"/>
            <w:shd w:val="clear" w:color="auto" w:fill="FFFFFF"/>
          </w:rPr>
          <w:t>SQL</w:t>
        </w:r>
        <w:r w:rsidR="00D55A43" w:rsidRPr="0075466E">
          <w:rPr>
            <w:rStyle w:val="afd"/>
            <w:rFonts w:ascii="Times New Roman" w:eastAsia="Calibri" w:hAnsi="Times New Roman"/>
            <w:color w:val="111111"/>
            <w:sz w:val="28"/>
            <w:szCs w:val="28"/>
            <w:u w:val="none"/>
            <w:shd w:val="clear" w:color="auto" w:fill="FFFFFF"/>
            <w:lang w:val="ru-RU"/>
          </w:rPr>
          <w:t xml:space="preserve"> </w:t>
        </w:r>
        <w:r w:rsidR="00D55A43" w:rsidRPr="0075466E">
          <w:rPr>
            <w:rStyle w:val="afd"/>
            <w:rFonts w:ascii="Times New Roman" w:eastAsia="Calibri" w:hAnsi="Times New Roman"/>
            <w:color w:val="111111"/>
            <w:sz w:val="28"/>
            <w:szCs w:val="28"/>
            <w:u w:val="none"/>
            <w:shd w:val="clear" w:color="auto" w:fill="FFFFFF"/>
          </w:rPr>
          <w:t>Server</w:t>
        </w:r>
        <w:r w:rsidR="00D55A43" w:rsidRPr="0075466E">
          <w:rPr>
            <w:rStyle w:val="afd"/>
            <w:rFonts w:ascii="Times New Roman" w:eastAsia="Calibri" w:hAnsi="Times New Roman"/>
            <w:color w:val="111111"/>
            <w:sz w:val="28"/>
            <w:szCs w:val="28"/>
            <w:u w:val="none"/>
            <w:shd w:val="clear" w:color="auto" w:fill="FFFFFF"/>
            <w:lang w:val="ru-RU"/>
          </w:rPr>
          <w:t xml:space="preserve"> </w:t>
        </w:r>
        <w:r w:rsidR="00D55A43" w:rsidRPr="0075466E">
          <w:rPr>
            <w:rStyle w:val="afd"/>
            <w:rFonts w:ascii="Times New Roman" w:eastAsia="Calibri" w:hAnsi="Times New Roman"/>
            <w:color w:val="111111"/>
            <w:sz w:val="28"/>
            <w:szCs w:val="28"/>
            <w:u w:val="none"/>
            <w:shd w:val="clear" w:color="auto" w:fill="FFFFFF"/>
          </w:rPr>
          <w:t>WITH</w:t>
        </w:r>
        <w:r w:rsidR="00D55A43" w:rsidRPr="0075466E">
          <w:rPr>
            <w:rStyle w:val="afd"/>
            <w:rFonts w:ascii="Times New Roman" w:eastAsia="Calibri" w:hAnsi="Times New Roman"/>
            <w:color w:val="111111"/>
            <w:sz w:val="28"/>
            <w:szCs w:val="28"/>
            <w:u w:val="none"/>
            <w:shd w:val="clear" w:color="auto" w:fill="FFFFFF"/>
            <w:lang w:val="ru-RU"/>
          </w:rPr>
          <w:t xml:space="preserve"> обобщенное_табличное_выражение (</w:t>
        </w:r>
        <w:r w:rsidR="00D55A43" w:rsidRPr="0075466E">
          <w:rPr>
            <w:rStyle w:val="afd"/>
            <w:rFonts w:ascii="Times New Roman" w:eastAsia="Calibri" w:hAnsi="Times New Roman"/>
            <w:color w:val="111111"/>
            <w:sz w:val="28"/>
            <w:szCs w:val="28"/>
            <w:u w:val="none"/>
            <w:shd w:val="clear" w:color="auto" w:fill="FFFFFF"/>
          </w:rPr>
          <w:t>Transact</w:t>
        </w:r>
        <w:r w:rsidR="00D55A43" w:rsidRPr="0075466E">
          <w:rPr>
            <w:rStyle w:val="afd"/>
            <w:rFonts w:ascii="Times New Roman" w:eastAsia="Calibri" w:hAnsi="Times New Roman"/>
            <w:color w:val="111111"/>
            <w:sz w:val="28"/>
            <w:szCs w:val="28"/>
            <w:u w:val="none"/>
            <w:shd w:val="clear" w:color="auto" w:fill="FFFFFF"/>
            <w:lang w:val="ru-RU"/>
          </w:rPr>
          <w:t>-</w:t>
        </w:r>
        <w:r w:rsidR="00D55A43" w:rsidRPr="0075466E">
          <w:rPr>
            <w:rStyle w:val="afd"/>
            <w:rFonts w:ascii="Times New Roman" w:eastAsia="Calibri" w:hAnsi="Times New Roman"/>
            <w:color w:val="111111"/>
            <w:sz w:val="28"/>
            <w:szCs w:val="28"/>
            <w:u w:val="none"/>
            <w:shd w:val="clear" w:color="auto" w:fill="FFFFFF"/>
          </w:rPr>
          <w:t>SQL</w:t>
        </w:r>
        <w:r w:rsidR="00D55A43" w:rsidRPr="0075466E">
          <w:rPr>
            <w:rStyle w:val="afd"/>
            <w:rFonts w:ascii="Times New Roman" w:eastAsia="Calibri" w:hAnsi="Times New Roman"/>
            <w:color w:val="111111"/>
            <w:sz w:val="28"/>
            <w:szCs w:val="28"/>
            <w:u w:val="none"/>
            <w:shd w:val="clear" w:color="auto" w:fill="FFFFFF"/>
            <w:lang w:val="ru-RU"/>
          </w:rPr>
          <w:t>)</w:t>
        </w:r>
      </w:hyperlink>
      <w:r w:rsidR="00D55A43" w:rsidRPr="0075466E">
        <w:rPr>
          <w:rFonts w:ascii="Times New Roman" w:eastAsia="Calibri" w:hAnsi="Times New Roman"/>
          <w:color w:val="111111"/>
          <w:sz w:val="28"/>
          <w:szCs w:val="28"/>
          <w:shd w:val="clear" w:color="auto" w:fill="FFFFFF"/>
          <w:lang w:val="ru-RU"/>
        </w:rPr>
        <w:t xml:space="preserve">. [Электронный ресурс] </w:t>
      </w:r>
      <w:r w:rsidR="00D55A43" w:rsidRPr="0075466E">
        <w:rPr>
          <w:rFonts w:ascii="Times New Roman" w:eastAsia="Calibri" w:hAnsi="Times New Roman"/>
          <w:color w:val="111111"/>
          <w:sz w:val="28"/>
          <w:szCs w:val="28"/>
          <w:shd w:val="clear" w:color="auto" w:fill="FFFFFF"/>
        </w:rPr>
        <w:t>URL</w:t>
      </w:r>
      <w:r w:rsidR="00D55A43" w:rsidRPr="0075466E">
        <w:rPr>
          <w:rFonts w:ascii="Times New Roman" w:eastAsia="Calibri" w:hAnsi="Times New Roman"/>
          <w:color w:val="111111"/>
          <w:sz w:val="28"/>
          <w:szCs w:val="28"/>
          <w:shd w:val="clear" w:color="auto" w:fill="FFFFFF"/>
          <w:lang w:val="ru-RU"/>
        </w:rPr>
        <w:t xml:space="preserve">: </w:t>
      </w:r>
      <w:r w:rsidR="00D55A43" w:rsidRPr="0075466E">
        <w:rPr>
          <w:rFonts w:ascii="Times New Roman" w:hAnsi="Times New Roman"/>
          <w:sz w:val="28"/>
          <w:szCs w:val="28"/>
        </w:rPr>
        <w:t>https</w:t>
      </w:r>
      <w:r w:rsidR="00D55A43" w:rsidRPr="0075466E">
        <w:rPr>
          <w:rFonts w:ascii="Times New Roman" w:hAnsi="Times New Roman"/>
          <w:sz w:val="28"/>
          <w:szCs w:val="28"/>
          <w:lang w:val="ru-RU"/>
        </w:rPr>
        <w:t>://</w:t>
      </w:r>
      <w:r w:rsidR="00D55A43" w:rsidRPr="0075466E">
        <w:rPr>
          <w:rFonts w:ascii="Times New Roman" w:hAnsi="Times New Roman"/>
          <w:sz w:val="28"/>
          <w:szCs w:val="28"/>
        </w:rPr>
        <w:t>msdn</w:t>
      </w:r>
      <w:r w:rsidR="00D55A43" w:rsidRPr="0075466E">
        <w:rPr>
          <w:rFonts w:ascii="Times New Roman" w:hAnsi="Times New Roman"/>
          <w:sz w:val="28"/>
          <w:szCs w:val="28"/>
          <w:lang w:val="ru-RU"/>
        </w:rPr>
        <w:t>.</w:t>
      </w:r>
      <w:r w:rsidR="00D55A43" w:rsidRPr="0075466E">
        <w:rPr>
          <w:rFonts w:ascii="Times New Roman" w:hAnsi="Times New Roman"/>
          <w:sz w:val="28"/>
          <w:szCs w:val="28"/>
        </w:rPr>
        <w:t>microsoft</w:t>
      </w:r>
      <w:r w:rsidR="00D55A43" w:rsidRPr="0075466E">
        <w:rPr>
          <w:rFonts w:ascii="Times New Roman" w:hAnsi="Times New Roman"/>
          <w:sz w:val="28"/>
          <w:szCs w:val="28"/>
          <w:lang w:val="ru-RU"/>
        </w:rPr>
        <w:t>.</w:t>
      </w:r>
      <w:r w:rsidR="00D55A43" w:rsidRPr="0075466E">
        <w:rPr>
          <w:rFonts w:ascii="Times New Roman" w:hAnsi="Times New Roman"/>
          <w:sz w:val="28"/>
          <w:szCs w:val="28"/>
        </w:rPr>
        <w:t>com</w:t>
      </w:r>
      <w:r w:rsidR="00D55A43" w:rsidRPr="0075466E">
        <w:rPr>
          <w:rFonts w:ascii="Times New Roman" w:hAnsi="Times New Roman"/>
          <w:sz w:val="28"/>
          <w:szCs w:val="28"/>
          <w:lang w:val="ru-RU"/>
        </w:rPr>
        <w:t>/</w:t>
      </w:r>
      <w:r w:rsidR="00D55A43" w:rsidRPr="0075466E">
        <w:rPr>
          <w:rFonts w:ascii="Times New Roman" w:hAnsi="Times New Roman"/>
          <w:sz w:val="28"/>
          <w:szCs w:val="28"/>
        </w:rPr>
        <w:t>ru</w:t>
      </w:r>
      <w:r w:rsidR="00D55A43" w:rsidRPr="0075466E">
        <w:rPr>
          <w:rFonts w:ascii="Times New Roman" w:hAnsi="Times New Roman"/>
          <w:sz w:val="28"/>
          <w:szCs w:val="28"/>
          <w:lang w:val="ru-RU"/>
        </w:rPr>
        <w:t>-</w:t>
      </w:r>
      <w:r w:rsidR="00D55A43" w:rsidRPr="0075466E">
        <w:rPr>
          <w:rFonts w:ascii="Times New Roman" w:hAnsi="Times New Roman"/>
          <w:sz w:val="28"/>
          <w:szCs w:val="28"/>
        </w:rPr>
        <w:t>ru</w:t>
      </w:r>
      <w:r w:rsidR="00D55A43" w:rsidRPr="0075466E">
        <w:rPr>
          <w:rFonts w:ascii="Times New Roman" w:hAnsi="Times New Roman"/>
          <w:sz w:val="28"/>
          <w:szCs w:val="28"/>
          <w:lang w:val="ru-RU"/>
        </w:rPr>
        <w:t>/</w:t>
      </w:r>
      <w:r w:rsidR="00D55A43" w:rsidRPr="0075466E">
        <w:rPr>
          <w:rFonts w:ascii="Times New Roman" w:hAnsi="Times New Roman"/>
          <w:sz w:val="28"/>
          <w:szCs w:val="28"/>
        </w:rPr>
        <w:t>library</w:t>
      </w:r>
      <w:r w:rsidR="00D55A43" w:rsidRPr="0075466E">
        <w:rPr>
          <w:rFonts w:ascii="Times New Roman" w:hAnsi="Times New Roman"/>
          <w:sz w:val="28"/>
          <w:szCs w:val="28"/>
          <w:lang w:val="ru-RU"/>
        </w:rPr>
        <w:t>/</w:t>
      </w:r>
      <w:r w:rsidR="00D55A43" w:rsidRPr="0075466E">
        <w:rPr>
          <w:rFonts w:ascii="Times New Roman" w:hAnsi="Times New Roman"/>
          <w:sz w:val="28"/>
          <w:szCs w:val="28"/>
        </w:rPr>
        <w:t>ms</w:t>
      </w:r>
      <w:r w:rsidR="00D55A43" w:rsidRPr="0075466E">
        <w:rPr>
          <w:rFonts w:ascii="Times New Roman" w:hAnsi="Times New Roman"/>
          <w:sz w:val="28"/>
          <w:szCs w:val="28"/>
          <w:lang w:val="ru-RU"/>
        </w:rPr>
        <w:t>175972.</w:t>
      </w:r>
      <w:r w:rsidR="00D55A43" w:rsidRPr="0075466E">
        <w:rPr>
          <w:rFonts w:ascii="Times New Roman" w:hAnsi="Times New Roman"/>
          <w:sz w:val="28"/>
          <w:szCs w:val="28"/>
        </w:rPr>
        <w:t>aspx</w:t>
      </w:r>
      <w:r w:rsidR="00D55A43" w:rsidRPr="0075466E">
        <w:rPr>
          <w:rFonts w:ascii="Times New Roman" w:eastAsia="Calibri" w:hAnsi="Times New Roman"/>
          <w:color w:val="111111"/>
          <w:sz w:val="28"/>
          <w:szCs w:val="28"/>
          <w:shd w:val="clear" w:color="auto" w:fill="FFFFFF"/>
          <w:lang w:val="ru-RU"/>
        </w:rPr>
        <w:t xml:space="preserve">  (дата обращения 01.04.2017)</w:t>
      </w:r>
    </w:p>
    <w:p w:rsidR="00D55A43" w:rsidRPr="00D17792" w:rsidRDefault="00D55A43" w:rsidP="00F54402">
      <w:pPr>
        <w:pStyle w:val="ac"/>
        <w:numPr>
          <w:ilvl w:val="0"/>
          <w:numId w:val="81"/>
        </w:numPr>
        <w:autoSpaceDE w:val="0"/>
        <w:autoSpaceDN w:val="0"/>
        <w:adjustRightInd w:val="0"/>
        <w:jc w:val="both"/>
        <w:rPr>
          <w:rFonts w:ascii="Times New Roman" w:eastAsiaTheme="minorHAnsi" w:hAnsi="Times New Roman"/>
          <w:sz w:val="28"/>
          <w:szCs w:val="28"/>
          <w:lang w:val="ru-RU"/>
        </w:rPr>
      </w:pPr>
      <w:r w:rsidRPr="0075466E">
        <w:rPr>
          <w:rFonts w:ascii="Times New Roman" w:eastAsia="Calibri" w:hAnsi="Times New Roman"/>
          <w:color w:val="111111"/>
          <w:sz w:val="28"/>
          <w:szCs w:val="28"/>
          <w:shd w:val="clear" w:color="auto" w:fill="FFFFFF"/>
          <w:lang w:val="ru-RU"/>
        </w:rPr>
        <w:t xml:space="preserve">Бондарь А. Г. </w:t>
      </w:r>
      <w:r w:rsidRPr="0075466E">
        <w:rPr>
          <w:rFonts w:ascii="Times New Roman" w:eastAsia="Calibri" w:hAnsi="Times New Roman"/>
          <w:color w:val="111111"/>
          <w:sz w:val="28"/>
          <w:szCs w:val="28"/>
          <w:shd w:val="clear" w:color="auto" w:fill="FFFFFF"/>
        </w:rPr>
        <w:t>Microsoft</w:t>
      </w:r>
      <w:r w:rsidRPr="00D55A43">
        <w:rPr>
          <w:rFonts w:ascii="Times New Roman" w:eastAsia="Calibri" w:hAnsi="Times New Roman"/>
          <w:color w:val="111111"/>
          <w:sz w:val="28"/>
          <w:szCs w:val="28"/>
          <w:shd w:val="clear" w:color="auto" w:fill="FFFFFF"/>
          <w:lang w:val="ru-RU"/>
        </w:rPr>
        <w:t xml:space="preserve"> </w:t>
      </w:r>
      <w:r>
        <w:rPr>
          <w:rFonts w:ascii="Times New Roman" w:eastAsia="Calibri" w:hAnsi="Times New Roman"/>
          <w:color w:val="111111"/>
          <w:sz w:val="28"/>
          <w:szCs w:val="28"/>
          <w:shd w:val="clear" w:color="auto" w:fill="FFFFFF"/>
        </w:rPr>
        <w:t>SQL</w:t>
      </w:r>
      <w:r w:rsidRPr="00D55A43">
        <w:rPr>
          <w:rFonts w:ascii="Times New Roman" w:eastAsia="Calibri" w:hAnsi="Times New Roman"/>
          <w:color w:val="111111"/>
          <w:sz w:val="28"/>
          <w:szCs w:val="28"/>
          <w:shd w:val="clear" w:color="auto" w:fill="FFFFFF"/>
          <w:lang w:val="ru-RU"/>
        </w:rPr>
        <w:t xml:space="preserve"> </w:t>
      </w:r>
      <w:r>
        <w:rPr>
          <w:rFonts w:ascii="Times New Roman" w:eastAsia="Calibri" w:hAnsi="Times New Roman"/>
          <w:color w:val="111111"/>
          <w:sz w:val="28"/>
          <w:szCs w:val="28"/>
          <w:shd w:val="clear" w:color="auto" w:fill="FFFFFF"/>
        </w:rPr>
        <w:t>Server</w:t>
      </w:r>
      <w:r w:rsidRPr="00D55A43">
        <w:rPr>
          <w:rFonts w:ascii="Times New Roman" w:eastAsia="Calibri" w:hAnsi="Times New Roman"/>
          <w:color w:val="111111"/>
          <w:sz w:val="28"/>
          <w:szCs w:val="28"/>
          <w:shd w:val="clear" w:color="auto" w:fill="FFFFFF"/>
          <w:lang w:val="ru-RU"/>
        </w:rPr>
        <w:t xml:space="preserve"> 2012. — СПб.: БХВ-Петербург, 2013. — 608 с.: ил.</w:t>
      </w:r>
      <w:r w:rsidRPr="00D55A43">
        <w:rPr>
          <w:rFonts w:ascii="Times New Roman" w:hAnsi="Times New Roman"/>
          <w:sz w:val="28"/>
          <w:szCs w:val="28"/>
          <w:lang w:val="ru-RU"/>
        </w:rPr>
        <w:t xml:space="preserve"> </w:t>
      </w:r>
    </w:p>
    <w:p w:rsidR="00534BF7" w:rsidRPr="002D1515" w:rsidRDefault="00534BF7" w:rsidP="002D1515">
      <w:pPr>
        <w:pStyle w:val="2"/>
        <w:jc w:val="center"/>
        <w:rPr>
          <w:rFonts w:ascii="Times New Roman" w:hAnsi="Times New Roman" w:cs="Times New Roman"/>
          <w:i w:val="0"/>
          <w:lang w:val="ru-RU" w:eastAsia="ru-RU"/>
        </w:rPr>
      </w:pPr>
      <w:bookmarkStart w:id="156" w:name="_Toc492277763"/>
      <w:r w:rsidRPr="005B5D45">
        <w:rPr>
          <w:rFonts w:ascii="Times New Roman" w:hAnsi="Times New Roman" w:cs="Times New Roman"/>
          <w:i w:val="0"/>
          <w:lang w:val="ru-RU" w:eastAsia="ru-RU"/>
        </w:rPr>
        <w:t>Сайт автоматизированной информационной системы взаимодействия пациентов с Межрегиональным клинико-диагностическим центром РТ</w:t>
      </w:r>
      <w:r w:rsidR="002D1515">
        <w:rPr>
          <w:rFonts w:ascii="Times New Roman" w:hAnsi="Times New Roman" w:cs="Times New Roman"/>
          <w:i w:val="0"/>
          <w:lang w:val="ru-RU" w:eastAsia="ru-RU"/>
        </w:rPr>
        <w:br/>
      </w:r>
      <w:r w:rsidRPr="005B5D45">
        <w:rPr>
          <w:rFonts w:ascii="Times New Roman" w:hAnsi="Times New Roman" w:cs="Times New Roman"/>
          <w:b w:val="0"/>
          <w:i w:val="0"/>
          <w:lang w:val="ru-RU" w:eastAsia="ru-RU"/>
        </w:rPr>
        <w:t>В.В. Зайцев</w:t>
      </w:r>
      <w:bookmarkEnd w:id="156"/>
    </w:p>
    <w:p w:rsidR="00534BF7" w:rsidRPr="00534BF7" w:rsidRDefault="00534BF7" w:rsidP="00534BF7">
      <w:pPr>
        <w:jc w:val="center"/>
        <w:rPr>
          <w:rFonts w:ascii="Times New Roman" w:hAnsi="Times New Roman"/>
          <w:sz w:val="28"/>
          <w:lang w:val="ru-RU"/>
        </w:rPr>
      </w:pPr>
      <w:r w:rsidRPr="00534BF7">
        <w:rPr>
          <w:rFonts w:ascii="Times New Roman" w:hAnsi="Times New Roman"/>
          <w:sz w:val="28"/>
          <w:lang w:val="ru-RU" w:eastAsia="ru-RU"/>
        </w:rPr>
        <w:t xml:space="preserve">Научный руководитель: А.А. Садыков, </w:t>
      </w:r>
      <w:r w:rsidRPr="00534BF7">
        <w:rPr>
          <w:rFonts w:ascii="Times New Roman" w:hAnsi="Times New Roman"/>
          <w:sz w:val="28"/>
          <w:lang w:val="ru-RU"/>
        </w:rPr>
        <w:t>доцент кафедры ДПУ</w:t>
      </w:r>
    </w:p>
    <w:p w:rsidR="00534BF7" w:rsidRPr="00534BF7" w:rsidRDefault="00534BF7" w:rsidP="00534BF7">
      <w:pPr>
        <w:jc w:val="center"/>
        <w:rPr>
          <w:rFonts w:ascii="Times New Roman" w:hAnsi="Times New Roman"/>
          <w:sz w:val="28"/>
          <w:lang w:val="ru-RU" w:eastAsia="ru-RU"/>
        </w:rPr>
      </w:pPr>
      <w:r w:rsidRPr="00534BF7">
        <w:rPr>
          <w:rFonts w:ascii="Times New Roman" w:hAnsi="Times New Roman"/>
          <w:sz w:val="28"/>
          <w:lang w:val="ru-RU" w:eastAsia="ru-RU"/>
        </w:rPr>
        <w:t>Казанский Национальный Исследовательский Технический Университет имени А.Н. Туполева, г. Казань</w:t>
      </w:r>
    </w:p>
    <w:p w:rsidR="00534BF7" w:rsidRPr="00534BF7" w:rsidRDefault="00534BF7" w:rsidP="00534BF7">
      <w:pPr>
        <w:jc w:val="both"/>
        <w:rPr>
          <w:rFonts w:ascii="Times New Roman" w:hAnsi="Times New Roman"/>
          <w:sz w:val="28"/>
          <w:lang w:val="ru-RU" w:eastAsia="ru-RU"/>
        </w:rPr>
      </w:pPr>
    </w:p>
    <w:p w:rsidR="00534BF7" w:rsidRPr="00534BF7" w:rsidRDefault="00534BF7" w:rsidP="00534BF7">
      <w:pPr>
        <w:jc w:val="both"/>
        <w:rPr>
          <w:rFonts w:ascii="Times New Roman" w:hAnsi="Times New Roman"/>
          <w:sz w:val="28"/>
          <w:lang w:val="ru-RU"/>
        </w:rPr>
      </w:pPr>
      <w:r w:rsidRPr="00534BF7">
        <w:rPr>
          <w:rFonts w:ascii="Times New Roman" w:hAnsi="Times New Roman"/>
          <w:b/>
          <w:sz w:val="28"/>
          <w:lang w:val="ru-RU"/>
        </w:rPr>
        <w:t>Аннотация</w:t>
      </w:r>
      <w:r w:rsidRPr="00534BF7">
        <w:rPr>
          <w:rFonts w:ascii="Times New Roman" w:hAnsi="Times New Roman"/>
          <w:sz w:val="28"/>
          <w:lang w:val="ru-RU"/>
        </w:rPr>
        <w:t>: Актуальность данной дипломной работы заключается в том, что у Государственного автономного учреждения здравоохранения "Межрегиональный клинико-диагностический центр" (ГАУЗ МКДЦ) нет автоматизированной информационной системы (АИС) для электронной записи к специалистам. В данной статье отражены все возможности и функции будущей АИС. Произведено сравнение представленной АИС с уже существующей заявкой.</w:t>
      </w:r>
    </w:p>
    <w:p w:rsidR="00534BF7" w:rsidRPr="00534BF7" w:rsidRDefault="00534BF7" w:rsidP="00534BF7">
      <w:pPr>
        <w:jc w:val="both"/>
        <w:rPr>
          <w:rFonts w:ascii="Times New Roman" w:hAnsi="Times New Roman"/>
          <w:sz w:val="28"/>
          <w:lang w:val="ru-RU"/>
        </w:rPr>
      </w:pPr>
      <w:r w:rsidRPr="00534BF7">
        <w:rPr>
          <w:rFonts w:ascii="Times New Roman" w:hAnsi="Times New Roman"/>
          <w:b/>
          <w:sz w:val="28"/>
          <w:lang w:val="ru-RU"/>
        </w:rPr>
        <w:t>Ключевые слова:</w:t>
      </w:r>
      <w:r w:rsidRPr="00534BF7">
        <w:rPr>
          <w:rFonts w:ascii="Times New Roman" w:hAnsi="Times New Roman"/>
          <w:sz w:val="28"/>
          <w:lang w:val="ru-RU"/>
        </w:rPr>
        <w:t xml:space="preserve"> АИС, МКДЦ, взаимодействие специалист-пациент, сайт, электронная запись.</w:t>
      </w:r>
    </w:p>
    <w:p w:rsidR="00534BF7" w:rsidRPr="00534BF7" w:rsidRDefault="00534BF7" w:rsidP="00337D47">
      <w:pPr>
        <w:ind w:firstLine="708"/>
        <w:jc w:val="both"/>
        <w:rPr>
          <w:rFonts w:ascii="Times New Roman" w:hAnsi="Times New Roman"/>
          <w:sz w:val="28"/>
          <w:lang w:val="ru-RU"/>
        </w:rPr>
      </w:pPr>
      <w:r w:rsidRPr="00534BF7">
        <w:rPr>
          <w:rFonts w:ascii="Times New Roman" w:hAnsi="Times New Roman"/>
          <w:sz w:val="28"/>
          <w:lang w:val="ru-RU"/>
        </w:rPr>
        <w:t>На сегодняшний день функционал электронной записи на приём к специалисту МКДЦ представляет из себя заявку с заполнением заранее определенных полей [1]. Данную заявку нельзя отменить. Нет личного кабинета пациента. Её внешний вид представлен на рисунке 1.</w:t>
      </w:r>
    </w:p>
    <w:p w:rsidR="00534BF7" w:rsidRPr="00534BF7" w:rsidRDefault="00534BF7" w:rsidP="003E5C6F">
      <w:pPr>
        <w:jc w:val="center"/>
        <w:rPr>
          <w:rFonts w:ascii="Times New Roman" w:hAnsi="Times New Roman"/>
          <w:sz w:val="28"/>
        </w:rPr>
      </w:pPr>
      <w:r w:rsidRPr="00534BF7">
        <w:rPr>
          <w:rFonts w:ascii="Times New Roman" w:hAnsi="Times New Roman"/>
          <w:noProof/>
          <w:sz w:val="28"/>
          <w:lang w:val="ru-RU" w:eastAsia="ru-RU" w:bidi="ar-SA"/>
        </w:rPr>
        <w:drawing>
          <wp:inline distT="0" distB="0" distL="0" distR="0">
            <wp:extent cx="4124325" cy="2524125"/>
            <wp:effectExtent l="19050" t="0" r="9525" b="0"/>
            <wp:docPr id="758" name="Рисунок 1" descr="C:\Users\bd000101db\Desktop\Тезисы на на NK\Screensho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bd000101db\Desktop\Тезисы на на NK\Screenshot_1.jpg"/>
                    <pic:cNvPicPr>
                      <a:picLocks noChangeAspect="1" noChangeArrowheads="1"/>
                    </pic:cNvPicPr>
                  </pic:nvPicPr>
                  <pic:blipFill>
                    <a:blip r:embed="rId578" cstate="print"/>
                    <a:srcRect/>
                    <a:stretch>
                      <a:fillRect/>
                    </a:stretch>
                  </pic:blipFill>
                  <pic:spPr bwMode="auto">
                    <a:xfrm>
                      <a:off x="0" y="0"/>
                      <a:ext cx="4124325" cy="2524125"/>
                    </a:xfrm>
                    <a:prstGeom prst="rect">
                      <a:avLst/>
                    </a:prstGeom>
                    <a:noFill/>
                    <a:ln w="9525">
                      <a:noFill/>
                      <a:miter lim="800000"/>
                      <a:headEnd/>
                      <a:tailEnd/>
                    </a:ln>
                  </pic:spPr>
                </pic:pic>
              </a:graphicData>
            </a:graphic>
          </wp:inline>
        </w:drawing>
      </w:r>
    </w:p>
    <w:p w:rsidR="00534BF7" w:rsidRPr="00534BF7" w:rsidRDefault="00534BF7" w:rsidP="003E5C6F">
      <w:pPr>
        <w:jc w:val="center"/>
        <w:rPr>
          <w:rFonts w:ascii="Times New Roman" w:hAnsi="Times New Roman"/>
          <w:sz w:val="28"/>
          <w:lang w:val="ru-RU"/>
        </w:rPr>
      </w:pPr>
      <w:r w:rsidRPr="00534BF7">
        <w:rPr>
          <w:rFonts w:ascii="Times New Roman" w:hAnsi="Times New Roman"/>
          <w:sz w:val="28"/>
          <w:lang w:val="ru-RU"/>
        </w:rPr>
        <w:t>Рис.1. Заявка записи на прием к специалисту МКДЦ</w:t>
      </w:r>
    </w:p>
    <w:p w:rsidR="00534BF7" w:rsidRPr="00534BF7" w:rsidRDefault="00534BF7" w:rsidP="00534BF7">
      <w:pPr>
        <w:jc w:val="both"/>
        <w:rPr>
          <w:rFonts w:ascii="Times New Roman" w:hAnsi="Times New Roman"/>
          <w:sz w:val="28"/>
          <w:lang w:val="ru-RU"/>
        </w:rPr>
      </w:pPr>
      <w:r w:rsidRPr="00534BF7">
        <w:rPr>
          <w:rFonts w:ascii="Times New Roman" w:hAnsi="Times New Roman"/>
          <w:sz w:val="28"/>
          <w:lang w:val="ru-RU"/>
        </w:rPr>
        <w:lastRenderedPageBreak/>
        <w:tab/>
        <w:t xml:space="preserve">Будущая АИС разрабатывается на фреймворке </w:t>
      </w:r>
      <w:r w:rsidRPr="00534BF7">
        <w:rPr>
          <w:rFonts w:ascii="Times New Roman" w:hAnsi="Times New Roman"/>
          <w:sz w:val="28"/>
        </w:rPr>
        <w:t>Django</w:t>
      </w:r>
      <w:r w:rsidRPr="00534BF7">
        <w:rPr>
          <w:rFonts w:ascii="Times New Roman" w:hAnsi="Times New Roman"/>
          <w:sz w:val="28"/>
          <w:lang w:val="ru-RU"/>
        </w:rPr>
        <w:t xml:space="preserve">. </w:t>
      </w:r>
      <w:r w:rsidRPr="00534BF7">
        <w:rPr>
          <w:rFonts w:ascii="Times New Roman" w:hAnsi="Times New Roman"/>
          <w:sz w:val="28"/>
        </w:rPr>
        <w:t>Django</w:t>
      </w:r>
      <w:r w:rsidRPr="00534BF7">
        <w:rPr>
          <w:rFonts w:ascii="Times New Roman" w:hAnsi="Times New Roman"/>
          <w:sz w:val="28"/>
          <w:lang w:val="ru-RU"/>
        </w:rPr>
        <w:t xml:space="preserve"> - бесплатный и свободный фреймворк для веб-приложений, написанный на языке </w:t>
      </w:r>
      <w:r w:rsidRPr="00534BF7">
        <w:rPr>
          <w:rFonts w:ascii="Times New Roman" w:hAnsi="Times New Roman"/>
          <w:sz w:val="28"/>
        </w:rPr>
        <w:t>Python</w:t>
      </w:r>
      <w:r w:rsidRPr="00534BF7">
        <w:rPr>
          <w:rFonts w:ascii="Times New Roman" w:hAnsi="Times New Roman"/>
          <w:sz w:val="28"/>
          <w:lang w:val="ru-RU"/>
        </w:rPr>
        <w:t>. Фреймворк - это набор компонентов, которые помогают разрабатывать веб-сайты быстро и просто [2].</w:t>
      </w:r>
    </w:p>
    <w:p w:rsidR="00534BF7" w:rsidRPr="00534BF7" w:rsidRDefault="00534BF7" w:rsidP="00EF7159">
      <w:pPr>
        <w:ind w:firstLine="708"/>
        <w:jc w:val="both"/>
        <w:rPr>
          <w:rFonts w:ascii="Times New Roman" w:hAnsi="Times New Roman"/>
          <w:sz w:val="28"/>
          <w:lang w:val="ru-RU"/>
        </w:rPr>
      </w:pPr>
      <w:r w:rsidRPr="00534BF7">
        <w:rPr>
          <w:rFonts w:ascii="Times New Roman" w:hAnsi="Times New Roman"/>
          <w:sz w:val="28"/>
          <w:lang w:val="ru-RU"/>
        </w:rPr>
        <w:t xml:space="preserve">Доступ к ней будет осуществляться через сайт. Благодаря этому пациентам не придётся звонить в регистратуру и тратить своё время и время специалистов, а вместо этого нужно будет зайти в АИС и записаться на приём к нужному специалисту. </w:t>
      </w:r>
    </w:p>
    <w:p w:rsidR="00534BF7" w:rsidRPr="00534BF7" w:rsidRDefault="00534BF7" w:rsidP="00D17792">
      <w:pPr>
        <w:ind w:firstLine="360"/>
        <w:jc w:val="both"/>
        <w:rPr>
          <w:rFonts w:ascii="Times New Roman" w:hAnsi="Times New Roman"/>
          <w:sz w:val="28"/>
          <w:lang w:val="ru-RU"/>
        </w:rPr>
      </w:pPr>
      <w:r w:rsidRPr="00534BF7">
        <w:rPr>
          <w:rFonts w:ascii="Times New Roman" w:hAnsi="Times New Roman"/>
          <w:sz w:val="28"/>
          <w:lang w:val="ru-RU"/>
        </w:rPr>
        <w:t>АИС будет включать в себя следующие функции:</w:t>
      </w:r>
    </w:p>
    <w:p w:rsidR="00534BF7" w:rsidRPr="00EF7159" w:rsidRDefault="00534BF7" w:rsidP="00F54402">
      <w:pPr>
        <w:pStyle w:val="ac"/>
        <w:numPr>
          <w:ilvl w:val="0"/>
          <w:numId w:val="83"/>
        </w:numPr>
        <w:jc w:val="both"/>
        <w:rPr>
          <w:rFonts w:ascii="Times New Roman" w:hAnsi="Times New Roman"/>
          <w:sz w:val="28"/>
          <w:lang w:val="ru-RU"/>
        </w:rPr>
      </w:pPr>
      <w:r w:rsidRPr="00EF7159">
        <w:rPr>
          <w:rFonts w:ascii="Times New Roman" w:hAnsi="Times New Roman"/>
          <w:sz w:val="28"/>
          <w:lang w:val="ru-RU"/>
        </w:rPr>
        <w:t>Регистрация новых пользователей;</w:t>
      </w:r>
    </w:p>
    <w:p w:rsidR="00534BF7" w:rsidRPr="00EF7159" w:rsidRDefault="00534BF7" w:rsidP="00F54402">
      <w:pPr>
        <w:pStyle w:val="ac"/>
        <w:numPr>
          <w:ilvl w:val="0"/>
          <w:numId w:val="83"/>
        </w:numPr>
        <w:jc w:val="both"/>
        <w:rPr>
          <w:rFonts w:ascii="Times New Roman" w:hAnsi="Times New Roman"/>
          <w:sz w:val="28"/>
          <w:lang w:val="ru-RU"/>
        </w:rPr>
      </w:pPr>
      <w:r w:rsidRPr="00EF7159">
        <w:rPr>
          <w:rFonts w:ascii="Times New Roman" w:hAnsi="Times New Roman"/>
          <w:sz w:val="28"/>
          <w:lang w:val="ru-RU"/>
        </w:rPr>
        <w:t>Авторизация уже зарегистрированных пользователей в системе;</w:t>
      </w:r>
    </w:p>
    <w:p w:rsidR="00534BF7" w:rsidRPr="00EF7159" w:rsidRDefault="00534BF7" w:rsidP="00F54402">
      <w:pPr>
        <w:pStyle w:val="ac"/>
        <w:numPr>
          <w:ilvl w:val="0"/>
          <w:numId w:val="83"/>
        </w:numPr>
        <w:jc w:val="both"/>
        <w:rPr>
          <w:rFonts w:ascii="Times New Roman" w:hAnsi="Times New Roman"/>
          <w:sz w:val="28"/>
          <w:lang w:val="ru-RU"/>
        </w:rPr>
      </w:pPr>
      <w:r w:rsidRPr="00EF7159">
        <w:rPr>
          <w:rFonts w:ascii="Times New Roman" w:hAnsi="Times New Roman"/>
          <w:sz w:val="28"/>
          <w:lang w:val="ru-RU"/>
        </w:rPr>
        <w:t>Просмотр графика приёма специалистов, без записи на приём, для незарегистрированного пользователя;</w:t>
      </w:r>
    </w:p>
    <w:p w:rsidR="00534BF7" w:rsidRPr="00EF7159" w:rsidRDefault="00534BF7" w:rsidP="00F54402">
      <w:pPr>
        <w:pStyle w:val="ac"/>
        <w:numPr>
          <w:ilvl w:val="0"/>
          <w:numId w:val="83"/>
        </w:numPr>
        <w:jc w:val="both"/>
        <w:rPr>
          <w:rFonts w:ascii="Times New Roman" w:hAnsi="Times New Roman"/>
          <w:sz w:val="28"/>
          <w:lang w:val="ru-RU"/>
        </w:rPr>
      </w:pPr>
      <w:r w:rsidRPr="00EF7159">
        <w:rPr>
          <w:rFonts w:ascii="Times New Roman" w:hAnsi="Times New Roman"/>
          <w:sz w:val="28"/>
          <w:lang w:val="ru-RU"/>
        </w:rPr>
        <w:t>Просмотр графика приёма специалистов, возможность записи на приём, а также редактирование сделанной ранее записи этим пользователем, для зарегистрированного пользователя;</w:t>
      </w:r>
    </w:p>
    <w:p w:rsidR="00534BF7" w:rsidRPr="00EF7159" w:rsidRDefault="00534BF7" w:rsidP="00F54402">
      <w:pPr>
        <w:pStyle w:val="ac"/>
        <w:numPr>
          <w:ilvl w:val="0"/>
          <w:numId w:val="83"/>
        </w:numPr>
        <w:jc w:val="both"/>
        <w:rPr>
          <w:rFonts w:ascii="Times New Roman" w:hAnsi="Times New Roman"/>
          <w:sz w:val="28"/>
          <w:lang w:val="ru-RU"/>
        </w:rPr>
      </w:pPr>
      <w:r w:rsidRPr="00EF7159">
        <w:rPr>
          <w:rFonts w:ascii="Times New Roman" w:hAnsi="Times New Roman"/>
          <w:sz w:val="28"/>
          <w:lang w:val="ru-RU"/>
        </w:rPr>
        <w:t>Просмотр графика приёма специалистом;</w:t>
      </w:r>
    </w:p>
    <w:p w:rsidR="00534BF7" w:rsidRPr="00EF7159" w:rsidRDefault="00534BF7" w:rsidP="00F54402">
      <w:pPr>
        <w:pStyle w:val="ac"/>
        <w:numPr>
          <w:ilvl w:val="0"/>
          <w:numId w:val="83"/>
        </w:numPr>
        <w:jc w:val="both"/>
        <w:rPr>
          <w:rFonts w:ascii="Times New Roman" w:hAnsi="Times New Roman"/>
          <w:sz w:val="28"/>
          <w:lang w:val="ru-RU"/>
        </w:rPr>
      </w:pPr>
      <w:r w:rsidRPr="00EF7159">
        <w:rPr>
          <w:rFonts w:ascii="Times New Roman" w:hAnsi="Times New Roman"/>
          <w:sz w:val="28"/>
          <w:lang w:val="ru-RU"/>
        </w:rPr>
        <w:t>Изменение настроек пользователя.</w:t>
      </w:r>
    </w:p>
    <w:p w:rsidR="00534BF7" w:rsidRPr="00534BF7" w:rsidRDefault="00534BF7" w:rsidP="00EF7159">
      <w:pPr>
        <w:ind w:firstLine="708"/>
        <w:jc w:val="both"/>
        <w:rPr>
          <w:rFonts w:ascii="Times New Roman" w:hAnsi="Times New Roman"/>
          <w:sz w:val="28"/>
          <w:lang w:val="ru-RU"/>
        </w:rPr>
      </w:pPr>
      <w:r w:rsidRPr="00534BF7">
        <w:rPr>
          <w:rFonts w:ascii="Times New Roman" w:hAnsi="Times New Roman"/>
          <w:sz w:val="28"/>
          <w:lang w:val="ru-RU"/>
        </w:rPr>
        <w:t>Рассмотрим каждую функцию более детально:</w:t>
      </w:r>
    </w:p>
    <w:p w:rsidR="00534BF7" w:rsidRPr="00534BF7" w:rsidRDefault="00534BF7" w:rsidP="00EF7159">
      <w:pPr>
        <w:ind w:firstLine="708"/>
        <w:jc w:val="both"/>
        <w:rPr>
          <w:rFonts w:ascii="Times New Roman" w:hAnsi="Times New Roman"/>
          <w:sz w:val="28"/>
          <w:lang w:val="ru-RU"/>
        </w:rPr>
      </w:pPr>
      <w:r w:rsidRPr="00534BF7">
        <w:rPr>
          <w:rFonts w:ascii="Times New Roman" w:hAnsi="Times New Roman"/>
          <w:sz w:val="28"/>
          <w:lang w:val="ru-RU"/>
        </w:rPr>
        <w:t xml:space="preserve">Включает в себя заполнение необходимых для регистрации полей с проверкой каждого из них на корректность заполнения. При некорректном заполнении полей пользователю будет выдано соответствующее сообщение и показаны, какие поля заполнены неправильно. </w:t>
      </w:r>
    </w:p>
    <w:p w:rsidR="00534BF7" w:rsidRPr="00534BF7" w:rsidRDefault="00534BF7" w:rsidP="00EF7159">
      <w:pPr>
        <w:ind w:firstLine="708"/>
        <w:jc w:val="both"/>
        <w:rPr>
          <w:rFonts w:ascii="Times New Roman" w:hAnsi="Times New Roman"/>
          <w:sz w:val="28"/>
          <w:lang w:val="ru-RU"/>
        </w:rPr>
      </w:pPr>
      <w:r w:rsidRPr="00534BF7">
        <w:rPr>
          <w:rFonts w:ascii="Times New Roman" w:hAnsi="Times New Roman"/>
          <w:sz w:val="28"/>
          <w:lang w:val="ru-RU"/>
        </w:rPr>
        <w:t>Включает в себя заполнение двух полей «логин» и «пароль». После необходимо нажать кнопку входа. Если пара логин пароль есть в базе данных и пользователь не заблокирован системой, то ему станут доступны все функции АИС. Ели же пары логин пароль не окажется в базе или пользователь будет заблокирован системой, то ему будет выдано соответствующее сообщение.</w:t>
      </w:r>
    </w:p>
    <w:p w:rsidR="00534BF7" w:rsidRPr="00534BF7" w:rsidRDefault="00534BF7" w:rsidP="00EF7159">
      <w:pPr>
        <w:ind w:firstLine="708"/>
        <w:jc w:val="both"/>
        <w:rPr>
          <w:rFonts w:ascii="Times New Roman" w:hAnsi="Times New Roman"/>
          <w:sz w:val="28"/>
          <w:lang w:val="ru-RU"/>
        </w:rPr>
      </w:pPr>
      <w:r w:rsidRPr="00534BF7">
        <w:rPr>
          <w:rFonts w:ascii="Times New Roman" w:hAnsi="Times New Roman"/>
          <w:sz w:val="28"/>
          <w:lang w:val="ru-RU"/>
        </w:rPr>
        <w:t>После того, как пользователь зайдёт на сайт и выберет нужное отделение, ему станет доступен список врачей МКДЦ, к которым возможна электронная запись. При выборе нужного пользователю специалиста из предложенного списка ему будет представлен график приёма выбранного специалиста. График приёма разделён на дни недели. Для неавторизованного пользователя все поля графика приёма будут недоступны для записи. Неавторизованный пользователь сможет ознакомиться с графиком приёма специалиста, но не сможет записаться.</w:t>
      </w:r>
    </w:p>
    <w:p w:rsidR="00534BF7" w:rsidRPr="00534BF7" w:rsidRDefault="00534BF7" w:rsidP="00EF7159">
      <w:pPr>
        <w:ind w:firstLine="708"/>
        <w:jc w:val="both"/>
        <w:rPr>
          <w:rFonts w:ascii="Times New Roman" w:hAnsi="Times New Roman"/>
          <w:sz w:val="28"/>
          <w:lang w:val="ru-RU"/>
        </w:rPr>
      </w:pPr>
      <w:r w:rsidRPr="00534BF7">
        <w:rPr>
          <w:rFonts w:ascii="Times New Roman" w:hAnsi="Times New Roman"/>
          <w:sz w:val="28"/>
          <w:lang w:val="ru-RU"/>
        </w:rPr>
        <w:t xml:space="preserve">По сравнению с предыдущей функцией пациент может записаться на приём к специалисту, выбрав интересующий его временной интервал и кликнув на кнопку «записаться». Временной интервал будет иметь 3 статуса: «свободен», «занят», «не принимает». Если вдруг по какой-то причине пациент не сможет прийти на приём, то он имеет возможность отменить запись, выбрав её и кликнув на кнопку «Отменить». </w:t>
      </w:r>
    </w:p>
    <w:p w:rsidR="00534BF7" w:rsidRPr="00534BF7" w:rsidRDefault="00534BF7" w:rsidP="00EF7159">
      <w:pPr>
        <w:ind w:firstLine="708"/>
        <w:jc w:val="both"/>
        <w:rPr>
          <w:rFonts w:ascii="Times New Roman" w:hAnsi="Times New Roman"/>
          <w:sz w:val="28"/>
          <w:lang w:val="ru-RU"/>
        </w:rPr>
      </w:pPr>
      <w:r w:rsidRPr="00534BF7">
        <w:rPr>
          <w:rFonts w:ascii="Times New Roman" w:hAnsi="Times New Roman"/>
          <w:sz w:val="28"/>
          <w:lang w:val="ru-RU"/>
        </w:rPr>
        <w:lastRenderedPageBreak/>
        <w:t>После авторизации на сайте специалисту отображается следующая информация: ФИО записавшегося на приём, время и дата приёма. Также если он захочет, то сможет посмотреть более подробную информацию о записавшемся.</w:t>
      </w:r>
    </w:p>
    <w:p w:rsidR="002D1515" w:rsidRPr="002D1515" w:rsidRDefault="00534BF7" w:rsidP="00EF7159">
      <w:pPr>
        <w:ind w:firstLine="708"/>
        <w:jc w:val="both"/>
        <w:rPr>
          <w:rFonts w:ascii="Times New Roman" w:hAnsi="Times New Roman"/>
          <w:sz w:val="28"/>
          <w:lang w:val="ru-RU"/>
        </w:rPr>
      </w:pPr>
      <w:r w:rsidRPr="00534BF7">
        <w:rPr>
          <w:rFonts w:ascii="Times New Roman" w:hAnsi="Times New Roman"/>
          <w:sz w:val="28"/>
          <w:lang w:val="ru-RU"/>
        </w:rPr>
        <w:t>После авторизации пациент или врач смогут поменят</w:t>
      </w:r>
      <w:r w:rsidR="004A037C">
        <w:rPr>
          <w:rFonts w:ascii="Times New Roman" w:hAnsi="Times New Roman"/>
          <w:sz w:val="28"/>
          <w:lang w:val="ru-RU"/>
        </w:rPr>
        <w:t>ь контактную информацию о себе.</w:t>
      </w:r>
    </w:p>
    <w:p w:rsidR="00534BF7" w:rsidRPr="00534BF7" w:rsidRDefault="00534BF7" w:rsidP="00534BF7">
      <w:pPr>
        <w:jc w:val="center"/>
        <w:rPr>
          <w:rFonts w:ascii="Times New Roman" w:hAnsi="Times New Roman"/>
          <w:sz w:val="28"/>
          <w:lang w:val="ru-RU"/>
        </w:rPr>
      </w:pPr>
      <w:r w:rsidRPr="00A84030">
        <w:rPr>
          <w:rFonts w:ascii="Times New Roman" w:hAnsi="Times New Roman"/>
          <w:b/>
          <w:sz w:val="28"/>
          <w:lang w:val="ru-RU"/>
        </w:rPr>
        <w:t>Литератур</w:t>
      </w:r>
      <w:r w:rsidRPr="00534BF7">
        <w:rPr>
          <w:rFonts w:ascii="Times New Roman" w:hAnsi="Times New Roman"/>
          <w:b/>
          <w:sz w:val="28"/>
          <w:lang w:val="ru-RU"/>
        </w:rPr>
        <w:t>а</w:t>
      </w:r>
      <w:r>
        <w:rPr>
          <w:rFonts w:ascii="Times New Roman" w:hAnsi="Times New Roman"/>
          <w:sz w:val="28"/>
          <w:lang w:val="ru-RU"/>
        </w:rPr>
        <w:t xml:space="preserve">: </w:t>
      </w:r>
    </w:p>
    <w:p w:rsidR="00534BF7" w:rsidRPr="00FB1CE3" w:rsidRDefault="00534BF7" w:rsidP="00C87E83">
      <w:pPr>
        <w:pStyle w:val="ac"/>
        <w:numPr>
          <w:ilvl w:val="0"/>
          <w:numId w:val="33"/>
        </w:numPr>
        <w:jc w:val="both"/>
        <w:rPr>
          <w:rFonts w:ascii="Times New Roman" w:hAnsi="Times New Roman"/>
          <w:sz w:val="28"/>
          <w:lang w:val="ru-RU"/>
        </w:rPr>
      </w:pPr>
      <w:r w:rsidRPr="00FB1CE3">
        <w:rPr>
          <w:rFonts w:ascii="Times New Roman" w:hAnsi="Times New Roman"/>
          <w:sz w:val="28"/>
        </w:rPr>
        <w:t>On</w:t>
      </w:r>
      <w:r w:rsidRPr="00FB1CE3">
        <w:rPr>
          <w:rFonts w:ascii="Times New Roman" w:hAnsi="Times New Roman"/>
          <w:sz w:val="28"/>
          <w:lang w:val="ru-RU"/>
        </w:rPr>
        <w:t>-</w:t>
      </w:r>
      <w:r w:rsidRPr="00FB1CE3">
        <w:rPr>
          <w:rFonts w:ascii="Times New Roman" w:hAnsi="Times New Roman"/>
          <w:sz w:val="28"/>
        </w:rPr>
        <w:t>line</w:t>
      </w:r>
      <w:r w:rsidRPr="00FB1CE3">
        <w:rPr>
          <w:rFonts w:ascii="Times New Roman" w:hAnsi="Times New Roman"/>
          <w:sz w:val="28"/>
          <w:lang w:val="ru-RU"/>
        </w:rPr>
        <w:t xml:space="preserve"> запись на прием [Электронный ресурс]. </w:t>
      </w:r>
      <w:r w:rsidRPr="00FB1CE3">
        <w:rPr>
          <w:rFonts w:ascii="Times New Roman" w:hAnsi="Times New Roman"/>
          <w:sz w:val="28"/>
        </w:rPr>
        <w:t>URL</w:t>
      </w:r>
      <w:r w:rsidRPr="00FB1CE3">
        <w:rPr>
          <w:rFonts w:ascii="Times New Roman" w:hAnsi="Times New Roman"/>
          <w:sz w:val="28"/>
          <w:lang w:val="ru-RU"/>
        </w:rPr>
        <w:t xml:space="preserve">: </w:t>
      </w:r>
      <w:r w:rsidRPr="00FB1CE3">
        <w:rPr>
          <w:rFonts w:ascii="Times New Roman" w:hAnsi="Times New Roman"/>
          <w:sz w:val="28"/>
        </w:rPr>
        <w:t>http</w:t>
      </w:r>
      <w:r w:rsidRPr="00FB1CE3">
        <w:rPr>
          <w:rFonts w:ascii="Times New Roman" w:hAnsi="Times New Roman"/>
          <w:sz w:val="28"/>
          <w:lang w:val="ru-RU"/>
        </w:rPr>
        <w:t>://</w:t>
      </w:r>
      <w:r w:rsidRPr="00FB1CE3">
        <w:rPr>
          <w:rFonts w:ascii="Times New Roman" w:hAnsi="Times New Roman"/>
          <w:sz w:val="28"/>
        </w:rPr>
        <w:t>cmp</w:t>
      </w:r>
      <w:r w:rsidRPr="00FB1CE3">
        <w:rPr>
          <w:rFonts w:ascii="Times New Roman" w:hAnsi="Times New Roman"/>
          <w:sz w:val="28"/>
          <w:lang w:val="ru-RU"/>
        </w:rPr>
        <w:t>.</w:t>
      </w:r>
      <w:r w:rsidRPr="00FB1CE3">
        <w:rPr>
          <w:rFonts w:ascii="Times New Roman" w:hAnsi="Times New Roman"/>
          <w:sz w:val="28"/>
        </w:rPr>
        <w:t>icdc</w:t>
      </w:r>
      <w:r w:rsidRPr="00FB1CE3">
        <w:rPr>
          <w:rFonts w:ascii="Times New Roman" w:hAnsi="Times New Roman"/>
          <w:sz w:val="28"/>
          <w:lang w:val="ru-RU"/>
        </w:rPr>
        <w:t>.</w:t>
      </w:r>
      <w:r w:rsidRPr="00FB1CE3">
        <w:rPr>
          <w:rFonts w:ascii="Times New Roman" w:hAnsi="Times New Roman"/>
          <w:sz w:val="28"/>
        </w:rPr>
        <w:t>ru</w:t>
      </w:r>
      <w:r w:rsidRPr="00FB1CE3">
        <w:rPr>
          <w:rFonts w:ascii="Times New Roman" w:hAnsi="Times New Roman"/>
          <w:sz w:val="28"/>
          <w:lang w:val="ru-RU"/>
        </w:rPr>
        <w:t>/</w:t>
      </w:r>
      <w:r w:rsidRPr="00FB1CE3">
        <w:rPr>
          <w:rFonts w:ascii="Times New Roman" w:hAnsi="Times New Roman"/>
          <w:sz w:val="28"/>
        </w:rPr>
        <w:t>on</w:t>
      </w:r>
      <w:r w:rsidRPr="00FB1CE3">
        <w:rPr>
          <w:rFonts w:ascii="Times New Roman" w:hAnsi="Times New Roman"/>
          <w:sz w:val="28"/>
          <w:lang w:val="ru-RU"/>
        </w:rPr>
        <w:t>-</w:t>
      </w:r>
      <w:r w:rsidRPr="00FB1CE3">
        <w:rPr>
          <w:rFonts w:ascii="Times New Roman" w:hAnsi="Times New Roman"/>
          <w:sz w:val="28"/>
        </w:rPr>
        <w:t>line</w:t>
      </w:r>
      <w:r w:rsidRPr="00FB1CE3">
        <w:rPr>
          <w:rFonts w:ascii="Times New Roman" w:hAnsi="Times New Roman"/>
          <w:sz w:val="28"/>
          <w:lang w:val="ru-RU"/>
        </w:rPr>
        <w:t>/ (дата обращения: 29.03.2017).</w:t>
      </w:r>
    </w:p>
    <w:p w:rsidR="00534BF7" w:rsidRPr="004A037C" w:rsidRDefault="00534BF7" w:rsidP="00C87E83">
      <w:pPr>
        <w:pStyle w:val="ac"/>
        <w:numPr>
          <w:ilvl w:val="0"/>
          <w:numId w:val="33"/>
        </w:numPr>
        <w:jc w:val="both"/>
        <w:rPr>
          <w:rFonts w:ascii="Times New Roman" w:hAnsi="Times New Roman"/>
          <w:sz w:val="28"/>
          <w:lang w:val="ru-RU"/>
        </w:rPr>
      </w:pPr>
      <w:r w:rsidRPr="00FB1CE3">
        <w:rPr>
          <w:rFonts w:ascii="Times New Roman" w:hAnsi="Times New Roman"/>
          <w:sz w:val="28"/>
          <w:lang w:val="ru-RU"/>
        </w:rPr>
        <w:t xml:space="preserve">Что такое </w:t>
      </w:r>
      <w:r w:rsidRPr="00FB1CE3">
        <w:rPr>
          <w:rFonts w:ascii="Times New Roman" w:hAnsi="Times New Roman"/>
          <w:sz w:val="28"/>
        </w:rPr>
        <w:t>Django</w:t>
      </w:r>
      <w:r w:rsidRPr="00FB1CE3">
        <w:rPr>
          <w:rFonts w:ascii="Times New Roman" w:hAnsi="Times New Roman"/>
          <w:sz w:val="28"/>
          <w:lang w:val="ru-RU"/>
        </w:rPr>
        <w:t xml:space="preserve">. [Электронный ресурс]. </w:t>
      </w:r>
      <w:r w:rsidRPr="00FB1CE3">
        <w:rPr>
          <w:rFonts w:ascii="Times New Roman" w:hAnsi="Times New Roman"/>
          <w:sz w:val="28"/>
        </w:rPr>
        <w:t>URL</w:t>
      </w:r>
      <w:r w:rsidRPr="00FB1CE3">
        <w:rPr>
          <w:rFonts w:ascii="Times New Roman" w:hAnsi="Times New Roman"/>
          <w:sz w:val="28"/>
          <w:lang w:val="ru-RU"/>
        </w:rPr>
        <w:t xml:space="preserve">: </w:t>
      </w:r>
      <w:r w:rsidRPr="00FB1CE3">
        <w:rPr>
          <w:rFonts w:ascii="Times New Roman" w:hAnsi="Times New Roman"/>
          <w:sz w:val="28"/>
        </w:rPr>
        <w:t>https</w:t>
      </w:r>
      <w:r w:rsidRPr="00FB1CE3">
        <w:rPr>
          <w:rFonts w:ascii="Times New Roman" w:hAnsi="Times New Roman"/>
          <w:sz w:val="28"/>
          <w:lang w:val="ru-RU"/>
        </w:rPr>
        <w:t>://</w:t>
      </w:r>
      <w:r w:rsidRPr="00FB1CE3">
        <w:rPr>
          <w:rFonts w:ascii="Times New Roman" w:hAnsi="Times New Roman"/>
          <w:sz w:val="28"/>
        </w:rPr>
        <w:t>tutorial</w:t>
      </w:r>
      <w:r w:rsidRPr="00FB1CE3">
        <w:rPr>
          <w:rFonts w:ascii="Times New Roman" w:hAnsi="Times New Roman"/>
          <w:sz w:val="28"/>
          <w:lang w:val="ru-RU"/>
        </w:rPr>
        <w:t>.</w:t>
      </w:r>
      <w:r w:rsidRPr="00FB1CE3">
        <w:rPr>
          <w:rFonts w:ascii="Times New Roman" w:hAnsi="Times New Roman"/>
          <w:sz w:val="28"/>
        </w:rPr>
        <w:t>djangogirls</w:t>
      </w:r>
      <w:r w:rsidRPr="00FB1CE3">
        <w:rPr>
          <w:rFonts w:ascii="Times New Roman" w:hAnsi="Times New Roman"/>
          <w:sz w:val="28"/>
          <w:lang w:val="ru-RU"/>
        </w:rPr>
        <w:t>.</w:t>
      </w:r>
      <w:r w:rsidRPr="00FB1CE3">
        <w:rPr>
          <w:rFonts w:ascii="Times New Roman" w:hAnsi="Times New Roman"/>
          <w:sz w:val="28"/>
        </w:rPr>
        <w:t>org</w:t>
      </w:r>
      <w:r w:rsidRPr="00FB1CE3">
        <w:rPr>
          <w:rFonts w:ascii="Times New Roman" w:hAnsi="Times New Roman"/>
          <w:sz w:val="28"/>
          <w:lang w:val="ru-RU"/>
        </w:rPr>
        <w:t>/</w:t>
      </w:r>
      <w:r w:rsidRPr="00FB1CE3">
        <w:rPr>
          <w:rFonts w:ascii="Times New Roman" w:hAnsi="Times New Roman"/>
          <w:sz w:val="28"/>
        </w:rPr>
        <w:t>ru</w:t>
      </w:r>
      <w:r w:rsidRPr="00FB1CE3">
        <w:rPr>
          <w:rFonts w:ascii="Times New Roman" w:hAnsi="Times New Roman"/>
          <w:sz w:val="28"/>
          <w:lang w:val="ru-RU"/>
        </w:rPr>
        <w:t>/</w:t>
      </w:r>
      <w:r w:rsidRPr="00FB1CE3">
        <w:rPr>
          <w:rFonts w:ascii="Times New Roman" w:hAnsi="Times New Roman"/>
          <w:sz w:val="28"/>
        </w:rPr>
        <w:t>django</w:t>
      </w:r>
      <w:r w:rsidRPr="00FB1CE3">
        <w:rPr>
          <w:rFonts w:ascii="Times New Roman" w:hAnsi="Times New Roman"/>
          <w:sz w:val="28"/>
          <w:lang w:val="ru-RU"/>
        </w:rPr>
        <w:t>/ (дата обращения: 25.03.2017).</w:t>
      </w:r>
    </w:p>
    <w:p w:rsidR="00534BF7" w:rsidRPr="00FB1CE3" w:rsidRDefault="00534BF7" w:rsidP="00C87E83">
      <w:pPr>
        <w:pStyle w:val="ac"/>
        <w:numPr>
          <w:ilvl w:val="0"/>
          <w:numId w:val="33"/>
        </w:numPr>
        <w:jc w:val="both"/>
        <w:rPr>
          <w:rFonts w:ascii="Times New Roman" w:eastAsia="Calibri" w:hAnsi="Times New Roman"/>
          <w:color w:val="111111"/>
          <w:sz w:val="28"/>
          <w:shd w:val="clear" w:color="auto" w:fill="FFFFFF"/>
          <w:lang w:val="ru-RU"/>
        </w:rPr>
      </w:pPr>
      <w:r w:rsidRPr="00FB1CE3">
        <w:rPr>
          <w:rFonts w:ascii="Times New Roman" w:eastAsia="Calibri" w:hAnsi="Times New Roman"/>
          <w:color w:val="111111"/>
          <w:sz w:val="28"/>
          <w:shd w:val="clear" w:color="auto" w:fill="FFFFFF"/>
        </w:rPr>
        <w:t xml:space="preserve">Бен-Ган, И. Microsoft SQL Server 2012. </w:t>
      </w:r>
      <w:r w:rsidRPr="00FB1CE3">
        <w:rPr>
          <w:rFonts w:ascii="Times New Roman" w:eastAsia="Calibri" w:hAnsi="Times New Roman"/>
          <w:color w:val="111111"/>
          <w:sz w:val="28"/>
          <w:shd w:val="clear" w:color="auto" w:fill="FFFFFF"/>
          <w:lang w:val="ru-RU"/>
        </w:rPr>
        <w:t>Создание запросов. Учебный курс</w:t>
      </w:r>
      <w:r w:rsidRPr="00FB1CE3">
        <w:rPr>
          <w:rFonts w:ascii="Times New Roman" w:hAnsi="Times New Roman"/>
          <w:sz w:val="28"/>
          <w:lang w:val="ru-RU"/>
        </w:rPr>
        <w:t xml:space="preserve"> </w:t>
      </w:r>
      <w:r w:rsidRPr="00FB1CE3">
        <w:rPr>
          <w:rFonts w:ascii="Times New Roman" w:eastAsia="Calibri" w:hAnsi="Times New Roman"/>
          <w:color w:val="111111"/>
          <w:sz w:val="28"/>
          <w:shd w:val="clear" w:color="auto" w:fill="FFFFFF"/>
        </w:rPr>
        <w:t>Microsoft</w:t>
      </w:r>
      <w:r w:rsidRPr="00FB1CE3">
        <w:rPr>
          <w:rFonts w:ascii="Times New Roman" w:eastAsia="Calibri" w:hAnsi="Times New Roman"/>
          <w:color w:val="111111"/>
          <w:sz w:val="28"/>
          <w:shd w:val="clear" w:color="auto" w:fill="FFFFFF"/>
          <w:lang w:val="ru-RU"/>
        </w:rPr>
        <w:t>:</w:t>
      </w:r>
      <w:r w:rsidRPr="00FB1CE3">
        <w:rPr>
          <w:rFonts w:ascii="Times New Roman" w:hAnsi="Times New Roman"/>
          <w:sz w:val="28"/>
          <w:lang w:val="ru-RU"/>
        </w:rPr>
        <w:t xml:space="preserve"> </w:t>
      </w:r>
      <w:r w:rsidRPr="00FB1CE3">
        <w:rPr>
          <w:rFonts w:ascii="Times New Roman" w:eastAsia="Calibri" w:hAnsi="Times New Roman"/>
          <w:color w:val="111111"/>
          <w:sz w:val="28"/>
          <w:shd w:val="clear" w:color="auto" w:fill="FFFFFF"/>
          <w:lang w:val="ru-RU"/>
        </w:rPr>
        <w:t>Пер. с англ. / И. Бен-Ган, Д. Сарка, Р. Талмейдж. — М.: Издательство «Русская редакция», 2014. — 720 с.: ил.</w:t>
      </w:r>
    </w:p>
    <w:p w:rsidR="00534BF7" w:rsidRPr="00FB1CE3" w:rsidRDefault="005411C3" w:rsidP="00C87E83">
      <w:pPr>
        <w:pStyle w:val="ac"/>
        <w:numPr>
          <w:ilvl w:val="0"/>
          <w:numId w:val="33"/>
        </w:numPr>
        <w:jc w:val="both"/>
        <w:rPr>
          <w:rFonts w:ascii="Times New Roman" w:eastAsia="Calibri" w:hAnsi="Times New Roman"/>
          <w:color w:val="111111"/>
          <w:sz w:val="28"/>
          <w:shd w:val="clear" w:color="auto" w:fill="FFFFFF"/>
          <w:lang w:val="ru-RU"/>
        </w:rPr>
      </w:pPr>
      <w:hyperlink r:id="rId579" w:history="1">
        <w:r w:rsidR="00534BF7" w:rsidRPr="00FB1CE3">
          <w:rPr>
            <w:rFonts w:ascii="Times New Roman" w:eastAsia="Calibri" w:hAnsi="Times New Roman"/>
            <w:color w:val="111111"/>
            <w:sz w:val="28"/>
            <w:shd w:val="clear" w:color="auto" w:fill="FFFFFF"/>
            <w:lang w:val="ru-RU"/>
          </w:rPr>
          <w:t xml:space="preserve">Электронная документация </w:t>
        </w:r>
        <w:r w:rsidR="00534BF7" w:rsidRPr="00FB1CE3">
          <w:rPr>
            <w:rFonts w:ascii="Times New Roman" w:eastAsia="Calibri" w:hAnsi="Times New Roman"/>
            <w:color w:val="111111"/>
            <w:sz w:val="28"/>
            <w:shd w:val="clear" w:color="auto" w:fill="FFFFFF"/>
          </w:rPr>
          <w:t>SQL</w:t>
        </w:r>
        <w:r w:rsidR="00534BF7" w:rsidRPr="00FB1CE3">
          <w:rPr>
            <w:rFonts w:ascii="Times New Roman" w:eastAsia="Calibri" w:hAnsi="Times New Roman"/>
            <w:color w:val="111111"/>
            <w:sz w:val="28"/>
            <w:shd w:val="clear" w:color="auto" w:fill="FFFFFF"/>
            <w:lang w:val="ru-RU"/>
          </w:rPr>
          <w:t xml:space="preserve"> </w:t>
        </w:r>
        <w:r w:rsidR="00534BF7" w:rsidRPr="00FB1CE3">
          <w:rPr>
            <w:rFonts w:ascii="Times New Roman" w:eastAsia="Calibri" w:hAnsi="Times New Roman"/>
            <w:color w:val="111111"/>
            <w:sz w:val="28"/>
            <w:shd w:val="clear" w:color="auto" w:fill="FFFFFF"/>
          </w:rPr>
          <w:t>Server</w:t>
        </w:r>
        <w:r w:rsidR="00534BF7" w:rsidRPr="00FB1CE3">
          <w:rPr>
            <w:rFonts w:ascii="Times New Roman" w:eastAsia="Calibri" w:hAnsi="Times New Roman"/>
            <w:color w:val="111111"/>
            <w:sz w:val="28"/>
            <w:shd w:val="clear" w:color="auto" w:fill="FFFFFF"/>
            <w:lang w:val="ru-RU"/>
          </w:rPr>
          <w:t xml:space="preserve"> </w:t>
        </w:r>
        <w:r w:rsidR="00534BF7" w:rsidRPr="00FB1CE3">
          <w:rPr>
            <w:rFonts w:ascii="Times New Roman" w:eastAsia="Calibri" w:hAnsi="Times New Roman"/>
            <w:color w:val="111111"/>
            <w:sz w:val="28"/>
            <w:shd w:val="clear" w:color="auto" w:fill="FFFFFF"/>
          </w:rPr>
          <w:t>WITH</w:t>
        </w:r>
        <w:r w:rsidR="00534BF7" w:rsidRPr="00FB1CE3">
          <w:rPr>
            <w:rFonts w:ascii="Times New Roman" w:eastAsia="Calibri" w:hAnsi="Times New Roman"/>
            <w:color w:val="111111"/>
            <w:sz w:val="28"/>
            <w:shd w:val="clear" w:color="auto" w:fill="FFFFFF"/>
            <w:lang w:val="ru-RU"/>
          </w:rPr>
          <w:t xml:space="preserve"> обобщенное_табличное_выражение (</w:t>
        </w:r>
        <w:r w:rsidR="00534BF7" w:rsidRPr="00FB1CE3">
          <w:rPr>
            <w:rFonts w:ascii="Times New Roman" w:eastAsia="Calibri" w:hAnsi="Times New Roman"/>
            <w:color w:val="111111"/>
            <w:sz w:val="28"/>
            <w:shd w:val="clear" w:color="auto" w:fill="FFFFFF"/>
          </w:rPr>
          <w:t>Transact</w:t>
        </w:r>
        <w:r w:rsidR="00534BF7" w:rsidRPr="00FB1CE3">
          <w:rPr>
            <w:rFonts w:ascii="Times New Roman" w:eastAsia="Calibri" w:hAnsi="Times New Roman"/>
            <w:color w:val="111111"/>
            <w:sz w:val="28"/>
            <w:shd w:val="clear" w:color="auto" w:fill="FFFFFF"/>
            <w:lang w:val="ru-RU"/>
          </w:rPr>
          <w:t>-</w:t>
        </w:r>
        <w:r w:rsidR="00534BF7" w:rsidRPr="00FB1CE3">
          <w:rPr>
            <w:rFonts w:ascii="Times New Roman" w:eastAsia="Calibri" w:hAnsi="Times New Roman"/>
            <w:color w:val="111111"/>
            <w:sz w:val="28"/>
            <w:shd w:val="clear" w:color="auto" w:fill="FFFFFF"/>
          </w:rPr>
          <w:t>SQL</w:t>
        </w:r>
        <w:r w:rsidR="00534BF7" w:rsidRPr="00FB1CE3">
          <w:rPr>
            <w:rFonts w:ascii="Times New Roman" w:eastAsia="Calibri" w:hAnsi="Times New Roman"/>
            <w:color w:val="111111"/>
            <w:sz w:val="28"/>
            <w:shd w:val="clear" w:color="auto" w:fill="FFFFFF"/>
            <w:lang w:val="ru-RU"/>
          </w:rPr>
          <w:t>)</w:t>
        </w:r>
      </w:hyperlink>
      <w:r w:rsidR="00534BF7" w:rsidRPr="00FB1CE3">
        <w:rPr>
          <w:rFonts w:ascii="Times New Roman" w:eastAsia="Calibri" w:hAnsi="Times New Roman"/>
          <w:color w:val="111111"/>
          <w:sz w:val="28"/>
          <w:shd w:val="clear" w:color="auto" w:fill="FFFFFF"/>
          <w:lang w:val="ru-RU"/>
        </w:rPr>
        <w:t xml:space="preserve">. [Электронный ресурс] </w:t>
      </w:r>
      <w:r w:rsidR="00534BF7" w:rsidRPr="00FB1CE3">
        <w:rPr>
          <w:rFonts w:ascii="Times New Roman" w:eastAsia="Calibri" w:hAnsi="Times New Roman"/>
          <w:color w:val="111111"/>
          <w:sz w:val="28"/>
          <w:shd w:val="clear" w:color="auto" w:fill="FFFFFF"/>
        </w:rPr>
        <w:t>URL</w:t>
      </w:r>
      <w:r w:rsidR="00534BF7" w:rsidRPr="00FB1CE3">
        <w:rPr>
          <w:rFonts w:ascii="Times New Roman" w:eastAsia="Calibri" w:hAnsi="Times New Roman"/>
          <w:color w:val="111111"/>
          <w:sz w:val="28"/>
          <w:shd w:val="clear" w:color="auto" w:fill="FFFFFF"/>
          <w:lang w:val="ru-RU"/>
        </w:rPr>
        <w:t xml:space="preserve">: </w:t>
      </w:r>
      <w:r w:rsidR="00534BF7" w:rsidRPr="00FB1CE3">
        <w:rPr>
          <w:rFonts w:ascii="Times New Roman" w:hAnsi="Times New Roman"/>
          <w:sz w:val="28"/>
        </w:rPr>
        <w:t>https</w:t>
      </w:r>
      <w:r w:rsidR="00534BF7" w:rsidRPr="00FB1CE3">
        <w:rPr>
          <w:rFonts w:ascii="Times New Roman" w:hAnsi="Times New Roman"/>
          <w:sz w:val="28"/>
          <w:lang w:val="ru-RU"/>
        </w:rPr>
        <w:t>://</w:t>
      </w:r>
      <w:r w:rsidR="00534BF7" w:rsidRPr="00FB1CE3">
        <w:rPr>
          <w:rFonts w:ascii="Times New Roman" w:hAnsi="Times New Roman"/>
          <w:sz w:val="28"/>
        </w:rPr>
        <w:t>msdn</w:t>
      </w:r>
      <w:r w:rsidR="00534BF7" w:rsidRPr="00FB1CE3">
        <w:rPr>
          <w:rFonts w:ascii="Times New Roman" w:hAnsi="Times New Roman"/>
          <w:sz w:val="28"/>
          <w:lang w:val="ru-RU"/>
        </w:rPr>
        <w:t>.</w:t>
      </w:r>
      <w:r w:rsidR="00534BF7" w:rsidRPr="00FB1CE3">
        <w:rPr>
          <w:rFonts w:ascii="Times New Roman" w:hAnsi="Times New Roman"/>
          <w:sz w:val="28"/>
        </w:rPr>
        <w:t>microsoft</w:t>
      </w:r>
      <w:r w:rsidR="00534BF7" w:rsidRPr="00FB1CE3">
        <w:rPr>
          <w:rFonts w:ascii="Times New Roman" w:hAnsi="Times New Roman"/>
          <w:sz w:val="28"/>
          <w:lang w:val="ru-RU"/>
        </w:rPr>
        <w:t>.</w:t>
      </w:r>
      <w:r w:rsidR="00534BF7" w:rsidRPr="00FB1CE3">
        <w:rPr>
          <w:rFonts w:ascii="Times New Roman" w:hAnsi="Times New Roman"/>
          <w:sz w:val="28"/>
        </w:rPr>
        <w:t>com</w:t>
      </w:r>
      <w:r w:rsidR="00534BF7" w:rsidRPr="00FB1CE3">
        <w:rPr>
          <w:rFonts w:ascii="Times New Roman" w:hAnsi="Times New Roman"/>
          <w:sz w:val="28"/>
          <w:lang w:val="ru-RU"/>
        </w:rPr>
        <w:t>/</w:t>
      </w:r>
      <w:r w:rsidR="00534BF7" w:rsidRPr="00FB1CE3">
        <w:rPr>
          <w:rFonts w:ascii="Times New Roman" w:hAnsi="Times New Roman"/>
          <w:sz w:val="28"/>
        </w:rPr>
        <w:t>ru</w:t>
      </w:r>
      <w:r w:rsidR="00534BF7" w:rsidRPr="00FB1CE3">
        <w:rPr>
          <w:rFonts w:ascii="Times New Roman" w:hAnsi="Times New Roman"/>
          <w:sz w:val="28"/>
          <w:lang w:val="ru-RU"/>
        </w:rPr>
        <w:t>-</w:t>
      </w:r>
      <w:r w:rsidR="00534BF7" w:rsidRPr="00FB1CE3">
        <w:rPr>
          <w:rFonts w:ascii="Times New Roman" w:hAnsi="Times New Roman"/>
          <w:sz w:val="28"/>
        </w:rPr>
        <w:t>ru</w:t>
      </w:r>
      <w:r w:rsidR="00534BF7" w:rsidRPr="00FB1CE3">
        <w:rPr>
          <w:rFonts w:ascii="Times New Roman" w:hAnsi="Times New Roman"/>
          <w:sz w:val="28"/>
          <w:lang w:val="ru-RU"/>
        </w:rPr>
        <w:t>/</w:t>
      </w:r>
      <w:r w:rsidR="00534BF7" w:rsidRPr="00FB1CE3">
        <w:rPr>
          <w:rFonts w:ascii="Times New Roman" w:hAnsi="Times New Roman"/>
          <w:sz w:val="28"/>
        </w:rPr>
        <w:t>library</w:t>
      </w:r>
      <w:r w:rsidR="00534BF7" w:rsidRPr="00FB1CE3">
        <w:rPr>
          <w:rFonts w:ascii="Times New Roman" w:hAnsi="Times New Roman"/>
          <w:sz w:val="28"/>
          <w:lang w:val="ru-RU"/>
        </w:rPr>
        <w:t>/</w:t>
      </w:r>
      <w:r w:rsidR="00534BF7" w:rsidRPr="00FB1CE3">
        <w:rPr>
          <w:rFonts w:ascii="Times New Roman" w:hAnsi="Times New Roman"/>
          <w:sz w:val="28"/>
        </w:rPr>
        <w:t>ms</w:t>
      </w:r>
      <w:r w:rsidR="00534BF7" w:rsidRPr="00FB1CE3">
        <w:rPr>
          <w:rFonts w:ascii="Times New Roman" w:hAnsi="Times New Roman"/>
          <w:sz w:val="28"/>
          <w:lang w:val="ru-RU"/>
        </w:rPr>
        <w:t>175972.</w:t>
      </w:r>
      <w:r w:rsidR="00534BF7" w:rsidRPr="00FB1CE3">
        <w:rPr>
          <w:rFonts w:ascii="Times New Roman" w:hAnsi="Times New Roman"/>
          <w:sz w:val="28"/>
        </w:rPr>
        <w:t>aspx</w:t>
      </w:r>
      <w:r w:rsidR="00534BF7" w:rsidRPr="00FB1CE3">
        <w:rPr>
          <w:rFonts w:ascii="Times New Roman" w:eastAsia="Calibri" w:hAnsi="Times New Roman"/>
          <w:color w:val="111111"/>
          <w:sz w:val="28"/>
          <w:shd w:val="clear" w:color="auto" w:fill="FFFFFF"/>
          <w:lang w:val="ru-RU"/>
        </w:rPr>
        <w:t xml:space="preserve">  (дата обращения 01.04.2017)</w:t>
      </w:r>
    </w:p>
    <w:p w:rsidR="00EF7159" w:rsidRPr="00D17792" w:rsidRDefault="00534BF7" w:rsidP="00D17792">
      <w:pPr>
        <w:pStyle w:val="ac"/>
        <w:numPr>
          <w:ilvl w:val="0"/>
          <w:numId w:val="33"/>
        </w:numPr>
        <w:jc w:val="both"/>
        <w:rPr>
          <w:rFonts w:ascii="Times New Roman" w:hAnsi="Times New Roman"/>
          <w:sz w:val="28"/>
          <w:lang w:val="ru-RU"/>
        </w:rPr>
      </w:pPr>
      <w:r w:rsidRPr="00FB1CE3">
        <w:rPr>
          <w:rFonts w:ascii="Times New Roman" w:eastAsia="Calibri" w:hAnsi="Times New Roman"/>
          <w:color w:val="111111"/>
          <w:sz w:val="28"/>
          <w:shd w:val="clear" w:color="auto" w:fill="FFFFFF"/>
          <w:lang w:val="ru-RU"/>
        </w:rPr>
        <w:t xml:space="preserve">Бондарь А. Г. </w:t>
      </w:r>
      <w:r w:rsidRPr="00FB1CE3">
        <w:rPr>
          <w:rFonts w:ascii="Times New Roman" w:eastAsia="Calibri" w:hAnsi="Times New Roman"/>
          <w:color w:val="111111"/>
          <w:sz w:val="28"/>
          <w:shd w:val="clear" w:color="auto" w:fill="FFFFFF"/>
        </w:rPr>
        <w:t>Microsoft</w:t>
      </w:r>
      <w:r w:rsidRPr="00FB1CE3">
        <w:rPr>
          <w:rFonts w:ascii="Times New Roman" w:eastAsia="Calibri" w:hAnsi="Times New Roman"/>
          <w:color w:val="111111"/>
          <w:sz w:val="28"/>
          <w:shd w:val="clear" w:color="auto" w:fill="FFFFFF"/>
          <w:lang w:val="ru-RU"/>
        </w:rPr>
        <w:t xml:space="preserve"> </w:t>
      </w:r>
      <w:r w:rsidRPr="00FB1CE3">
        <w:rPr>
          <w:rFonts w:ascii="Times New Roman" w:eastAsia="Calibri" w:hAnsi="Times New Roman"/>
          <w:color w:val="111111"/>
          <w:sz w:val="28"/>
          <w:shd w:val="clear" w:color="auto" w:fill="FFFFFF"/>
        </w:rPr>
        <w:t>SQL</w:t>
      </w:r>
      <w:r w:rsidRPr="00FB1CE3">
        <w:rPr>
          <w:rFonts w:ascii="Times New Roman" w:eastAsia="Calibri" w:hAnsi="Times New Roman"/>
          <w:color w:val="111111"/>
          <w:sz w:val="28"/>
          <w:shd w:val="clear" w:color="auto" w:fill="FFFFFF"/>
          <w:lang w:val="ru-RU"/>
        </w:rPr>
        <w:t xml:space="preserve"> </w:t>
      </w:r>
      <w:r w:rsidRPr="00FB1CE3">
        <w:rPr>
          <w:rFonts w:ascii="Times New Roman" w:eastAsia="Calibri" w:hAnsi="Times New Roman"/>
          <w:color w:val="111111"/>
          <w:sz w:val="28"/>
          <w:shd w:val="clear" w:color="auto" w:fill="FFFFFF"/>
        </w:rPr>
        <w:t>Server</w:t>
      </w:r>
      <w:r w:rsidRPr="00FB1CE3">
        <w:rPr>
          <w:rFonts w:ascii="Times New Roman" w:eastAsia="Calibri" w:hAnsi="Times New Roman"/>
          <w:color w:val="111111"/>
          <w:sz w:val="28"/>
          <w:shd w:val="clear" w:color="auto" w:fill="FFFFFF"/>
          <w:lang w:val="ru-RU"/>
        </w:rPr>
        <w:t xml:space="preserve"> 2012. — СПб.: БХВ-Петербург, 2013. — 608 с.: ил.</w:t>
      </w:r>
      <w:r w:rsidR="003E5C6F" w:rsidRPr="00FB1CE3">
        <w:rPr>
          <w:rFonts w:ascii="Times New Roman" w:hAnsi="Times New Roman"/>
          <w:sz w:val="28"/>
          <w:lang w:val="ru-RU"/>
        </w:rPr>
        <w:t xml:space="preserve"> </w:t>
      </w:r>
    </w:p>
    <w:p w:rsidR="003E5C6F" w:rsidRPr="00E2585E" w:rsidRDefault="003E5C6F" w:rsidP="0016797A">
      <w:pPr>
        <w:spacing w:after="240" w:line="480" w:lineRule="auto"/>
        <w:rPr>
          <w:rFonts w:ascii="Times New Roman" w:hAnsi="Times New Roman"/>
          <w:sz w:val="28"/>
          <w:lang w:val="ru-RU"/>
        </w:rPr>
      </w:pPr>
      <w:bookmarkStart w:id="157" w:name="_GoBack"/>
      <w:bookmarkEnd w:id="157"/>
    </w:p>
    <w:sectPr w:rsidR="003E5C6F" w:rsidRPr="00E2585E" w:rsidSect="00FB0E8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411C3" w:rsidRDefault="005411C3" w:rsidP="00335EEB">
      <w:r>
        <w:separator/>
      </w:r>
    </w:p>
  </w:endnote>
  <w:endnote w:type="continuationSeparator" w:id="0">
    <w:p w:rsidR="005411C3" w:rsidRDefault="005411C3" w:rsidP="00335E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Lohit Hindi">
    <w:altName w:val="Times New Roman"/>
    <w:panose1 w:val="00000000000000000000"/>
    <w:charset w:val="00"/>
    <w:family w:val="auto"/>
    <w:notTrueType/>
    <w:pitch w:val="default"/>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DejaVu Sans">
    <w:altName w:val="Times New Roman"/>
    <w:charset w:val="00"/>
    <w:family w:val="auto"/>
    <w:pitch w:val="variable"/>
  </w:font>
  <w:font w:name="Cambria Math">
    <w:panose1 w:val="02040503050406030204"/>
    <w:charset w:val="CC"/>
    <w:family w:val="roman"/>
    <w:pitch w:val="variable"/>
    <w:sig w:usb0="E00002FF" w:usb1="420024FF" w:usb2="00000000" w:usb3="00000000" w:csb0="0000019F" w:csb1="00000000"/>
  </w:font>
  <w:font w:name="yandex-sans">
    <w:altName w:val="Times New Roman"/>
    <w:panose1 w:val="00000000000000000000"/>
    <w:charset w:val="00"/>
    <w:family w:val="roman"/>
    <w:notTrueType/>
    <w:pitch w:val="default"/>
  </w:font>
  <w:font w:name="MS Mincho">
    <w:altName w:val="ＭＳ 明朝"/>
    <w:panose1 w:val="02020609040205080304"/>
    <w:charset w:val="80"/>
    <w:family w:val="roman"/>
    <w:notTrueType/>
    <w:pitch w:val="fixed"/>
    <w:sig w:usb0="00000001" w:usb1="08070000" w:usb2="00000010" w:usb3="00000000" w:csb0="00020000"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SFTI1000">
    <w:altName w:val="MS Mincho"/>
    <w:panose1 w:val="00000000000000000000"/>
    <w:charset w:val="80"/>
    <w:family w:val="auto"/>
    <w:notTrueType/>
    <w:pitch w:val="default"/>
    <w:sig w:usb0="00000001" w:usb1="08070000" w:usb2="00000010" w:usb3="00000000" w:csb0="00020000" w:csb1="00000000"/>
  </w:font>
  <w:font w:name="SFRM1000">
    <w:altName w:val="MS Mincho"/>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411C3" w:rsidRDefault="005411C3" w:rsidP="00335EEB">
      <w:r>
        <w:separator/>
      </w:r>
    </w:p>
  </w:footnote>
  <w:footnote w:type="continuationSeparator" w:id="0">
    <w:p w:rsidR="005411C3" w:rsidRDefault="005411C3" w:rsidP="00335EEB">
      <w:r>
        <w:continuationSeparator/>
      </w:r>
    </w:p>
  </w:footnote>
  <w:footnote w:id="1">
    <w:p w:rsidR="00D60A1E" w:rsidRDefault="00D60A1E" w:rsidP="00BE1E28">
      <w:pPr>
        <w:pStyle w:val="af8"/>
      </w:pPr>
      <w:r>
        <w:rPr>
          <w:rStyle w:val="afa"/>
          <w:rFonts w:eastAsiaTheme="majorEastAsia"/>
        </w:rPr>
        <w:footnoteRef/>
      </w:r>
      <w:r>
        <w:t>Володин В.В.  Состояние и перспективы развития ударного оружия для истребителей 5-го поколения/</w:t>
      </w:r>
      <w:r w:rsidRPr="00343045">
        <w:t xml:space="preserve"> </w:t>
      </w:r>
      <w:r>
        <w:t>В.В. Володин, П.Д. Джурасович, А.О. Мухаметжанова. – М.: ГосНИИАС, 2007.</w:t>
      </w:r>
    </w:p>
  </w:footnote>
  <w:footnote w:id="2">
    <w:p w:rsidR="00D60A1E" w:rsidRPr="001B0A43" w:rsidRDefault="00D60A1E" w:rsidP="00335EEB">
      <w:pPr>
        <w:pStyle w:val="af8"/>
      </w:pPr>
      <w:r w:rsidRPr="007711B4">
        <w:rPr>
          <w:rStyle w:val="afa"/>
          <w:rFonts w:eastAsiaTheme="majorEastAsia"/>
        </w:rPr>
        <w:footnoteRef/>
      </w:r>
      <w:r w:rsidRPr="007711B4">
        <w:t xml:space="preserve"> </w:t>
      </w:r>
      <w:r w:rsidRPr="00CC026C">
        <w:rPr>
          <w:sz w:val="26"/>
          <w:szCs w:val="26"/>
        </w:rPr>
        <w:t>Физические</w:t>
      </w:r>
      <w:r w:rsidRPr="001B0A43">
        <w:rPr>
          <w:sz w:val="26"/>
          <w:szCs w:val="26"/>
        </w:rPr>
        <w:t xml:space="preserve"> </w:t>
      </w:r>
      <w:r w:rsidRPr="00CC026C">
        <w:rPr>
          <w:sz w:val="26"/>
          <w:szCs w:val="26"/>
        </w:rPr>
        <w:t>свойства</w:t>
      </w:r>
      <w:r w:rsidRPr="001B0A43">
        <w:rPr>
          <w:sz w:val="26"/>
          <w:szCs w:val="26"/>
        </w:rPr>
        <w:t xml:space="preserve"> </w:t>
      </w:r>
      <w:r w:rsidRPr="00CC026C">
        <w:rPr>
          <w:sz w:val="26"/>
          <w:szCs w:val="26"/>
        </w:rPr>
        <w:t>алмаза</w:t>
      </w:r>
      <w:r w:rsidRPr="001B0A43">
        <w:rPr>
          <w:sz w:val="26"/>
          <w:szCs w:val="26"/>
        </w:rPr>
        <w:t xml:space="preserve"> // </w:t>
      </w:r>
      <w:r w:rsidRPr="00CC026C">
        <w:rPr>
          <w:sz w:val="26"/>
          <w:szCs w:val="26"/>
        </w:rPr>
        <w:t>Справочник</w:t>
      </w:r>
      <w:r w:rsidRPr="001B0A43">
        <w:rPr>
          <w:sz w:val="26"/>
          <w:szCs w:val="26"/>
        </w:rPr>
        <w:t xml:space="preserve">, </w:t>
      </w:r>
      <w:r w:rsidRPr="00CC026C">
        <w:rPr>
          <w:sz w:val="26"/>
          <w:szCs w:val="26"/>
        </w:rPr>
        <w:t>Киев</w:t>
      </w:r>
      <w:r w:rsidRPr="001B0A43">
        <w:rPr>
          <w:sz w:val="26"/>
          <w:szCs w:val="26"/>
        </w:rPr>
        <w:t>, «</w:t>
      </w:r>
      <w:r w:rsidRPr="00CC026C">
        <w:rPr>
          <w:sz w:val="26"/>
          <w:szCs w:val="26"/>
        </w:rPr>
        <w:t>Науковадумка</w:t>
      </w:r>
      <w:r w:rsidRPr="001B0A43">
        <w:rPr>
          <w:sz w:val="26"/>
          <w:szCs w:val="26"/>
        </w:rPr>
        <w:t>», 1987</w:t>
      </w:r>
      <w:r w:rsidRPr="00CC026C">
        <w:rPr>
          <w:sz w:val="26"/>
          <w:szCs w:val="26"/>
          <w:lang w:val="en-US"/>
        </w:rPr>
        <w:t> </w:t>
      </w:r>
      <w:r w:rsidRPr="00CC026C">
        <w:rPr>
          <w:sz w:val="26"/>
          <w:szCs w:val="26"/>
        </w:rPr>
        <w:t>г</w:t>
      </w:r>
      <w:r w:rsidRPr="001B0A43">
        <w:rPr>
          <w:sz w:val="26"/>
          <w:szCs w:val="26"/>
        </w:rPr>
        <w:t>.</w:t>
      </w:r>
    </w:p>
  </w:footnote>
  <w:footnote w:id="3">
    <w:p w:rsidR="00D60A1E" w:rsidRPr="007711B4" w:rsidRDefault="00D60A1E" w:rsidP="00335EEB">
      <w:pPr>
        <w:jc w:val="both"/>
        <w:rPr>
          <w:rFonts w:ascii="Times New Roman" w:hAnsi="Times New Roman"/>
          <w:sz w:val="28"/>
          <w:szCs w:val="28"/>
        </w:rPr>
      </w:pPr>
      <w:r>
        <w:rPr>
          <w:rStyle w:val="afa"/>
        </w:rPr>
        <w:footnoteRef/>
      </w:r>
      <w:r w:rsidRPr="00CC026C">
        <w:rPr>
          <w:rFonts w:ascii="Times New Roman" w:hAnsi="Times New Roman"/>
          <w:sz w:val="26"/>
          <w:szCs w:val="26"/>
        </w:rPr>
        <w:t>Phys. Rev. Lett. 70, 3764 (1993): Thermal conductivity of isotopically modified single crystal diamond</w:t>
      </w:r>
    </w:p>
  </w:footnote>
  <w:footnote w:id="4">
    <w:p w:rsidR="00D60A1E" w:rsidRDefault="00D60A1E" w:rsidP="00335EEB">
      <w:pPr>
        <w:pStyle w:val="af8"/>
      </w:pPr>
      <w:r w:rsidRPr="007711B4">
        <w:rPr>
          <w:rStyle w:val="afa"/>
          <w:rFonts w:eastAsiaTheme="majorEastAsia"/>
        </w:rPr>
        <w:footnoteRef/>
      </w:r>
      <w:r w:rsidRPr="007711B4">
        <w:t xml:space="preserve"> </w:t>
      </w:r>
      <w:r w:rsidRPr="007711B4">
        <w:rPr>
          <w:iCs/>
          <w:sz w:val="26"/>
          <w:szCs w:val="26"/>
          <w:shd w:val="clear" w:color="auto" w:fill="FFFFFF"/>
        </w:rPr>
        <w:t>Дронова Н. Д., Кузьмина И. Е.</w:t>
      </w:r>
      <w:r w:rsidRPr="007711B4">
        <w:rPr>
          <w:rStyle w:val="apple-converted-space"/>
          <w:rFonts w:eastAsiaTheme="majorEastAsia"/>
          <w:sz w:val="26"/>
          <w:szCs w:val="26"/>
          <w:shd w:val="clear" w:color="auto" w:fill="FFFFFF"/>
        </w:rPr>
        <w:t> </w:t>
      </w:r>
      <w:r w:rsidRPr="007711B4">
        <w:rPr>
          <w:sz w:val="26"/>
          <w:szCs w:val="26"/>
          <w:shd w:val="clear" w:color="auto" w:fill="FFFFFF"/>
        </w:rPr>
        <w:t>Характеристика и оценка алмазного сырья.</w:t>
      </w:r>
    </w:p>
  </w:footnote>
  <w:footnote w:id="5">
    <w:p w:rsidR="00D60A1E" w:rsidRPr="00483606" w:rsidRDefault="00D60A1E">
      <w:pPr>
        <w:rPr>
          <w:lang w:val="ru-RU"/>
        </w:rPr>
      </w:pPr>
    </w:p>
    <w:p w:rsidR="00D60A1E" w:rsidRDefault="00D60A1E" w:rsidP="00335EEB">
      <w:pPr>
        <w:pStyle w:val="af8"/>
      </w:pPr>
    </w:p>
  </w:footnote>
  <w:footnote w:id="6">
    <w:p w:rsidR="00D60A1E" w:rsidRPr="003931E2" w:rsidRDefault="00D60A1E" w:rsidP="003931E2">
      <w:pPr>
        <w:shd w:val="clear" w:color="auto" w:fill="FFFFFF"/>
        <w:rPr>
          <w:rFonts w:ascii="Times New Roman" w:hAnsi="Times New Roman"/>
          <w:sz w:val="20"/>
          <w:szCs w:val="20"/>
          <w:lang w:val="ru-RU" w:eastAsia="ru-RU"/>
        </w:rPr>
      </w:pPr>
      <w:r w:rsidRPr="00CA2AB3">
        <w:rPr>
          <w:rStyle w:val="afa"/>
          <w:rFonts w:ascii="Times New Roman" w:hAnsi="Times New Roman"/>
          <w:sz w:val="20"/>
          <w:szCs w:val="20"/>
        </w:rPr>
        <w:footnoteRef/>
      </w:r>
      <w:r w:rsidRPr="003931E2">
        <w:rPr>
          <w:rFonts w:ascii="Times New Roman" w:hAnsi="Times New Roman"/>
          <w:sz w:val="20"/>
          <w:szCs w:val="20"/>
          <w:lang w:val="ru-RU"/>
        </w:rPr>
        <w:t xml:space="preserve"> </w:t>
      </w:r>
      <w:r w:rsidRPr="003931E2">
        <w:rPr>
          <w:rFonts w:ascii="Times New Roman" w:hAnsi="Times New Roman"/>
          <w:sz w:val="20"/>
          <w:szCs w:val="20"/>
          <w:lang w:val="ru-RU" w:eastAsia="ru-RU"/>
        </w:rPr>
        <w:t>Бухарина И. Л., Журавлева А. Н., Болышова О. Г. Городские насаждения: экологический аспект: монография. − Ижевск: Удмурт. ун-т, 2012. − 204 с.</w:t>
      </w:r>
    </w:p>
    <w:p w:rsidR="00D60A1E" w:rsidRPr="003931E2" w:rsidRDefault="00D60A1E" w:rsidP="003931E2">
      <w:pPr>
        <w:shd w:val="clear" w:color="auto" w:fill="FFFFFF"/>
        <w:rPr>
          <w:lang w:val="ru-RU"/>
        </w:rPr>
      </w:pPr>
    </w:p>
  </w:footnote>
  <w:footnote w:id="7">
    <w:p w:rsidR="00D60A1E" w:rsidRPr="0043717F" w:rsidRDefault="00D60A1E" w:rsidP="003931E2">
      <w:pPr>
        <w:pStyle w:val="af8"/>
        <w:jc w:val="both"/>
        <w:rPr>
          <w:rStyle w:val="apple-converted-space"/>
          <w:shd w:val="clear" w:color="auto" w:fill="FFFFFF"/>
        </w:rPr>
      </w:pPr>
      <w:r>
        <w:rPr>
          <w:rStyle w:val="afa"/>
        </w:rPr>
        <w:footnoteRef/>
      </w:r>
      <w:r>
        <w:t xml:space="preserve"> </w:t>
      </w:r>
      <w:r w:rsidRPr="007B70D9">
        <w:rPr>
          <w:color w:val="000000"/>
          <w:shd w:val="clear" w:color="auto" w:fill="FFFFFF"/>
        </w:rPr>
        <w:t xml:space="preserve">Бухарина И.Л., Гибадулина И.И. </w:t>
      </w:r>
      <w:r w:rsidRPr="007B70D9">
        <w:t xml:space="preserve">Патологические признаки </w:t>
      </w:r>
      <w:r w:rsidRPr="007B70D9">
        <w:rPr>
          <w:i/>
          <w:lang w:val="en-US"/>
        </w:rPr>
        <w:t>Tilia</w:t>
      </w:r>
      <w:r w:rsidRPr="007B70D9">
        <w:rPr>
          <w:i/>
        </w:rPr>
        <w:t xml:space="preserve"> </w:t>
      </w:r>
      <w:r w:rsidRPr="007B70D9">
        <w:rPr>
          <w:i/>
          <w:lang w:val="en-US"/>
        </w:rPr>
        <w:t>cordata</w:t>
      </w:r>
      <w:r w:rsidRPr="007B70D9">
        <w:t xml:space="preserve"> </w:t>
      </w:r>
      <w:r w:rsidRPr="007B70D9">
        <w:rPr>
          <w:lang w:val="en-US"/>
        </w:rPr>
        <w:t>Mill</w:t>
      </w:r>
      <w:r w:rsidRPr="007B70D9">
        <w:t xml:space="preserve">. и </w:t>
      </w:r>
      <w:r w:rsidRPr="007B70D9">
        <w:rPr>
          <w:i/>
          <w:lang w:val="en-US"/>
        </w:rPr>
        <w:t>Betula</w:t>
      </w:r>
      <w:r w:rsidRPr="007B70D9">
        <w:rPr>
          <w:i/>
        </w:rPr>
        <w:t xml:space="preserve"> </w:t>
      </w:r>
      <w:r w:rsidRPr="007B70D9">
        <w:rPr>
          <w:i/>
          <w:lang w:val="en-US"/>
        </w:rPr>
        <w:t>pendula</w:t>
      </w:r>
      <w:r w:rsidRPr="007B70D9">
        <w:rPr>
          <w:i/>
        </w:rPr>
        <w:t xml:space="preserve">  </w:t>
      </w:r>
      <w:r w:rsidRPr="007B70D9">
        <w:rPr>
          <w:lang w:val="en-US"/>
        </w:rPr>
        <w:t>L</w:t>
      </w:r>
      <w:r w:rsidRPr="007B70D9">
        <w:t>. в насаждениях специального назначения г. Набережные Челны Республики Татарстан</w:t>
      </w:r>
      <w:r w:rsidRPr="007B70D9">
        <w:rPr>
          <w:color w:val="000000"/>
          <w:shd w:val="clear" w:color="auto" w:fill="FFFFFF"/>
        </w:rPr>
        <w:t xml:space="preserve"> // Современные проблемы науки и образования. – 2015. – № 5; </w:t>
      </w:r>
      <w:r w:rsidRPr="0043717F">
        <w:rPr>
          <w:shd w:val="clear" w:color="auto" w:fill="FFFFFF"/>
        </w:rPr>
        <w:t>URL:</w:t>
      </w:r>
      <w:hyperlink r:id="rId1" w:tgtFrame="_blank" w:history="1">
        <w:r w:rsidRPr="0043717F">
          <w:rPr>
            <w:rStyle w:val="afd"/>
            <w:color w:val="auto"/>
            <w:u w:val="none"/>
            <w:shd w:val="clear" w:color="auto" w:fill="FFFFFF"/>
          </w:rPr>
          <w:t>http://www.science-education.ru/128-22668</w:t>
        </w:r>
      </w:hyperlink>
      <w:r w:rsidRPr="0043717F">
        <w:rPr>
          <w:rStyle w:val="apple-converted-space"/>
          <w:shd w:val="clear" w:color="auto" w:fill="FFFFFF"/>
        </w:rPr>
        <w:t> </w:t>
      </w:r>
      <w:r w:rsidRPr="0043717F">
        <w:rPr>
          <w:shd w:val="clear" w:color="auto" w:fill="FFFFFF"/>
        </w:rPr>
        <w:t>(дата обращения: 09.03.2017).</w:t>
      </w:r>
      <w:r w:rsidRPr="0043717F">
        <w:rPr>
          <w:rStyle w:val="apple-converted-space"/>
          <w:shd w:val="clear" w:color="auto" w:fill="FFFFFF"/>
        </w:rPr>
        <w:t> </w:t>
      </w:r>
    </w:p>
    <w:p w:rsidR="00D60A1E" w:rsidRPr="007B70D9" w:rsidRDefault="00D60A1E" w:rsidP="003931E2">
      <w:pPr>
        <w:pStyle w:val="af8"/>
        <w:jc w:val="both"/>
      </w:pPr>
    </w:p>
  </w:footnote>
  <w:footnote w:id="8">
    <w:p w:rsidR="00D60A1E" w:rsidRPr="003931E2" w:rsidRDefault="00D60A1E" w:rsidP="003931E2">
      <w:pPr>
        <w:tabs>
          <w:tab w:val="left" w:pos="540"/>
        </w:tabs>
        <w:jc w:val="both"/>
        <w:rPr>
          <w:rFonts w:ascii="Times New Roman" w:hAnsi="Times New Roman"/>
          <w:sz w:val="20"/>
          <w:szCs w:val="20"/>
          <w:lang w:val="ru-RU"/>
        </w:rPr>
      </w:pPr>
      <w:r w:rsidRPr="00105533">
        <w:rPr>
          <w:rStyle w:val="afa"/>
          <w:rFonts w:ascii="Times New Roman" w:hAnsi="Times New Roman"/>
        </w:rPr>
        <w:footnoteRef/>
      </w:r>
      <w:r w:rsidRPr="003931E2">
        <w:rPr>
          <w:rFonts w:ascii="Times New Roman" w:hAnsi="Times New Roman"/>
          <w:lang w:val="ru-RU"/>
        </w:rPr>
        <w:t xml:space="preserve"> </w:t>
      </w:r>
      <w:r w:rsidRPr="003931E2">
        <w:rPr>
          <w:rFonts w:ascii="Times New Roman" w:hAnsi="Times New Roman"/>
          <w:sz w:val="20"/>
          <w:szCs w:val="20"/>
          <w:lang w:val="ru-RU"/>
        </w:rPr>
        <w:t>ГОСТ 2140-81. Видимые пороки древесины. Классификация, термины и определения, способы измерения. Текст. Введ. 1982–01–01. – М.: Стандартинформ, 2006. – 121 с.</w:t>
      </w:r>
    </w:p>
    <w:p w:rsidR="00D60A1E" w:rsidRPr="00105533" w:rsidRDefault="00D60A1E" w:rsidP="003931E2">
      <w:pPr>
        <w:pStyle w:val="af8"/>
      </w:pPr>
    </w:p>
  </w:footnote>
  <w:footnote w:id="9">
    <w:p w:rsidR="00D60A1E" w:rsidRPr="003931E2" w:rsidRDefault="00D60A1E" w:rsidP="003931E2">
      <w:pPr>
        <w:tabs>
          <w:tab w:val="left" w:pos="540"/>
        </w:tabs>
        <w:jc w:val="both"/>
        <w:rPr>
          <w:rFonts w:ascii="Times New Roman" w:hAnsi="Times New Roman"/>
          <w:sz w:val="20"/>
          <w:szCs w:val="20"/>
          <w:lang w:val="ru-RU"/>
        </w:rPr>
      </w:pPr>
      <w:r w:rsidRPr="00141EA9">
        <w:rPr>
          <w:rStyle w:val="afa"/>
          <w:rFonts w:ascii="Times New Roman" w:hAnsi="Times New Roman"/>
          <w:sz w:val="20"/>
          <w:szCs w:val="20"/>
        </w:rPr>
        <w:footnoteRef/>
      </w:r>
      <w:r w:rsidRPr="003931E2">
        <w:rPr>
          <w:rFonts w:ascii="Times New Roman" w:hAnsi="Times New Roman"/>
          <w:sz w:val="20"/>
          <w:szCs w:val="20"/>
          <w:lang w:val="ru-RU"/>
        </w:rPr>
        <w:t xml:space="preserve"> Алексеев В.А. Некоторые вопросы диагностики и классификации поврежденных загрязнением лесных экосистем // Лесные экосистемы и атмосферное загрязнение. – Л.: Наука, 1990. – С.38-53.</w:t>
      </w:r>
    </w:p>
    <w:p w:rsidR="00D60A1E" w:rsidRPr="00141EA9" w:rsidRDefault="00D60A1E" w:rsidP="003931E2">
      <w:pPr>
        <w:pStyle w:val="af8"/>
      </w:pPr>
    </w:p>
  </w:footnote>
  <w:footnote w:id="10">
    <w:p w:rsidR="00D60A1E" w:rsidRDefault="00D60A1E" w:rsidP="00792C12">
      <w:pPr>
        <w:pStyle w:val="af8"/>
      </w:pPr>
      <w:r>
        <w:rPr>
          <w:rStyle w:val="afa"/>
          <w:rFonts w:eastAsiaTheme="majorEastAsia"/>
        </w:rPr>
        <w:footnoteRef/>
      </w:r>
      <w:r>
        <w:t xml:space="preserve"> Использование водной энергии.</w:t>
      </w:r>
    </w:p>
  </w:footnote>
  <w:footnote w:id="11">
    <w:p w:rsidR="00D60A1E" w:rsidRDefault="00D60A1E" w:rsidP="00792C12">
      <w:pPr>
        <w:pStyle w:val="af8"/>
      </w:pPr>
      <w:r>
        <w:rPr>
          <w:rStyle w:val="afa"/>
          <w:rFonts w:eastAsiaTheme="majorEastAsia"/>
        </w:rPr>
        <w:footnoteRef/>
      </w:r>
      <w:r>
        <w:t xml:space="preserve"> </w:t>
      </w:r>
      <w:r w:rsidRPr="00682AFE">
        <w:rPr>
          <w:color w:val="000000" w:themeColor="text1"/>
          <w:shd w:val="clear" w:color="auto" w:fill="FFFFFF" w:themeFill="background1"/>
        </w:rPr>
        <w:t>Нетрадицио</w:t>
      </w:r>
      <w:r>
        <w:rPr>
          <w:color w:val="000000" w:themeColor="text1"/>
          <w:shd w:val="clear" w:color="auto" w:fill="FFFFFF" w:themeFill="background1"/>
        </w:rPr>
        <w:t>нные и</w:t>
      </w:r>
      <w:r w:rsidRPr="00682AFE">
        <w:rPr>
          <w:color w:val="000000" w:themeColor="text1"/>
          <w:shd w:val="clear" w:color="auto" w:fill="FFFFFF" w:themeFill="background1"/>
        </w:rPr>
        <w:t xml:space="preserve"> возобновляемые источники энергии.</w:t>
      </w:r>
    </w:p>
  </w:footnote>
  <w:footnote w:id="12">
    <w:p w:rsidR="00D60A1E" w:rsidRDefault="00D60A1E" w:rsidP="00792C12">
      <w:pPr>
        <w:pStyle w:val="af8"/>
      </w:pPr>
      <w:r>
        <w:rPr>
          <w:rStyle w:val="afa"/>
          <w:rFonts w:eastAsiaTheme="majorEastAsia"/>
        </w:rPr>
        <w:footnoteRef/>
      </w:r>
      <w:r>
        <w:t xml:space="preserve"> Актуальные проблемы освоения возобновляемых энергоресурсов.</w:t>
      </w:r>
    </w:p>
  </w:footnote>
  <w:footnote w:id="13">
    <w:p w:rsidR="00D60A1E" w:rsidRDefault="00D60A1E" w:rsidP="00534BF7">
      <w:pPr>
        <w:pStyle w:val="af8"/>
      </w:pPr>
      <w:r>
        <w:rPr>
          <w:rStyle w:val="afa"/>
        </w:rPr>
        <w:footnoteRef/>
      </w:r>
      <w:r w:rsidRPr="005D115C">
        <w:rPr>
          <w:lang w:val="en-US"/>
        </w:rPr>
        <w:t xml:space="preserve"> </w:t>
      </w:r>
      <w:r w:rsidRPr="005D115C">
        <w:t>Бен</w:t>
      </w:r>
      <w:r w:rsidRPr="005D115C">
        <w:rPr>
          <w:lang w:val="en-US"/>
        </w:rPr>
        <w:t>-</w:t>
      </w:r>
      <w:r w:rsidRPr="005D115C">
        <w:t>Ган</w:t>
      </w:r>
      <w:r w:rsidRPr="005D115C">
        <w:rPr>
          <w:lang w:val="en-US"/>
        </w:rPr>
        <w:t xml:space="preserve">, </w:t>
      </w:r>
      <w:r w:rsidRPr="005D115C">
        <w:t>И</w:t>
      </w:r>
      <w:r w:rsidRPr="005D115C">
        <w:rPr>
          <w:lang w:val="en-US"/>
        </w:rPr>
        <w:t xml:space="preserve">. Microsoft SQL Server 2012. </w:t>
      </w:r>
      <w:r w:rsidRPr="005D115C">
        <w:t>Создание запросов. Учебный курс Microsoft: Пер. с англ. / И. Бен-Ган, Д. Сарка, Р. Талмейдж. — М.: Издательство «Русская редакция», 2014. — 720 с.: ил.</w:t>
      </w:r>
    </w:p>
  </w:footnote>
  <w:footnote w:id="14">
    <w:p w:rsidR="00D60A1E" w:rsidRPr="00B8775A" w:rsidRDefault="00D60A1E" w:rsidP="00534BF7">
      <w:pPr>
        <w:pStyle w:val="af8"/>
      </w:pPr>
      <w:r>
        <w:rPr>
          <w:rStyle w:val="afa"/>
        </w:rPr>
        <w:footnoteRef/>
      </w:r>
      <w:r w:rsidRPr="00B8775A">
        <w:t xml:space="preserve"> Электронная документация </w:t>
      </w:r>
      <w:r w:rsidRPr="00B8775A">
        <w:rPr>
          <w:lang w:val="en-US"/>
        </w:rPr>
        <w:t>SQL</w:t>
      </w:r>
      <w:r w:rsidRPr="00B8775A">
        <w:t xml:space="preserve"> </w:t>
      </w:r>
      <w:r w:rsidRPr="00B8775A">
        <w:rPr>
          <w:lang w:val="en-US"/>
        </w:rPr>
        <w:t>Server</w:t>
      </w:r>
      <w:r w:rsidRPr="00B8775A">
        <w:t xml:space="preserve"> </w:t>
      </w:r>
      <w:r w:rsidRPr="00B8775A">
        <w:rPr>
          <w:lang w:val="en-US"/>
        </w:rPr>
        <w:t>WITH</w:t>
      </w:r>
      <w:r w:rsidRPr="00B8775A">
        <w:t xml:space="preserve"> обобщенное_табличное_выражение (</w:t>
      </w:r>
      <w:r w:rsidRPr="00B8775A">
        <w:rPr>
          <w:lang w:val="en-US"/>
        </w:rPr>
        <w:t>Transact</w:t>
      </w:r>
      <w:r w:rsidRPr="00B8775A">
        <w:t>-</w:t>
      </w:r>
      <w:r w:rsidRPr="00B8775A">
        <w:rPr>
          <w:lang w:val="en-US"/>
        </w:rPr>
        <w:t>SQL</w:t>
      </w:r>
      <w:r w:rsidRPr="00B8775A">
        <w:t xml:space="preserve">). [Электронный ресурс] </w:t>
      </w:r>
      <w:r w:rsidRPr="00B8775A">
        <w:rPr>
          <w:lang w:val="en-US"/>
        </w:rPr>
        <w:t>URL</w:t>
      </w:r>
      <w:r w:rsidRPr="00B8775A">
        <w:t xml:space="preserve">: </w:t>
      </w:r>
      <w:r w:rsidRPr="00B8775A">
        <w:rPr>
          <w:lang w:val="en-US"/>
        </w:rPr>
        <w:t>https</w:t>
      </w:r>
      <w:r w:rsidRPr="00B8775A">
        <w:t>://</w:t>
      </w:r>
      <w:r w:rsidRPr="00B8775A">
        <w:rPr>
          <w:lang w:val="en-US"/>
        </w:rPr>
        <w:t>msdn</w:t>
      </w:r>
      <w:r w:rsidRPr="00B8775A">
        <w:t>.</w:t>
      </w:r>
      <w:r w:rsidRPr="00B8775A">
        <w:rPr>
          <w:lang w:val="en-US"/>
        </w:rPr>
        <w:t>microsoft</w:t>
      </w:r>
      <w:r w:rsidRPr="00B8775A">
        <w:t>.</w:t>
      </w:r>
      <w:r w:rsidRPr="00B8775A">
        <w:rPr>
          <w:lang w:val="en-US"/>
        </w:rPr>
        <w:t>com</w:t>
      </w:r>
      <w:r w:rsidRPr="00B8775A">
        <w:t>/</w:t>
      </w:r>
      <w:r w:rsidRPr="00B8775A">
        <w:rPr>
          <w:lang w:val="en-US"/>
        </w:rPr>
        <w:t>ru</w:t>
      </w:r>
      <w:r w:rsidRPr="00B8775A">
        <w:t>-</w:t>
      </w:r>
      <w:r w:rsidRPr="00B8775A">
        <w:rPr>
          <w:lang w:val="en-US"/>
        </w:rPr>
        <w:t>ru</w:t>
      </w:r>
      <w:r w:rsidRPr="00B8775A">
        <w:t>/</w:t>
      </w:r>
      <w:r w:rsidRPr="00B8775A">
        <w:rPr>
          <w:lang w:val="en-US"/>
        </w:rPr>
        <w:t>library</w:t>
      </w:r>
      <w:r w:rsidRPr="00B8775A">
        <w:t>/</w:t>
      </w:r>
      <w:r w:rsidRPr="00B8775A">
        <w:rPr>
          <w:lang w:val="en-US"/>
        </w:rPr>
        <w:t>ms</w:t>
      </w:r>
      <w:r w:rsidRPr="00B8775A">
        <w:t>175972.</w:t>
      </w:r>
      <w:r w:rsidRPr="00B8775A">
        <w:rPr>
          <w:lang w:val="en-US"/>
        </w:rPr>
        <w:t>aspx</w:t>
      </w:r>
      <w:r w:rsidRPr="00B8775A">
        <w:t xml:space="preserve">  (дата обращения 01.04.2017)</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70DD9"/>
    <w:multiLevelType w:val="multilevel"/>
    <w:tmpl w:val="FC444164"/>
    <w:lvl w:ilvl="0">
      <w:start w:val="1"/>
      <w:numFmt w:val="decimal"/>
      <w:pStyle w:val="a"/>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0225055"/>
    <w:multiLevelType w:val="hybridMultilevel"/>
    <w:tmpl w:val="1FAEA6D8"/>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2" w15:restartNumberingAfterBreak="0">
    <w:nsid w:val="0171735E"/>
    <w:multiLevelType w:val="hybridMultilevel"/>
    <w:tmpl w:val="77988A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2680441"/>
    <w:multiLevelType w:val="hybridMultilevel"/>
    <w:tmpl w:val="ADD09A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2C3309A"/>
    <w:multiLevelType w:val="hybridMultilevel"/>
    <w:tmpl w:val="79A29E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4097D45"/>
    <w:multiLevelType w:val="hybridMultilevel"/>
    <w:tmpl w:val="07709528"/>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6" w15:restartNumberingAfterBreak="0">
    <w:nsid w:val="042A7FE0"/>
    <w:multiLevelType w:val="hybridMultilevel"/>
    <w:tmpl w:val="27A8C8B0"/>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7" w15:restartNumberingAfterBreak="0">
    <w:nsid w:val="04C400AF"/>
    <w:multiLevelType w:val="multilevel"/>
    <w:tmpl w:val="5BD430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06AD5D25"/>
    <w:multiLevelType w:val="hybridMultilevel"/>
    <w:tmpl w:val="C9E25C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77E0F39"/>
    <w:multiLevelType w:val="hybridMultilevel"/>
    <w:tmpl w:val="51FA349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7D46D75"/>
    <w:multiLevelType w:val="hybridMultilevel"/>
    <w:tmpl w:val="DAAEE3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8BA08D8"/>
    <w:multiLevelType w:val="hybridMultilevel"/>
    <w:tmpl w:val="F3BE6B58"/>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2" w15:restartNumberingAfterBreak="0">
    <w:nsid w:val="08D91ED1"/>
    <w:multiLevelType w:val="hybridMultilevel"/>
    <w:tmpl w:val="EBC811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91103FF"/>
    <w:multiLevelType w:val="multilevel"/>
    <w:tmpl w:val="109CA73A"/>
    <w:lvl w:ilvl="0">
      <w:start w:val="1"/>
      <w:numFmt w:val="decimal"/>
      <w:pStyle w:val="ispLitList"/>
      <w:suff w:val="space"/>
      <w:lvlText w:val="%1."/>
      <w:lvlJc w:val="left"/>
      <w:pPr>
        <w:ind w:left="214" w:hanging="72"/>
      </w:pPr>
      <w:rPr>
        <w:rFonts w:hint="default"/>
        <w:b w:val="0"/>
        <w:color w:val="000000"/>
        <w:sz w:val="28"/>
        <w:szCs w:val="28"/>
      </w:rPr>
    </w:lvl>
    <w:lvl w:ilvl="1">
      <w:start w:val="1"/>
      <w:numFmt w:val="decimal"/>
      <w:lvlText w:val="%1.%2."/>
      <w:lvlJc w:val="left"/>
      <w:pPr>
        <w:tabs>
          <w:tab w:val="num" w:pos="357"/>
        </w:tabs>
        <w:ind w:left="357" w:hanging="357"/>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4" w15:restartNumberingAfterBreak="0">
    <w:nsid w:val="09675FBA"/>
    <w:multiLevelType w:val="hybridMultilevel"/>
    <w:tmpl w:val="B5144A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A813681"/>
    <w:multiLevelType w:val="hybridMultilevel"/>
    <w:tmpl w:val="87403F34"/>
    <w:lvl w:ilvl="0" w:tplc="E8C2DCB4">
      <w:start w:val="1"/>
      <w:numFmt w:val="decimal"/>
      <w:lvlText w:val="%1."/>
      <w:lvlJc w:val="left"/>
      <w:pPr>
        <w:ind w:left="2136" w:hanging="516"/>
      </w:pPr>
      <w:rPr>
        <w:rFonts w:cs="Times New Roman" w:hint="default"/>
        <w:color w:val="000000"/>
      </w:rPr>
    </w:lvl>
    <w:lvl w:ilvl="1" w:tplc="04190019" w:tentative="1">
      <w:start w:val="1"/>
      <w:numFmt w:val="lowerLetter"/>
      <w:lvlText w:val="%2."/>
      <w:lvlJc w:val="left"/>
      <w:pPr>
        <w:ind w:left="2700" w:hanging="360"/>
      </w:pPr>
      <w:rPr>
        <w:rFonts w:cs="Times New Roman"/>
      </w:rPr>
    </w:lvl>
    <w:lvl w:ilvl="2" w:tplc="0419001B" w:tentative="1">
      <w:start w:val="1"/>
      <w:numFmt w:val="lowerRoman"/>
      <w:lvlText w:val="%3."/>
      <w:lvlJc w:val="right"/>
      <w:pPr>
        <w:ind w:left="3420" w:hanging="180"/>
      </w:pPr>
      <w:rPr>
        <w:rFonts w:cs="Times New Roman"/>
      </w:rPr>
    </w:lvl>
    <w:lvl w:ilvl="3" w:tplc="0419000F" w:tentative="1">
      <w:start w:val="1"/>
      <w:numFmt w:val="decimal"/>
      <w:lvlText w:val="%4."/>
      <w:lvlJc w:val="left"/>
      <w:pPr>
        <w:ind w:left="4140" w:hanging="360"/>
      </w:pPr>
      <w:rPr>
        <w:rFonts w:cs="Times New Roman"/>
      </w:rPr>
    </w:lvl>
    <w:lvl w:ilvl="4" w:tplc="04190019" w:tentative="1">
      <w:start w:val="1"/>
      <w:numFmt w:val="lowerLetter"/>
      <w:lvlText w:val="%5."/>
      <w:lvlJc w:val="left"/>
      <w:pPr>
        <w:ind w:left="4860" w:hanging="360"/>
      </w:pPr>
      <w:rPr>
        <w:rFonts w:cs="Times New Roman"/>
      </w:rPr>
    </w:lvl>
    <w:lvl w:ilvl="5" w:tplc="0419001B" w:tentative="1">
      <w:start w:val="1"/>
      <w:numFmt w:val="lowerRoman"/>
      <w:lvlText w:val="%6."/>
      <w:lvlJc w:val="right"/>
      <w:pPr>
        <w:ind w:left="5580" w:hanging="180"/>
      </w:pPr>
      <w:rPr>
        <w:rFonts w:cs="Times New Roman"/>
      </w:rPr>
    </w:lvl>
    <w:lvl w:ilvl="6" w:tplc="0419000F" w:tentative="1">
      <w:start w:val="1"/>
      <w:numFmt w:val="decimal"/>
      <w:lvlText w:val="%7."/>
      <w:lvlJc w:val="left"/>
      <w:pPr>
        <w:ind w:left="6300" w:hanging="360"/>
      </w:pPr>
      <w:rPr>
        <w:rFonts w:cs="Times New Roman"/>
      </w:rPr>
    </w:lvl>
    <w:lvl w:ilvl="7" w:tplc="04190019" w:tentative="1">
      <w:start w:val="1"/>
      <w:numFmt w:val="lowerLetter"/>
      <w:lvlText w:val="%8."/>
      <w:lvlJc w:val="left"/>
      <w:pPr>
        <w:ind w:left="7020" w:hanging="360"/>
      </w:pPr>
      <w:rPr>
        <w:rFonts w:cs="Times New Roman"/>
      </w:rPr>
    </w:lvl>
    <w:lvl w:ilvl="8" w:tplc="0419001B" w:tentative="1">
      <w:start w:val="1"/>
      <w:numFmt w:val="lowerRoman"/>
      <w:lvlText w:val="%9."/>
      <w:lvlJc w:val="right"/>
      <w:pPr>
        <w:ind w:left="7740" w:hanging="180"/>
      </w:pPr>
      <w:rPr>
        <w:rFonts w:cs="Times New Roman"/>
      </w:rPr>
    </w:lvl>
  </w:abstractNum>
  <w:abstractNum w:abstractNumId="16" w15:restartNumberingAfterBreak="0">
    <w:nsid w:val="0AB025C8"/>
    <w:multiLevelType w:val="hybridMultilevel"/>
    <w:tmpl w:val="3C3080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0B476339"/>
    <w:multiLevelType w:val="hybridMultilevel"/>
    <w:tmpl w:val="8B20D5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B951089"/>
    <w:multiLevelType w:val="hybridMultilevel"/>
    <w:tmpl w:val="F84890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0BAA25CC"/>
    <w:multiLevelType w:val="hybridMultilevel"/>
    <w:tmpl w:val="64A80546"/>
    <w:lvl w:ilvl="0" w:tplc="9940B802">
      <w:start w:val="1"/>
      <w:numFmt w:val="decimal"/>
      <w:lvlText w:val="%1."/>
      <w:lvlJc w:val="left"/>
      <w:pPr>
        <w:ind w:left="1069" w:hanging="360"/>
      </w:pPr>
      <w:rPr>
        <w:rFonts w:ascii="Times New Roman" w:eastAsia="Times New Roman" w:hAnsi="Times New Roman" w:cs="Times New Roman"/>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0" w15:restartNumberingAfterBreak="0">
    <w:nsid w:val="0BE56EE2"/>
    <w:multiLevelType w:val="hybridMultilevel"/>
    <w:tmpl w:val="421468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0F3B7492"/>
    <w:multiLevelType w:val="hybridMultilevel"/>
    <w:tmpl w:val="C7AEE2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11855E37"/>
    <w:multiLevelType w:val="multilevel"/>
    <w:tmpl w:val="5BD430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15:restartNumberingAfterBreak="0">
    <w:nsid w:val="14203812"/>
    <w:multiLevelType w:val="hybridMultilevel"/>
    <w:tmpl w:val="0B0AF08A"/>
    <w:lvl w:ilvl="0" w:tplc="53DEDBDC">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15800C99"/>
    <w:multiLevelType w:val="hybridMultilevel"/>
    <w:tmpl w:val="1B3A02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158661E3"/>
    <w:multiLevelType w:val="hybridMultilevel"/>
    <w:tmpl w:val="32623AC8"/>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26" w15:restartNumberingAfterBreak="0">
    <w:nsid w:val="162779AA"/>
    <w:multiLevelType w:val="hybridMultilevel"/>
    <w:tmpl w:val="6F06CB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17A8370B"/>
    <w:multiLevelType w:val="multilevel"/>
    <w:tmpl w:val="D84437A8"/>
    <w:lvl w:ilvl="0">
      <w:start w:val="1"/>
      <w:numFmt w:val="decimal"/>
      <w:lvlText w:val="%1."/>
      <w:lvlJc w:val="left"/>
      <w:pPr>
        <w:tabs>
          <w:tab w:val="num" w:pos="928"/>
        </w:tabs>
        <w:ind w:left="928" w:hanging="360"/>
      </w:pPr>
    </w:lvl>
    <w:lvl w:ilvl="1" w:tentative="1">
      <w:start w:val="1"/>
      <w:numFmt w:val="decimal"/>
      <w:lvlText w:val="%2."/>
      <w:lvlJc w:val="left"/>
      <w:pPr>
        <w:tabs>
          <w:tab w:val="num" w:pos="1648"/>
        </w:tabs>
        <w:ind w:left="1648" w:hanging="360"/>
      </w:pPr>
    </w:lvl>
    <w:lvl w:ilvl="2" w:tentative="1">
      <w:start w:val="1"/>
      <w:numFmt w:val="decimal"/>
      <w:lvlText w:val="%3."/>
      <w:lvlJc w:val="left"/>
      <w:pPr>
        <w:tabs>
          <w:tab w:val="num" w:pos="2368"/>
        </w:tabs>
        <w:ind w:left="2368" w:hanging="360"/>
      </w:pPr>
    </w:lvl>
    <w:lvl w:ilvl="3" w:tentative="1">
      <w:start w:val="1"/>
      <w:numFmt w:val="decimal"/>
      <w:lvlText w:val="%4."/>
      <w:lvlJc w:val="left"/>
      <w:pPr>
        <w:tabs>
          <w:tab w:val="num" w:pos="3088"/>
        </w:tabs>
        <w:ind w:left="3088" w:hanging="360"/>
      </w:pPr>
    </w:lvl>
    <w:lvl w:ilvl="4" w:tentative="1">
      <w:start w:val="1"/>
      <w:numFmt w:val="decimal"/>
      <w:lvlText w:val="%5."/>
      <w:lvlJc w:val="left"/>
      <w:pPr>
        <w:tabs>
          <w:tab w:val="num" w:pos="3808"/>
        </w:tabs>
        <w:ind w:left="3808" w:hanging="360"/>
      </w:pPr>
    </w:lvl>
    <w:lvl w:ilvl="5" w:tentative="1">
      <w:start w:val="1"/>
      <w:numFmt w:val="decimal"/>
      <w:lvlText w:val="%6."/>
      <w:lvlJc w:val="left"/>
      <w:pPr>
        <w:tabs>
          <w:tab w:val="num" w:pos="4528"/>
        </w:tabs>
        <w:ind w:left="4528" w:hanging="360"/>
      </w:pPr>
    </w:lvl>
    <w:lvl w:ilvl="6" w:tentative="1">
      <w:start w:val="1"/>
      <w:numFmt w:val="decimal"/>
      <w:lvlText w:val="%7."/>
      <w:lvlJc w:val="left"/>
      <w:pPr>
        <w:tabs>
          <w:tab w:val="num" w:pos="5248"/>
        </w:tabs>
        <w:ind w:left="5248" w:hanging="360"/>
      </w:pPr>
    </w:lvl>
    <w:lvl w:ilvl="7" w:tentative="1">
      <w:start w:val="1"/>
      <w:numFmt w:val="decimal"/>
      <w:lvlText w:val="%8."/>
      <w:lvlJc w:val="left"/>
      <w:pPr>
        <w:tabs>
          <w:tab w:val="num" w:pos="5968"/>
        </w:tabs>
        <w:ind w:left="5968" w:hanging="360"/>
      </w:pPr>
    </w:lvl>
    <w:lvl w:ilvl="8" w:tentative="1">
      <w:start w:val="1"/>
      <w:numFmt w:val="decimal"/>
      <w:lvlText w:val="%9."/>
      <w:lvlJc w:val="left"/>
      <w:pPr>
        <w:tabs>
          <w:tab w:val="num" w:pos="6688"/>
        </w:tabs>
        <w:ind w:left="6688" w:hanging="360"/>
      </w:pPr>
    </w:lvl>
  </w:abstractNum>
  <w:abstractNum w:abstractNumId="28" w15:restartNumberingAfterBreak="0">
    <w:nsid w:val="1B595CF6"/>
    <w:multiLevelType w:val="hybridMultilevel"/>
    <w:tmpl w:val="850A4A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1B733BF9"/>
    <w:multiLevelType w:val="hybridMultilevel"/>
    <w:tmpl w:val="1E9CB2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1D016AAA"/>
    <w:multiLevelType w:val="hybridMultilevel"/>
    <w:tmpl w:val="95369B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1DD521DB"/>
    <w:multiLevelType w:val="hybridMultilevel"/>
    <w:tmpl w:val="15862D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1EF85736"/>
    <w:multiLevelType w:val="hybridMultilevel"/>
    <w:tmpl w:val="7E40E1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1FFE08EF"/>
    <w:multiLevelType w:val="multilevel"/>
    <w:tmpl w:val="BB82DE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20842A82"/>
    <w:multiLevelType w:val="hybridMultilevel"/>
    <w:tmpl w:val="F4E0E9E0"/>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22747E88"/>
    <w:multiLevelType w:val="hybridMultilevel"/>
    <w:tmpl w:val="9BF45FB0"/>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36" w15:restartNumberingAfterBreak="0">
    <w:nsid w:val="23856E04"/>
    <w:multiLevelType w:val="hybridMultilevel"/>
    <w:tmpl w:val="995602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239076B8"/>
    <w:multiLevelType w:val="hybridMultilevel"/>
    <w:tmpl w:val="90CC77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25FF50FC"/>
    <w:multiLevelType w:val="hybridMultilevel"/>
    <w:tmpl w:val="1A20A1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2634467F"/>
    <w:multiLevelType w:val="hybridMultilevel"/>
    <w:tmpl w:val="C32E3C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27122119"/>
    <w:multiLevelType w:val="hybridMultilevel"/>
    <w:tmpl w:val="90CC77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28C543EB"/>
    <w:multiLevelType w:val="hybridMultilevel"/>
    <w:tmpl w:val="8A36BD4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2" w15:restartNumberingAfterBreak="0">
    <w:nsid w:val="28CD045D"/>
    <w:multiLevelType w:val="hybridMultilevel"/>
    <w:tmpl w:val="9BF45FB0"/>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43" w15:restartNumberingAfterBreak="0">
    <w:nsid w:val="28DA5FA8"/>
    <w:multiLevelType w:val="hybridMultilevel"/>
    <w:tmpl w:val="CFEAC1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28DF31D2"/>
    <w:multiLevelType w:val="hybridMultilevel"/>
    <w:tmpl w:val="96F22A64"/>
    <w:lvl w:ilvl="0" w:tplc="CB7E584A">
      <w:start w:val="1"/>
      <w:numFmt w:val="decimal"/>
      <w:lvlText w:val="%1."/>
      <w:lvlJc w:val="left"/>
      <w:pPr>
        <w:ind w:left="720" w:hanging="360"/>
      </w:pPr>
      <w:rPr>
        <w:rFonts w:asciiTheme="minorHAnsi" w:hAnsiTheme="minorHAnsi"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2A10665F"/>
    <w:multiLevelType w:val="hybridMultilevel"/>
    <w:tmpl w:val="F12CAC96"/>
    <w:lvl w:ilvl="0" w:tplc="14AEA92E">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6" w15:restartNumberingAfterBreak="0">
    <w:nsid w:val="2BA6420B"/>
    <w:multiLevelType w:val="hybridMultilevel"/>
    <w:tmpl w:val="B8341D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2C2F52D0"/>
    <w:multiLevelType w:val="hybridMultilevel"/>
    <w:tmpl w:val="9990BD66"/>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48" w15:restartNumberingAfterBreak="0">
    <w:nsid w:val="2C783D1B"/>
    <w:multiLevelType w:val="hybridMultilevel"/>
    <w:tmpl w:val="D6CAC3F0"/>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49" w15:restartNumberingAfterBreak="0">
    <w:nsid w:val="2CAC7D06"/>
    <w:multiLevelType w:val="hybridMultilevel"/>
    <w:tmpl w:val="9210D3B2"/>
    <w:lvl w:ilvl="0" w:tplc="91B8DC36">
      <w:start w:val="1"/>
      <w:numFmt w:val="decimal"/>
      <w:lvlText w:val="%1."/>
      <w:lvlJc w:val="left"/>
      <w:pPr>
        <w:ind w:left="720" w:hanging="360"/>
      </w:pPr>
      <w:rPr>
        <w:rFonts w:asciiTheme="minorHAnsi" w:hAnsiTheme="minorHAnsi"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2D1A01D1"/>
    <w:multiLevelType w:val="hybridMultilevel"/>
    <w:tmpl w:val="A912C3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2DB41D62"/>
    <w:multiLevelType w:val="hybridMultilevel"/>
    <w:tmpl w:val="51B86B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30EC14FE"/>
    <w:multiLevelType w:val="hybridMultilevel"/>
    <w:tmpl w:val="CF6A8A20"/>
    <w:lvl w:ilvl="0" w:tplc="8AE4B282">
      <w:start w:val="1"/>
      <w:numFmt w:val="decimal"/>
      <w:lvlText w:val="%1."/>
      <w:lvlJc w:val="left"/>
      <w:pPr>
        <w:ind w:left="720" w:hanging="360"/>
      </w:pPr>
      <w:rPr>
        <w:rFonts w:asciiTheme="minorHAnsi" w:hAnsiTheme="minorHAnsi"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30F44C5A"/>
    <w:multiLevelType w:val="hybridMultilevel"/>
    <w:tmpl w:val="4E7414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3103020D"/>
    <w:multiLevelType w:val="hybridMultilevel"/>
    <w:tmpl w:val="962ECE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311405D8"/>
    <w:multiLevelType w:val="hybridMultilevel"/>
    <w:tmpl w:val="C24687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3180437E"/>
    <w:multiLevelType w:val="hybridMultilevel"/>
    <w:tmpl w:val="831425B6"/>
    <w:lvl w:ilvl="0" w:tplc="2CC4B1B4">
      <w:start w:val="1"/>
      <w:numFmt w:val="decimal"/>
      <w:lvlText w:val="%1."/>
      <w:lvlJc w:val="left"/>
      <w:pPr>
        <w:ind w:left="420" w:hanging="420"/>
      </w:pPr>
      <w:rPr>
        <w:rFonts w:eastAsiaTheme="minorEastAsia"/>
        <w:color w:val="000000" w:themeColor="text1"/>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57" w15:restartNumberingAfterBreak="0">
    <w:nsid w:val="32B32AB3"/>
    <w:multiLevelType w:val="hybridMultilevel"/>
    <w:tmpl w:val="32287CF2"/>
    <w:lvl w:ilvl="0" w:tplc="0419000F">
      <w:start w:val="1"/>
      <w:numFmt w:val="decimal"/>
      <w:lvlText w:val="%1."/>
      <w:lvlJc w:val="left"/>
      <w:pPr>
        <w:ind w:left="870" w:hanging="360"/>
      </w:pPr>
    </w:lvl>
    <w:lvl w:ilvl="1" w:tplc="04190019" w:tentative="1">
      <w:start w:val="1"/>
      <w:numFmt w:val="lowerLetter"/>
      <w:lvlText w:val="%2."/>
      <w:lvlJc w:val="left"/>
      <w:pPr>
        <w:ind w:left="1590" w:hanging="360"/>
      </w:pPr>
    </w:lvl>
    <w:lvl w:ilvl="2" w:tplc="0419001B" w:tentative="1">
      <w:start w:val="1"/>
      <w:numFmt w:val="lowerRoman"/>
      <w:lvlText w:val="%3."/>
      <w:lvlJc w:val="right"/>
      <w:pPr>
        <w:ind w:left="2310" w:hanging="180"/>
      </w:pPr>
    </w:lvl>
    <w:lvl w:ilvl="3" w:tplc="0419000F" w:tentative="1">
      <w:start w:val="1"/>
      <w:numFmt w:val="decimal"/>
      <w:lvlText w:val="%4."/>
      <w:lvlJc w:val="left"/>
      <w:pPr>
        <w:ind w:left="3030" w:hanging="360"/>
      </w:pPr>
    </w:lvl>
    <w:lvl w:ilvl="4" w:tplc="04190019" w:tentative="1">
      <w:start w:val="1"/>
      <w:numFmt w:val="lowerLetter"/>
      <w:lvlText w:val="%5."/>
      <w:lvlJc w:val="left"/>
      <w:pPr>
        <w:ind w:left="3750" w:hanging="360"/>
      </w:pPr>
    </w:lvl>
    <w:lvl w:ilvl="5" w:tplc="0419001B" w:tentative="1">
      <w:start w:val="1"/>
      <w:numFmt w:val="lowerRoman"/>
      <w:lvlText w:val="%6."/>
      <w:lvlJc w:val="right"/>
      <w:pPr>
        <w:ind w:left="4470" w:hanging="180"/>
      </w:pPr>
    </w:lvl>
    <w:lvl w:ilvl="6" w:tplc="0419000F" w:tentative="1">
      <w:start w:val="1"/>
      <w:numFmt w:val="decimal"/>
      <w:lvlText w:val="%7."/>
      <w:lvlJc w:val="left"/>
      <w:pPr>
        <w:ind w:left="5190" w:hanging="360"/>
      </w:pPr>
    </w:lvl>
    <w:lvl w:ilvl="7" w:tplc="04190019" w:tentative="1">
      <w:start w:val="1"/>
      <w:numFmt w:val="lowerLetter"/>
      <w:lvlText w:val="%8."/>
      <w:lvlJc w:val="left"/>
      <w:pPr>
        <w:ind w:left="5910" w:hanging="360"/>
      </w:pPr>
    </w:lvl>
    <w:lvl w:ilvl="8" w:tplc="0419001B" w:tentative="1">
      <w:start w:val="1"/>
      <w:numFmt w:val="lowerRoman"/>
      <w:lvlText w:val="%9."/>
      <w:lvlJc w:val="right"/>
      <w:pPr>
        <w:ind w:left="6630" w:hanging="180"/>
      </w:pPr>
    </w:lvl>
  </w:abstractNum>
  <w:abstractNum w:abstractNumId="58" w15:restartNumberingAfterBreak="0">
    <w:nsid w:val="33561803"/>
    <w:multiLevelType w:val="hybridMultilevel"/>
    <w:tmpl w:val="D3C4C5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33EB691D"/>
    <w:multiLevelType w:val="hybridMultilevel"/>
    <w:tmpl w:val="B746ACF2"/>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34486C2E"/>
    <w:multiLevelType w:val="hybridMultilevel"/>
    <w:tmpl w:val="BF8836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36B8630C"/>
    <w:multiLevelType w:val="hybridMultilevel"/>
    <w:tmpl w:val="304C466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2" w15:restartNumberingAfterBreak="0">
    <w:nsid w:val="384E56C1"/>
    <w:multiLevelType w:val="hybridMultilevel"/>
    <w:tmpl w:val="C820ED8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3" w15:restartNumberingAfterBreak="0">
    <w:nsid w:val="389B428A"/>
    <w:multiLevelType w:val="hybridMultilevel"/>
    <w:tmpl w:val="DE38C39A"/>
    <w:lvl w:ilvl="0" w:tplc="F75E6E48">
      <w:start w:val="1"/>
      <w:numFmt w:val="decimal"/>
      <w:lvlText w:val="%1."/>
      <w:lvlJc w:val="left"/>
      <w:pPr>
        <w:ind w:left="1069"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3AB85456"/>
    <w:multiLevelType w:val="hybridMultilevel"/>
    <w:tmpl w:val="831425B6"/>
    <w:lvl w:ilvl="0" w:tplc="2CC4B1B4">
      <w:start w:val="1"/>
      <w:numFmt w:val="decimal"/>
      <w:lvlText w:val="%1."/>
      <w:lvlJc w:val="left"/>
      <w:pPr>
        <w:ind w:left="420" w:hanging="420"/>
      </w:pPr>
      <w:rPr>
        <w:rFonts w:eastAsiaTheme="minorEastAsia"/>
        <w:color w:val="000000" w:themeColor="text1"/>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65" w15:restartNumberingAfterBreak="0">
    <w:nsid w:val="3BEF087C"/>
    <w:multiLevelType w:val="hybridMultilevel"/>
    <w:tmpl w:val="71ECD3B0"/>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66" w15:restartNumberingAfterBreak="0">
    <w:nsid w:val="3DDB41E1"/>
    <w:multiLevelType w:val="hybridMultilevel"/>
    <w:tmpl w:val="E222AD3C"/>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67" w15:restartNumberingAfterBreak="0">
    <w:nsid w:val="3EC30C55"/>
    <w:multiLevelType w:val="hybridMultilevel"/>
    <w:tmpl w:val="CCAC81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3F560E76"/>
    <w:multiLevelType w:val="hybridMultilevel"/>
    <w:tmpl w:val="75E2EF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3F751A4F"/>
    <w:multiLevelType w:val="hybridMultilevel"/>
    <w:tmpl w:val="F76EC7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3F764D42"/>
    <w:multiLevelType w:val="hybridMultilevel"/>
    <w:tmpl w:val="318A07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3F9A2A74"/>
    <w:multiLevelType w:val="hybridMultilevel"/>
    <w:tmpl w:val="4CE4368C"/>
    <w:lvl w:ilvl="0" w:tplc="85023688">
      <w:start w:val="1"/>
      <w:numFmt w:val="decimal"/>
      <w:lvlText w:val="%1)"/>
      <w:lvlJc w:val="left"/>
      <w:pPr>
        <w:ind w:left="1069"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3FDB66C0"/>
    <w:multiLevelType w:val="hybridMultilevel"/>
    <w:tmpl w:val="24960C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40456A5D"/>
    <w:multiLevelType w:val="hybridMultilevel"/>
    <w:tmpl w:val="85D264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4138387B"/>
    <w:multiLevelType w:val="hybridMultilevel"/>
    <w:tmpl w:val="1326DB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42D705A2"/>
    <w:multiLevelType w:val="hybridMultilevel"/>
    <w:tmpl w:val="72C699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446C2963"/>
    <w:multiLevelType w:val="hybridMultilevel"/>
    <w:tmpl w:val="0E60E0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44831FFF"/>
    <w:multiLevelType w:val="hybridMultilevel"/>
    <w:tmpl w:val="82A69C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46626CBB"/>
    <w:multiLevelType w:val="multilevel"/>
    <w:tmpl w:val="072C5B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468775B0"/>
    <w:multiLevelType w:val="hybridMultilevel"/>
    <w:tmpl w:val="E0F2380E"/>
    <w:lvl w:ilvl="0" w:tplc="0419000F">
      <w:start w:val="1"/>
      <w:numFmt w:val="decimal"/>
      <w:lvlText w:val="%1."/>
      <w:lvlJc w:val="left"/>
      <w:pPr>
        <w:ind w:left="510" w:hanging="360"/>
      </w:pPr>
      <w:rPr>
        <w:rFonts w:hint="default"/>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80" w15:restartNumberingAfterBreak="0">
    <w:nsid w:val="46EE6DCA"/>
    <w:multiLevelType w:val="hybridMultilevel"/>
    <w:tmpl w:val="82E2AA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48DD16F4"/>
    <w:multiLevelType w:val="hybridMultilevel"/>
    <w:tmpl w:val="7BC82F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49381EA4"/>
    <w:multiLevelType w:val="hybridMultilevel"/>
    <w:tmpl w:val="504E1E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4AE75529"/>
    <w:multiLevelType w:val="hybridMultilevel"/>
    <w:tmpl w:val="996899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4B0C4C6D"/>
    <w:multiLevelType w:val="hybridMultilevel"/>
    <w:tmpl w:val="169CB674"/>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85" w15:restartNumberingAfterBreak="0">
    <w:nsid w:val="4C290D7E"/>
    <w:multiLevelType w:val="hybridMultilevel"/>
    <w:tmpl w:val="9D4AAA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4E0860C3"/>
    <w:multiLevelType w:val="hybridMultilevel"/>
    <w:tmpl w:val="D834F4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4FCE4E34"/>
    <w:multiLevelType w:val="hybridMultilevel"/>
    <w:tmpl w:val="E2E4C076"/>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88" w15:restartNumberingAfterBreak="0">
    <w:nsid w:val="51125D5D"/>
    <w:multiLevelType w:val="hybridMultilevel"/>
    <w:tmpl w:val="0BA29CDA"/>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89" w15:restartNumberingAfterBreak="0">
    <w:nsid w:val="5126592D"/>
    <w:multiLevelType w:val="hybridMultilevel"/>
    <w:tmpl w:val="C2249A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519A3B35"/>
    <w:multiLevelType w:val="hybridMultilevel"/>
    <w:tmpl w:val="51FA6518"/>
    <w:lvl w:ilvl="0" w:tplc="0419000F">
      <w:start w:val="1"/>
      <w:numFmt w:val="decimal"/>
      <w:lvlText w:val="%1."/>
      <w:lvlJc w:val="left"/>
      <w:pPr>
        <w:ind w:left="153" w:hanging="360"/>
      </w:p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91" w15:restartNumberingAfterBreak="0">
    <w:nsid w:val="51EF7954"/>
    <w:multiLevelType w:val="hybridMultilevel"/>
    <w:tmpl w:val="E222AD3C"/>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92" w15:restartNumberingAfterBreak="0">
    <w:nsid w:val="5261288C"/>
    <w:multiLevelType w:val="hybridMultilevel"/>
    <w:tmpl w:val="793C74A0"/>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93" w15:restartNumberingAfterBreak="0">
    <w:nsid w:val="52CA544A"/>
    <w:multiLevelType w:val="singleLevel"/>
    <w:tmpl w:val="987C499A"/>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94" w15:restartNumberingAfterBreak="0">
    <w:nsid w:val="52DC05CC"/>
    <w:multiLevelType w:val="hybridMultilevel"/>
    <w:tmpl w:val="73E8F3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53DE37A1"/>
    <w:multiLevelType w:val="hybridMultilevel"/>
    <w:tmpl w:val="9B14D1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54285782"/>
    <w:multiLevelType w:val="hybridMultilevel"/>
    <w:tmpl w:val="89F888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542902B4"/>
    <w:multiLevelType w:val="hybridMultilevel"/>
    <w:tmpl w:val="D93438F6"/>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98" w15:restartNumberingAfterBreak="0">
    <w:nsid w:val="555E2C1F"/>
    <w:multiLevelType w:val="hybridMultilevel"/>
    <w:tmpl w:val="C2B2BC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555F5C43"/>
    <w:multiLevelType w:val="hybridMultilevel"/>
    <w:tmpl w:val="75C6CC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55B24FCA"/>
    <w:multiLevelType w:val="hybridMultilevel"/>
    <w:tmpl w:val="CCAC81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56640B2E"/>
    <w:multiLevelType w:val="hybridMultilevel"/>
    <w:tmpl w:val="12ACD3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57CA2C35"/>
    <w:multiLevelType w:val="hybridMultilevel"/>
    <w:tmpl w:val="401E2638"/>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03" w15:restartNumberingAfterBreak="0">
    <w:nsid w:val="57FD4AF3"/>
    <w:multiLevelType w:val="hybridMultilevel"/>
    <w:tmpl w:val="099A95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58CA14EB"/>
    <w:multiLevelType w:val="hybridMultilevel"/>
    <w:tmpl w:val="58A64D00"/>
    <w:lvl w:ilvl="0" w:tplc="0419000F">
      <w:start w:val="1"/>
      <w:numFmt w:val="decimal"/>
      <w:lvlText w:val="%1."/>
      <w:lvlJc w:val="left"/>
      <w:pPr>
        <w:ind w:left="870" w:hanging="360"/>
      </w:pPr>
    </w:lvl>
    <w:lvl w:ilvl="1" w:tplc="04190019" w:tentative="1">
      <w:start w:val="1"/>
      <w:numFmt w:val="lowerLetter"/>
      <w:lvlText w:val="%2."/>
      <w:lvlJc w:val="left"/>
      <w:pPr>
        <w:ind w:left="1590" w:hanging="360"/>
      </w:pPr>
    </w:lvl>
    <w:lvl w:ilvl="2" w:tplc="0419001B" w:tentative="1">
      <w:start w:val="1"/>
      <w:numFmt w:val="lowerRoman"/>
      <w:lvlText w:val="%3."/>
      <w:lvlJc w:val="right"/>
      <w:pPr>
        <w:ind w:left="2310" w:hanging="180"/>
      </w:pPr>
    </w:lvl>
    <w:lvl w:ilvl="3" w:tplc="0419000F" w:tentative="1">
      <w:start w:val="1"/>
      <w:numFmt w:val="decimal"/>
      <w:lvlText w:val="%4."/>
      <w:lvlJc w:val="left"/>
      <w:pPr>
        <w:ind w:left="3030" w:hanging="360"/>
      </w:pPr>
    </w:lvl>
    <w:lvl w:ilvl="4" w:tplc="04190019" w:tentative="1">
      <w:start w:val="1"/>
      <w:numFmt w:val="lowerLetter"/>
      <w:lvlText w:val="%5."/>
      <w:lvlJc w:val="left"/>
      <w:pPr>
        <w:ind w:left="3750" w:hanging="360"/>
      </w:pPr>
    </w:lvl>
    <w:lvl w:ilvl="5" w:tplc="0419001B" w:tentative="1">
      <w:start w:val="1"/>
      <w:numFmt w:val="lowerRoman"/>
      <w:lvlText w:val="%6."/>
      <w:lvlJc w:val="right"/>
      <w:pPr>
        <w:ind w:left="4470" w:hanging="180"/>
      </w:pPr>
    </w:lvl>
    <w:lvl w:ilvl="6" w:tplc="0419000F" w:tentative="1">
      <w:start w:val="1"/>
      <w:numFmt w:val="decimal"/>
      <w:lvlText w:val="%7."/>
      <w:lvlJc w:val="left"/>
      <w:pPr>
        <w:ind w:left="5190" w:hanging="360"/>
      </w:pPr>
    </w:lvl>
    <w:lvl w:ilvl="7" w:tplc="04190019" w:tentative="1">
      <w:start w:val="1"/>
      <w:numFmt w:val="lowerLetter"/>
      <w:lvlText w:val="%8."/>
      <w:lvlJc w:val="left"/>
      <w:pPr>
        <w:ind w:left="5910" w:hanging="360"/>
      </w:pPr>
    </w:lvl>
    <w:lvl w:ilvl="8" w:tplc="0419001B" w:tentative="1">
      <w:start w:val="1"/>
      <w:numFmt w:val="lowerRoman"/>
      <w:lvlText w:val="%9."/>
      <w:lvlJc w:val="right"/>
      <w:pPr>
        <w:ind w:left="6630" w:hanging="180"/>
      </w:pPr>
    </w:lvl>
  </w:abstractNum>
  <w:abstractNum w:abstractNumId="105" w15:restartNumberingAfterBreak="0">
    <w:nsid w:val="5A360745"/>
    <w:multiLevelType w:val="hybridMultilevel"/>
    <w:tmpl w:val="099041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5B2A225E"/>
    <w:multiLevelType w:val="hybridMultilevel"/>
    <w:tmpl w:val="48B00136"/>
    <w:lvl w:ilvl="0" w:tplc="0419000F">
      <w:start w:val="1"/>
      <w:numFmt w:val="decimal"/>
      <w:lvlText w:val="%1."/>
      <w:lvlJc w:val="left"/>
      <w:pPr>
        <w:ind w:left="870" w:hanging="360"/>
      </w:pPr>
    </w:lvl>
    <w:lvl w:ilvl="1" w:tplc="04190019" w:tentative="1">
      <w:start w:val="1"/>
      <w:numFmt w:val="lowerLetter"/>
      <w:lvlText w:val="%2."/>
      <w:lvlJc w:val="left"/>
      <w:pPr>
        <w:ind w:left="1590" w:hanging="360"/>
      </w:pPr>
    </w:lvl>
    <w:lvl w:ilvl="2" w:tplc="0419001B" w:tentative="1">
      <w:start w:val="1"/>
      <w:numFmt w:val="lowerRoman"/>
      <w:lvlText w:val="%3."/>
      <w:lvlJc w:val="right"/>
      <w:pPr>
        <w:ind w:left="2310" w:hanging="180"/>
      </w:pPr>
    </w:lvl>
    <w:lvl w:ilvl="3" w:tplc="0419000F" w:tentative="1">
      <w:start w:val="1"/>
      <w:numFmt w:val="decimal"/>
      <w:lvlText w:val="%4."/>
      <w:lvlJc w:val="left"/>
      <w:pPr>
        <w:ind w:left="3030" w:hanging="360"/>
      </w:pPr>
    </w:lvl>
    <w:lvl w:ilvl="4" w:tplc="04190019" w:tentative="1">
      <w:start w:val="1"/>
      <w:numFmt w:val="lowerLetter"/>
      <w:lvlText w:val="%5."/>
      <w:lvlJc w:val="left"/>
      <w:pPr>
        <w:ind w:left="3750" w:hanging="360"/>
      </w:pPr>
    </w:lvl>
    <w:lvl w:ilvl="5" w:tplc="0419001B" w:tentative="1">
      <w:start w:val="1"/>
      <w:numFmt w:val="lowerRoman"/>
      <w:lvlText w:val="%6."/>
      <w:lvlJc w:val="right"/>
      <w:pPr>
        <w:ind w:left="4470" w:hanging="180"/>
      </w:pPr>
    </w:lvl>
    <w:lvl w:ilvl="6" w:tplc="0419000F" w:tentative="1">
      <w:start w:val="1"/>
      <w:numFmt w:val="decimal"/>
      <w:lvlText w:val="%7."/>
      <w:lvlJc w:val="left"/>
      <w:pPr>
        <w:ind w:left="5190" w:hanging="360"/>
      </w:pPr>
    </w:lvl>
    <w:lvl w:ilvl="7" w:tplc="04190019" w:tentative="1">
      <w:start w:val="1"/>
      <w:numFmt w:val="lowerLetter"/>
      <w:lvlText w:val="%8."/>
      <w:lvlJc w:val="left"/>
      <w:pPr>
        <w:ind w:left="5910" w:hanging="360"/>
      </w:pPr>
    </w:lvl>
    <w:lvl w:ilvl="8" w:tplc="0419001B" w:tentative="1">
      <w:start w:val="1"/>
      <w:numFmt w:val="lowerRoman"/>
      <w:lvlText w:val="%9."/>
      <w:lvlJc w:val="right"/>
      <w:pPr>
        <w:ind w:left="6630" w:hanging="180"/>
      </w:pPr>
    </w:lvl>
  </w:abstractNum>
  <w:abstractNum w:abstractNumId="107" w15:restartNumberingAfterBreak="0">
    <w:nsid w:val="5C137C08"/>
    <w:multiLevelType w:val="hybridMultilevel"/>
    <w:tmpl w:val="21B80E32"/>
    <w:lvl w:ilvl="0" w:tplc="F75E6E48">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08" w15:restartNumberingAfterBreak="0">
    <w:nsid w:val="5C1A2327"/>
    <w:multiLevelType w:val="hybridMultilevel"/>
    <w:tmpl w:val="7AE4F5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5CB973CD"/>
    <w:multiLevelType w:val="hybridMultilevel"/>
    <w:tmpl w:val="A8E046F6"/>
    <w:lvl w:ilvl="0" w:tplc="AD8A1F80">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0" w15:restartNumberingAfterBreak="0">
    <w:nsid w:val="5D681E60"/>
    <w:multiLevelType w:val="hybridMultilevel"/>
    <w:tmpl w:val="E5626DF2"/>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11" w15:restartNumberingAfterBreak="0">
    <w:nsid w:val="5EA95513"/>
    <w:multiLevelType w:val="hybridMultilevel"/>
    <w:tmpl w:val="18CA82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15:restartNumberingAfterBreak="0">
    <w:nsid w:val="6050233E"/>
    <w:multiLevelType w:val="hybridMultilevel"/>
    <w:tmpl w:val="8A0427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15:restartNumberingAfterBreak="0">
    <w:nsid w:val="614E4A57"/>
    <w:multiLevelType w:val="hybridMultilevel"/>
    <w:tmpl w:val="7AC079A8"/>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14" w15:restartNumberingAfterBreak="0">
    <w:nsid w:val="61BD60EB"/>
    <w:multiLevelType w:val="multilevel"/>
    <w:tmpl w:val="5BD430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5" w15:restartNumberingAfterBreak="0">
    <w:nsid w:val="62274B50"/>
    <w:multiLevelType w:val="hybridMultilevel"/>
    <w:tmpl w:val="27369CC0"/>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16" w15:restartNumberingAfterBreak="0">
    <w:nsid w:val="633702A1"/>
    <w:multiLevelType w:val="hybridMultilevel"/>
    <w:tmpl w:val="075C8D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15:restartNumberingAfterBreak="0">
    <w:nsid w:val="64A567E0"/>
    <w:multiLevelType w:val="hybridMultilevel"/>
    <w:tmpl w:val="19F06440"/>
    <w:lvl w:ilvl="0" w:tplc="BD3063A4">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65D4378B"/>
    <w:multiLevelType w:val="hybridMultilevel"/>
    <w:tmpl w:val="75E2EF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65DF7699"/>
    <w:multiLevelType w:val="hybridMultilevel"/>
    <w:tmpl w:val="46FA59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67847A8A"/>
    <w:multiLevelType w:val="hybridMultilevel"/>
    <w:tmpl w:val="B8F89F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15:restartNumberingAfterBreak="0">
    <w:nsid w:val="67CB2D19"/>
    <w:multiLevelType w:val="hybridMultilevel"/>
    <w:tmpl w:val="19D0BE0A"/>
    <w:lvl w:ilvl="0" w:tplc="179AB68A">
      <w:start w:val="1"/>
      <w:numFmt w:val="decimal"/>
      <w:lvlText w:val="%1."/>
      <w:lvlJc w:val="left"/>
      <w:pPr>
        <w:ind w:left="928" w:hanging="360"/>
      </w:pPr>
      <w:rPr>
        <w:rFonts w:ascii="Times New Roman" w:eastAsiaTheme="minorEastAsia" w:hAnsi="Times New Roman" w:cs="Times New Roman"/>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22" w15:restartNumberingAfterBreak="0">
    <w:nsid w:val="682B78EC"/>
    <w:multiLevelType w:val="hybridMultilevel"/>
    <w:tmpl w:val="3F9816A4"/>
    <w:lvl w:ilvl="0" w:tplc="4508D2A2">
      <w:start w:val="1"/>
      <w:numFmt w:val="decimal"/>
      <w:lvlText w:val="%1."/>
      <w:lvlJc w:val="left"/>
      <w:pPr>
        <w:ind w:left="720" w:hanging="360"/>
      </w:pPr>
      <w:rPr>
        <w:rFonts w:asciiTheme="minorHAnsi" w:hAnsiTheme="minorHAnsi"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68332DE2"/>
    <w:multiLevelType w:val="hybridMultilevel"/>
    <w:tmpl w:val="EED8704A"/>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24" w15:restartNumberingAfterBreak="0">
    <w:nsid w:val="68764342"/>
    <w:multiLevelType w:val="hybridMultilevel"/>
    <w:tmpl w:val="EF5C5C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5" w15:restartNumberingAfterBreak="0">
    <w:nsid w:val="68E20446"/>
    <w:multiLevelType w:val="hybridMultilevel"/>
    <w:tmpl w:val="47B8AB1C"/>
    <w:lvl w:ilvl="0" w:tplc="15B65D14">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26" w15:restartNumberingAfterBreak="0">
    <w:nsid w:val="6AC555E2"/>
    <w:multiLevelType w:val="hybridMultilevel"/>
    <w:tmpl w:val="32A2F82C"/>
    <w:lvl w:ilvl="0" w:tplc="2CC4B1B4">
      <w:start w:val="1"/>
      <w:numFmt w:val="decimal"/>
      <w:lvlText w:val="%1."/>
      <w:lvlJc w:val="left"/>
      <w:pPr>
        <w:ind w:left="420" w:hanging="420"/>
      </w:pPr>
      <w:rPr>
        <w:rFonts w:eastAsiaTheme="minorEastAsia"/>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6AD00CCA"/>
    <w:multiLevelType w:val="hybridMultilevel"/>
    <w:tmpl w:val="B998AD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15:restartNumberingAfterBreak="0">
    <w:nsid w:val="6B380A7D"/>
    <w:multiLevelType w:val="hybridMultilevel"/>
    <w:tmpl w:val="2F4C06D6"/>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29" w15:restartNumberingAfterBreak="0">
    <w:nsid w:val="6BA311B7"/>
    <w:multiLevelType w:val="hybridMultilevel"/>
    <w:tmpl w:val="BCB8855C"/>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30" w15:restartNumberingAfterBreak="0">
    <w:nsid w:val="6C7A5D89"/>
    <w:multiLevelType w:val="multilevel"/>
    <w:tmpl w:val="44E8D7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15:restartNumberingAfterBreak="0">
    <w:nsid w:val="6FA97963"/>
    <w:multiLevelType w:val="hybridMultilevel"/>
    <w:tmpl w:val="5052D5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2" w15:restartNumberingAfterBreak="0">
    <w:nsid w:val="719E13FD"/>
    <w:multiLevelType w:val="hybridMultilevel"/>
    <w:tmpl w:val="040CB1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72DF1FF5"/>
    <w:multiLevelType w:val="hybridMultilevel"/>
    <w:tmpl w:val="6CDCCE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4" w15:restartNumberingAfterBreak="0">
    <w:nsid w:val="734A23A1"/>
    <w:multiLevelType w:val="hybridMultilevel"/>
    <w:tmpl w:val="3AF2C006"/>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35" w15:restartNumberingAfterBreak="0">
    <w:nsid w:val="753F3D29"/>
    <w:multiLevelType w:val="hybridMultilevel"/>
    <w:tmpl w:val="14C63EB6"/>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36" w15:restartNumberingAfterBreak="0">
    <w:nsid w:val="758B2278"/>
    <w:multiLevelType w:val="hybridMultilevel"/>
    <w:tmpl w:val="A2065868"/>
    <w:lvl w:ilvl="0" w:tplc="8974A586">
      <w:start w:val="1"/>
      <w:numFmt w:val="decimal"/>
      <w:lvlText w:val="%1."/>
      <w:lvlJc w:val="left"/>
      <w:pPr>
        <w:ind w:left="720" w:hanging="360"/>
      </w:pPr>
      <w:rPr>
        <w:rFonts w:asciiTheme="minorHAnsi" w:hAnsiTheme="minorHAnsi"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76207A49"/>
    <w:multiLevelType w:val="hybridMultilevel"/>
    <w:tmpl w:val="353E12B0"/>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38" w15:restartNumberingAfterBreak="0">
    <w:nsid w:val="763A4D95"/>
    <w:multiLevelType w:val="hybridMultilevel"/>
    <w:tmpl w:val="40A8C99A"/>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39" w15:restartNumberingAfterBreak="0">
    <w:nsid w:val="772D3FB2"/>
    <w:multiLevelType w:val="hybridMultilevel"/>
    <w:tmpl w:val="164E28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775551CE"/>
    <w:multiLevelType w:val="hybridMultilevel"/>
    <w:tmpl w:val="446C32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15:restartNumberingAfterBreak="0">
    <w:nsid w:val="777B6F21"/>
    <w:multiLevelType w:val="hybridMultilevel"/>
    <w:tmpl w:val="372AB2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15:restartNumberingAfterBreak="0">
    <w:nsid w:val="790E594D"/>
    <w:multiLevelType w:val="hybridMultilevel"/>
    <w:tmpl w:val="502616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79C3102F"/>
    <w:multiLevelType w:val="hybridMultilevel"/>
    <w:tmpl w:val="11F2CD52"/>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44" w15:restartNumberingAfterBreak="0">
    <w:nsid w:val="79E33A5B"/>
    <w:multiLevelType w:val="hybridMultilevel"/>
    <w:tmpl w:val="E75441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15:restartNumberingAfterBreak="0">
    <w:nsid w:val="7B8743E1"/>
    <w:multiLevelType w:val="hybridMultilevel"/>
    <w:tmpl w:val="8D72EF0A"/>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46" w15:restartNumberingAfterBreak="0">
    <w:nsid w:val="7BA40BDD"/>
    <w:multiLevelType w:val="hybridMultilevel"/>
    <w:tmpl w:val="888E4A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7" w15:restartNumberingAfterBreak="0">
    <w:nsid w:val="7D323B8A"/>
    <w:multiLevelType w:val="hybridMultilevel"/>
    <w:tmpl w:val="6F021092"/>
    <w:lvl w:ilvl="0" w:tplc="F33A945C">
      <w:start w:val="1"/>
      <w:numFmt w:val="decimal"/>
      <w:lvlText w:val="%1."/>
      <w:lvlJc w:val="left"/>
      <w:pPr>
        <w:ind w:left="644"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7E1C45C4"/>
    <w:multiLevelType w:val="hybridMultilevel"/>
    <w:tmpl w:val="5A7474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9" w15:restartNumberingAfterBreak="0">
    <w:nsid w:val="7E670509"/>
    <w:multiLevelType w:val="hybridMultilevel"/>
    <w:tmpl w:val="943E78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7F146F46"/>
    <w:multiLevelType w:val="hybridMultilevel"/>
    <w:tmpl w:val="5642A4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9"/>
  </w:num>
  <w:num w:numId="2">
    <w:abstractNumId w:val="15"/>
  </w:num>
  <w:num w:numId="3">
    <w:abstractNumId w:val="121"/>
  </w:num>
  <w:num w:numId="4">
    <w:abstractNumId w:val="19"/>
  </w:num>
  <w:num w:numId="5">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3"/>
  </w:num>
  <w:num w:numId="7">
    <w:abstractNumId w:val="0"/>
  </w:num>
  <w:num w:numId="8">
    <w:abstractNumId w:val="139"/>
  </w:num>
  <w:num w:numId="9">
    <w:abstractNumId w:val="68"/>
  </w:num>
  <w:num w:numId="10">
    <w:abstractNumId w:val="13"/>
  </w:num>
  <w:num w:numId="11">
    <w:abstractNumId w:val="32"/>
  </w:num>
  <w:num w:numId="12">
    <w:abstractNumId w:val="94"/>
  </w:num>
  <w:num w:numId="13">
    <w:abstractNumId w:val="117"/>
  </w:num>
  <w:num w:numId="14">
    <w:abstractNumId w:val="49"/>
  </w:num>
  <w:num w:numId="15">
    <w:abstractNumId w:val="52"/>
  </w:num>
  <w:num w:numId="16">
    <w:abstractNumId w:val="44"/>
  </w:num>
  <w:num w:numId="17">
    <w:abstractNumId w:val="136"/>
  </w:num>
  <w:num w:numId="18">
    <w:abstractNumId w:val="122"/>
  </w:num>
  <w:num w:numId="19">
    <w:abstractNumId w:val="53"/>
  </w:num>
  <w:num w:numId="20">
    <w:abstractNumId w:val="39"/>
  </w:num>
  <w:num w:numId="21">
    <w:abstractNumId w:val="28"/>
  </w:num>
  <w:num w:numId="22">
    <w:abstractNumId w:val="80"/>
  </w:num>
  <w:num w:numId="23">
    <w:abstractNumId w:val="147"/>
  </w:num>
  <w:num w:numId="24">
    <w:abstractNumId w:val="55"/>
  </w:num>
  <w:num w:numId="25">
    <w:abstractNumId w:val="23"/>
  </w:num>
  <w:num w:numId="26">
    <w:abstractNumId w:val="96"/>
  </w:num>
  <w:num w:numId="27">
    <w:abstractNumId w:val="8"/>
  </w:num>
  <w:num w:numId="28">
    <w:abstractNumId w:val="14"/>
  </w:num>
  <w:num w:numId="29">
    <w:abstractNumId w:val="51"/>
  </w:num>
  <w:num w:numId="30">
    <w:abstractNumId w:val="89"/>
  </w:num>
  <w:num w:numId="31">
    <w:abstractNumId w:val="17"/>
  </w:num>
  <w:num w:numId="32">
    <w:abstractNumId w:val="118"/>
  </w:num>
  <w:num w:numId="33">
    <w:abstractNumId w:val="12"/>
  </w:num>
  <w:num w:numId="34">
    <w:abstractNumId w:val="142"/>
  </w:num>
  <w:num w:numId="35">
    <w:abstractNumId w:val="74"/>
  </w:num>
  <w:num w:numId="36">
    <w:abstractNumId w:val="29"/>
  </w:num>
  <w:num w:numId="37">
    <w:abstractNumId w:val="119"/>
  </w:num>
  <w:num w:numId="38">
    <w:abstractNumId w:val="38"/>
  </w:num>
  <w:num w:numId="39">
    <w:abstractNumId w:val="81"/>
  </w:num>
  <w:num w:numId="40">
    <w:abstractNumId w:val="31"/>
  </w:num>
  <w:num w:numId="41">
    <w:abstractNumId w:val="95"/>
  </w:num>
  <w:num w:numId="42">
    <w:abstractNumId w:val="69"/>
  </w:num>
  <w:num w:numId="43">
    <w:abstractNumId w:val="98"/>
  </w:num>
  <w:num w:numId="44">
    <w:abstractNumId w:val="37"/>
  </w:num>
  <w:num w:numId="45">
    <w:abstractNumId w:val="40"/>
  </w:num>
  <w:num w:numId="46">
    <w:abstractNumId w:val="58"/>
  </w:num>
  <w:num w:numId="47">
    <w:abstractNumId w:val="2"/>
  </w:num>
  <w:num w:numId="48">
    <w:abstractNumId w:val="116"/>
  </w:num>
  <w:num w:numId="4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7"/>
  </w:num>
  <w:num w:numId="51">
    <w:abstractNumId w:val="3"/>
  </w:num>
  <w:num w:numId="52">
    <w:abstractNumId w:val="105"/>
  </w:num>
  <w:num w:numId="53">
    <w:abstractNumId w:val="103"/>
  </w:num>
  <w:num w:numId="54">
    <w:abstractNumId w:val="141"/>
  </w:num>
  <w:num w:numId="55">
    <w:abstractNumId w:val="124"/>
  </w:num>
  <w:num w:numId="56">
    <w:abstractNumId w:val="26"/>
  </w:num>
  <w:num w:numId="57">
    <w:abstractNumId w:val="30"/>
  </w:num>
  <w:num w:numId="58">
    <w:abstractNumId w:val="127"/>
  </w:num>
  <w:num w:numId="59">
    <w:abstractNumId w:val="43"/>
  </w:num>
  <w:num w:numId="60">
    <w:abstractNumId w:val="20"/>
  </w:num>
  <w:num w:numId="61">
    <w:abstractNumId w:val="24"/>
  </w:num>
  <w:num w:numId="62">
    <w:abstractNumId w:val="131"/>
  </w:num>
  <w:num w:numId="63">
    <w:abstractNumId w:val="82"/>
  </w:num>
  <w:num w:numId="64">
    <w:abstractNumId w:val="120"/>
  </w:num>
  <w:num w:numId="65">
    <w:abstractNumId w:val="10"/>
  </w:num>
  <w:num w:numId="66">
    <w:abstractNumId w:val="34"/>
  </w:num>
  <w:num w:numId="67">
    <w:abstractNumId w:val="36"/>
  </w:num>
  <w:num w:numId="68">
    <w:abstractNumId w:val="60"/>
  </w:num>
  <w:num w:numId="69">
    <w:abstractNumId w:val="111"/>
  </w:num>
  <w:num w:numId="70">
    <w:abstractNumId w:val="146"/>
  </w:num>
  <w:num w:numId="71">
    <w:abstractNumId w:val="140"/>
  </w:num>
  <w:num w:numId="72">
    <w:abstractNumId w:val="4"/>
  </w:num>
  <w:num w:numId="73">
    <w:abstractNumId w:val="83"/>
  </w:num>
  <w:num w:numId="74">
    <w:abstractNumId w:val="16"/>
  </w:num>
  <w:num w:numId="75">
    <w:abstractNumId w:val="62"/>
  </w:num>
  <w:num w:numId="76">
    <w:abstractNumId w:val="21"/>
  </w:num>
  <w:num w:numId="77">
    <w:abstractNumId w:val="112"/>
  </w:num>
  <w:num w:numId="78">
    <w:abstractNumId w:val="18"/>
  </w:num>
  <w:num w:numId="79">
    <w:abstractNumId w:val="7"/>
  </w:num>
  <w:num w:numId="80">
    <w:abstractNumId w:val="114"/>
  </w:num>
  <w:num w:numId="8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77"/>
  </w:num>
  <w:num w:numId="83">
    <w:abstractNumId w:val="133"/>
  </w:num>
  <w:num w:numId="84">
    <w:abstractNumId w:val="75"/>
  </w:num>
  <w:num w:numId="85">
    <w:abstractNumId w:val="61"/>
  </w:num>
  <w:num w:numId="86">
    <w:abstractNumId w:val="54"/>
  </w:num>
  <w:num w:numId="87">
    <w:abstractNumId w:val="70"/>
  </w:num>
  <w:num w:numId="88">
    <w:abstractNumId w:val="72"/>
  </w:num>
  <w:num w:numId="89">
    <w:abstractNumId w:val="86"/>
  </w:num>
  <w:num w:numId="90">
    <w:abstractNumId w:val="64"/>
  </w:num>
  <w:num w:numId="91">
    <w:abstractNumId w:val="73"/>
  </w:num>
  <w:num w:numId="92">
    <w:abstractNumId w:val="99"/>
  </w:num>
  <w:num w:numId="93">
    <w:abstractNumId w:val="56"/>
  </w:num>
  <w:num w:numId="94">
    <w:abstractNumId w:val="126"/>
  </w:num>
  <w:num w:numId="95">
    <w:abstractNumId w:val="33"/>
  </w:num>
  <w:num w:numId="96">
    <w:abstractNumId w:val="107"/>
  </w:num>
  <w:num w:numId="97">
    <w:abstractNumId w:val="130"/>
  </w:num>
  <w:num w:numId="98">
    <w:abstractNumId w:val="76"/>
  </w:num>
  <w:num w:numId="99">
    <w:abstractNumId w:val="78"/>
  </w:num>
  <w:num w:numId="100">
    <w:abstractNumId w:val="150"/>
  </w:num>
  <w:num w:numId="101">
    <w:abstractNumId w:val="63"/>
  </w:num>
  <w:num w:numId="102">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01"/>
  </w:num>
  <w:num w:numId="104">
    <w:abstractNumId w:val="59"/>
  </w:num>
  <w:num w:numId="105">
    <w:abstractNumId w:val="108"/>
  </w:num>
  <w:num w:numId="106">
    <w:abstractNumId w:val="149"/>
  </w:num>
  <w:num w:numId="107">
    <w:abstractNumId w:val="100"/>
  </w:num>
  <w:num w:numId="108">
    <w:abstractNumId w:val="90"/>
  </w:num>
  <w:num w:numId="109">
    <w:abstractNumId w:val="85"/>
  </w:num>
  <w:num w:numId="110">
    <w:abstractNumId w:val="144"/>
  </w:num>
  <w:num w:numId="111">
    <w:abstractNumId w:val="50"/>
  </w:num>
  <w:num w:numId="112">
    <w:abstractNumId w:val="5"/>
  </w:num>
  <w:num w:numId="113">
    <w:abstractNumId w:val="97"/>
  </w:num>
  <w:num w:numId="114">
    <w:abstractNumId w:val="11"/>
  </w:num>
  <w:num w:numId="115">
    <w:abstractNumId w:val="88"/>
  </w:num>
  <w:num w:numId="116">
    <w:abstractNumId w:val="25"/>
  </w:num>
  <w:num w:numId="117">
    <w:abstractNumId w:val="79"/>
  </w:num>
  <w:num w:numId="118">
    <w:abstractNumId w:val="134"/>
  </w:num>
  <w:num w:numId="119">
    <w:abstractNumId w:val="48"/>
  </w:num>
  <w:num w:numId="120">
    <w:abstractNumId w:val="143"/>
  </w:num>
  <w:num w:numId="121">
    <w:abstractNumId w:val="145"/>
  </w:num>
  <w:num w:numId="122">
    <w:abstractNumId w:val="57"/>
  </w:num>
  <w:num w:numId="123">
    <w:abstractNumId w:val="104"/>
  </w:num>
  <w:num w:numId="124">
    <w:abstractNumId w:val="106"/>
  </w:num>
  <w:num w:numId="125">
    <w:abstractNumId w:val="92"/>
  </w:num>
  <w:num w:numId="126">
    <w:abstractNumId w:val="132"/>
  </w:num>
  <w:num w:numId="127">
    <w:abstractNumId w:val="1"/>
  </w:num>
  <w:num w:numId="128">
    <w:abstractNumId w:val="123"/>
  </w:num>
  <w:num w:numId="129">
    <w:abstractNumId w:val="65"/>
  </w:num>
  <w:num w:numId="130">
    <w:abstractNumId w:val="47"/>
  </w:num>
  <w:num w:numId="131">
    <w:abstractNumId w:val="129"/>
  </w:num>
  <w:num w:numId="132">
    <w:abstractNumId w:val="115"/>
  </w:num>
  <w:num w:numId="133">
    <w:abstractNumId w:val="102"/>
  </w:num>
  <w:num w:numId="134">
    <w:abstractNumId w:val="128"/>
  </w:num>
  <w:num w:numId="135">
    <w:abstractNumId w:val="137"/>
  </w:num>
  <w:num w:numId="136">
    <w:abstractNumId w:val="6"/>
  </w:num>
  <w:num w:numId="137">
    <w:abstractNumId w:val="66"/>
  </w:num>
  <w:num w:numId="138">
    <w:abstractNumId w:val="91"/>
  </w:num>
  <w:num w:numId="139">
    <w:abstractNumId w:val="110"/>
  </w:num>
  <w:num w:numId="140">
    <w:abstractNumId w:val="135"/>
  </w:num>
  <w:num w:numId="141">
    <w:abstractNumId w:val="113"/>
  </w:num>
  <w:num w:numId="142">
    <w:abstractNumId w:val="138"/>
  </w:num>
  <w:num w:numId="143">
    <w:abstractNumId w:val="87"/>
  </w:num>
  <w:num w:numId="144">
    <w:abstractNumId w:val="35"/>
  </w:num>
  <w:num w:numId="145">
    <w:abstractNumId w:val="42"/>
  </w:num>
  <w:num w:numId="146">
    <w:abstractNumId w:val="45"/>
  </w:num>
  <w:num w:numId="147">
    <w:abstractNumId w:val="27"/>
  </w:num>
  <w:num w:numId="148">
    <w:abstractNumId w:val="71"/>
  </w:num>
  <w:num w:numId="149">
    <w:abstractNumId w:val="46"/>
  </w:num>
  <w:num w:numId="150">
    <w:abstractNumId w:val="9"/>
  </w:num>
  <w:num w:numId="151">
    <w:abstractNumId w:val="148"/>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335EEB"/>
    <w:rsid w:val="00010EFD"/>
    <w:rsid w:val="00024135"/>
    <w:rsid w:val="0004679F"/>
    <w:rsid w:val="00052B64"/>
    <w:rsid w:val="0006018A"/>
    <w:rsid w:val="00061A7E"/>
    <w:rsid w:val="000654CF"/>
    <w:rsid w:val="00065D04"/>
    <w:rsid w:val="000971AB"/>
    <w:rsid w:val="000A1A25"/>
    <w:rsid w:val="000A5021"/>
    <w:rsid w:val="000B0267"/>
    <w:rsid w:val="000C61EB"/>
    <w:rsid w:val="00103CC5"/>
    <w:rsid w:val="001046CA"/>
    <w:rsid w:val="00115827"/>
    <w:rsid w:val="00115A1B"/>
    <w:rsid w:val="00121CCD"/>
    <w:rsid w:val="0013503E"/>
    <w:rsid w:val="00140694"/>
    <w:rsid w:val="00160C9F"/>
    <w:rsid w:val="0016797A"/>
    <w:rsid w:val="001B2D3E"/>
    <w:rsid w:val="001C7722"/>
    <w:rsid w:val="001E41F5"/>
    <w:rsid w:val="001E4A8C"/>
    <w:rsid w:val="001E515A"/>
    <w:rsid w:val="001E7F27"/>
    <w:rsid w:val="002002AF"/>
    <w:rsid w:val="00213ECC"/>
    <w:rsid w:val="00214D64"/>
    <w:rsid w:val="0022694F"/>
    <w:rsid w:val="0023750A"/>
    <w:rsid w:val="0026651D"/>
    <w:rsid w:val="00274A28"/>
    <w:rsid w:val="0028537C"/>
    <w:rsid w:val="002A5B24"/>
    <w:rsid w:val="002B0FBF"/>
    <w:rsid w:val="002B3FBC"/>
    <w:rsid w:val="002D1515"/>
    <w:rsid w:val="002E2B02"/>
    <w:rsid w:val="002E7480"/>
    <w:rsid w:val="00335EEB"/>
    <w:rsid w:val="00337D47"/>
    <w:rsid w:val="003418FD"/>
    <w:rsid w:val="00346280"/>
    <w:rsid w:val="00350803"/>
    <w:rsid w:val="0035304E"/>
    <w:rsid w:val="0035724B"/>
    <w:rsid w:val="00367CF8"/>
    <w:rsid w:val="003931E2"/>
    <w:rsid w:val="003A3D58"/>
    <w:rsid w:val="003A7A63"/>
    <w:rsid w:val="003B6D76"/>
    <w:rsid w:val="003C1AA5"/>
    <w:rsid w:val="003C2C97"/>
    <w:rsid w:val="003C4ABC"/>
    <w:rsid w:val="003E24E1"/>
    <w:rsid w:val="003E5C6F"/>
    <w:rsid w:val="003F1520"/>
    <w:rsid w:val="004074C9"/>
    <w:rsid w:val="00412CDD"/>
    <w:rsid w:val="00425E74"/>
    <w:rsid w:val="0043717F"/>
    <w:rsid w:val="004505B5"/>
    <w:rsid w:val="00456657"/>
    <w:rsid w:val="004566DD"/>
    <w:rsid w:val="00483606"/>
    <w:rsid w:val="00495FC4"/>
    <w:rsid w:val="004A037C"/>
    <w:rsid w:val="004A13B8"/>
    <w:rsid w:val="004B1D93"/>
    <w:rsid w:val="004B5CC3"/>
    <w:rsid w:val="004C20D0"/>
    <w:rsid w:val="004D4D57"/>
    <w:rsid w:val="00500490"/>
    <w:rsid w:val="005076A4"/>
    <w:rsid w:val="00524CA4"/>
    <w:rsid w:val="00534BF7"/>
    <w:rsid w:val="00540541"/>
    <w:rsid w:val="005411C3"/>
    <w:rsid w:val="00543D29"/>
    <w:rsid w:val="00552172"/>
    <w:rsid w:val="00563651"/>
    <w:rsid w:val="00566ABC"/>
    <w:rsid w:val="005708F0"/>
    <w:rsid w:val="00576032"/>
    <w:rsid w:val="005955A4"/>
    <w:rsid w:val="005B5D45"/>
    <w:rsid w:val="005C4119"/>
    <w:rsid w:val="005C423E"/>
    <w:rsid w:val="005D0305"/>
    <w:rsid w:val="00603DFC"/>
    <w:rsid w:val="006059DC"/>
    <w:rsid w:val="00610F5B"/>
    <w:rsid w:val="00630570"/>
    <w:rsid w:val="00641A9E"/>
    <w:rsid w:val="00654337"/>
    <w:rsid w:val="00685CBB"/>
    <w:rsid w:val="006907B8"/>
    <w:rsid w:val="006B6B9B"/>
    <w:rsid w:val="006D617A"/>
    <w:rsid w:val="00700746"/>
    <w:rsid w:val="007139E2"/>
    <w:rsid w:val="0071441B"/>
    <w:rsid w:val="00717DE5"/>
    <w:rsid w:val="00736C57"/>
    <w:rsid w:val="007469D5"/>
    <w:rsid w:val="0075466E"/>
    <w:rsid w:val="00764628"/>
    <w:rsid w:val="00781173"/>
    <w:rsid w:val="00792C12"/>
    <w:rsid w:val="007A220B"/>
    <w:rsid w:val="007B1107"/>
    <w:rsid w:val="007B731D"/>
    <w:rsid w:val="007C3CFF"/>
    <w:rsid w:val="008200AF"/>
    <w:rsid w:val="00820475"/>
    <w:rsid w:val="00831F5E"/>
    <w:rsid w:val="00832D60"/>
    <w:rsid w:val="008370FB"/>
    <w:rsid w:val="00847E11"/>
    <w:rsid w:val="00861C31"/>
    <w:rsid w:val="00863914"/>
    <w:rsid w:val="008710FC"/>
    <w:rsid w:val="008C03D8"/>
    <w:rsid w:val="008D2B83"/>
    <w:rsid w:val="008E1DD0"/>
    <w:rsid w:val="008F1B75"/>
    <w:rsid w:val="0091062A"/>
    <w:rsid w:val="00944287"/>
    <w:rsid w:val="00951640"/>
    <w:rsid w:val="009727BA"/>
    <w:rsid w:val="00975867"/>
    <w:rsid w:val="009851FF"/>
    <w:rsid w:val="009A33A0"/>
    <w:rsid w:val="009B5FE8"/>
    <w:rsid w:val="009C6520"/>
    <w:rsid w:val="009D6623"/>
    <w:rsid w:val="00A022B8"/>
    <w:rsid w:val="00A05F5E"/>
    <w:rsid w:val="00A345C4"/>
    <w:rsid w:val="00A42674"/>
    <w:rsid w:val="00A63DA9"/>
    <w:rsid w:val="00A7349A"/>
    <w:rsid w:val="00A74F4C"/>
    <w:rsid w:val="00A84030"/>
    <w:rsid w:val="00AA3BF2"/>
    <w:rsid w:val="00AC41D3"/>
    <w:rsid w:val="00AC6D23"/>
    <w:rsid w:val="00AD355D"/>
    <w:rsid w:val="00B30D78"/>
    <w:rsid w:val="00B30F24"/>
    <w:rsid w:val="00B3480F"/>
    <w:rsid w:val="00B366A7"/>
    <w:rsid w:val="00B37DF2"/>
    <w:rsid w:val="00B37E5C"/>
    <w:rsid w:val="00B4478D"/>
    <w:rsid w:val="00B5238C"/>
    <w:rsid w:val="00B57892"/>
    <w:rsid w:val="00B67FCA"/>
    <w:rsid w:val="00B7065C"/>
    <w:rsid w:val="00B70B70"/>
    <w:rsid w:val="00B81E90"/>
    <w:rsid w:val="00B835FB"/>
    <w:rsid w:val="00B948F2"/>
    <w:rsid w:val="00BB4C22"/>
    <w:rsid w:val="00BC0EE1"/>
    <w:rsid w:val="00BD5C14"/>
    <w:rsid w:val="00BD748B"/>
    <w:rsid w:val="00BD751B"/>
    <w:rsid w:val="00BE1E28"/>
    <w:rsid w:val="00C00D1A"/>
    <w:rsid w:val="00C10FEF"/>
    <w:rsid w:val="00C17394"/>
    <w:rsid w:val="00C334C0"/>
    <w:rsid w:val="00C33D78"/>
    <w:rsid w:val="00C34534"/>
    <w:rsid w:val="00C503AF"/>
    <w:rsid w:val="00C55BA2"/>
    <w:rsid w:val="00C6474B"/>
    <w:rsid w:val="00C66ABF"/>
    <w:rsid w:val="00C7508F"/>
    <w:rsid w:val="00C75777"/>
    <w:rsid w:val="00C87E83"/>
    <w:rsid w:val="00C91E71"/>
    <w:rsid w:val="00CB0D18"/>
    <w:rsid w:val="00CB49D4"/>
    <w:rsid w:val="00CF5AD1"/>
    <w:rsid w:val="00D02F03"/>
    <w:rsid w:val="00D03541"/>
    <w:rsid w:val="00D14528"/>
    <w:rsid w:val="00D14CE4"/>
    <w:rsid w:val="00D1681C"/>
    <w:rsid w:val="00D17792"/>
    <w:rsid w:val="00D250C3"/>
    <w:rsid w:val="00D25F2B"/>
    <w:rsid w:val="00D55315"/>
    <w:rsid w:val="00D55A43"/>
    <w:rsid w:val="00D60A1E"/>
    <w:rsid w:val="00D62B38"/>
    <w:rsid w:val="00D65A00"/>
    <w:rsid w:val="00D870D6"/>
    <w:rsid w:val="00D955DD"/>
    <w:rsid w:val="00DA27EB"/>
    <w:rsid w:val="00DA3B3B"/>
    <w:rsid w:val="00DB0E78"/>
    <w:rsid w:val="00DC6045"/>
    <w:rsid w:val="00DC6289"/>
    <w:rsid w:val="00E044B0"/>
    <w:rsid w:val="00E25757"/>
    <w:rsid w:val="00E2585E"/>
    <w:rsid w:val="00E36416"/>
    <w:rsid w:val="00E54AE6"/>
    <w:rsid w:val="00E67F6A"/>
    <w:rsid w:val="00E80DB6"/>
    <w:rsid w:val="00E97D8F"/>
    <w:rsid w:val="00EA70DA"/>
    <w:rsid w:val="00EF7159"/>
    <w:rsid w:val="00EF78A7"/>
    <w:rsid w:val="00EF7F58"/>
    <w:rsid w:val="00F03EA0"/>
    <w:rsid w:val="00F216AE"/>
    <w:rsid w:val="00F23C28"/>
    <w:rsid w:val="00F26054"/>
    <w:rsid w:val="00F31BCC"/>
    <w:rsid w:val="00F530BF"/>
    <w:rsid w:val="00F54402"/>
    <w:rsid w:val="00F75046"/>
    <w:rsid w:val="00F92820"/>
    <w:rsid w:val="00FA44FE"/>
    <w:rsid w:val="00FB0E86"/>
    <w:rsid w:val="00FB1CE3"/>
    <w:rsid w:val="00FB4596"/>
    <w:rsid w:val="00FD2AD9"/>
    <w:rsid w:val="00FD75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33"/>
    <o:shapelayout v:ext="edit">
      <o:idmap v:ext="edit" data="1"/>
      <o:rules v:ext="edit">
        <o:r id="V:Rule1" type="connector" idref="#Прямая со стрелкой 135"/>
        <o:r id="V:Rule2" type="connector" idref="#Соединительная линия уступом 126"/>
        <o:r id="V:Rule3" type="connector" idref="#Соединительная линия уступом 127"/>
        <o:r id="V:Rule4" type="connector" idref="#Прямая со стрелкой 123"/>
        <o:r id="V:Rule5" type="connector" idref="#Прямая со стрелкой 131"/>
        <o:r id="V:Rule6" type="connector" idref="#Соединительная линия уступом 133"/>
      </o:rules>
    </o:shapelayout>
  </w:shapeDefaults>
  <w:decimalSymbol w:val=","/>
  <w:listSeparator w:val=";"/>
  <w15:docId w15:val="{6F3A8A87-A3AF-4BF7-AF2F-8A127A2C4F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en-US"/>
      </w:rPr>
    </w:rPrDefault>
    <w:pPrDefault>
      <w:pPr>
        <w:spacing w:after="240" w:line="480" w:lineRule="auto"/>
        <w:ind w:firstLine="3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335EEB"/>
    <w:pPr>
      <w:spacing w:after="0" w:line="240" w:lineRule="auto"/>
      <w:ind w:firstLine="0"/>
    </w:pPr>
    <w:rPr>
      <w:rFonts w:cs="Times New Roman"/>
      <w:sz w:val="24"/>
      <w:szCs w:val="24"/>
    </w:rPr>
  </w:style>
  <w:style w:type="paragraph" w:styleId="1">
    <w:name w:val="heading 1"/>
    <w:basedOn w:val="a0"/>
    <w:next w:val="a0"/>
    <w:link w:val="10"/>
    <w:uiPriority w:val="9"/>
    <w:qFormat/>
    <w:rsid w:val="008370FB"/>
    <w:pPr>
      <w:spacing w:before="600" w:line="360" w:lineRule="auto"/>
      <w:outlineLvl w:val="0"/>
    </w:pPr>
    <w:rPr>
      <w:rFonts w:asciiTheme="majorHAnsi" w:eastAsiaTheme="majorEastAsia" w:hAnsiTheme="majorHAnsi" w:cstheme="majorBidi"/>
      <w:b/>
      <w:bCs/>
      <w:i/>
      <w:iCs/>
      <w:sz w:val="32"/>
      <w:szCs w:val="32"/>
    </w:rPr>
  </w:style>
  <w:style w:type="paragraph" w:styleId="2">
    <w:name w:val="heading 2"/>
    <w:basedOn w:val="a0"/>
    <w:next w:val="a0"/>
    <w:link w:val="20"/>
    <w:uiPriority w:val="9"/>
    <w:unhideWhenUsed/>
    <w:qFormat/>
    <w:rsid w:val="008370FB"/>
    <w:pPr>
      <w:spacing w:before="320" w:line="360" w:lineRule="auto"/>
      <w:outlineLvl w:val="1"/>
    </w:pPr>
    <w:rPr>
      <w:rFonts w:asciiTheme="majorHAnsi" w:eastAsiaTheme="majorEastAsia" w:hAnsiTheme="majorHAnsi" w:cstheme="majorBidi"/>
      <w:b/>
      <w:bCs/>
      <w:i/>
      <w:iCs/>
      <w:sz w:val="28"/>
      <w:szCs w:val="28"/>
    </w:rPr>
  </w:style>
  <w:style w:type="paragraph" w:styleId="3">
    <w:name w:val="heading 3"/>
    <w:basedOn w:val="a0"/>
    <w:next w:val="a0"/>
    <w:link w:val="30"/>
    <w:uiPriority w:val="9"/>
    <w:unhideWhenUsed/>
    <w:qFormat/>
    <w:rsid w:val="008370FB"/>
    <w:pPr>
      <w:spacing w:before="320" w:line="360" w:lineRule="auto"/>
      <w:outlineLvl w:val="2"/>
    </w:pPr>
    <w:rPr>
      <w:rFonts w:asciiTheme="majorHAnsi" w:eastAsiaTheme="majorEastAsia" w:hAnsiTheme="majorHAnsi" w:cstheme="majorBidi"/>
      <w:b/>
      <w:bCs/>
      <w:i/>
      <w:iCs/>
      <w:sz w:val="26"/>
      <w:szCs w:val="26"/>
    </w:rPr>
  </w:style>
  <w:style w:type="paragraph" w:styleId="4">
    <w:name w:val="heading 4"/>
    <w:basedOn w:val="a0"/>
    <w:next w:val="a0"/>
    <w:link w:val="40"/>
    <w:uiPriority w:val="9"/>
    <w:unhideWhenUsed/>
    <w:qFormat/>
    <w:rsid w:val="008370FB"/>
    <w:pPr>
      <w:spacing w:before="280" w:line="360" w:lineRule="auto"/>
      <w:outlineLvl w:val="3"/>
    </w:pPr>
    <w:rPr>
      <w:rFonts w:asciiTheme="majorHAnsi" w:eastAsiaTheme="majorEastAsia" w:hAnsiTheme="majorHAnsi" w:cstheme="majorBidi"/>
      <w:b/>
      <w:bCs/>
      <w:i/>
      <w:iCs/>
    </w:rPr>
  </w:style>
  <w:style w:type="paragraph" w:styleId="5">
    <w:name w:val="heading 5"/>
    <w:basedOn w:val="a0"/>
    <w:next w:val="a0"/>
    <w:link w:val="50"/>
    <w:uiPriority w:val="9"/>
    <w:unhideWhenUsed/>
    <w:qFormat/>
    <w:rsid w:val="008370FB"/>
    <w:pPr>
      <w:spacing w:before="280" w:line="360" w:lineRule="auto"/>
      <w:outlineLvl w:val="4"/>
    </w:pPr>
    <w:rPr>
      <w:rFonts w:asciiTheme="majorHAnsi" w:eastAsiaTheme="majorEastAsia" w:hAnsiTheme="majorHAnsi" w:cstheme="majorBidi"/>
      <w:b/>
      <w:bCs/>
      <w:i/>
      <w:iCs/>
    </w:rPr>
  </w:style>
  <w:style w:type="paragraph" w:styleId="6">
    <w:name w:val="heading 6"/>
    <w:basedOn w:val="a0"/>
    <w:next w:val="a0"/>
    <w:link w:val="60"/>
    <w:uiPriority w:val="9"/>
    <w:unhideWhenUsed/>
    <w:qFormat/>
    <w:rsid w:val="008370FB"/>
    <w:pPr>
      <w:spacing w:before="280" w:after="80" w:line="360" w:lineRule="auto"/>
      <w:outlineLvl w:val="5"/>
    </w:pPr>
    <w:rPr>
      <w:rFonts w:asciiTheme="majorHAnsi" w:eastAsiaTheme="majorEastAsia" w:hAnsiTheme="majorHAnsi" w:cstheme="majorBidi"/>
      <w:b/>
      <w:bCs/>
      <w:i/>
      <w:iCs/>
    </w:rPr>
  </w:style>
  <w:style w:type="paragraph" w:styleId="7">
    <w:name w:val="heading 7"/>
    <w:basedOn w:val="a0"/>
    <w:next w:val="a0"/>
    <w:link w:val="70"/>
    <w:uiPriority w:val="9"/>
    <w:semiHidden/>
    <w:unhideWhenUsed/>
    <w:qFormat/>
    <w:rsid w:val="008370FB"/>
    <w:pPr>
      <w:spacing w:before="280" w:line="360" w:lineRule="auto"/>
      <w:outlineLvl w:val="6"/>
    </w:pPr>
    <w:rPr>
      <w:rFonts w:asciiTheme="majorHAnsi" w:eastAsiaTheme="majorEastAsia" w:hAnsiTheme="majorHAnsi" w:cstheme="majorBidi"/>
      <w:b/>
      <w:bCs/>
      <w:i/>
      <w:iCs/>
      <w:sz w:val="20"/>
      <w:szCs w:val="20"/>
    </w:rPr>
  </w:style>
  <w:style w:type="paragraph" w:styleId="8">
    <w:name w:val="heading 8"/>
    <w:basedOn w:val="a0"/>
    <w:next w:val="a0"/>
    <w:link w:val="80"/>
    <w:uiPriority w:val="9"/>
    <w:semiHidden/>
    <w:unhideWhenUsed/>
    <w:qFormat/>
    <w:rsid w:val="008370FB"/>
    <w:pPr>
      <w:spacing w:before="280" w:line="360" w:lineRule="auto"/>
      <w:outlineLvl w:val="7"/>
    </w:pPr>
    <w:rPr>
      <w:rFonts w:asciiTheme="majorHAnsi" w:eastAsiaTheme="majorEastAsia" w:hAnsiTheme="majorHAnsi" w:cstheme="majorBidi"/>
      <w:b/>
      <w:bCs/>
      <w:i/>
      <w:iCs/>
      <w:sz w:val="18"/>
      <w:szCs w:val="18"/>
    </w:rPr>
  </w:style>
  <w:style w:type="paragraph" w:styleId="9">
    <w:name w:val="heading 9"/>
    <w:basedOn w:val="a0"/>
    <w:next w:val="a0"/>
    <w:link w:val="90"/>
    <w:uiPriority w:val="9"/>
    <w:semiHidden/>
    <w:unhideWhenUsed/>
    <w:qFormat/>
    <w:rsid w:val="008370FB"/>
    <w:pPr>
      <w:spacing w:before="280" w:line="360" w:lineRule="auto"/>
      <w:outlineLvl w:val="8"/>
    </w:pPr>
    <w:rPr>
      <w:rFonts w:asciiTheme="majorHAnsi" w:eastAsiaTheme="majorEastAsia" w:hAnsiTheme="majorHAnsi" w:cstheme="majorBidi"/>
      <w:i/>
      <w:iCs/>
      <w:sz w:val="18"/>
      <w:szCs w:val="1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8370FB"/>
    <w:rPr>
      <w:rFonts w:asciiTheme="majorHAnsi" w:eastAsiaTheme="majorEastAsia" w:hAnsiTheme="majorHAnsi" w:cstheme="majorBidi"/>
      <w:b/>
      <w:bCs/>
      <w:i/>
      <w:iCs/>
      <w:sz w:val="32"/>
      <w:szCs w:val="32"/>
    </w:rPr>
  </w:style>
  <w:style w:type="character" w:customStyle="1" w:styleId="20">
    <w:name w:val="Заголовок 2 Знак"/>
    <w:basedOn w:val="a1"/>
    <w:link w:val="2"/>
    <w:uiPriority w:val="9"/>
    <w:rsid w:val="008370FB"/>
    <w:rPr>
      <w:rFonts w:asciiTheme="majorHAnsi" w:eastAsiaTheme="majorEastAsia" w:hAnsiTheme="majorHAnsi" w:cstheme="majorBidi"/>
      <w:b/>
      <w:bCs/>
      <w:i/>
      <w:iCs/>
      <w:sz w:val="28"/>
      <w:szCs w:val="28"/>
    </w:rPr>
  </w:style>
  <w:style w:type="character" w:customStyle="1" w:styleId="30">
    <w:name w:val="Заголовок 3 Знак"/>
    <w:basedOn w:val="a1"/>
    <w:link w:val="3"/>
    <w:uiPriority w:val="9"/>
    <w:rsid w:val="008370FB"/>
    <w:rPr>
      <w:rFonts w:asciiTheme="majorHAnsi" w:eastAsiaTheme="majorEastAsia" w:hAnsiTheme="majorHAnsi" w:cstheme="majorBidi"/>
      <w:b/>
      <w:bCs/>
      <w:i/>
      <w:iCs/>
      <w:sz w:val="26"/>
      <w:szCs w:val="26"/>
    </w:rPr>
  </w:style>
  <w:style w:type="character" w:customStyle="1" w:styleId="40">
    <w:name w:val="Заголовок 4 Знак"/>
    <w:basedOn w:val="a1"/>
    <w:link w:val="4"/>
    <w:uiPriority w:val="9"/>
    <w:rsid w:val="008370FB"/>
    <w:rPr>
      <w:rFonts w:asciiTheme="majorHAnsi" w:eastAsiaTheme="majorEastAsia" w:hAnsiTheme="majorHAnsi" w:cstheme="majorBidi"/>
      <w:b/>
      <w:bCs/>
      <w:i/>
      <w:iCs/>
      <w:sz w:val="24"/>
      <w:szCs w:val="24"/>
    </w:rPr>
  </w:style>
  <w:style w:type="character" w:customStyle="1" w:styleId="50">
    <w:name w:val="Заголовок 5 Знак"/>
    <w:basedOn w:val="a1"/>
    <w:link w:val="5"/>
    <w:uiPriority w:val="9"/>
    <w:rsid w:val="008370FB"/>
    <w:rPr>
      <w:rFonts w:asciiTheme="majorHAnsi" w:eastAsiaTheme="majorEastAsia" w:hAnsiTheme="majorHAnsi" w:cstheme="majorBidi"/>
      <w:b/>
      <w:bCs/>
      <w:i/>
      <w:iCs/>
    </w:rPr>
  </w:style>
  <w:style w:type="character" w:customStyle="1" w:styleId="60">
    <w:name w:val="Заголовок 6 Знак"/>
    <w:basedOn w:val="a1"/>
    <w:link w:val="6"/>
    <w:uiPriority w:val="9"/>
    <w:rsid w:val="008370FB"/>
    <w:rPr>
      <w:rFonts w:asciiTheme="majorHAnsi" w:eastAsiaTheme="majorEastAsia" w:hAnsiTheme="majorHAnsi" w:cstheme="majorBidi"/>
      <w:b/>
      <w:bCs/>
      <w:i/>
      <w:iCs/>
    </w:rPr>
  </w:style>
  <w:style w:type="character" w:customStyle="1" w:styleId="70">
    <w:name w:val="Заголовок 7 Знак"/>
    <w:basedOn w:val="a1"/>
    <w:link w:val="7"/>
    <w:uiPriority w:val="9"/>
    <w:semiHidden/>
    <w:rsid w:val="008370FB"/>
    <w:rPr>
      <w:rFonts w:asciiTheme="majorHAnsi" w:eastAsiaTheme="majorEastAsia" w:hAnsiTheme="majorHAnsi" w:cstheme="majorBidi"/>
      <w:b/>
      <w:bCs/>
      <w:i/>
      <w:iCs/>
      <w:sz w:val="20"/>
      <w:szCs w:val="20"/>
    </w:rPr>
  </w:style>
  <w:style w:type="character" w:customStyle="1" w:styleId="80">
    <w:name w:val="Заголовок 8 Знак"/>
    <w:basedOn w:val="a1"/>
    <w:link w:val="8"/>
    <w:uiPriority w:val="9"/>
    <w:semiHidden/>
    <w:rsid w:val="008370FB"/>
    <w:rPr>
      <w:rFonts w:asciiTheme="majorHAnsi" w:eastAsiaTheme="majorEastAsia" w:hAnsiTheme="majorHAnsi" w:cstheme="majorBidi"/>
      <w:b/>
      <w:bCs/>
      <w:i/>
      <w:iCs/>
      <w:sz w:val="18"/>
      <w:szCs w:val="18"/>
    </w:rPr>
  </w:style>
  <w:style w:type="character" w:customStyle="1" w:styleId="90">
    <w:name w:val="Заголовок 9 Знак"/>
    <w:basedOn w:val="a1"/>
    <w:link w:val="9"/>
    <w:uiPriority w:val="9"/>
    <w:semiHidden/>
    <w:rsid w:val="008370FB"/>
    <w:rPr>
      <w:rFonts w:asciiTheme="majorHAnsi" w:eastAsiaTheme="majorEastAsia" w:hAnsiTheme="majorHAnsi" w:cstheme="majorBidi"/>
      <w:i/>
      <w:iCs/>
      <w:sz w:val="18"/>
      <w:szCs w:val="18"/>
    </w:rPr>
  </w:style>
  <w:style w:type="paragraph" w:styleId="a4">
    <w:name w:val="caption"/>
    <w:basedOn w:val="a0"/>
    <w:next w:val="a0"/>
    <w:uiPriority w:val="35"/>
    <w:unhideWhenUsed/>
    <w:qFormat/>
    <w:rsid w:val="008370FB"/>
    <w:rPr>
      <w:b/>
      <w:bCs/>
      <w:sz w:val="18"/>
      <w:szCs w:val="18"/>
    </w:rPr>
  </w:style>
  <w:style w:type="paragraph" w:styleId="a5">
    <w:name w:val="Title"/>
    <w:basedOn w:val="a0"/>
    <w:next w:val="a0"/>
    <w:link w:val="a6"/>
    <w:uiPriority w:val="10"/>
    <w:qFormat/>
    <w:rsid w:val="008370FB"/>
    <w:rPr>
      <w:rFonts w:asciiTheme="majorHAnsi" w:eastAsiaTheme="majorEastAsia" w:hAnsiTheme="majorHAnsi" w:cstheme="majorBidi"/>
      <w:b/>
      <w:bCs/>
      <w:i/>
      <w:iCs/>
      <w:spacing w:val="10"/>
      <w:sz w:val="60"/>
      <w:szCs w:val="60"/>
    </w:rPr>
  </w:style>
  <w:style w:type="character" w:customStyle="1" w:styleId="a6">
    <w:name w:val="Название Знак"/>
    <w:basedOn w:val="a1"/>
    <w:link w:val="a5"/>
    <w:uiPriority w:val="10"/>
    <w:rsid w:val="008370FB"/>
    <w:rPr>
      <w:rFonts w:asciiTheme="majorHAnsi" w:eastAsiaTheme="majorEastAsia" w:hAnsiTheme="majorHAnsi" w:cstheme="majorBidi"/>
      <w:b/>
      <w:bCs/>
      <w:i/>
      <w:iCs/>
      <w:spacing w:val="10"/>
      <w:sz w:val="60"/>
      <w:szCs w:val="60"/>
    </w:rPr>
  </w:style>
  <w:style w:type="paragraph" w:styleId="a7">
    <w:name w:val="Subtitle"/>
    <w:basedOn w:val="a0"/>
    <w:next w:val="a0"/>
    <w:link w:val="a8"/>
    <w:uiPriority w:val="11"/>
    <w:qFormat/>
    <w:rsid w:val="008370FB"/>
    <w:pPr>
      <w:spacing w:after="320"/>
      <w:jc w:val="right"/>
    </w:pPr>
    <w:rPr>
      <w:i/>
      <w:iCs/>
      <w:color w:val="808080" w:themeColor="text1" w:themeTint="7F"/>
      <w:spacing w:val="10"/>
    </w:rPr>
  </w:style>
  <w:style w:type="character" w:customStyle="1" w:styleId="a8">
    <w:name w:val="Подзаголовок Знак"/>
    <w:basedOn w:val="a1"/>
    <w:link w:val="a7"/>
    <w:uiPriority w:val="11"/>
    <w:rsid w:val="008370FB"/>
    <w:rPr>
      <w:i/>
      <w:iCs/>
      <w:color w:val="808080" w:themeColor="text1" w:themeTint="7F"/>
      <w:spacing w:val="10"/>
      <w:sz w:val="24"/>
      <w:szCs w:val="24"/>
    </w:rPr>
  </w:style>
  <w:style w:type="character" w:styleId="a9">
    <w:name w:val="Strong"/>
    <w:basedOn w:val="a1"/>
    <w:uiPriority w:val="22"/>
    <w:qFormat/>
    <w:rsid w:val="008370FB"/>
    <w:rPr>
      <w:b/>
      <w:bCs/>
      <w:spacing w:val="0"/>
    </w:rPr>
  </w:style>
  <w:style w:type="character" w:styleId="aa">
    <w:name w:val="Emphasis"/>
    <w:qFormat/>
    <w:rsid w:val="008370FB"/>
    <w:rPr>
      <w:b/>
      <w:bCs/>
      <w:i/>
      <w:iCs/>
      <w:color w:val="auto"/>
    </w:rPr>
  </w:style>
  <w:style w:type="paragraph" w:styleId="ab">
    <w:name w:val="No Spacing"/>
    <w:basedOn w:val="a0"/>
    <w:uiPriority w:val="1"/>
    <w:qFormat/>
    <w:rsid w:val="008370FB"/>
  </w:style>
  <w:style w:type="paragraph" w:styleId="ac">
    <w:name w:val="List Paragraph"/>
    <w:basedOn w:val="a0"/>
    <w:link w:val="ad"/>
    <w:uiPriority w:val="34"/>
    <w:qFormat/>
    <w:rsid w:val="008370FB"/>
    <w:pPr>
      <w:ind w:left="720"/>
      <w:contextualSpacing/>
    </w:pPr>
  </w:style>
  <w:style w:type="paragraph" w:styleId="21">
    <w:name w:val="Quote"/>
    <w:basedOn w:val="a0"/>
    <w:next w:val="a0"/>
    <w:link w:val="22"/>
    <w:uiPriority w:val="29"/>
    <w:qFormat/>
    <w:rsid w:val="008370FB"/>
    <w:rPr>
      <w:color w:val="5A5A5A" w:themeColor="text1" w:themeTint="A5"/>
    </w:rPr>
  </w:style>
  <w:style w:type="character" w:customStyle="1" w:styleId="22">
    <w:name w:val="Цитата 2 Знак"/>
    <w:basedOn w:val="a1"/>
    <w:link w:val="21"/>
    <w:uiPriority w:val="29"/>
    <w:rsid w:val="008370FB"/>
    <w:rPr>
      <w:rFonts w:asciiTheme="minorHAnsi"/>
      <w:color w:val="5A5A5A" w:themeColor="text1" w:themeTint="A5"/>
    </w:rPr>
  </w:style>
  <w:style w:type="paragraph" w:styleId="ae">
    <w:name w:val="Intense Quote"/>
    <w:basedOn w:val="a0"/>
    <w:next w:val="a0"/>
    <w:link w:val="af"/>
    <w:uiPriority w:val="30"/>
    <w:qFormat/>
    <w:rsid w:val="008370FB"/>
    <w:pPr>
      <w:spacing w:before="320" w:after="480"/>
      <w:ind w:left="720" w:right="720"/>
      <w:jc w:val="center"/>
    </w:pPr>
    <w:rPr>
      <w:rFonts w:asciiTheme="majorHAnsi" w:eastAsiaTheme="majorEastAsia" w:hAnsiTheme="majorHAnsi" w:cstheme="majorBidi"/>
      <w:i/>
      <w:iCs/>
      <w:sz w:val="20"/>
      <w:szCs w:val="20"/>
    </w:rPr>
  </w:style>
  <w:style w:type="character" w:customStyle="1" w:styleId="af">
    <w:name w:val="Выделенная цитата Знак"/>
    <w:basedOn w:val="a1"/>
    <w:link w:val="ae"/>
    <w:uiPriority w:val="30"/>
    <w:rsid w:val="008370FB"/>
    <w:rPr>
      <w:rFonts w:asciiTheme="majorHAnsi" w:eastAsiaTheme="majorEastAsia" w:hAnsiTheme="majorHAnsi" w:cstheme="majorBidi"/>
      <w:i/>
      <w:iCs/>
      <w:sz w:val="20"/>
      <w:szCs w:val="20"/>
    </w:rPr>
  </w:style>
  <w:style w:type="character" w:styleId="af0">
    <w:name w:val="Subtle Emphasis"/>
    <w:uiPriority w:val="19"/>
    <w:qFormat/>
    <w:rsid w:val="008370FB"/>
    <w:rPr>
      <w:i/>
      <w:iCs/>
      <w:color w:val="5A5A5A" w:themeColor="text1" w:themeTint="A5"/>
    </w:rPr>
  </w:style>
  <w:style w:type="character" w:styleId="af1">
    <w:name w:val="Intense Emphasis"/>
    <w:uiPriority w:val="21"/>
    <w:qFormat/>
    <w:rsid w:val="008370FB"/>
    <w:rPr>
      <w:b/>
      <w:bCs/>
      <w:i/>
      <w:iCs/>
      <w:color w:val="auto"/>
      <w:u w:val="single"/>
    </w:rPr>
  </w:style>
  <w:style w:type="character" w:styleId="af2">
    <w:name w:val="Subtle Reference"/>
    <w:uiPriority w:val="31"/>
    <w:qFormat/>
    <w:rsid w:val="008370FB"/>
    <w:rPr>
      <w:smallCaps/>
    </w:rPr>
  </w:style>
  <w:style w:type="character" w:styleId="af3">
    <w:name w:val="Intense Reference"/>
    <w:uiPriority w:val="32"/>
    <w:qFormat/>
    <w:rsid w:val="008370FB"/>
    <w:rPr>
      <w:b/>
      <w:bCs/>
      <w:smallCaps/>
      <w:color w:val="auto"/>
    </w:rPr>
  </w:style>
  <w:style w:type="character" w:styleId="af4">
    <w:name w:val="Book Title"/>
    <w:uiPriority w:val="33"/>
    <w:qFormat/>
    <w:rsid w:val="008370FB"/>
    <w:rPr>
      <w:rFonts w:asciiTheme="majorHAnsi" w:eastAsiaTheme="majorEastAsia" w:hAnsiTheme="majorHAnsi" w:cstheme="majorBidi"/>
      <w:b/>
      <w:bCs/>
      <w:smallCaps/>
      <w:color w:val="auto"/>
      <w:u w:val="single"/>
    </w:rPr>
  </w:style>
  <w:style w:type="paragraph" w:styleId="af5">
    <w:name w:val="TOC Heading"/>
    <w:basedOn w:val="1"/>
    <w:next w:val="a0"/>
    <w:uiPriority w:val="39"/>
    <w:unhideWhenUsed/>
    <w:qFormat/>
    <w:rsid w:val="008370FB"/>
    <w:pPr>
      <w:outlineLvl w:val="9"/>
    </w:pPr>
  </w:style>
  <w:style w:type="character" w:customStyle="1" w:styleId="apple-converted-space">
    <w:name w:val="apple-converted-space"/>
    <w:basedOn w:val="a1"/>
    <w:qFormat/>
    <w:rsid w:val="00335EEB"/>
  </w:style>
  <w:style w:type="paragraph" w:styleId="af6">
    <w:name w:val="Body Text Indent"/>
    <w:basedOn w:val="a0"/>
    <w:link w:val="af7"/>
    <w:rsid w:val="00335EEB"/>
    <w:pPr>
      <w:spacing w:after="120"/>
      <w:ind w:left="283"/>
    </w:pPr>
    <w:rPr>
      <w:rFonts w:ascii="Times New Roman" w:eastAsia="Times New Roman" w:hAnsi="Times New Roman"/>
      <w:sz w:val="20"/>
      <w:szCs w:val="20"/>
      <w:lang w:val="ru-RU" w:eastAsia="ru-RU" w:bidi="ar-SA"/>
    </w:rPr>
  </w:style>
  <w:style w:type="character" w:customStyle="1" w:styleId="af7">
    <w:name w:val="Основной текст с отступом Знак"/>
    <w:basedOn w:val="a1"/>
    <w:link w:val="af6"/>
    <w:rsid w:val="00335EEB"/>
    <w:rPr>
      <w:rFonts w:ascii="Times New Roman" w:eastAsia="Times New Roman" w:hAnsi="Times New Roman" w:cs="Times New Roman"/>
      <w:sz w:val="20"/>
      <w:szCs w:val="20"/>
      <w:lang w:val="ru-RU" w:eastAsia="ru-RU" w:bidi="ar-SA"/>
    </w:rPr>
  </w:style>
  <w:style w:type="paragraph" w:styleId="af8">
    <w:name w:val="footnote text"/>
    <w:basedOn w:val="a0"/>
    <w:link w:val="af9"/>
    <w:uiPriority w:val="99"/>
    <w:unhideWhenUsed/>
    <w:rsid w:val="00335EEB"/>
    <w:rPr>
      <w:rFonts w:ascii="Times New Roman" w:eastAsia="Times New Roman" w:hAnsi="Times New Roman"/>
      <w:sz w:val="20"/>
      <w:szCs w:val="20"/>
      <w:lang w:val="ru-RU" w:eastAsia="ru-RU" w:bidi="ar-SA"/>
    </w:rPr>
  </w:style>
  <w:style w:type="character" w:customStyle="1" w:styleId="af9">
    <w:name w:val="Текст сноски Знак"/>
    <w:basedOn w:val="a1"/>
    <w:link w:val="af8"/>
    <w:uiPriority w:val="99"/>
    <w:rsid w:val="00335EEB"/>
    <w:rPr>
      <w:rFonts w:ascii="Times New Roman" w:eastAsia="Times New Roman" w:hAnsi="Times New Roman" w:cs="Times New Roman"/>
      <w:sz w:val="20"/>
      <w:szCs w:val="20"/>
      <w:lang w:val="ru-RU" w:eastAsia="ru-RU" w:bidi="ar-SA"/>
    </w:rPr>
  </w:style>
  <w:style w:type="character" w:styleId="afa">
    <w:name w:val="footnote reference"/>
    <w:basedOn w:val="a1"/>
    <w:uiPriority w:val="99"/>
    <w:semiHidden/>
    <w:unhideWhenUsed/>
    <w:rsid w:val="00335EEB"/>
    <w:rPr>
      <w:vertAlign w:val="superscript"/>
    </w:rPr>
  </w:style>
  <w:style w:type="paragraph" w:styleId="afb">
    <w:name w:val="Normal (Web)"/>
    <w:aliases w:val="Обычный (Web),Обычный (веб) Знак1,Обычный (веб) Знак Знак,Обычный (Web)1,Знак Знак3,Обычный (веб) Знак Знак1,Знак Знак1 Знак,Обычный (веб) Знак Знак Знак,Знак Знак1 Знак Знак,Обычный (веб) Знак Знак Знак Знак,Знак4 Зна"/>
    <w:basedOn w:val="a0"/>
    <w:link w:val="afc"/>
    <w:uiPriority w:val="99"/>
    <w:qFormat/>
    <w:rsid w:val="000971AB"/>
    <w:pPr>
      <w:spacing w:before="100" w:beforeAutospacing="1" w:after="100" w:afterAutospacing="1"/>
    </w:pPr>
    <w:rPr>
      <w:rFonts w:ascii="Times New Roman" w:eastAsia="Times New Roman" w:hAnsi="Times New Roman"/>
      <w:lang w:val="ru-RU" w:eastAsia="ru-RU" w:bidi="ar-SA"/>
    </w:rPr>
  </w:style>
  <w:style w:type="character" w:customStyle="1" w:styleId="translation-chunk">
    <w:name w:val="translation-chunk"/>
    <w:basedOn w:val="a1"/>
    <w:rsid w:val="00500490"/>
  </w:style>
  <w:style w:type="character" w:customStyle="1" w:styleId="word">
    <w:name w:val="word"/>
    <w:basedOn w:val="a1"/>
    <w:rsid w:val="00500490"/>
  </w:style>
  <w:style w:type="paragraph" w:styleId="11">
    <w:name w:val="toc 1"/>
    <w:basedOn w:val="a0"/>
    <w:next w:val="a0"/>
    <w:autoRedefine/>
    <w:uiPriority w:val="39"/>
    <w:unhideWhenUsed/>
    <w:rsid w:val="00495FC4"/>
    <w:pPr>
      <w:tabs>
        <w:tab w:val="right" w:leader="dot" w:pos="9345"/>
      </w:tabs>
      <w:spacing w:after="100"/>
      <w:ind w:left="284"/>
      <w:jc w:val="center"/>
    </w:pPr>
    <w:rPr>
      <w:rFonts w:ascii="Times New Roman" w:hAnsi="Times New Roman"/>
      <w:b/>
      <w:noProof/>
      <w:sz w:val="28"/>
      <w:szCs w:val="28"/>
      <w:shd w:val="clear" w:color="auto" w:fill="FFFFFF"/>
      <w:lang w:val="ru-RU" w:eastAsia="ru-RU"/>
    </w:rPr>
  </w:style>
  <w:style w:type="paragraph" w:styleId="23">
    <w:name w:val="toc 2"/>
    <w:basedOn w:val="a0"/>
    <w:next w:val="a0"/>
    <w:autoRedefine/>
    <w:uiPriority w:val="39"/>
    <w:unhideWhenUsed/>
    <w:rsid w:val="001E4A8C"/>
    <w:pPr>
      <w:tabs>
        <w:tab w:val="right" w:leader="dot" w:pos="9345"/>
      </w:tabs>
      <w:spacing w:after="100"/>
      <w:ind w:left="284"/>
      <w:jc w:val="both"/>
    </w:pPr>
    <w:rPr>
      <w:rFonts w:ascii="Times New Roman" w:hAnsi="Times New Roman"/>
      <w:b/>
      <w:noProof/>
      <w:sz w:val="28"/>
      <w:szCs w:val="28"/>
      <w:lang w:val="ru-RU"/>
    </w:rPr>
  </w:style>
  <w:style w:type="character" w:styleId="afd">
    <w:name w:val="Hyperlink"/>
    <w:basedOn w:val="a1"/>
    <w:uiPriority w:val="99"/>
    <w:unhideWhenUsed/>
    <w:rsid w:val="00500490"/>
    <w:rPr>
      <w:color w:val="0000FF" w:themeColor="hyperlink"/>
      <w:u w:val="single"/>
    </w:rPr>
  </w:style>
  <w:style w:type="paragraph" w:styleId="afe">
    <w:name w:val="Balloon Text"/>
    <w:basedOn w:val="a0"/>
    <w:link w:val="aff"/>
    <w:uiPriority w:val="99"/>
    <w:semiHidden/>
    <w:unhideWhenUsed/>
    <w:rsid w:val="00500490"/>
    <w:rPr>
      <w:rFonts w:ascii="Tahoma" w:hAnsi="Tahoma" w:cs="Tahoma"/>
      <w:sz w:val="16"/>
      <w:szCs w:val="16"/>
    </w:rPr>
  </w:style>
  <w:style w:type="character" w:customStyle="1" w:styleId="aff">
    <w:name w:val="Текст выноски Знак"/>
    <w:basedOn w:val="a1"/>
    <w:link w:val="afe"/>
    <w:uiPriority w:val="99"/>
    <w:semiHidden/>
    <w:rsid w:val="00500490"/>
    <w:rPr>
      <w:rFonts w:ascii="Tahoma" w:hAnsi="Tahoma" w:cs="Tahoma"/>
      <w:sz w:val="16"/>
      <w:szCs w:val="16"/>
    </w:rPr>
  </w:style>
  <w:style w:type="paragraph" w:styleId="HTML">
    <w:name w:val="HTML Preformatted"/>
    <w:basedOn w:val="a0"/>
    <w:link w:val="HTML0"/>
    <w:uiPriority w:val="99"/>
    <w:semiHidden/>
    <w:unhideWhenUsed/>
    <w:rsid w:val="00E257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ru-RU" w:eastAsia="ru-RU" w:bidi="ar-SA"/>
    </w:rPr>
  </w:style>
  <w:style w:type="character" w:customStyle="1" w:styleId="HTML0">
    <w:name w:val="Стандартный HTML Знак"/>
    <w:basedOn w:val="a1"/>
    <w:link w:val="HTML"/>
    <w:uiPriority w:val="99"/>
    <w:semiHidden/>
    <w:rsid w:val="00E25757"/>
    <w:rPr>
      <w:rFonts w:ascii="Courier New" w:eastAsia="Times New Roman" w:hAnsi="Courier New" w:cs="Courier New"/>
      <w:sz w:val="20"/>
      <w:szCs w:val="20"/>
      <w:lang w:val="ru-RU" w:eastAsia="ru-RU" w:bidi="ar-SA"/>
    </w:rPr>
  </w:style>
  <w:style w:type="paragraph" w:styleId="31">
    <w:name w:val="Body Text Indent 3"/>
    <w:basedOn w:val="a0"/>
    <w:link w:val="32"/>
    <w:uiPriority w:val="99"/>
    <w:unhideWhenUsed/>
    <w:rsid w:val="00E25757"/>
    <w:pPr>
      <w:spacing w:after="120"/>
      <w:ind w:left="283"/>
    </w:pPr>
    <w:rPr>
      <w:sz w:val="16"/>
      <w:szCs w:val="16"/>
    </w:rPr>
  </w:style>
  <w:style w:type="character" w:customStyle="1" w:styleId="32">
    <w:name w:val="Основной текст с отступом 3 Знак"/>
    <w:basedOn w:val="a1"/>
    <w:link w:val="31"/>
    <w:uiPriority w:val="99"/>
    <w:rsid w:val="00E25757"/>
    <w:rPr>
      <w:rFonts w:cs="Times New Roman"/>
      <w:sz w:val="16"/>
      <w:szCs w:val="16"/>
    </w:rPr>
  </w:style>
  <w:style w:type="paragraph" w:styleId="aff0">
    <w:name w:val="Body Text"/>
    <w:basedOn w:val="a0"/>
    <w:link w:val="aff1"/>
    <w:uiPriority w:val="1"/>
    <w:qFormat/>
    <w:rsid w:val="00E25757"/>
    <w:pPr>
      <w:spacing w:after="120" w:line="276" w:lineRule="auto"/>
    </w:pPr>
    <w:rPr>
      <w:rFonts w:ascii="Calibri" w:eastAsia="Times New Roman" w:hAnsi="Calibri"/>
      <w:sz w:val="22"/>
      <w:szCs w:val="22"/>
      <w:lang w:val="ru-RU" w:eastAsia="ru-RU" w:bidi="ar-SA"/>
    </w:rPr>
  </w:style>
  <w:style w:type="character" w:customStyle="1" w:styleId="aff1">
    <w:name w:val="Основной текст Знак"/>
    <w:basedOn w:val="a1"/>
    <w:link w:val="aff0"/>
    <w:uiPriority w:val="1"/>
    <w:rsid w:val="00E25757"/>
    <w:rPr>
      <w:rFonts w:ascii="Calibri" w:eastAsia="Times New Roman" w:hAnsi="Calibri" w:cs="Times New Roman"/>
      <w:lang w:val="ru-RU" w:eastAsia="ru-RU" w:bidi="ar-SA"/>
    </w:rPr>
  </w:style>
  <w:style w:type="paragraph" w:customStyle="1" w:styleId="BodyText21">
    <w:name w:val="Body Text 21"/>
    <w:basedOn w:val="a0"/>
    <w:rsid w:val="00E25757"/>
    <w:pPr>
      <w:ind w:firstLine="709"/>
      <w:jc w:val="both"/>
    </w:pPr>
    <w:rPr>
      <w:rFonts w:ascii="Times New Roman" w:eastAsia="Times New Roman" w:hAnsi="Times New Roman"/>
      <w:sz w:val="20"/>
      <w:szCs w:val="20"/>
      <w:lang w:val="ru-RU" w:eastAsia="ru-RU" w:bidi="ar-SA"/>
    </w:rPr>
  </w:style>
  <w:style w:type="paragraph" w:customStyle="1" w:styleId="Default">
    <w:name w:val="Default"/>
    <w:rsid w:val="00C334C0"/>
    <w:pPr>
      <w:autoSpaceDE w:val="0"/>
      <w:autoSpaceDN w:val="0"/>
      <w:adjustRightInd w:val="0"/>
      <w:spacing w:after="0" w:line="240" w:lineRule="auto"/>
      <w:ind w:firstLine="0"/>
    </w:pPr>
    <w:rPr>
      <w:rFonts w:ascii="Times New Roman" w:eastAsia="Calibri" w:hAnsi="Times New Roman" w:cs="Times New Roman"/>
      <w:color w:val="000000"/>
      <w:spacing w:val="-20"/>
      <w:sz w:val="24"/>
      <w:szCs w:val="24"/>
      <w:lang w:val="ru-RU" w:bidi="ar-SA"/>
    </w:rPr>
  </w:style>
  <w:style w:type="paragraph" w:customStyle="1" w:styleId="12">
    <w:name w:val="Абзац списка1"/>
    <w:basedOn w:val="a0"/>
    <w:rsid w:val="00B37DF2"/>
    <w:pPr>
      <w:spacing w:after="200" w:line="276" w:lineRule="auto"/>
      <w:ind w:left="720"/>
      <w:contextualSpacing/>
    </w:pPr>
    <w:rPr>
      <w:rFonts w:ascii="Calibri" w:eastAsia="Times New Roman" w:hAnsi="Calibri"/>
      <w:sz w:val="22"/>
      <w:szCs w:val="22"/>
      <w:lang w:val="ru-RU" w:bidi="ar-SA"/>
    </w:rPr>
  </w:style>
  <w:style w:type="paragraph" w:customStyle="1" w:styleId="214pt0">
    <w:name w:val="Стиль Основной текст с отступом 2 + 14 pt по ширине Слева:  0 см..."/>
    <w:basedOn w:val="24"/>
    <w:rsid w:val="00A63DA9"/>
    <w:pPr>
      <w:spacing w:after="0" w:line="240" w:lineRule="auto"/>
      <w:ind w:left="0" w:firstLine="709"/>
      <w:jc w:val="both"/>
    </w:pPr>
    <w:rPr>
      <w:rFonts w:ascii="Times New Roman" w:eastAsia="Times New Roman" w:hAnsi="Times New Roman"/>
      <w:color w:val="000000"/>
      <w:sz w:val="20"/>
      <w:szCs w:val="20"/>
      <w:lang w:val="ru-RU" w:eastAsia="ru-RU" w:bidi="ar-SA"/>
    </w:rPr>
  </w:style>
  <w:style w:type="paragraph" w:styleId="24">
    <w:name w:val="Body Text Indent 2"/>
    <w:basedOn w:val="a0"/>
    <w:link w:val="25"/>
    <w:uiPriority w:val="99"/>
    <w:semiHidden/>
    <w:unhideWhenUsed/>
    <w:rsid w:val="00A63DA9"/>
    <w:pPr>
      <w:spacing w:after="120" w:line="480" w:lineRule="auto"/>
      <w:ind w:left="283"/>
    </w:pPr>
  </w:style>
  <w:style w:type="character" w:customStyle="1" w:styleId="25">
    <w:name w:val="Основной текст с отступом 2 Знак"/>
    <w:basedOn w:val="a1"/>
    <w:link w:val="24"/>
    <w:uiPriority w:val="99"/>
    <w:semiHidden/>
    <w:rsid w:val="00A63DA9"/>
    <w:rPr>
      <w:rFonts w:cs="Times New Roman"/>
      <w:sz w:val="24"/>
      <w:szCs w:val="24"/>
    </w:rPr>
  </w:style>
  <w:style w:type="character" w:customStyle="1" w:styleId="14pt">
    <w:name w:val="Стиль 14 pt"/>
    <w:basedOn w:val="a1"/>
    <w:rsid w:val="00A63DA9"/>
    <w:rPr>
      <w:sz w:val="20"/>
      <w:szCs w:val="20"/>
    </w:rPr>
  </w:style>
  <w:style w:type="paragraph" w:customStyle="1" w:styleId="214pt">
    <w:name w:val="Стиль Основной текст с отступом 2 + 14 pt Знак Знак Знак"/>
    <w:basedOn w:val="24"/>
    <w:link w:val="214pt1"/>
    <w:rsid w:val="00A63DA9"/>
    <w:rPr>
      <w:rFonts w:ascii="Times New Roman" w:eastAsia="Times New Roman" w:hAnsi="Times New Roman"/>
      <w:color w:val="000000"/>
      <w:sz w:val="20"/>
      <w:szCs w:val="22"/>
      <w:lang w:val="ru-RU" w:eastAsia="ru-RU" w:bidi="ar-SA"/>
    </w:rPr>
  </w:style>
  <w:style w:type="character" w:customStyle="1" w:styleId="214pt1">
    <w:name w:val="Стиль Основной текст с отступом 2 + 14 pt Знак Знак Знак Знак"/>
    <w:basedOn w:val="a1"/>
    <w:link w:val="214pt"/>
    <w:rsid w:val="00A63DA9"/>
    <w:rPr>
      <w:rFonts w:ascii="Times New Roman" w:eastAsia="Times New Roman" w:hAnsi="Times New Roman" w:cs="Times New Roman"/>
      <w:color w:val="000000"/>
      <w:sz w:val="20"/>
      <w:lang w:val="ru-RU" w:eastAsia="ru-RU" w:bidi="ar-SA"/>
    </w:rPr>
  </w:style>
  <w:style w:type="paragraph" w:customStyle="1" w:styleId="14pt127">
    <w:name w:val="Стиль 14 pt по ширине Первая строка:  127 см"/>
    <w:basedOn w:val="a0"/>
    <w:rsid w:val="00A63DA9"/>
    <w:pPr>
      <w:ind w:firstLine="720"/>
      <w:jc w:val="both"/>
    </w:pPr>
    <w:rPr>
      <w:rFonts w:ascii="Times New Roman" w:eastAsia="Times New Roman" w:hAnsi="Times New Roman"/>
      <w:color w:val="000000"/>
      <w:sz w:val="20"/>
      <w:szCs w:val="20"/>
      <w:lang w:val="ru-RU" w:eastAsia="ru-RU" w:bidi="ar-SA"/>
    </w:rPr>
  </w:style>
  <w:style w:type="paragraph" w:customStyle="1" w:styleId="14pt1270">
    <w:name w:val="Стиль 14 pt Черный по ширине Первая строка:  1.27 см Перед:  0 ..."/>
    <w:basedOn w:val="a0"/>
    <w:rsid w:val="005C423E"/>
    <w:pPr>
      <w:ind w:firstLine="720"/>
      <w:jc w:val="both"/>
    </w:pPr>
    <w:rPr>
      <w:rFonts w:ascii="Courier New" w:eastAsia="Times New Roman" w:hAnsi="Courier New" w:cs="Courier New"/>
      <w:color w:val="000000"/>
      <w:w w:val="90"/>
      <w:sz w:val="22"/>
      <w:szCs w:val="22"/>
      <w:lang w:val="ru-RU" w:eastAsia="ru-RU" w:bidi="ar-SA"/>
    </w:rPr>
  </w:style>
  <w:style w:type="paragraph" w:customStyle="1" w:styleId="14pt1271">
    <w:name w:val="Стиль Стиль 14 pt Черный по ширине Первая строка:  1.27 см Перед:  ..."/>
    <w:basedOn w:val="14pt1270"/>
    <w:rsid w:val="005C423E"/>
    <w:rPr>
      <w:rFonts w:ascii="Times New Roman" w:hAnsi="Times New Roman"/>
      <w:w w:val="100"/>
      <w:sz w:val="20"/>
    </w:rPr>
  </w:style>
  <w:style w:type="paragraph" w:customStyle="1" w:styleId="14pt0">
    <w:name w:val="Стиль 14 pt по ширине"/>
    <w:basedOn w:val="a0"/>
    <w:rsid w:val="005C423E"/>
    <w:pPr>
      <w:jc w:val="both"/>
    </w:pPr>
    <w:rPr>
      <w:rFonts w:ascii="Times New Roman" w:eastAsia="Times New Roman" w:hAnsi="Times New Roman"/>
      <w:color w:val="000000"/>
      <w:sz w:val="20"/>
      <w:szCs w:val="20"/>
      <w:lang w:val="ru-RU" w:eastAsia="ru-RU" w:bidi="ar-SA"/>
    </w:rPr>
  </w:style>
  <w:style w:type="paragraph" w:customStyle="1" w:styleId="Textbody">
    <w:name w:val="Text body"/>
    <w:basedOn w:val="a0"/>
    <w:rsid w:val="00C55BA2"/>
    <w:pPr>
      <w:widowControl w:val="0"/>
      <w:suppressAutoHyphens/>
      <w:autoSpaceDN w:val="0"/>
      <w:spacing w:after="140" w:line="288" w:lineRule="auto"/>
      <w:jc w:val="both"/>
      <w:textAlignment w:val="baseline"/>
    </w:pPr>
    <w:rPr>
      <w:rFonts w:ascii="Times New Roman" w:eastAsia="Times New Roman" w:hAnsi="Times New Roman"/>
      <w:kern w:val="3"/>
      <w:sz w:val="28"/>
      <w:lang w:val="ru-RU" w:eastAsia="zh-CN" w:bidi="hi-IN"/>
    </w:rPr>
  </w:style>
  <w:style w:type="table" w:styleId="aff2">
    <w:name w:val="Table Grid"/>
    <w:basedOn w:val="a2"/>
    <w:uiPriority w:val="59"/>
    <w:rsid w:val="00C55BA2"/>
    <w:pPr>
      <w:spacing w:after="0" w:line="240" w:lineRule="auto"/>
      <w:ind w:firstLine="0"/>
    </w:pPr>
    <w:rPr>
      <w:rFonts w:eastAsiaTheme="minorHAnsi"/>
      <w:lang w:val="ru-RU"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41">
    <w:name w:val="Основной текст (4) + Курсив"/>
    <w:basedOn w:val="a1"/>
    <w:rsid w:val="00C55BA2"/>
    <w:rPr>
      <w:rFonts w:ascii="Times New Roman" w:eastAsia="Times New Roman" w:hAnsi="Times New Roman" w:cs="Times New Roman" w:hint="default"/>
      <w:b w:val="0"/>
      <w:bCs w:val="0"/>
      <w:i/>
      <w:iCs/>
      <w:smallCaps w:val="0"/>
      <w:strike w:val="0"/>
      <w:dstrike w:val="0"/>
      <w:color w:val="000000"/>
      <w:spacing w:val="0"/>
      <w:w w:val="100"/>
      <w:position w:val="0"/>
      <w:sz w:val="31"/>
      <w:szCs w:val="31"/>
      <w:u w:val="none"/>
      <w:effect w:val="none"/>
      <w:lang w:val="en-US"/>
    </w:rPr>
  </w:style>
  <w:style w:type="paragraph" w:customStyle="1" w:styleId="aff3">
    <w:name w:val="Содержимое таблицы"/>
    <w:basedOn w:val="a0"/>
    <w:rsid w:val="00C55BA2"/>
    <w:pPr>
      <w:widowControl w:val="0"/>
      <w:suppressLineNumbers/>
      <w:suppressAutoHyphens/>
    </w:pPr>
    <w:rPr>
      <w:rFonts w:ascii="Arial" w:eastAsia="Arial Unicode MS" w:hAnsi="Arial"/>
      <w:kern w:val="2"/>
      <w:sz w:val="20"/>
      <w:lang w:val="ru-RU" w:eastAsia="ru-RU" w:bidi="ar-SA"/>
    </w:rPr>
  </w:style>
  <w:style w:type="paragraph" w:customStyle="1" w:styleId="Standard">
    <w:name w:val="Standard"/>
    <w:rsid w:val="00610F5B"/>
    <w:pPr>
      <w:widowControl w:val="0"/>
      <w:suppressAutoHyphens/>
      <w:autoSpaceDN w:val="0"/>
      <w:spacing w:after="0" w:line="240" w:lineRule="auto"/>
      <w:ind w:firstLine="0"/>
    </w:pPr>
    <w:rPr>
      <w:rFonts w:ascii="Times New Roman" w:eastAsia="Calibri" w:hAnsi="Times New Roman" w:cs="Lohit Hindi"/>
      <w:kern w:val="3"/>
      <w:sz w:val="24"/>
      <w:szCs w:val="24"/>
      <w:lang w:val="ru-RU" w:eastAsia="zh-CN" w:bidi="hi-IN"/>
    </w:rPr>
  </w:style>
  <w:style w:type="paragraph" w:styleId="aff4">
    <w:name w:val="header"/>
    <w:basedOn w:val="a0"/>
    <w:link w:val="aff5"/>
    <w:uiPriority w:val="99"/>
    <w:unhideWhenUsed/>
    <w:rsid w:val="00610F5B"/>
    <w:pPr>
      <w:tabs>
        <w:tab w:val="center" w:pos="4677"/>
        <w:tab w:val="right" w:pos="9355"/>
      </w:tabs>
    </w:pPr>
    <w:rPr>
      <w:rFonts w:eastAsiaTheme="minorHAnsi" w:cstheme="minorBidi"/>
      <w:sz w:val="22"/>
      <w:szCs w:val="22"/>
      <w:lang w:val="ru-RU" w:bidi="ar-SA"/>
    </w:rPr>
  </w:style>
  <w:style w:type="character" w:customStyle="1" w:styleId="aff5">
    <w:name w:val="Верхний колонтитул Знак"/>
    <w:basedOn w:val="a1"/>
    <w:link w:val="aff4"/>
    <w:uiPriority w:val="99"/>
    <w:rsid w:val="00610F5B"/>
    <w:rPr>
      <w:rFonts w:eastAsiaTheme="minorHAnsi"/>
      <w:lang w:val="ru-RU" w:bidi="ar-SA"/>
    </w:rPr>
  </w:style>
  <w:style w:type="paragraph" w:styleId="aff6">
    <w:name w:val="footer"/>
    <w:basedOn w:val="a0"/>
    <w:link w:val="aff7"/>
    <w:uiPriority w:val="99"/>
    <w:unhideWhenUsed/>
    <w:rsid w:val="00610F5B"/>
    <w:pPr>
      <w:tabs>
        <w:tab w:val="center" w:pos="4677"/>
        <w:tab w:val="right" w:pos="9355"/>
      </w:tabs>
    </w:pPr>
    <w:rPr>
      <w:rFonts w:eastAsiaTheme="minorHAnsi" w:cstheme="minorBidi"/>
      <w:sz w:val="22"/>
      <w:szCs w:val="22"/>
      <w:lang w:val="ru-RU" w:bidi="ar-SA"/>
    </w:rPr>
  </w:style>
  <w:style w:type="character" w:customStyle="1" w:styleId="aff7">
    <w:name w:val="Нижний колонтитул Знак"/>
    <w:basedOn w:val="a1"/>
    <w:link w:val="aff6"/>
    <w:uiPriority w:val="99"/>
    <w:rsid w:val="00610F5B"/>
    <w:rPr>
      <w:rFonts w:eastAsiaTheme="minorHAnsi"/>
      <w:lang w:val="ru-RU" w:bidi="ar-SA"/>
    </w:rPr>
  </w:style>
  <w:style w:type="character" w:customStyle="1" w:styleId="mw-headline">
    <w:name w:val="mw-headline"/>
    <w:basedOn w:val="a1"/>
    <w:rsid w:val="00610F5B"/>
  </w:style>
  <w:style w:type="character" w:customStyle="1" w:styleId="mw-editsection">
    <w:name w:val="mw-editsection"/>
    <w:basedOn w:val="a1"/>
    <w:rsid w:val="00610F5B"/>
  </w:style>
  <w:style w:type="character" w:customStyle="1" w:styleId="mw-editsection-bracket">
    <w:name w:val="mw-editsection-bracket"/>
    <w:basedOn w:val="a1"/>
    <w:rsid w:val="00610F5B"/>
  </w:style>
  <w:style w:type="character" w:customStyle="1" w:styleId="mw-editsection-divider">
    <w:name w:val="mw-editsection-divider"/>
    <w:basedOn w:val="a1"/>
    <w:rsid w:val="00610F5B"/>
  </w:style>
  <w:style w:type="paragraph" w:styleId="aff8">
    <w:name w:val="Bibliography"/>
    <w:basedOn w:val="a0"/>
    <w:next w:val="a0"/>
    <w:uiPriority w:val="37"/>
    <w:unhideWhenUsed/>
    <w:rsid w:val="00610F5B"/>
    <w:pPr>
      <w:spacing w:after="160" w:line="259" w:lineRule="auto"/>
    </w:pPr>
    <w:rPr>
      <w:rFonts w:eastAsiaTheme="minorHAnsi" w:cstheme="minorBidi"/>
      <w:sz w:val="22"/>
      <w:szCs w:val="22"/>
      <w:lang w:val="ru-RU" w:bidi="ar-SA"/>
    </w:rPr>
  </w:style>
  <w:style w:type="character" w:styleId="aff9">
    <w:name w:val="annotation reference"/>
    <w:basedOn w:val="a1"/>
    <w:uiPriority w:val="99"/>
    <w:semiHidden/>
    <w:unhideWhenUsed/>
    <w:rsid w:val="00610F5B"/>
    <w:rPr>
      <w:sz w:val="16"/>
      <w:szCs w:val="16"/>
    </w:rPr>
  </w:style>
  <w:style w:type="paragraph" w:styleId="affa">
    <w:name w:val="annotation text"/>
    <w:basedOn w:val="a0"/>
    <w:link w:val="affb"/>
    <w:uiPriority w:val="99"/>
    <w:unhideWhenUsed/>
    <w:rsid w:val="00610F5B"/>
    <w:pPr>
      <w:spacing w:after="160"/>
    </w:pPr>
    <w:rPr>
      <w:rFonts w:eastAsiaTheme="minorHAnsi" w:cstheme="minorBidi"/>
      <w:sz w:val="20"/>
      <w:szCs w:val="20"/>
      <w:lang w:val="ru-RU" w:bidi="ar-SA"/>
    </w:rPr>
  </w:style>
  <w:style w:type="character" w:customStyle="1" w:styleId="affb">
    <w:name w:val="Текст примечания Знак"/>
    <w:basedOn w:val="a1"/>
    <w:link w:val="affa"/>
    <w:uiPriority w:val="99"/>
    <w:rsid w:val="00610F5B"/>
    <w:rPr>
      <w:rFonts w:eastAsiaTheme="minorHAnsi"/>
      <w:sz w:val="20"/>
      <w:szCs w:val="20"/>
      <w:lang w:val="ru-RU" w:bidi="ar-SA"/>
    </w:rPr>
  </w:style>
  <w:style w:type="character" w:customStyle="1" w:styleId="affc">
    <w:name w:val="Тема примечания Знак"/>
    <w:basedOn w:val="affb"/>
    <w:link w:val="affd"/>
    <w:uiPriority w:val="99"/>
    <w:semiHidden/>
    <w:rsid w:val="00610F5B"/>
    <w:rPr>
      <w:rFonts w:eastAsiaTheme="minorHAnsi"/>
      <w:b/>
      <w:bCs/>
      <w:sz w:val="20"/>
      <w:szCs w:val="20"/>
      <w:lang w:val="ru-RU" w:bidi="ar-SA"/>
    </w:rPr>
  </w:style>
  <w:style w:type="paragraph" w:styleId="affd">
    <w:name w:val="annotation subject"/>
    <w:basedOn w:val="affa"/>
    <w:next w:val="affa"/>
    <w:link w:val="affc"/>
    <w:uiPriority w:val="99"/>
    <w:semiHidden/>
    <w:unhideWhenUsed/>
    <w:rsid w:val="00610F5B"/>
    <w:rPr>
      <w:b/>
      <w:bCs/>
    </w:rPr>
  </w:style>
  <w:style w:type="character" w:customStyle="1" w:styleId="apple-style-span">
    <w:name w:val="apple-style-span"/>
    <w:basedOn w:val="a1"/>
    <w:rsid w:val="003931E2"/>
  </w:style>
  <w:style w:type="paragraph" w:customStyle="1" w:styleId="references">
    <w:name w:val="references"/>
    <w:rsid w:val="003931E2"/>
    <w:pPr>
      <w:numPr>
        <w:numId w:val="6"/>
      </w:numPr>
      <w:spacing w:after="50" w:line="180" w:lineRule="exact"/>
      <w:jc w:val="both"/>
    </w:pPr>
    <w:rPr>
      <w:rFonts w:ascii="Times New Roman" w:eastAsia="Times New Roman" w:hAnsi="Times New Roman" w:cs="Times New Roman"/>
      <w:noProof/>
      <w:sz w:val="16"/>
      <w:szCs w:val="16"/>
      <w:lang w:bidi="ar-SA"/>
    </w:rPr>
  </w:style>
  <w:style w:type="paragraph" w:customStyle="1" w:styleId="a">
    <w:name w:val="Нум_Список"/>
    <w:basedOn w:val="a0"/>
    <w:rsid w:val="003931E2"/>
    <w:pPr>
      <w:numPr>
        <w:numId w:val="7"/>
      </w:numPr>
      <w:spacing w:after="60"/>
      <w:jc w:val="both"/>
    </w:pPr>
    <w:rPr>
      <w:rFonts w:ascii="Times New Roman" w:eastAsia="Times New Roman" w:hAnsi="Times New Roman"/>
      <w:sz w:val="28"/>
      <w:szCs w:val="20"/>
      <w:lang w:val="ru-RU" w:eastAsia="ru-RU" w:bidi="ar-SA"/>
    </w:rPr>
  </w:style>
  <w:style w:type="character" w:customStyle="1" w:styleId="spelle">
    <w:name w:val="spelle"/>
    <w:basedOn w:val="a1"/>
    <w:rsid w:val="003931E2"/>
  </w:style>
  <w:style w:type="paragraph" w:customStyle="1" w:styleId="26">
    <w:name w:val="Стиль2"/>
    <w:basedOn w:val="afb"/>
    <w:link w:val="27"/>
    <w:qFormat/>
    <w:rsid w:val="003931E2"/>
    <w:pPr>
      <w:shd w:val="clear" w:color="auto" w:fill="FFFFFF"/>
      <w:spacing w:before="0" w:beforeAutospacing="0" w:after="0" w:afterAutospacing="0" w:line="360" w:lineRule="auto"/>
      <w:ind w:firstLine="709"/>
      <w:jc w:val="center"/>
    </w:pPr>
    <w:rPr>
      <w:b/>
      <w:sz w:val="28"/>
      <w:szCs w:val="28"/>
      <w:shd w:val="clear" w:color="auto" w:fill="FFFFFF"/>
    </w:rPr>
  </w:style>
  <w:style w:type="character" w:customStyle="1" w:styleId="afc">
    <w:name w:val="Обычный (веб) Знак"/>
    <w:aliases w:val="Обычный (Web) Знак,Обычный (веб) Знак1 Знак,Обычный (веб) Знак Знак Знак1,Обычный (Web)1 Знак,Знак Знак3 Знак,Обычный (веб) Знак Знак1 Знак,Знак Знак1 Знак Знак1,Обычный (веб) Знак Знак Знак Знак1,Знак Знак1 Знак Знак Знак"/>
    <w:basedOn w:val="a1"/>
    <w:link w:val="afb"/>
    <w:uiPriority w:val="99"/>
    <w:rsid w:val="003931E2"/>
    <w:rPr>
      <w:rFonts w:ascii="Times New Roman" w:eastAsia="Times New Roman" w:hAnsi="Times New Roman" w:cs="Times New Roman"/>
      <w:sz w:val="24"/>
      <w:szCs w:val="24"/>
      <w:lang w:val="ru-RU" w:eastAsia="ru-RU" w:bidi="ar-SA"/>
    </w:rPr>
  </w:style>
  <w:style w:type="character" w:customStyle="1" w:styleId="27">
    <w:name w:val="Стиль2 Знак"/>
    <w:basedOn w:val="afc"/>
    <w:link w:val="26"/>
    <w:rsid w:val="003931E2"/>
    <w:rPr>
      <w:rFonts w:ascii="Times New Roman" w:eastAsia="Times New Roman" w:hAnsi="Times New Roman" w:cs="Times New Roman"/>
      <w:b/>
      <w:sz w:val="28"/>
      <w:szCs w:val="28"/>
      <w:shd w:val="clear" w:color="auto" w:fill="FFFFFF"/>
      <w:lang w:val="ru-RU" w:eastAsia="ru-RU" w:bidi="ar-SA"/>
    </w:rPr>
  </w:style>
  <w:style w:type="character" w:customStyle="1" w:styleId="-">
    <w:name w:val="Интернет-ссылка"/>
    <w:rsid w:val="00213ECC"/>
    <w:rPr>
      <w:color w:val="000080"/>
      <w:u w:val="single"/>
    </w:rPr>
  </w:style>
  <w:style w:type="paragraph" w:customStyle="1" w:styleId="ispLitList">
    <w:name w:val="ispLitList"/>
    <w:basedOn w:val="a0"/>
    <w:qFormat/>
    <w:rsid w:val="008E1DD0"/>
    <w:pPr>
      <w:numPr>
        <w:numId w:val="10"/>
      </w:numPr>
      <w:jc w:val="both"/>
    </w:pPr>
    <w:rPr>
      <w:rFonts w:ascii="Times New Roman" w:eastAsia="Times New Roman" w:hAnsi="Times New Roman"/>
      <w:sz w:val="18"/>
      <w:szCs w:val="18"/>
    </w:rPr>
  </w:style>
  <w:style w:type="paragraph" w:customStyle="1" w:styleId="13">
    <w:name w:val="Обычный1"/>
    <w:rsid w:val="008E1DD0"/>
    <w:pPr>
      <w:widowControl w:val="0"/>
      <w:spacing w:after="200" w:line="276" w:lineRule="auto"/>
      <w:ind w:firstLine="0"/>
    </w:pPr>
    <w:rPr>
      <w:rFonts w:ascii="Calibri" w:eastAsia="Calibri" w:hAnsi="Calibri" w:cs="Calibri"/>
      <w:color w:val="000000"/>
      <w:lang w:val="ru-RU" w:eastAsia="ru-RU" w:bidi="ar-SA"/>
    </w:rPr>
  </w:style>
  <w:style w:type="paragraph" w:styleId="28">
    <w:name w:val="Body Text 2"/>
    <w:basedOn w:val="a0"/>
    <w:link w:val="29"/>
    <w:uiPriority w:val="99"/>
    <w:semiHidden/>
    <w:unhideWhenUsed/>
    <w:rsid w:val="008E1DD0"/>
    <w:pPr>
      <w:spacing w:after="120" w:line="480" w:lineRule="auto"/>
    </w:pPr>
  </w:style>
  <w:style w:type="character" w:customStyle="1" w:styleId="29">
    <w:name w:val="Основной текст 2 Знак"/>
    <w:basedOn w:val="a1"/>
    <w:link w:val="28"/>
    <w:uiPriority w:val="99"/>
    <w:semiHidden/>
    <w:rsid w:val="008E1DD0"/>
    <w:rPr>
      <w:rFonts w:cs="Times New Roman"/>
      <w:sz w:val="24"/>
      <w:szCs w:val="24"/>
    </w:rPr>
  </w:style>
  <w:style w:type="character" w:customStyle="1" w:styleId="ad">
    <w:name w:val="Абзац списка Знак"/>
    <w:link w:val="ac"/>
    <w:uiPriority w:val="34"/>
    <w:rsid w:val="00D55315"/>
    <w:rPr>
      <w:rFonts w:cs="Times New Roman"/>
      <w:sz w:val="24"/>
      <w:szCs w:val="24"/>
    </w:rPr>
  </w:style>
  <w:style w:type="character" w:customStyle="1" w:styleId="bigtext">
    <w:name w:val="bigtext"/>
    <w:rsid w:val="00D55315"/>
  </w:style>
  <w:style w:type="paragraph" w:styleId="33">
    <w:name w:val="toc 3"/>
    <w:basedOn w:val="a0"/>
    <w:next w:val="a0"/>
    <w:autoRedefine/>
    <w:uiPriority w:val="39"/>
    <w:unhideWhenUsed/>
    <w:rsid w:val="00BC0EE1"/>
    <w:pPr>
      <w:tabs>
        <w:tab w:val="right" w:leader="dot" w:pos="9345"/>
      </w:tabs>
      <w:spacing w:after="100"/>
      <w:ind w:left="284"/>
      <w:jc w:val="both"/>
    </w:pPr>
  </w:style>
  <w:style w:type="paragraph" w:styleId="42">
    <w:name w:val="toc 4"/>
    <w:basedOn w:val="a0"/>
    <w:next w:val="a0"/>
    <w:autoRedefine/>
    <w:uiPriority w:val="39"/>
    <w:unhideWhenUsed/>
    <w:rsid w:val="00D55315"/>
    <w:pPr>
      <w:spacing w:after="100" w:line="276" w:lineRule="auto"/>
      <w:ind w:left="660"/>
    </w:pPr>
    <w:rPr>
      <w:rFonts w:cstheme="minorBidi"/>
      <w:sz w:val="22"/>
      <w:szCs w:val="22"/>
      <w:lang w:val="ru-RU" w:eastAsia="ru-RU" w:bidi="ar-SA"/>
    </w:rPr>
  </w:style>
  <w:style w:type="paragraph" w:styleId="51">
    <w:name w:val="toc 5"/>
    <w:basedOn w:val="a0"/>
    <w:next w:val="a0"/>
    <w:autoRedefine/>
    <w:uiPriority w:val="39"/>
    <w:unhideWhenUsed/>
    <w:rsid w:val="00D55315"/>
    <w:pPr>
      <w:spacing w:after="100" w:line="276" w:lineRule="auto"/>
      <w:ind w:left="880"/>
    </w:pPr>
    <w:rPr>
      <w:rFonts w:cstheme="minorBidi"/>
      <w:sz w:val="22"/>
      <w:szCs w:val="22"/>
      <w:lang w:val="ru-RU" w:eastAsia="ru-RU" w:bidi="ar-SA"/>
    </w:rPr>
  </w:style>
  <w:style w:type="paragraph" w:styleId="61">
    <w:name w:val="toc 6"/>
    <w:basedOn w:val="a0"/>
    <w:next w:val="a0"/>
    <w:autoRedefine/>
    <w:uiPriority w:val="39"/>
    <w:unhideWhenUsed/>
    <w:rsid w:val="00D55315"/>
    <w:pPr>
      <w:spacing w:after="100" w:line="276" w:lineRule="auto"/>
      <w:ind w:left="1100"/>
    </w:pPr>
    <w:rPr>
      <w:rFonts w:cstheme="minorBidi"/>
      <w:sz w:val="22"/>
      <w:szCs w:val="22"/>
      <w:lang w:val="ru-RU" w:eastAsia="ru-RU" w:bidi="ar-SA"/>
    </w:rPr>
  </w:style>
  <w:style w:type="paragraph" w:styleId="71">
    <w:name w:val="toc 7"/>
    <w:basedOn w:val="a0"/>
    <w:next w:val="a0"/>
    <w:autoRedefine/>
    <w:uiPriority w:val="39"/>
    <w:unhideWhenUsed/>
    <w:rsid w:val="00D55315"/>
    <w:pPr>
      <w:spacing w:after="100" w:line="276" w:lineRule="auto"/>
      <w:ind w:left="1320"/>
    </w:pPr>
    <w:rPr>
      <w:rFonts w:cstheme="minorBidi"/>
      <w:sz w:val="22"/>
      <w:szCs w:val="22"/>
      <w:lang w:val="ru-RU" w:eastAsia="ru-RU" w:bidi="ar-SA"/>
    </w:rPr>
  </w:style>
  <w:style w:type="paragraph" w:styleId="81">
    <w:name w:val="toc 8"/>
    <w:basedOn w:val="a0"/>
    <w:next w:val="a0"/>
    <w:autoRedefine/>
    <w:uiPriority w:val="39"/>
    <w:unhideWhenUsed/>
    <w:rsid w:val="00D55315"/>
    <w:pPr>
      <w:spacing w:after="100" w:line="276" w:lineRule="auto"/>
      <w:ind w:left="1540"/>
    </w:pPr>
    <w:rPr>
      <w:rFonts w:cstheme="minorBidi"/>
      <w:sz w:val="22"/>
      <w:szCs w:val="22"/>
      <w:lang w:val="ru-RU" w:eastAsia="ru-RU" w:bidi="ar-SA"/>
    </w:rPr>
  </w:style>
  <w:style w:type="paragraph" w:styleId="91">
    <w:name w:val="toc 9"/>
    <w:basedOn w:val="a0"/>
    <w:next w:val="a0"/>
    <w:autoRedefine/>
    <w:uiPriority w:val="39"/>
    <w:unhideWhenUsed/>
    <w:rsid w:val="00D55315"/>
    <w:pPr>
      <w:spacing w:after="100" w:line="276" w:lineRule="auto"/>
      <w:ind w:left="1760"/>
    </w:pPr>
    <w:rPr>
      <w:rFonts w:cstheme="minorBidi"/>
      <w:sz w:val="22"/>
      <w:szCs w:val="22"/>
      <w:lang w:val="ru-RU" w:eastAsia="ru-RU" w:bidi="ar-SA"/>
    </w:rPr>
  </w:style>
  <w:style w:type="character" w:customStyle="1" w:styleId="MathematicaFormatStandardForm">
    <w:name w:val="MathematicaFormatStandardForm"/>
    <w:uiPriority w:val="99"/>
    <w:rsid w:val="003A7A63"/>
    <w:rPr>
      <w:rFonts w:ascii="Courier" w:hAnsi="Courier" w:cs="Courier" w:hint="default"/>
    </w:rPr>
  </w:style>
  <w:style w:type="paragraph" w:customStyle="1" w:styleId="western">
    <w:name w:val="western"/>
    <w:basedOn w:val="a0"/>
    <w:rsid w:val="008200AF"/>
    <w:pPr>
      <w:spacing w:before="100" w:beforeAutospacing="1" w:after="100" w:afterAutospacing="1"/>
    </w:pPr>
    <w:rPr>
      <w:rFonts w:ascii="Times New Roman" w:eastAsia="Times New Roman" w:hAnsi="Times New Roman"/>
      <w:lang w:val="ru-RU" w:eastAsia="ru-RU" w:bidi="ar-SA"/>
    </w:rPr>
  </w:style>
  <w:style w:type="paragraph" w:customStyle="1" w:styleId="affe">
    <w:name w:val="Курсовая"/>
    <w:basedOn w:val="a0"/>
    <w:uiPriority w:val="99"/>
    <w:qFormat/>
    <w:rsid w:val="00425E74"/>
    <w:pPr>
      <w:spacing w:before="120" w:after="120" w:line="360" w:lineRule="auto"/>
      <w:jc w:val="both"/>
    </w:pPr>
    <w:rPr>
      <w:rFonts w:ascii="Times New Roman" w:eastAsia="Times New Roman" w:hAnsi="Times New Roman"/>
      <w:color w:val="000000" w:themeColor="text1"/>
      <w:sz w:val="28"/>
      <w:szCs w:val="22"/>
      <w:lang w:val="ru-RU" w:bidi="ar-SA"/>
    </w:rPr>
  </w:style>
  <w:style w:type="paragraph" w:customStyle="1" w:styleId="p6">
    <w:name w:val="p6"/>
    <w:basedOn w:val="a0"/>
    <w:rsid w:val="00552172"/>
    <w:pPr>
      <w:spacing w:before="100" w:beforeAutospacing="1" w:after="100" w:afterAutospacing="1"/>
    </w:pPr>
    <w:rPr>
      <w:rFonts w:ascii="Times New Roman" w:eastAsia="Times New Roman" w:hAnsi="Times New Roman"/>
      <w:lang w:val="ru-RU" w:eastAsia="ru-RU" w:bidi="ar-SA"/>
    </w:rPr>
  </w:style>
  <w:style w:type="character" w:customStyle="1" w:styleId="s6">
    <w:name w:val="s6"/>
    <w:basedOn w:val="a1"/>
    <w:rsid w:val="00552172"/>
  </w:style>
  <w:style w:type="paragraph" w:customStyle="1" w:styleId="p7">
    <w:name w:val="p7"/>
    <w:basedOn w:val="a0"/>
    <w:rsid w:val="00552172"/>
    <w:pPr>
      <w:spacing w:before="100" w:beforeAutospacing="1" w:after="100" w:afterAutospacing="1"/>
    </w:pPr>
    <w:rPr>
      <w:rFonts w:ascii="Times New Roman" w:eastAsia="Times New Roman" w:hAnsi="Times New Roman"/>
      <w:lang w:val="ru-RU" w:eastAsia="ru-RU" w:bidi="ar-SA"/>
    </w:rPr>
  </w:style>
  <w:style w:type="paragraph" w:customStyle="1" w:styleId="p8">
    <w:name w:val="p8"/>
    <w:basedOn w:val="a0"/>
    <w:rsid w:val="00552172"/>
    <w:pPr>
      <w:spacing w:before="100" w:beforeAutospacing="1" w:after="100" w:afterAutospacing="1"/>
    </w:pPr>
    <w:rPr>
      <w:rFonts w:ascii="Times New Roman" w:eastAsia="Times New Roman" w:hAnsi="Times New Roman"/>
      <w:lang w:val="ru-RU" w:eastAsia="ru-RU" w:bidi="ar-SA"/>
    </w:rPr>
  </w:style>
  <w:style w:type="paragraph" w:customStyle="1" w:styleId="p9">
    <w:name w:val="p9"/>
    <w:basedOn w:val="a0"/>
    <w:rsid w:val="00552172"/>
    <w:pPr>
      <w:spacing w:before="100" w:beforeAutospacing="1" w:after="100" w:afterAutospacing="1"/>
    </w:pPr>
    <w:rPr>
      <w:rFonts w:ascii="Times New Roman" w:eastAsia="Times New Roman" w:hAnsi="Times New Roman"/>
      <w:lang w:val="ru-RU" w:eastAsia="ru-RU" w:bidi="ar-SA"/>
    </w:rPr>
  </w:style>
  <w:style w:type="paragraph" w:customStyle="1" w:styleId="p10">
    <w:name w:val="p10"/>
    <w:basedOn w:val="a0"/>
    <w:rsid w:val="00552172"/>
    <w:pPr>
      <w:spacing w:before="100" w:beforeAutospacing="1" w:after="100" w:afterAutospacing="1"/>
    </w:pPr>
    <w:rPr>
      <w:rFonts w:ascii="Times New Roman" w:eastAsia="Times New Roman" w:hAnsi="Times New Roman"/>
      <w:lang w:val="ru-RU" w:eastAsia="ru-RU" w:bidi="ar-SA"/>
    </w:rPr>
  </w:style>
  <w:style w:type="character" w:customStyle="1" w:styleId="s9">
    <w:name w:val="s9"/>
    <w:basedOn w:val="a1"/>
    <w:rsid w:val="00552172"/>
  </w:style>
  <w:style w:type="paragraph" w:customStyle="1" w:styleId="p11">
    <w:name w:val="p11"/>
    <w:basedOn w:val="a0"/>
    <w:rsid w:val="00552172"/>
    <w:pPr>
      <w:spacing w:before="100" w:beforeAutospacing="1" w:after="100" w:afterAutospacing="1"/>
    </w:pPr>
    <w:rPr>
      <w:rFonts w:ascii="Times New Roman" w:eastAsia="Times New Roman" w:hAnsi="Times New Roman"/>
      <w:lang w:val="ru-RU" w:eastAsia="ru-RU" w:bidi="ar-SA"/>
    </w:rPr>
  </w:style>
  <w:style w:type="paragraph" w:customStyle="1" w:styleId="p12">
    <w:name w:val="p12"/>
    <w:basedOn w:val="a0"/>
    <w:rsid w:val="00552172"/>
    <w:pPr>
      <w:spacing w:before="100" w:beforeAutospacing="1" w:after="100" w:afterAutospacing="1"/>
    </w:pPr>
    <w:rPr>
      <w:rFonts w:ascii="Times New Roman" w:eastAsia="Times New Roman" w:hAnsi="Times New Roman"/>
      <w:lang w:val="ru-RU" w:eastAsia="ru-RU" w:bidi="ar-SA"/>
    </w:rPr>
  </w:style>
  <w:style w:type="character" w:customStyle="1" w:styleId="s10">
    <w:name w:val="s10"/>
    <w:basedOn w:val="a1"/>
    <w:rsid w:val="00552172"/>
  </w:style>
  <w:style w:type="paragraph" w:customStyle="1" w:styleId="p13">
    <w:name w:val="p13"/>
    <w:basedOn w:val="a0"/>
    <w:rsid w:val="00552172"/>
    <w:pPr>
      <w:spacing w:before="100" w:beforeAutospacing="1" w:after="100" w:afterAutospacing="1"/>
    </w:pPr>
    <w:rPr>
      <w:rFonts w:ascii="Times New Roman" w:eastAsia="Times New Roman" w:hAnsi="Times New Roman"/>
      <w:lang w:val="ru-RU" w:eastAsia="ru-RU" w:bidi="ar-SA"/>
    </w:rPr>
  </w:style>
  <w:style w:type="character" w:customStyle="1" w:styleId="s11">
    <w:name w:val="s11"/>
    <w:basedOn w:val="a1"/>
    <w:rsid w:val="00552172"/>
  </w:style>
  <w:style w:type="character" w:customStyle="1" w:styleId="s4">
    <w:name w:val="s4"/>
    <w:basedOn w:val="a1"/>
    <w:rsid w:val="00552172"/>
  </w:style>
  <w:style w:type="paragraph" w:customStyle="1" w:styleId="afff">
    <w:name w:val="Организации"/>
    <w:basedOn w:val="a0"/>
    <w:qFormat/>
    <w:rsid w:val="0006018A"/>
    <w:pPr>
      <w:widowControl w:val="0"/>
      <w:autoSpaceDE w:val="0"/>
      <w:autoSpaceDN w:val="0"/>
      <w:adjustRightInd w:val="0"/>
      <w:ind w:left="360"/>
      <w:jc w:val="center"/>
    </w:pPr>
    <w:rPr>
      <w:rFonts w:ascii="Times New Roman" w:eastAsia="DejaVu Sans" w:hAnsi="Times New Roman"/>
      <w:color w:val="000000"/>
      <w:kern w:val="2"/>
      <w:position w:val="6"/>
      <w:sz w:val="26"/>
      <w:lang w:val="ru-RU" w:bidi="hi-IN"/>
    </w:rPr>
  </w:style>
  <w:style w:type="paragraph" w:customStyle="1" w:styleId="p2">
    <w:name w:val="p2"/>
    <w:basedOn w:val="a0"/>
    <w:rsid w:val="00603DFC"/>
    <w:pPr>
      <w:spacing w:before="100" w:beforeAutospacing="1" w:after="100" w:afterAutospacing="1"/>
    </w:pPr>
    <w:rPr>
      <w:rFonts w:ascii="Times New Roman" w:eastAsia="Times New Roman" w:hAnsi="Times New Roman"/>
      <w:lang w:val="ru-RU" w:eastAsia="ru-RU" w:bidi="ar-SA"/>
    </w:rPr>
  </w:style>
  <w:style w:type="character" w:customStyle="1" w:styleId="s2">
    <w:name w:val="s2"/>
    <w:basedOn w:val="a1"/>
    <w:rsid w:val="00603DFC"/>
  </w:style>
  <w:style w:type="paragraph" w:customStyle="1" w:styleId="p5">
    <w:name w:val="p5"/>
    <w:basedOn w:val="a0"/>
    <w:rsid w:val="00603DFC"/>
    <w:pPr>
      <w:spacing w:before="100" w:beforeAutospacing="1" w:after="100" w:afterAutospacing="1"/>
    </w:pPr>
    <w:rPr>
      <w:rFonts w:ascii="Times New Roman" w:eastAsia="Times New Roman" w:hAnsi="Times New Roman"/>
      <w:lang w:val="ru-RU" w:eastAsia="ru-RU" w:bidi="ar-SA"/>
    </w:rPr>
  </w:style>
  <w:style w:type="character" w:customStyle="1" w:styleId="s3">
    <w:name w:val="s3"/>
    <w:basedOn w:val="a1"/>
    <w:rsid w:val="00603DFC"/>
  </w:style>
  <w:style w:type="character" w:customStyle="1" w:styleId="s5">
    <w:name w:val="s5"/>
    <w:basedOn w:val="a1"/>
    <w:rsid w:val="00603DFC"/>
  </w:style>
  <w:style w:type="character" w:customStyle="1" w:styleId="wo">
    <w:name w:val="wo"/>
    <w:basedOn w:val="a1"/>
    <w:rsid w:val="007007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503141">
      <w:bodyDiv w:val="1"/>
      <w:marLeft w:val="0"/>
      <w:marRight w:val="0"/>
      <w:marTop w:val="0"/>
      <w:marBottom w:val="0"/>
      <w:divBdr>
        <w:top w:val="none" w:sz="0" w:space="0" w:color="auto"/>
        <w:left w:val="none" w:sz="0" w:space="0" w:color="auto"/>
        <w:bottom w:val="none" w:sz="0" w:space="0" w:color="auto"/>
        <w:right w:val="none" w:sz="0" w:space="0" w:color="auto"/>
      </w:divBdr>
    </w:div>
    <w:div w:id="70548520">
      <w:bodyDiv w:val="1"/>
      <w:marLeft w:val="0"/>
      <w:marRight w:val="0"/>
      <w:marTop w:val="0"/>
      <w:marBottom w:val="0"/>
      <w:divBdr>
        <w:top w:val="none" w:sz="0" w:space="0" w:color="auto"/>
        <w:left w:val="none" w:sz="0" w:space="0" w:color="auto"/>
        <w:bottom w:val="none" w:sz="0" w:space="0" w:color="auto"/>
        <w:right w:val="none" w:sz="0" w:space="0" w:color="auto"/>
      </w:divBdr>
    </w:div>
    <w:div w:id="81530769">
      <w:bodyDiv w:val="1"/>
      <w:marLeft w:val="0"/>
      <w:marRight w:val="0"/>
      <w:marTop w:val="0"/>
      <w:marBottom w:val="0"/>
      <w:divBdr>
        <w:top w:val="none" w:sz="0" w:space="0" w:color="auto"/>
        <w:left w:val="none" w:sz="0" w:space="0" w:color="auto"/>
        <w:bottom w:val="none" w:sz="0" w:space="0" w:color="auto"/>
        <w:right w:val="none" w:sz="0" w:space="0" w:color="auto"/>
      </w:divBdr>
    </w:div>
    <w:div w:id="83767809">
      <w:bodyDiv w:val="1"/>
      <w:marLeft w:val="0"/>
      <w:marRight w:val="0"/>
      <w:marTop w:val="0"/>
      <w:marBottom w:val="0"/>
      <w:divBdr>
        <w:top w:val="none" w:sz="0" w:space="0" w:color="auto"/>
        <w:left w:val="none" w:sz="0" w:space="0" w:color="auto"/>
        <w:bottom w:val="none" w:sz="0" w:space="0" w:color="auto"/>
        <w:right w:val="none" w:sz="0" w:space="0" w:color="auto"/>
      </w:divBdr>
    </w:div>
    <w:div w:id="150803857">
      <w:bodyDiv w:val="1"/>
      <w:marLeft w:val="0"/>
      <w:marRight w:val="0"/>
      <w:marTop w:val="0"/>
      <w:marBottom w:val="0"/>
      <w:divBdr>
        <w:top w:val="none" w:sz="0" w:space="0" w:color="auto"/>
        <w:left w:val="none" w:sz="0" w:space="0" w:color="auto"/>
        <w:bottom w:val="none" w:sz="0" w:space="0" w:color="auto"/>
        <w:right w:val="none" w:sz="0" w:space="0" w:color="auto"/>
      </w:divBdr>
    </w:div>
    <w:div w:id="258563588">
      <w:bodyDiv w:val="1"/>
      <w:marLeft w:val="0"/>
      <w:marRight w:val="0"/>
      <w:marTop w:val="0"/>
      <w:marBottom w:val="0"/>
      <w:divBdr>
        <w:top w:val="none" w:sz="0" w:space="0" w:color="auto"/>
        <w:left w:val="none" w:sz="0" w:space="0" w:color="auto"/>
        <w:bottom w:val="none" w:sz="0" w:space="0" w:color="auto"/>
        <w:right w:val="none" w:sz="0" w:space="0" w:color="auto"/>
      </w:divBdr>
    </w:div>
    <w:div w:id="294992715">
      <w:bodyDiv w:val="1"/>
      <w:marLeft w:val="0"/>
      <w:marRight w:val="0"/>
      <w:marTop w:val="0"/>
      <w:marBottom w:val="0"/>
      <w:divBdr>
        <w:top w:val="none" w:sz="0" w:space="0" w:color="auto"/>
        <w:left w:val="none" w:sz="0" w:space="0" w:color="auto"/>
        <w:bottom w:val="none" w:sz="0" w:space="0" w:color="auto"/>
        <w:right w:val="none" w:sz="0" w:space="0" w:color="auto"/>
      </w:divBdr>
    </w:div>
    <w:div w:id="306132206">
      <w:bodyDiv w:val="1"/>
      <w:marLeft w:val="0"/>
      <w:marRight w:val="0"/>
      <w:marTop w:val="0"/>
      <w:marBottom w:val="0"/>
      <w:divBdr>
        <w:top w:val="none" w:sz="0" w:space="0" w:color="auto"/>
        <w:left w:val="none" w:sz="0" w:space="0" w:color="auto"/>
        <w:bottom w:val="none" w:sz="0" w:space="0" w:color="auto"/>
        <w:right w:val="none" w:sz="0" w:space="0" w:color="auto"/>
      </w:divBdr>
    </w:div>
    <w:div w:id="321935970">
      <w:bodyDiv w:val="1"/>
      <w:marLeft w:val="0"/>
      <w:marRight w:val="0"/>
      <w:marTop w:val="0"/>
      <w:marBottom w:val="0"/>
      <w:divBdr>
        <w:top w:val="none" w:sz="0" w:space="0" w:color="auto"/>
        <w:left w:val="none" w:sz="0" w:space="0" w:color="auto"/>
        <w:bottom w:val="none" w:sz="0" w:space="0" w:color="auto"/>
        <w:right w:val="none" w:sz="0" w:space="0" w:color="auto"/>
      </w:divBdr>
    </w:div>
    <w:div w:id="322585598">
      <w:bodyDiv w:val="1"/>
      <w:marLeft w:val="0"/>
      <w:marRight w:val="0"/>
      <w:marTop w:val="0"/>
      <w:marBottom w:val="0"/>
      <w:divBdr>
        <w:top w:val="none" w:sz="0" w:space="0" w:color="auto"/>
        <w:left w:val="none" w:sz="0" w:space="0" w:color="auto"/>
        <w:bottom w:val="none" w:sz="0" w:space="0" w:color="auto"/>
        <w:right w:val="none" w:sz="0" w:space="0" w:color="auto"/>
      </w:divBdr>
    </w:div>
    <w:div w:id="323506837">
      <w:bodyDiv w:val="1"/>
      <w:marLeft w:val="0"/>
      <w:marRight w:val="0"/>
      <w:marTop w:val="0"/>
      <w:marBottom w:val="0"/>
      <w:divBdr>
        <w:top w:val="none" w:sz="0" w:space="0" w:color="auto"/>
        <w:left w:val="none" w:sz="0" w:space="0" w:color="auto"/>
        <w:bottom w:val="none" w:sz="0" w:space="0" w:color="auto"/>
        <w:right w:val="none" w:sz="0" w:space="0" w:color="auto"/>
      </w:divBdr>
    </w:div>
    <w:div w:id="325281571">
      <w:bodyDiv w:val="1"/>
      <w:marLeft w:val="0"/>
      <w:marRight w:val="0"/>
      <w:marTop w:val="0"/>
      <w:marBottom w:val="0"/>
      <w:divBdr>
        <w:top w:val="none" w:sz="0" w:space="0" w:color="auto"/>
        <w:left w:val="none" w:sz="0" w:space="0" w:color="auto"/>
        <w:bottom w:val="none" w:sz="0" w:space="0" w:color="auto"/>
        <w:right w:val="none" w:sz="0" w:space="0" w:color="auto"/>
      </w:divBdr>
    </w:div>
    <w:div w:id="380641868">
      <w:bodyDiv w:val="1"/>
      <w:marLeft w:val="0"/>
      <w:marRight w:val="0"/>
      <w:marTop w:val="0"/>
      <w:marBottom w:val="0"/>
      <w:divBdr>
        <w:top w:val="none" w:sz="0" w:space="0" w:color="auto"/>
        <w:left w:val="none" w:sz="0" w:space="0" w:color="auto"/>
        <w:bottom w:val="none" w:sz="0" w:space="0" w:color="auto"/>
        <w:right w:val="none" w:sz="0" w:space="0" w:color="auto"/>
      </w:divBdr>
    </w:div>
    <w:div w:id="395586815">
      <w:bodyDiv w:val="1"/>
      <w:marLeft w:val="0"/>
      <w:marRight w:val="0"/>
      <w:marTop w:val="0"/>
      <w:marBottom w:val="0"/>
      <w:divBdr>
        <w:top w:val="none" w:sz="0" w:space="0" w:color="auto"/>
        <w:left w:val="none" w:sz="0" w:space="0" w:color="auto"/>
        <w:bottom w:val="none" w:sz="0" w:space="0" w:color="auto"/>
        <w:right w:val="none" w:sz="0" w:space="0" w:color="auto"/>
      </w:divBdr>
    </w:div>
    <w:div w:id="405492426">
      <w:bodyDiv w:val="1"/>
      <w:marLeft w:val="0"/>
      <w:marRight w:val="0"/>
      <w:marTop w:val="0"/>
      <w:marBottom w:val="0"/>
      <w:divBdr>
        <w:top w:val="none" w:sz="0" w:space="0" w:color="auto"/>
        <w:left w:val="none" w:sz="0" w:space="0" w:color="auto"/>
        <w:bottom w:val="none" w:sz="0" w:space="0" w:color="auto"/>
        <w:right w:val="none" w:sz="0" w:space="0" w:color="auto"/>
      </w:divBdr>
    </w:div>
    <w:div w:id="462430471">
      <w:bodyDiv w:val="1"/>
      <w:marLeft w:val="0"/>
      <w:marRight w:val="0"/>
      <w:marTop w:val="0"/>
      <w:marBottom w:val="0"/>
      <w:divBdr>
        <w:top w:val="none" w:sz="0" w:space="0" w:color="auto"/>
        <w:left w:val="none" w:sz="0" w:space="0" w:color="auto"/>
        <w:bottom w:val="none" w:sz="0" w:space="0" w:color="auto"/>
        <w:right w:val="none" w:sz="0" w:space="0" w:color="auto"/>
      </w:divBdr>
    </w:div>
    <w:div w:id="465396337">
      <w:bodyDiv w:val="1"/>
      <w:marLeft w:val="0"/>
      <w:marRight w:val="0"/>
      <w:marTop w:val="0"/>
      <w:marBottom w:val="0"/>
      <w:divBdr>
        <w:top w:val="none" w:sz="0" w:space="0" w:color="auto"/>
        <w:left w:val="none" w:sz="0" w:space="0" w:color="auto"/>
        <w:bottom w:val="none" w:sz="0" w:space="0" w:color="auto"/>
        <w:right w:val="none" w:sz="0" w:space="0" w:color="auto"/>
      </w:divBdr>
    </w:div>
    <w:div w:id="469908060">
      <w:bodyDiv w:val="1"/>
      <w:marLeft w:val="0"/>
      <w:marRight w:val="0"/>
      <w:marTop w:val="0"/>
      <w:marBottom w:val="0"/>
      <w:divBdr>
        <w:top w:val="none" w:sz="0" w:space="0" w:color="auto"/>
        <w:left w:val="none" w:sz="0" w:space="0" w:color="auto"/>
        <w:bottom w:val="none" w:sz="0" w:space="0" w:color="auto"/>
        <w:right w:val="none" w:sz="0" w:space="0" w:color="auto"/>
      </w:divBdr>
      <w:divsChild>
        <w:div w:id="19937741">
          <w:marLeft w:val="0"/>
          <w:marRight w:val="0"/>
          <w:marTop w:val="0"/>
          <w:marBottom w:val="0"/>
          <w:divBdr>
            <w:top w:val="none" w:sz="0" w:space="0" w:color="auto"/>
            <w:left w:val="none" w:sz="0" w:space="0" w:color="auto"/>
            <w:bottom w:val="none" w:sz="0" w:space="0" w:color="auto"/>
            <w:right w:val="none" w:sz="0" w:space="0" w:color="auto"/>
          </w:divBdr>
        </w:div>
        <w:div w:id="65078342">
          <w:marLeft w:val="0"/>
          <w:marRight w:val="0"/>
          <w:marTop w:val="0"/>
          <w:marBottom w:val="0"/>
          <w:divBdr>
            <w:top w:val="none" w:sz="0" w:space="0" w:color="auto"/>
            <w:left w:val="none" w:sz="0" w:space="0" w:color="auto"/>
            <w:bottom w:val="none" w:sz="0" w:space="0" w:color="auto"/>
            <w:right w:val="none" w:sz="0" w:space="0" w:color="auto"/>
          </w:divBdr>
        </w:div>
        <w:div w:id="294602789">
          <w:marLeft w:val="0"/>
          <w:marRight w:val="0"/>
          <w:marTop w:val="0"/>
          <w:marBottom w:val="0"/>
          <w:divBdr>
            <w:top w:val="none" w:sz="0" w:space="0" w:color="auto"/>
            <w:left w:val="none" w:sz="0" w:space="0" w:color="auto"/>
            <w:bottom w:val="none" w:sz="0" w:space="0" w:color="auto"/>
            <w:right w:val="none" w:sz="0" w:space="0" w:color="auto"/>
          </w:divBdr>
        </w:div>
        <w:div w:id="592933757">
          <w:marLeft w:val="0"/>
          <w:marRight w:val="0"/>
          <w:marTop w:val="0"/>
          <w:marBottom w:val="0"/>
          <w:divBdr>
            <w:top w:val="none" w:sz="0" w:space="0" w:color="auto"/>
            <w:left w:val="none" w:sz="0" w:space="0" w:color="auto"/>
            <w:bottom w:val="none" w:sz="0" w:space="0" w:color="auto"/>
            <w:right w:val="none" w:sz="0" w:space="0" w:color="auto"/>
          </w:divBdr>
        </w:div>
        <w:div w:id="1170949745">
          <w:marLeft w:val="0"/>
          <w:marRight w:val="0"/>
          <w:marTop w:val="0"/>
          <w:marBottom w:val="0"/>
          <w:divBdr>
            <w:top w:val="none" w:sz="0" w:space="0" w:color="auto"/>
            <w:left w:val="none" w:sz="0" w:space="0" w:color="auto"/>
            <w:bottom w:val="none" w:sz="0" w:space="0" w:color="auto"/>
            <w:right w:val="none" w:sz="0" w:space="0" w:color="auto"/>
          </w:divBdr>
        </w:div>
        <w:div w:id="1371497569">
          <w:marLeft w:val="0"/>
          <w:marRight w:val="0"/>
          <w:marTop w:val="0"/>
          <w:marBottom w:val="0"/>
          <w:divBdr>
            <w:top w:val="none" w:sz="0" w:space="0" w:color="auto"/>
            <w:left w:val="none" w:sz="0" w:space="0" w:color="auto"/>
            <w:bottom w:val="none" w:sz="0" w:space="0" w:color="auto"/>
            <w:right w:val="none" w:sz="0" w:space="0" w:color="auto"/>
          </w:divBdr>
        </w:div>
        <w:div w:id="1450585731">
          <w:marLeft w:val="0"/>
          <w:marRight w:val="0"/>
          <w:marTop w:val="0"/>
          <w:marBottom w:val="0"/>
          <w:divBdr>
            <w:top w:val="none" w:sz="0" w:space="0" w:color="auto"/>
            <w:left w:val="none" w:sz="0" w:space="0" w:color="auto"/>
            <w:bottom w:val="none" w:sz="0" w:space="0" w:color="auto"/>
            <w:right w:val="none" w:sz="0" w:space="0" w:color="auto"/>
          </w:divBdr>
        </w:div>
        <w:div w:id="1582911155">
          <w:marLeft w:val="0"/>
          <w:marRight w:val="0"/>
          <w:marTop w:val="0"/>
          <w:marBottom w:val="0"/>
          <w:divBdr>
            <w:top w:val="none" w:sz="0" w:space="0" w:color="auto"/>
            <w:left w:val="none" w:sz="0" w:space="0" w:color="auto"/>
            <w:bottom w:val="none" w:sz="0" w:space="0" w:color="auto"/>
            <w:right w:val="none" w:sz="0" w:space="0" w:color="auto"/>
          </w:divBdr>
        </w:div>
        <w:div w:id="1917469801">
          <w:marLeft w:val="0"/>
          <w:marRight w:val="0"/>
          <w:marTop w:val="0"/>
          <w:marBottom w:val="0"/>
          <w:divBdr>
            <w:top w:val="none" w:sz="0" w:space="0" w:color="auto"/>
            <w:left w:val="none" w:sz="0" w:space="0" w:color="auto"/>
            <w:bottom w:val="none" w:sz="0" w:space="0" w:color="auto"/>
            <w:right w:val="none" w:sz="0" w:space="0" w:color="auto"/>
          </w:divBdr>
        </w:div>
        <w:div w:id="1968126669">
          <w:marLeft w:val="0"/>
          <w:marRight w:val="0"/>
          <w:marTop w:val="0"/>
          <w:marBottom w:val="0"/>
          <w:divBdr>
            <w:top w:val="none" w:sz="0" w:space="0" w:color="auto"/>
            <w:left w:val="none" w:sz="0" w:space="0" w:color="auto"/>
            <w:bottom w:val="none" w:sz="0" w:space="0" w:color="auto"/>
            <w:right w:val="none" w:sz="0" w:space="0" w:color="auto"/>
          </w:divBdr>
        </w:div>
        <w:div w:id="1979147542">
          <w:marLeft w:val="0"/>
          <w:marRight w:val="0"/>
          <w:marTop w:val="0"/>
          <w:marBottom w:val="0"/>
          <w:divBdr>
            <w:top w:val="none" w:sz="0" w:space="0" w:color="auto"/>
            <w:left w:val="none" w:sz="0" w:space="0" w:color="auto"/>
            <w:bottom w:val="none" w:sz="0" w:space="0" w:color="auto"/>
            <w:right w:val="none" w:sz="0" w:space="0" w:color="auto"/>
          </w:divBdr>
        </w:div>
        <w:div w:id="1986471461">
          <w:marLeft w:val="0"/>
          <w:marRight w:val="0"/>
          <w:marTop w:val="0"/>
          <w:marBottom w:val="0"/>
          <w:divBdr>
            <w:top w:val="none" w:sz="0" w:space="0" w:color="auto"/>
            <w:left w:val="none" w:sz="0" w:space="0" w:color="auto"/>
            <w:bottom w:val="none" w:sz="0" w:space="0" w:color="auto"/>
            <w:right w:val="none" w:sz="0" w:space="0" w:color="auto"/>
          </w:divBdr>
        </w:div>
      </w:divsChild>
    </w:div>
    <w:div w:id="488178902">
      <w:bodyDiv w:val="1"/>
      <w:marLeft w:val="0"/>
      <w:marRight w:val="0"/>
      <w:marTop w:val="0"/>
      <w:marBottom w:val="0"/>
      <w:divBdr>
        <w:top w:val="none" w:sz="0" w:space="0" w:color="auto"/>
        <w:left w:val="none" w:sz="0" w:space="0" w:color="auto"/>
        <w:bottom w:val="none" w:sz="0" w:space="0" w:color="auto"/>
        <w:right w:val="none" w:sz="0" w:space="0" w:color="auto"/>
      </w:divBdr>
    </w:div>
    <w:div w:id="492258088">
      <w:bodyDiv w:val="1"/>
      <w:marLeft w:val="0"/>
      <w:marRight w:val="0"/>
      <w:marTop w:val="0"/>
      <w:marBottom w:val="0"/>
      <w:divBdr>
        <w:top w:val="none" w:sz="0" w:space="0" w:color="auto"/>
        <w:left w:val="none" w:sz="0" w:space="0" w:color="auto"/>
        <w:bottom w:val="none" w:sz="0" w:space="0" w:color="auto"/>
        <w:right w:val="none" w:sz="0" w:space="0" w:color="auto"/>
      </w:divBdr>
    </w:div>
    <w:div w:id="545409443">
      <w:bodyDiv w:val="1"/>
      <w:marLeft w:val="0"/>
      <w:marRight w:val="0"/>
      <w:marTop w:val="0"/>
      <w:marBottom w:val="0"/>
      <w:divBdr>
        <w:top w:val="none" w:sz="0" w:space="0" w:color="auto"/>
        <w:left w:val="none" w:sz="0" w:space="0" w:color="auto"/>
        <w:bottom w:val="none" w:sz="0" w:space="0" w:color="auto"/>
        <w:right w:val="none" w:sz="0" w:space="0" w:color="auto"/>
      </w:divBdr>
    </w:div>
    <w:div w:id="564267146">
      <w:bodyDiv w:val="1"/>
      <w:marLeft w:val="0"/>
      <w:marRight w:val="0"/>
      <w:marTop w:val="0"/>
      <w:marBottom w:val="0"/>
      <w:divBdr>
        <w:top w:val="none" w:sz="0" w:space="0" w:color="auto"/>
        <w:left w:val="none" w:sz="0" w:space="0" w:color="auto"/>
        <w:bottom w:val="none" w:sz="0" w:space="0" w:color="auto"/>
        <w:right w:val="none" w:sz="0" w:space="0" w:color="auto"/>
      </w:divBdr>
    </w:div>
    <w:div w:id="629094092">
      <w:bodyDiv w:val="1"/>
      <w:marLeft w:val="0"/>
      <w:marRight w:val="0"/>
      <w:marTop w:val="0"/>
      <w:marBottom w:val="0"/>
      <w:divBdr>
        <w:top w:val="none" w:sz="0" w:space="0" w:color="auto"/>
        <w:left w:val="none" w:sz="0" w:space="0" w:color="auto"/>
        <w:bottom w:val="none" w:sz="0" w:space="0" w:color="auto"/>
        <w:right w:val="none" w:sz="0" w:space="0" w:color="auto"/>
      </w:divBdr>
    </w:div>
    <w:div w:id="649820856">
      <w:bodyDiv w:val="1"/>
      <w:marLeft w:val="0"/>
      <w:marRight w:val="0"/>
      <w:marTop w:val="0"/>
      <w:marBottom w:val="0"/>
      <w:divBdr>
        <w:top w:val="none" w:sz="0" w:space="0" w:color="auto"/>
        <w:left w:val="none" w:sz="0" w:space="0" w:color="auto"/>
        <w:bottom w:val="none" w:sz="0" w:space="0" w:color="auto"/>
        <w:right w:val="none" w:sz="0" w:space="0" w:color="auto"/>
      </w:divBdr>
    </w:div>
    <w:div w:id="671302748">
      <w:bodyDiv w:val="1"/>
      <w:marLeft w:val="0"/>
      <w:marRight w:val="0"/>
      <w:marTop w:val="0"/>
      <w:marBottom w:val="0"/>
      <w:divBdr>
        <w:top w:val="none" w:sz="0" w:space="0" w:color="auto"/>
        <w:left w:val="none" w:sz="0" w:space="0" w:color="auto"/>
        <w:bottom w:val="none" w:sz="0" w:space="0" w:color="auto"/>
        <w:right w:val="none" w:sz="0" w:space="0" w:color="auto"/>
      </w:divBdr>
    </w:div>
    <w:div w:id="743256977">
      <w:bodyDiv w:val="1"/>
      <w:marLeft w:val="0"/>
      <w:marRight w:val="0"/>
      <w:marTop w:val="0"/>
      <w:marBottom w:val="0"/>
      <w:divBdr>
        <w:top w:val="none" w:sz="0" w:space="0" w:color="auto"/>
        <w:left w:val="none" w:sz="0" w:space="0" w:color="auto"/>
        <w:bottom w:val="none" w:sz="0" w:space="0" w:color="auto"/>
        <w:right w:val="none" w:sz="0" w:space="0" w:color="auto"/>
      </w:divBdr>
    </w:div>
    <w:div w:id="765268390">
      <w:bodyDiv w:val="1"/>
      <w:marLeft w:val="0"/>
      <w:marRight w:val="0"/>
      <w:marTop w:val="0"/>
      <w:marBottom w:val="0"/>
      <w:divBdr>
        <w:top w:val="none" w:sz="0" w:space="0" w:color="auto"/>
        <w:left w:val="none" w:sz="0" w:space="0" w:color="auto"/>
        <w:bottom w:val="none" w:sz="0" w:space="0" w:color="auto"/>
        <w:right w:val="none" w:sz="0" w:space="0" w:color="auto"/>
      </w:divBdr>
    </w:div>
    <w:div w:id="823551078">
      <w:bodyDiv w:val="1"/>
      <w:marLeft w:val="0"/>
      <w:marRight w:val="0"/>
      <w:marTop w:val="0"/>
      <w:marBottom w:val="0"/>
      <w:divBdr>
        <w:top w:val="none" w:sz="0" w:space="0" w:color="auto"/>
        <w:left w:val="none" w:sz="0" w:space="0" w:color="auto"/>
        <w:bottom w:val="none" w:sz="0" w:space="0" w:color="auto"/>
        <w:right w:val="none" w:sz="0" w:space="0" w:color="auto"/>
      </w:divBdr>
    </w:div>
    <w:div w:id="838739372">
      <w:bodyDiv w:val="1"/>
      <w:marLeft w:val="0"/>
      <w:marRight w:val="0"/>
      <w:marTop w:val="0"/>
      <w:marBottom w:val="0"/>
      <w:divBdr>
        <w:top w:val="none" w:sz="0" w:space="0" w:color="auto"/>
        <w:left w:val="none" w:sz="0" w:space="0" w:color="auto"/>
        <w:bottom w:val="none" w:sz="0" w:space="0" w:color="auto"/>
        <w:right w:val="none" w:sz="0" w:space="0" w:color="auto"/>
      </w:divBdr>
    </w:div>
    <w:div w:id="901646806">
      <w:bodyDiv w:val="1"/>
      <w:marLeft w:val="0"/>
      <w:marRight w:val="0"/>
      <w:marTop w:val="0"/>
      <w:marBottom w:val="0"/>
      <w:divBdr>
        <w:top w:val="none" w:sz="0" w:space="0" w:color="auto"/>
        <w:left w:val="none" w:sz="0" w:space="0" w:color="auto"/>
        <w:bottom w:val="none" w:sz="0" w:space="0" w:color="auto"/>
        <w:right w:val="none" w:sz="0" w:space="0" w:color="auto"/>
      </w:divBdr>
    </w:div>
    <w:div w:id="987132002">
      <w:bodyDiv w:val="1"/>
      <w:marLeft w:val="0"/>
      <w:marRight w:val="0"/>
      <w:marTop w:val="0"/>
      <w:marBottom w:val="0"/>
      <w:divBdr>
        <w:top w:val="none" w:sz="0" w:space="0" w:color="auto"/>
        <w:left w:val="none" w:sz="0" w:space="0" w:color="auto"/>
        <w:bottom w:val="none" w:sz="0" w:space="0" w:color="auto"/>
        <w:right w:val="none" w:sz="0" w:space="0" w:color="auto"/>
      </w:divBdr>
    </w:div>
    <w:div w:id="1034693879">
      <w:bodyDiv w:val="1"/>
      <w:marLeft w:val="0"/>
      <w:marRight w:val="0"/>
      <w:marTop w:val="0"/>
      <w:marBottom w:val="0"/>
      <w:divBdr>
        <w:top w:val="none" w:sz="0" w:space="0" w:color="auto"/>
        <w:left w:val="none" w:sz="0" w:space="0" w:color="auto"/>
        <w:bottom w:val="none" w:sz="0" w:space="0" w:color="auto"/>
        <w:right w:val="none" w:sz="0" w:space="0" w:color="auto"/>
      </w:divBdr>
    </w:div>
    <w:div w:id="1045913984">
      <w:bodyDiv w:val="1"/>
      <w:marLeft w:val="0"/>
      <w:marRight w:val="0"/>
      <w:marTop w:val="0"/>
      <w:marBottom w:val="0"/>
      <w:divBdr>
        <w:top w:val="none" w:sz="0" w:space="0" w:color="auto"/>
        <w:left w:val="none" w:sz="0" w:space="0" w:color="auto"/>
        <w:bottom w:val="none" w:sz="0" w:space="0" w:color="auto"/>
        <w:right w:val="none" w:sz="0" w:space="0" w:color="auto"/>
      </w:divBdr>
    </w:div>
    <w:div w:id="1051420448">
      <w:bodyDiv w:val="1"/>
      <w:marLeft w:val="0"/>
      <w:marRight w:val="0"/>
      <w:marTop w:val="0"/>
      <w:marBottom w:val="0"/>
      <w:divBdr>
        <w:top w:val="none" w:sz="0" w:space="0" w:color="auto"/>
        <w:left w:val="none" w:sz="0" w:space="0" w:color="auto"/>
        <w:bottom w:val="none" w:sz="0" w:space="0" w:color="auto"/>
        <w:right w:val="none" w:sz="0" w:space="0" w:color="auto"/>
      </w:divBdr>
    </w:div>
    <w:div w:id="1094667931">
      <w:bodyDiv w:val="1"/>
      <w:marLeft w:val="0"/>
      <w:marRight w:val="0"/>
      <w:marTop w:val="0"/>
      <w:marBottom w:val="0"/>
      <w:divBdr>
        <w:top w:val="none" w:sz="0" w:space="0" w:color="auto"/>
        <w:left w:val="none" w:sz="0" w:space="0" w:color="auto"/>
        <w:bottom w:val="none" w:sz="0" w:space="0" w:color="auto"/>
        <w:right w:val="none" w:sz="0" w:space="0" w:color="auto"/>
      </w:divBdr>
    </w:div>
    <w:div w:id="1178498100">
      <w:bodyDiv w:val="1"/>
      <w:marLeft w:val="0"/>
      <w:marRight w:val="0"/>
      <w:marTop w:val="0"/>
      <w:marBottom w:val="0"/>
      <w:divBdr>
        <w:top w:val="none" w:sz="0" w:space="0" w:color="auto"/>
        <w:left w:val="none" w:sz="0" w:space="0" w:color="auto"/>
        <w:bottom w:val="none" w:sz="0" w:space="0" w:color="auto"/>
        <w:right w:val="none" w:sz="0" w:space="0" w:color="auto"/>
      </w:divBdr>
    </w:div>
    <w:div w:id="1199123761">
      <w:bodyDiv w:val="1"/>
      <w:marLeft w:val="0"/>
      <w:marRight w:val="0"/>
      <w:marTop w:val="0"/>
      <w:marBottom w:val="0"/>
      <w:divBdr>
        <w:top w:val="none" w:sz="0" w:space="0" w:color="auto"/>
        <w:left w:val="none" w:sz="0" w:space="0" w:color="auto"/>
        <w:bottom w:val="none" w:sz="0" w:space="0" w:color="auto"/>
        <w:right w:val="none" w:sz="0" w:space="0" w:color="auto"/>
      </w:divBdr>
    </w:div>
    <w:div w:id="1239097908">
      <w:bodyDiv w:val="1"/>
      <w:marLeft w:val="0"/>
      <w:marRight w:val="0"/>
      <w:marTop w:val="0"/>
      <w:marBottom w:val="0"/>
      <w:divBdr>
        <w:top w:val="none" w:sz="0" w:space="0" w:color="auto"/>
        <w:left w:val="none" w:sz="0" w:space="0" w:color="auto"/>
        <w:bottom w:val="none" w:sz="0" w:space="0" w:color="auto"/>
        <w:right w:val="none" w:sz="0" w:space="0" w:color="auto"/>
      </w:divBdr>
    </w:div>
    <w:div w:id="1299383864">
      <w:bodyDiv w:val="1"/>
      <w:marLeft w:val="0"/>
      <w:marRight w:val="0"/>
      <w:marTop w:val="0"/>
      <w:marBottom w:val="0"/>
      <w:divBdr>
        <w:top w:val="none" w:sz="0" w:space="0" w:color="auto"/>
        <w:left w:val="none" w:sz="0" w:space="0" w:color="auto"/>
        <w:bottom w:val="none" w:sz="0" w:space="0" w:color="auto"/>
        <w:right w:val="none" w:sz="0" w:space="0" w:color="auto"/>
      </w:divBdr>
      <w:divsChild>
        <w:div w:id="388460801">
          <w:marLeft w:val="0"/>
          <w:marRight w:val="0"/>
          <w:marTop w:val="0"/>
          <w:marBottom w:val="0"/>
          <w:divBdr>
            <w:top w:val="none" w:sz="0" w:space="0" w:color="auto"/>
            <w:left w:val="none" w:sz="0" w:space="0" w:color="auto"/>
            <w:bottom w:val="none" w:sz="0" w:space="0" w:color="auto"/>
            <w:right w:val="none" w:sz="0" w:space="0" w:color="auto"/>
          </w:divBdr>
        </w:div>
        <w:div w:id="432635140">
          <w:marLeft w:val="0"/>
          <w:marRight w:val="0"/>
          <w:marTop w:val="0"/>
          <w:marBottom w:val="0"/>
          <w:divBdr>
            <w:top w:val="none" w:sz="0" w:space="0" w:color="auto"/>
            <w:left w:val="none" w:sz="0" w:space="0" w:color="auto"/>
            <w:bottom w:val="none" w:sz="0" w:space="0" w:color="auto"/>
            <w:right w:val="none" w:sz="0" w:space="0" w:color="auto"/>
          </w:divBdr>
        </w:div>
        <w:div w:id="571812144">
          <w:marLeft w:val="0"/>
          <w:marRight w:val="0"/>
          <w:marTop w:val="0"/>
          <w:marBottom w:val="0"/>
          <w:divBdr>
            <w:top w:val="none" w:sz="0" w:space="0" w:color="auto"/>
            <w:left w:val="none" w:sz="0" w:space="0" w:color="auto"/>
            <w:bottom w:val="none" w:sz="0" w:space="0" w:color="auto"/>
            <w:right w:val="none" w:sz="0" w:space="0" w:color="auto"/>
          </w:divBdr>
        </w:div>
        <w:div w:id="625090478">
          <w:marLeft w:val="0"/>
          <w:marRight w:val="0"/>
          <w:marTop w:val="0"/>
          <w:marBottom w:val="0"/>
          <w:divBdr>
            <w:top w:val="none" w:sz="0" w:space="0" w:color="auto"/>
            <w:left w:val="none" w:sz="0" w:space="0" w:color="auto"/>
            <w:bottom w:val="none" w:sz="0" w:space="0" w:color="auto"/>
            <w:right w:val="none" w:sz="0" w:space="0" w:color="auto"/>
          </w:divBdr>
        </w:div>
        <w:div w:id="654380819">
          <w:marLeft w:val="0"/>
          <w:marRight w:val="0"/>
          <w:marTop w:val="0"/>
          <w:marBottom w:val="0"/>
          <w:divBdr>
            <w:top w:val="none" w:sz="0" w:space="0" w:color="auto"/>
            <w:left w:val="none" w:sz="0" w:space="0" w:color="auto"/>
            <w:bottom w:val="none" w:sz="0" w:space="0" w:color="auto"/>
            <w:right w:val="none" w:sz="0" w:space="0" w:color="auto"/>
          </w:divBdr>
        </w:div>
        <w:div w:id="683941824">
          <w:marLeft w:val="0"/>
          <w:marRight w:val="0"/>
          <w:marTop w:val="0"/>
          <w:marBottom w:val="0"/>
          <w:divBdr>
            <w:top w:val="none" w:sz="0" w:space="0" w:color="auto"/>
            <w:left w:val="none" w:sz="0" w:space="0" w:color="auto"/>
            <w:bottom w:val="none" w:sz="0" w:space="0" w:color="auto"/>
            <w:right w:val="none" w:sz="0" w:space="0" w:color="auto"/>
          </w:divBdr>
        </w:div>
        <w:div w:id="1036664000">
          <w:marLeft w:val="0"/>
          <w:marRight w:val="0"/>
          <w:marTop w:val="0"/>
          <w:marBottom w:val="0"/>
          <w:divBdr>
            <w:top w:val="none" w:sz="0" w:space="0" w:color="auto"/>
            <w:left w:val="none" w:sz="0" w:space="0" w:color="auto"/>
            <w:bottom w:val="none" w:sz="0" w:space="0" w:color="auto"/>
            <w:right w:val="none" w:sz="0" w:space="0" w:color="auto"/>
          </w:divBdr>
        </w:div>
        <w:div w:id="1136920060">
          <w:marLeft w:val="0"/>
          <w:marRight w:val="0"/>
          <w:marTop w:val="0"/>
          <w:marBottom w:val="0"/>
          <w:divBdr>
            <w:top w:val="none" w:sz="0" w:space="0" w:color="auto"/>
            <w:left w:val="none" w:sz="0" w:space="0" w:color="auto"/>
            <w:bottom w:val="none" w:sz="0" w:space="0" w:color="auto"/>
            <w:right w:val="none" w:sz="0" w:space="0" w:color="auto"/>
          </w:divBdr>
        </w:div>
        <w:div w:id="1362439297">
          <w:marLeft w:val="0"/>
          <w:marRight w:val="0"/>
          <w:marTop w:val="0"/>
          <w:marBottom w:val="0"/>
          <w:divBdr>
            <w:top w:val="none" w:sz="0" w:space="0" w:color="auto"/>
            <w:left w:val="none" w:sz="0" w:space="0" w:color="auto"/>
            <w:bottom w:val="none" w:sz="0" w:space="0" w:color="auto"/>
            <w:right w:val="none" w:sz="0" w:space="0" w:color="auto"/>
          </w:divBdr>
        </w:div>
        <w:div w:id="1474785438">
          <w:marLeft w:val="0"/>
          <w:marRight w:val="0"/>
          <w:marTop w:val="0"/>
          <w:marBottom w:val="0"/>
          <w:divBdr>
            <w:top w:val="none" w:sz="0" w:space="0" w:color="auto"/>
            <w:left w:val="none" w:sz="0" w:space="0" w:color="auto"/>
            <w:bottom w:val="none" w:sz="0" w:space="0" w:color="auto"/>
            <w:right w:val="none" w:sz="0" w:space="0" w:color="auto"/>
          </w:divBdr>
        </w:div>
        <w:div w:id="1693334299">
          <w:marLeft w:val="0"/>
          <w:marRight w:val="0"/>
          <w:marTop w:val="0"/>
          <w:marBottom w:val="0"/>
          <w:divBdr>
            <w:top w:val="none" w:sz="0" w:space="0" w:color="auto"/>
            <w:left w:val="none" w:sz="0" w:space="0" w:color="auto"/>
            <w:bottom w:val="none" w:sz="0" w:space="0" w:color="auto"/>
            <w:right w:val="none" w:sz="0" w:space="0" w:color="auto"/>
          </w:divBdr>
        </w:div>
        <w:div w:id="1842813052">
          <w:marLeft w:val="0"/>
          <w:marRight w:val="0"/>
          <w:marTop w:val="0"/>
          <w:marBottom w:val="0"/>
          <w:divBdr>
            <w:top w:val="none" w:sz="0" w:space="0" w:color="auto"/>
            <w:left w:val="none" w:sz="0" w:space="0" w:color="auto"/>
            <w:bottom w:val="none" w:sz="0" w:space="0" w:color="auto"/>
            <w:right w:val="none" w:sz="0" w:space="0" w:color="auto"/>
          </w:divBdr>
        </w:div>
      </w:divsChild>
    </w:div>
    <w:div w:id="1414626668">
      <w:bodyDiv w:val="1"/>
      <w:marLeft w:val="0"/>
      <w:marRight w:val="0"/>
      <w:marTop w:val="0"/>
      <w:marBottom w:val="0"/>
      <w:divBdr>
        <w:top w:val="none" w:sz="0" w:space="0" w:color="auto"/>
        <w:left w:val="none" w:sz="0" w:space="0" w:color="auto"/>
        <w:bottom w:val="none" w:sz="0" w:space="0" w:color="auto"/>
        <w:right w:val="none" w:sz="0" w:space="0" w:color="auto"/>
      </w:divBdr>
    </w:div>
    <w:div w:id="1465541651">
      <w:bodyDiv w:val="1"/>
      <w:marLeft w:val="0"/>
      <w:marRight w:val="0"/>
      <w:marTop w:val="0"/>
      <w:marBottom w:val="0"/>
      <w:divBdr>
        <w:top w:val="none" w:sz="0" w:space="0" w:color="auto"/>
        <w:left w:val="none" w:sz="0" w:space="0" w:color="auto"/>
        <w:bottom w:val="none" w:sz="0" w:space="0" w:color="auto"/>
        <w:right w:val="none" w:sz="0" w:space="0" w:color="auto"/>
      </w:divBdr>
    </w:div>
    <w:div w:id="1546022993">
      <w:bodyDiv w:val="1"/>
      <w:marLeft w:val="0"/>
      <w:marRight w:val="0"/>
      <w:marTop w:val="0"/>
      <w:marBottom w:val="0"/>
      <w:divBdr>
        <w:top w:val="none" w:sz="0" w:space="0" w:color="auto"/>
        <w:left w:val="none" w:sz="0" w:space="0" w:color="auto"/>
        <w:bottom w:val="none" w:sz="0" w:space="0" w:color="auto"/>
        <w:right w:val="none" w:sz="0" w:space="0" w:color="auto"/>
      </w:divBdr>
    </w:div>
    <w:div w:id="1641958207">
      <w:bodyDiv w:val="1"/>
      <w:marLeft w:val="0"/>
      <w:marRight w:val="0"/>
      <w:marTop w:val="0"/>
      <w:marBottom w:val="0"/>
      <w:divBdr>
        <w:top w:val="none" w:sz="0" w:space="0" w:color="auto"/>
        <w:left w:val="none" w:sz="0" w:space="0" w:color="auto"/>
        <w:bottom w:val="none" w:sz="0" w:space="0" w:color="auto"/>
        <w:right w:val="none" w:sz="0" w:space="0" w:color="auto"/>
      </w:divBdr>
    </w:div>
    <w:div w:id="1663314818">
      <w:bodyDiv w:val="1"/>
      <w:marLeft w:val="0"/>
      <w:marRight w:val="0"/>
      <w:marTop w:val="0"/>
      <w:marBottom w:val="0"/>
      <w:divBdr>
        <w:top w:val="none" w:sz="0" w:space="0" w:color="auto"/>
        <w:left w:val="none" w:sz="0" w:space="0" w:color="auto"/>
        <w:bottom w:val="none" w:sz="0" w:space="0" w:color="auto"/>
        <w:right w:val="none" w:sz="0" w:space="0" w:color="auto"/>
      </w:divBdr>
      <w:divsChild>
        <w:div w:id="2439468">
          <w:marLeft w:val="0"/>
          <w:marRight w:val="0"/>
          <w:marTop w:val="0"/>
          <w:marBottom w:val="0"/>
          <w:divBdr>
            <w:top w:val="none" w:sz="0" w:space="0" w:color="auto"/>
            <w:left w:val="none" w:sz="0" w:space="0" w:color="auto"/>
            <w:bottom w:val="none" w:sz="0" w:space="0" w:color="auto"/>
            <w:right w:val="none" w:sz="0" w:space="0" w:color="auto"/>
          </w:divBdr>
        </w:div>
        <w:div w:id="67729450">
          <w:marLeft w:val="0"/>
          <w:marRight w:val="0"/>
          <w:marTop w:val="0"/>
          <w:marBottom w:val="0"/>
          <w:divBdr>
            <w:top w:val="none" w:sz="0" w:space="0" w:color="auto"/>
            <w:left w:val="none" w:sz="0" w:space="0" w:color="auto"/>
            <w:bottom w:val="none" w:sz="0" w:space="0" w:color="auto"/>
            <w:right w:val="none" w:sz="0" w:space="0" w:color="auto"/>
          </w:divBdr>
        </w:div>
        <w:div w:id="244337715">
          <w:marLeft w:val="0"/>
          <w:marRight w:val="0"/>
          <w:marTop w:val="0"/>
          <w:marBottom w:val="0"/>
          <w:divBdr>
            <w:top w:val="none" w:sz="0" w:space="0" w:color="auto"/>
            <w:left w:val="none" w:sz="0" w:space="0" w:color="auto"/>
            <w:bottom w:val="none" w:sz="0" w:space="0" w:color="auto"/>
            <w:right w:val="none" w:sz="0" w:space="0" w:color="auto"/>
          </w:divBdr>
        </w:div>
        <w:div w:id="544025037">
          <w:marLeft w:val="0"/>
          <w:marRight w:val="0"/>
          <w:marTop w:val="0"/>
          <w:marBottom w:val="0"/>
          <w:divBdr>
            <w:top w:val="none" w:sz="0" w:space="0" w:color="auto"/>
            <w:left w:val="none" w:sz="0" w:space="0" w:color="auto"/>
            <w:bottom w:val="none" w:sz="0" w:space="0" w:color="auto"/>
            <w:right w:val="none" w:sz="0" w:space="0" w:color="auto"/>
          </w:divBdr>
        </w:div>
        <w:div w:id="608468530">
          <w:marLeft w:val="0"/>
          <w:marRight w:val="0"/>
          <w:marTop w:val="0"/>
          <w:marBottom w:val="0"/>
          <w:divBdr>
            <w:top w:val="none" w:sz="0" w:space="0" w:color="auto"/>
            <w:left w:val="none" w:sz="0" w:space="0" w:color="auto"/>
            <w:bottom w:val="none" w:sz="0" w:space="0" w:color="auto"/>
            <w:right w:val="none" w:sz="0" w:space="0" w:color="auto"/>
          </w:divBdr>
        </w:div>
        <w:div w:id="627008412">
          <w:marLeft w:val="0"/>
          <w:marRight w:val="0"/>
          <w:marTop w:val="0"/>
          <w:marBottom w:val="0"/>
          <w:divBdr>
            <w:top w:val="none" w:sz="0" w:space="0" w:color="auto"/>
            <w:left w:val="none" w:sz="0" w:space="0" w:color="auto"/>
            <w:bottom w:val="none" w:sz="0" w:space="0" w:color="auto"/>
            <w:right w:val="none" w:sz="0" w:space="0" w:color="auto"/>
          </w:divBdr>
        </w:div>
        <w:div w:id="1047530690">
          <w:marLeft w:val="0"/>
          <w:marRight w:val="0"/>
          <w:marTop w:val="0"/>
          <w:marBottom w:val="0"/>
          <w:divBdr>
            <w:top w:val="none" w:sz="0" w:space="0" w:color="auto"/>
            <w:left w:val="none" w:sz="0" w:space="0" w:color="auto"/>
            <w:bottom w:val="none" w:sz="0" w:space="0" w:color="auto"/>
            <w:right w:val="none" w:sz="0" w:space="0" w:color="auto"/>
          </w:divBdr>
        </w:div>
        <w:div w:id="1370648093">
          <w:marLeft w:val="0"/>
          <w:marRight w:val="0"/>
          <w:marTop w:val="0"/>
          <w:marBottom w:val="0"/>
          <w:divBdr>
            <w:top w:val="none" w:sz="0" w:space="0" w:color="auto"/>
            <w:left w:val="none" w:sz="0" w:space="0" w:color="auto"/>
            <w:bottom w:val="none" w:sz="0" w:space="0" w:color="auto"/>
            <w:right w:val="none" w:sz="0" w:space="0" w:color="auto"/>
          </w:divBdr>
        </w:div>
        <w:div w:id="1499421178">
          <w:marLeft w:val="0"/>
          <w:marRight w:val="0"/>
          <w:marTop w:val="0"/>
          <w:marBottom w:val="0"/>
          <w:divBdr>
            <w:top w:val="none" w:sz="0" w:space="0" w:color="auto"/>
            <w:left w:val="none" w:sz="0" w:space="0" w:color="auto"/>
            <w:bottom w:val="none" w:sz="0" w:space="0" w:color="auto"/>
            <w:right w:val="none" w:sz="0" w:space="0" w:color="auto"/>
          </w:divBdr>
        </w:div>
        <w:div w:id="1618415060">
          <w:marLeft w:val="0"/>
          <w:marRight w:val="0"/>
          <w:marTop w:val="0"/>
          <w:marBottom w:val="0"/>
          <w:divBdr>
            <w:top w:val="none" w:sz="0" w:space="0" w:color="auto"/>
            <w:left w:val="none" w:sz="0" w:space="0" w:color="auto"/>
            <w:bottom w:val="none" w:sz="0" w:space="0" w:color="auto"/>
            <w:right w:val="none" w:sz="0" w:space="0" w:color="auto"/>
          </w:divBdr>
        </w:div>
        <w:div w:id="1838183824">
          <w:marLeft w:val="0"/>
          <w:marRight w:val="0"/>
          <w:marTop w:val="0"/>
          <w:marBottom w:val="0"/>
          <w:divBdr>
            <w:top w:val="none" w:sz="0" w:space="0" w:color="auto"/>
            <w:left w:val="none" w:sz="0" w:space="0" w:color="auto"/>
            <w:bottom w:val="none" w:sz="0" w:space="0" w:color="auto"/>
            <w:right w:val="none" w:sz="0" w:space="0" w:color="auto"/>
          </w:divBdr>
        </w:div>
        <w:div w:id="1843930160">
          <w:marLeft w:val="0"/>
          <w:marRight w:val="0"/>
          <w:marTop w:val="0"/>
          <w:marBottom w:val="0"/>
          <w:divBdr>
            <w:top w:val="none" w:sz="0" w:space="0" w:color="auto"/>
            <w:left w:val="none" w:sz="0" w:space="0" w:color="auto"/>
            <w:bottom w:val="none" w:sz="0" w:space="0" w:color="auto"/>
            <w:right w:val="none" w:sz="0" w:space="0" w:color="auto"/>
          </w:divBdr>
        </w:div>
        <w:div w:id="1857497550">
          <w:marLeft w:val="0"/>
          <w:marRight w:val="0"/>
          <w:marTop w:val="0"/>
          <w:marBottom w:val="0"/>
          <w:divBdr>
            <w:top w:val="none" w:sz="0" w:space="0" w:color="auto"/>
            <w:left w:val="none" w:sz="0" w:space="0" w:color="auto"/>
            <w:bottom w:val="none" w:sz="0" w:space="0" w:color="auto"/>
            <w:right w:val="none" w:sz="0" w:space="0" w:color="auto"/>
          </w:divBdr>
          <w:divsChild>
            <w:div w:id="43258537">
              <w:marLeft w:val="0"/>
              <w:marRight w:val="0"/>
              <w:marTop w:val="0"/>
              <w:marBottom w:val="0"/>
              <w:divBdr>
                <w:top w:val="none" w:sz="0" w:space="0" w:color="auto"/>
                <w:left w:val="none" w:sz="0" w:space="0" w:color="auto"/>
                <w:bottom w:val="none" w:sz="0" w:space="0" w:color="auto"/>
                <w:right w:val="none" w:sz="0" w:space="0" w:color="auto"/>
              </w:divBdr>
            </w:div>
            <w:div w:id="355228690">
              <w:marLeft w:val="0"/>
              <w:marRight w:val="0"/>
              <w:marTop w:val="0"/>
              <w:marBottom w:val="0"/>
              <w:divBdr>
                <w:top w:val="none" w:sz="0" w:space="0" w:color="auto"/>
                <w:left w:val="none" w:sz="0" w:space="0" w:color="auto"/>
                <w:bottom w:val="none" w:sz="0" w:space="0" w:color="auto"/>
                <w:right w:val="none" w:sz="0" w:space="0" w:color="auto"/>
              </w:divBdr>
            </w:div>
            <w:div w:id="358237314">
              <w:marLeft w:val="0"/>
              <w:marRight w:val="0"/>
              <w:marTop w:val="0"/>
              <w:marBottom w:val="0"/>
              <w:divBdr>
                <w:top w:val="none" w:sz="0" w:space="0" w:color="auto"/>
                <w:left w:val="none" w:sz="0" w:space="0" w:color="auto"/>
                <w:bottom w:val="none" w:sz="0" w:space="0" w:color="auto"/>
                <w:right w:val="none" w:sz="0" w:space="0" w:color="auto"/>
              </w:divBdr>
            </w:div>
            <w:div w:id="634721518">
              <w:marLeft w:val="0"/>
              <w:marRight w:val="0"/>
              <w:marTop w:val="0"/>
              <w:marBottom w:val="0"/>
              <w:divBdr>
                <w:top w:val="none" w:sz="0" w:space="0" w:color="auto"/>
                <w:left w:val="none" w:sz="0" w:space="0" w:color="auto"/>
                <w:bottom w:val="none" w:sz="0" w:space="0" w:color="auto"/>
                <w:right w:val="none" w:sz="0" w:space="0" w:color="auto"/>
              </w:divBdr>
            </w:div>
            <w:div w:id="816461374">
              <w:marLeft w:val="0"/>
              <w:marRight w:val="0"/>
              <w:marTop w:val="0"/>
              <w:marBottom w:val="0"/>
              <w:divBdr>
                <w:top w:val="none" w:sz="0" w:space="0" w:color="auto"/>
                <w:left w:val="none" w:sz="0" w:space="0" w:color="auto"/>
                <w:bottom w:val="none" w:sz="0" w:space="0" w:color="auto"/>
                <w:right w:val="none" w:sz="0" w:space="0" w:color="auto"/>
              </w:divBdr>
            </w:div>
            <w:div w:id="896010288">
              <w:marLeft w:val="0"/>
              <w:marRight w:val="0"/>
              <w:marTop w:val="0"/>
              <w:marBottom w:val="0"/>
              <w:divBdr>
                <w:top w:val="none" w:sz="0" w:space="0" w:color="auto"/>
                <w:left w:val="none" w:sz="0" w:space="0" w:color="auto"/>
                <w:bottom w:val="none" w:sz="0" w:space="0" w:color="auto"/>
                <w:right w:val="none" w:sz="0" w:space="0" w:color="auto"/>
              </w:divBdr>
            </w:div>
            <w:div w:id="1056704020">
              <w:marLeft w:val="0"/>
              <w:marRight w:val="0"/>
              <w:marTop w:val="0"/>
              <w:marBottom w:val="0"/>
              <w:divBdr>
                <w:top w:val="none" w:sz="0" w:space="0" w:color="auto"/>
                <w:left w:val="none" w:sz="0" w:space="0" w:color="auto"/>
                <w:bottom w:val="none" w:sz="0" w:space="0" w:color="auto"/>
                <w:right w:val="none" w:sz="0" w:space="0" w:color="auto"/>
              </w:divBdr>
            </w:div>
            <w:div w:id="1311667323">
              <w:marLeft w:val="0"/>
              <w:marRight w:val="0"/>
              <w:marTop w:val="0"/>
              <w:marBottom w:val="0"/>
              <w:divBdr>
                <w:top w:val="none" w:sz="0" w:space="0" w:color="auto"/>
                <w:left w:val="none" w:sz="0" w:space="0" w:color="auto"/>
                <w:bottom w:val="none" w:sz="0" w:space="0" w:color="auto"/>
                <w:right w:val="none" w:sz="0" w:space="0" w:color="auto"/>
              </w:divBdr>
            </w:div>
            <w:div w:id="1316184007">
              <w:marLeft w:val="0"/>
              <w:marRight w:val="0"/>
              <w:marTop w:val="0"/>
              <w:marBottom w:val="0"/>
              <w:divBdr>
                <w:top w:val="none" w:sz="0" w:space="0" w:color="auto"/>
                <w:left w:val="none" w:sz="0" w:space="0" w:color="auto"/>
                <w:bottom w:val="none" w:sz="0" w:space="0" w:color="auto"/>
                <w:right w:val="none" w:sz="0" w:space="0" w:color="auto"/>
              </w:divBdr>
            </w:div>
            <w:div w:id="1329095296">
              <w:marLeft w:val="0"/>
              <w:marRight w:val="0"/>
              <w:marTop w:val="0"/>
              <w:marBottom w:val="0"/>
              <w:divBdr>
                <w:top w:val="none" w:sz="0" w:space="0" w:color="auto"/>
                <w:left w:val="none" w:sz="0" w:space="0" w:color="auto"/>
                <w:bottom w:val="none" w:sz="0" w:space="0" w:color="auto"/>
                <w:right w:val="none" w:sz="0" w:space="0" w:color="auto"/>
              </w:divBdr>
            </w:div>
            <w:div w:id="1385983083">
              <w:marLeft w:val="0"/>
              <w:marRight w:val="0"/>
              <w:marTop w:val="0"/>
              <w:marBottom w:val="0"/>
              <w:divBdr>
                <w:top w:val="none" w:sz="0" w:space="0" w:color="auto"/>
                <w:left w:val="none" w:sz="0" w:space="0" w:color="auto"/>
                <w:bottom w:val="none" w:sz="0" w:space="0" w:color="auto"/>
                <w:right w:val="none" w:sz="0" w:space="0" w:color="auto"/>
              </w:divBdr>
            </w:div>
            <w:div w:id="1721705830">
              <w:marLeft w:val="0"/>
              <w:marRight w:val="0"/>
              <w:marTop w:val="0"/>
              <w:marBottom w:val="0"/>
              <w:divBdr>
                <w:top w:val="none" w:sz="0" w:space="0" w:color="auto"/>
                <w:left w:val="none" w:sz="0" w:space="0" w:color="auto"/>
                <w:bottom w:val="none" w:sz="0" w:space="0" w:color="auto"/>
                <w:right w:val="none" w:sz="0" w:space="0" w:color="auto"/>
              </w:divBdr>
            </w:div>
            <w:div w:id="1791319474">
              <w:marLeft w:val="0"/>
              <w:marRight w:val="0"/>
              <w:marTop w:val="0"/>
              <w:marBottom w:val="0"/>
              <w:divBdr>
                <w:top w:val="none" w:sz="0" w:space="0" w:color="auto"/>
                <w:left w:val="none" w:sz="0" w:space="0" w:color="auto"/>
                <w:bottom w:val="none" w:sz="0" w:space="0" w:color="auto"/>
                <w:right w:val="none" w:sz="0" w:space="0" w:color="auto"/>
              </w:divBdr>
            </w:div>
            <w:div w:id="1812794321">
              <w:marLeft w:val="0"/>
              <w:marRight w:val="0"/>
              <w:marTop w:val="0"/>
              <w:marBottom w:val="0"/>
              <w:divBdr>
                <w:top w:val="none" w:sz="0" w:space="0" w:color="auto"/>
                <w:left w:val="none" w:sz="0" w:space="0" w:color="auto"/>
                <w:bottom w:val="none" w:sz="0" w:space="0" w:color="auto"/>
                <w:right w:val="none" w:sz="0" w:space="0" w:color="auto"/>
              </w:divBdr>
            </w:div>
            <w:div w:id="1974561513">
              <w:marLeft w:val="0"/>
              <w:marRight w:val="0"/>
              <w:marTop w:val="0"/>
              <w:marBottom w:val="0"/>
              <w:divBdr>
                <w:top w:val="none" w:sz="0" w:space="0" w:color="auto"/>
                <w:left w:val="none" w:sz="0" w:space="0" w:color="auto"/>
                <w:bottom w:val="none" w:sz="0" w:space="0" w:color="auto"/>
                <w:right w:val="none" w:sz="0" w:space="0" w:color="auto"/>
              </w:divBdr>
            </w:div>
            <w:div w:id="2131512649">
              <w:marLeft w:val="0"/>
              <w:marRight w:val="0"/>
              <w:marTop w:val="0"/>
              <w:marBottom w:val="0"/>
              <w:divBdr>
                <w:top w:val="none" w:sz="0" w:space="0" w:color="auto"/>
                <w:left w:val="none" w:sz="0" w:space="0" w:color="auto"/>
                <w:bottom w:val="none" w:sz="0" w:space="0" w:color="auto"/>
                <w:right w:val="none" w:sz="0" w:space="0" w:color="auto"/>
              </w:divBdr>
            </w:div>
          </w:divsChild>
        </w:div>
        <w:div w:id="1862468245">
          <w:marLeft w:val="0"/>
          <w:marRight w:val="0"/>
          <w:marTop w:val="0"/>
          <w:marBottom w:val="0"/>
          <w:divBdr>
            <w:top w:val="none" w:sz="0" w:space="0" w:color="auto"/>
            <w:left w:val="none" w:sz="0" w:space="0" w:color="auto"/>
            <w:bottom w:val="none" w:sz="0" w:space="0" w:color="auto"/>
            <w:right w:val="none" w:sz="0" w:space="0" w:color="auto"/>
          </w:divBdr>
        </w:div>
        <w:div w:id="1898662227">
          <w:marLeft w:val="0"/>
          <w:marRight w:val="0"/>
          <w:marTop w:val="0"/>
          <w:marBottom w:val="0"/>
          <w:divBdr>
            <w:top w:val="none" w:sz="0" w:space="0" w:color="auto"/>
            <w:left w:val="none" w:sz="0" w:space="0" w:color="auto"/>
            <w:bottom w:val="none" w:sz="0" w:space="0" w:color="auto"/>
            <w:right w:val="none" w:sz="0" w:space="0" w:color="auto"/>
          </w:divBdr>
        </w:div>
        <w:div w:id="1939292621">
          <w:marLeft w:val="0"/>
          <w:marRight w:val="0"/>
          <w:marTop w:val="0"/>
          <w:marBottom w:val="0"/>
          <w:divBdr>
            <w:top w:val="none" w:sz="0" w:space="0" w:color="auto"/>
            <w:left w:val="none" w:sz="0" w:space="0" w:color="auto"/>
            <w:bottom w:val="none" w:sz="0" w:space="0" w:color="auto"/>
            <w:right w:val="none" w:sz="0" w:space="0" w:color="auto"/>
          </w:divBdr>
        </w:div>
      </w:divsChild>
    </w:div>
    <w:div w:id="1714230782">
      <w:bodyDiv w:val="1"/>
      <w:marLeft w:val="0"/>
      <w:marRight w:val="0"/>
      <w:marTop w:val="0"/>
      <w:marBottom w:val="0"/>
      <w:divBdr>
        <w:top w:val="none" w:sz="0" w:space="0" w:color="auto"/>
        <w:left w:val="none" w:sz="0" w:space="0" w:color="auto"/>
        <w:bottom w:val="none" w:sz="0" w:space="0" w:color="auto"/>
        <w:right w:val="none" w:sz="0" w:space="0" w:color="auto"/>
      </w:divBdr>
      <w:divsChild>
        <w:div w:id="18548862">
          <w:marLeft w:val="0"/>
          <w:marRight w:val="0"/>
          <w:marTop w:val="0"/>
          <w:marBottom w:val="0"/>
          <w:divBdr>
            <w:top w:val="none" w:sz="0" w:space="0" w:color="auto"/>
            <w:left w:val="none" w:sz="0" w:space="0" w:color="auto"/>
            <w:bottom w:val="none" w:sz="0" w:space="0" w:color="auto"/>
            <w:right w:val="none" w:sz="0" w:space="0" w:color="auto"/>
          </w:divBdr>
        </w:div>
        <w:div w:id="101073601">
          <w:marLeft w:val="0"/>
          <w:marRight w:val="0"/>
          <w:marTop w:val="0"/>
          <w:marBottom w:val="0"/>
          <w:divBdr>
            <w:top w:val="none" w:sz="0" w:space="0" w:color="auto"/>
            <w:left w:val="none" w:sz="0" w:space="0" w:color="auto"/>
            <w:bottom w:val="none" w:sz="0" w:space="0" w:color="auto"/>
            <w:right w:val="none" w:sz="0" w:space="0" w:color="auto"/>
          </w:divBdr>
        </w:div>
        <w:div w:id="175391093">
          <w:marLeft w:val="0"/>
          <w:marRight w:val="0"/>
          <w:marTop w:val="0"/>
          <w:marBottom w:val="0"/>
          <w:divBdr>
            <w:top w:val="none" w:sz="0" w:space="0" w:color="auto"/>
            <w:left w:val="none" w:sz="0" w:space="0" w:color="auto"/>
            <w:bottom w:val="none" w:sz="0" w:space="0" w:color="auto"/>
            <w:right w:val="none" w:sz="0" w:space="0" w:color="auto"/>
          </w:divBdr>
        </w:div>
        <w:div w:id="513496467">
          <w:marLeft w:val="0"/>
          <w:marRight w:val="0"/>
          <w:marTop w:val="0"/>
          <w:marBottom w:val="0"/>
          <w:divBdr>
            <w:top w:val="none" w:sz="0" w:space="0" w:color="auto"/>
            <w:left w:val="none" w:sz="0" w:space="0" w:color="auto"/>
            <w:bottom w:val="none" w:sz="0" w:space="0" w:color="auto"/>
            <w:right w:val="none" w:sz="0" w:space="0" w:color="auto"/>
          </w:divBdr>
        </w:div>
        <w:div w:id="562520402">
          <w:marLeft w:val="0"/>
          <w:marRight w:val="0"/>
          <w:marTop w:val="0"/>
          <w:marBottom w:val="0"/>
          <w:divBdr>
            <w:top w:val="none" w:sz="0" w:space="0" w:color="auto"/>
            <w:left w:val="none" w:sz="0" w:space="0" w:color="auto"/>
            <w:bottom w:val="none" w:sz="0" w:space="0" w:color="auto"/>
            <w:right w:val="none" w:sz="0" w:space="0" w:color="auto"/>
          </w:divBdr>
        </w:div>
        <w:div w:id="594049613">
          <w:marLeft w:val="0"/>
          <w:marRight w:val="0"/>
          <w:marTop w:val="0"/>
          <w:marBottom w:val="0"/>
          <w:divBdr>
            <w:top w:val="none" w:sz="0" w:space="0" w:color="auto"/>
            <w:left w:val="none" w:sz="0" w:space="0" w:color="auto"/>
            <w:bottom w:val="none" w:sz="0" w:space="0" w:color="auto"/>
            <w:right w:val="none" w:sz="0" w:space="0" w:color="auto"/>
          </w:divBdr>
        </w:div>
        <w:div w:id="700281718">
          <w:marLeft w:val="0"/>
          <w:marRight w:val="0"/>
          <w:marTop w:val="0"/>
          <w:marBottom w:val="0"/>
          <w:divBdr>
            <w:top w:val="none" w:sz="0" w:space="0" w:color="auto"/>
            <w:left w:val="none" w:sz="0" w:space="0" w:color="auto"/>
            <w:bottom w:val="none" w:sz="0" w:space="0" w:color="auto"/>
            <w:right w:val="none" w:sz="0" w:space="0" w:color="auto"/>
          </w:divBdr>
        </w:div>
        <w:div w:id="1193150515">
          <w:marLeft w:val="0"/>
          <w:marRight w:val="0"/>
          <w:marTop w:val="0"/>
          <w:marBottom w:val="0"/>
          <w:divBdr>
            <w:top w:val="none" w:sz="0" w:space="0" w:color="auto"/>
            <w:left w:val="none" w:sz="0" w:space="0" w:color="auto"/>
            <w:bottom w:val="none" w:sz="0" w:space="0" w:color="auto"/>
            <w:right w:val="none" w:sz="0" w:space="0" w:color="auto"/>
          </w:divBdr>
        </w:div>
        <w:div w:id="1380739726">
          <w:marLeft w:val="0"/>
          <w:marRight w:val="0"/>
          <w:marTop w:val="0"/>
          <w:marBottom w:val="0"/>
          <w:divBdr>
            <w:top w:val="none" w:sz="0" w:space="0" w:color="auto"/>
            <w:left w:val="none" w:sz="0" w:space="0" w:color="auto"/>
            <w:bottom w:val="none" w:sz="0" w:space="0" w:color="auto"/>
            <w:right w:val="none" w:sz="0" w:space="0" w:color="auto"/>
          </w:divBdr>
        </w:div>
        <w:div w:id="1584022006">
          <w:marLeft w:val="0"/>
          <w:marRight w:val="0"/>
          <w:marTop w:val="0"/>
          <w:marBottom w:val="0"/>
          <w:divBdr>
            <w:top w:val="none" w:sz="0" w:space="0" w:color="auto"/>
            <w:left w:val="none" w:sz="0" w:space="0" w:color="auto"/>
            <w:bottom w:val="none" w:sz="0" w:space="0" w:color="auto"/>
            <w:right w:val="none" w:sz="0" w:space="0" w:color="auto"/>
          </w:divBdr>
        </w:div>
        <w:div w:id="1930188939">
          <w:marLeft w:val="0"/>
          <w:marRight w:val="0"/>
          <w:marTop w:val="0"/>
          <w:marBottom w:val="0"/>
          <w:divBdr>
            <w:top w:val="none" w:sz="0" w:space="0" w:color="auto"/>
            <w:left w:val="none" w:sz="0" w:space="0" w:color="auto"/>
            <w:bottom w:val="none" w:sz="0" w:space="0" w:color="auto"/>
            <w:right w:val="none" w:sz="0" w:space="0" w:color="auto"/>
          </w:divBdr>
        </w:div>
        <w:div w:id="2009669176">
          <w:marLeft w:val="0"/>
          <w:marRight w:val="0"/>
          <w:marTop w:val="0"/>
          <w:marBottom w:val="0"/>
          <w:divBdr>
            <w:top w:val="none" w:sz="0" w:space="0" w:color="auto"/>
            <w:left w:val="none" w:sz="0" w:space="0" w:color="auto"/>
            <w:bottom w:val="none" w:sz="0" w:space="0" w:color="auto"/>
            <w:right w:val="none" w:sz="0" w:space="0" w:color="auto"/>
          </w:divBdr>
        </w:div>
      </w:divsChild>
    </w:div>
    <w:div w:id="1747457997">
      <w:bodyDiv w:val="1"/>
      <w:marLeft w:val="0"/>
      <w:marRight w:val="0"/>
      <w:marTop w:val="0"/>
      <w:marBottom w:val="0"/>
      <w:divBdr>
        <w:top w:val="none" w:sz="0" w:space="0" w:color="auto"/>
        <w:left w:val="none" w:sz="0" w:space="0" w:color="auto"/>
        <w:bottom w:val="none" w:sz="0" w:space="0" w:color="auto"/>
        <w:right w:val="none" w:sz="0" w:space="0" w:color="auto"/>
      </w:divBdr>
    </w:div>
    <w:div w:id="1761025420">
      <w:bodyDiv w:val="1"/>
      <w:marLeft w:val="0"/>
      <w:marRight w:val="0"/>
      <w:marTop w:val="0"/>
      <w:marBottom w:val="0"/>
      <w:divBdr>
        <w:top w:val="none" w:sz="0" w:space="0" w:color="auto"/>
        <w:left w:val="none" w:sz="0" w:space="0" w:color="auto"/>
        <w:bottom w:val="none" w:sz="0" w:space="0" w:color="auto"/>
        <w:right w:val="none" w:sz="0" w:space="0" w:color="auto"/>
      </w:divBdr>
    </w:div>
    <w:div w:id="1762752163">
      <w:bodyDiv w:val="1"/>
      <w:marLeft w:val="0"/>
      <w:marRight w:val="0"/>
      <w:marTop w:val="0"/>
      <w:marBottom w:val="0"/>
      <w:divBdr>
        <w:top w:val="none" w:sz="0" w:space="0" w:color="auto"/>
        <w:left w:val="none" w:sz="0" w:space="0" w:color="auto"/>
        <w:bottom w:val="none" w:sz="0" w:space="0" w:color="auto"/>
        <w:right w:val="none" w:sz="0" w:space="0" w:color="auto"/>
      </w:divBdr>
    </w:div>
    <w:div w:id="1823035937">
      <w:bodyDiv w:val="1"/>
      <w:marLeft w:val="0"/>
      <w:marRight w:val="0"/>
      <w:marTop w:val="0"/>
      <w:marBottom w:val="0"/>
      <w:divBdr>
        <w:top w:val="none" w:sz="0" w:space="0" w:color="auto"/>
        <w:left w:val="none" w:sz="0" w:space="0" w:color="auto"/>
        <w:bottom w:val="none" w:sz="0" w:space="0" w:color="auto"/>
        <w:right w:val="none" w:sz="0" w:space="0" w:color="auto"/>
      </w:divBdr>
    </w:div>
    <w:div w:id="1828209580">
      <w:bodyDiv w:val="1"/>
      <w:marLeft w:val="0"/>
      <w:marRight w:val="0"/>
      <w:marTop w:val="0"/>
      <w:marBottom w:val="0"/>
      <w:divBdr>
        <w:top w:val="none" w:sz="0" w:space="0" w:color="auto"/>
        <w:left w:val="none" w:sz="0" w:space="0" w:color="auto"/>
        <w:bottom w:val="none" w:sz="0" w:space="0" w:color="auto"/>
        <w:right w:val="none" w:sz="0" w:space="0" w:color="auto"/>
      </w:divBdr>
    </w:div>
    <w:div w:id="1858420752">
      <w:bodyDiv w:val="1"/>
      <w:marLeft w:val="0"/>
      <w:marRight w:val="0"/>
      <w:marTop w:val="0"/>
      <w:marBottom w:val="0"/>
      <w:divBdr>
        <w:top w:val="none" w:sz="0" w:space="0" w:color="auto"/>
        <w:left w:val="none" w:sz="0" w:space="0" w:color="auto"/>
        <w:bottom w:val="none" w:sz="0" w:space="0" w:color="auto"/>
        <w:right w:val="none" w:sz="0" w:space="0" w:color="auto"/>
      </w:divBdr>
    </w:div>
    <w:div w:id="1870800909">
      <w:bodyDiv w:val="1"/>
      <w:marLeft w:val="0"/>
      <w:marRight w:val="0"/>
      <w:marTop w:val="0"/>
      <w:marBottom w:val="0"/>
      <w:divBdr>
        <w:top w:val="none" w:sz="0" w:space="0" w:color="auto"/>
        <w:left w:val="none" w:sz="0" w:space="0" w:color="auto"/>
        <w:bottom w:val="none" w:sz="0" w:space="0" w:color="auto"/>
        <w:right w:val="none" w:sz="0" w:space="0" w:color="auto"/>
      </w:divBdr>
    </w:div>
    <w:div w:id="1893077324">
      <w:bodyDiv w:val="1"/>
      <w:marLeft w:val="0"/>
      <w:marRight w:val="0"/>
      <w:marTop w:val="0"/>
      <w:marBottom w:val="0"/>
      <w:divBdr>
        <w:top w:val="none" w:sz="0" w:space="0" w:color="auto"/>
        <w:left w:val="none" w:sz="0" w:space="0" w:color="auto"/>
        <w:bottom w:val="none" w:sz="0" w:space="0" w:color="auto"/>
        <w:right w:val="none" w:sz="0" w:space="0" w:color="auto"/>
      </w:divBdr>
    </w:div>
    <w:div w:id="1949849900">
      <w:bodyDiv w:val="1"/>
      <w:marLeft w:val="0"/>
      <w:marRight w:val="0"/>
      <w:marTop w:val="0"/>
      <w:marBottom w:val="0"/>
      <w:divBdr>
        <w:top w:val="none" w:sz="0" w:space="0" w:color="auto"/>
        <w:left w:val="none" w:sz="0" w:space="0" w:color="auto"/>
        <w:bottom w:val="none" w:sz="0" w:space="0" w:color="auto"/>
        <w:right w:val="none" w:sz="0" w:space="0" w:color="auto"/>
      </w:divBdr>
    </w:div>
    <w:div w:id="1974554466">
      <w:bodyDiv w:val="1"/>
      <w:marLeft w:val="0"/>
      <w:marRight w:val="0"/>
      <w:marTop w:val="0"/>
      <w:marBottom w:val="0"/>
      <w:divBdr>
        <w:top w:val="none" w:sz="0" w:space="0" w:color="auto"/>
        <w:left w:val="none" w:sz="0" w:space="0" w:color="auto"/>
        <w:bottom w:val="none" w:sz="0" w:space="0" w:color="auto"/>
        <w:right w:val="none" w:sz="0" w:space="0" w:color="auto"/>
      </w:divBdr>
    </w:div>
    <w:div w:id="2023969624">
      <w:bodyDiv w:val="1"/>
      <w:marLeft w:val="0"/>
      <w:marRight w:val="0"/>
      <w:marTop w:val="0"/>
      <w:marBottom w:val="0"/>
      <w:divBdr>
        <w:top w:val="none" w:sz="0" w:space="0" w:color="auto"/>
        <w:left w:val="none" w:sz="0" w:space="0" w:color="auto"/>
        <w:bottom w:val="none" w:sz="0" w:space="0" w:color="auto"/>
        <w:right w:val="none" w:sz="0" w:space="0" w:color="auto"/>
      </w:divBdr>
    </w:div>
    <w:div w:id="2083796371">
      <w:bodyDiv w:val="1"/>
      <w:marLeft w:val="0"/>
      <w:marRight w:val="0"/>
      <w:marTop w:val="0"/>
      <w:marBottom w:val="0"/>
      <w:divBdr>
        <w:top w:val="none" w:sz="0" w:space="0" w:color="auto"/>
        <w:left w:val="none" w:sz="0" w:space="0" w:color="auto"/>
        <w:bottom w:val="none" w:sz="0" w:space="0" w:color="auto"/>
        <w:right w:val="none" w:sz="0" w:space="0" w:color="auto"/>
      </w:divBdr>
    </w:div>
    <w:div w:id="2084257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elibrary.ru/contents.asp?titleid=7805" TargetMode="External"/><Relationship Id="rId21" Type="http://schemas.openxmlformats.org/officeDocument/2006/relationships/hyperlink" Target="http://elibrary.ru/item.asp?id=28151818" TargetMode="External"/><Relationship Id="rId324" Type="http://schemas.openxmlformats.org/officeDocument/2006/relationships/hyperlink" Target="http://bd.patent.su/2361000-2361999/pat/servl/servlet1344.html" TargetMode="External"/><Relationship Id="rId531" Type="http://schemas.openxmlformats.org/officeDocument/2006/relationships/image" Target="media/image132.png"/><Relationship Id="rId170" Type="http://schemas.openxmlformats.org/officeDocument/2006/relationships/image" Target="media/image14.jpeg"/><Relationship Id="rId268" Type="http://schemas.openxmlformats.org/officeDocument/2006/relationships/image" Target="media/image26.wmf"/><Relationship Id="rId475" Type="http://schemas.openxmlformats.org/officeDocument/2006/relationships/oleObject" Target="embeddings/oleObject73.bin"/><Relationship Id="rId32" Type="http://schemas.openxmlformats.org/officeDocument/2006/relationships/hyperlink" Target="https://www.scopus.com/source/sourceInfo.uri?sourceId=19700200831&amp;origin=recordpage" TargetMode="External"/><Relationship Id="rId128" Type="http://schemas.openxmlformats.org/officeDocument/2006/relationships/oleObject" Target="embeddings/oleObject5.bin"/><Relationship Id="rId335" Type="http://schemas.openxmlformats.org/officeDocument/2006/relationships/hyperlink" Target="https://de45xmedrsdbp.cloudfront.net/Resources/files/2013SiggraphPresentationsNotes-26915738.pdf" TargetMode="External"/><Relationship Id="rId542" Type="http://schemas.openxmlformats.org/officeDocument/2006/relationships/image" Target="media/image137.jpeg"/><Relationship Id="rId181" Type="http://schemas.openxmlformats.org/officeDocument/2006/relationships/hyperlink" Target="http://elibrary.ru/author_items.asp?refid=393594862&amp;fam=%D0%A8%D0%B0%D0%BF%D0%B0%D1%80%D0%B5%D0%B2&amp;init=%D0%90+%D0%92" TargetMode="External"/><Relationship Id="rId402" Type="http://schemas.openxmlformats.org/officeDocument/2006/relationships/image" Target="media/image70.wmf"/><Relationship Id="rId279" Type="http://schemas.openxmlformats.org/officeDocument/2006/relationships/hyperlink" Target="http://elibrary.ru/contents.asp?titleid=37921" TargetMode="External"/><Relationship Id="rId486" Type="http://schemas.openxmlformats.org/officeDocument/2006/relationships/oleObject" Target="embeddings/oleObject79.bin"/><Relationship Id="rId43" Type="http://schemas.openxmlformats.org/officeDocument/2006/relationships/hyperlink" Target="http://elibrary.ru/author_items.asp?refid=393594862&amp;fam=%D0%A8%D0%B0%D0%BF%D0%B0%D1%80%D0%B5%D0%B2&amp;init=%D0%90+%D0%92" TargetMode="External"/><Relationship Id="rId139" Type="http://schemas.openxmlformats.org/officeDocument/2006/relationships/hyperlink" Target="http://elibrary.ru/item.asp?id=24874395" TargetMode="External"/><Relationship Id="rId346" Type="http://schemas.openxmlformats.org/officeDocument/2006/relationships/oleObject" Target="embeddings/oleObject19.bin"/><Relationship Id="rId553" Type="http://schemas.openxmlformats.org/officeDocument/2006/relationships/image" Target="media/image147.png"/><Relationship Id="rId192" Type="http://schemas.openxmlformats.org/officeDocument/2006/relationships/hyperlink" Target="http://elibrary.ru/author_items.asp?refid=393594862&amp;fam=%D0%A8%D0%B0%D0%BF%D0%B0%D1%80%D0%B5%D0%B2&amp;init=%D0%90+%D0%92" TargetMode="External"/><Relationship Id="rId206" Type="http://schemas.openxmlformats.org/officeDocument/2006/relationships/hyperlink" Target="http://elibrary.ru/author_items.asp?refid=393594862&amp;fam=%D0%A8%D0%B0%D0%BF%D0%B0%D1%80%D0%B5%D0%B2&amp;init=%D0%90+%D0%92" TargetMode="External"/><Relationship Id="rId413" Type="http://schemas.openxmlformats.org/officeDocument/2006/relationships/image" Target="media/image76.png"/><Relationship Id="rId497" Type="http://schemas.openxmlformats.org/officeDocument/2006/relationships/oleObject" Target="embeddings/oleObject85.bin"/><Relationship Id="rId357" Type="http://schemas.openxmlformats.org/officeDocument/2006/relationships/image" Target="media/image55.wmf"/><Relationship Id="rId54" Type="http://schemas.openxmlformats.org/officeDocument/2006/relationships/hyperlink" Target="http://elibrary.ru/contents.asp?issueid=1598184" TargetMode="External"/><Relationship Id="rId217" Type="http://schemas.openxmlformats.org/officeDocument/2006/relationships/hyperlink" Target="http://elibrary.ru/contents.asp?titleid=37921" TargetMode="External"/><Relationship Id="rId564" Type="http://schemas.openxmlformats.org/officeDocument/2006/relationships/hyperlink" Target="https://www.av-test.org/en/antivirus/mobile-devices/android/january-2017/" TargetMode="External"/><Relationship Id="rId424" Type="http://schemas.openxmlformats.org/officeDocument/2006/relationships/image" Target="media/image85.wmf"/><Relationship Id="rId270" Type="http://schemas.openxmlformats.org/officeDocument/2006/relationships/image" Target="media/image27.wmf"/><Relationship Id="rId65" Type="http://schemas.openxmlformats.org/officeDocument/2006/relationships/hyperlink" Target="http://elibrary.ru/item.asp?id=27269604" TargetMode="External"/><Relationship Id="rId130" Type="http://schemas.openxmlformats.org/officeDocument/2006/relationships/hyperlink" Target="http://elibrary.ru/author_items.asp?refid=372521862&amp;fam=%D0%93%D1%80%D0%B5%D1%87%D0%B8%D1%88%D0%BD%D0%B8%D0%BA%D0%BE%D0%B2&amp;init=%D0%92+%D0%90" TargetMode="External"/><Relationship Id="rId368" Type="http://schemas.openxmlformats.org/officeDocument/2006/relationships/image" Target="media/image60.png"/><Relationship Id="rId575" Type="http://schemas.openxmlformats.org/officeDocument/2006/relationships/image" Target="media/image158.png"/><Relationship Id="rId228" Type="http://schemas.openxmlformats.org/officeDocument/2006/relationships/oleObject" Target="embeddings/oleObject8.bin"/><Relationship Id="rId435" Type="http://schemas.openxmlformats.org/officeDocument/2006/relationships/image" Target="media/image91.wmf"/><Relationship Id="rId281" Type="http://schemas.openxmlformats.org/officeDocument/2006/relationships/hyperlink" Target="http://elibrary.ru/item.asp?id=27294218" TargetMode="External"/><Relationship Id="rId502" Type="http://schemas.openxmlformats.org/officeDocument/2006/relationships/oleObject" Target="embeddings/oleObject88.bin"/><Relationship Id="rId76" Type="http://schemas.openxmlformats.org/officeDocument/2006/relationships/hyperlink" Target="http://elibrary.ru/author_items.asp?refid=393699482&amp;fam=%D0%A1%D0%B0%D0%B5%D0%BD%D0%BA%D0%BE&amp;init=%D0%90+%D0%93" TargetMode="External"/><Relationship Id="rId141" Type="http://schemas.openxmlformats.org/officeDocument/2006/relationships/hyperlink" Target="http://elibrary.ru/contents.asp?titleid=7805" TargetMode="External"/><Relationship Id="rId379" Type="http://schemas.openxmlformats.org/officeDocument/2006/relationships/oleObject" Target="embeddings/oleObject40.bin"/><Relationship Id="rId7" Type="http://schemas.openxmlformats.org/officeDocument/2006/relationships/endnotes" Target="endnotes.xml"/><Relationship Id="rId183" Type="http://schemas.openxmlformats.org/officeDocument/2006/relationships/hyperlink" Target="http://elibrary.ru/contents.asp?titleid=7805" TargetMode="External"/><Relationship Id="rId239" Type="http://schemas.openxmlformats.org/officeDocument/2006/relationships/hyperlink" Target="http://elibrary.ru/contents.asp?titleid=37921" TargetMode="External"/><Relationship Id="rId390" Type="http://schemas.openxmlformats.org/officeDocument/2006/relationships/hyperlink" Target="http://elibrary.ru/contents.asp?titleid=7302" TargetMode="External"/><Relationship Id="rId404" Type="http://schemas.openxmlformats.org/officeDocument/2006/relationships/image" Target="media/image71.wmf"/><Relationship Id="rId446" Type="http://schemas.openxmlformats.org/officeDocument/2006/relationships/oleObject" Target="embeddings/oleObject60.bin"/><Relationship Id="rId250" Type="http://schemas.openxmlformats.org/officeDocument/2006/relationships/hyperlink" Target="http://technology.snauka.ru/?p=5589" TargetMode="External"/><Relationship Id="rId292" Type="http://schemas.openxmlformats.org/officeDocument/2006/relationships/hyperlink" Target="http://elibrary.ru/author_items.asp?refid=372521862&amp;fam=%D0%A1%D0%B0%D0%B2%D0%B8%D0%BD&amp;init=%D0%98+%D0%90" TargetMode="External"/><Relationship Id="rId306" Type="http://schemas.openxmlformats.org/officeDocument/2006/relationships/hyperlink" Target="http://elibrary.ru/author_items.asp?refid=372521862&amp;fam=%D0%93%D1%80%D0%B8%D0%B3%D0%BE%D1%80%D1%8C%D0%B5%D0%B2&amp;init=%D0%A1+%D0%9D" TargetMode="External"/><Relationship Id="rId488" Type="http://schemas.openxmlformats.org/officeDocument/2006/relationships/oleObject" Target="embeddings/oleObject80.bin"/><Relationship Id="rId45" Type="http://schemas.openxmlformats.org/officeDocument/2006/relationships/hyperlink" Target="http://elibrary.ru/contents.asp?titleid=7805" TargetMode="External"/><Relationship Id="rId87" Type="http://schemas.openxmlformats.org/officeDocument/2006/relationships/hyperlink" Target="http://elibrary.ru/author_items.asp?refid=372521862&amp;fam=%D0%93%D1%80%D0%B5%D1%87%D0%B8%D1%88%D0%BD%D0%B8%D0%BA%D0%BE%D0%B2&amp;init=%D0%92+%D0%90" TargetMode="External"/><Relationship Id="rId110" Type="http://schemas.openxmlformats.org/officeDocument/2006/relationships/hyperlink" Target="http://elibrary.ru/author_items.asp?refid=370674245&amp;fam=%D0%95%D0%BC%D0%B5%D0%BB%D1%8C%D1%8F%D0%BD%D0%BE%D0%B2&amp;init=%D0%94+%D0%92" TargetMode="External"/><Relationship Id="rId348" Type="http://schemas.openxmlformats.org/officeDocument/2006/relationships/oleObject" Target="embeddings/oleObject21.bin"/><Relationship Id="rId513" Type="http://schemas.openxmlformats.org/officeDocument/2006/relationships/oleObject" Target="embeddings/oleObject96.bin"/><Relationship Id="rId555" Type="http://schemas.openxmlformats.org/officeDocument/2006/relationships/image" Target="media/image149.jpeg"/><Relationship Id="rId152" Type="http://schemas.openxmlformats.org/officeDocument/2006/relationships/hyperlink" Target="http://elibrary.ru/item.asp?id=24874464" TargetMode="External"/><Relationship Id="rId194" Type="http://schemas.openxmlformats.org/officeDocument/2006/relationships/hyperlink" Target="http://elibrary.ru/contents.asp?titleid=7805" TargetMode="External"/><Relationship Id="rId208" Type="http://schemas.openxmlformats.org/officeDocument/2006/relationships/hyperlink" Target="http://elibrary.ru/contents.asp?titleid=7805" TargetMode="External"/><Relationship Id="rId415" Type="http://schemas.openxmlformats.org/officeDocument/2006/relationships/image" Target="media/image78.png"/><Relationship Id="rId457" Type="http://schemas.openxmlformats.org/officeDocument/2006/relationships/image" Target="media/image102.wmf"/><Relationship Id="rId261" Type="http://schemas.openxmlformats.org/officeDocument/2006/relationships/hyperlink" Target="http://elibrary.ru/item.asp?id=27294218" TargetMode="External"/><Relationship Id="rId499" Type="http://schemas.openxmlformats.org/officeDocument/2006/relationships/image" Target="media/image121.wmf"/><Relationship Id="rId14" Type="http://schemas.openxmlformats.org/officeDocument/2006/relationships/hyperlink" Target="http://www.scopus.com/authid/detail.url?origin=AuthorProfile&amp;authorId=56765746700&amp;zone=" TargetMode="External"/><Relationship Id="rId56" Type="http://schemas.openxmlformats.org/officeDocument/2006/relationships/hyperlink" Target="http://elibrary.ru/author_items.asp?refid=369917276&amp;fam=%D0%A1%D0%B0%D0%B2%D0%B8%D0%BD&amp;init=%D0%98+%D0%90" TargetMode="External"/><Relationship Id="rId317" Type="http://schemas.openxmlformats.org/officeDocument/2006/relationships/image" Target="media/image37.png"/><Relationship Id="rId359" Type="http://schemas.openxmlformats.org/officeDocument/2006/relationships/image" Target="media/image56.wmf"/><Relationship Id="rId524" Type="http://schemas.openxmlformats.org/officeDocument/2006/relationships/image" Target="media/image130.png"/><Relationship Id="rId566" Type="http://schemas.openxmlformats.org/officeDocument/2006/relationships/oleObject" Target="embeddings/oleObject98.bin"/><Relationship Id="rId98" Type="http://schemas.openxmlformats.org/officeDocument/2006/relationships/hyperlink" Target="http://elibrary.ru/author_items.asp?refid=372521862&amp;fam=%D0%A1%D1%85%D0%B8%D1%80%D1%82%D0%BB%D0%B0%D0%B4%D0%B7%D0%B5&amp;init=%D0%90+%D0%93" TargetMode="External"/><Relationship Id="rId121" Type="http://schemas.openxmlformats.org/officeDocument/2006/relationships/image" Target="media/image7.wmf"/><Relationship Id="rId163" Type="http://schemas.openxmlformats.org/officeDocument/2006/relationships/hyperlink" Target="http://elibrary.ru/item.asp?id=27214278" TargetMode="External"/><Relationship Id="rId219" Type="http://schemas.openxmlformats.org/officeDocument/2006/relationships/hyperlink" Target="http://elibrary.ru/author_items.asp?refid=393594862&amp;fam=%D0%A8%D0%B0%D0%BF%D0%B0%D1%80%D0%B5%D0%B2&amp;init=%D0%90+%D0%92" TargetMode="External"/><Relationship Id="rId370" Type="http://schemas.openxmlformats.org/officeDocument/2006/relationships/oleObject" Target="embeddings/oleObject32.bin"/><Relationship Id="rId426" Type="http://schemas.openxmlformats.org/officeDocument/2006/relationships/image" Target="media/image86.wmf"/><Relationship Id="rId230" Type="http://schemas.openxmlformats.org/officeDocument/2006/relationships/oleObject" Target="embeddings/oleObject9.bin"/><Relationship Id="rId468" Type="http://schemas.openxmlformats.org/officeDocument/2006/relationships/image" Target="media/image107.wmf"/><Relationship Id="rId25" Type="http://schemas.openxmlformats.org/officeDocument/2006/relationships/hyperlink" Target="http://www.scopus.com/authid/detail.url?origin=AuthorProfile&amp;authorId=6603484474&amp;zone=" TargetMode="External"/><Relationship Id="rId67" Type="http://schemas.openxmlformats.org/officeDocument/2006/relationships/hyperlink" Target="http://elibrary.ru/contents.asp?issueid=1573323" TargetMode="External"/><Relationship Id="rId272" Type="http://schemas.openxmlformats.org/officeDocument/2006/relationships/image" Target="media/image28.png"/><Relationship Id="rId328" Type="http://schemas.openxmlformats.org/officeDocument/2006/relationships/image" Target="media/image43.png"/><Relationship Id="rId535" Type="http://schemas.openxmlformats.org/officeDocument/2006/relationships/hyperlink" Target="https://habrahabr.ru/post/249965/" TargetMode="External"/><Relationship Id="rId577" Type="http://schemas.openxmlformats.org/officeDocument/2006/relationships/hyperlink" Target="http://technology.snauka.ru/" TargetMode="External"/><Relationship Id="rId132" Type="http://schemas.openxmlformats.org/officeDocument/2006/relationships/hyperlink" Target="http://elibrary.ru/author_items.asp?refid=372521862&amp;fam=%D0%93%D1%80%D0%B8%D0%B3%D0%BE%D1%80%D1%8C%D0%B5%D0%B2&amp;init=%D0%A1+%D0%9D" TargetMode="External"/><Relationship Id="rId174" Type="http://schemas.openxmlformats.org/officeDocument/2006/relationships/hyperlink" Target="http://elibrary.ru/author_items.asp?refid=372521862&amp;fam=%D0%93%D1%80%D0%B8%D0%B3%D0%BE%D1%80%D1%8C%D0%B5%D0%B2&amp;init=%D0%A1+%D0%9D" TargetMode="External"/><Relationship Id="rId381" Type="http://schemas.openxmlformats.org/officeDocument/2006/relationships/oleObject" Target="embeddings/oleObject42.bin"/><Relationship Id="rId241" Type="http://schemas.openxmlformats.org/officeDocument/2006/relationships/hyperlink" Target="http://elibrary.ru/item.asp?id=27294218" TargetMode="External"/><Relationship Id="rId437" Type="http://schemas.openxmlformats.org/officeDocument/2006/relationships/image" Target="media/image92.wmf"/><Relationship Id="rId479" Type="http://schemas.openxmlformats.org/officeDocument/2006/relationships/oleObject" Target="embeddings/oleObject75.bin"/><Relationship Id="rId36" Type="http://schemas.openxmlformats.org/officeDocument/2006/relationships/hyperlink" Target="http://elibrary.ru/author_items.asp?refid=372521862&amp;fam=%D0%93%D1%80%D0%B5%D1%87%D0%B8%D1%88%D0%BD%D0%B8%D0%BA%D0%BE%D0%B2&amp;init=%D0%92+%D0%90" TargetMode="External"/><Relationship Id="rId283" Type="http://schemas.openxmlformats.org/officeDocument/2006/relationships/image" Target="media/image30.wmf"/><Relationship Id="rId339" Type="http://schemas.openxmlformats.org/officeDocument/2006/relationships/hyperlink" Target="http://htmlbook.ru/css" TargetMode="External"/><Relationship Id="rId490" Type="http://schemas.openxmlformats.org/officeDocument/2006/relationships/oleObject" Target="embeddings/oleObject81.bin"/><Relationship Id="rId504" Type="http://schemas.openxmlformats.org/officeDocument/2006/relationships/oleObject" Target="embeddings/oleObject89.bin"/><Relationship Id="rId546" Type="http://schemas.openxmlformats.org/officeDocument/2006/relationships/image" Target="media/image140.png"/><Relationship Id="rId78" Type="http://schemas.openxmlformats.org/officeDocument/2006/relationships/hyperlink" Target="http://elibrary.ru/author_items.asp?refid=393699482&amp;fam=%D0%A8%D0%B0%D0%BF%D0%B8%D1%80%D0%BE&amp;init=%D0%A1+%D0%92" TargetMode="External"/><Relationship Id="rId101" Type="http://schemas.openxmlformats.org/officeDocument/2006/relationships/hyperlink" Target="http://elibrary.ru/author_items.asp?refid=372521862&amp;fam=%D0%93%D1%80%D0%B8%D0%B3%D0%BE%D1%80%D1%8C%D0%B5%D0%B2&amp;init=%D0%A1+%D0%9D" TargetMode="External"/><Relationship Id="rId143" Type="http://schemas.openxmlformats.org/officeDocument/2006/relationships/hyperlink" Target="http://elibrary.ru/item.asp?id=25488542" TargetMode="External"/><Relationship Id="rId185" Type="http://schemas.openxmlformats.org/officeDocument/2006/relationships/hyperlink" Target="http://elibrary.ru/author_items.asp?refid=372521862&amp;fam=%D0%93%D1%80%D0%B5%D1%87%D0%B8%D1%88%D0%BD%D0%B8%D0%BA%D0%BE%D0%B2&amp;init=%D0%92+%D0%90" TargetMode="External"/><Relationship Id="rId350" Type="http://schemas.openxmlformats.org/officeDocument/2006/relationships/oleObject" Target="embeddings/oleObject22.bin"/><Relationship Id="rId406" Type="http://schemas.openxmlformats.org/officeDocument/2006/relationships/image" Target="media/image72.wmf"/><Relationship Id="rId9" Type="http://schemas.openxmlformats.org/officeDocument/2006/relationships/hyperlink" Target="http://elibrary.ru/item.asp?id=28151818" TargetMode="External"/><Relationship Id="rId210" Type="http://schemas.openxmlformats.org/officeDocument/2006/relationships/hyperlink" Target="http://elibrary.ru/author_items.asp?refid=372521862&amp;fam=%D0%93%D1%80%D0%B5%D1%87%D0%B8%D1%88%D0%BD%D0%B8%D0%BA%D0%BE%D0%B2&amp;init=%D0%92+%D0%90" TargetMode="External"/><Relationship Id="rId392" Type="http://schemas.openxmlformats.org/officeDocument/2006/relationships/hyperlink" Target="http://www.xilinx.com/support/documentation/user_guides/ug332.pdf" TargetMode="External"/><Relationship Id="rId448" Type="http://schemas.openxmlformats.org/officeDocument/2006/relationships/oleObject" Target="embeddings/oleObject61.bin"/><Relationship Id="rId252" Type="http://schemas.openxmlformats.org/officeDocument/2006/relationships/image" Target="media/image22.png"/><Relationship Id="rId294" Type="http://schemas.openxmlformats.org/officeDocument/2006/relationships/hyperlink" Target="http://elibrary.ru/contents.asp?titleid=37921" TargetMode="External"/><Relationship Id="rId308" Type="http://schemas.openxmlformats.org/officeDocument/2006/relationships/hyperlink" Target="http://elibrary.ru/author_items.asp?refid=369917276&amp;fam=%D0%A1%D0%B0%D0%B2%D0%B8%D0%BD&amp;init=%D0%98+%D0%90" TargetMode="External"/><Relationship Id="rId515" Type="http://schemas.openxmlformats.org/officeDocument/2006/relationships/oleObject" Target="embeddings/oleObject97.bin"/><Relationship Id="rId47" Type="http://schemas.openxmlformats.org/officeDocument/2006/relationships/image" Target="media/image2.png"/><Relationship Id="rId89" Type="http://schemas.openxmlformats.org/officeDocument/2006/relationships/hyperlink" Target="http://elibrary.ru/author_items.asp?refid=372521862&amp;fam=%D0%93%D1%80%D0%B8%D0%B3%D0%BE%D1%80%D1%8C%D0%B5%D0%B2&amp;init=%D0%A1+%D0%9D" TargetMode="External"/><Relationship Id="rId112" Type="http://schemas.openxmlformats.org/officeDocument/2006/relationships/hyperlink" Target="http://elibrary.ru/author_items.asp?refid=369917276&amp;fam=%D0%A1%D0%B0%D0%B2%D0%B8%D0%BD&amp;init=%D0%98+%D0%90" TargetMode="External"/><Relationship Id="rId154" Type="http://schemas.openxmlformats.org/officeDocument/2006/relationships/hyperlink" Target="http://elibrary.ru/author_items.asp?refid=343010410&amp;fam=%D0%A1%D0%B0%D0%B2%D0%B8%D0%BD&amp;init=%D0%98+%D0%90" TargetMode="External"/><Relationship Id="rId361" Type="http://schemas.openxmlformats.org/officeDocument/2006/relationships/image" Target="media/image57.wmf"/><Relationship Id="rId557" Type="http://schemas.openxmlformats.org/officeDocument/2006/relationships/image" Target="media/image151.png"/><Relationship Id="rId196" Type="http://schemas.openxmlformats.org/officeDocument/2006/relationships/hyperlink" Target="http://elibrary.ru/author_items.asp?refid=372521862&amp;fam=%D0%A1%D1%85%D0%B8%D1%80%D1%82%D0%BB%D0%B0%D0%B4%D0%B7%D0%B5&amp;init=%D0%90+%D0%93" TargetMode="External"/><Relationship Id="rId417" Type="http://schemas.openxmlformats.org/officeDocument/2006/relationships/hyperlink" Target="http://www.science-education.ru/128-22668" TargetMode="External"/><Relationship Id="rId459" Type="http://schemas.openxmlformats.org/officeDocument/2006/relationships/oleObject" Target="embeddings/oleObject67.bin"/><Relationship Id="rId16" Type="http://schemas.openxmlformats.org/officeDocument/2006/relationships/hyperlink" Target="http://www.scopus.com/record/display.url?eid=2-s2.0-84938723661&amp;origin=resultslist&amp;sort=plf-f&amp;src=s&amp;sid=6A2744FFEAA5484EC5CA5B76F74A6739.zQKnzAySRvJOZYcdfIziQ%3a260&amp;sot=autdocs&amp;sdt=autdocs&amp;sl=18&amp;s=AU-ID%2856454107600%29&amp;relpos=1&amp;relpos=1&amp;citeCnt=0&amp;searchTerm=" TargetMode="External"/><Relationship Id="rId221" Type="http://schemas.openxmlformats.org/officeDocument/2006/relationships/hyperlink" Target="http://elibrary.ru/contents.asp?titleid=7805" TargetMode="External"/><Relationship Id="rId263" Type="http://schemas.openxmlformats.org/officeDocument/2006/relationships/oleObject" Target="embeddings/oleObject11.bin"/><Relationship Id="rId319" Type="http://schemas.openxmlformats.org/officeDocument/2006/relationships/image" Target="media/image38.png"/><Relationship Id="rId470" Type="http://schemas.openxmlformats.org/officeDocument/2006/relationships/image" Target="media/image108.wmf"/><Relationship Id="rId526" Type="http://schemas.openxmlformats.org/officeDocument/2006/relationships/hyperlink" Target="http://dic.academic.ru/dic.nsf/dic_synonims/160843/%D1%81%D0%B5%D0%BC%D0%B8%D0%BC%D0%B8%D0%BB%D1%8C%D0%BD%D1%8B%D0%BC%D0%B8" TargetMode="External"/><Relationship Id="rId58" Type="http://schemas.openxmlformats.org/officeDocument/2006/relationships/hyperlink" Target="http://technology.snauka.ru/?p=5589" TargetMode="External"/><Relationship Id="rId123" Type="http://schemas.openxmlformats.org/officeDocument/2006/relationships/image" Target="media/image8.wmf"/><Relationship Id="rId330" Type="http://schemas.openxmlformats.org/officeDocument/2006/relationships/hyperlink" Target="http://cisc.narod.ru/i8086/80862.htm" TargetMode="External"/><Relationship Id="rId568" Type="http://schemas.openxmlformats.org/officeDocument/2006/relationships/hyperlink" Target="http://xn----8sbcckafzer9aec0brx7k.xn--p1ai/du6l220v" TargetMode="External"/><Relationship Id="rId165" Type="http://schemas.openxmlformats.org/officeDocument/2006/relationships/hyperlink" Target="http://elibrary.ru/item.asp?id=24874395" TargetMode="External"/><Relationship Id="rId372" Type="http://schemas.openxmlformats.org/officeDocument/2006/relationships/oleObject" Target="embeddings/oleObject33.bin"/><Relationship Id="rId428" Type="http://schemas.openxmlformats.org/officeDocument/2006/relationships/image" Target="media/image87.wmf"/><Relationship Id="rId232" Type="http://schemas.openxmlformats.org/officeDocument/2006/relationships/oleObject" Target="embeddings/oleObject10.bin"/><Relationship Id="rId274" Type="http://schemas.openxmlformats.org/officeDocument/2006/relationships/hyperlink" Target="http://elibrary.ru/author_items.asp?refid=372521862&amp;fam=%D0%93%D1%80%D0%B5%D1%87%D0%B8%D1%88%D0%BD%D0%B8%D0%BA%D0%BE%D0%B2&amp;init=%D0%92+%D0%90" TargetMode="External"/><Relationship Id="rId481" Type="http://schemas.openxmlformats.org/officeDocument/2006/relationships/oleObject" Target="embeddings/oleObject76.bin"/><Relationship Id="rId27" Type="http://schemas.openxmlformats.org/officeDocument/2006/relationships/hyperlink" Target="http://www.scopus.com/authid/detail.url?origin=AuthorProfile&amp;authorId=56765842000&amp;zone=" TargetMode="External"/><Relationship Id="rId69" Type="http://schemas.openxmlformats.org/officeDocument/2006/relationships/image" Target="media/image3.png"/><Relationship Id="rId134" Type="http://schemas.openxmlformats.org/officeDocument/2006/relationships/hyperlink" Target="http://elibrary.ru/author_items.asp?refid=369917276&amp;fam=%D0%A1%D0%B0%D0%B2%D0%B8%D0%BD&amp;init=%D0%98+%D0%90" TargetMode="External"/><Relationship Id="rId537" Type="http://schemas.openxmlformats.org/officeDocument/2006/relationships/hyperlink" Target="http://fixled.ru/arduino" TargetMode="External"/><Relationship Id="rId579" Type="http://schemas.openxmlformats.org/officeDocument/2006/relationships/hyperlink" Target="http://technology.snauka.ru/" TargetMode="External"/><Relationship Id="rId80" Type="http://schemas.openxmlformats.org/officeDocument/2006/relationships/hyperlink" Target="http://elibrary.ru/contents.asp?titleid=26312" TargetMode="External"/><Relationship Id="rId176" Type="http://schemas.openxmlformats.org/officeDocument/2006/relationships/hyperlink" Target="http://elibrary.ru/author_items.asp?refid=370674245&amp;fam=%D0%95%D0%BC%D0%B5%D0%BB%D1%8C%D1%8F%D0%BD%D0%BE%D0%B2&amp;init=%D0%94+%D0%92" TargetMode="External"/><Relationship Id="rId341" Type="http://schemas.openxmlformats.org/officeDocument/2006/relationships/hyperlink" Target="https://ru.wikipedia.org/wiki/%D0%9A%D0%BD%D1%83%D1%82,_%D0%94%D0%BE%D0%BD%D0%B0%D0%BB%D1%8C%D0%B4_%D0%AD%D1%80%D0%B2%D0%B8%D0%BD" TargetMode="External"/><Relationship Id="rId383" Type="http://schemas.openxmlformats.org/officeDocument/2006/relationships/oleObject" Target="embeddings/oleObject43.bin"/><Relationship Id="rId439" Type="http://schemas.openxmlformats.org/officeDocument/2006/relationships/image" Target="media/image93.wmf"/><Relationship Id="rId201" Type="http://schemas.openxmlformats.org/officeDocument/2006/relationships/hyperlink" Target="http://elibrary.ru/author_items.asp?refid=370674245&amp;fam=%D0%95%D0%BC%D0%B5%D0%BB%D1%8C%D1%8F%D0%BD%D0%BE%D0%B2&amp;init=%D0%94+%D0%92" TargetMode="External"/><Relationship Id="rId243" Type="http://schemas.openxmlformats.org/officeDocument/2006/relationships/hyperlink" Target="http://elibrary.ru/author_items.asp?refid=372521862&amp;fam=%D0%A1%D1%85%D0%B8%D1%80%D1%82%D0%BB%D0%B0%D0%B4%D0%B7%D0%B5&amp;init=%D0%90+%D0%93" TargetMode="External"/><Relationship Id="rId285" Type="http://schemas.openxmlformats.org/officeDocument/2006/relationships/image" Target="media/image31.png"/><Relationship Id="rId450" Type="http://schemas.openxmlformats.org/officeDocument/2006/relationships/oleObject" Target="embeddings/oleObject62.bin"/><Relationship Id="rId506" Type="http://schemas.openxmlformats.org/officeDocument/2006/relationships/oleObject" Target="embeddings/oleObject91.bin"/><Relationship Id="rId38" Type="http://schemas.openxmlformats.org/officeDocument/2006/relationships/hyperlink" Target="http://elibrary.ru/author_items.asp?refid=372521862&amp;fam=%D0%93%D1%80%D0%B8%D0%B3%D0%BE%D1%80%D1%8C%D0%B5%D0%B2&amp;init=%D0%A1+%D0%9D" TargetMode="External"/><Relationship Id="rId103" Type="http://schemas.openxmlformats.org/officeDocument/2006/relationships/hyperlink" Target="http://elibrary.ru/item.asp?id=27294218" TargetMode="External"/><Relationship Id="rId310" Type="http://schemas.openxmlformats.org/officeDocument/2006/relationships/hyperlink" Target="http://technology.snauka.ru/?p=5589" TargetMode="External"/><Relationship Id="rId492" Type="http://schemas.openxmlformats.org/officeDocument/2006/relationships/oleObject" Target="embeddings/oleObject82.bin"/><Relationship Id="rId548" Type="http://schemas.openxmlformats.org/officeDocument/2006/relationships/image" Target="media/image142.png"/><Relationship Id="rId91" Type="http://schemas.openxmlformats.org/officeDocument/2006/relationships/hyperlink" Target="http://elibrary.ru/item.asp?id=27294218" TargetMode="External"/><Relationship Id="rId145" Type="http://schemas.openxmlformats.org/officeDocument/2006/relationships/hyperlink" Target="http://elibrary.ru/item.asp?id=23776424" TargetMode="External"/><Relationship Id="rId187" Type="http://schemas.openxmlformats.org/officeDocument/2006/relationships/hyperlink" Target="http://elibrary.ru/author_items.asp?refid=372521862&amp;fam=%D0%93%D1%80%D0%B8%D0%B3%D0%BE%D1%80%D1%8C%D0%B5%D0%B2&amp;init=%D0%A1+%D0%9D" TargetMode="External"/><Relationship Id="rId352" Type="http://schemas.openxmlformats.org/officeDocument/2006/relationships/oleObject" Target="embeddings/oleObject23.bin"/><Relationship Id="rId394" Type="http://schemas.openxmlformats.org/officeDocument/2006/relationships/image" Target="media/image66.png"/><Relationship Id="rId408" Type="http://schemas.openxmlformats.org/officeDocument/2006/relationships/image" Target="media/image73.wmf"/><Relationship Id="rId212" Type="http://schemas.openxmlformats.org/officeDocument/2006/relationships/hyperlink" Target="http://elibrary.ru/author_items.asp?refid=372521862&amp;fam=%D0%93%D1%80%D0%B8%D0%B3%D0%BE%D1%80%D1%8C%D0%B5%D0%B2&amp;init=%D0%A1+%D0%9D" TargetMode="External"/><Relationship Id="rId254" Type="http://schemas.openxmlformats.org/officeDocument/2006/relationships/hyperlink" Target="http://elibrary.ru/author_items.asp?refid=372521862&amp;fam=%D0%93%D1%80%D0%B5%D1%87%D0%B8%D1%88%D0%BD%D0%B8%D0%BA%D0%BE%D0%B2&amp;init=%D0%92+%D0%90" TargetMode="External"/><Relationship Id="rId49" Type="http://schemas.openxmlformats.org/officeDocument/2006/relationships/hyperlink" Target="http://elibrary.ru/author_items.asp?refid=372521862&amp;fam=%D0%93%D1%80%D0%B5%D1%87%D0%B8%D1%88%D0%BD%D0%B8%D0%BA%D0%BE%D0%B2&amp;init=%D0%92+%D0%90" TargetMode="External"/><Relationship Id="rId114" Type="http://schemas.openxmlformats.org/officeDocument/2006/relationships/hyperlink" Target="http://technology.snauka.ru/?p=5589" TargetMode="External"/><Relationship Id="rId296" Type="http://schemas.openxmlformats.org/officeDocument/2006/relationships/hyperlink" Target="http://elibrary.ru/item.asp?id=27294218" TargetMode="External"/><Relationship Id="rId461" Type="http://schemas.openxmlformats.org/officeDocument/2006/relationships/oleObject" Target="embeddings/oleObject68.bin"/><Relationship Id="rId517" Type="http://schemas.openxmlformats.org/officeDocument/2006/relationships/hyperlink" Target="http://www.xilinx.com/support/documentation/data_sheets/ds183_Virtex_7_Data_%20Sheet.pdf" TargetMode="External"/><Relationship Id="rId559" Type="http://schemas.openxmlformats.org/officeDocument/2006/relationships/image" Target="media/image153.png"/><Relationship Id="rId60" Type="http://schemas.openxmlformats.org/officeDocument/2006/relationships/hyperlink" Target="http://elibrary.ru/author_items.asp?refid=393594862&amp;fam=%D0%A1%D0%B0%D0%B2%D0%B8%D0%BD&amp;init=%D0%98+%D0%90" TargetMode="External"/><Relationship Id="rId156" Type="http://schemas.openxmlformats.org/officeDocument/2006/relationships/hyperlink" Target="http://elibrary.ru/item.asp?id=27214336" TargetMode="External"/><Relationship Id="rId198" Type="http://schemas.openxmlformats.org/officeDocument/2006/relationships/hyperlink" Target="http://elibrary.ru/author_items.asp?refid=372521862&amp;fam=%D0%A7%D0%B5%D0%BC%D0%B1%D0%BE%D1%80%D0%B8%D1%81%D0%BE%D0%B2&amp;init=%D0%9D+%D0%90" TargetMode="External"/><Relationship Id="rId321" Type="http://schemas.openxmlformats.org/officeDocument/2006/relationships/hyperlink" Target="http://www.bankpatentov.ru/node/210771" TargetMode="External"/><Relationship Id="rId363" Type="http://schemas.openxmlformats.org/officeDocument/2006/relationships/image" Target="media/image58.wmf"/><Relationship Id="rId419" Type="http://schemas.openxmlformats.org/officeDocument/2006/relationships/image" Target="media/image81.jpeg"/><Relationship Id="rId570" Type="http://schemas.openxmlformats.org/officeDocument/2006/relationships/hyperlink" Target="file:///C:\Documents%20and%20Settings\&#1040;&#1076;&#1084;&#1080;&#1085;&#1080;&#1089;&#1090;&#1088;&#1072;&#1090;&#1086;&#1088;\&#1056;&#1072;&#1073;&#1086;&#1095;&#1080;&#1081;%20&#1089;&#1090;&#1086;&#1083;\&#1089;&#1090;&#1072;&#1090;&#1100;&#1080;\(http:\webwulpix.ru" TargetMode="External"/><Relationship Id="rId223" Type="http://schemas.openxmlformats.org/officeDocument/2006/relationships/oleObject" Target="embeddings/oleObject6.bin"/><Relationship Id="rId430" Type="http://schemas.openxmlformats.org/officeDocument/2006/relationships/image" Target="media/image88.emf"/><Relationship Id="rId18" Type="http://schemas.openxmlformats.org/officeDocument/2006/relationships/hyperlink" Target="https://www.scopus.com/authid/detail.uri?authorId=57090795600&amp;amp;eid=2-s2.0-84986266406" TargetMode="External"/><Relationship Id="rId265" Type="http://schemas.openxmlformats.org/officeDocument/2006/relationships/oleObject" Target="embeddings/oleObject12.bin"/><Relationship Id="rId472" Type="http://schemas.openxmlformats.org/officeDocument/2006/relationships/image" Target="media/image109.wmf"/><Relationship Id="rId528" Type="http://schemas.openxmlformats.org/officeDocument/2006/relationships/hyperlink" Target="https://ru.wikipedia.org/wiki/%D0%98%D0%BD%D1%84%D0%BE%D1%80%D0%BC%D0%B0%D1%86%D0%B8%D0%BE%D0%BD%D0%BD%D1%8B%D0%B5_%D1%82%D0%B5%D1%85%D0%BD%D0%BE%D0%BB%D0%BE%D0%B3%D0%B8%D0%B8" TargetMode="External"/><Relationship Id="rId125" Type="http://schemas.openxmlformats.org/officeDocument/2006/relationships/image" Target="media/image9.wmf"/><Relationship Id="rId167" Type="http://schemas.openxmlformats.org/officeDocument/2006/relationships/hyperlink" Target="http://elibrary.ru/contents.asp?titleid=7805" TargetMode="External"/><Relationship Id="rId332" Type="http://schemas.openxmlformats.org/officeDocument/2006/relationships/image" Target="media/image45.png"/><Relationship Id="rId374" Type="http://schemas.openxmlformats.org/officeDocument/2006/relationships/oleObject" Target="embeddings/oleObject35.bin"/><Relationship Id="rId581" Type="http://schemas.openxmlformats.org/officeDocument/2006/relationships/theme" Target="theme/theme1.xml"/><Relationship Id="rId71" Type="http://schemas.openxmlformats.org/officeDocument/2006/relationships/hyperlink" Target="http://elibrary.ru/author_items.asp?refid=379768651&amp;fam=%D0%A1%D0%B0%D0%B5%D0%BD%D0%BA%D0%BE&amp;init=%D0%90+%D0%93" TargetMode="External"/><Relationship Id="rId234" Type="http://schemas.openxmlformats.org/officeDocument/2006/relationships/hyperlink" Target="http://elibrary.ru/author_items.asp?refid=372521862&amp;fam=%D0%93%D1%80%D0%B5%D1%87%D0%B8%D1%88%D0%BD%D0%B8%D0%BA%D0%BE%D0%B2&amp;init=%D0%92+%D0%90" TargetMode="External"/><Relationship Id="rId2" Type="http://schemas.openxmlformats.org/officeDocument/2006/relationships/numbering" Target="numbering.xml"/><Relationship Id="rId29" Type="http://schemas.openxmlformats.org/officeDocument/2006/relationships/hyperlink" Target="https://www.scopus.com/authid/detail.uri?authorId=56454107600&amp;amp;eid=2-s2.0-84986266406" TargetMode="External"/><Relationship Id="rId276" Type="http://schemas.openxmlformats.org/officeDocument/2006/relationships/hyperlink" Target="http://elibrary.ru/author_items.asp?refid=372521862&amp;fam=%D0%93%D1%80%D0%B8%D0%B3%D0%BE%D1%80%D1%8C%D0%B5%D0%B2&amp;init=%D0%A1+%D0%9D" TargetMode="External"/><Relationship Id="rId441" Type="http://schemas.openxmlformats.org/officeDocument/2006/relationships/image" Target="media/image94.wmf"/><Relationship Id="rId483" Type="http://schemas.openxmlformats.org/officeDocument/2006/relationships/oleObject" Target="embeddings/oleObject77.bin"/><Relationship Id="rId539" Type="http://schemas.openxmlformats.org/officeDocument/2006/relationships/hyperlink" Target="https://diabet-life.ru/obzor-shpric-ruchek/" TargetMode="External"/><Relationship Id="rId40" Type="http://schemas.openxmlformats.org/officeDocument/2006/relationships/hyperlink" Target="http://elibrary.ru/author_items.asp?refid=369917276&amp;fam=%D0%A1%D0%B0%D0%B2%D0%B8%D0%BD&amp;init=%D0%98+%D0%90" TargetMode="External"/><Relationship Id="rId136" Type="http://schemas.openxmlformats.org/officeDocument/2006/relationships/hyperlink" Target="http://technology.snauka.ru/?p=5589" TargetMode="External"/><Relationship Id="rId178" Type="http://schemas.openxmlformats.org/officeDocument/2006/relationships/hyperlink" Target="http://elibrary.ru/author_items.asp?refid=369917276&amp;fam=%D0%A1%D0%B0%D0%B2%D0%B8%D0%BD&amp;init=%D0%98+%D0%90" TargetMode="External"/><Relationship Id="rId301" Type="http://schemas.openxmlformats.org/officeDocument/2006/relationships/hyperlink" Target="http://elibrary.ru/item.asp?id=27214368" TargetMode="External"/><Relationship Id="rId343" Type="http://schemas.openxmlformats.org/officeDocument/2006/relationships/image" Target="media/image49.wmf"/><Relationship Id="rId550" Type="http://schemas.openxmlformats.org/officeDocument/2006/relationships/image" Target="media/image144.emf"/><Relationship Id="rId82" Type="http://schemas.openxmlformats.org/officeDocument/2006/relationships/hyperlink" Target="http://elibrary.ru/contents.asp?titleid=37921" TargetMode="External"/><Relationship Id="rId203" Type="http://schemas.openxmlformats.org/officeDocument/2006/relationships/hyperlink" Target="http://elibrary.ru/author_items.asp?refid=369917276&amp;fam=%D0%A1%D0%B0%D0%B2%D0%B8%D0%BD&amp;init=%D0%98+%D0%90" TargetMode="External"/><Relationship Id="rId385" Type="http://schemas.openxmlformats.org/officeDocument/2006/relationships/image" Target="media/image65.png"/><Relationship Id="rId245" Type="http://schemas.openxmlformats.org/officeDocument/2006/relationships/hyperlink" Target="http://elibrary.ru/author_items.asp?refid=372521862&amp;fam=%D0%A7%D0%B5%D0%BC%D0%B1%D0%BE%D1%80%D0%B8%D1%81%D0%BE%D0%B2&amp;init=%D0%9D+%D0%90" TargetMode="External"/><Relationship Id="rId287" Type="http://schemas.openxmlformats.org/officeDocument/2006/relationships/oleObject" Target="embeddings/oleObject17.bin"/><Relationship Id="rId410" Type="http://schemas.openxmlformats.org/officeDocument/2006/relationships/image" Target="media/image74.jpeg"/><Relationship Id="rId452" Type="http://schemas.openxmlformats.org/officeDocument/2006/relationships/oleObject" Target="embeddings/oleObject63.bin"/><Relationship Id="rId494" Type="http://schemas.openxmlformats.org/officeDocument/2006/relationships/oleObject" Target="embeddings/oleObject83.bin"/><Relationship Id="rId508" Type="http://schemas.openxmlformats.org/officeDocument/2006/relationships/image" Target="media/image124.wmf"/><Relationship Id="rId105" Type="http://schemas.openxmlformats.org/officeDocument/2006/relationships/hyperlink" Target="http://elibrary.ru/author_items.asp?refid=372521862&amp;fam=%D0%A1%D1%85%D0%B8%D1%80%D1%82%D0%BB%D0%B0%D0%B4%D0%B7%D0%B5&amp;init=%D0%90+%D0%93" TargetMode="External"/><Relationship Id="rId147" Type="http://schemas.openxmlformats.org/officeDocument/2006/relationships/hyperlink" Target="http://elibrary.ru/item.asp?id=24874395" TargetMode="External"/><Relationship Id="rId312" Type="http://schemas.openxmlformats.org/officeDocument/2006/relationships/image" Target="media/image34.jpeg"/><Relationship Id="rId354" Type="http://schemas.openxmlformats.org/officeDocument/2006/relationships/oleObject" Target="embeddings/oleObject24.bin"/><Relationship Id="rId51" Type="http://schemas.openxmlformats.org/officeDocument/2006/relationships/hyperlink" Target="http://elibrary.ru/author_items.asp?refid=372521862&amp;fam=%D0%93%D1%80%D0%B8%D0%B3%D0%BE%D1%80%D1%8C%D0%B5%D0%B2&amp;init=%D0%A1+%D0%9D" TargetMode="External"/><Relationship Id="rId93" Type="http://schemas.openxmlformats.org/officeDocument/2006/relationships/hyperlink" Target="http://elibrary.ru/author_items.asp?refid=372521862&amp;fam=%D0%93%D1%80%D0%B5%D1%87%D0%B8%D1%88%D0%BD%D0%B8%D0%BA%D0%BE%D0%B2&amp;init=%D0%92+%D0%90" TargetMode="External"/><Relationship Id="rId189" Type="http://schemas.openxmlformats.org/officeDocument/2006/relationships/hyperlink" Target="http://elibrary.ru/author_items.asp?refid=369917276&amp;fam=%D0%A1%D0%B0%D0%B2%D0%B8%D0%BD&amp;init=%D0%98+%D0%90" TargetMode="External"/><Relationship Id="rId396" Type="http://schemas.openxmlformats.org/officeDocument/2006/relationships/hyperlink" Target="http://www.fsvps.ru/fsvps/asf" TargetMode="External"/><Relationship Id="rId561" Type="http://schemas.openxmlformats.org/officeDocument/2006/relationships/image" Target="media/image155.png"/><Relationship Id="rId214" Type="http://schemas.openxmlformats.org/officeDocument/2006/relationships/hyperlink" Target="http://elibrary.ru/author_items.asp?refid=370674245&amp;fam=%D0%95%D0%BC%D0%B5%D0%BB%D1%8C%D1%8F%D0%BD%D0%BE%D0%B2&amp;init=%D0%94+%D0%92" TargetMode="External"/><Relationship Id="rId256" Type="http://schemas.openxmlformats.org/officeDocument/2006/relationships/hyperlink" Target="http://elibrary.ru/author_items.asp?refid=372521862&amp;fam=%D0%93%D1%80%D0%B8%D0%B3%D0%BE%D1%80%D1%8C%D0%B5%D0%B2&amp;init=%D0%A1+%D0%9D" TargetMode="External"/><Relationship Id="rId298" Type="http://schemas.openxmlformats.org/officeDocument/2006/relationships/hyperlink" Target="http://elibrary.ru/item.asp?id=24874395" TargetMode="External"/><Relationship Id="rId421" Type="http://schemas.openxmlformats.org/officeDocument/2006/relationships/image" Target="media/image83.png"/><Relationship Id="rId463" Type="http://schemas.openxmlformats.org/officeDocument/2006/relationships/hyperlink" Target="http://www.xilinx.com/support/documentation/data_sheets/ds183_Virtex_7_Data_%20Sheet.pdf" TargetMode="External"/><Relationship Id="rId519" Type="http://schemas.openxmlformats.org/officeDocument/2006/relationships/image" Target="media/image127.png"/><Relationship Id="rId116" Type="http://schemas.openxmlformats.org/officeDocument/2006/relationships/hyperlink" Target="http://elibrary.ru/author_items.asp?refid=393594862&amp;fam=%D0%A1%D0%B0%D0%B2%D0%B8%D0%BD&amp;init=%D0%98+%D0%90" TargetMode="External"/><Relationship Id="rId158" Type="http://schemas.openxmlformats.org/officeDocument/2006/relationships/hyperlink" Target="http://elibrary.ru/item.asp?id=24874464" TargetMode="External"/><Relationship Id="rId323" Type="http://schemas.openxmlformats.org/officeDocument/2006/relationships/hyperlink" Target="http://www.findpatent.ru/patent/236/2361047.html" TargetMode="External"/><Relationship Id="rId530" Type="http://schemas.openxmlformats.org/officeDocument/2006/relationships/hyperlink" Target="https://adindex.ru/news/researches/2017/03/10/158475.phtml" TargetMode="External"/><Relationship Id="rId20" Type="http://schemas.openxmlformats.org/officeDocument/2006/relationships/hyperlink" Target="https://www.scopus.com/source/sourceInfo.uri?sourceId=19700200831&amp;origin=recordpage" TargetMode="External"/><Relationship Id="rId62" Type="http://schemas.openxmlformats.org/officeDocument/2006/relationships/hyperlink" Target="http://elibrary.ru/item.asp?id=27294218" TargetMode="External"/><Relationship Id="rId365" Type="http://schemas.openxmlformats.org/officeDocument/2006/relationships/oleObject" Target="embeddings/oleObject30.bin"/><Relationship Id="rId572" Type="http://schemas.openxmlformats.org/officeDocument/2006/relationships/hyperlink" Target="http://blog.netskills.ru/search/label/zabbix" TargetMode="External"/><Relationship Id="rId225" Type="http://schemas.openxmlformats.org/officeDocument/2006/relationships/image" Target="media/image17.wmf"/><Relationship Id="rId267" Type="http://schemas.openxmlformats.org/officeDocument/2006/relationships/oleObject" Target="embeddings/oleObject13.bin"/><Relationship Id="rId432" Type="http://schemas.openxmlformats.org/officeDocument/2006/relationships/oleObject" Target="embeddings/oleObject53.bin"/><Relationship Id="rId474" Type="http://schemas.openxmlformats.org/officeDocument/2006/relationships/image" Target="media/image110.wmf"/><Relationship Id="rId127" Type="http://schemas.openxmlformats.org/officeDocument/2006/relationships/image" Target="media/image10.wmf"/><Relationship Id="rId31" Type="http://schemas.openxmlformats.org/officeDocument/2006/relationships/hyperlink" Target="https://www.scopus.com/authid/detail.uri?authorId=57191075297&amp;amp;eid=2-s2.0-84986266406" TargetMode="External"/><Relationship Id="rId73" Type="http://schemas.openxmlformats.org/officeDocument/2006/relationships/hyperlink" Target="http://elibrary.ru/author_items.asp?refid=379768651&amp;fam=%D0%9C%D0%B8%D1%87%D0%BA%D0%BE%D0%B2&amp;init=%D0%95+%D0%92" TargetMode="External"/><Relationship Id="rId169" Type="http://schemas.openxmlformats.org/officeDocument/2006/relationships/image" Target="media/image13.png"/><Relationship Id="rId334" Type="http://schemas.openxmlformats.org/officeDocument/2006/relationships/hyperlink" Target="https://docs.unrealengine.com/latest/INT/Engine/Rendering/Materials/PhysicallyBased/index.html" TargetMode="External"/><Relationship Id="rId376" Type="http://schemas.openxmlformats.org/officeDocument/2006/relationships/oleObject" Target="embeddings/oleObject37.bin"/><Relationship Id="rId541" Type="http://schemas.openxmlformats.org/officeDocument/2006/relationships/image" Target="media/image136.jpeg"/><Relationship Id="rId4" Type="http://schemas.openxmlformats.org/officeDocument/2006/relationships/settings" Target="settings.xml"/><Relationship Id="rId180" Type="http://schemas.openxmlformats.org/officeDocument/2006/relationships/hyperlink" Target="http://technology.snauka.ru/?p=5589" TargetMode="External"/><Relationship Id="rId236" Type="http://schemas.openxmlformats.org/officeDocument/2006/relationships/hyperlink" Target="http://elibrary.ru/author_items.asp?refid=372521862&amp;fam=%D0%93%D1%80%D0%B8%D0%B3%D0%BE%D1%80%D1%8C%D0%B5%D0%B2&amp;init=%D0%A1+%D0%9D" TargetMode="External"/><Relationship Id="rId278" Type="http://schemas.openxmlformats.org/officeDocument/2006/relationships/hyperlink" Target="http://elibrary.ru/author_items.asp?refid=369917276&amp;fam=%D0%A1%D0%B0%D0%B2%D0%B8%D0%BD&amp;init=%D0%98+%D0%90" TargetMode="External"/><Relationship Id="rId401" Type="http://schemas.openxmlformats.org/officeDocument/2006/relationships/hyperlink" Target="http://www.ted.com/talks/harald_haas_wireless_data_from_every_light_bulb" TargetMode="External"/><Relationship Id="rId443" Type="http://schemas.openxmlformats.org/officeDocument/2006/relationships/image" Target="media/image95.wmf"/><Relationship Id="rId303" Type="http://schemas.openxmlformats.org/officeDocument/2006/relationships/hyperlink" Target="http://elibrary.ru/author_items.asp?refid=372521862&amp;fam=%D0%A1%D1%85%D0%B8%D1%80%D1%82%D0%BB%D0%B0%D0%B4%D0%B7%D0%B5&amp;init=%D0%90+%D0%93" TargetMode="External"/><Relationship Id="rId485" Type="http://schemas.openxmlformats.org/officeDocument/2006/relationships/image" Target="media/image115.wmf"/><Relationship Id="rId42" Type="http://schemas.openxmlformats.org/officeDocument/2006/relationships/hyperlink" Target="http://technology.snauka.ru/?p=5589" TargetMode="External"/><Relationship Id="rId84" Type="http://schemas.openxmlformats.org/officeDocument/2006/relationships/hyperlink" Target="http://elibrary.ru/item.asp?id=27269605" TargetMode="External"/><Relationship Id="rId138" Type="http://schemas.openxmlformats.org/officeDocument/2006/relationships/hyperlink" Target="http://elibrary.ru/item.asp?id=24874464" TargetMode="External"/><Relationship Id="rId345" Type="http://schemas.openxmlformats.org/officeDocument/2006/relationships/image" Target="media/image50.wmf"/><Relationship Id="rId387" Type="http://schemas.openxmlformats.org/officeDocument/2006/relationships/hyperlink" Target="http://elibrary.ru/author_items.asp?refid=345811463&amp;fam=%D0%97%D0%B0%D1%85%D0%B0%D1%80%D0%BE%D0%B2&amp;init=%D0%92+%D0%9C" TargetMode="External"/><Relationship Id="rId510" Type="http://schemas.openxmlformats.org/officeDocument/2006/relationships/image" Target="media/image125.wmf"/><Relationship Id="rId552" Type="http://schemas.openxmlformats.org/officeDocument/2006/relationships/image" Target="media/image146.emf"/><Relationship Id="rId191" Type="http://schemas.openxmlformats.org/officeDocument/2006/relationships/hyperlink" Target="http://technology.snauka.ru/?p=5589" TargetMode="External"/><Relationship Id="rId205" Type="http://schemas.openxmlformats.org/officeDocument/2006/relationships/hyperlink" Target="http://technology.snauka.ru/?p=5589" TargetMode="External"/><Relationship Id="rId247" Type="http://schemas.openxmlformats.org/officeDocument/2006/relationships/hyperlink" Target="http://elibrary.ru/author_items.asp?refid=372521862&amp;fam=%D0%A1%D0%B0%D0%B2%D0%B8%D0%BD&amp;init=%D0%98+%D0%90" TargetMode="External"/><Relationship Id="rId412" Type="http://schemas.openxmlformats.org/officeDocument/2006/relationships/chart" Target="charts/chart2.xml"/><Relationship Id="rId107" Type="http://schemas.openxmlformats.org/officeDocument/2006/relationships/hyperlink" Target="http://elibrary.ru/author_items.asp?refid=372521862&amp;fam=%D0%A7%D0%B5%D0%BC%D0%B1%D0%BE%D1%80%D0%B8%D1%81%D0%BE%D0%B2&amp;init=%D0%9D+%D0%90" TargetMode="External"/><Relationship Id="rId289" Type="http://schemas.openxmlformats.org/officeDocument/2006/relationships/hyperlink" Target="http://elibrary.ru/author_items.asp?refid=372521862&amp;fam=%D0%93%D1%80%D0%B5%D1%87%D0%B8%D1%88%D0%BD%D0%B8%D0%BA%D0%BE%D0%B2&amp;init=%D0%92+%D0%90" TargetMode="External"/><Relationship Id="rId454" Type="http://schemas.openxmlformats.org/officeDocument/2006/relationships/oleObject" Target="embeddings/oleObject64.bin"/><Relationship Id="rId496" Type="http://schemas.openxmlformats.org/officeDocument/2006/relationships/oleObject" Target="embeddings/oleObject84.bin"/><Relationship Id="rId11" Type="http://schemas.openxmlformats.org/officeDocument/2006/relationships/hyperlink" Target="http://elibrary.ru/item.asp?id=23353181" TargetMode="External"/><Relationship Id="rId53" Type="http://schemas.openxmlformats.org/officeDocument/2006/relationships/hyperlink" Target="http://elibrary.ru/item.asp?id=26507109" TargetMode="External"/><Relationship Id="rId149" Type="http://schemas.openxmlformats.org/officeDocument/2006/relationships/hyperlink" Target="http://elibrary.ru/contents.asp?titleid=7805" TargetMode="External"/><Relationship Id="rId314" Type="http://schemas.openxmlformats.org/officeDocument/2006/relationships/image" Target="media/image36.jpeg"/><Relationship Id="rId356" Type="http://schemas.openxmlformats.org/officeDocument/2006/relationships/oleObject" Target="embeddings/oleObject25.bin"/><Relationship Id="rId398" Type="http://schemas.openxmlformats.org/officeDocument/2006/relationships/image" Target="media/image68.jpeg"/><Relationship Id="rId521" Type="http://schemas.openxmlformats.org/officeDocument/2006/relationships/image" Target="media/image128.jpeg"/><Relationship Id="rId563" Type="http://schemas.openxmlformats.org/officeDocument/2006/relationships/hyperlink" Target="https://www.cnet.com/how-to/protect-your-android-device-from-malware/" TargetMode="External"/><Relationship Id="rId95" Type="http://schemas.openxmlformats.org/officeDocument/2006/relationships/hyperlink" Target="http://elibrary.ru/author_items.asp?refid=372521862&amp;fam=%D0%93%D1%80%D0%B8%D0%B3%D0%BE%D1%80%D1%8C%D0%B5%D0%B2&amp;init=%D0%A1+%D0%9D" TargetMode="External"/><Relationship Id="rId160" Type="http://schemas.openxmlformats.org/officeDocument/2006/relationships/hyperlink" Target="http://elibrary.ru/author_items.asp?refid=343010410&amp;fam=%D0%A1%D0%B0%D0%B2%D0%B8%D0%BD&amp;init=%D0%98+%D0%90" TargetMode="External"/><Relationship Id="rId216" Type="http://schemas.openxmlformats.org/officeDocument/2006/relationships/hyperlink" Target="http://elibrary.ru/author_items.asp?refid=369917276&amp;fam=%D0%A1%D0%B0%D0%B2%D0%B8%D0%BD&amp;init=%D0%98+%D0%90" TargetMode="External"/><Relationship Id="rId423" Type="http://schemas.openxmlformats.org/officeDocument/2006/relationships/oleObject" Target="embeddings/oleObject49.bin"/><Relationship Id="rId258" Type="http://schemas.openxmlformats.org/officeDocument/2006/relationships/hyperlink" Target="http://elibrary.ru/author_items.asp?refid=369917276&amp;fam=%D0%A1%D0%B0%D0%B2%D0%B8%D0%BD&amp;init=%D0%98+%D0%90" TargetMode="External"/><Relationship Id="rId465" Type="http://schemas.openxmlformats.org/officeDocument/2006/relationships/image" Target="media/image105.png"/><Relationship Id="rId22" Type="http://schemas.openxmlformats.org/officeDocument/2006/relationships/hyperlink" Target="http://elibrary.ru/item.asp?id=23353572" TargetMode="External"/><Relationship Id="rId64" Type="http://schemas.openxmlformats.org/officeDocument/2006/relationships/hyperlink" Target="http://elibrary.ru/item.asp?id=27269570" TargetMode="External"/><Relationship Id="rId118" Type="http://schemas.openxmlformats.org/officeDocument/2006/relationships/image" Target="media/image5.jpeg"/><Relationship Id="rId325" Type="http://schemas.openxmlformats.org/officeDocument/2006/relationships/image" Target="media/image40.png"/><Relationship Id="rId367" Type="http://schemas.openxmlformats.org/officeDocument/2006/relationships/oleObject" Target="embeddings/oleObject31.bin"/><Relationship Id="rId532" Type="http://schemas.openxmlformats.org/officeDocument/2006/relationships/image" Target="media/image133.png"/><Relationship Id="rId574" Type="http://schemas.openxmlformats.org/officeDocument/2006/relationships/hyperlink" Target="https://ru.wikipedia.org/wiki/Zabbix" TargetMode="External"/><Relationship Id="rId171" Type="http://schemas.openxmlformats.org/officeDocument/2006/relationships/hyperlink" Target="http://elibrary.ru/author_items.asp?refid=372521862&amp;fam=%D0%A1%D1%85%D0%B8%D1%80%D1%82%D0%BB%D0%B0%D0%B4%D0%B7%D0%B5&amp;init=%D0%90+%D0%93" TargetMode="External"/><Relationship Id="rId227" Type="http://schemas.openxmlformats.org/officeDocument/2006/relationships/image" Target="media/image18.wmf"/><Relationship Id="rId269" Type="http://schemas.openxmlformats.org/officeDocument/2006/relationships/oleObject" Target="embeddings/oleObject14.bin"/><Relationship Id="rId434" Type="http://schemas.openxmlformats.org/officeDocument/2006/relationships/oleObject" Target="embeddings/oleObject54.bin"/><Relationship Id="rId476" Type="http://schemas.openxmlformats.org/officeDocument/2006/relationships/image" Target="media/image111.wmf"/><Relationship Id="rId33" Type="http://schemas.openxmlformats.org/officeDocument/2006/relationships/hyperlink" Target="http://www.yandex.ru/clck/jsredir?from=www.yandex.ru%3Byandsearch%3Bweb%3B%3B&amp;text=&amp;etext=1357.Wy4BxQ9vR1Ueq0Nt6oeArYyezsxa0j5_zzB7YbDCdeqR-LowT0L4iR5V13AnVjmXd-hU4Wy-p_FA186P-mnnE955-hakLibY9Q6a8xx1K3erBzvbqACZzMlSZL433lfV.a0e005a8204b7743b30a2cc89acd3552823a0c4d&amp;uuid=&amp;state=PEtFfuTeVD5kpHnK9lio9ZA7Np24Z20t470I-vJO_GIiNhWIhYNH5g&amp;data=UlNrNmk5WktYejR0eWJFYk1LdmtxbEt1QmNXS3lRLXlvZ0l6NFhsTzJaS19NVFJOcjdGVDFPeTNRdTkzQ0tTWC1mWXlkM0MyZ3ZWRzZYRXc4Z2FEYVRNUXAzc2VLaWZIbDd5a1RKUUp0Vkd2V2ZkLUtsSFA1TE5tNFI4TnF6TWF3NE9DMTlSQUk1UERQbHdXRUUybHhFZzJvNzdoMWxTemtEdGo5VV9XVnFVOFgzMFNKWDJvUEE&amp;b64e=2&amp;sign=9e301b762e47638d37b08b9157f5b12b&amp;keyno=0&amp;cst=AiuY0DBWFJ5fN_r-AEszk4BLbWJsqabURC_KLDkS00DTzyF8FfYqd1yEDWDNG5O0PemuSeSat2paPrzrjwpr1gPKXTRoqD-UOEU4xkE8J7HDa_7amNt-tqC7TINb0HPMlvg8dQvbvesO-xRkdg-RE3C8-OACwMSmycMBJrRndjZpWc7UAx9sQ0ClhFwWq0AAzX6FoZ38Y605LXPvgZwordKSPySaD0MCEgqjsOoLkcHJkYhiz3w-gd-R79J0XKnsqUyqL36hmLffTO7f9xbHkZn63f1sScaT-W06t6djTjd39lsDSJYVb0C0xQOmp--NTif5PqvhNawEzSZ8TxtLYOxx1r7Y2JmZ8aS5fSj8EK8vvQWjkVrnV1HKXQ97B0AoU1yh14SeraPiJLhMi7Ife3RrdNeghfFe_cRdqDVHRqy0wmeCuGVdRRNHivW16uvMOTL4PteZbKuBuW6Y073wupdPHsmo7BAJ98HHlO-yWOVLqhrTaRW2J4DCN79aUZQyHNbfgJoD7zePyNeF7YnretUEKm7TF4Qr_r6K_qEnOEJctIQvq8FarMuh7Xgrd6Fku9WtFzqhkgez9Mq0iFWzI81bit4Fi18F&amp;ref=orjY4mGPRjlSKyJlbRuxUiMagqD7IEChNIhECNn1bzpxhszZ-vuN_bvJs6CvUWxqyyoYxTvgoibv4YbLKENTEGqLmkZCrWk9xZW_It6i7mmg1MGEXJhg0BjgP01zQ6219wK6-cBtcSUOXqoFpH-lRr1QlwWsL92Hg15Y3Xex1Q6F8rYdkL0htAFmDG48MqG8eVL1RCQ8uc4t0bDSXGYP_XecO3NMXZYken0fQ9p0s3eK6Yyrfj0MsQYpXPw5GIPOYp0HwYEOIBFA7XZaSGPc_LCiFWuI7bglPXJTZ-gkrd2wnHU-dtmawRWe1cLvJDkS6kLTuWhPTFddMFLpPGbEAugAaP-SybgsWh4MtFpOW73f31DmH2iAi6sRicQM8Eeg73wcjj8J8lQ&amp;l10n=ru&amp;cts=1489266584488&amp;mc=3.940759832540089" TargetMode="External"/><Relationship Id="rId129" Type="http://schemas.openxmlformats.org/officeDocument/2006/relationships/hyperlink" Target="http://elibrary.ru/author_items.asp?refid=372521862&amp;fam=%D0%A1%D1%85%D0%B8%D1%80%D1%82%D0%BB%D0%B0%D0%B4%D0%B7%D0%B5&amp;init=%D0%90+%D0%93" TargetMode="External"/><Relationship Id="rId280" Type="http://schemas.openxmlformats.org/officeDocument/2006/relationships/hyperlink" Target="http://technology.snauka.ru/?p=5589" TargetMode="External"/><Relationship Id="rId336" Type="http://schemas.openxmlformats.org/officeDocument/2006/relationships/hyperlink" Target="https://developer.nvidia.com/gpugems/GPUGems/gpugems_pref01.html" TargetMode="External"/><Relationship Id="rId501" Type="http://schemas.openxmlformats.org/officeDocument/2006/relationships/image" Target="media/image122.wmf"/><Relationship Id="rId543" Type="http://schemas.openxmlformats.org/officeDocument/2006/relationships/image" Target="media/image138.jpeg"/><Relationship Id="rId75" Type="http://schemas.openxmlformats.org/officeDocument/2006/relationships/hyperlink" Target="http://elibrary.ru/author_items.asp?refid=393699482&amp;fam=%D0%A8%D0%B0%D0%BF%D0%B8%D1%80%D0%BE&amp;init=%D0%A1+%D0%92" TargetMode="External"/><Relationship Id="rId140" Type="http://schemas.openxmlformats.org/officeDocument/2006/relationships/hyperlink" Target="http://elibrary.ru/author_items.asp?refid=343010410&amp;fam=%D0%A1%D0%B0%D0%B2%D0%B8%D0%BD&amp;init=%D0%98+%D0%90" TargetMode="External"/><Relationship Id="rId182" Type="http://schemas.openxmlformats.org/officeDocument/2006/relationships/hyperlink" Target="http://elibrary.ru/author_items.asp?refid=393594862&amp;fam=%D0%A1%D0%B0%D0%B2%D0%B8%D0%BD&amp;init=%D0%98+%D0%90" TargetMode="External"/><Relationship Id="rId378" Type="http://schemas.openxmlformats.org/officeDocument/2006/relationships/oleObject" Target="embeddings/oleObject39.bin"/><Relationship Id="rId403" Type="http://schemas.openxmlformats.org/officeDocument/2006/relationships/oleObject" Target="embeddings/oleObject45.bin"/><Relationship Id="rId6" Type="http://schemas.openxmlformats.org/officeDocument/2006/relationships/footnotes" Target="footnotes.xml"/><Relationship Id="rId238" Type="http://schemas.openxmlformats.org/officeDocument/2006/relationships/hyperlink" Target="http://elibrary.ru/author_items.asp?refid=369917276&amp;fam=%D0%A1%D0%B0%D0%B2%D0%B8%D0%BD&amp;init=%D0%98+%D0%90" TargetMode="External"/><Relationship Id="rId445" Type="http://schemas.openxmlformats.org/officeDocument/2006/relationships/image" Target="media/image96.wmf"/><Relationship Id="rId487" Type="http://schemas.openxmlformats.org/officeDocument/2006/relationships/image" Target="media/image116.wmf"/><Relationship Id="rId291" Type="http://schemas.openxmlformats.org/officeDocument/2006/relationships/hyperlink" Target="http://elibrary.ru/author_items.asp?refid=372521862&amp;fam=%D0%93%D1%80%D0%B8%D0%B3%D0%BE%D1%80%D1%8C%D0%B5%D0%B2&amp;init=%D0%A1+%D0%9D" TargetMode="External"/><Relationship Id="rId305" Type="http://schemas.openxmlformats.org/officeDocument/2006/relationships/hyperlink" Target="http://elibrary.ru/author_items.asp?refid=372521862&amp;fam=%D0%A7%D0%B5%D0%BC%D0%B1%D0%BE%D1%80%D0%B8%D1%81%D0%BE%D0%B2&amp;init=%D0%9D+%D0%90" TargetMode="External"/><Relationship Id="rId347" Type="http://schemas.openxmlformats.org/officeDocument/2006/relationships/oleObject" Target="embeddings/oleObject20.bin"/><Relationship Id="rId512" Type="http://schemas.openxmlformats.org/officeDocument/2006/relationships/oleObject" Target="embeddings/oleObject95.bin"/><Relationship Id="rId44" Type="http://schemas.openxmlformats.org/officeDocument/2006/relationships/hyperlink" Target="http://elibrary.ru/author_items.asp?refid=393594862&amp;fam=%D0%A1%D0%B0%D0%B2%D0%B8%D0%BD&amp;init=%D0%98+%D0%90" TargetMode="External"/><Relationship Id="rId86" Type="http://schemas.openxmlformats.org/officeDocument/2006/relationships/hyperlink" Target="http://elibrary.ru/author_items.asp?refid=372521862&amp;fam=%D0%A1%D1%85%D0%B8%D1%80%D1%82%D0%BB%D0%B0%D0%B4%D0%B7%D0%B5&amp;init=%D0%90+%D0%93" TargetMode="External"/><Relationship Id="rId151" Type="http://schemas.openxmlformats.org/officeDocument/2006/relationships/hyperlink" Target="http://elibrary.ru/item.asp?id=23776424" TargetMode="External"/><Relationship Id="rId389" Type="http://schemas.openxmlformats.org/officeDocument/2006/relationships/hyperlink" Target="http://elibrary.ru/author_items.asp?refid=345811463&amp;fam=%D0%9D%D0%BE%D0%B2%D0%B5%D0%BD%D1%8C%D0%BA%D0%BE%D0%B2&amp;init=%D0%9A+%D0%9E" TargetMode="External"/><Relationship Id="rId554" Type="http://schemas.openxmlformats.org/officeDocument/2006/relationships/image" Target="media/image148.png"/><Relationship Id="rId193" Type="http://schemas.openxmlformats.org/officeDocument/2006/relationships/hyperlink" Target="http://elibrary.ru/author_items.asp?refid=393594862&amp;fam=%D0%A1%D0%B0%D0%B2%D0%B8%D0%BD&amp;init=%D0%98+%D0%90" TargetMode="External"/><Relationship Id="rId207" Type="http://schemas.openxmlformats.org/officeDocument/2006/relationships/hyperlink" Target="http://elibrary.ru/author_items.asp?refid=393594862&amp;fam=%D0%A1%D0%B0%D0%B2%D0%B8%D0%BD&amp;init=%D0%98+%D0%90" TargetMode="External"/><Relationship Id="rId249" Type="http://schemas.openxmlformats.org/officeDocument/2006/relationships/hyperlink" Target="http://elibrary.ru/contents.asp?titleid=37921" TargetMode="External"/><Relationship Id="rId414" Type="http://schemas.openxmlformats.org/officeDocument/2006/relationships/image" Target="media/image77.png"/><Relationship Id="rId456" Type="http://schemas.openxmlformats.org/officeDocument/2006/relationships/oleObject" Target="embeddings/oleObject65.bin"/><Relationship Id="rId498" Type="http://schemas.openxmlformats.org/officeDocument/2006/relationships/oleObject" Target="embeddings/oleObject86.bin"/><Relationship Id="rId13" Type="http://schemas.openxmlformats.org/officeDocument/2006/relationships/hyperlink" Target="http://www.scopus.com/authid/detail.url?origin=AuthorProfile&amp;authorId=6603484474&amp;zone=" TargetMode="External"/><Relationship Id="rId109" Type="http://schemas.openxmlformats.org/officeDocument/2006/relationships/hyperlink" Target="http://elibrary.ru/author_items.asp?refid=372521862&amp;fam=%D0%A1%D0%B0%D0%B2%D0%B8%D0%BD&amp;init=%D0%98+%D0%90" TargetMode="External"/><Relationship Id="rId260" Type="http://schemas.openxmlformats.org/officeDocument/2006/relationships/hyperlink" Target="http://technology.snauka.ru/?p=5589" TargetMode="External"/><Relationship Id="rId316" Type="http://schemas.openxmlformats.org/officeDocument/2006/relationships/hyperlink" Target="http://www.itsintez.com" TargetMode="External"/><Relationship Id="rId523" Type="http://schemas.openxmlformats.org/officeDocument/2006/relationships/image" Target="media/image129.png"/><Relationship Id="rId55" Type="http://schemas.openxmlformats.org/officeDocument/2006/relationships/hyperlink" Target="http://elibrary.ru/contents.asp?issueid=1598184&amp;selid=26507109" TargetMode="External"/><Relationship Id="rId97" Type="http://schemas.openxmlformats.org/officeDocument/2006/relationships/hyperlink" Target="http://elibrary.ru/item.asp?id=27294218" TargetMode="External"/><Relationship Id="rId120" Type="http://schemas.openxmlformats.org/officeDocument/2006/relationships/oleObject" Target="embeddings/oleObject1.bin"/><Relationship Id="rId358" Type="http://schemas.openxmlformats.org/officeDocument/2006/relationships/oleObject" Target="embeddings/oleObject26.bin"/><Relationship Id="rId565" Type="http://schemas.openxmlformats.org/officeDocument/2006/relationships/image" Target="media/image157.wmf"/><Relationship Id="rId162" Type="http://schemas.openxmlformats.org/officeDocument/2006/relationships/hyperlink" Target="http://elibrary.ru/item.asp?id=27214336" TargetMode="External"/><Relationship Id="rId218" Type="http://schemas.openxmlformats.org/officeDocument/2006/relationships/hyperlink" Target="http://technology.snauka.ru/?p=5589" TargetMode="External"/><Relationship Id="rId425" Type="http://schemas.openxmlformats.org/officeDocument/2006/relationships/oleObject" Target="embeddings/oleObject50.bin"/><Relationship Id="rId467" Type="http://schemas.openxmlformats.org/officeDocument/2006/relationships/oleObject" Target="embeddings/oleObject69.bin"/><Relationship Id="rId271" Type="http://schemas.openxmlformats.org/officeDocument/2006/relationships/oleObject" Target="embeddings/oleObject15.bin"/><Relationship Id="rId24" Type="http://schemas.openxmlformats.org/officeDocument/2006/relationships/hyperlink" Target="http://www.scopus.com/authid/detail.url?origin=AuthorProfile&amp;authorId=56454107600&amp;zone=" TargetMode="External"/><Relationship Id="rId66" Type="http://schemas.openxmlformats.org/officeDocument/2006/relationships/hyperlink" Target="http://elibrary.ru/item.asp?id=27269570" TargetMode="External"/><Relationship Id="rId131" Type="http://schemas.openxmlformats.org/officeDocument/2006/relationships/hyperlink" Target="http://elibrary.ru/author_items.asp?refid=372521862&amp;fam=%D0%A7%D0%B5%D0%BC%D0%B1%D0%BE%D1%80%D0%B8%D1%81%D0%BE%D0%B2&amp;init=%D0%9D+%D0%90" TargetMode="External"/><Relationship Id="rId327" Type="http://schemas.openxmlformats.org/officeDocument/2006/relationships/image" Target="media/image42.png"/><Relationship Id="rId369" Type="http://schemas.openxmlformats.org/officeDocument/2006/relationships/image" Target="media/image61.wmf"/><Relationship Id="rId534" Type="http://schemas.openxmlformats.org/officeDocument/2006/relationships/image" Target="media/image135.png"/><Relationship Id="rId576" Type="http://schemas.openxmlformats.org/officeDocument/2006/relationships/image" Target="media/image159.png"/><Relationship Id="rId173" Type="http://schemas.openxmlformats.org/officeDocument/2006/relationships/hyperlink" Target="http://elibrary.ru/author_items.asp?refid=372521862&amp;fam=%D0%A7%D0%B5%D0%BC%D0%B1%D0%BE%D1%80%D0%B8%D1%81%D0%BE%D0%B2&amp;init=%D0%9D+%D0%90" TargetMode="External"/><Relationship Id="rId229" Type="http://schemas.openxmlformats.org/officeDocument/2006/relationships/image" Target="media/image19.wmf"/><Relationship Id="rId380" Type="http://schemas.openxmlformats.org/officeDocument/2006/relationships/oleObject" Target="embeddings/oleObject41.bin"/><Relationship Id="rId436" Type="http://schemas.openxmlformats.org/officeDocument/2006/relationships/oleObject" Target="embeddings/oleObject55.bin"/><Relationship Id="rId240" Type="http://schemas.openxmlformats.org/officeDocument/2006/relationships/hyperlink" Target="http://technology.snauka.ru/?p=5589" TargetMode="External"/><Relationship Id="rId478" Type="http://schemas.openxmlformats.org/officeDocument/2006/relationships/image" Target="media/image112.wmf"/><Relationship Id="rId35" Type="http://schemas.openxmlformats.org/officeDocument/2006/relationships/hyperlink" Target="http://elibrary.ru/author_items.asp?refid=372521862&amp;fam=%D0%A1%D1%85%D0%B8%D1%80%D1%82%D0%BB%D0%B0%D0%B4%D0%B7%D0%B5&amp;init=%D0%90+%D0%93" TargetMode="External"/><Relationship Id="rId77" Type="http://schemas.openxmlformats.org/officeDocument/2006/relationships/hyperlink" Target="http://elibrary.ru/contents.asp?titleid=26312" TargetMode="External"/><Relationship Id="rId100" Type="http://schemas.openxmlformats.org/officeDocument/2006/relationships/hyperlink" Target="http://elibrary.ru/author_items.asp?refid=372521862&amp;fam=%D0%A7%D0%B5%D0%BC%D0%B1%D0%BE%D1%80%D0%B8%D1%81%D0%BE%D0%B2&amp;init=%D0%9D+%D0%90" TargetMode="External"/><Relationship Id="rId282" Type="http://schemas.openxmlformats.org/officeDocument/2006/relationships/image" Target="media/image29.wmf"/><Relationship Id="rId338" Type="http://schemas.openxmlformats.org/officeDocument/2006/relationships/image" Target="media/image48.png"/><Relationship Id="rId503" Type="http://schemas.openxmlformats.org/officeDocument/2006/relationships/image" Target="media/image123.wmf"/><Relationship Id="rId545" Type="http://schemas.openxmlformats.org/officeDocument/2006/relationships/image" Target="media/image139.png"/><Relationship Id="rId8" Type="http://schemas.openxmlformats.org/officeDocument/2006/relationships/image" Target="media/image1.png"/><Relationship Id="rId142" Type="http://schemas.openxmlformats.org/officeDocument/2006/relationships/hyperlink" Target="http://elibrary.ru/item.asp?id=25488664" TargetMode="External"/><Relationship Id="rId184" Type="http://schemas.openxmlformats.org/officeDocument/2006/relationships/hyperlink" Target="http://elibrary.ru/author_items.asp?refid=372521862&amp;fam=%D0%A1%D1%85%D0%B8%D1%80%D1%82%D0%BB%D0%B0%D0%B4%D0%B7%D0%B5&amp;init=%D0%90+%D0%93" TargetMode="External"/><Relationship Id="rId391" Type="http://schemas.openxmlformats.org/officeDocument/2006/relationships/hyperlink" Target="http://www.xilinx.com/support/documentation/boards_and_kits/ug334.pdf" TargetMode="External"/><Relationship Id="rId405" Type="http://schemas.openxmlformats.org/officeDocument/2006/relationships/oleObject" Target="embeddings/oleObject46.bin"/><Relationship Id="rId447" Type="http://schemas.openxmlformats.org/officeDocument/2006/relationships/image" Target="media/image97.wmf"/><Relationship Id="rId251" Type="http://schemas.openxmlformats.org/officeDocument/2006/relationships/hyperlink" Target="http://elibrary.ru/item.asp?id=27294218" TargetMode="External"/><Relationship Id="rId489" Type="http://schemas.openxmlformats.org/officeDocument/2006/relationships/image" Target="media/image117.wmf"/><Relationship Id="rId46" Type="http://schemas.openxmlformats.org/officeDocument/2006/relationships/hyperlink" Target="http://elibrary.ru/item.asp?id=27294218" TargetMode="External"/><Relationship Id="rId293" Type="http://schemas.openxmlformats.org/officeDocument/2006/relationships/hyperlink" Target="http://elibrary.ru/author_items.asp?refid=369917276&amp;fam=%D0%A1%D0%B0%D0%B2%D0%B8%D0%BD&amp;init=%D0%98+%D0%90" TargetMode="External"/><Relationship Id="rId307" Type="http://schemas.openxmlformats.org/officeDocument/2006/relationships/hyperlink" Target="http://elibrary.ru/author_items.asp?refid=372521862&amp;fam=%D0%A1%D0%B0%D0%B2%D0%B8%D0%BD&amp;init=%D0%98+%D0%90" TargetMode="External"/><Relationship Id="rId349" Type="http://schemas.openxmlformats.org/officeDocument/2006/relationships/image" Target="media/image51.wmf"/><Relationship Id="rId514" Type="http://schemas.openxmlformats.org/officeDocument/2006/relationships/image" Target="media/image126.wmf"/><Relationship Id="rId556" Type="http://schemas.openxmlformats.org/officeDocument/2006/relationships/image" Target="media/image150.png"/><Relationship Id="rId88" Type="http://schemas.openxmlformats.org/officeDocument/2006/relationships/hyperlink" Target="http://elibrary.ru/author_items.asp?refid=372521862&amp;fam=%D0%A7%D0%B5%D0%BC%D0%B1%D0%BE%D1%80%D0%B8%D1%81%D0%BE%D0%B2&amp;init=%D0%9D+%D0%90" TargetMode="External"/><Relationship Id="rId111" Type="http://schemas.openxmlformats.org/officeDocument/2006/relationships/hyperlink" Target="http://elibrary.ru/author_items.asp?refid=370674245&amp;fam=%D0%A1%D0%B0%D0%B2%D0%B8%D0%BD&amp;init=%D0%98+%D0%90" TargetMode="External"/><Relationship Id="rId153" Type="http://schemas.openxmlformats.org/officeDocument/2006/relationships/hyperlink" Target="http://elibrary.ru/item.asp?id=24874395" TargetMode="External"/><Relationship Id="rId195" Type="http://schemas.openxmlformats.org/officeDocument/2006/relationships/hyperlink" Target="http://dx.doi.org/10.4028/www.scientific.net/MSF.870.328" TargetMode="External"/><Relationship Id="rId209" Type="http://schemas.openxmlformats.org/officeDocument/2006/relationships/hyperlink" Target="http://elibrary.ru/author_items.asp?refid=372521862&amp;fam=%D0%A1%D1%85%D0%B8%D1%80%D1%82%D0%BB%D0%B0%D0%B4%D0%B7%D0%B5&amp;init=%D0%90+%D0%93" TargetMode="External"/><Relationship Id="rId360" Type="http://schemas.openxmlformats.org/officeDocument/2006/relationships/oleObject" Target="embeddings/oleObject27.bin"/><Relationship Id="rId416" Type="http://schemas.openxmlformats.org/officeDocument/2006/relationships/image" Target="media/image79.png"/><Relationship Id="rId220" Type="http://schemas.openxmlformats.org/officeDocument/2006/relationships/hyperlink" Target="http://elibrary.ru/author_items.asp?refid=393594862&amp;fam=%D0%A1%D0%B0%D0%B2%D0%B8%D0%BD&amp;init=%D0%98+%D0%90" TargetMode="External"/><Relationship Id="rId458" Type="http://schemas.openxmlformats.org/officeDocument/2006/relationships/oleObject" Target="embeddings/oleObject66.bin"/><Relationship Id="rId15" Type="http://schemas.openxmlformats.org/officeDocument/2006/relationships/hyperlink" Target="http://www.scopus.com/authid/detail.url?origin=AuthorProfile&amp;authorId=56765842000&amp;zone=" TargetMode="External"/><Relationship Id="rId57" Type="http://schemas.openxmlformats.org/officeDocument/2006/relationships/hyperlink" Target="http://elibrary.ru/contents.asp?titleid=37921" TargetMode="External"/><Relationship Id="rId262" Type="http://schemas.openxmlformats.org/officeDocument/2006/relationships/image" Target="media/image23.wmf"/><Relationship Id="rId318" Type="http://schemas.openxmlformats.org/officeDocument/2006/relationships/hyperlink" Target="https://clck.yandex.ru/redir/nWO_r1F33ck?data=NnBZTWRhdFZKOHQxUjhzSWFYVGhXWHk4UEs3eURoVXhUNTQtUmd2VWZCVjBaRGZ6a2FBcXRFaFZONnJuMGEtTGZ6czc2NTBreERjY2pyWm5BbFBmZVZHMFZ1VzVrQWJ0b2hPdVI5WG5iMjdjYUZiVm5CVWtLMFNlbFpsd3AwQmUwcWlhN2xTX1dRQ2lkS3VTbHpsendB&amp;b64e=2&amp;sign=11cc238837f5fd0240b81c3e8cf4e60b&amp;keyno=17" TargetMode="External"/><Relationship Id="rId525" Type="http://schemas.openxmlformats.org/officeDocument/2006/relationships/hyperlink" Target="http://progbook.ru/java/1313-habibullin-samouchitel-java.html" TargetMode="External"/><Relationship Id="rId567" Type="http://schemas.openxmlformats.org/officeDocument/2006/relationships/hyperlink" Target="https://ru.wikipedia.org/wiki/%D0%94%D0%B0%D1%82%D1%87%D0%B8%D0%BA_%D0%B4%D0%B0%D0%B2%D0%BB%D0%B5%D0%BD%D0%B8%D1%8F" TargetMode="External"/><Relationship Id="rId99" Type="http://schemas.openxmlformats.org/officeDocument/2006/relationships/hyperlink" Target="http://elibrary.ru/author_items.asp?refid=372521862&amp;fam=%D0%93%D1%80%D0%B5%D1%87%D0%B8%D1%88%D0%BD%D0%B8%D0%BA%D0%BE%D0%B2&amp;init=%D0%92+%D0%90" TargetMode="External"/><Relationship Id="rId122" Type="http://schemas.openxmlformats.org/officeDocument/2006/relationships/oleObject" Target="embeddings/oleObject2.bin"/><Relationship Id="rId164" Type="http://schemas.openxmlformats.org/officeDocument/2006/relationships/hyperlink" Target="http://elibrary.ru/item.asp?id=24874464" TargetMode="External"/><Relationship Id="rId371" Type="http://schemas.openxmlformats.org/officeDocument/2006/relationships/image" Target="media/image62.wmf"/><Relationship Id="rId427" Type="http://schemas.openxmlformats.org/officeDocument/2006/relationships/oleObject" Target="embeddings/oleObject51.bin"/><Relationship Id="rId469" Type="http://schemas.openxmlformats.org/officeDocument/2006/relationships/oleObject" Target="embeddings/oleObject70.bin"/><Relationship Id="rId26" Type="http://schemas.openxmlformats.org/officeDocument/2006/relationships/hyperlink" Target="http://www.scopus.com/authid/detail.url?origin=AuthorProfile&amp;authorId=56765746700&amp;zone=" TargetMode="External"/><Relationship Id="rId231" Type="http://schemas.openxmlformats.org/officeDocument/2006/relationships/image" Target="media/image20.wmf"/><Relationship Id="rId273" Type="http://schemas.openxmlformats.org/officeDocument/2006/relationships/hyperlink" Target="http://elibrary.ru/author_items.asp?refid=372521862&amp;fam=%D0%A1%D1%85%D0%B8%D1%80%D1%82%D0%BB%D0%B0%D0%B4%D0%B7%D0%B5&amp;init=%D0%90+%D0%93" TargetMode="External"/><Relationship Id="rId329" Type="http://schemas.openxmlformats.org/officeDocument/2006/relationships/hyperlink" Target="https://msdn.microsoft.com/ru-ru/library/system.windows.forms.listbox(v=vs.110).aspx" TargetMode="External"/><Relationship Id="rId480" Type="http://schemas.openxmlformats.org/officeDocument/2006/relationships/image" Target="media/image113.wmf"/><Relationship Id="rId536" Type="http://schemas.openxmlformats.org/officeDocument/2006/relationships/hyperlink" Target="https://uengine.ru/site-content/articles/ue4-glossary" TargetMode="External"/><Relationship Id="rId68" Type="http://schemas.openxmlformats.org/officeDocument/2006/relationships/hyperlink" Target="http://elibrary.ru/publisher_titles.asp?publishid=9144" TargetMode="External"/><Relationship Id="rId133" Type="http://schemas.openxmlformats.org/officeDocument/2006/relationships/hyperlink" Target="http://elibrary.ru/author_items.asp?refid=372521862&amp;fam=%D0%A1%D0%B0%D0%B2%D0%B8%D0%BD&amp;init=%D0%98+%D0%90" TargetMode="External"/><Relationship Id="rId175" Type="http://schemas.openxmlformats.org/officeDocument/2006/relationships/hyperlink" Target="http://elibrary.ru/author_items.asp?refid=372521862&amp;fam=%D0%A1%D0%B0%D0%B2%D0%B8%D0%BD&amp;init=%D0%98+%D0%90" TargetMode="External"/><Relationship Id="rId340" Type="http://schemas.openxmlformats.org/officeDocument/2006/relationships/hyperlink" Target="http://htmlbook.ru/HTML" TargetMode="External"/><Relationship Id="rId578" Type="http://schemas.openxmlformats.org/officeDocument/2006/relationships/image" Target="media/image160.jpeg"/><Relationship Id="rId200" Type="http://schemas.openxmlformats.org/officeDocument/2006/relationships/hyperlink" Target="http://elibrary.ru/author_items.asp?refid=372521862&amp;fam=%D0%A1%D0%B0%D0%B2%D0%B8%D0%BD&amp;init=%D0%98+%D0%90" TargetMode="External"/><Relationship Id="rId382" Type="http://schemas.openxmlformats.org/officeDocument/2006/relationships/image" Target="media/image63.png"/><Relationship Id="rId438" Type="http://schemas.openxmlformats.org/officeDocument/2006/relationships/oleObject" Target="embeddings/oleObject56.bin"/><Relationship Id="rId242" Type="http://schemas.openxmlformats.org/officeDocument/2006/relationships/image" Target="media/image21.png"/><Relationship Id="rId284" Type="http://schemas.openxmlformats.org/officeDocument/2006/relationships/oleObject" Target="embeddings/oleObject16.bin"/><Relationship Id="rId491" Type="http://schemas.openxmlformats.org/officeDocument/2006/relationships/image" Target="media/image118.wmf"/><Relationship Id="rId505" Type="http://schemas.openxmlformats.org/officeDocument/2006/relationships/oleObject" Target="embeddings/oleObject90.bin"/><Relationship Id="rId37" Type="http://schemas.openxmlformats.org/officeDocument/2006/relationships/hyperlink" Target="http://elibrary.ru/author_items.asp?refid=372521862&amp;fam=%D0%A7%D0%B5%D0%BC%D0%B1%D0%BE%D1%80%D0%B8%D1%81%D0%BE%D0%B2&amp;init=%D0%9D+%D0%90" TargetMode="External"/><Relationship Id="rId79" Type="http://schemas.openxmlformats.org/officeDocument/2006/relationships/hyperlink" Target="http://elibrary.ru/author_items.asp?refid=393699482&amp;fam=%D0%A1%D0%B0%D0%B5%D0%BD%D0%BA%D0%BE&amp;init=%D0%90+%D0%93" TargetMode="External"/><Relationship Id="rId102" Type="http://schemas.openxmlformats.org/officeDocument/2006/relationships/hyperlink" Target="http://elibrary.ru/author_items.asp?refid=372521862&amp;fam=%D0%A1%D0%B0%D0%B2%D0%B8%D0%BD&amp;init=%D0%98+%D0%90" TargetMode="External"/><Relationship Id="rId144" Type="http://schemas.openxmlformats.org/officeDocument/2006/relationships/hyperlink" Target="http://elibrary.ru/item.asp?id=23796793" TargetMode="External"/><Relationship Id="rId547" Type="http://schemas.openxmlformats.org/officeDocument/2006/relationships/image" Target="media/image141.jpeg"/><Relationship Id="rId90" Type="http://schemas.openxmlformats.org/officeDocument/2006/relationships/hyperlink" Target="http://elibrary.ru/author_items.asp?refid=372521862&amp;fam=%D0%A1%D0%B0%D0%B2%D0%B8%D0%BD&amp;init=%D0%98+%D0%90" TargetMode="External"/><Relationship Id="rId186" Type="http://schemas.openxmlformats.org/officeDocument/2006/relationships/hyperlink" Target="http://elibrary.ru/author_items.asp?refid=372521862&amp;fam=%D0%A7%D0%B5%D0%BC%D0%B1%D0%BE%D1%80%D0%B8%D1%81%D0%BE%D0%B2&amp;init=%D0%9D+%D0%90" TargetMode="External"/><Relationship Id="rId351" Type="http://schemas.openxmlformats.org/officeDocument/2006/relationships/image" Target="media/image52.wmf"/><Relationship Id="rId393" Type="http://schemas.openxmlformats.org/officeDocument/2006/relationships/hyperlink" Target="https://www.xilinx.com/support/documentation/sw_manuals/xilinx11/ise11tut.pdf" TargetMode="External"/><Relationship Id="rId407" Type="http://schemas.openxmlformats.org/officeDocument/2006/relationships/oleObject" Target="embeddings/oleObject47.bin"/><Relationship Id="rId449" Type="http://schemas.openxmlformats.org/officeDocument/2006/relationships/image" Target="media/image98.wmf"/><Relationship Id="rId211" Type="http://schemas.openxmlformats.org/officeDocument/2006/relationships/hyperlink" Target="http://elibrary.ru/author_items.asp?refid=372521862&amp;fam=%D0%A7%D0%B5%D0%BC%D0%B1%D0%BE%D1%80%D0%B8%D1%81%D0%BE%D0%B2&amp;init=%D0%9D+%D0%90" TargetMode="External"/><Relationship Id="rId253" Type="http://schemas.openxmlformats.org/officeDocument/2006/relationships/hyperlink" Target="http://elibrary.ru/author_items.asp?refid=372521862&amp;fam=%D0%A1%D1%85%D0%B8%D1%80%D1%82%D0%BB%D0%B0%D0%B4%D0%B7%D0%B5&amp;init=%D0%90+%D0%93" TargetMode="External"/><Relationship Id="rId295" Type="http://schemas.openxmlformats.org/officeDocument/2006/relationships/hyperlink" Target="http://technology.snauka.ru/?p=5589" TargetMode="External"/><Relationship Id="rId309" Type="http://schemas.openxmlformats.org/officeDocument/2006/relationships/hyperlink" Target="http://elibrary.ru/contents.asp?titleid=37921" TargetMode="External"/><Relationship Id="rId460" Type="http://schemas.openxmlformats.org/officeDocument/2006/relationships/image" Target="media/image103.wmf"/><Relationship Id="rId516" Type="http://schemas.openxmlformats.org/officeDocument/2006/relationships/hyperlink" Target="http://www.xilinx.com/support/documentation/data_sheets/%20ds112.pdf" TargetMode="External"/><Relationship Id="rId48" Type="http://schemas.openxmlformats.org/officeDocument/2006/relationships/hyperlink" Target="http://elibrary.ru/author_items.asp?refid=372521862&amp;fam=%D0%A1%D1%85%D0%B8%D1%80%D1%82%D0%BB%D0%B0%D0%B4%D0%B7%D0%B5&amp;init=%D0%90+%D0%93" TargetMode="External"/><Relationship Id="rId113" Type="http://schemas.openxmlformats.org/officeDocument/2006/relationships/hyperlink" Target="http://elibrary.ru/contents.asp?titleid=37921" TargetMode="External"/><Relationship Id="rId320" Type="http://schemas.openxmlformats.org/officeDocument/2006/relationships/hyperlink" Target="http://www.findpatent.ru/patent/245/2457361.html" TargetMode="External"/><Relationship Id="rId558" Type="http://schemas.openxmlformats.org/officeDocument/2006/relationships/image" Target="media/image152.jpeg"/><Relationship Id="rId155" Type="http://schemas.openxmlformats.org/officeDocument/2006/relationships/hyperlink" Target="http://elibrary.ru/contents.asp?titleid=7805" TargetMode="External"/><Relationship Id="rId197" Type="http://schemas.openxmlformats.org/officeDocument/2006/relationships/hyperlink" Target="http://elibrary.ru/author_items.asp?refid=372521862&amp;fam=%D0%93%D1%80%D0%B5%D1%87%D0%B8%D1%88%D0%BD%D0%B8%D0%BA%D0%BE%D0%B2&amp;init=%D0%92+%D0%90" TargetMode="External"/><Relationship Id="rId362" Type="http://schemas.openxmlformats.org/officeDocument/2006/relationships/oleObject" Target="embeddings/oleObject28.bin"/><Relationship Id="rId418" Type="http://schemas.openxmlformats.org/officeDocument/2006/relationships/image" Target="media/image80.png"/><Relationship Id="rId222" Type="http://schemas.openxmlformats.org/officeDocument/2006/relationships/image" Target="media/image15.wmf"/><Relationship Id="rId264" Type="http://schemas.openxmlformats.org/officeDocument/2006/relationships/image" Target="media/image24.wmf"/><Relationship Id="rId471" Type="http://schemas.openxmlformats.org/officeDocument/2006/relationships/oleObject" Target="embeddings/oleObject71.bin"/><Relationship Id="rId17" Type="http://schemas.openxmlformats.org/officeDocument/2006/relationships/hyperlink" Target="https://www.scopus.com/authid/detail.uri?authorId=56454107600&amp;amp;eid=2-s2.0-84986266406" TargetMode="External"/><Relationship Id="rId59" Type="http://schemas.openxmlformats.org/officeDocument/2006/relationships/hyperlink" Target="http://elibrary.ru/author_items.asp?refid=393594862&amp;fam=%D0%A8%D0%B0%D0%BF%D0%B0%D1%80%D0%B5%D0%B2&amp;init=%D0%90+%D0%92" TargetMode="External"/><Relationship Id="rId124" Type="http://schemas.openxmlformats.org/officeDocument/2006/relationships/oleObject" Target="embeddings/oleObject3.bin"/><Relationship Id="rId527" Type="http://schemas.openxmlformats.org/officeDocument/2006/relationships/image" Target="media/image131.png"/><Relationship Id="rId569" Type="http://schemas.openxmlformats.org/officeDocument/2006/relationships/hyperlink" Target="http://computermaster.ru/articles.html" TargetMode="External"/><Relationship Id="rId70" Type="http://schemas.openxmlformats.org/officeDocument/2006/relationships/hyperlink" Target="http://elibrary.ru/author_items.asp?refid=379768651&amp;fam=%D0%A8%D0%B0%D0%BF%D0%B8%D1%80%D0%BE&amp;init=%D0%A1+%D0%92" TargetMode="External"/><Relationship Id="rId166" Type="http://schemas.openxmlformats.org/officeDocument/2006/relationships/hyperlink" Target="http://elibrary.ru/author_items.asp?refid=343010410&amp;fam=%D0%A1%D0%B0%D0%B2%D0%B8%D0%BD&amp;init=%D0%98+%D0%90" TargetMode="External"/><Relationship Id="rId331" Type="http://schemas.openxmlformats.org/officeDocument/2006/relationships/image" Target="media/image44.png"/><Relationship Id="rId373" Type="http://schemas.openxmlformats.org/officeDocument/2006/relationships/oleObject" Target="embeddings/oleObject34.bin"/><Relationship Id="rId429" Type="http://schemas.openxmlformats.org/officeDocument/2006/relationships/oleObject" Target="embeddings/oleObject52.bin"/><Relationship Id="rId580" Type="http://schemas.openxmlformats.org/officeDocument/2006/relationships/fontTable" Target="fontTable.xml"/><Relationship Id="rId1" Type="http://schemas.openxmlformats.org/officeDocument/2006/relationships/customXml" Target="../customXml/item1.xml"/><Relationship Id="rId233" Type="http://schemas.openxmlformats.org/officeDocument/2006/relationships/hyperlink" Target="http://elibrary.ru/author_items.asp?refid=372521862&amp;fam=%D0%A1%D1%85%D0%B8%D1%80%D1%82%D0%BB%D0%B0%D0%B4%D0%B7%D0%B5&amp;init=%D0%90+%D0%93" TargetMode="External"/><Relationship Id="rId440" Type="http://schemas.openxmlformats.org/officeDocument/2006/relationships/oleObject" Target="embeddings/oleObject57.bin"/><Relationship Id="rId28" Type="http://schemas.openxmlformats.org/officeDocument/2006/relationships/hyperlink" Target="http://www.scopus.com/record/display.url?eid=2-s2.0-84938723661&amp;origin=resultslist&amp;sort=plf-f&amp;src=s&amp;sid=6A2744FFEAA5484EC5CA5B76F74A6739.zQKnzAySRvJOZYcdfIziQ%3a260&amp;sot=autdocs&amp;sdt=autdocs&amp;sl=18&amp;s=AU-ID%2856454107600%29&amp;relpos=1&amp;relpos=1&amp;citeCnt=0&amp;searchTerm=" TargetMode="External"/><Relationship Id="rId275" Type="http://schemas.openxmlformats.org/officeDocument/2006/relationships/hyperlink" Target="http://elibrary.ru/author_items.asp?refid=372521862&amp;fam=%D0%A7%D0%B5%D0%BC%D0%B1%D0%BE%D1%80%D0%B8%D1%81%D0%BE%D0%B2&amp;init=%D0%9D+%D0%90" TargetMode="External"/><Relationship Id="rId300" Type="http://schemas.openxmlformats.org/officeDocument/2006/relationships/hyperlink" Target="http://elibrary.ru/contents.asp?titleid=7805" TargetMode="External"/><Relationship Id="rId482" Type="http://schemas.openxmlformats.org/officeDocument/2006/relationships/image" Target="media/image114.wmf"/><Relationship Id="rId538" Type="http://schemas.openxmlformats.org/officeDocument/2006/relationships/hyperlink" Target="https://udiabeta.ru/insulin/shpric-ruchka-dlya-insulina.html" TargetMode="External"/><Relationship Id="rId81" Type="http://schemas.openxmlformats.org/officeDocument/2006/relationships/hyperlink" Target="http://elibrary.ru/author_items.asp?refid=369916930&amp;fam=%D0%A1%D0%B0%D0%B2%D0%B8%D0%BD&amp;init=%D0%98+%D0%90" TargetMode="External"/><Relationship Id="rId135" Type="http://schemas.openxmlformats.org/officeDocument/2006/relationships/hyperlink" Target="http://elibrary.ru/contents.asp?titleid=37921" TargetMode="External"/><Relationship Id="rId177" Type="http://schemas.openxmlformats.org/officeDocument/2006/relationships/hyperlink" Target="http://elibrary.ru/author_items.asp?refid=370674245&amp;fam=%D0%A1%D0%B0%D0%B2%D0%B8%D0%BD&amp;init=%D0%98+%D0%90" TargetMode="External"/><Relationship Id="rId342" Type="http://schemas.openxmlformats.org/officeDocument/2006/relationships/hyperlink" Target="https://ru.wikipedia.org/w/index.php?title=%D0%92%D0%B8%D0%BB%D1%8C%D1%8F%D0%BC%D1%81_(%D0%B8%D0%B7%D0%B4%D0%B0%D1%82%D0%B5%D0%BB%D1%8C%D1%81%D1%82%D0%B2%D0%BE)&amp;action=edit&amp;redlink=1" TargetMode="External"/><Relationship Id="rId384" Type="http://schemas.openxmlformats.org/officeDocument/2006/relationships/image" Target="media/image64.png"/><Relationship Id="rId202" Type="http://schemas.openxmlformats.org/officeDocument/2006/relationships/hyperlink" Target="http://elibrary.ru/author_items.asp?refid=370674245&amp;fam=%D0%A1%D0%B0%D0%B2%D0%B8%D0%BD&amp;init=%D0%98+%D0%90" TargetMode="External"/><Relationship Id="rId244" Type="http://schemas.openxmlformats.org/officeDocument/2006/relationships/hyperlink" Target="http://elibrary.ru/author_items.asp?refid=372521862&amp;fam=%D0%93%D1%80%D0%B5%D1%87%D0%B8%D1%88%D0%BD%D0%B8%D0%BA%D0%BE%D0%B2&amp;init=%D0%92+%D0%90" TargetMode="External"/><Relationship Id="rId39" Type="http://schemas.openxmlformats.org/officeDocument/2006/relationships/hyperlink" Target="http://elibrary.ru/author_items.asp?refid=372521862&amp;fam=%D0%A1%D0%B0%D0%B2%D0%B8%D0%BD&amp;init=%D0%98+%D0%90" TargetMode="External"/><Relationship Id="rId286" Type="http://schemas.openxmlformats.org/officeDocument/2006/relationships/image" Target="media/image32.wmf"/><Relationship Id="rId451" Type="http://schemas.openxmlformats.org/officeDocument/2006/relationships/image" Target="media/image99.wmf"/><Relationship Id="rId493" Type="http://schemas.openxmlformats.org/officeDocument/2006/relationships/image" Target="media/image119.wmf"/><Relationship Id="rId507" Type="http://schemas.openxmlformats.org/officeDocument/2006/relationships/oleObject" Target="embeddings/oleObject92.bin"/><Relationship Id="rId549" Type="http://schemas.openxmlformats.org/officeDocument/2006/relationships/image" Target="media/image143.jpeg"/><Relationship Id="rId50" Type="http://schemas.openxmlformats.org/officeDocument/2006/relationships/hyperlink" Target="http://elibrary.ru/author_items.asp?refid=372521862&amp;fam=%D0%A7%D0%B5%D0%BC%D0%B1%D0%BE%D1%80%D0%B8%D1%81%D0%BE%D0%B2&amp;init=%D0%9D+%D0%90" TargetMode="External"/><Relationship Id="rId104" Type="http://schemas.openxmlformats.org/officeDocument/2006/relationships/image" Target="media/image4.jpeg"/><Relationship Id="rId146" Type="http://schemas.openxmlformats.org/officeDocument/2006/relationships/hyperlink" Target="http://elibrary.ru/item.asp?id=24874464" TargetMode="External"/><Relationship Id="rId188" Type="http://schemas.openxmlformats.org/officeDocument/2006/relationships/hyperlink" Target="http://elibrary.ru/author_items.asp?refid=372521862&amp;fam=%D0%A1%D0%B0%D0%B2%D0%B8%D0%BD&amp;init=%D0%98+%D0%90" TargetMode="External"/><Relationship Id="rId311" Type="http://schemas.openxmlformats.org/officeDocument/2006/relationships/image" Target="media/image33.png"/><Relationship Id="rId353" Type="http://schemas.openxmlformats.org/officeDocument/2006/relationships/image" Target="media/image53.wmf"/><Relationship Id="rId395" Type="http://schemas.openxmlformats.org/officeDocument/2006/relationships/image" Target="media/image67.png"/><Relationship Id="rId409" Type="http://schemas.openxmlformats.org/officeDocument/2006/relationships/oleObject" Target="embeddings/oleObject48.bin"/><Relationship Id="rId560" Type="http://schemas.openxmlformats.org/officeDocument/2006/relationships/image" Target="media/image154.png"/><Relationship Id="rId92" Type="http://schemas.openxmlformats.org/officeDocument/2006/relationships/hyperlink" Target="http://elibrary.ru/author_items.asp?refid=372521862&amp;fam=%D0%A1%D1%85%D0%B8%D1%80%D1%82%D0%BB%D0%B0%D0%B4%D0%B7%D0%B5&amp;init=%D0%90+%D0%93" TargetMode="External"/><Relationship Id="rId213" Type="http://schemas.openxmlformats.org/officeDocument/2006/relationships/hyperlink" Target="http://elibrary.ru/author_items.asp?refid=372521862&amp;fam=%D0%A1%D0%B0%D0%B2%D0%B8%D0%BD&amp;init=%D0%98+%D0%90" TargetMode="External"/><Relationship Id="rId420" Type="http://schemas.openxmlformats.org/officeDocument/2006/relationships/image" Target="media/image82.png"/><Relationship Id="rId255" Type="http://schemas.openxmlformats.org/officeDocument/2006/relationships/hyperlink" Target="http://elibrary.ru/author_items.asp?refid=372521862&amp;fam=%D0%A7%D0%B5%D0%BC%D0%B1%D0%BE%D1%80%D0%B8%D1%81%D0%BE%D0%B2&amp;init=%D0%9D+%D0%90" TargetMode="External"/><Relationship Id="rId297" Type="http://schemas.openxmlformats.org/officeDocument/2006/relationships/hyperlink" Target="http://elibrary.ru/item.asp?id=24874464" TargetMode="External"/><Relationship Id="rId462" Type="http://schemas.openxmlformats.org/officeDocument/2006/relationships/hyperlink" Target="http://www.xilinx.com/support/documentation/data_sheets/%20ds112.pdf" TargetMode="External"/><Relationship Id="rId518" Type="http://schemas.openxmlformats.org/officeDocument/2006/relationships/hyperlink" Target="http://erazvitie.org/article/pervyj_kavaler_minervy" TargetMode="External"/><Relationship Id="rId115" Type="http://schemas.openxmlformats.org/officeDocument/2006/relationships/hyperlink" Target="http://elibrary.ru/author_items.asp?refid=393594862&amp;fam=%D0%A8%D0%B0%D0%BF%D0%B0%D1%80%D0%B5%D0%B2&amp;init=%D0%90+%D0%92" TargetMode="External"/><Relationship Id="rId157" Type="http://schemas.openxmlformats.org/officeDocument/2006/relationships/hyperlink" Target="http://elibrary.ru/item.asp?id=27214278" TargetMode="External"/><Relationship Id="rId322" Type="http://schemas.openxmlformats.org/officeDocument/2006/relationships/image" Target="media/image39.jpeg"/><Relationship Id="rId364" Type="http://schemas.openxmlformats.org/officeDocument/2006/relationships/oleObject" Target="embeddings/oleObject29.bin"/><Relationship Id="rId61" Type="http://schemas.openxmlformats.org/officeDocument/2006/relationships/hyperlink" Target="http://elibrary.ru/contents.asp?titleid=7805" TargetMode="External"/><Relationship Id="rId199" Type="http://schemas.openxmlformats.org/officeDocument/2006/relationships/hyperlink" Target="http://elibrary.ru/author_items.asp?refid=372521862&amp;fam=%D0%93%D1%80%D0%B8%D0%B3%D0%BE%D1%80%D1%8C%D0%B5%D0%B2&amp;init=%D0%A1+%D0%9D" TargetMode="External"/><Relationship Id="rId571" Type="http://schemas.openxmlformats.org/officeDocument/2006/relationships/hyperlink" Target="http://webwulpix.ru" TargetMode="External"/><Relationship Id="rId19" Type="http://schemas.openxmlformats.org/officeDocument/2006/relationships/hyperlink" Target="https://www.scopus.com/authid/detail.uri?authorId=57191075297&amp;amp;eid=2-s2.0-84986266406" TargetMode="External"/><Relationship Id="rId224" Type="http://schemas.openxmlformats.org/officeDocument/2006/relationships/image" Target="media/image16.jpeg"/><Relationship Id="rId266" Type="http://schemas.openxmlformats.org/officeDocument/2006/relationships/image" Target="media/image25.wmf"/><Relationship Id="rId431" Type="http://schemas.openxmlformats.org/officeDocument/2006/relationships/image" Target="media/image89.wmf"/><Relationship Id="rId473" Type="http://schemas.openxmlformats.org/officeDocument/2006/relationships/oleObject" Target="embeddings/oleObject72.bin"/><Relationship Id="rId529" Type="http://schemas.openxmlformats.org/officeDocument/2006/relationships/hyperlink" Target="http://planetasmi.ru/novye-media/5218-golova-ne-pukhnet-ezhednevno-shelovek-potreblyaet-kolishestvo-informatsii-ravnoe-174-gazetam" TargetMode="External"/><Relationship Id="rId30" Type="http://schemas.openxmlformats.org/officeDocument/2006/relationships/hyperlink" Target="https://www.scopus.com/authid/detail.uri?authorId=57090795600&amp;amp;eid=2-s2.0-84986266406" TargetMode="External"/><Relationship Id="rId126" Type="http://schemas.openxmlformats.org/officeDocument/2006/relationships/oleObject" Target="embeddings/oleObject4.bin"/><Relationship Id="rId168" Type="http://schemas.openxmlformats.org/officeDocument/2006/relationships/image" Target="media/image12.png"/><Relationship Id="rId333" Type="http://schemas.openxmlformats.org/officeDocument/2006/relationships/image" Target="media/image46.png"/><Relationship Id="rId540" Type="http://schemas.openxmlformats.org/officeDocument/2006/relationships/hyperlink" Target="http://xn--d1amif6e.xn--p1ai/goods/Shpric-ruchka-Biomatik-Pen" TargetMode="External"/><Relationship Id="rId72" Type="http://schemas.openxmlformats.org/officeDocument/2006/relationships/hyperlink" Target="http://elibrary.ru/author_items.asp?refid=379768651&amp;fam=%D0%A1%D0%B0%D0%B4%D1%8B%D0%BA%D0%BE%D0%B2&amp;init=%D0%9C+%D0%90" TargetMode="External"/><Relationship Id="rId375" Type="http://schemas.openxmlformats.org/officeDocument/2006/relationships/oleObject" Target="embeddings/oleObject36.bin"/><Relationship Id="rId3" Type="http://schemas.openxmlformats.org/officeDocument/2006/relationships/styles" Target="styles.xml"/><Relationship Id="rId235" Type="http://schemas.openxmlformats.org/officeDocument/2006/relationships/hyperlink" Target="http://elibrary.ru/author_items.asp?refid=372521862&amp;fam=%D0%A7%D0%B5%D0%BC%D0%B1%D0%BE%D1%80%D0%B8%D1%81%D0%BE%D0%B2&amp;init=%D0%9D+%D0%90" TargetMode="External"/><Relationship Id="rId277" Type="http://schemas.openxmlformats.org/officeDocument/2006/relationships/hyperlink" Target="http://elibrary.ru/author_items.asp?refid=372521862&amp;fam=%D0%A1%D0%B0%D0%B2%D0%B8%D0%BD&amp;init=%D0%98+%D0%90" TargetMode="External"/><Relationship Id="rId400" Type="http://schemas.openxmlformats.org/officeDocument/2006/relationships/oleObject" Target="embeddings/oleObject44.bin"/><Relationship Id="rId442" Type="http://schemas.openxmlformats.org/officeDocument/2006/relationships/oleObject" Target="embeddings/oleObject58.bin"/><Relationship Id="rId484" Type="http://schemas.openxmlformats.org/officeDocument/2006/relationships/oleObject" Target="embeddings/oleObject78.bin"/><Relationship Id="rId137" Type="http://schemas.openxmlformats.org/officeDocument/2006/relationships/image" Target="media/image11.png"/><Relationship Id="rId302" Type="http://schemas.openxmlformats.org/officeDocument/2006/relationships/hyperlink" Target="http://elibrary.ru/item.asp?id=27214278" TargetMode="External"/><Relationship Id="rId344" Type="http://schemas.openxmlformats.org/officeDocument/2006/relationships/oleObject" Target="embeddings/oleObject18.bin"/><Relationship Id="rId41" Type="http://schemas.openxmlformats.org/officeDocument/2006/relationships/hyperlink" Target="http://elibrary.ru/contents.asp?titleid=37921" TargetMode="External"/><Relationship Id="rId83" Type="http://schemas.openxmlformats.org/officeDocument/2006/relationships/hyperlink" Target="http://technology.snauka.ru/?p=5589" TargetMode="External"/><Relationship Id="rId179" Type="http://schemas.openxmlformats.org/officeDocument/2006/relationships/hyperlink" Target="http://elibrary.ru/contents.asp?titleid=37921" TargetMode="External"/><Relationship Id="rId386" Type="http://schemas.openxmlformats.org/officeDocument/2006/relationships/hyperlink" Target="http://shelly.kpfu.ru/e-ksu/docs/F833856100/FinalGen.pdf" TargetMode="External"/><Relationship Id="rId551" Type="http://schemas.openxmlformats.org/officeDocument/2006/relationships/image" Target="media/image145.emf"/><Relationship Id="rId190" Type="http://schemas.openxmlformats.org/officeDocument/2006/relationships/hyperlink" Target="http://elibrary.ru/contents.asp?titleid=37921" TargetMode="External"/><Relationship Id="rId204" Type="http://schemas.openxmlformats.org/officeDocument/2006/relationships/hyperlink" Target="http://elibrary.ru/contents.asp?titleid=37921" TargetMode="External"/><Relationship Id="rId246" Type="http://schemas.openxmlformats.org/officeDocument/2006/relationships/hyperlink" Target="http://elibrary.ru/author_items.asp?refid=372521862&amp;fam=%D0%93%D1%80%D0%B8%D0%B3%D0%BE%D1%80%D1%8C%D0%B5%D0%B2&amp;init=%D0%A1+%D0%9D" TargetMode="External"/><Relationship Id="rId288" Type="http://schemas.openxmlformats.org/officeDocument/2006/relationships/hyperlink" Target="http://elibrary.ru/author_items.asp?refid=372521862&amp;fam=%D0%A1%D1%85%D0%B8%D1%80%D1%82%D0%BB%D0%B0%D0%B4%D0%B7%D0%B5&amp;init=%D0%90+%D0%93" TargetMode="External"/><Relationship Id="rId411" Type="http://schemas.openxmlformats.org/officeDocument/2006/relationships/image" Target="media/image75.png"/><Relationship Id="rId453" Type="http://schemas.openxmlformats.org/officeDocument/2006/relationships/image" Target="media/image100.wmf"/><Relationship Id="rId509" Type="http://schemas.openxmlformats.org/officeDocument/2006/relationships/oleObject" Target="embeddings/oleObject93.bin"/><Relationship Id="rId106" Type="http://schemas.openxmlformats.org/officeDocument/2006/relationships/hyperlink" Target="http://elibrary.ru/author_items.asp?refid=372521862&amp;fam=%D0%93%D1%80%D0%B5%D1%87%D0%B8%D1%88%D0%BD%D0%B8%D0%BA%D0%BE%D0%B2&amp;init=%D0%92+%D0%90" TargetMode="External"/><Relationship Id="rId313" Type="http://schemas.openxmlformats.org/officeDocument/2006/relationships/image" Target="media/image35.jpeg"/><Relationship Id="rId495" Type="http://schemas.openxmlformats.org/officeDocument/2006/relationships/image" Target="media/image120.wmf"/><Relationship Id="rId10" Type="http://schemas.openxmlformats.org/officeDocument/2006/relationships/hyperlink" Target="http://elibrary.ru/item.asp?id=23353572" TargetMode="External"/><Relationship Id="rId52" Type="http://schemas.openxmlformats.org/officeDocument/2006/relationships/hyperlink" Target="http://elibrary.ru/author_items.asp?refid=372521862&amp;fam=%D0%A1%D0%B0%D0%B2%D0%B8%D0%BD&amp;init=%D0%98+%D0%90" TargetMode="External"/><Relationship Id="rId94" Type="http://schemas.openxmlformats.org/officeDocument/2006/relationships/hyperlink" Target="http://elibrary.ru/author_items.asp?refid=372521862&amp;fam=%D0%A7%D0%B5%D0%BC%D0%B1%D0%BE%D1%80%D0%B8%D1%81%D0%BE%D0%B2&amp;init=%D0%9D+%D0%90" TargetMode="External"/><Relationship Id="rId148" Type="http://schemas.openxmlformats.org/officeDocument/2006/relationships/hyperlink" Target="http://elibrary.ru/author_items.asp?refid=343010410&amp;fam=%D0%A1%D0%B0%D0%B2%D0%B8%D0%BD&amp;init=%D0%98+%D0%90" TargetMode="External"/><Relationship Id="rId355" Type="http://schemas.openxmlformats.org/officeDocument/2006/relationships/image" Target="media/image54.wmf"/><Relationship Id="rId397" Type="http://schemas.openxmlformats.org/officeDocument/2006/relationships/chart" Target="charts/chart1.xml"/><Relationship Id="rId520" Type="http://schemas.openxmlformats.org/officeDocument/2006/relationships/hyperlink" Target="https://utmagazine.ru/posts/10560-ekonomika-rossii-cifry-i-fakty-chast-7-energetika" TargetMode="External"/><Relationship Id="rId562" Type="http://schemas.openxmlformats.org/officeDocument/2006/relationships/image" Target="media/image156.png"/><Relationship Id="rId215" Type="http://schemas.openxmlformats.org/officeDocument/2006/relationships/hyperlink" Target="http://elibrary.ru/author_items.asp?refid=370674245&amp;fam=%D0%A1%D0%B0%D0%B2%D0%B8%D0%BD&amp;init=%D0%98+%D0%90" TargetMode="External"/><Relationship Id="rId257" Type="http://schemas.openxmlformats.org/officeDocument/2006/relationships/hyperlink" Target="http://elibrary.ru/author_items.asp?refid=372521862&amp;fam=%D0%A1%D0%B0%D0%B2%D0%B8%D0%BD&amp;init=%D0%98+%D0%90" TargetMode="External"/><Relationship Id="rId422" Type="http://schemas.openxmlformats.org/officeDocument/2006/relationships/image" Target="media/image84.wmf"/><Relationship Id="rId464" Type="http://schemas.openxmlformats.org/officeDocument/2006/relationships/image" Target="media/image104.png"/><Relationship Id="rId299" Type="http://schemas.openxmlformats.org/officeDocument/2006/relationships/hyperlink" Target="http://elibrary.ru/author_items.asp?refid=343010410&amp;fam=%D0%A1%D0%B0%D0%B2%D0%B8%D0%BD&amp;init=%D0%98+%D0%90" TargetMode="External"/><Relationship Id="rId63" Type="http://schemas.openxmlformats.org/officeDocument/2006/relationships/hyperlink" Target="http://elibrary.ru/item.asp?id=27269605" TargetMode="External"/><Relationship Id="rId159" Type="http://schemas.openxmlformats.org/officeDocument/2006/relationships/hyperlink" Target="http://elibrary.ru/item.asp?id=24874395" TargetMode="External"/><Relationship Id="rId366" Type="http://schemas.openxmlformats.org/officeDocument/2006/relationships/image" Target="media/image59.wmf"/><Relationship Id="rId573" Type="http://schemas.openxmlformats.org/officeDocument/2006/relationships/hyperlink" Target="https://serveradmin.ru/category/zabbix/" TargetMode="External"/><Relationship Id="rId226" Type="http://schemas.openxmlformats.org/officeDocument/2006/relationships/oleObject" Target="embeddings/oleObject7.bin"/><Relationship Id="rId433" Type="http://schemas.openxmlformats.org/officeDocument/2006/relationships/image" Target="media/image90.wmf"/><Relationship Id="rId74" Type="http://schemas.openxmlformats.org/officeDocument/2006/relationships/hyperlink" Target="http://elibrary.ru/contents.asp?titleid=26312" TargetMode="External"/><Relationship Id="rId377" Type="http://schemas.openxmlformats.org/officeDocument/2006/relationships/oleObject" Target="embeddings/oleObject38.bin"/><Relationship Id="rId500" Type="http://schemas.openxmlformats.org/officeDocument/2006/relationships/oleObject" Target="embeddings/oleObject87.bin"/><Relationship Id="rId5" Type="http://schemas.openxmlformats.org/officeDocument/2006/relationships/webSettings" Target="webSettings.xml"/><Relationship Id="rId237" Type="http://schemas.openxmlformats.org/officeDocument/2006/relationships/hyperlink" Target="http://elibrary.ru/author_items.asp?refid=372521862&amp;fam=%D0%A1%D0%B0%D0%B2%D0%B8%D0%BD&amp;init=%D0%98+%D0%90" TargetMode="External"/><Relationship Id="rId444" Type="http://schemas.openxmlformats.org/officeDocument/2006/relationships/oleObject" Target="embeddings/oleObject59.bin"/><Relationship Id="rId290" Type="http://schemas.openxmlformats.org/officeDocument/2006/relationships/hyperlink" Target="http://elibrary.ru/author_items.asp?refid=372521862&amp;fam=%D0%A7%D0%B5%D0%BC%D0%B1%D0%BE%D1%80%D0%B8%D1%81%D0%BE%D0%B2&amp;init=%D0%9D+%D0%90" TargetMode="External"/><Relationship Id="rId304" Type="http://schemas.openxmlformats.org/officeDocument/2006/relationships/hyperlink" Target="http://elibrary.ru/author_items.asp?refid=372521862&amp;fam=%D0%93%D1%80%D0%B5%D1%87%D0%B8%D1%88%D0%BD%D0%B8%D0%BA%D0%BE%D0%B2&amp;init=%D0%92+%D0%90" TargetMode="External"/><Relationship Id="rId388" Type="http://schemas.openxmlformats.org/officeDocument/2006/relationships/hyperlink" Target="http://elibrary.ru/author_items.asp?refid=345811463&amp;fam=%D0%97%D0%B5%D0%BB%D0%B8%D0%BD%D1%81%D0%BA%D0%B8%D0%B9&amp;init=%D0%A0+%D0%92" TargetMode="External"/><Relationship Id="rId511" Type="http://schemas.openxmlformats.org/officeDocument/2006/relationships/oleObject" Target="embeddings/oleObject94.bin"/><Relationship Id="rId85" Type="http://schemas.openxmlformats.org/officeDocument/2006/relationships/hyperlink" Target="http://elibrary.ru/item.asp?id=27269570" TargetMode="External"/><Relationship Id="rId150" Type="http://schemas.openxmlformats.org/officeDocument/2006/relationships/hyperlink" Target="http://elibrary.ru/item.asp?id=23796793" TargetMode="External"/><Relationship Id="rId248" Type="http://schemas.openxmlformats.org/officeDocument/2006/relationships/hyperlink" Target="http://elibrary.ru/author_items.asp?refid=369917276&amp;fam=%D0%A1%D0%B0%D0%B2%D0%B8%D0%BD&amp;init=%D0%98+%D0%90" TargetMode="External"/><Relationship Id="rId455" Type="http://schemas.openxmlformats.org/officeDocument/2006/relationships/image" Target="media/image101.wmf"/><Relationship Id="rId12" Type="http://schemas.openxmlformats.org/officeDocument/2006/relationships/hyperlink" Target="http://www.scopus.com/authid/detail.url?origin=AuthorProfile&amp;authorId=56454107600&amp;zone=" TargetMode="External"/><Relationship Id="rId108" Type="http://schemas.openxmlformats.org/officeDocument/2006/relationships/hyperlink" Target="http://elibrary.ru/author_items.asp?refid=372521862&amp;fam=%D0%93%D1%80%D0%B8%D0%B3%D0%BE%D1%80%D1%8C%D0%B5%D0%B2&amp;init=%D0%A1+%D0%9D" TargetMode="External"/><Relationship Id="rId315" Type="http://schemas.openxmlformats.org/officeDocument/2006/relationships/hyperlink" Target="http://techlib.org/books/kozin-tretyakov-rezboobrabotka-spravochnik/" TargetMode="External"/><Relationship Id="rId522" Type="http://schemas.openxmlformats.org/officeDocument/2006/relationships/hyperlink" Target="http://www.ronl.ru/referaty/gosudarstvo-pravo/396342/" TargetMode="External"/><Relationship Id="rId96" Type="http://schemas.openxmlformats.org/officeDocument/2006/relationships/hyperlink" Target="http://elibrary.ru/author_items.asp?refid=372521862&amp;fam=%D0%A1%D0%B0%D0%B2%D0%B8%D0%BD&amp;init=%D0%98+%D0%90" TargetMode="External"/><Relationship Id="rId161" Type="http://schemas.openxmlformats.org/officeDocument/2006/relationships/hyperlink" Target="http://elibrary.ru/contents.asp?titleid=7805" TargetMode="External"/><Relationship Id="rId399" Type="http://schemas.openxmlformats.org/officeDocument/2006/relationships/image" Target="media/image69.wmf"/><Relationship Id="rId259" Type="http://schemas.openxmlformats.org/officeDocument/2006/relationships/hyperlink" Target="http://elibrary.ru/contents.asp?titleid=37921" TargetMode="External"/><Relationship Id="rId466" Type="http://schemas.openxmlformats.org/officeDocument/2006/relationships/image" Target="media/image106.wmf"/><Relationship Id="rId23" Type="http://schemas.openxmlformats.org/officeDocument/2006/relationships/hyperlink" Target="http://elibrary.ru/item.asp?id=23353181" TargetMode="External"/><Relationship Id="rId119" Type="http://schemas.openxmlformats.org/officeDocument/2006/relationships/image" Target="media/image6.wmf"/><Relationship Id="rId326" Type="http://schemas.openxmlformats.org/officeDocument/2006/relationships/image" Target="media/image41.png"/><Relationship Id="rId533" Type="http://schemas.openxmlformats.org/officeDocument/2006/relationships/image" Target="media/image134.png"/><Relationship Id="rId172" Type="http://schemas.openxmlformats.org/officeDocument/2006/relationships/hyperlink" Target="http://elibrary.ru/author_items.asp?refid=372521862&amp;fam=%D0%93%D1%80%D0%B5%D1%87%D0%B8%D1%88%D0%BD%D0%B8%D0%BA%D0%BE%D0%B2&amp;init=%D0%92+%D0%90" TargetMode="External"/><Relationship Id="rId477" Type="http://schemas.openxmlformats.org/officeDocument/2006/relationships/oleObject" Target="embeddings/oleObject74.bin"/><Relationship Id="rId337" Type="http://schemas.openxmlformats.org/officeDocument/2006/relationships/image" Target="media/image47.png"/><Relationship Id="rId34" Type="http://schemas.openxmlformats.org/officeDocument/2006/relationships/hyperlink" Target="http://elibrary.ru/item.asp?id=27294218" TargetMode="External"/><Relationship Id="rId544" Type="http://schemas.openxmlformats.org/officeDocument/2006/relationships/hyperlink" Target="http://www.antibiotic.ru/rus/all/articles/absens.shtml"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science-education.ru/128-22668"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E:\3&#1082;&#1091;&#1088;&#1089;2&#1089;&#1077;&#1084;&#1077;&#1089;&#1090;&#1088;\&#1076;&#1080;&#1072;&#1075;&#1088;&#1072;&#1084;&#1084;&#1072;%20&#1082;%20&#1089;&#1090;&#1072;&#1090;&#1100;&#107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797724109989625E-2"/>
          <c:y val="4.0321238914903385E-2"/>
          <c:w val="0.91741425778153551"/>
          <c:h val="0.84477289176062298"/>
        </c:manualLayout>
      </c:layout>
      <c:barChart>
        <c:barDir val="col"/>
        <c:grouping val="clustered"/>
        <c:varyColors val="0"/>
        <c:ser>
          <c:idx val="0"/>
          <c:order val="0"/>
          <c:tx>
            <c:strRef>
              <c:f>Лист1!$B$1</c:f>
              <c:strCache>
                <c:ptCount val="1"/>
                <c:pt idx="0">
                  <c:v>Столбец3</c:v>
                </c:pt>
              </c:strCache>
            </c:strRef>
          </c:tx>
          <c:invertIfNegative val="0"/>
          <c:cat>
            <c:strRef>
              <c:f>Лист1!$A$2:$A$5</c:f>
              <c:strCache>
                <c:ptCount val="3"/>
                <c:pt idx="0">
                  <c:v>парк школы №5</c:v>
                </c:pt>
                <c:pt idx="1">
                  <c:v>улица Казанская</c:v>
                </c:pt>
                <c:pt idx="2">
                  <c:v>4 микрорайон</c:v>
                </c:pt>
              </c:strCache>
            </c:strRef>
          </c:cat>
          <c:val>
            <c:numRef>
              <c:f>Лист1!$B$2:$B$5</c:f>
              <c:numCache>
                <c:formatCode>General</c:formatCode>
                <c:ptCount val="4"/>
                <c:pt idx="0">
                  <c:v>4</c:v>
                </c:pt>
                <c:pt idx="1">
                  <c:v>20</c:v>
                </c:pt>
                <c:pt idx="2">
                  <c:v>26</c:v>
                </c:pt>
              </c:numCache>
            </c:numRef>
          </c:val>
        </c:ser>
        <c:ser>
          <c:idx val="2"/>
          <c:order val="1"/>
          <c:tx>
            <c:strRef>
              <c:f>Лист1!$D$1</c:f>
              <c:strCache>
                <c:ptCount val="1"/>
                <c:pt idx="0">
                  <c:v>надземная часть 2013</c:v>
                </c:pt>
              </c:strCache>
            </c:strRef>
          </c:tx>
          <c:invertIfNegative val="0"/>
          <c:cat>
            <c:strRef>
              <c:f>Лист1!$A$2:$A$5</c:f>
              <c:strCache>
                <c:ptCount val="3"/>
                <c:pt idx="0">
                  <c:v>парк школы №5</c:v>
                </c:pt>
                <c:pt idx="1">
                  <c:v>улица Казанская</c:v>
                </c:pt>
                <c:pt idx="2">
                  <c:v>4 микрорайон</c:v>
                </c:pt>
              </c:strCache>
            </c:strRef>
          </c:cat>
          <c:val>
            <c:numRef>
              <c:f>Лист1!$D$2:$D$5</c:f>
              <c:numCache>
                <c:formatCode>General</c:formatCode>
                <c:ptCount val="4"/>
              </c:numCache>
            </c:numRef>
          </c:val>
        </c:ser>
        <c:ser>
          <c:idx val="3"/>
          <c:order val="2"/>
          <c:tx>
            <c:strRef>
              <c:f>Лист1!$E$1</c:f>
              <c:strCache>
                <c:ptCount val="1"/>
                <c:pt idx="0">
                  <c:v>надземная часть 2014</c:v>
                </c:pt>
              </c:strCache>
            </c:strRef>
          </c:tx>
          <c:invertIfNegative val="0"/>
          <c:cat>
            <c:strRef>
              <c:f>Лист1!$A$2:$A$5</c:f>
              <c:strCache>
                <c:ptCount val="3"/>
                <c:pt idx="0">
                  <c:v>парк школы №5</c:v>
                </c:pt>
                <c:pt idx="1">
                  <c:v>улица Казанская</c:v>
                </c:pt>
                <c:pt idx="2">
                  <c:v>4 микрорайон</c:v>
                </c:pt>
              </c:strCache>
            </c:strRef>
          </c:cat>
          <c:val>
            <c:numRef>
              <c:f>Лист1!$E$2:$E$5</c:f>
              <c:numCache>
                <c:formatCode>General</c:formatCode>
                <c:ptCount val="4"/>
              </c:numCache>
            </c:numRef>
          </c:val>
        </c:ser>
        <c:ser>
          <c:idx val="4"/>
          <c:order val="3"/>
          <c:tx>
            <c:strRef>
              <c:f>Лист1!$F$1</c:f>
              <c:strCache>
                <c:ptCount val="1"/>
                <c:pt idx="0">
                  <c:v>Столбец1</c:v>
                </c:pt>
              </c:strCache>
            </c:strRef>
          </c:tx>
          <c:invertIfNegative val="0"/>
          <c:cat>
            <c:strRef>
              <c:f>Лист1!$A$2:$A$5</c:f>
              <c:strCache>
                <c:ptCount val="3"/>
                <c:pt idx="0">
                  <c:v>парк школы №5</c:v>
                </c:pt>
                <c:pt idx="1">
                  <c:v>улица Казанская</c:v>
                </c:pt>
                <c:pt idx="2">
                  <c:v>4 микрорайон</c:v>
                </c:pt>
              </c:strCache>
            </c:strRef>
          </c:cat>
          <c:val>
            <c:numRef>
              <c:f>Лист1!$F$2:$F$5</c:f>
              <c:numCache>
                <c:formatCode>General</c:formatCode>
                <c:ptCount val="4"/>
              </c:numCache>
            </c:numRef>
          </c:val>
        </c:ser>
        <c:dLbls>
          <c:showLegendKey val="0"/>
          <c:showVal val="0"/>
          <c:showCatName val="0"/>
          <c:showSerName val="0"/>
          <c:showPercent val="0"/>
          <c:showBubbleSize val="0"/>
        </c:dLbls>
        <c:gapWidth val="150"/>
        <c:axId val="-1889168544"/>
        <c:axId val="-1889170176"/>
      </c:barChart>
      <c:catAx>
        <c:axId val="-1889168544"/>
        <c:scaling>
          <c:orientation val="minMax"/>
        </c:scaling>
        <c:delete val="0"/>
        <c:axPos val="b"/>
        <c:numFmt formatCode="General" sourceLinked="1"/>
        <c:majorTickMark val="out"/>
        <c:minorTickMark val="none"/>
        <c:tickLblPos val="nextTo"/>
        <c:crossAx val="-1889170176"/>
        <c:crosses val="autoZero"/>
        <c:auto val="1"/>
        <c:lblAlgn val="ctr"/>
        <c:lblOffset val="100"/>
        <c:noMultiLvlLbl val="0"/>
      </c:catAx>
      <c:valAx>
        <c:axId val="-1889170176"/>
        <c:scaling>
          <c:orientation val="minMax"/>
        </c:scaling>
        <c:delete val="0"/>
        <c:axPos val="l"/>
        <c:majorGridlines/>
        <c:numFmt formatCode="General" sourceLinked="1"/>
        <c:majorTickMark val="out"/>
        <c:minorTickMark val="none"/>
        <c:tickLblPos val="nextTo"/>
        <c:crossAx val="-1889168544"/>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Лист1!$A$2</c:f>
              <c:strCache>
                <c:ptCount val="1"/>
                <c:pt idx="0">
                  <c:v>Существующие условия</c:v>
                </c:pt>
              </c:strCache>
            </c:strRef>
          </c:tx>
          <c:spPr>
            <a:pattFill prst="dkVert">
              <a:fgClr>
                <a:schemeClr val="accent1"/>
              </a:fgClr>
              <a:bgClr>
                <a:schemeClr val="bg1"/>
              </a:bgClr>
            </a:pattFill>
            <a:ln>
              <a:noFill/>
            </a:ln>
            <a:effectLst/>
          </c:spPr>
          <c:invertIfNegative val="0"/>
          <c:cat>
            <c:strRef>
              <c:f>Лист1!$B$1:$D$1</c:f>
              <c:strCache>
                <c:ptCount val="3"/>
                <c:pt idx="0">
                  <c:v>Задержки управления (сек/час)</c:v>
                </c:pt>
                <c:pt idx="1">
                  <c:v>Расход топлива(лит/час)</c:v>
                </c:pt>
                <c:pt idx="2">
                  <c:v>Время сообщения(авт-час/час)</c:v>
                </c:pt>
              </c:strCache>
            </c:strRef>
          </c:cat>
          <c:val>
            <c:numRef>
              <c:f>Лист1!$B$2:$D$2</c:f>
              <c:numCache>
                <c:formatCode>General</c:formatCode>
                <c:ptCount val="3"/>
                <c:pt idx="0">
                  <c:v>285</c:v>
                </c:pt>
                <c:pt idx="1">
                  <c:v>1270</c:v>
                </c:pt>
                <c:pt idx="2">
                  <c:v>400</c:v>
                </c:pt>
              </c:numCache>
            </c:numRef>
          </c:val>
          <c:extLst xmlns:c16r2="http://schemas.microsoft.com/office/drawing/2015/06/chart">
            <c:ext xmlns:c16="http://schemas.microsoft.com/office/drawing/2014/chart" uri="{C3380CC4-5D6E-409C-BE32-E72D297353CC}">
              <c16:uniqueId val="{00000000-0E4F-4D10-8312-C34CBD36B8F5}"/>
            </c:ext>
          </c:extLst>
        </c:ser>
        <c:ser>
          <c:idx val="1"/>
          <c:order val="1"/>
          <c:tx>
            <c:strRef>
              <c:f>Лист1!$A$3</c:f>
              <c:strCache>
                <c:ptCount val="1"/>
                <c:pt idx="0">
                  <c:v>Проектируемые условия</c:v>
                </c:pt>
              </c:strCache>
            </c:strRef>
          </c:tx>
          <c:spPr>
            <a:pattFill prst="dkHorz">
              <a:fgClr>
                <a:schemeClr val="accent1"/>
              </a:fgClr>
              <a:bgClr>
                <a:schemeClr val="bg1"/>
              </a:bgClr>
            </a:pattFill>
            <a:ln>
              <a:noFill/>
            </a:ln>
            <a:effectLst/>
          </c:spPr>
          <c:invertIfNegative val="0"/>
          <c:cat>
            <c:strRef>
              <c:f>Лист1!$B$1:$D$1</c:f>
              <c:strCache>
                <c:ptCount val="3"/>
                <c:pt idx="0">
                  <c:v>Задержки управления (сек/час)</c:v>
                </c:pt>
                <c:pt idx="1">
                  <c:v>Расход топлива(лит/час)</c:v>
                </c:pt>
                <c:pt idx="2">
                  <c:v>Время сообщения(авт-час/час)</c:v>
                </c:pt>
              </c:strCache>
            </c:strRef>
          </c:cat>
          <c:val>
            <c:numRef>
              <c:f>Лист1!$B$3:$D$3</c:f>
              <c:numCache>
                <c:formatCode>General</c:formatCode>
                <c:ptCount val="3"/>
                <c:pt idx="0">
                  <c:v>191</c:v>
                </c:pt>
                <c:pt idx="1">
                  <c:v>895</c:v>
                </c:pt>
                <c:pt idx="2">
                  <c:v>270</c:v>
                </c:pt>
              </c:numCache>
            </c:numRef>
          </c:val>
          <c:extLst xmlns:c16r2="http://schemas.microsoft.com/office/drawing/2015/06/chart">
            <c:ext xmlns:c16="http://schemas.microsoft.com/office/drawing/2014/chart" uri="{C3380CC4-5D6E-409C-BE32-E72D297353CC}">
              <c16:uniqueId val="{00000001-0E4F-4D10-8312-C34CBD36B8F5}"/>
            </c:ext>
          </c:extLst>
        </c:ser>
        <c:dLbls>
          <c:showLegendKey val="0"/>
          <c:showVal val="0"/>
          <c:showCatName val="0"/>
          <c:showSerName val="0"/>
          <c:showPercent val="0"/>
          <c:showBubbleSize val="0"/>
        </c:dLbls>
        <c:gapWidth val="219"/>
        <c:overlap val="-27"/>
        <c:axId val="-1786105744"/>
        <c:axId val="-1786110640"/>
      </c:barChart>
      <c:catAx>
        <c:axId val="-1786105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86110640"/>
        <c:crosses val="autoZero"/>
        <c:auto val="1"/>
        <c:lblAlgn val="ctr"/>
        <c:lblOffset val="100"/>
        <c:noMultiLvlLbl val="0"/>
      </c:catAx>
      <c:valAx>
        <c:axId val="-1786110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86105744"/>
        <c:crosses val="autoZero"/>
        <c:crossBetween val="between"/>
      </c:valAx>
      <c:spPr>
        <a:noFill/>
        <a:ln>
          <a:solidFill>
            <a:schemeClr val="accent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бычная">
      <a:maj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4CCE950-93D1-4CFD-955D-011355F491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84095</Words>
  <Characters>479343</Characters>
  <Application>Microsoft Office Word</Application>
  <DocSecurity>0</DocSecurity>
  <Lines>3994</Lines>
  <Paragraphs>1124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562314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кцц</dc:creator>
  <cp:lastModifiedBy>Алия Хафизова</cp:lastModifiedBy>
  <cp:revision>5</cp:revision>
  <dcterms:created xsi:type="dcterms:W3CDTF">2017-09-04T06:36:00Z</dcterms:created>
  <dcterms:modified xsi:type="dcterms:W3CDTF">2017-09-12T07:36:00Z</dcterms:modified>
</cp:coreProperties>
</file>