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0A6A" w:rsidRPr="002E0A6A" w:rsidRDefault="002E0A6A" w:rsidP="00101FFE">
      <w:pPr>
        <w:jc w:val="center"/>
        <w:rPr>
          <w:b/>
          <w:sz w:val="24"/>
          <w:szCs w:val="24"/>
          <w:lang w:val="ru-RU"/>
        </w:rPr>
      </w:pPr>
      <w:r w:rsidRPr="002E0A6A">
        <w:rPr>
          <w:b/>
          <w:sz w:val="24"/>
          <w:szCs w:val="24"/>
          <w:lang w:val="ru-RU"/>
        </w:rPr>
        <w:t>УЧЕБНО - ТЕМАТИЕЧЕСКИЙ ПЛАН</w:t>
      </w:r>
    </w:p>
    <w:p w:rsidR="002E0A6A" w:rsidRPr="002E0A6A" w:rsidRDefault="002E0A6A" w:rsidP="002E0A6A">
      <w:pPr>
        <w:jc w:val="center"/>
        <w:rPr>
          <w:sz w:val="24"/>
          <w:szCs w:val="24"/>
          <w:lang w:val="ru-RU"/>
        </w:rPr>
      </w:pPr>
      <w:r w:rsidRPr="002E0A6A">
        <w:rPr>
          <w:sz w:val="24"/>
          <w:szCs w:val="24"/>
          <w:lang w:val="ru-RU"/>
        </w:rPr>
        <w:t xml:space="preserve">программы </w:t>
      </w:r>
      <w:r w:rsidR="00BB23AB">
        <w:rPr>
          <w:sz w:val="24"/>
          <w:szCs w:val="24"/>
          <w:lang w:val="ru-RU"/>
        </w:rPr>
        <w:t xml:space="preserve">курсов </w:t>
      </w:r>
      <w:r w:rsidRPr="002E0A6A">
        <w:rPr>
          <w:sz w:val="24"/>
          <w:szCs w:val="24"/>
          <w:lang w:val="ru-RU"/>
        </w:rPr>
        <w:t xml:space="preserve">повышения квалификации «Современные микропроцессорные </w:t>
      </w:r>
    </w:p>
    <w:p w:rsidR="002E0A6A" w:rsidRPr="002E0A6A" w:rsidRDefault="002E0A6A" w:rsidP="002E0A6A">
      <w:pPr>
        <w:jc w:val="center"/>
        <w:rPr>
          <w:sz w:val="24"/>
          <w:szCs w:val="24"/>
          <w:lang w:val="ru-RU"/>
        </w:rPr>
      </w:pPr>
      <w:r w:rsidRPr="002E0A6A">
        <w:rPr>
          <w:sz w:val="24"/>
          <w:szCs w:val="24"/>
          <w:lang w:val="ru-RU"/>
        </w:rPr>
        <w:t>устройства РЗА и противоаварийной автоматики», 72 часа</w:t>
      </w:r>
    </w:p>
    <w:p w:rsidR="002E0A6A" w:rsidRPr="002E0A6A" w:rsidRDefault="002E0A6A" w:rsidP="002E0A6A">
      <w:pPr>
        <w:rPr>
          <w:sz w:val="24"/>
          <w:szCs w:val="24"/>
          <w:lang w:val="ru-RU"/>
        </w:rPr>
      </w:pPr>
    </w:p>
    <w:tbl>
      <w:tblPr>
        <w:tblW w:w="10080" w:type="dxa"/>
        <w:tblInd w:w="-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6516"/>
        <w:gridCol w:w="993"/>
        <w:gridCol w:w="992"/>
        <w:gridCol w:w="1133"/>
      </w:tblGrid>
      <w:tr w:rsidR="002E0A6A" w:rsidRPr="002E0A6A" w:rsidTr="002E0A6A"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both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№</w:t>
            </w:r>
          </w:p>
          <w:p w:rsidR="002E0A6A" w:rsidRPr="002E0A6A" w:rsidRDefault="002E0A6A">
            <w:pPr>
              <w:jc w:val="both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п/п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both"/>
              <w:rPr>
                <w:sz w:val="24"/>
                <w:szCs w:val="24"/>
                <w:lang w:val="ru-RU"/>
              </w:rPr>
            </w:pPr>
            <w:r w:rsidRPr="002E0A6A">
              <w:rPr>
                <w:sz w:val="24"/>
                <w:szCs w:val="24"/>
                <w:lang w:val="ru-RU"/>
              </w:rPr>
              <w:t>Название учебного модуля и тем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both"/>
              <w:rPr>
                <w:sz w:val="24"/>
                <w:szCs w:val="24"/>
              </w:rPr>
            </w:pPr>
            <w:proofErr w:type="spellStart"/>
            <w:r w:rsidRPr="002E0A6A">
              <w:rPr>
                <w:sz w:val="24"/>
                <w:szCs w:val="24"/>
              </w:rPr>
              <w:t>Всего</w:t>
            </w:r>
            <w:proofErr w:type="spellEnd"/>
            <w:r w:rsidRPr="002E0A6A">
              <w:rPr>
                <w:sz w:val="24"/>
                <w:szCs w:val="24"/>
              </w:rPr>
              <w:t xml:space="preserve">, </w:t>
            </w:r>
            <w:proofErr w:type="spellStart"/>
            <w:r w:rsidRPr="002E0A6A">
              <w:rPr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 xml:space="preserve">В </w:t>
            </w:r>
            <w:proofErr w:type="spellStart"/>
            <w:r w:rsidRPr="002E0A6A">
              <w:rPr>
                <w:sz w:val="24"/>
                <w:szCs w:val="24"/>
              </w:rPr>
              <w:t>том</w:t>
            </w:r>
            <w:proofErr w:type="spellEnd"/>
            <w:r w:rsidRPr="002E0A6A">
              <w:rPr>
                <w:sz w:val="24"/>
                <w:szCs w:val="24"/>
              </w:rPr>
              <w:t xml:space="preserve"> </w:t>
            </w:r>
            <w:proofErr w:type="spellStart"/>
            <w:r w:rsidRPr="002E0A6A">
              <w:rPr>
                <w:sz w:val="24"/>
                <w:szCs w:val="24"/>
              </w:rPr>
              <w:t>числе</w:t>
            </w:r>
            <w:proofErr w:type="spellEnd"/>
          </w:p>
        </w:tc>
      </w:tr>
      <w:tr w:rsidR="002E0A6A" w:rsidRPr="002E0A6A" w:rsidTr="002E0A6A"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A6A" w:rsidRPr="002E0A6A" w:rsidRDefault="002E0A6A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A6A" w:rsidRPr="002E0A6A" w:rsidRDefault="002E0A6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A6A" w:rsidRPr="002E0A6A" w:rsidRDefault="002E0A6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both"/>
              <w:rPr>
                <w:sz w:val="24"/>
                <w:szCs w:val="24"/>
              </w:rPr>
            </w:pPr>
            <w:proofErr w:type="spellStart"/>
            <w:r w:rsidRPr="002E0A6A">
              <w:rPr>
                <w:sz w:val="24"/>
                <w:szCs w:val="24"/>
              </w:rPr>
              <w:t>лекции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both"/>
              <w:rPr>
                <w:sz w:val="24"/>
                <w:szCs w:val="24"/>
              </w:rPr>
            </w:pPr>
            <w:proofErr w:type="spellStart"/>
            <w:r w:rsidRPr="002E0A6A">
              <w:rPr>
                <w:sz w:val="24"/>
                <w:szCs w:val="24"/>
              </w:rPr>
              <w:t>Практи-ческие</w:t>
            </w:r>
            <w:proofErr w:type="spellEnd"/>
            <w:r w:rsidRPr="002E0A6A">
              <w:rPr>
                <w:sz w:val="24"/>
                <w:szCs w:val="24"/>
              </w:rPr>
              <w:t xml:space="preserve"> </w:t>
            </w:r>
            <w:proofErr w:type="spellStart"/>
            <w:r w:rsidRPr="002E0A6A">
              <w:rPr>
                <w:sz w:val="24"/>
                <w:szCs w:val="24"/>
              </w:rPr>
              <w:t>занятия</w:t>
            </w:r>
            <w:proofErr w:type="spellEnd"/>
          </w:p>
        </w:tc>
      </w:tr>
      <w:tr w:rsidR="002E0A6A" w:rsidRPr="002E0A6A" w:rsidTr="002E0A6A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both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5</w:t>
            </w:r>
          </w:p>
        </w:tc>
      </w:tr>
      <w:tr w:rsidR="002E0A6A" w:rsidRPr="002E0A6A" w:rsidTr="002E0A6A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rPr>
                <w:b/>
                <w:sz w:val="24"/>
                <w:szCs w:val="24"/>
              </w:rPr>
            </w:pPr>
            <w:proofErr w:type="spellStart"/>
            <w:r w:rsidRPr="002E0A6A">
              <w:rPr>
                <w:b/>
                <w:sz w:val="24"/>
                <w:szCs w:val="24"/>
              </w:rPr>
              <w:t>Модуль</w:t>
            </w:r>
            <w:proofErr w:type="spellEnd"/>
            <w:r w:rsidRPr="002E0A6A">
              <w:rPr>
                <w:b/>
                <w:sz w:val="24"/>
                <w:szCs w:val="24"/>
              </w:rPr>
              <w:t xml:space="preserve"> I.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</w:p>
        </w:tc>
      </w:tr>
      <w:tr w:rsidR="002E0A6A" w:rsidRPr="002E0A6A" w:rsidTr="002E0A6A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rPr>
                <w:sz w:val="24"/>
                <w:szCs w:val="24"/>
                <w:lang w:val="ru-RU"/>
              </w:rPr>
            </w:pPr>
            <w:r w:rsidRPr="002E0A6A">
              <w:rPr>
                <w:sz w:val="24"/>
                <w:szCs w:val="24"/>
                <w:lang w:val="ru-RU"/>
              </w:rPr>
              <w:t>Назначение и схемы соединения трансформаторов тока (ТТ) и напряжения (ТН)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</w:p>
        </w:tc>
      </w:tr>
      <w:tr w:rsidR="002E0A6A" w:rsidRPr="002E0A6A" w:rsidTr="002E0A6A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rPr>
                <w:sz w:val="24"/>
                <w:szCs w:val="24"/>
                <w:lang w:val="ru-RU"/>
              </w:rPr>
            </w:pPr>
            <w:r w:rsidRPr="002E0A6A">
              <w:rPr>
                <w:sz w:val="24"/>
                <w:szCs w:val="24"/>
                <w:lang w:val="ru-RU"/>
              </w:rPr>
              <w:t>Проведение практических работ по проверке технических характеристик ТТ и ТН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4</w:t>
            </w:r>
          </w:p>
        </w:tc>
      </w:tr>
      <w:tr w:rsidR="002E0A6A" w:rsidRPr="002E0A6A" w:rsidTr="002E0A6A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rPr>
                <w:sz w:val="24"/>
                <w:szCs w:val="24"/>
              </w:rPr>
            </w:pPr>
            <w:proofErr w:type="spellStart"/>
            <w:r w:rsidRPr="002E0A6A">
              <w:rPr>
                <w:sz w:val="24"/>
                <w:szCs w:val="24"/>
              </w:rPr>
              <w:t>Системы</w:t>
            </w:r>
            <w:proofErr w:type="spellEnd"/>
            <w:r w:rsidRPr="002E0A6A">
              <w:rPr>
                <w:sz w:val="24"/>
                <w:szCs w:val="24"/>
              </w:rPr>
              <w:t xml:space="preserve"> </w:t>
            </w:r>
            <w:proofErr w:type="spellStart"/>
            <w:r w:rsidRPr="002E0A6A">
              <w:rPr>
                <w:sz w:val="24"/>
                <w:szCs w:val="24"/>
              </w:rPr>
              <w:t>оперативного</w:t>
            </w:r>
            <w:proofErr w:type="spellEnd"/>
            <w:r w:rsidRPr="002E0A6A">
              <w:rPr>
                <w:sz w:val="24"/>
                <w:szCs w:val="24"/>
              </w:rPr>
              <w:t xml:space="preserve"> </w:t>
            </w:r>
            <w:proofErr w:type="spellStart"/>
            <w:r w:rsidRPr="002E0A6A">
              <w:rPr>
                <w:sz w:val="24"/>
                <w:szCs w:val="24"/>
              </w:rPr>
              <w:t>тока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</w:p>
        </w:tc>
      </w:tr>
      <w:tr w:rsidR="002E0A6A" w:rsidRPr="002E0A6A" w:rsidTr="002E0A6A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rPr>
                <w:sz w:val="24"/>
                <w:szCs w:val="24"/>
                <w:lang w:val="ru-RU"/>
              </w:rPr>
            </w:pPr>
            <w:r w:rsidRPr="002E0A6A">
              <w:rPr>
                <w:sz w:val="24"/>
                <w:szCs w:val="24"/>
                <w:lang w:val="ru-RU"/>
              </w:rPr>
              <w:t xml:space="preserve">Расчёты токов короткого замыкания (КЗ) для релейной защиты в сетях 0,4 </w:t>
            </w:r>
            <w:proofErr w:type="spellStart"/>
            <w:r w:rsidRPr="002E0A6A">
              <w:rPr>
                <w:sz w:val="24"/>
                <w:szCs w:val="24"/>
                <w:lang w:val="ru-RU"/>
              </w:rPr>
              <w:t>кВ</w:t>
            </w:r>
            <w:proofErr w:type="spellEnd"/>
            <w:r w:rsidRPr="002E0A6A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</w:p>
        </w:tc>
      </w:tr>
      <w:tr w:rsidR="002E0A6A" w:rsidRPr="002E0A6A" w:rsidTr="002E0A6A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rPr>
                <w:sz w:val="24"/>
                <w:szCs w:val="24"/>
                <w:lang w:val="ru-RU"/>
              </w:rPr>
            </w:pPr>
            <w:r w:rsidRPr="002E0A6A">
              <w:rPr>
                <w:sz w:val="24"/>
                <w:szCs w:val="24"/>
                <w:lang w:val="ru-RU"/>
              </w:rPr>
              <w:t xml:space="preserve">Расчёты токов КЗ для релейной защиты в сетях выше 1 </w:t>
            </w:r>
            <w:proofErr w:type="spellStart"/>
            <w:r w:rsidRPr="002E0A6A">
              <w:rPr>
                <w:sz w:val="24"/>
                <w:szCs w:val="24"/>
                <w:lang w:val="ru-RU"/>
              </w:rPr>
              <w:t>кВ</w:t>
            </w:r>
            <w:proofErr w:type="spellEnd"/>
            <w:r w:rsidRPr="002E0A6A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</w:p>
        </w:tc>
      </w:tr>
      <w:tr w:rsidR="002E0A6A" w:rsidRPr="002E0A6A" w:rsidTr="002E0A6A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rPr>
                <w:sz w:val="24"/>
                <w:szCs w:val="24"/>
                <w:lang w:val="ru-RU"/>
              </w:rPr>
            </w:pPr>
            <w:r w:rsidRPr="002E0A6A">
              <w:rPr>
                <w:sz w:val="24"/>
                <w:szCs w:val="24"/>
                <w:lang w:val="ru-RU"/>
              </w:rPr>
              <w:t xml:space="preserve">Расчёт токов КЗ в программном комплексе </w:t>
            </w:r>
            <w:proofErr w:type="spellStart"/>
            <w:r w:rsidRPr="002E0A6A">
              <w:rPr>
                <w:sz w:val="24"/>
                <w:szCs w:val="24"/>
              </w:rPr>
              <w:t>EnergyCS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4</w:t>
            </w:r>
          </w:p>
        </w:tc>
      </w:tr>
      <w:tr w:rsidR="002E0A6A" w:rsidRPr="002E0A6A" w:rsidTr="002E0A6A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rPr>
                <w:sz w:val="24"/>
                <w:szCs w:val="24"/>
                <w:lang w:val="ru-RU"/>
              </w:rPr>
            </w:pPr>
            <w:r w:rsidRPr="002E0A6A">
              <w:rPr>
                <w:sz w:val="24"/>
                <w:szCs w:val="24"/>
                <w:lang w:val="ru-RU"/>
              </w:rPr>
              <w:t xml:space="preserve">Моделирование повреждений и ненормальных режимов работы ЭЭС в программном комплексе </w:t>
            </w:r>
            <w:r w:rsidRPr="002E0A6A">
              <w:rPr>
                <w:sz w:val="24"/>
                <w:szCs w:val="24"/>
              </w:rPr>
              <w:t>PSCAD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4</w:t>
            </w:r>
          </w:p>
        </w:tc>
      </w:tr>
      <w:tr w:rsidR="002E0A6A" w:rsidRPr="002E0A6A" w:rsidTr="002E0A6A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12</w:t>
            </w:r>
          </w:p>
        </w:tc>
      </w:tr>
      <w:tr w:rsidR="002E0A6A" w:rsidRPr="002E0A6A" w:rsidTr="002E0A6A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rPr>
                <w:b/>
                <w:sz w:val="24"/>
                <w:szCs w:val="24"/>
              </w:rPr>
            </w:pPr>
            <w:proofErr w:type="spellStart"/>
            <w:r w:rsidRPr="002E0A6A">
              <w:rPr>
                <w:b/>
                <w:sz w:val="24"/>
                <w:szCs w:val="24"/>
              </w:rPr>
              <w:t>Модуль</w:t>
            </w:r>
            <w:proofErr w:type="spellEnd"/>
            <w:r w:rsidRPr="002E0A6A">
              <w:rPr>
                <w:b/>
                <w:sz w:val="24"/>
                <w:szCs w:val="24"/>
              </w:rPr>
              <w:t xml:space="preserve"> 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</w:p>
        </w:tc>
      </w:tr>
      <w:tr w:rsidR="002E0A6A" w:rsidRPr="002E0A6A" w:rsidTr="002E0A6A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rPr>
                <w:sz w:val="24"/>
                <w:szCs w:val="24"/>
                <w:lang w:val="ru-RU"/>
              </w:rPr>
            </w:pPr>
            <w:r w:rsidRPr="002E0A6A">
              <w:rPr>
                <w:sz w:val="24"/>
                <w:szCs w:val="24"/>
                <w:lang w:val="ru-RU"/>
              </w:rPr>
              <w:t xml:space="preserve">Современное состояние и перспективы развития релейной защиты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</w:p>
        </w:tc>
      </w:tr>
      <w:tr w:rsidR="002E0A6A" w:rsidRPr="002E0A6A" w:rsidTr="002E0A6A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rPr>
                <w:sz w:val="24"/>
                <w:szCs w:val="24"/>
                <w:lang w:val="ru-RU"/>
              </w:rPr>
            </w:pPr>
            <w:r w:rsidRPr="002E0A6A">
              <w:rPr>
                <w:sz w:val="24"/>
                <w:szCs w:val="24"/>
                <w:lang w:val="ru-RU"/>
              </w:rPr>
              <w:t>Высокоавтоматизированные (цифровые) подстанции (общие сведения)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</w:p>
        </w:tc>
      </w:tr>
      <w:tr w:rsidR="002E0A6A" w:rsidRPr="002E0A6A" w:rsidTr="002E0A6A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rPr>
                <w:sz w:val="24"/>
                <w:szCs w:val="24"/>
              </w:rPr>
            </w:pPr>
            <w:proofErr w:type="spellStart"/>
            <w:r w:rsidRPr="002E0A6A">
              <w:rPr>
                <w:sz w:val="24"/>
                <w:szCs w:val="24"/>
              </w:rPr>
              <w:t>Оптические</w:t>
            </w:r>
            <w:proofErr w:type="spellEnd"/>
            <w:r w:rsidRPr="002E0A6A">
              <w:rPr>
                <w:sz w:val="24"/>
                <w:szCs w:val="24"/>
              </w:rPr>
              <w:t xml:space="preserve"> ТТ и ТН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</w:p>
        </w:tc>
      </w:tr>
      <w:tr w:rsidR="002E0A6A" w:rsidRPr="002E0A6A" w:rsidTr="002E0A6A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rPr>
                <w:sz w:val="24"/>
                <w:szCs w:val="24"/>
                <w:lang w:val="ru-RU"/>
              </w:rPr>
            </w:pPr>
            <w:r w:rsidRPr="002E0A6A">
              <w:rPr>
                <w:sz w:val="24"/>
                <w:szCs w:val="24"/>
                <w:lang w:val="ru-RU"/>
              </w:rPr>
              <w:t>Принципы работы микропроцессорных устройств релейной защиты и автоматики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</w:p>
        </w:tc>
      </w:tr>
      <w:tr w:rsidR="002E0A6A" w:rsidRPr="002E0A6A" w:rsidTr="002E0A6A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</w:p>
        </w:tc>
      </w:tr>
      <w:tr w:rsidR="002E0A6A" w:rsidRPr="002E0A6A" w:rsidTr="002E0A6A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rPr>
                <w:sz w:val="24"/>
                <w:szCs w:val="24"/>
              </w:rPr>
            </w:pPr>
            <w:proofErr w:type="spellStart"/>
            <w:r w:rsidRPr="002E0A6A">
              <w:rPr>
                <w:b/>
                <w:sz w:val="24"/>
                <w:szCs w:val="24"/>
              </w:rPr>
              <w:t>Модуль</w:t>
            </w:r>
            <w:proofErr w:type="spellEnd"/>
            <w:r w:rsidRPr="002E0A6A">
              <w:rPr>
                <w:b/>
                <w:sz w:val="24"/>
                <w:szCs w:val="24"/>
              </w:rPr>
              <w:t xml:space="preserve"> 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</w:p>
        </w:tc>
      </w:tr>
      <w:tr w:rsidR="002E0A6A" w:rsidRPr="002E0A6A" w:rsidTr="002E0A6A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rPr>
                <w:sz w:val="24"/>
                <w:szCs w:val="24"/>
                <w:lang w:val="ru-RU"/>
              </w:rPr>
            </w:pPr>
            <w:r w:rsidRPr="002E0A6A">
              <w:rPr>
                <w:sz w:val="24"/>
                <w:szCs w:val="24"/>
                <w:lang w:val="ru-RU"/>
              </w:rPr>
              <w:t xml:space="preserve">Особенности выбора параметров срабатывания вводных и секционных автоматических выключателей 0,4 </w:t>
            </w:r>
            <w:proofErr w:type="spellStart"/>
            <w:r w:rsidRPr="002E0A6A">
              <w:rPr>
                <w:sz w:val="24"/>
                <w:szCs w:val="24"/>
                <w:lang w:val="ru-RU"/>
              </w:rPr>
              <w:t>кВ</w:t>
            </w:r>
            <w:proofErr w:type="spellEnd"/>
            <w:r w:rsidRPr="002E0A6A">
              <w:rPr>
                <w:sz w:val="24"/>
                <w:szCs w:val="24"/>
                <w:lang w:val="ru-RU"/>
              </w:rPr>
              <w:t xml:space="preserve"> трансформаторных подстанций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</w:p>
        </w:tc>
      </w:tr>
      <w:tr w:rsidR="002E0A6A" w:rsidRPr="002E0A6A" w:rsidTr="002E0A6A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rPr>
                <w:sz w:val="24"/>
                <w:szCs w:val="24"/>
                <w:lang w:val="ru-RU"/>
              </w:rPr>
            </w:pPr>
            <w:r w:rsidRPr="002E0A6A">
              <w:rPr>
                <w:sz w:val="24"/>
                <w:szCs w:val="24"/>
                <w:lang w:val="ru-RU"/>
              </w:rPr>
              <w:t xml:space="preserve">Выбор параметров срабатывания релейной защиты и автоматики трансформаторов 6(10)/0,4 </w:t>
            </w:r>
            <w:proofErr w:type="spellStart"/>
            <w:r w:rsidRPr="002E0A6A">
              <w:rPr>
                <w:sz w:val="24"/>
                <w:szCs w:val="24"/>
                <w:lang w:val="ru-RU"/>
              </w:rPr>
              <w:t>кВ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2</w:t>
            </w:r>
          </w:p>
        </w:tc>
      </w:tr>
      <w:tr w:rsidR="002E0A6A" w:rsidRPr="002E0A6A" w:rsidTr="002E0A6A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rPr>
                <w:sz w:val="24"/>
                <w:szCs w:val="24"/>
                <w:lang w:val="ru-RU"/>
              </w:rPr>
            </w:pPr>
            <w:r w:rsidRPr="002E0A6A">
              <w:rPr>
                <w:sz w:val="24"/>
                <w:szCs w:val="24"/>
                <w:lang w:val="ru-RU"/>
              </w:rPr>
              <w:t xml:space="preserve">Выбор параметров срабатывания релейной защиты и автоматики электродвигателей 6(10) </w:t>
            </w:r>
            <w:proofErr w:type="spellStart"/>
            <w:r w:rsidRPr="002E0A6A">
              <w:rPr>
                <w:sz w:val="24"/>
                <w:szCs w:val="24"/>
                <w:lang w:val="ru-RU"/>
              </w:rPr>
              <w:t>кВ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2</w:t>
            </w:r>
          </w:p>
        </w:tc>
      </w:tr>
      <w:tr w:rsidR="002E0A6A" w:rsidRPr="002E0A6A" w:rsidTr="002E0A6A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rPr>
                <w:sz w:val="24"/>
                <w:szCs w:val="24"/>
                <w:lang w:val="ru-RU"/>
              </w:rPr>
            </w:pPr>
            <w:r w:rsidRPr="002E0A6A">
              <w:rPr>
                <w:sz w:val="24"/>
                <w:szCs w:val="24"/>
                <w:lang w:val="ru-RU"/>
              </w:rPr>
              <w:t xml:space="preserve">Режимы работы нейтралей в сетях 6-35 </w:t>
            </w:r>
            <w:proofErr w:type="spellStart"/>
            <w:r w:rsidRPr="002E0A6A">
              <w:rPr>
                <w:sz w:val="24"/>
                <w:szCs w:val="24"/>
                <w:lang w:val="ru-RU"/>
              </w:rPr>
              <w:t>кВ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</w:p>
        </w:tc>
      </w:tr>
      <w:tr w:rsidR="002E0A6A" w:rsidRPr="002E0A6A" w:rsidTr="002E0A6A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rPr>
                <w:sz w:val="24"/>
                <w:szCs w:val="24"/>
                <w:lang w:val="ru-RU"/>
              </w:rPr>
            </w:pPr>
            <w:r w:rsidRPr="002E0A6A">
              <w:rPr>
                <w:sz w:val="24"/>
                <w:szCs w:val="24"/>
                <w:lang w:val="ru-RU"/>
              </w:rPr>
              <w:t xml:space="preserve">Требования и алгоритмы функционирования релейной защиты и автоматики отходящих линий 6(10) </w:t>
            </w:r>
            <w:proofErr w:type="spellStart"/>
            <w:r w:rsidRPr="002E0A6A">
              <w:rPr>
                <w:sz w:val="24"/>
                <w:szCs w:val="24"/>
                <w:lang w:val="ru-RU"/>
              </w:rPr>
              <w:t>кВ</w:t>
            </w:r>
            <w:proofErr w:type="spellEnd"/>
            <w:r w:rsidRPr="002E0A6A">
              <w:rPr>
                <w:sz w:val="24"/>
                <w:szCs w:val="24"/>
                <w:lang w:val="ru-RU"/>
              </w:rPr>
              <w:t>, питающих распределительные подстанции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</w:p>
        </w:tc>
      </w:tr>
      <w:tr w:rsidR="002E0A6A" w:rsidRPr="002E0A6A" w:rsidTr="002E0A6A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rPr>
                <w:sz w:val="24"/>
                <w:szCs w:val="24"/>
                <w:lang w:val="ru-RU"/>
              </w:rPr>
            </w:pPr>
            <w:r w:rsidRPr="002E0A6A">
              <w:rPr>
                <w:sz w:val="24"/>
                <w:szCs w:val="24"/>
                <w:lang w:val="ru-RU"/>
              </w:rPr>
              <w:t>Решение задач по расчётам однофазных замыканий на землю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2</w:t>
            </w:r>
          </w:p>
        </w:tc>
      </w:tr>
      <w:tr w:rsidR="002E0A6A" w:rsidRPr="002E0A6A" w:rsidTr="002E0A6A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6</w:t>
            </w:r>
          </w:p>
        </w:tc>
      </w:tr>
      <w:tr w:rsidR="002E0A6A" w:rsidRPr="002E0A6A" w:rsidTr="002E0A6A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rPr>
                <w:sz w:val="24"/>
                <w:szCs w:val="24"/>
              </w:rPr>
            </w:pPr>
            <w:proofErr w:type="spellStart"/>
            <w:r w:rsidRPr="002E0A6A">
              <w:rPr>
                <w:b/>
                <w:sz w:val="24"/>
                <w:szCs w:val="24"/>
              </w:rPr>
              <w:t>Модуль</w:t>
            </w:r>
            <w:proofErr w:type="spellEnd"/>
            <w:r w:rsidRPr="002E0A6A">
              <w:rPr>
                <w:b/>
                <w:sz w:val="24"/>
                <w:szCs w:val="24"/>
              </w:rPr>
              <w:t xml:space="preserve"> IV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</w:p>
        </w:tc>
      </w:tr>
      <w:tr w:rsidR="002E0A6A" w:rsidRPr="002E0A6A" w:rsidTr="002E0A6A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  <w:lang w:val="ru-RU"/>
              </w:rPr>
              <w:t xml:space="preserve">Защита линий электропередачи напряжением 110-220 </w:t>
            </w:r>
            <w:proofErr w:type="spellStart"/>
            <w:r w:rsidRPr="002E0A6A">
              <w:rPr>
                <w:sz w:val="24"/>
                <w:szCs w:val="24"/>
                <w:lang w:val="ru-RU"/>
              </w:rPr>
              <w:t>кВ.</w:t>
            </w:r>
            <w:proofErr w:type="spellEnd"/>
            <w:r w:rsidRPr="002E0A6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0A6A">
              <w:rPr>
                <w:sz w:val="24"/>
                <w:szCs w:val="24"/>
              </w:rPr>
              <w:t>Основные</w:t>
            </w:r>
            <w:proofErr w:type="spellEnd"/>
            <w:r w:rsidRPr="002E0A6A">
              <w:rPr>
                <w:sz w:val="24"/>
                <w:szCs w:val="24"/>
              </w:rPr>
              <w:t xml:space="preserve"> и </w:t>
            </w:r>
            <w:proofErr w:type="spellStart"/>
            <w:r w:rsidRPr="002E0A6A">
              <w:rPr>
                <w:sz w:val="24"/>
                <w:szCs w:val="24"/>
              </w:rPr>
              <w:t>резервные</w:t>
            </w:r>
            <w:proofErr w:type="spellEnd"/>
            <w:r w:rsidRPr="002E0A6A">
              <w:rPr>
                <w:sz w:val="24"/>
                <w:szCs w:val="24"/>
              </w:rPr>
              <w:t xml:space="preserve"> </w:t>
            </w:r>
            <w:proofErr w:type="spellStart"/>
            <w:r w:rsidRPr="002E0A6A">
              <w:rPr>
                <w:sz w:val="24"/>
                <w:szCs w:val="24"/>
              </w:rPr>
              <w:t>защиты</w:t>
            </w:r>
            <w:proofErr w:type="spellEnd"/>
            <w:r w:rsidRPr="002E0A6A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</w:p>
        </w:tc>
      </w:tr>
      <w:tr w:rsidR="002E0A6A" w:rsidRPr="002E0A6A" w:rsidTr="002E0A6A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rPr>
                <w:sz w:val="24"/>
                <w:szCs w:val="24"/>
                <w:lang w:val="ru-RU"/>
              </w:rPr>
            </w:pPr>
            <w:r w:rsidRPr="002E0A6A">
              <w:rPr>
                <w:sz w:val="24"/>
                <w:szCs w:val="24"/>
                <w:lang w:val="ru-RU"/>
              </w:rPr>
              <w:t>Принципы работы испытательных устройств РЕТОМ и особенности их эксплуатации (производство НПП «Динамика»)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4</w:t>
            </w:r>
          </w:p>
        </w:tc>
      </w:tr>
      <w:tr w:rsidR="002E0A6A" w:rsidRPr="002E0A6A" w:rsidTr="002E0A6A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rPr>
                <w:sz w:val="24"/>
                <w:szCs w:val="24"/>
                <w:lang w:val="ru-RU"/>
              </w:rPr>
            </w:pPr>
            <w:r w:rsidRPr="002E0A6A">
              <w:rPr>
                <w:sz w:val="24"/>
                <w:szCs w:val="24"/>
                <w:lang w:val="ru-RU"/>
              </w:rPr>
              <w:t>Настройка микропроцессорного терминала БЭ2704021 (производство НПП «ЭКРА») с использованием РЕТОМ-51(производство НПП «Динамика»)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4</w:t>
            </w:r>
          </w:p>
        </w:tc>
      </w:tr>
      <w:tr w:rsidR="002E0A6A" w:rsidRPr="002E0A6A" w:rsidTr="002E0A6A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rPr>
                <w:sz w:val="24"/>
                <w:szCs w:val="24"/>
                <w:lang w:val="ru-RU"/>
              </w:rPr>
            </w:pPr>
            <w:r w:rsidRPr="002E0A6A">
              <w:rPr>
                <w:sz w:val="24"/>
                <w:szCs w:val="24"/>
                <w:lang w:val="ru-RU"/>
              </w:rPr>
              <w:t>Расчёт уставок дифференциально-фазной защиты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4</w:t>
            </w:r>
          </w:p>
        </w:tc>
      </w:tr>
      <w:tr w:rsidR="002E0A6A" w:rsidRPr="002E0A6A" w:rsidTr="002E0A6A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rPr>
                <w:sz w:val="24"/>
                <w:szCs w:val="24"/>
                <w:lang w:val="ru-RU"/>
              </w:rPr>
            </w:pPr>
            <w:r w:rsidRPr="002E0A6A">
              <w:rPr>
                <w:sz w:val="24"/>
                <w:szCs w:val="24"/>
                <w:lang w:val="ru-RU"/>
              </w:rPr>
              <w:t>Настройка микропроцессорного шкафа дифференциально-фазной защиты ШЭ 2607 081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4</w:t>
            </w:r>
          </w:p>
        </w:tc>
      </w:tr>
      <w:tr w:rsidR="002E0A6A" w:rsidRPr="002E0A6A" w:rsidTr="002E0A6A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16</w:t>
            </w:r>
          </w:p>
        </w:tc>
      </w:tr>
      <w:tr w:rsidR="002E0A6A" w:rsidRPr="002E0A6A" w:rsidTr="002E0A6A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rPr>
                <w:sz w:val="24"/>
                <w:szCs w:val="24"/>
              </w:rPr>
            </w:pPr>
            <w:proofErr w:type="spellStart"/>
            <w:r w:rsidRPr="002E0A6A">
              <w:rPr>
                <w:b/>
                <w:sz w:val="24"/>
                <w:szCs w:val="24"/>
              </w:rPr>
              <w:t>Модуль</w:t>
            </w:r>
            <w:proofErr w:type="spellEnd"/>
            <w:r w:rsidRPr="002E0A6A">
              <w:rPr>
                <w:b/>
                <w:sz w:val="24"/>
                <w:szCs w:val="24"/>
              </w:rPr>
              <w:t xml:space="preserve"> V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</w:p>
        </w:tc>
      </w:tr>
      <w:tr w:rsidR="002E0A6A" w:rsidRPr="002E0A6A" w:rsidTr="002E0A6A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rPr>
                <w:sz w:val="24"/>
                <w:szCs w:val="24"/>
              </w:rPr>
            </w:pPr>
            <w:proofErr w:type="spellStart"/>
            <w:r w:rsidRPr="002E0A6A">
              <w:rPr>
                <w:sz w:val="24"/>
                <w:szCs w:val="24"/>
              </w:rPr>
              <w:t>Противоаварийная</w:t>
            </w:r>
            <w:proofErr w:type="spellEnd"/>
            <w:r w:rsidRPr="002E0A6A">
              <w:rPr>
                <w:sz w:val="24"/>
                <w:szCs w:val="24"/>
              </w:rPr>
              <w:t xml:space="preserve"> </w:t>
            </w:r>
            <w:proofErr w:type="spellStart"/>
            <w:r w:rsidRPr="002E0A6A">
              <w:rPr>
                <w:sz w:val="24"/>
                <w:szCs w:val="24"/>
              </w:rPr>
              <w:t>автоматика</w:t>
            </w:r>
            <w:proofErr w:type="spellEnd"/>
            <w:r w:rsidRPr="002E0A6A">
              <w:rPr>
                <w:sz w:val="24"/>
                <w:szCs w:val="24"/>
              </w:rPr>
              <w:t xml:space="preserve"> (</w:t>
            </w:r>
            <w:proofErr w:type="spellStart"/>
            <w:r w:rsidRPr="002E0A6A">
              <w:rPr>
                <w:sz w:val="24"/>
                <w:szCs w:val="24"/>
              </w:rPr>
              <w:t>общие</w:t>
            </w:r>
            <w:proofErr w:type="spellEnd"/>
            <w:r w:rsidRPr="002E0A6A">
              <w:rPr>
                <w:sz w:val="24"/>
                <w:szCs w:val="24"/>
              </w:rPr>
              <w:t xml:space="preserve"> </w:t>
            </w:r>
            <w:proofErr w:type="spellStart"/>
            <w:r w:rsidRPr="002E0A6A">
              <w:rPr>
                <w:sz w:val="24"/>
                <w:szCs w:val="24"/>
              </w:rPr>
              <w:t>сведения</w:t>
            </w:r>
            <w:proofErr w:type="spellEnd"/>
            <w:r w:rsidRPr="002E0A6A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</w:p>
        </w:tc>
      </w:tr>
      <w:tr w:rsidR="002E0A6A" w:rsidRPr="002E0A6A" w:rsidTr="002E0A6A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rPr>
                <w:sz w:val="24"/>
                <w:szCs w:val="24"/>
              </w:rPr>
            </w:pPr>
            <w:proofErr w:type="spellStart"/>
            <w:r w:rsidRPr="002E0A6A">
              <w:rPr>
                <w:sz w:val="24"/>
                <w:szCs w:val="24"/>
              </w:rPr>
              <w:t>Автоматика</w:t>
            </w:r>
            <w:proofErr w:type="spellEnd"/>
            <w:r w:rsidRPr="002E0A6A">
              <w:rPr>
                <w:sz w:val="24"/>
                <w:szCs w:val="24"/>
              </w:rPr>
              <w:t xml:space="preserve"> </w:t>
            </w:r>
            <w:proofErr w:type="spellStart"/>
            <w:r w:rsidRPr="002E0A6A">
              <w:rPr>
                <w:sz w:val="24"/>
                <w:szCs w:val="24"/>
              </w:rPr>
              <w:t>ограничения</w:t>
            </w:r>
            <w:proofErr w:type="spellEnd"/>
            <w:r w:rsidRPr="002E0A6A">
              <w:rPr>
                <w:sz w:val="24"/>
                <w:szCs w:val="24"/>
              </w:rPr>
              <w:t xml:space="preserve"> </w:t>
            </w:r>
            <w:proofErr w:type="spellStart"/>
            <w:r w:rsidRPr="002E0A6A">
              <w:rPr>
                <w:sz w:val="24"/>
                <w:szCs w:val="24"/>
              </w:rPr>
              <w:t>снижения</w:t>
            </w:r>
            <w:proofErr w:type="spellEnd"/>
            <w:r w:rsidRPr="002E0A6A">
              <w:rPr>
                <w:sz w:val="24"/>
                <w:szCs w:val="24"/>
              </w:rPr>
              <w:t xml:space="preserve"> </w:t>
            </w:r>
            <w:proofErr w:type="spellStart"/>
            <w:r w:rsidRPr="002E0A6A">
              <w:rPr>
                <w:sz w:val="24"/>
                <w:szCs w:val="24"/>
              </w:rPr>
              <w:t>частоты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</w:p>
        </w:tc>
      </w:tr>
      <w:tr w:rsidR="002E0A6A" w:rsidRPr="002E0A6A" w:rsidTr="002E0A6A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rPr>
                <w:sz w:val="24"/>
                <w:szCs w:val="24"/>
                <w:lang w:val="ru-RU"/>
              </w:rPr>
            </w:pPr>
            <w:r w:rsidRPr="002E0A6A">
              <w:rPr>
                <w:sz w:val="24"/>
                <w:szCs w:val="24"/>
                <w:lang w:val="ru-RU"/>
              </w:rPr>
              <w:t xml:space="preserve">Изучение аппаратуры передачи </w:t>
            </w:r>
            <w:proofErr w:type="gramStart"/>
            <w:r w:rsidRPr="002E0A6A">
              <w:rPr>
                <w:sz w:val="24"/>
                <w:szCs w:val="24"/>
                <w:lang w:val="ru-RU"/>
              </w:rPr>
              <w:t>команд  сигнала</w:t>
            </w:r>
            <w:proofErr w:type="gramEnd"/>
            <w:r w:rsidRPr="002E0A6A">
              <w:rPr>
                <w:sz w:val="24"/>
                <w:szCs w:val="24"/>
                <w:lang w:val="ru-RU"/>
              </w:rPr>
              <w:t xml:space="preserve"> РЗ и ПА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2</w:t>
            </w:r>
          </w:p>
        </w:tc>
      </w:tr>
      <w:tr w:rsidR="002E0A6A" w:rsidRPr="002E0A6A" w:rsidTr="002E0A6A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2</w:t>
            </w:r>
          </w:p>
        </w:tc>
      </w:tr>
      <w:tr w:rsidR="002E0A6A" w:rsidRPr="002E0A6A" w:rsidTr="002E0A6A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6A" w:rsidRPr="002E0A6A" w:rsidRDefault="002E0A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proofErr w:type="spellStart"/>
            <w:r w:rsidRPr="002E0A6A">
              <w:rPr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6A" w:rsidRPr="002E0A6A" w:rsidRDefault="002E0A6A">
            <w:pPr>
              <w:jc w:val="center"/>
              <w:rPr>
                <w:sz w:val="24"/>
                <w:szCs w:val="24"/>
              </w:rPr>
            </w:pPr>
            <w:r w:rsidRPr="002E0A6A">
              <w:rPr>
                <w:sz w:val="24"/>
                <w:szCs w:val="24"/>
              </w:rPr>
              <w:t>36</w:t>
            </w:r>
          </w:p>
        </w:tc>
      </w:tr>
    </w:tbl>
    <w:p w:rsidR="002E0A6A" w:rsidRPr="0048786C" w:rsidRDefault="002E0A6A" w:rsidP="00101FFE">
      <w:pPr>
        <w:jc w:val="both"/>
        <w:rPr>
          <w:sz w:val="24"/>
          <w:szCs w:val="24"/>
          <w:lang w:val="ru-RU"/>
        </w:rPr>
      </w:pPr>
    </w:p>
    <w:sectPr w:rsidR="002E0A6A" w:rsidRPr="0048786C" w:rsidSect="00EC7968">
      <w:headerReference w:type="default" r:id="rId8"/>
      <w:pgSz w:w="11900" w:h="16840"/>
      <w:pgMar w:top="709" w:right="1134" w:bottom="567" w:left="1134" w:header="6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6353" w:rsidRDefault="00066353" w:rsidP="00172896">
      <w:r>
        <w:separator/>
      </w:r>
    </w:p>
  </w:endnote>
  <w:endnote w:type="continuationSeparator" w:id="0">
    <w:p w:rsidR="00066353" w:rsidRDefault="00066353" w:rsidP="00172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6353" w:rsidRDefault="00066353" w:rsidP="00172896">
      <w:r>
        <w:separator/>
      </w:r>
    </w:p>
  </w:footnote>
  <w:footnote w:type="continuationSeparator" w:id="0">
    <w:p w:rsidR="00066353" w:rsidRDefault="00066353" w:rsidP="00172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6117" w:rsidRDefault="00CB6117">
    <w:pPr>
      <w:pStyle w:val="a3"/>
      <w:spacing w:line="14" w:lineRule="auto"/>
      <w:rPr>
        <w:b w:val="0"/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9DA"/>
    <w:multiLevelType w:val="multilevel"/>
    <w:tmpl w:val="5DC84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2313C51"/>
    <w:multiLevelType w:val="hybridMultilevel"/>
    <w:tmpl w:val="A3E61D9C"/>
    <w:lvl w:ilvl="0" w:tplc="2F8A0A98">
      <w:start w:val="6"/>
      <w:numFmt w:val="decimal"/>
      <w:lvlText w:val="%1."/>
      <w:lvlJc w:val="left"/>
      <w:pPr>
        <w:ind w:left="1048" w:hanging="284"/>
      </w:pPr>
      <w:rPr>
        <w:rFonts w:ascii="Times New Roman" w:eastAsia="Times New Roman" w:hAnsi="Times New Roman" w:cs="Times New Roman" w:hint="default"/>
        <w:b/>
        <w:bCs/>
        <w:i w:val="0"/>
        <w:iCs/>
        <w:w w:val="99"/>
        <w:sz w:val="28"/>
        <w:szCs w:val="28"/>
      </w:rPr>
    </w:lvl>
    <w:lvl w:ilvl="1" w:tplc="2D2C64FC">
      <w:numFmt w:val="bullet"/>
      <w:lvlText w:val="•"/>
      <w:lvlJc w:val="left"/>
      <w:pPr>
        <w:ind w:left="1960" w:hanging="284"/>
      </w:pPr>
      <w:rPr>
        <w:rFonts w:hint="default"/>
      </w:rPr>
    </w:lvl>
    <w:lvl w:ilvl="2" w:tplc="AEB4A820">
      <w:numFmt w:val="bullet"/>
      <w:lvlText w:val="•"/>
      <w:lvlJc w:val="left"/>
      <w:pPr>
        <w:ind w:left="2880" w:hanging="284"/>
      </w:pPr>
      <w:rPr>
        <w:rFonts w:hint="default"/>
      </w:rPr>
    </w:lvl>
    <w:lvl w:ilvl="3" w:tplc="65B66904">
      <w:numFmt w:val="bullet"/>
      <w:lvlText w:val="•"/>
      <w:lvlJc w:val="left"/>
      <w:pPr>
        <w:ind w:left="3800" w:hanging="284"/>
      </w:pPr>
      <w:rPr>
        <w:rFonts w:hint="default"/>
      </w:rPr>
    </w:lvl>
    <w:lvl w:ilvl="4" w:tplc="56462320">
      <w:numFmt w:val="bullet"/>
      <w:lvlText w:val="•"/>
      <w:lvlJc w:val="left"/>
      <w:pPr>
        <w:ind w:left="4720" w:hanging="284"/>
      </w:pPr>
      <w:rPr>
        <w:rFonts w:hint="default"/>
      </w:rPr>
    </w:lvl>
    <w:lvl w:ilvl="5" w:tplc="D5523560">
      <w:numFmt w:val="bullet"/>
      <w:lvlText w:val="•"/>
      <w:lvlJc w:val="left"/>
      <w:pPr>
        <w:ind w:left="5640" w:hanging="284"/>
      </w:pPr>
      <w:rPr>
        <w:rFonts w:hint="default"/>
      </w:rPr>
    </w:lvl>
    <w:lvl w:ilvl="6" w:tplc="226E37C2">
      <w:numFmt w:val="bullet"/>
      <w:lvlText w:val="•"/>
      <w:lvlJc w:val="left"/>
      <w:pPr>
        <w:ind w:left="6560" w:hanging="284"/>
      </w:pPr>
      <w:rPr>
        <w:rFonts w:hint="default"/>
      </w:rPr>
    </w:lvl>
    <w:lvl w:ilvl="7" w:tplc="86A6068E">
      <w:numFmt w:val="bullet"/>
      <w:lvlText w:val="•"/>
      <w:lvlJc w:val="left"/>
      <w:pPr>
        <w:ind w:left="7480" w:hanging="284"/>
      </w:pPr>
      <w:rPr>
        <w:rFonts w:hint="default"/>
      </w:rPr>
    </w:lvl>
    <w:lvl w:ilvl="8" w:tplc="C50016F8">
      <w:numFmt w:val="bullet"/>
      <w:lvlText w:val="•"/>
      <w:lvlJc w:val="left"/>
      <w:pPr>
        <w:ind w:left="8400" w:hanging="284"/>
      </w:pPr>
      <w:rPr>
        <w:rFonts w:hint="default"/>
      </w:rPr>
    </w:lvl>
  </w:abstractNum>
  <w:abstractNum w:abstractNumId="2" w15:restartNumberingAfterBreak="0">
    <w:nsid w:val="03783091"/>
    <w:multiLevelType w:val="hybridMultilevel"/>
    <w:tmpl w:val="DC240DAE"/>
    <w:lvl w:ilvl="0" w:tplc="0C7C45C0">
      <w:start w:val="1"/>
      <w:numFmt w:val="decimal"/>
      <w:lvlText w:val="%1."/>
      <w:lvlJc w:val="left"/>
      <w:pPr>
        <w:ind w:left="942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54141280">
      <w:numFmt w:val="bullet"/>
      <w:lvlText w:val="•"/>
      <w:lvlJc w:val="left"/>
      <w:pPr>
        <w:ind w:left="1870" w:hanging="283"/>
      </w:pPr>
      <w:rPr>
        <w:rFonts w:hint="default"/>
      </w:rPr>
    </w:lvl>
    <w:lvl w:ilvl="2" w:tplc="24F2E510">
      <w:numFmt w:val="bullet"/>
      <w:lvlText w:val="•"/>
      <w:lvlJc w:val="left"/>
      <w:pPr>
        <w:ind w:left="2800" w:hanging="283"/>
      </w:pPr>
      <w:rPr>
        <w:rFonts w:hint="default"/>
      </w:rPr>
    </w:lvl>
    <w:lvl w:ilvl="3" w:tplc="36E090C4">
      <w:numFmt w:val="bullet"/>
      <w:lvlText w:val="•"/>
      <w:lvlJc w:val="left"/>
      <w:pPr>
        <w:ind w:left="3730" w:hanging="283"/>
      </w:pPr>
      <w:rPr>
        <w:rFonts w:hint="default"/>
      </w:rPr>
    </w:lvl>
    <w:lvl w:ilvl="4" w:tplc="55AE44C4">
      <w:numFmt w:val="bullet"/>
      <w:lvlText w:val="•"/>
      <w:lvlJc w:val="left"/>
      <w:pPr>
        <w:ind w:left="4660" w:hanging="283"/>
      </w:pPr>
      <w:rPr>
        <w:rFonts w:hint="default"/>
      </w:rPr>
    </w:lvl>
    <w:lvl w:ilvl="5" w:tplc="90582C90">
      <w:numFmt w:val="bullet"/>
      <w:lvlText w:val="•"/>
      <w:lvlJc w:val="left"/>
      <w:pPr>
        <w:ind w:left="5590" w:hanging="283"/>
      </w:pPr>
      <w:rPr>
        <w:rFonts w:hint="default"/>
      </w:rPr>
    </w:lvl>
    <w:lvl w:ilvl="6" w:tplc="0762958C">
      <w:numFmt w:val="bullet"/>
      <w:lvlText w:val="•"/>
      <w:lvlJc w:val="left"/>
      <w:pPr>
        <w:ind w:left="6520" w:hanging="283"/>
      </w:pPr>
      <w:rPr>
        <w:rFonts w:hint="default"/>
      </w:rPr>
    </w:lvl>
    <w:lvl w:ilvl="7" w:tplc="C77A36C4">
      <w:numFmt w:val="bullet"/>
      <w:lvlText w:val="•"/>
      <w:lvlJc w:val="left"/>
      <w:pPr>
        <w:ind w:left="7450" w:hanging="283"/>
      </w:pPr>
      <w:rPr>
        <w:rFonts w:hint="default"/>
      </w:rPr>
    </w:lvl>
    <w:lvl w:ilvl="8" w:tplc="61D6ADEE">
      <w:numFmt w:val="bullet"/>
      <w:lvlText w:val="•"/>
      <w:lvlJc w:val="left"/>
      <w:pPr>
        <w:ind w:left="8380" w:hanging="283"/>
      </w:pPr>
      <w:rPr>
        <w:rFonts w:hint="default"/>
      </w:rPr>
    </w:lvl>
  </w:abstractNum>
  <w:abstractNum w:abstractNumId="3" w15:restartNumberingAfterBreak="0">
    <w:nsid w:val="08537BFD"/>
    <w:multiLevelType w:val="hybridMultilevel"/>
    <w:tmpl w:val="7422DB7E"/>
    <w:lvl w:ilvl="0" w:tplc="0E0AEB30">
      <w:start w:val="1"/>
      <w:numFmt w:val="decimal"/>
      <w:lvlText w:val="%1."/>
      <w:lvlJc w:val="left"/>
      <w:pPr>
        <w:ind w:left="22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A2D8C25E">
      <w:numFmt w:val="bullet"/>
      <w:lvlText w:val="•"/>
      <w:lvlJc w:val="left"/>
      <w:pPr>
        <w:ind w:left="1222" w:hanging="240"/>
      </w:pPr>
      <w:rPr>
        <w:rFonts w:hint="default"/>
      </w:rPr>
    </w:lvl>
    <w:lvl w:ilvl="2" w:tplc="08FA9B84">
      <w:numFmt w:val="bullet"/>
      <w:lvlText w:val="•"/>
      <w:lvlJc w:val="left"/>
      <w:pPr>
        <w:ind w:left="2224" w:hanging="240"/>
      </w:pPr>
      <w:rPr>
        <w:rFonts w:hint="default"/>
      </w:rPr>
    </w:lvl>
    <w:lvl w:ilvl="3" w:tplc="B5A638D2">
      <w:numFmt w:val="bullet"/>
      <w:lvlText w:val="•"/>
      <w:lvlJc w:val="left"/>
      <w:pPr>
        <w:ind w:left="3226" w:hanging="240"/>
      </w:pPr>
      <w:rPr>
        <w:rFonts w:hint="default"/>
      </w:rPr>
    </w:lvl>
    <w:lvl w:ilvl="4" w:tplc="603C463C">
      <w:numFmt w:val="bullet"/>
      <w:lvlText w:val="•"/>
      <w:lvlJc w:val="left"/>
      <w:pPr>
        <w:ind w:left="4228" w:hanging="240"/>
      </w:pPr>
      <w:rPr>
        <w:rFonts w:hint="default"/>
      </w:rPr>
    </w:lvl>
    <w:lvl w:ilvl="5" w:tplc="D47AD9A8">
      <w:numFmt w:val="bullet"/>
      <w:lvlText w:val="•"/>
      <w:lvlJc w:val="left"/>
      <w:pPr>
        <w:ind w:left="5230" w:hanging="240"/>
      </w:pPr>
      <w:rPr>
        <w:rFonts w:hint="default"/>
      </w:rPr>
    </w:lvl>
    <w:lvl w:ilvl="6" w:tplc="A5F8853A">
      <w:numFmt w:val="bullet"/>
      <w:lvlText w:val="•"/>
      <w:lvlJc w:val="left"/>
      <w:pPr>
        <w:ind w:left="6232" w:hanging="240"/>
      </w:pPr>
      <w:rPr>
        <w:rFonts w:hint="default"/>
      </w:rPr>
    </w:lvl>
    <w:lvl w:ilvl="7" w:tplc="9BE29C0A">
      <w:numFmt w:val="bullet"/>
      <w:lvlText w:val="•"/>
      <w:lvlJc w:val="left"/>
      <w:pPr>
        <w:ind w:left="7234" w:hanging="240"/>
      </w:pPr>
      <w:rPr>
        <w:rFonts w:hint="default"/>
      </w:rPr>
    </w:lvl>
    <w:lvl w:ilvl="8" w:tplc="DB04D30C">
      <w:numFmt w:val="bullet"/>
      <w:lvlText w:val="•"/>
      <w:lvlJc w:val="left"/>
      <w:pPr>
        <w:ind w:left="8236" w:hanging="240"/>
      </w:pPr>
      <w:rPr>
        <w:rFonts w:hint="default"/>
      </w:rPr>
    </w:lvl>
  </w:abstractNum>
  <w:abstractNum w:abstractNumId="4" w15:restartNumberingAfterBreak="0">
    <w:nsid w:val="0EE102E7"/>
    <w:multiLevelType w:val="hybridMultilevel"/>
    <w:tmpl w:val="2122A1F2"/>
    <w:lvl w:ilvl="0" w:tplc="479CC33C">
      <w:numFmt w:val="bullet"/>
      <w:lvlText w:val="-"/>
      <w:lvlJc w:val="left"/>
      <w:pPr>
        <w:ind w:left="894" w:hanging="130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8B9AFCE6">
      <w:numFmt w:val="bullet"/>
      <w:lvlText w:val="•"/>
      <w:lvlJc w:val="left"/>
      <w:pPr>
        <w:ind w:left="1834" w:hanging="130"/>
      </w:pPr>
      <w:rPr>
        <w:rFonts w:hint="default"/>
      </w:rPr>
    </w:lvl>
    <w:lvl w:ilvl="2" w:tplc="C1C8C802">
      <w:numFmt w:val="bullet"/>
      <w:lvlText w:val="•"/>
      <w:lvlJc w:val="left"/>
      <w:pPr>
        <w:ind w:left="2768" w:hanging="130"/>
      </w:pPr>
      <w:rPr>
        <w:rFonts w:hint="default"/>
      </w:rPr>
    </w:lvl>
    <w:lvl w:ilvl="3" w:tplc="86F4D94E">
      <w:numFmt w:val="bullet"/>
      <w:lvlText w:val="•"/>
      <w:lvlJc w:val="left"/>
      <w:pPr>
        <w:ind w:left="3702" w:hanging="130"/>
      </w:pPr>
      <w:rPr>
        <w:rFonts w:hint="default"/>
      </w:rPr>
    </w:lvl>
    <w:lvl w:ilvl="4" w:tplc="0B227848">
      <w:numFmt w:val="bullet"/>
      <w:lvlText w:val="•"/>
      <w:lvlJc w:val="left"/>
      <w:pPr>
        <w:ind w:left="4636" w:hanging="130"/>
      </w:pPr>
      <w:rPr>
        <w:rFonts w:hint="default"/>
      </w:rPr>
    </w:lvl>
    <w:lvl w:ilvl="5" w:tplc="F02EA910">
      <w:numFmt w:val="bullet"/>
      <w:lvlText w:val="•"/>
      <w:lvlJc w:val="left"/>
      <w:pPr>
        <w:ind w:left="5570" w:hanging="130"/>
      </w:pPr>
      <w:rPr>
        <w:rFonts w:hint="default"/>
      </w:rPr>
    </w:lvl>
    <w:lvl w:ilvl="6" w:tplc="620E4AA4">
      <w:numFmt w:val="bullet"/>
      <w:lvlText w:val="•"/>
      <w:lvlJc w:val="left"/>
      <w:pPr>
        <w:ind w:left="6504" w:hanging="130"/>
      </w:pPr>
      <w:rPr>
        <w:rFonts w:hint="default"/>
      </w:rPr>
    </w:lvl>
    <w:lvl w:ilvl="7" w:tplc="0380C438">
      <w:numFmt w:val="bullet"/>
      <w:lvlText w:val="•"/>
      <w:lvlJc w:val="left"/>
      <w:pPr>
        <w:ind w:left="7438" w:hanging="130"/>
      </w:pPr>
      <w:rPr>
        <w:rFonts w:hint="default"/>
      </w:rPr>
    </w:lvl>
    <w:lvl w:ilvl="8" w:tplc="4692CAE0">
      <w:numFmt w:val="bullet"/>
      <w:lvlText w:val="•"/>
      <w:lvlJc w:val="left"/>
      <w:pPr>
        <w:ind w:left="8372" w:hanging="130"/>
      </w:pPr>
      <w:rPr>
        <w:rFonts w:hint="default"/>
      </w:rPr>
    </w:lvl>
  </w:abstractNum>
  <w:abstractNum w:abstractNumId="5" w15:restartNumberingAfterBreak="0">
    <w:nsid w:val="26DD386C"/>
    <w:multiLevelType w:val="hybridMultilevel"/>
    <w:tmpl w:val="B0C63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567E4"/>
    <w:multiLevelType w:val="hybridMultilevel"/>
    <w:tmpl w:val="D31A097A"/>
    <w:lvl w:ilvl="0" w:tplc="123869C6">
      <w:start w:val="1"/>
      <w:numFmt w:val="decimal"/>
      <w:lvlText w:val="%1."/>
      <w:lvlJc w:val="left"/>
      <w:pPr>
        <w:ind w:left="222" w:hanging="245"/>
      </w:pPr>
      <w:rPr>
        <w:rFonts w:ascii="Times New Roman" w:eastAsia="Times New Roman" w:hAnsi="Times New Roman" w:cs="Times New Roman" w:hint="default"/>
        <w:b/>
        <w:bCs/>
        <w:i/>
        <w:w w:val="99"/>
        <w:sz w:val="24"/>
        <w:szCs w:val="24"/>
      </w:rPr>
    </w:lvl>
    <w:lvl w:ilvl="1" w:tplc="605C3F1A">
      <w:numFmt w:val="bullet"/>
      <w:lvlText w:val="•"/>
      <w:lvlJc w:val="left"/>
      <w:pPr>
        <w:ind w:left="1222" w:hanging="245"/>
      </w:pPr>
      <w:rPr>
        <w:rFonts w:hint="default"/>
      </w:rPr>
    </w:lvl>
    <w:lvl w:ilvl="2" w:tplc="32E4B006">
      <w:numFmt w:val="bullet"/>
      <w:lvlText w:val="•"/>
      <w:lvlJc w:val="left"/>
      <w:pPr>
        <w:ind w:left="2224" w:hanging="245"/>
      </w:pPr>
      <w:rPr>
        <w:rFonts w:hint="default"/>
      </w:rPr>
    </w:lvl>
    <w:lvl w:ilvl="3" w:tplc="87C40E54">
      <w:numFmt w:val="bullet"/>
      <w:lvlText w:val="•"/>
      <w:lvlJc w:val="left"/>
      <w:pPr>
        <w:ind w:left="3226" w:hanging="245"/>
      </w:pPr>
      <w:rPr>
        <w:rFonts w:hint="default"/>
      </w:rPr>
    </w:lvl>
    <w:lvl w:ilvl="4" w:tplc="2070BDDC">
      <w:numFmt w:val="bullet"/>
      <w:lvlText w:val="•"/>
      <w:lvlJc w:val="left"/>
      <w:pPr>
        <w:ind w:left="4228" w:hanging="245"/>
      </w:pPr>
      <w:rPr>
        <w:rFonts w:hint="default"/>
      </w:rPr>
    </w:lvl>
    <w:lvl w:ilvl="5" w:tplc="52C2460E">
      <w:numFmt w:val="bullet"/>
      <w:lvlText w:val="•"/>
      <w:lvlJc w:val="left"/>
      <w:pPr>
        <w:ind w:left="5230" w:hanging="245"/>
      </w:pPr>
      <w:rPr>
        <w:rFonts w:hint="default"/>
      </w:rPr>
    </w:lvl>
    <w:lvl w:ilvl="6" w:tplc="DB2E082C">
      <w:numFmt w:val="bullet"/>
      <w:lvlText w:val="•"/>
      <w:lvlJc w:val="left"/>
      <w:pPr>
        <w:ind w:left="6232" w:hanging="245"/>
      </w:pPr>
      <w:rPr>
        <w:rFonts w:hint="default"/>
      </w:rPr>
    </w:lvl>
    <w:lvl w:ilvl="7" w:tplc="D452CF96">
      <w:numFmt w:val="bullet"/>
      <w:lvlText w:val="•"/>
      <w:lvlJc w:val="left"/>
      <w:pPr>
        <w:ind w:left="7234" w:hanging="245"/>
      </w:pPr>
      <w:rPr>
        <w:rFonts w:hint="default"/>
      </w:rPr>
    </w:lvl>
    <w:lvl w:ilvl="8" w:tplc="6E4EFEDE">
      <w:numFmt w:val="bullet"/>
      <w:lvlText w:val="•"/>
      <w:lvlJc w:val="left"/>
      <w:pPr>
        <w:ind w:left="8236" w:hanging="245"/>
      </w:pPr>
      <w:rPr>
        <w:rFonts w:hint="default"/>
      </w:rPr>
    </w:lvl>
  </w:abstractNum>
  <w:abstractNum w:abstractNumId="7" w15:restartNumberingAfterBreak="0">
    <w:nsid w:val="3AE76ACD"/>
    <w:multiLevelType w:val="hybridMultilevel"/>
    <w:tmpl w:val="2ECA71E2"/>
    <w:lvl w:ilvl="0" w:tplc="650AA696">
      <w:start w:val="1"/>
      <w:numFmt w:val="decimal"/>
      <w:lvlText w:val="%1."/>
      <w:lvlJc w:val="left"/>
      <w:pPr>
        <w:ind w:left="1048" w:hanging="284"/>
      </w:pPr>
      <w:rPr>
        <w:rFonts w:hint="default"/>
        <w:b w:val="0"/>
        <w:bCs/>
        <w:w w:val="99"/>
        <w:sz w:val="28"/>
        <w:szCs w:val="28"/>
      </w:rPr>
    </w:lvl>
    <w:lvl w:ilvl="1" w:tplc="2D2C64FC">
      <w:numFmt w:val="bullet"/>
      <w:lvlText w:val="•"/>
      <w:lvlJc w:val="left"/>
      <w:pPr>
        <w:ind w:left="1960" w:hanging="284"/>
      </w:pPr>
      <w:rPr>
        <w:rFonts w:hint="default"/>
      </w:rPr>
    </w:lvl>
    <w:lvl w:ilvl="2" w:tplc="AEB4A820">
      <w:numFmt w:val="bullet"/>
      <w:lvlText w:val="•"/>
      <w:lvlJc w:val="left"/>
      <w:pPr>
        <w:ind w:left="2880" w:hanging="284"/>
      </w:pPr>
      <w:rPr>
        <w:rFonts w:hint="default"/>
      </w:rPr>
    </w:lvl>
    <w:lvl w:ilvl="3" w:tplc="65B66904">
      <w:numFmt w:val="bullet"/>
      <w:lvlText w:val="•"/>
      <w:lvlJc w:val="left"/>
      <w:pPr>
        <w:ind w:left="3800" w:hanging="284"/>
      </w:pPr>
      <w:rPr>
        <w:rFonts w:hint="default"/>
      </w:rPr>
    </w:lvl>
    <w:lvl w:ilvl="4" w:tplc="56462320">
      <w:numFmt w:val="bullet"/>
      <w:lvlText w:val="•"/>
      <w:lvlJc w:val="left"/>
      <w:pPr>
        <w:ind w:left="4720" w:hanging="284"/>
      </w:pPr>
      <w:rPr>
        <w:rFonts w:hint="default"/>
      </w:rPr>
    </w:lvl>
    <w:lvl w:ilvl="5" w:tplc="D5523560">
      <w:numFmt w:val="bullet"/>
      <w:lvlText w:val="•"/>
      <w:lvlJc w:val="left"/>
      <w:pPr>
        <w:ind w:left="5640" w:hanging="284"/>
      </w:pPr>
      <w:rPr>
        <w:rFonts w:hint="default"/>
      </w:rPr>
    </w:lvl>
    <w:lvl w:ilvl="6" w:tplc="226E37C2">
      <w:numFmt w:val="bullet"/>
      <w:lvlText w:val="•"/>
      <w:lvlJc w:val="left"/>
      <w:pPr>
        <w:ind w:left="6560" w:hanging="284"/>
      </w:pPr>
      <w:rPr>
        <w:rFonts w:hint="default"/>
      </w:rPr>
    </w:lvl>
    <w:lvl w:ilvl="7" w:tplc="86A6068E">
      <w:numFmt w:val="bullet"/>
      <w:lvlText w:val="•"/>
      <w:lvlJc w:val="left"/>
      <w:pPr>
        <w:ind w:left="7480" w:hanging="284"/>
      </w:pPr>
      <w:rPr>
        <w:rFonts w:hint="default"/>
      </w:rPr>
    </w:lvl>
    <w:lvl w:ilvl="8" w:tplc="C50016F8">
      <w:numFmt w:val="bullet"/>
      <w:lvlText w:val="•"/>
      <w:lvlJc w:val="left"/>
      <w:pPr>
        <w:ind w:left="8400" w:hanging="284"/>
      </w:pPr>
      <w:rPr>
        <w:rFonts w:hint="default"/>
      </w:rPr>
    </w:lvl>
  </w:abstractNum>
  <w:abstractNum w:abstractNumId="8" w15:restartNumberingAfterBreak="0">
    <w:nsid w:val="4BA81F4D"/>
    <w:multiLevelType w:val="hybridMultilevel"/>
    <w:tmpl w:val="E620E1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811BBA"/>
    <w:multiLevelType w:val="hybridMultilevel"/>
    <w:tmpl w:val="A9501462"/>
    <w:lvl w:ilvl="0" w:tplc="63C03E26">
      <w:numFmt w:val="bullet"/>
      <w:lvlText w:val="-"/>
      <w:lvlJc w:val="left"/>
      <w:pPr>
        <w:ind w:left="222" w:hanging="144"/>
      </w:pPr>
      <w:rPr>
        <w:rFonts w:hint="default"/>
        <w:b/>
        <w:bCs/>
        <w:i/>
        <w:w w:val="99"/>
      </w:rPr>
    </w:lvl>
    <w:lvl w:ilvl="1" w:tplc="8C7E6964">
      <w:numFmt w:val="bullet"/>
      <w:lvlText w:val="•"/>
      <w:lvlJc w:val="left"/>
      <w:pPr>
        <w:ind w:left="1222" w:hanging="144"/>
      </w:pPr>
      <w:rPr>
        <w:rFonts w:hint="default"/>
      </w:rPr>
    </w:lvl>
    <w:lvl w:ilvl="2" w:tplc="A9B621AE">
      <w:numFmt w:val="bullet"/>
      <w:lvlText w:val="•"/>
      <w:lvlJc w:val="left"/>
      <w:pPr>
        <w:ind w:left="2224" w:hanging="144"/>
      </w:pPr>
      <w:rPr>
        <w:rFonts w:hint="default"/>
      </w:rPr>
    </w:lvl>
    <w:lvl w:ilvl="3" w:tplc="9B160C0C">
      <w:numFmt w:val="bullet"/>
      <w:lvlText w:val="•"/>
      <w:lvlJc w:val="left"/>
      <w:pPr>
        <w:ind w:left="3226" w:hanging="144"/>
      </w:pPr>
      <w:rPr>
        <w:rFonts w:hint="default"/>
      </w:rPr>
    </w:lvl>
    <w:lvl w:ilvl="4" w:tplc="7C1CA12A">
      <w:numFmt w:val="bullet"/>
      <w:lvlText w:val="•"/>
      <w:lvlJc w:val="left"/>
      <w:pPr>
        <w:ind w:left="4228" w:hanging="144"/>
      </w:pPr>
      <w:rPr>
        <w:rFonts w:hint="default"/>
      </w:rPr>
    </w:lvl>
    <w:lvl w:ilvl="5" w:tplc="50E26C1C">
      <w:numFmt w:val="bullet"/>
      <w:lvlText w:val="•"/>
      <w:lvlJc w:val="left"/>
      <w:pPr>
        <w:ind w:left="5230" w:hanging="144"/>
      </w:pPr>
      <w:rPr>
        <w:rFonts w:hint="default"/>
      </w:rPr>
    </w:lvl>
    <w:lvl w:ilvl="6" w:tplc="D892D24C">
      <w:numFmt w:val="bullet"/>
      <w:lvlText w:val="•"/>
      <w:lvlJc w:val="left"/>
      <w:pPr>
        <w:ind w:left="6232" w:hanging="144"/>
      </w:pPr>
      <w:rPr>
        <w:rFonts w:hint="default"/>
      </w:rPr>
    </w:lvl>
    <w:lvl w:ilvl="7" w:tplc="5038E53C">
      <w:numFmt w:val="bullet"/>
      <w:lvlText w:val="•"/>
      <w:lvlJc w:val="left"/>
      <w:pPr>
        <w:ind w:left="7234" w:hanging="144"/>
      </w:pPr>
      <w:rPr>
        <w:rFonts w:hint="default"/>
      </w:rPr>
    </w:lvl>
    <w:lvl w:ilvl="8" w:tplc="E6A6ED9C">
      <w:numFmt w:val="bullet"/>
      <w:lvlText w:val="•"/>
      <w:lvlJc w:val="left"/>
      <w:pPr>
        <w:ind w:left="8236" w:hanging="144"/>
      </w:pPr>
      <w:rPr>
        <w:rFonts w:hint="default"/>
      </w:rPr>
    </w:lvl>
  </w:abstractNum>
  <w:abstractNum w:abstractNumId="10" w15:restartNumberingAfterBreak="0">
    <w:nsid w:val="660A67A7"/>
    <w:multiLevelType w:val="hybridMultilevel"/>
    <w:tmpl w:val="B6F8E2D2"/>
    <w:lvl w:ilvl="0" w:tplc="B8A409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856A9"/>
    <w:multiLevelType w:val="hybridMultilevel"/>
    <w:tmpl w:val="349CD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580320">
    <w:abstractNumId w:val="1"/>
  </w:num>
  <w:num w:numId="2" w16cid:durableId="2106684496">
    <w:abstractNumId w:val="6"/>
  </w:num>
  <w:num w:numId="3" w16cid:durableId="1169293922">
    <w:abstractNumId w:val="3"/>
  </w:num>
  <w:num w:numId="4" w16cid:durableId="1840539738">
    <w:abstractNumId w:val="4"/>
  </w:num>
  <w:num w:numId="5" w16cid:durableId="1551264251">
    <w:abstractNumId w:val="9"/>
  </w:num>
  <w:num w:numId="6" w16cid:durableId="1118986717">
    <w:abstractNumId w:val="2"/>
  </w:num>
  <w:num w:numId="7" w16cid:durableId="1572932011">
    <w:abstractNumId w:val="0"/>
  </w:num>
  <w:num w:numId="8" w16cid:durableId="1684434803">
    <w:abstractNumId w:val="11"/>
  </w:num>
  <w:num w:numId="9" w16cid:durableId="661544226">
    <w:abstractNumId w:val="5"/>
  </w:num>
  <w:num w:numId="10" w16cid:durableId="1425615488">
    <w:abstractNumId w:val="7"/>
  </w:num>
  <w:num w:numId="11" w16cid:durableId="242959905">
    <w:abstractNumId w:val="10"/>
  </w:num>
  <w:num w:numId="12" w16cid:durableId="15484870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73832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96"/>
    <w:rsid w:val="000036A3"/>
    <w:rsid w:val="0001301E"/>
    <w:rsid w:val="000208DE"/>
    <w:rsid w:val="00021978"/>
    <w:rsid w:val="00023418"/>
    <w:rsid w:val="00066353"/>
    <w:rsid w:val="00081F35"/>
    <w:rsid w:val="000A48B4"/>
    <w:rsid w:val="000A65EB"/>
    <w:rsid w:val="000B02DD"/>
    <w:rsid w:val="000E3828"/>
    <w:rsid w:val="000F628E"/>
    <w:rsid w:val="00101FFE"/>
    <w:rsid w:val="001021CD"/>
    <w:rsid w:val="001314D6"/>
    <w:rsid w:val="00132CEE"/>
    <w:rsid w:val="00132D3A"/>
    <w:rsid w:val="0015234A"/>
    <w:rsid w:val="00172896"/>
    <w:rsid w:val="0017318C"/>
    <w:rsid w:val="00183971"/>
    <w:rsid w:val="00192D45"/>
    <w:rsid w:val="00193E9A"/>
    <w:rsid w:val="001A58D3"/>
    <w:rsid w:val="001A5989"/>
    <w:rsid w:val="001D2899"/>
    <w:rsid w:val="001E1158"/>
    <w:rsid w:val="001E3714"/>
    <w:rsid w:val="00200C54"/>
    <w:rsid w:val="00233911"/>
    <w:rsid w:val="002542B1"/>
    <w:rsid w:val="00265CEA"/>
    <w:rsid w:val="00266857"/>
    <w:rsid w:val="00267C80"/>
    <w:rsid w:val="00274E4B"/>
    <w:rsid w:val="002A6D56"/>
    <w:rsid w:val="002C1710"/>
    <w:rsid w:val="002C7A6F"/>
    <w:rsid w:val="002D211A"/>
    <w:rsid w:val="002D2D6A"/>
    <w:rsid w:val="002E0A6A"/>
    <w:rsid w:val="003162A5"/>
    <w:rsid w:val="00323EE6"/>
    <w:rsid w:val="0033446C"/>
    <w:rsid w:val="00335BBA"/>
    <w:rsid w:val="0034570E"/>
    <w:rsid w:val="003517E4"/>
    <w:rsid w:val="00370EAE"/>
    <w:rsid w:val="00397A18"/>
    <w:rsid w:val="003A2819"/>
    <w:rsid w:val="003D7B5B"/>
    <w:rsid w:val="003E1A92"/>
    <w:rsid w:val="003E3641"/>
    <w:rsid w:val="00411841"/>
    <w:rsid w:val="00426C32"/>
    <w:rsid w:val="00433591"/>
    <w:rsid w:val="004530DB"/>
    <w:rsid w:val="0045555D"/>
    <w:rsid w:val="004572A4"/>
    <w:rsid w:val="00466F1A"/>
    <w:rsid w:val="00471884"/>
    <w:rsid w:val="00473600"/>
    <w:rsid w:val="0048786C"/>
    <w:rsid w:val="00492FEE"/>
    <w:rsid w:val="004A7092"/>
    <w:rsid w:val="004B11D7"/>
    <w:rsid w:val="004C410A"/>
    <w:rsid w:val="004D2EFC"/>
    <w:rsid w:val="004D6899"/>
    <w:rsid w:val="00505030"/>
    <w:rsid w:val="005153D7"/>
    <w:rsid w:val="005175FF"/>
    <w:rsid w:val="005242F2"/>
    <w:rsid w:val="00575604"/>
    <w:rsid w:val="005765DD"/>
    <w:rsid w:val="005A0F29"/>
    <w:rsid w:val="005A16EC"/>
    <w:rsid w:val="005A6B2F"/>
    <w:rsid w:val="005A758D"/>
    <w:rsid w:val="005B0A48"/>
    <w:rsid w:val="005B6633"/>
    <w:rsid w:val="005C34A0"/>
    <w:rsid w:val="005C6F3F"/>
    <w:rsid w:val="005D3E52"/>
    <w:rsid w:val="005E2559"/>
    <w:rsid w:val="005F7522"/>
    <w:rsid w:val="00623A5E"/>
    <w:rsid w:val="00624478"/>
    <w:rsid w:val="00636817"/>
    <w:rsid w:val="00673750"/>
    <w:rsid w:val="00674E2F"/>
    <w:rsid w:val="006753A2"/>
    <w:rsid w:val="006A198A"/>
    <w:rsid w:val="006A1B9E"/>
    <w:rsid w:val="006B4E1F"/>
    <w:rsid w:val="006C55B5"/>
    <w:rsid w:val="006D5818"/>
    <w:rsid w:val="006E65E8"/>
    <w:rsid w:val="006F2A81"/>
    <w:rsid w:val="00700FA2"/>
    <w:rsid w:val="007127FB"/>
    <w:rsid w:val="007145BD"/>
    <w:rsid w:val="007168E6"/>
    <w:rsid w:val="00730872"/>
    <w:rsid w:val="0074141D"/>
    <w:rsid w:val="007420CE"/>
    <w:rsid w:val="00761C8D"/>
    <w:rsid w:val="00770289"/>
    <w:rsid w:val="007743B9"/>
    <w:rsid w:val="00775652"/>
    <w:rsid w:val="00795709"/>
    <w:rsid w:val="007B1486"/>
    <w:rsid w:val="007E057C"/>
    <w:rsid w:val="007F183C"/>
    <w:rsid w:val="00827E3E"/>
    <w:rsid w:val="00833708"/>
    <w:rsid w:val="008364AF"/>
    <w:rsid w:val="00836F60"/>
    <w:rsid w:val="00853F51"/>
    <w:rsid w:val="00872D82"/>
    <w:rsid w:val="008766C2"/>
    <w:rsid w:val="00886F8A"/>
    <w:rsid w:val="008A136A"/>
    <w:rsid w:val="008E4689"/>
    <w:rsid w:val="008F69EE"/>
    <w:rsid w:val="00910D67"/>
    <w:rsid w:val="009608A4"/>
    <w:rsid w:val="00961D9F"/>
    <w:rsid w:val="009A6A64"/>
    <w:rsid w:val="009C64C7"/>
    <w:rsid w:val="009D571D"/>
    <w:rsid w:val="009F0DE3"/>
    <w:rsid w:val="00A116ED"/>
    <w:rsid w:val="00A15E27"/>
    <w:rsid w:val="00A24E02"/>
    <w:rsid w:val="00A258AA"/>
    <w:rsid w:val="00A34B87"/>
    <w:rsid w:val="00A51EBC"/>
    <w:rsid w:val="00A655F8"/>
    <w:rsid w:val="00A71452"/>
    <w:rsid w:val="00A86A90"/>
    <w:rsid w:val="00A90AB7"/>
    <w:rsid w:val="00A9636E"/>
    <w:rsid w:val="00AA6358"/>
    <w:rsid w:val="00AB1E25"/>
    <w:rsid w:val="00AB27DB"/>
    <w:rsid w:val="00AB5513"/>
    <w:rsid w:val="00AF4FAE"/>
    <w:rsid w:val="00B078F9"/>
    <w:rsid w:val="00B20B70"/>
    <w:rsid w:val="00B356E6"/>
    <w:rsid w:val="00B416E2"/>
    <w:rsid w:val="00B4244A"/>
    <w:rsid w:val="00B47002"/>
    <w:rsid w:val="00B51F4F"/>
    <w:rsid w:val="00B705FC"/>
    <w:rsid w:val="00B85446"/>
    <w:rsid w:val="00BA2CAF"/>
    <w:rsid w:val="00BB23AB"/>
    <w:rsid w:val="00BD67E8"/>
    <w:rsid w:val="00BD7673"/>
    <w:rsid w:val="00BF5317"/>
    <w:rsid w:val="00C02902"/>
    <w:rsid w:val="00C143FB"/>
    <w:rsid w:val="00C55D34"/>
    <w:rsid w:val="00C8208A"/>
    <w:rsid w:val="00CB5136"/>
    <w:rsid w:val="00CB6117"/>
    <w:rsid w:val="00CC5A3E"/>
    <w:rsid w:val="00CC6D31"/>
    <w:rsid w:val="00CE1614"/>
    <w:rsid w:val="00CE50DD"/>
    <w:rsid w:val="00D056B8"/>
    <w:rsid w:val="00D31453"/>
    <w:rsid w:val="00D51D6A"/>
    <w:rsid w:val="00D6235A"/>
    <w:rsid w:val="00D66B15"/>
    <w:rsid w:val="00D937F8"/>
    <w:rsid w:val="00DA0FC4"/>
    <w:rsid w:val="00DA0FD9"/>
    <w:rsid w:val="00DB0069"/>
    <w:rsid w:val="00DC3C0D"/>
    <w:rsid w:val="00DD2AFD"/>
    <w:rsid w:val="00DD30DF"/>
    <w:rsid w:val="00DF0195"/>
    <w:rsid w:val="00E20316"/>
    <w:rsid w:val="00E246CD"/>
    <w:rsid w:val="00E43909"/>
    <w:rsid w:val="00E57C9C"/>
    <w:rsid w:val="00E638ED"/>
    <w:rsid w:val="00E7594B"/>
    <w:rsid w:val="00E938DD"/>
    <w:rsid w:val="00EB65A8"/>
    <w:rsid w:val="00EC0281"/>
    <w:rsid w:val="00EC12A9"/>
    <w:rsid w:val="00EC582A"/>
    <w:rsid w:val="00EC7968"/>
    <w:rsid w:val="00ED45FD"/>
    <w:rsid w:val="00EF3397"/>
    <w:rsid w:val="00F129AB"/>
    <w:rsid w:val="00F152B5"/>
    <w:rsid w:val="00F21391"/>
    <w:rsid w:val="00F2418C"/>
    <w:rsid w:val="00F305A4"/>
    <w:rsid w:val="00F31F2D"/>
    <w:rsid w:val="00F6775A"/>
    <w:rsid w:val="00F714B8"/>
    <w:rsid w:val="00F867D6"/>
    <w:rsid w:val="00FA0192"/>
    <w:rsid w:val="00FD7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D5208"/>
  <w15:docId w15:val="{6223E773-29DA-C941-BB1F-0588F78C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72896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B20B70"/>
    <w:pPr>
      <w:keepNext/>
      <w:autoSpaceDE/>
      <w:autoSpaceDN/>
      <w:jc w:val="center"/>
      <w:outlineLvl w:val="0"/>
    </w:pPr>
    <w:rPr>
      <w:b/>
      <w:caps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C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20B70"/>
    <w:pPr>
      <w:keepNext/>
      <w:widowControl/>
      <w:autoSpaceDE/>
      <w:autoSpaceDN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1728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72896"/>
    <w:rPr>
      <w:b/>
      <w:bCs/>
      <w:i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72896"/>
    <w:pPr>
      <w:ind w:left="69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172896"/>
    <w:pPr>
      <w:spacing w:line="319" w:lineRule="exact"/>
      <w:ind w:left="222"/>
      <w:outlineLvl w:val="2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172896"/>
    <w:pPr>
      <w:ind w:left="222" w:hanging="130"/>
    </w:pPr>
  </w:style>
  <w:style w:type="paragraph" w:customStyle="1" w:styleId="TableParagraph">
    <w:name w:val="Table Paragraph"/>
    <w:basedOn w:val="a"/>
    <w:uiPriority w:val="1"/>
    <w:qFormat/>
    <w:rsid w:val="00172896"/>
  </w:style>
  <w:style w:type="paragraph" w:styleId="22">
    <w:name w:val="Body Text 2"/>
    <w:basedOn w:val="a"/>
    <w:link w:val="23"/>
    <w:uiPriority w:val="99"/>
    <w:semiHidden/>
    <w:unhideWhenUsed/>
    <w:rsid w:val="00B20B7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B20B70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9"/>
    <w:rsid w:val="00B20B70"/>
    <w:rPr>
      <w:rFonts w:ascii="Times New Roman" w:eastAsia="Times New Roman" w:hAnsi="Times New Roman" w:cs="Times New Roman"/>
      <w:b/>
      <w:caps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sid w:val="00B20B70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267C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7C80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67C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7C80"/>
    <w:rPr>
      <w:rFonts w:ascii="Times New Roman" w:eastAsia="Times New Roman" w:hAnsi="Times New Roman" w:cs="Times New Roman"/>
    </w:rPr>
  </w:style>
  <w:style w:type="table" w:customStyle="1" w:styleId="12">
    <w:name w:val="Сетка таблицы1"/>
    <w:basedOn w:val="a1"/>
    <w:next w:val="aa"/>
    <w:uiPriority w:val="59"/>
    <w:rsid w:val="00AB551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AB5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426C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836F60"/>
    <w:rPr>
      <w:rFonts w:ascii="Times New Roman" w:eastAsia="Times New Roman" w:hAnsi="Times New Roman" w:cs="Times New Roman"/>
      <w:b/>
      <w:bCs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B031F-F51F-4774-911C-AE902136C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Сулейманова Инзиля Ильдаровна</dc:creator>
  <cp:lastModifiedBy>Вадим</cp:lastModifiedBy>
  <cp:revision>2</cp:revision>
  <cp:lastPrinted>2026-02-09T08:15:00Z</cp:lastPrinted>
  <dcterms:created xsi:type="dcterms:W3CDTF">2026-02-10T09:29:00Z</dcterms:created>
  <dcterms:modified xsi:type="dcterms:W3CDTF">2026-02-10T09:29:00Z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2013-05-22T00:00:00Z</vt:filetime>
  </property>
  <property fmtid="{D5CDD505-2E9C-101B-9397-08002B2CF9AE}" pid="3" name="LastSaved">
    <vt:filetime>2019-09-02T00:00:00Z</vt:filetime>
  </property>
</Properties>
</file>