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38DA" w14:textId="77777777" w:rsidR="00B10727" w:rsidRDefault="00B10727" w:rsidP="00B10727">
      <w:pPr>
        <w:jc w:val="center"/>
      </w:pPr>
      <w:r>
        <w:rPr>
          <w:b/>
          <w:bCs/>
          <w:sz w:val="28"/>
          <w:szCs w:val="28"/>
        </w:rPr>
        <w:t xml:space="preserve">Аннотация </w:t>
      </w:r>
    </w:p>
    <w:p w14:paraId="3708038C" w14:textId="77777777" w:rsidR="00B10727" w:rsidRDefault="00B10727" w:rsidP="00B10727">
      <w:pPr>
        <w:jc w:val="center"/>
      </w:pPr>
      <w:r>
        <w:rPr>
          <w:sz w:val="28"/>
          <w:szCs w:val="28"/>
        </w:rPr>
        <w:t xml:space="preserve">к рабочей программе </w:t>
      </w:r>
      <w:proofErr w:type="gramStart"/>
      <w:r>
        <w:rPr>
          <w:sz w:val="28"/>
          <w:szCs w:val="28"/>
        </w:rPr>
        <w:t>дисциплины  Б</w:t>
      </w:r>
      <w:proofErr w:type="gramEnd"/>
      <w:r>
        <w:rPr>
          <w:sz w:val="28"/>
          <w:szCs w:val="28"/>
        </w:rPr>
        <w:t xml:space="preserve"> 1. О 0</w:t>
      </w:r>
      <w:r w:rsidRPr="00406352">
        <w:rPr>
          <w:sz w:val="28"/>
          <w:szCs w:val="28"/>
        </w:rPr>
        <w:t>6</w:t>
      </w:r>
      <w:r>
        <w:rPr>
          <w:sz w:val="28"/>
          <w:szCs w:val="28"/>
        </w:rPr>
        <w:t>. «</w:t>
      </w:r>
      <w:r w:rsidRPr="00406352">
        <w:rPr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</w:t>
      </w:r>
    </w:p>
    <w:p w14:paraId="497CF18B" w14:textId="77777777" w:rsidR="00B10727" w:rsidRDefault="00B10727" w:rsidP="00B10727">
      <w:pPr>
        <w:spacing w:line="288" w:lineRule="auto"/>
        <w:ind w:left="426" w:right="-1"/>
        <w:rPr>
          <w:i/>
          <w:sz w:val="28"/>
          <w:szCs w:val="28"/>
        </w:rPr>
      </w:pPr>
    </w:p>
    <w:p w14:paraId="594B399C" w14:textId="1139A913" w:rsidR="00B10727" w:rsidRDefault="00B10727" w:rsidP="00B10727">
      <w:pPr>
        <w:spacing w:line="288" w:lineRule="auto"/>
        <w:ind w:left="426" w:right="-1"/>
        <w:rPr>
          <w:rFonts w:cs="Times New Roman"/>
          <w:color w:val="000000"/>
          <w:sz w:val="28"/>
          <w:szCs w:val="28"/>
        </w:rPr>
      </w:pPr>
      <w:r>
        <w:rPr>
          <w:b/>
          <w:sz w:val="28"/>
        </w:rPr>
        <w:t xml:space="preserve">Направление подготовки: </w:t>
      </w:r>
      <w:r>
        <w:rPr>
          <w:sz w:val="28"/>
        </w:rPr>
        <w:t>35.03.08</w:t>
      </w:r>
      <w:r w:rsidR="00CD64B4">
        <w:rPr>
          <w:sz w:val="28"/>
        </w:rPr>
        <w:t xml:space="preserve"> </w:t>
      </w:r>
      <w:r w:rsidR="00CD64B4">
        <w:rPr>
          <w:sz w:val="28"/>
        </w:rPr>
        <w:t>Водные биоресурсы и аквакультура</w:t>
      </w:r>
    </w:p>
    <w:p w14:paraId="35EE06E4" w14:textId="58911CD8" w:rsidR="00B10727" w:rsidRPr="00CD64B4" w:rsidRDefault="00B10727" w:rsidP="00B10727">
      <w:pPr>
        <w:spacing w:line="288" w:lineRule="auto"/>
        <w:ind w:left="460"/>
        <w:rPr>
          <w:bCs/>
          <w:sz w:val="28"/>
        </w:rPr>
      </w:pPr>
      <w:r>
        <w:rPr>
          <w:b/>
          <w:sz w:val="28"/>
        </w:rPr>
        <w:t xml:space="preserve">Направленность (профиль): </w:t>
      </w:r>
      <w:r w:rsidR="00CD64B4" w:rsidRPr="00CD64B4">
        <w:rPr>
          <w:bCs/>
          <w:sz w:val="28"/>
        </w:rPr>
        <w:t>Аквакультура</w:t>
      </w:r>
    </w:p>
    <w:p w14:paraId="078B1DEA" w14:textId="77777777" w:rsidR="00B10727" w:rsidRDefault="00B10727" w:rsidP="00B10727">
      <w:pPr>
        <w:spacing w:line="288" w:lineRule="auto"/>
        <w:ind w:left="460"/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14:paraId="7F075F9D" w14:textId="77777777" w:rsidR="00B10727" w:rsidRDefault="00B10727" w:rsidP="00B10727">
      <w:pPr>
        <w:spacing w:line="288" w:lineRule="auto"/>
        <w:ind w:left="460"/>
        <w:jc w:val="both"/>
      </w:pPr>
      <w:r>
        <w:rPr>
          <w:b/>
          <w:iCs/>
          <w:sz w:val="28"/>
          <w:szCs w:val="28"/>
        </w:rPr>
        <w:t>Цель освоения дисциплины: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Pr="00AB2C14">
        <w:rPr>
          <w:rFonts w:cs="Times New Roman"/>
          <w:color w:val="000000"/>
          <w:sz w:val="28"/>
          <w:szCs w:val="28"/>
        </w:rPr>
        <w:t>изучение и практическое освоение возможностей русского литературного языка в его функциональных разновидностях (особое внимание уделяется практическому освоению возможностей официально-делового и публицистического стилей литературного языка)</w:t>
      </w:r>
    </w:p>
    <w:p w14:paraId="58EC006C" w14:textId="77777777" w:rsidR="00B10727" w:rsidRDefault="00B10727" w:rsidP="00B10727">
      <w:pPr>
        <w:spacing w:line="288" w:lineRule="auto"/>
        <w:ind w:left="460"/>
      </w:pPr>
      <w:r>
        <w:rPr>
          <w:b/>
          <w:iCs/>
          <w:sz w:val="28"/>
          <w:szCs w:val="28"/>
        </w:rPr>
        <w:t>Объем дисциплины</w:t>
      </w:r>
      <w:r>
        <w:rPr>
          <w:iCs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>3</w:t>
      </w:r>
      <w:r w:rsidRPr="0015457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зачетных(</w:t>
      </w:r>
      <w:proofErr w:type="spellStart"/>
      <w:r>
        <w:rPr>
          <w:rFonts w:cs="Times New Roman"/>
          <w:color w:val="000000"/>
          <w:sz w:val="28"/>
          <w:szCs w:val="28"/>
        </w:rPr>
        <w:t>ые</w:t>
      </w:r>
      <w:proofErr w:type="spellEnd"/>
      <w:r>
        <w:rPr>
          <w:rFonts w:cs="Times New Roman"/>
          <w:color w:val="000000"/>
          <w:sz w:val="28"/>
          <w:szCs w:val="28"/>
        </w:rPr>
        <w:t>) единиц(ы) (ЗЕ), 108</w:t>
      </w:r>
      <w:r w:rsidRPr="0015457C">
        <w:rPr>
          <w:rFonts w:cs="Times New Roman"/>
          <w:color w:val="000000"/>
          <w:sz w:val="28"/>
          <w:szCs w:val="28"/>
        </w:rPr>
        <w:t xml:space="preserve"> час</w:t>
      </w:r>
      <w:r>
        <w:rPr>
          <w:rFonts w:cs="Times New Roman"/>
          <w:color w:val="000000"/>
          <w:sz w:val="28"/>
          <w:szCs w:val="28"/>
        </w:rPr>
        <w:t>ов</w:t>
      </w:r>
    </w:p>
    <w:p w14:paraId="70D908C5" w14:textId="77777777" w:rsidR="00B10727" w:rsidRDefault="00B10727" w:rsidP="00B10727">
      <w:pPr>
        <w:spacing w:line="288" w:lineRule="auto"/>
        <w:ind w:left="460"/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>
        <w:rPr>
          <w:sz w:val="28"/>
        </w:rPr>
        <w:t>1</w:t>
      </w:r>
    </w:p>
    <w:p w14:paraId="51327017" w14:textId="77777777" w:rsidR="00B10727" w:rsidRDefault="00B10727" w:rsidP="00B10727">
      <w:pPr>
        <w:pStyle w:val="a3"/>
        <w:tabs>
          <w:tab w:val="left" w:pos="741"/>
        </w:tabs>
        <w:autoSpaceDE w:val="0"/>
        <w:spacing w:before="1" w:line="288" w:lineRule="auto"/>
        <w:ind w:left="0" w:firstLine="426"/>
      </w:pPr>
      <w:r>
        <w:rPr>
          <w:rFonts w:cs="Times New Roman"/>
          <w:b/>
          <w:sz w:val="28"/>
        </w:rPr>
        <w:t xml:space="preserve"> </w:t>
      </w:r>
      <w:r>
        <w:rPr>
          <w:b/>
          <w:sz w:val="28"/>
        </w:rPr>
        <w:t>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14:paraId="17030C62" w14:textId="77777777" w:rsidR="00B10727" w:rsidRDefault="00B10727" w:rsidP="00B10727">
      <w:pPr>
        <w:pStyle w:val="a3"/>
        <w:rPr>
          <w:b/>
          <w:sz w:val="28"/>
        </w:rPr>
      </w:pPr>
    </w:p>
    <w:tbl>
      <w:tblPr>
        <w:tblW w:w="9583" w:type="dxa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5331"/>
      </w:tblGrid>
      <w:tr w:rsidR="00B10727" w14:paraId="12CEBAB2" w14:textId="77777777" w:rsidTr="001078A1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BFE6" w14:textId="77777777" w:rsidR="00B10727" w:rsidRDefault="00B10727" w:rsidP="001078A1">
            <w:pPr>
              <w:pStyle w:val="TableParagraph"/>
              <w:spacing w:line="304" w:lineRule="exact"/>
              <w:ind w:left="107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п/п </w:t>
            </w:r>
          </w:p>
          <w:p w14:paraId="4A14D284" w14:textId="77777777" w:rsidR="00B10727" w:rsidRDefault="00B10727" w:rsidP="001078A1">
            <w:pPr>
              <w:pStyle w:val="TableParagraph"/>
              <w:spacing w:line="304" w:lineRule="exact"/>
              <w:ind w:left="107"/>
              <w:jc w:val="center"/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474" w14:textId="77777777" w:rsidR="00B10727" w:rsidRDefault="00B10727" w:rsidP="001078A1">
            <w:pPr>
              <w:pStyle w:val="a3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>
              <w:t xml:space="preserve">Основные разделы </w:t>
            </w:r>
          </w:p>
          <w:p w14:paraId="0434E919" w14:textId="77777777" w:rsidR="00B10727" w:rsidRDefault="00B10727" w:rsidP="001078A1">
            <w:pPr>
              <w:pStyle w:val="a3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>
              <w:t>дисциплины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04F9" w14:textId="77777777" w:rsidR="00B10727" w:rsidRDefault="00B10727" w:rsidP="001078A1">
            <w:pPr>
              <w:pStyle w:val="a3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>
              <w:t>Краткое содержание разделов дисциплины</w:t>
            </w:r>
          </w:p>
        </w:tc>
      </w:tr>
      <w:tr w:rsidR="00B10727" w:rsidRPr="003F2F7A" w14:paraId="13678704" w14:textId="77777777" w:rsidTr="001078A1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0A6B" w14:textId="77777777" w:rsidR="00B10727" w:rsidRDefault="00B10727" w:rsidP="001078A1">
            <w:pPr>
              <w:pStyle w:val="TableParagraph"/>
              <w:spacing w:line="301" w:lineRule="exact"/>
              <w:ind w:left="107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76D8" w14:textId="77777777" w:rsidR="00B10727" w:rsidRPr="003F2F7A" w:rsidRDefault="00B10727" w:rsidP="001078A1">
            <w:pPr>
              <w:snapToGrid w:val="0"/>
              <w:jc w:val="both"/>
            </w:pPr>
            <w:r>
              <w:t>1.Основные сведения о языке Аспекты культуры речи Человек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современной речевой</w:t>
            </w:r>
            <w:r>
              <w:rPr>
                <w:spacing w:val="-7"/>
              </w:rPr>
              <w:t xml:space="preserve"> </w:t>
            </w:r>
            <w:r>
              <w:t>ситуации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43B6" w14:textId="77777777" w:rsidR="00B10727" w:rsidRDefault="00B10727" w:rsidP="001078A1">
            <w:pPr>
              <w:jc w:val="both"/>
            </w:pPr>
            <w:r>
              <w:t xml:space="preserve">   Происхождение языка; Язык как знаковая система; Язык и речь; Функции языка; Несловесные формы общения; Понятие о национальном языке; Понятие текста; Нормы СРЛЯ: лексические нормы </w:t>
            </w:r>
            <w:proofErr w:type="spellStart"/>
            <w:r>
              <w:t>Нормы</w:t>
            </w:r>
            <w:proofErr w:type="spellEnd"/>
            <w:r>
              <w:t xml:space="preserve"> СРЛЯ: грамматические нормы.</w:t>
            </w:r>
          </w:p>
          <w:p w14:paraId="02EB9814" w14:textId="77777777" w:rsidR="00B10727" w:rsidRDefault="00B10727" w:rsidP="001078A1">
            <w:pPr>
              <w:jc w:val="both"/>
            </w:pPr>
            <w:r>
              <w:t xml:space="preserve">     Нормативный аспект КР, виды норм; Коммуникативный аспект КР, вариативность и динамичность норм; Этический аспект общения (речевой этикет).</w:t>
            </w:r>
          </w:p>
          <w:p w14:paraId="2335ED84" w14:textId="77777777" w:rsidR="00B10727" w:rsidRDefault="00B10727" w:rsidP="001078A1">
            <w:pPr>
              <w:jc w:val="both"/>
            </w:pPr>
            <w:r>
              <w:t xml:space="preserve">Язык как выразитель духовной культуры человека; </w:t>
            </w:r>
          </w:p>
          <w:p w14:paraId="66E5A7E9" w14:textId="77777777" w:rsidR="00B10727" w:rsidRPr="003F2F7A" w:rsidRDefault="00B10727" w:rsidP="001078A1">
            <w:pPr>
              <w:jc w:val="both"/>
            </w:pPr>
            <w:r>
              <w:t>Дискурс и функциональный стиль речи.</w:t>
            </w:r>
          </w:p>
        </w:tc>
      </w:tr>
      <w:tr w:rsidR="00B10727" w:rsidRPr="00E21807" w14:paraId="59B34B6C" w14:textId="77777777" w:rsidTr="001078A1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511D" w14:textId="77777777" w:rsidR="00B10727" w:rsidRDefault="00B10727" w:rsidP="001078A1">
            <w:pPr>
              <w:pStyle w:val="TableParagraph"/>
              <w:spacing w:line="301" w:lineRule="exact"/>
              <w:ind w:left="107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82E7" w14:textId="77777777" w:rsidR="00B10727" w:rsidRDefault="00B10727" w:rsidP="001078A1">
            <w:pPr>
              <w:pStyle w:val="TableParagraph"/>
              <w:spacing w:before="3"/>
              <w:ind w:left="33" w:right="128"/>
              <w:rPr>
                <w:sz w:val="24"/>
              </w:rPr>
            </w:pPr>
            <w:r>
              <w:rPr>
                <w:sz w:val="24"/>
              </w:rPr>
              <w:t>Функциональные стили современного русского литературного</w:t>
            </w:r>
          </w:p>
          <w:p w14:paraId="4519A8B1" w14:textId="77777777" w:rsidR="00B10727" w:rsidRPr="00B10727" w:rsidRDefault="00B10727" w:rsidP="001078A1">
            <w:pPr>
              <w:snapToGrid w:val="0"/>
              <w:jc w:val="both"/>
            </w:pPr>
            <w:r>
              <w:t>языка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60CD" w14:textId="77777777" w:rsidR="00B10727" w:rsidRPr="003F2F7A" w:rsidRDefault="00B10727" w:rsidP="001078A1">
            <w:pPr>
              <w:jc w:val="both"/>
            </w:pPr>
            <w:r>
              <w:t xml:space="preserve">Научный стиль, Официально-деловой стиль, Публицистический стиль, Разговорный стиль: особенности, </w:t>
            </w:r>
            <w:proofErr w:type="spellStart"/>
            <w:r>
              <w:t>подстили</w:t>
            </w:r>
            <w:proofErr w:type="spellEnd"/>
            <w:r>
              <w:t xml:space="preserve"> и жанры, речевые нормы в различных стилях, языковые средства.  </w:t>
            </w:r>
          </w:p>
        </w:tc>
      </w:tr>
    </w:tbl>
    <w:p w14:paraId="4E615BDB" w14:textId="77777777" w:rsidR="00B10727" w:rsidRPr="00E21807" w:rsidRDefault="00B10727" w:rsidP="00B10727">
      <w:pPr>
        <w:pStyle w:val="a3"/>
        <w:tabs>
          <w:tab w:val="left" w:pos="1202"/>
        </w:tabs>
        <w:autoSpaceDE w:val="0"/>
        <w:spacing w:before="89"/>
        <w:ind w:left="460"/>
        <w:rPr>
          <w:b/>
          <w:sz w:val="16"/>
          <w:szCs w:val="16"/>
        </w:rPr>
      </w:pPr>
    </w:p>
    <w:p w14:paraId="080DB070" w14:textId="77777777" w:rsidR="00B10727" w:rsidRDefault="00B10727" w:rsidP="00B10727">
      <w:pPr>
        <w:pStyle w:val="a3"/>
        <w:tabs>
          <w:tab w:val="left" w:pos="1202"/>
        </w:tabs>
        <w:autoSpaceDE w:val="0"/>
        <w:spacing w:before="89"/>
        <w:ind w:left="460"/>
      </w:pPr>
      <w:r>
        <w:rPr>
          <w:b/>
          <w:sz w:val="28"/>
        </w:rPr>
        <w:t xml:space="preserve">Форма промежуточной аттестации: </w:t>
      </w:r>
      <w:r>
        <w:rPr>
          <w:sz w:val="28"/>
        </w:rPr>
        <w:t xml:space="preserve">1-зачет </w:t>
      </w:r>
    </w:p>
    <w:p w14:paraId="10365DEE" w14:textId="77777777" w:rsidR="00B10727" w:rsidRDefault="00B10727" w:rsidP="00B10727">
      <w:pPr>
        <w:pStyle w:val="a3"/>
        <w:tabs>
          <w:tab w:val="left" w:pos="1482"/>
        </w:tabs>
        <w:autoSpaceDE w:val="0"/>
        <w:spacing w:before="1"/>
        <w:ind w:left="741"/>
        <w:rPr>
          <w:b/>
          <w:sz w:val="28"/>
        </w:rPr>
      </w:pPr>
    </w:p>
    <w:p w14:paraId="10BE3181" w14:textId="77777777" w:rsidR="00B10727" w:rsidRDefault="00B10727" w:rsidP="00B10727">
      <w:pPr>
        <w:tabs>
          <w:tab w:val="left" w:pos="1482"/>
        </w:tabs>
        <w:autoSpaceDE w:val="0"/>
        <w:spacing w:before="1"/>
        <w:ind w:left="741"/>
        <w:rPr>
          <w:b/>
          <w:sz w:val="28"/>
        </w:rPr>
      </w:pPr>
    </w:p>
    <w:p w14:paraId="6B7DE49F" w14:textId="77777777" w:rsidR="00635D5F" w:rsidRDefault="00635D5F"/>
    <w:sectPr w:rsidR="00635D5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27"/>
    <w:rsid w:val="00635D5F"/>
    <w:rsid w:val="00B10727"/>
    <w:rsid w:val="00C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AB07"/>
  <w15:chartTrackingRefBased/>
  <w15:docId w15:val="{C975C355-D6B3-4AAC-ABAA-FE74608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2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727"/>
    <w:pPr>
      <w:ind w:left="720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B10727"/>
    <w:pPr>
      <w:autoSpaceDE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dcterms:created xsi:type="dcterms:W3CDTF">2020-12-03T21:46:00Z</dcterms:created>
  <dcterms:modified xsi:type="dcterms:W3CDTF">2020-12-06T19:41:00Z</dcterms:modified>
</cp:coreProperties>
</file>