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proofErr w:type="spellStart"/>
      <w:r w:rsidR="00BA2257">
        <w:rPr>
          <w:sz w:val="24"/>
          <w:szCs w:val="24"/>
        </w:rPr>
        <w:t>Ихтитоксикология</w:t>
      </w:r>
      <w:proofErr w:type="spellEnd"/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35.03.08 «Водные биоресурсы и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BA2257" w:rsidRPr="00BA2257" w:rsidRDefault="005B5AA6" w:rsidP="00BA2257">
      <w:pPr>
        <w:spacing w:after="0" w:line="240" w:lineRule="auto"/>
        <w:jc w:val="both"/>
        <w:rPr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BA2257" w:rsidRPr="00BA22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заложить основы профессиональных знаний и навыков по изучению основных понятий токсикологии; знакомству с методами токсикологических исследований; источникам токсического загрязнения; симптомами отравлений рыб; приобретение навыков в области </w:t>
      </w:r>
      <w:proofErr w:type="spellStart"/>
      <w:r w:rsidR="00BA2257" w:rsidRPr="00BA2257">
        <w:rPr>
          <w:rFonts w:ascii="Times New Roman" w:hAnsi="Times New Roman" w:cs="Times New Roman"/>
          <w:i/>
          <w:color w:val="000000"/>
          <w:sz w:val="24"/>
          <w:szCs w:val="24"/>
        </w:rPr>
        <w:t>биотестирования</w:t>
      </w:r>
      <w:proofErr w:type="spellEnd"/>
    </w:p>
    <w:p w:rsidR="005B5AA6" w:rsidRDefault="005B5AA6" w:rsidP="006825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ые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A2257"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C3126C" w:rsidTr="00BA2257">
        <w:trPr>
          <w:trHeight w:val="323"/>
        </w:trPr>
        <w:tc>
          <w:tcPr>
            <w:tcW w:w="993" w:type="dxa"/>
          </w:tcPr>
          <w:p w:rsidR="005B5AA6" w:rsidRPr="00C3126C" w:rsidRDefault="005B5AA6" w:rsidP="00AB441F">
            <w:pPr>
              <w:pStyle w:val="TableParagraph"/>
              <w:spacing w:line="304" w:lineRule="exact"/>
              <w:jc w:val="center"/>
            </w:pPr>
            <w:r w:rsidRPr="00C3126C">
              <w:t xml:space="preserve">№ </w:t>
            </w:r>
            <w:proofErr w:type="spellStart"/>
            <w:proofErr w:type="gramStart"/>
            <w:r w:rsidRPr="00C3126C">
              <w:t>п</w:t>
            </w:r>
            <w:proofErr w:type="spellEnd"/>
            <w:proofErr w:type="gramEnd"/>
            <w:r w:rsidRPr="00C3126C">
              <w:t>/</w:t>
            </w:r>
            <w:proofErr w:type="spellStart"/>
            <w:r w:rsidRPr="00C3126C">
              <w:t>п</w:t>
            </w:r>
            <w:proofErr w:type="spellEnd"/>
          </w:p>
          <w:p w:rsidR="005B5AA6" w:rsidRPr="00C3126C" w:rsidRDefault="005B5AA6" w:rsidP="00AB441F">
            <w:pPr>
              <w:pStyle w:val="TableParagraph"/>
              <w:spacing w:line="304" w:lineRule="exact"/>
              <w:ind w:left="142"/>
              <w:jc w:val="center"/>
            </w:pPr>
            <w:r w:rsidRPr="00C3126C">
              <w:t>раздела</w:t>
            </w:r>
          </w:p>
        </w:tc>
        <w:tc>
          <w:tcPr>
            <w:tcW w:w="3118" w:type="dxa"/>
            <w:vAlign w:val="center"/>
          </w:tcPr>
          <w:p w:rsidR="005B5AA6" w:rsidRPr="00C3126C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2"/>
                <w:szCs w:val="22"/>
              </w:rPr>
            </w:pPr>
            <w:r w:rsidRPr="00C3126C">
              <w:rPr>
                <w:sz w:val="22"/>
                <w:szCs w:val="22"/>
              </w:rPr>
              <w:t xml:space="preserve">Основные разделы </w:t>
            </w:r>
          </w:p>
          <w:p w:rsidR="005B5AA6" w:rsidRPr="00C3126C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2"/>
                <w:szCs w:val="22"/>
              </w:rPr>
            </w:pPr>
            <w:r w:rsidRPr="00C3126C">
              <w:rPr>
                <w:sz w:val="22"/>
                <w:szCs w:val="22"/>
              </w:rPr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C3126C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2"/>
                <w:szCs w:val="22"/>
              </w:rPr>
            </w:pPr>
            <w:r w:rsidRPr="00C3126C">
              <w:rPr>
                <w:sz w:val="22"/>
                <w:szCs w:val="22"/>
              </w:rPr>
              <w:t>Краткое содержание разделов дисциплины</w:t>
            </w:r>
          </w:p>
        </w:tc>
      </w:tr>
      <w:tr w:rsidR="005B5AA6" w:rsidRPr="00C3126C" w:rsidTr="00BA2257">
        <w:trPr>
          <w:trHeight w:val="321"/>
        </w:trPr>
        <w:tc>
          <w:tcPr>
            <w:tcW w:w="993" w:type="dxa"/>
          </w:tcPr>
          <w:p w:rsidR="005B5AA6" w:rsidRPr="00C3126C" w:rsidRDefault="005B5AA6" w:rsidP="005B5AA6">
            <w:pPr>
              <w:pStyle w:val="TableParagraph"/>
              <w:spacing w:line="301" w:lineRule="exact"/>
              <w:ind w:right="-143"/>
              <w:jc w:val="center"/>
            </w:pPr>
            <w:r w:rsidRPr="00C3126C">
              <w:t>1</w:t>
            </w:r>
          </w:p>
        </w:tc>
        <w:tc>
          <w:tcPr>
            <w:tcW w:w="3118" w:type="dxa"/>
          </w:tcPr>
          <w:p w:rsidR="005B5AA6" w:rsidRPr="00C3126C" w:rsidRDefault="00BA2257" w:rsidP="005E0297">
            <w:pPr>
              <w:pStyle w:val="TableParagraph"/>
              <w:ind w:right="283"/>
            </w:pPr>
            <w:r w:rsidRPr="00257355">
              <w:rPr>
                <w:color w:val="000000"/>
                <w:sz w:val="24"/>
                <w:szCs w:val="24"/>
              </w:rPr>
              <w:t xml:space="preserve">Предмет, методы и задачи токсикологии. </w:t>
            </w:r>
            <w:r w:rsidRPr="000D4D7E">
              <w:rPr>
                <w:color w:val="000000"/>
                <w:sz w:val="24"/>
                <w:szCs w:val="24"/>
              </w:rPr>
              <w:t>Краткая история токсикологии.</w:t>
            </w:r>
          </w:p>
        </w:tc>
        <w:tc>
          <w:tcPr>
            <w:tcW w:w="6238" w:type="dxa"/>
          </w:tcPr>
          <w:p w:rsidR="005B5AA6" w:rsidRPr="00C3126C" w:rsidRDefault="00BA2257" w:rsidP="00C3126C">
            <w:pPr>
              <w:spacing w:after="0" w:line="240" w:lineRule="auto"/>
              <w:jc w:val="both"/>
            </w:pP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Предмет, методы и задачи </w:t>
            </w:r>
            <w:proofErr w:type="spellStart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ихтиотоксикологии</w:t>
            </w:r>
            <w:proofErr w:type="spellEnd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история токсикологии. </w:t>
            </w: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</w:t>
            </w:r>
            <w:proofErr w:type="spellStart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ихтиотоксикологии</w:t>
            </w:r>
            <w:proofErr w:type="spellEnd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связь  с другими науками.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ихтиотоксикантов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B5AA6" w:rsidRPr="00C3126C" w:rsidTr="00BA2257">
        <w:trPr>
          <w:trHeight w:val="321"/>
        </w:trPr>
        <w:tc>
          <w:tcPr>
            <w:tcW w:w="993" w:type="dxa"/>
          </w:tcPr>
          <w:p w:rsidR="005B5AA6" w:rsidRPr="00C3126C" w:rsidRDefault="005B5AA6" w:rsidP="005B5AA6">
            <w:pPr>
              <w:pStyle w:val="TableParagraph"/>
              <w:spacing w:line="301" w:lineRule="exact"/>
              <w:ind w:right="-143"/>
              <w:jc w:val="center"/>
            </w:pPr>
            <w:r w:rsidRPr="00C3126C">
              <w:t>2</w:t>
            </w:r>
          </w:p>
        </w:tc>
        <w:tc>
          <w:tcPr>
            <w:tcW w:w="3118" w:type="dxa"/>
          </w:tcPr>
          <w:p w:rsidR="005B5AA6" w:rsidRPr="00C3126C" w:rsidRDefault="00F93E1C" w:rsidP="005B5AA6">
            <w:pPr>
              <w:pStyle w:val="TableParagraph"/>
              <w:ind w:right="-143"/>
            </w:pPr>
            <w:r w:rsidRPr="00C3126C">
              <w:rPr>
                <w:color w:val="000000"/>
              </w:rPr>
              <w:t xml:space="preserve"> </w:t>
            </w:r>
            <w:r w:rsidR="00BA2257">
              <w:rPr>
                <w:color w:val="000000"/>
                <w:sz w:val="24"/>
                <w:szCs w:val="24"/>
              </w:rPr>
              <w:t>Действие ядов на организм</w:t>
            </w:r>
          </w:p>
        </w:tc>
        <w:tc>
          <w:tcPr>
            <w:tcW w:w="6238" w:type="dxa"/>
          </w:tcPr>
          <w:p w:rsidR="0086340E" w:rsidRPr="00C3126C" w:rsidRDefault="00BA2257" w:rsidP="00C3126C">
            <w:pPr>
              <w:spacing w:after="0" w:line="240" w:lineRule="auto"/>
              <w:jc w:val="both"/>
            </w:pP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ядов на организм, комбинированное действие: синергизм,  аддитивное действие, антагонизм ядов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Кумулятивное действие ядов, идиосинкразия, проблема адаптаций.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Рыбохозяйственное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нормирование химических веществ.</w:t>
            </w: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 и классы опасности 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5B5AA6" w:rsidRPr="00C3126C" w:rsidTr="00BA2257">
        <w:trPr>
          <w:trHeight w:val="321"/>
        </w:trPr>
        <w:tc>
          <w:tcPr>
            <w:tcW w:w="993" w:type="dxa"/>
          </w:tcPr>
          <w:p w:rsidR="005B5AA6" w:rsidRPr="00C3126C" w:rsidRDefault="005B5AA6" w:rsidP="005B5AA6">
            <w:pPr>
              <w:pStyle w:val="TableParagraph"/>
              <w:spacing w:line="301" w:lineRule="exact"/>
              <w:ind w:right="-143"/>
              <w:jc w:val="center"/>
            </w:pPr>
            <w:r w:rsidRPr="00C3126C">
              <w:t>3</w:t>
            </w:r>
          </w:p>
        </w:tc>
        <w:tc>
          <w:tcPr>
            <w:tcW w:w="3118" w:type="dxa"/>
          </w:tcPr>
          <w:p w:rsidR="005B5AA6" w:rsidRPr="00C3126C" w:rsidRDefault="00BA2257" w:rsidP="005E0297">
            <w:pPr>
              <w:pStyle w:val="TableParagraph"/>
              <w:ind w:right="141"/>
            </w:pPr>
            <w:r w:rsidRPr="00257355">
              <w:rPr>
                <w:color w:val="000000"/>
                <w:sz w:val="24"/>
                <w:szCs w:val="24"/>
              </w:rPr>
              <w:t xml:space="preserve">Симптомы отравления. Основы </w:t>
            </w:r>
            <w:proofErr w:type="spellStart"/>
            <w:r w:rsidRPr="00257355">
              <w:rPr>
                <w:color w:val="000000"/>
                <w:sz w:val="24"/>
                <w:szCs w:val="24"/>
              </w:rPr>
              <w:t>токсикокинетики</w:t>
            </w:r>
            <w:proofErr w:type="spellEnd"/>
            <w:r w:rsidRPr="00257355">
              <w:rPr>
                <w:color w:val="000000"/>
                <w:sz w:val="24"/>
                <w:szCs w:val="24"/>
              </w:rPr>
              <w:t>. Лечебные и профилактически е мероприятия при отравлении в рыбоводных хозяйствах</w:t>
            </w:r>
          </w:p>
        </w:tc>
        <w:tc>
          <w:tcPr>
            <w:tcW w:w="6238" w:type="dxa"/>
          </w:tcPr>
          <w:p w:rsidR="00F93E1C" w:rsidRPr="00C3126C" w:rsidRDefault="00BA2257" w:rsidP="00C3126C">
            <w:pPr>
              <w:spacing w:after="0" w:line="240" w:lineRule="auto"/>
              <w:jc w:val="both"/>
            </w:pP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Симптомы отравления рыб. Обратимость отравления рыб. Лечебные и профилактические мероприятия при отравлении в рыбоводных хозяйствах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ядов в организме, основы </w:t>
            </w:r>
            <w:proofErr w:type="spellStart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токсикокинетики</w:t>
            </w:r>
            <w:proofErr w:type="spellEnd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Проблемы создания экспериментальных моделей, видовая чувствительность к </w:t>
            </w:r>
            <w:proofErr w:type="spellStart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токсикантам</w:t>
            </w:r>
            <w:proofErr w:type="spellEnd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химических веществ на популяции и экосистемы, биогеоценотическая токсикология.</w:t>
            </w:r>
          </w:p>
        </w:tc>
      </w:tr>
      <w:tr w:rsidR="005B5AA6" w:rsidRPr="00C3126C" w:rsidTr="00BA2257">
        <w:trPr>
          <w:trHeight w:val="323"/>
        </w:trPr>
        <w:tc>
          <w:tcPr>
            <w:tcW w:w="993" w:type="dxa"/>
          </w:tcPr>
          <w:p w:rsidR="005B5AA6" w:rsidRPr="00C3126C" w:rsidRDefault="005B5AA6" w:rsidP="005B5AA6">
            <w:pPr>
              <w:pStyle w:val="TableParagraph"/>
              <w:spacing w:line="304" w:lineRule="exact"/>
              <w:ind w:right="-143"/>
              <w:jc w:val="center"/>
            </w:pPr>
            <w:r w:rsidRPr="00C3126C">
              <w:t>4</w:t>
            </w:r>
          </w:p>
        </w:tc>
        <w:tc>
          <w:tcPr>
            <w:tcW w:w="3118" w:type="dxa"/>
          </w:tcPr>
          <w:p w:rsidR="005B5AA6" w:rsidRPr="00C3126C" w:rsidRDefault="00BA2257" w:rsidP="005B5AA6">
            <w:pPr>
              <w:pStyle w:val="TableParagraph"/>
              <w:ind w:right="-143"/>
            </w:pPr>
            <w:r w:rsidRPr="00257355">
              <w:rPr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Pr="00257355">
              <w:rPr>
                <w:color w:val="000000"/>
                <w:sz w:val="24"/>
                <w:szCs w:val="24"/>
              </w:rPr>
              <w:t>биотестирования</w:t>
            </w:r>
            <w:proofErr w:type="spellEnd"/>
            <w:r w:rsidRPr="00257355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257355">
              <w:rPr>
                <w:color w:val="000000"/>
                <w:sz w:val="24"/>
                <w:szCs w:val="24"/>
              </w:rPr>
              <w:t>токсикологически</w:t>
            </w:r>
            <w:proofErr w:type="spellEnd"/>
            <w:r w:rsidRPr="002573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55">
              <w:rPr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257355">
              <w:rPr>
                <w:color w:val="000000"/>
                <w:sz w:val="24"/>
                <w:szCs w:val="24"/>
              </w:rPr>
              <w:t xml:space="preserve"> исследованиях.</w:t>
            </w:r>
          </w:p>
        </w:tc>
        <w:tc>
          <w:tcPr>
            <w:tcW w:w="6238" w:type="dxa"/>
          </w:tcPr>
          <w:p w:rsidR="00F93E1C" w:rsidRPr="00C3126C" w:rsidRDefault="00BA2257" w:rsidP="00C3126C">
            <w:pPr>
              <w:spacing w:after="0" w:line="240" w:lineRule="auto"/>
              <w:jc w:val="both"/>
            </w:pP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биотестирования</w:t>
            </w:r>
            <w:proofErr w:type="spellEnd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токсикологических исследованиях.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накопления тяжелых металлов в организме рыб. Специфика и механизм токсического действия вредных веществ, </w:t>
            </w:r>
            <w:proofErr w:type="spellStart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токсикодинамика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Изменение ядов в организме, основы </w:t>
            </w:r>
            <w:proofErr w:type="spellStart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токсикокинетики</w:t>
            </w:r>
            <w:proofErr w:type="spellEnd"/>
            <w:r w:rsidRPr="00257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A66525">
        <w:rPr>
          <w:sz w:val="24"/>
          <w:szCs w:val="24"/>
        </w:rPr>
        <w:t>зачет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3C640E"/>
    <w:rsid w:val="00456FD4"/>
    <w:rsid w:val="005232DF"/>
    <w:rsid w:val="005B5AA6"/>
    <w:rsid w:val="005E0297"/>
    <w:rsid w:val="005E1D76"/>
    <w:rsid w:val="0061237C"/>
    <w:rsid w:val="0068259A"/>
    <w:rsid w:val="007463E4"/>
    <w:rsid w:val="007D501A"/>
    <w:rsid w:val="0086340E"/>
    <w:rsid w:val="00A66525"/>
    <w:rsid w:val="00AB183E"/>
    <w:rsid w:val="00AB441F"/>
    <w:rsid w:val="00AE7EB2"/>
    <w:rsid w:val="00BA2257"/>
    <w:rsid w:val="00C3126C"/>
    <w:rsid w:val="00C32AF1"/>
    <w:rsid w:val="00CA0F1C"/>
    <w:rsid w:val="00D730C5"/>
    <w:rsid w:val="00F93E1C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2020-05-29T10:32:00Z</dcterms:created>
  <dcterms:modified xsi:type="dcterms:W3CDTF">2020-06-27T20:56:00Z</dcterms:modified>
</cp:coreProperties>
</file>