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proofErr w:type="spellStart"/>
      <w:r w:rsidR="00992E7A">
        <w:rPr>
          <w:sz w:val="24"/>
          <w:szCs w:val="24"/>
        </w:rPr>
        <w:t>Патентоведение</w:t>
      </w:r>
      <w:proofErr w:type="spellEnd"/>
      <w:r w:rsidR="00992E7A">
        <w:rPr>
          <w:sz w:val="24"/>
          <w:szCs w:val="24"/>
        </w:rPr>
        <w:t xml:space="preserve"> в </w:t>
      </w:r>
      <w:proofErr w:type="spellStart"/>
      <w:r w:rsidR="00992E7A">
        <w:rPr>
          <w:sz w:val="24"/>
          <w:szCs w:val="24"/>
        </w:rPr>
        <w:t>аквакультуре</w:t>
      </w:r>
      <w:proofErr w:type="spellEnd"/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3267A6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3267A6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3267A6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87448D" w:rsidRPr="0087448D" w:rsidRDefault="005B5AA6" w:rsidP="0087448D">
      <w:pPr>
        <w:pStyle w:val="a7"/>
        <w:spacing w:line="276" w:lineRule="auto"/>
        <w:ind w:firstLine="0"/>
        <w:rPr>
          <w:i/>
        </w:rPr>
      </w:pPr>
      <w:r w:rsidRPr="00AE7EB2">
        <w:rPr>
          <w:rFonts w:eastAsia="Times New Roman"/>
          <w:b/>
          <w:iCs/>
          <w:szCs w:val="24"/>
        </w:rPr>
        <w:t>Цель освоения дисциплины</w:t>
      </w:r>
      <w:r w:rsidR="00AE7EB2">
        <w:rPr>
          <w:rFonts w:eastAsia="Times New Roman"/>
          <w:b/>
          <w:iCs/>
          <w:szCs w:val="24"/>
        </w:rPr>
        <w:t xml:space="preserve">: </w:t>
      </w:r>
      <w:r w:rsidR="0087448D" w:rsidRPr="0087448D">
        <w:rPr>
          <w:i/>
        </w:rPr>
        <w:t>формирование у магистрантов комплексного представления о методологии патентного поиска, навыков ведения самостоятельной научной работы, исследования и эксперимента.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992E7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3267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ые 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единица – </w:t>
      </w:r>
      <w:r w:rsidR="00992E7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="008744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>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92E7A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3267A6" w:rsidRDefault="005B5AA6" w:rsidP="00AB441F">
            <w:pPr>
              <w:pStyle w:val="TableParagraph"/>
              <w:spacing w:line="304" w:lineRule="exact"/>
              <w:jc w:val="center"/>
            </w:pPr>
            <w:r w:rsidRPr="003267A6">
              <w:t xml:space="preserve">№ </w:t>
            </w:r>
            <w:proofErr w:type="spellStart"/>
            <w:proofErr w:type="gramStart"/>
            <w:r w:rsidRPr="003267A6">
              <w:t>п</w:t>
            </w:r>
            <w:proofErr w:type="spellEnd"/>
            <w:proofErr w:type="gramEnd"/>
            <w:r w:rsidRPr="003267A6">
              <w:t>/</w:t>
            </w:r>
            <w:proofErr w:type="spellStart"/>
            <w:r w:rsidRPr="003267A6">
              <w:t>п</w:t>
            </w:r>
            <w:proofErr w:type="spellEnd"/>
          </w:p>
          <w:p w:rsidR="005B5AA6" w:rsidRPr="003267A6" w:rsidRDefault="005B5AA6" w:rsidP="00AB441F">
            <w:pPr>
              <w:pStyle w:val="TableParagraph"/>
              <w:spacing w:line="304" w:lineRule="exact"/>
              <w:ind w:left="142"/>
              <w:jc w:val="center"/>
            </w:pPr>
            <w:r w:rsidRPr="003267A6">
              <w:t>раздела</w:t>
            </w:r>
          </w:p>
        </w:tc>
        <w:tc>
          <w:tcPr>
            <w:tcW w:w="3118" w:type="dxa"/>
            <w:vAlign w:val="center"/>
          </w:tcPr>
          <w:p w:rsidR="005B5AA6" w:rsidRPr="00C22640" w:rsidRDefault="005B5AA6" w:rsidP="00C2264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разделы </w:t>
            </w:r>
          </w:p>
          <w:p w:rsidR="005B5AA6" w:rsidRPr="00C22640" w:rsidRDefault="005B5AA6" w:rsidP="00C2264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C22640" w:rsidRDefault="005B5AA6" w:rsidP="00C2264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5B5AA6" w:rsidRPr="005B5AA6" w:rsidTr="00C22640">
        <w:trPr>
          <w:trHeight w:val="2330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C22640" w:rsidRDefault="0087448D" w:rsidP="00C22640">
            <w:pPr>
              <w:suppressAutoHyphens/>
              <w:autoSpaceDE w:val="0"/>
              <w:autoSpaceDN w:val="0"/>
              <w:adjustRightInd w:val="0"/>
              <w:spacing w:after="0"/>
              <w:ind w:right="14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C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патентоведения</w:t>
            </w:r>
            <w:proofErr w:type="spellEnd"/>
          </w:p>
        </w:tc>
        <w:tc>
          <w:tcPr>
            <w:tcW w:w="6238" w:type="dxa"/>
          </w:tcPr>
          <w:p w:rsidR="005B5AA6" w:rsidRPr="00C22640" w:rsidRDefault="0087448D" w:rsidP="00C2264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понятия </w:t>
            </w:r>
            <w:proofErr w:type="spellStart"/>
            <w:r w:rsidRPr="00C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патентоведения</w:t>
            </w:r>
            <w:proofErr w:type="spellEnd"/>
            <w:r w:rsidRPr="00C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Патентное право. Объекты и субъекты патентного права. Условия патентоспособности. Изобретательский уровень. Промышленная применимость. Формула изобретения (полезной модели) и ее особенности. Авторы и </w:t>
            </w:r>
            <w:proofErr w:type="spellStart"/>
            <w:r w:rsidRPr="00C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патентообладатели</w:t>
            </w:r>
            <w:proofErr w:type="spellEnd"/>
            <w:r w:rsidRPr="00C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Исключительное право на использование изобретения. Выявление и оформление изобретений по теме магистерской диссертации.</w:t>
            </w:r>
          </w:p>
        </w:tc>
      </w:tr>
      <w:tr w:rsidR="0087448D" w:rsidRPr="005B5AA6" w:rsidTr="00AB441F">
        <w:trPr>
          <w:trHeight w:val="321"/>
        </w:trPr>
        <w:tc>
          <w:tcPr>
            <w:tcW w:w="993" w:type="dxa"/>
          </w:tcPr>
          <w:p w:rsidR="0087448D" w:rsidRPr="00AE7EB2" w:rsidRDefault="0087448D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7448D" w:rsidRPr="00C22640" w:rsidRDefault="0087448D" w:rsidP="00C22640">
            <w:pPr>
              <w:widowControl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00C2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правовая</w:t>
            </w:r>
            <w:proofErr w:type="gramEnd"/>
            <w:r w:rsidRPr="00C2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патентная система</w:t>
            </w:r>
          </w:p>
        </w:tc>
        <w:tc>
          <w:tcPr>
            <w:tcW w:w="6238" w:type="dxa"/>
          </w:tcPr>
          <w:p w:rsidR="0087448D" w:rsidRPr="00C22640" w:rsidRDefault="0087448D" w:rsidP="00C22640">
            <w:pPr>
              <w:pStyle w:val="TableParagraph"/>
              <w:spacing w:line="240" w:lineRule="atLeast"/>
              <w:ind w:right="142"/>
              <w:jc w:val="both"/>
              <w:rPr>
                <w:sz w:val="24"/>
                <w:szCs w:val="24"/>
              </w:rPr>
            </w:pPr>
            <w:r w:rsidRPr="00C22640">
              <w:rPr>
                <w:sz w:val="24"/>
                <w:szCs w:val="24"/>
              </w:rPr>
              <w:t xml:space="preserve">Основные понятия международно-правовой патентной системы. </w:t>
            </w:r>
            <w:r w:rsidRPr="00C22640">
              <w:rPr>
                <w:bCs/>
                <w:sz w:val="24"/>
                <w:szCs w:val="24"/>
              </w:rPr>
              <w:t xml:space="preserve">Международная классификация изобретений (МКИ). </w:t>
            </w:r>
            <w:r w:rsidRPr="00C22640">
              <w:rPr>
                <w:sz w:val="24"/>
                <w:szCs w:val="24"/>
              </w:rPr>
              <w:t>ПОНЯТИЕ «ПРОМЫШЛЕННАЯ СОБСТВЕННОСТЬ» В МЕЖДУНАРОДНОМ ЧАСТНОМ ПРАВЕ. ПРАВОВОЕ РЕГУЛИРОВАНИЕ В РАМКАХ СНГ ПО ОХРАНЕ И ИСПОЛЬЗОВАНИЮ ПРОМЫШЛЕННОЙ СОБСТВЕННОСТИ. ПАТЕНТОВАНИЕ ИЗОБРЕТЕНИЙ ЗА РУБЕЖОМ.</w:t>
            </w:r>
          </w:p>
        </w:tc>
      </w:tr>
      <w:tr w:rsidR="0087448D" w:rsidRPr="005B5AA6" w:rsidTr="00AB441F">
        <w:trPr>
          <w:trHeight w:val="321"/>
        </w:trPr>
        <w:tc>
          <w:tcPr>
            <w:tcW w:w="993" w:type="dxa"/>
          </w:tcPr>
          <w:p w:rsidR="0087448D" w:rsidRPr="00AE7EB2" w:rsidRDefault="0087448D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87448D" w:rsidRPr="00C22640" w:rsidRDefault="0087448D" w:rsidP="00C22640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C22640">
              <w:rPr>
                <w:sz w:val="24"/>
                <w:szCs w:val="24"/>
              </w:rPr>
              <w:t>Основные положения законодательства РФ по изобретениям, полезным моделям и промышленным образцам</w:t>
            </w:r>
          </w:p>
        </w:tc>
        <w:tc>
          <w:tcPr>
            <w:tcW w:w="6238" w:type="dxa"/>
          </w:tcPr>
          <w:p w:rsidR="0087448D" w:rsidRPr="00C22640" w:rsidRDefault="0087448D" w:rsidP="00C22640">
            <w:pPr>
              <w:pStyle w:val="TableParagraph"/>
              <w:spacing w:line="240" w:lineRule="atLeast"/>
              <w:ind w:right="142"/>
              <w:jc w:val="both"/>
              <w:rPr>
                <w:sz w:val="24"/>
                <w:szCs w:val="24"/>
              </w:rPr>
            </w:pPr>
            <w:r w:rsidRPr="00C22640">
              <w:rPr>
                <w:sz w:val="24"/>
                <w:szCs w:val="24"/>
              </w:rPr>
              <w:t xml:space="preserve">Развитие законодательства в области изобретательства. Основные положения законодательства РФ по изобретениям. </w:t>
            </w:r>
            <w:r w:rsidRPr="00C22640">
              <w:rPr>
                <w:bCs/>
                <w:sz w:val="24"/>
                <w:szCs w:val="24"/>
              </w:rPr>
              <w:t xml:space="preserve">Основные положения законодательства РФ по полезным моделям.  Основные положения законодательства РФ по промышленным образцам. Положения о пошлинах за патентование изобретений, полезных моделей и промышленных образцов. </w:t>
            </w:r>
            <w:r w:rsidR="00C22640" w:rsidRPr="00C22640">
              <w:rPr>
                <w:bCs/>
                <w:sz w:val="24"/>
                <w:szCs w:val="24"/>
              </w:rPr>
              <w:t>Патентные стратегии.</w:t>
            </w:r>
          </w:p>
        </w:tc>
      </w:tr>
      <w:tr w:rsidR="0087448D" w:rsidRPr="005B5AA6" w:rsidTr="00AB441F">
        <w:trPr>
          <w:trHeight w:val="323"/>
        </w:trPr>
        <w:tc>
          <w:tcPr>
            <w:tcW w:w="993" w:type="dxa"/>
          </w:tcPr>
          <w:p w:rsidR="0087448D" w:rsidRPr="00AE7EB2" w:rsidRDefault="0087448D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87448D" w:rsidRPr="00C22640" w:rsidRDefault="00C22640" w:rsidP="00C22640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C22640">
              <w:rPr>
                <w:sz w:val="24"/>
                <w:szCs w:val="24"/>
              </w:rPr>
              <w:t>Методика подготовки заявки на патент</w:t>
            </w:r>
          </w:p>
        </w:tc>
        <w:tc>
          <w:tcPr>
            <w:tcW w:w="6238" w:type="dxa"/>
          </w:tcPr>
          <w:p w:rsidR="0087448D" w:rsidRPr="00C22640" w:rsidRDefault="0087448D" w:rsidP="00C2264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заявки на выдачу патента. Требования к описанию изобретения, формуле изобретения и реферату. Приоритет изобретения. Порядок рассмотрения заявки на выдачу патента. </w:t>
            </w:r>
            <w:r w:rsidRPr="00C2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действия патента. Подготовка заявки на получение патента по результатам собственных исследований.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992E7A">
        <w:rPr>
          <w:sz w:val="24"/>
          <w:szCs w:val="24"/>
        </w:rPr>
        <w:t>зачет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3267A6"/>
    <w:rsid w:val="005232DF"/>
    <w:rsid w:val="005B5AA6"/>
    <w:rsid w:val="005E0297"/>
    <w:rsid w:val="0061237C"/>
    <w:rsid w:val="007462CA"/>
    <w:rsid w:val="007463E4"/>
    <w:rsid w:val="007D501A"/>
    <w:rsid w:val="0086340E"/>
    <w:rsid w:val="0087448D"/>
    <w:rsid w:val="00992E7A"/>
    <w:rsid w:val="00AB441F"/>
    <w:rsid w:val="00AE7EB2"/>
    <w:rsid w:val="00C22640"/>
    <w:rsid w:val="00C32AF1"/>
    <w:rsid w:val="00CA0F1C"/>
    <w:rsid w:val="00F11948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uiPriority w:val="99"/>
    <w:rsid w:val="003267A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8">
    <w:name w:val="Normal (Web)"/>
    <w:basedOn w:val="a"/>
    <w:uiPriority w:val="99"/>
    <w:semiHidden/>
    <w:unhideWhenUsed/>
    <w:rsid w:val="0087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2020-05-29T10:32:00Z</dcterms:created>
  <dcterms:modified xsi:type="dcterms:W3CDTF">2020-06-27T20:00:00Z</dcterms:modified>
</cp:coreProperties>
</file>