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AA" w:rsidRPr="007E3E52" w:rsidRDefault="00F74BAA" w:rsidP="00F74BAA">
      <w:pPr>
        <w:widowControl w:val="0"/>
        <w:suppressAutoHyphens/>
        <w:spacing w:line="360" w:lineRule="atLeast"/>
      </w:pPr>
      <w:r>
        <w:rPr>
          <w:noProof/>
        </w:rPr>
        <w:pict>
          <v:group id="Group 834" o:spid="_x0000_s1026" style="position:absolute;margin-left:5.15pt;margin-top:75.4pt;width:60.95pt;height:637.8pt;z-index:251660288" coordorigin="1521,2977" coordsize="1219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">
            <v:line id="Line 835" o:spid="_x0000_s1027" style="position:absolute;flip:x;visibility:visible" from="1521,2977" to="152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6ucIAAADaAAAADwAAAGRycy9kb3ducmV2LnhtbESPMW/CMBSEd6T+B+tV6kYcOhQUMAgh&#10;qDKwlDJkfIofcSB+DraB8O/rSpU6nu7uO91iNdhO3MmH1rGCSZaDIK6dbrlRcPzejWcgQkTW2Dkm&#10;BU8KsFq+jBZYaPfgL7ofYiMShEOBCkyMfSFlqA1ZDJnriZN3ct5iTNI3Unt8JLjt5Huef0iLLacF&#10;gz1tDNWXw80q8JsbVxcyQ3Xef26vs3M13ZalUm+vw3oOItIQ/8N/7VIrmMLvlX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U6ucIAAADaAAAADwAAAAAAAAAAAAAA&#10;AAChAgAAZHJzL2Rvd25yZXYueG1sUEsFBgAAAAAEAAQA+QAAAJADAAAAAA==&#10;" strokeweight="6pt"/>
            <v:line id="Line 836" o:spid="_x0000_s1028" style="position:absolute;visibility:visible" from="1825,2977" to="1827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r+ssEAAADaAAAADwAAAGRycy9kb3ducmV2LnhtbERPXWvCMBR9H/gfwhX2ZlM3FKlGEWEw&#10;EEGrbPh2Te7azuama6LWf28ehD0ezvds0dlaXKn1lWMFwyQFQaydqbhQcNh/DCYgfEA2WDsmBXfy&#10;sJj3XmaYGXfjHV3zUIgYwj5DBWUITSal1yVZ9IlriCP341qLIcK2kKbFWwy3tXxL07G0WHFsKLGh&#10;VUn6nF+sgq/iuzvmtn7f/P2e1s16O9JSH5V67XfLKYhAXfgXP92fRkHcGq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Wv6ywQAAANoAAAAPAAAAAAAAAAAAAAAA&#10;AKECAABkcnMvZG93bnJldi54bWxQSwUGAAAAAAQABAD5AAAAjwMAAAAA&#10;" strokeweight="6pt"/>
            <v:line id="Line 837" o:spid="_x0000_s1029" style="position:absolute;visibility:visible" from="2130,2977" to="213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RPsYAAADaAAAADwAAAGRycy9kb3ducmV2LnhtbESPS0/DMBCE70j9D9Yi9UYcUEXbUCfq&#10;QzxaxIGCOC/xkqTE68g2bcqvr5EqcRzNzDeaWdGbVuzJ+cayguskBUFcWt1wpeD97f5qAsIHZI2t&#10;ZVJwJA9FPriYYabtgV9pvw2ViBD2GSqoQ+gyKX1Zk0Gf2I44el/WGQxRukpqh4cIN628SdNbabDh&#10;uFBjR8uayu/tj1Ew+jC/85eVW40X64fPzW6iF4/PU6WGl/38DkSgPvyHz+0nrWAKf1fiDZD5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7ET7GAAAA2gAAAA8AAAAAAAAA&#10;AAAAAAAAoQIAAGRycy9kb3ducmV2LnhtbFBLBQYAAAAABAAEAPkAAACUAwAAAAA=&#10;" strokeweight="4pt"/>
            <v:line id="Line 838" o:spid="_x0000_s1030" style="position:absolute;visibility:visible" from="2434,2977" to="2436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arscAAADbAAAADwAAAGRycy9kb3ducmV2LnhtbESPT08CQQzF7yR+h0lJvMksxigsDAQk&#10;/kHjATScy07ZXd3pbGZGWP309mDCrc17fe/X6bxzjTpSiLVnA8NBBoq48Lbm0sDH+8PVCFRMyBYb&#10;z2TghyLMZxe9KebWn3hDx20qlYRwzNFAlVKbax2LihzGgW+JRTv44DDJGkptA54k3DX6OstutcOa&#10;paHClu4rKr62387Azc79Lt5WYXW3XD/uXz5Hdvn0Ojbmst8tJqASdels/r9+toIv9PKLDK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G9quxwAAANsAAAAPAAAAAAAA&#10;AAAAAAAAAKECAABkcnMvZG93bnJldi54bWxQSwUGAAAAAAQABAD5AAAAlQMAAAAA&#10;" strokeweight="4pt"/>
            <v:line id="Line 839" o:spid="_x0000_s1031" style="position:absolute;visibility:visible" from="2739,2977" to="2740,1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9ilcIAAADbAAAADwAAAGRycy9kb3ducmV2LnhtbERP32vCMBB+F/wfwgm+zVRlQzqjiCAI&#10;MphVFN9uya3tbC61idr992Yw8O0+vp83nbe2EjdqfOlYwXCQgCDWzpScK9jvVi8TED4gG6wck4Jf&#10;8jCfdTtTTI2785ZuWchFDGGfooIihDqV0uuCLPqBq4kj9+0aiyHCJpemwXsMt5UcJcmbtFhybCiw&#10;pmVB+pxdrYJDfmxPma3GH5efr029+XzVUp+U6vfaxTuIQG14iv/daxPnD+Hvl3i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9ilcIAAADbAAAADwAAAAAAAAAAAAAA&#10;AAChAgAAZHJzL2Rvd25yZXYueG1sUEsFBgAAAAAEAAQA+QAAAJADAAAAAA==&#10;" strokeweight="6pt"/>
          </v:group>
        </w:pict>
      </w:r>
      <w:r w:rsidRPr="007E3E52">
        <w:object w:dxaOrig="3160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4" o:title=""/>
          </v:shape>
          <o:OLEObject Type="Embed" ProgID="MSDraw" ShapeID="_x0000_i1025" DrawAspect="Content" ObjectID="_1665412764" r:id="rId5"/>
        </w:object>
      </w: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line="360" w:lineRule="atLeast"/>
      </w:pPr>
    </w:p>
    <w:p w:rsidR="00F74BAA" w:rsidRPr="007E3E52" w:rsidRDefault="00F74BAA" w:rsidP="00F74BAA">
      <w:pPr>
        <w:widowControl w:val="0"/>
        <w:suppressAutoHyphens/>
        <w:spacing w:after="120"/>
        <w:jc w:val="center"/>
        <w:rPr>
          <w:b/>
        </w:rPr>
      </w:pPr>
      <w:r w:rsidRPr="007E3E52">
        <w:rPr>
          <w:b/>
        </w:rPr>
        <w:br w:type="column"/>
      </w:r>
      <w:r w:rsidRPr="007E3E52">
        <w:rPr>
          <w:b/>
        </w:rPr>
        <w:lastRenderedPageBreak/>
        <w:t xml:space="preserve">Министерство науки и высшего образования </w:t>
      </w:r>
      <w:r w:rsidRPr="007E3E52">
        <w:rPr>
          <w:b/>
        </w:rPr>
        <w:br/>
        <w:t>Российской Федерации</w:t>
      </w:r>
    </w:p>
    <w:p w:rsidR="00F74BAA" w:rsidRPr="007E3E52" w:rsidRDefault="00F74BAA" w:rsidP="00F74BAA">
      <w:pPr>
        <w:widowControl w:val="0"/>
        <w:suppressAutoHyphens/>
        <w:jc w:val="center"/>
        <w:rPr>
          <w:b/>
        </w:rPr>
      </w:pPr>
      <w:r w:rsidRPr="007E3E52">
        <w:rPr>
          <w:b/>
        </w:rPr>
        <w:t xml:space="preserve">Федеральное государственное бюджетное </w:t>
      </w:r>
      <w:r w:rsidRPr="007E3E52">
        <w:rPr>
          <w:b/>
        </w:rPr>
        <w:br/>
        <w:t xml:space="preserve">образовательное учреждение высшего образования </w:t>
      </w:r>
      <w:r w:rsidRPr="007E3E52">
        <w:rPr>
          <w:b/>
        </w:rPr>
        <w:br/>
        <w:t>«Казанский государственный энергетический университет»</w:t>
      </w:r>
    </w:p>
    <w:p w:rsidR="00F74BAA" w:rsidRPr="007E3E52" w:rsidRDefault="00F74BAA" w:rsidP="00F74BAA">
      <w:pPr>
        <w:widowControl w:val="0"/>
        <w:suppressAutoHyphens/>
        <w:spacing w:line="360" w:lineRule="atLeast"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jc w:val="center"/>
        <w:rPr>
          <w:b/>
          <w:bCs/>
          <w:sz w:val="30"/>
          <w:szCs w:val="30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suppressAutoHyphens/>
        <w:jc w:val="center"/>
        <w:rPr>
          <w:b/>
          <w:sz w:val="28"/>
          <w:szCs w:val="28"/>
        </w:rPr>
      </w:pPr>
    </w:p>
    <w:p w:rsidR="00F74BAA" w:rsidRPr="00591B82" w:rsidRDefault="00F74BAA" w:rsidP="00F74BAA">
      <w:pPr>
        <w:widowControl w:val="0"/>
        <w:suppressAutoHyphens/>
        <w:jc w:val="center"/>
        <w:rPr>
          <w:b/>
          <w:sz w:val="36"/>
          <w:szCs w:val="36"/>
        </w:rPr>
      </w:pPr>
      <w:r w:rsidRPr="007643DB">
        <w:rPr>
          <w:b/>
          <w:sz w:val="36"/>
          <w:szCs w:val="36"/>
        </w:rPr>
        <w:t>КОНСТРУКЦИЯ, ЭКСПЛУАТАЦИЯ И ОБСЛУЖИВАНИЕ ЭЛЕКТРИЧЕСКИХ И ЭЛЕКТРОННЫХ АППАРАТОВ</w:t>
      </w: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  <w:r w:rsidRPr="007E3E52">
        <w:rPr>
          <w:b/>
          <w:sz w:val="28"/>
          <w:szCs w:val="28"/>
        </w:rPr>
        <w:t>Учебно-методическое пособие</w:t>
      </w: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32"/>
          <w:szCs w:val="32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32"/>
          <w:szCs w:val="32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32"/>
          <w:szCs w:val="32"/>
        </w:rPr>
      </w:pPr>
    </w:p>
    <w:p w:rsidR="00F74BAA" w:rsidRPr="007E3E52" w:rsidRDefault="00F74BAA" w:rsidP="00F74BAA">
      <w:pPr>
        <w:widowControl w:val="0"/>
        <w:suppressAutoHyphens/>
        <w:jc w:val="center"/>
        <w:rPr>
          <w:b/>
          <w:sz w:val="32"/>
          <w:szCs w:val="32"/>
        </w:rPr>
      </w:pPr>
    </w:p>
    <w:p w:rsidR="00F74BAA" w:rsidRPr="007E3E52" w:rsidRDefault="00F74BAA" w:rsidP="00F74BAA">
      <w:pPr>
        <w:widowControl w:val="0"/>
        <w:suppressAutoHyphens/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28"/>
          <w:szCs w:val="28"/>
        </w:rPr>
        <w:t xml:space="preserve">Казань </w:t>
      </w:r>
      <w:r w:rsidRPr="007E3E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center"/>
        <w:rPr>
          <w:rFonts w:ascii="Arial" w:hAnsi="Arial" w:cs="Arial"/>
          <w:b/>
          <w:sz w:val="32"/>
          <w:szCs w:val="32"/>
        </w:rPr>
        <w:sectPr w:rsidR="00F74BAA" w:rsidRPr="007E3E52" w:rsidSect="00E006ED">
          <w:headerReference w:type="even" r:id="rId6"/>
          <w:footerReference w:type="default" r:id="rId7"/>
          <w:pgSz w:w="11906" w:h="16838" w:code="9"/>
          <w:pgMar w:top="1134" w:right="1134" w:bottom="1418" w:left="1418" w:header="720" w:footer="1021" w:gutter="0"/>
          <w:cols w:num="2" w:space="0" w:equalWidth="0">
            <w:col w:w="1416" w:space="0"/>
            <w:col w:w="7938"/>
          </w:cols>
          <w:docGrid w:linePitch="360"/>
        </w:sectPr>
      </w:pPr>
    </w:p>
    <w:tbl>
      <w:tblPr>
        <w:tblW w:w="1418" w:type="dxa"/>
        <w:tblInd w:w="4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</w:tblGrid>
      <w:tr w:rsidR="00F74BAA" w:rsidRPr="00896936" w:rsidTr="001B44B9">
        <w:tc>
          <w:tcPr>
            <w:tcW w:w="709" w:type="dxa"/>
            <w:shd w:val="clear" w:color="auto" w:fill="auto"/>
          </w:tcPr>
          <w:p w:rsidR="00F74BAA" w:rsidRPr="007643DB" w:rsidRDefault="00F74BAA" w:rsidP="001B44B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74BAA" w:rsidRPr="007643DB" w:rsidRDefault="00F74BAA" w:rsidP="001B44B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74BAA" w:rsidRPr="00896936" w:rsidTr="001B44B9">
        <w:tc>
          <w:tcPr>
            <w:tcW w:w="709" w:type="dxa"/>
            <w:shd w:val="clear" w:color="auto" w:fill="auto"/>
          </w:tcPr>
          <w:p w:rsidR="00F74BAA" w:rsidRPr="007643DB" w:rsidRDefault="00F74BAA" w:rsidP="001B44B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74BAA" w:rsidRPr="007643DB" w:rsidRDefault="00F74BAA" w:rsidP="001B44B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F74BAA" w:rsidRDefault="00F74BAA" w:rsidP="00F74BAA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УДК 621.316</w:t>
      </w:r>
    </w:p>
    <w:p w:rsidR="00F74BAA" w:rsidRDefault="00F74BAA" w:rsidP="00F74BAA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ББК 31.264</w:t>
      </w:r>
    </w:p>
    <w:p w:rsidR="00F74BAA" w:rsidRPr="007E3E52" w:rsidRDefault="00F74BAA" w:rsidP="00F74BAA">
      <w:pPr>
        <w:widowControl w:val="0"/>
        <w:tabs>
          <w:tab w:val="left" w:pos="2395"/>
        </w:tabs>
        <w:suppressAutoHyphens/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Э45</w:t>
      </w:r>
    </w:p>
    <w:p w:rsidR="00F74BAA" w:rsidRPr="007E3E52" w:rsidRDefault="00F74BAA" w:rsidP="00F74BAA">
      <w:pPr>
        <w:widowControl w:val="0"/>
        <w:tabs>
          <w:tab w:val="left" w:pos="2395"/>
        </w:tabs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F74BAA" w:rsidRPr="007E3E52" w:rsidRDefault="00F74BAA" w:rsidP="00F74BAA">
      <w:pPr>
        <w:widowControl w:val="0"/>
        <w:tabs>
          <w:tab w:val="left" w:pos="2395"/>
        </w:tabs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4"/>
        <w:gridCol w:w="8740"/>
      </w:tblGrid>
      <w:tr w:rsidR="00F74BAA" w:rsidRPr="007E3E52" w:rsidTr="001B44B9">
        <w:trPr>
          <w:jc w:val="center"/>
        </w:trPr>
        <w:tc>
          <w:tcPr>
            <w:tcW w:w="574" w:type="dxa"/>
          </w:tcPr>
          <w:p w:rsidR="00F74BAA" w:rsidRPr="007E3E52" w:rsidRDefault="00F74BAA" w:rsidP="001B44B9">
            <w:pPr>
              <w:widowControl w:val="0"/>
              <w:tabs>
                <w:tab w:val="left" w:pos="2395"/>
              </w:tabs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Э45</w:t>
            </w:r>
          </w:p>
        </w:tc>
        <w:tc>
          <w:tcPr>
            <w:tcW w:w="8740" w:type="dxa"/>
          </w:tcPr>
          <w:p w:rsidR="00F74BAA" w:rsidRPr="007E3E52" w:rsidRDefault="00F74BAA" w:rsidP="001B44B9">
            <w:pPr>
              <w:widowControl w:val="0"/>
              <w:tabs>
                <w:tab w:val="left" w:pos="709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Конструкция, эксплуатация и обслуживание электрических и электронных аппаратов</w:t>
            </w:r>
            <w:r w:rsidRPr="007E3E52">
              <w:rPr>
                <w:b/>
                <w:sz w:val="28"/>
                <w:szCs w:val="28"/>
              </w:rPr>
              <w:t>:</w:t>
            </w:r>
            <w:r w:rsidRPr="007E3E52">
              <w:rPr>
                <w:sz w:val="28"/>
                <w:szCs w:val="28"/>
              </w:rPr>
              <w:t xml:space="preserve"> учеб.-метод. пособие / сост. </w:t>
            </w:r>
            <w:r>
              <w:rPr>
                <w:sz w:val="28"/>
                <w:szCs w:val="28"/>
              </w:rPr>
              <w:t>А.А.Варенов</w:t>
            </w:r>
            <w:r w:rsidRPr="007E3E52">
              <w:rPr>
                <w:sz w:val="28"/>
                <w:szCs w:val="28"/>
              </w:rPr>
              <w:t>. – Казань: Казан. гос. энерг. ун-т, 20</w:t>
            </w:r>
            <w:r>
              <w:rPr>
                <w:sz w:val="28"/>
                <w:szCs w:val="28"/>
              </w:rPr>
              <w:t>20</w:t>
            </w:r>
            <w:r w:rsidRPr="007E3E52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56</w:t>
            </w:r>
            <w:r w:rsidRPr="007E3E52">
              <w:rPr>
                <w:sz w:val="28"/>
                <w:szCs w:val="28"/>
              </w:rPr>
              <w:t>с.</w:t>
            </w:r>
            <w:r w:rsidRPr="007E3E52">
              <w:rPr>
                <w:b/>
                <w:sz w:val="28"/>
                <w:szCs w:val="28"/>
              </w:rPr>
              <w:t xml:space="preserve"> </w:t>
            </w:r>
          </w:p>
          <w:p w:rsidR="00F74BAA" w:rsidRPr="007E3E52" w:rsidRDefault="00F74BAA" w:rsidP="001B44B9">
            <w:pPr>
              <w:widowControl w:val="0"/>
              <w:tabs>
                <w:tab w:val="left" w:pos="709"/>
              </w:tabs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F74BAA" w:rsidRPr="007E3E52" w:rsidTr="001B44B9">
        <w:trPr>
          <w:jc w:val="center"/>
        </w:trPr>
        <w:tc>
          <w:tcPr>
            <w:tcW w:w="574" w:type="dxa"/>
          </w:tcPr>
          <w:p w:rsidR="00F74BAA" w:rsidRPr="007E3E52" w:rsidRDefault="00F74BAA" w:rsidP="001B44B9">
            <w:pPr>
              <w:widowControl w:val="0"/>
              <w:suppressAutoHyphens/>
              <w:ind w:firstLine="709"/>
              <w:jc w:val="both"/>
              <w:rPr>
                <w:szCs w:val="28"/>
              </w:rPr>
            </w:pPr>
          </w:p>
        </w:tc>
        <w:tc>
          <w:tcPr>
            <w:tcW w:w="8740" w:type="dxa"/>
          </w:tcPr>
          <w:p w:rsidR="00F74BAA" w:rsidRPr="007E3E52" w:rsidRDefault="00F74BAA" w:rsidP="001B44B9">
            <w:pPr>
              <w:widowControl w:val="0"/>
              <w:suppressAutoHyphens/>
              <w:ind w:firstLine="709"/>
              <w:jc w:val="both"/>
              <w:rPr>
                <w:szCs w:val="28"/>
              </w:rPr>
            </w:pPr>
            <w:r w:rsidRPr="007E3E52">
              <w:rPr>
                <w:szCs w:val="28"/>
              </w:rPr>
              <w:t>Содержит методику расчета</w:t>
            </w:r>
            <w:r>
              <w:rPr>
                <w:szCs w:val="28"/>
              </w:rPr>
              <w:t xml:space="preserve"> конструктивных элементов и параметров контакторов и разработки рекомендаций по их эксплуатации и обслуживанию</w:t>
            </w:r>
            <w:r w:rsidRPr="007E3E52">
              <w:rPr>
                <w:szCs w:val="28"/>
              </w:rPr>
              <w:t>. Приведены требования к содержанию и оформлению курсового проекта по дисциплине «</w:t>
            </w:r>
            <w:r>
              <w:rPr>
                <w:szCs w:val="28"/>
              </w:rPr>
              <w:t>Конструкция, эксплуатация и обслуживание</w:t>
            </w:r>
            <w:r w:rsidRPr="00522F71">
              <w:rPr>
                <w:szCs w:val="28"/>
              </w:rPr>
              <w:t xml:space="preserve"> </w:t>
            </w:r>
            <w:r>
              <w:rPr>
                <w:szCs w:val="28"/>
              </w:rPr>
              <w:t>электрических и электронных аппаратов</w:t>
            </w:r>
            <w:r w:rsidRPr="007E3E52">
              <w:rPr>
                <w:szCs w:val="28"/>
              </w:rPr>
              <w:t>».</w:t>
            </w:r>
          </w:p>
          <w:p w:rsidR="00F74BAA" w:rsidRPr="007E3E52" w:rsidRDefault="00F74BAA" w:rsidP="001B44B9">
            <w:pPr>
              <w:widowControl w:val="0"/>
              <w:suppressAutoHyphens/>
              <w:ind w:firstLine="709"/>
              <w:jc w:val="both"/>
              <w:rPr>
                <w:szCs w:val="28"/>
              </w:rPr>
            </w:pPr>
            <w:r w:rsidRPr="007E3E52">
              <w:rPr>
                <w:szCs w:val="28"/>
              </w:rPr>
              <w:t xml:space="preserve">Предназначено для студентов </w:t>
            </w:r>
            <w:r>
              <w:rPr>
                <w:szCs w:val="28"/>
              </w:rPr>
              <w:t xml:space="preserve">очной </w:t>
            </w:r>
            <w:r w:rsidRPr="007E3E52">
              <w:rPr>
                <w:szCs w:val="28"/>
              </w:rPr>
              <w:t>форм</w:t>
            </w:r>
            <w:r>
              <w:rPr>
                <w:szCs w:val="28"/>
              </w:rPr>
              <w:t>ы</w:t>
            </w:r>
            <w:r w:rsidRPr="007E3E52">
              <w:rPr>
                <w:szCs w:val="28"/>
              </w:rPr>
              <w:t xml:space="preserve"> обучения по обра-</w:t>
            </w:r>
            <w:r w:rsidRPr="007E3E52">
              <w:rPr>
                <w:szCs w:val="28"/>
              </w:rPr>
              <w:br/>
              <w:t>зовательной программе направления подготовки</w:t>
            </w:r>
            <w:r>
              <w:rPr>
                <w:szCs w:val="28"/>
              </w:rPr>
              <w:t xml:space="preserve"> 13.03.02 «Электроэнергетика и электротехника», </w:t>
            </w:r>
            <w:r w:rsidRPr="007E3E52">
              <w:rPr>
                <w:szCs w:val="28"/>
              </w:rPr>
              <w:t>направленность (профиль) «</w:t>
            </w:r>
            <w:r>
              <w:rPr>
                <w:szCs w:val="28"/>
              </w:rPr>
              <w:t>Электрические и электронные аппараты</w:t>
            </w:r>
            <w:r w:rsidRPr="007E3E52">
              <w:rPr>
                <w:szCs w:val="28"/>
              </w:rPr>
              <w:t>».</w:t>
            </w:r>
          </w:p>
        </w:tc>
      </w:tr>
    </w:tbl>
    <w:p w:rsidR="00F74BAA" w:rsidRPr="007E3E52" w:rsidRDefault="00F74BAA" w:rsidP="00F74BAA">
      <w:pPr>
        <w:widowControl w:val="0"/>
        <w:tabs>
          <w:tab w:val="left" w:pos="2395"/>
        </w:tabs>
        <w:suppressAutoHyphens/>
        <w:ind w:firstLine="709"/>
        <w:jc w:val="both"/>
      </w:pPr>
    </w:p>
    <w:tbl>
      <w:tblPr>
        <w:tblW w:w="1418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</w:tblGrid>
      <w:tr w:rsidR="00F74BAA" w:rsidRPr="00896936" w:rsidTr="001B44B9">
        <w:trPr>
          <w:jc w:val="right"/>
        </w:trPr>
        <w:tc>
          <w:tcPr>
            <w:tcW w:w="709" w:type="dxa"/>
            <w:shd w:val="clear" w:color="auto" w:fill="auto"/>
          </w:tcPr>
          <w:p w:rsidR="00F74BAA" w:rsidRPr="001F0B62" w:rsidRDefault="00F74BAA" w:rsidP="001B44B9">
            <w:pPr>
              <w:widowControl w:val="0"/>
              <w:suppressAutoHyphens/>
              <w:rPr>
                <w:sz w:val="28"/>
                <w:szCs w:val="28"/>
              </w:rPr>
            </w:pPr>
            <w:r w:rsidRPr="001F0B62">
              <w:rPr>
                <w:sz w:val="28"/>
                <w:szCs w:val="28"/>
              </w:rPr>
              <w:t>УДК621.316</w:t>
            </w:r>
          </w:p>
        </w:tc>
        <w:tc>
          <w:tcPr>
            <w:tcW w:w="709" w:type="dxa"/>
            <w:shd w:val="clear" w:color="auto" w:fill="auto"/>
          </w:tcPr>
          <w:p w:rsidR="00F74BAA" w:rsidRPr="001F0B62" w:rsidRDefault="00F74BAA" w:rsidP="001B44B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F74BAA" w:rsidRPr="00896936" w:rsidTr="001B44B9">
        <w:trPr>
          <w:jc w:val="right"/>
        </w:trPr>
        <w:tc>
          <w:tcPr>
            <w:tcW w:w="709" w:type="dxa"/>
            <w:shd w:val="clear" w:color="auto" w:fill="auto"/>
          </w:tcPr>
          <w:p w:rsidR="00F74BAA" w:rsidRPr="001F0B62" w:rsidRDefault="00F74BAA" w:rsidP="001B44B9">
            <w:pPr>
              <w:widowControl w:val="0"/>
              <w:suppressAutoHyphens/>
              <w:rPr>
                <w:sz w:val="28"/>
                <w:szCs w:val="28"/>
              </w:rPr>
            </w:pPr>
            <w:r w:rsidRPr="001F0B62">
              <w:rPr>
                <w:sz w:val="28"/>
                <w:szCs w:val="28"/>
              </w:rPr>
              <w:t>ББК 31.264</w:t>
            </w:r>
          </w:p>
        </w:tc>
        <w:tc>
          <w:tcPr>
            <w:tcW w:w="709" w:type="dxa"/>
            <w:shd w:val="clear" w:color="auto" w:fill="auto"/>
          </w:tcPr>
          <w:p w:rsidR="00F74BAA" w:rsidRPr="001F0B62" w:rsidRDefault="00F74BAA" w:rsidP="001B44B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F74BAA" w:rsidRPr="007E3E52" w:rsidRDefault="00F74BAA" w:rsidP="00F74BAA">
      <w:pPr>
        <w:widowControl w:val="0"/>
        <w:tabs>
          <w:tab w:val="left" w:pos="709"/>
        </w:tabs>
        <w:suppressAutoHyphens/>
        <w:ind w:firstLine="709"/>
        <w:jc w:val="both"/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i/>
          <w:sz w:val="28"/>
          <w:szCs w:val="28"/>
        </w:rPr>
      </w:pPr>
      <w:r w:rsidRPr="007E3E52">
        <w:t>© Казанский государственный энергетический университет, 20</w:t>
      </w:r>
      <w:r>
        <w:t>20</w:t>
      </w:r>
      <w:r w:rsidRPr="00F74BAA">
        <w:rPr>
          <w:i/>
          <w:sz w:val="28"/>
          <w:szCs w:val="28"/>
        </w:rPr>
        <w:t xml:space="preserve"> </w:t>
      </w:r>
      <w:r w:rsidRPr="007E3E52">
        <w:rPr>
          <w:i/>
          <w:sz w:val="28"/>
          <w:szCs w:val="28"/>
        </w:rPr>
        <w:t>Учебное издание</w:t>
      </w:r>
    </w:p>
    <w:p w:rsidR="00F74BAA" w:rsidRPr="007E3E52" w:rsidRDefault="00F74BAA" w:rsidP="00F74BAA">
      <w:pPr>
        <w:spacing w:line="360" w:lineRule="atLeast"/>
        <w:jc w:val="center"/>
        <w:rPr>
          <w:i/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i/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i/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i/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Конструкция, эксплуатация и обслуживание электрических и электронных аппаратов</w:t>
      </w: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  <w:r w:rsidRPr="007E3E52">
        <w:rPr>
          <w:sz w:val="28"/>
          <w:szCs w:val="28"/>
        </w:rPr>
        <w:t>Учебно-методическое пособие</w:t>
      </w: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241B89" w:rsidRDefault="00F74BAA" w:rsidP="00F74BAA">
      <w:pPr>
        <w:spacing w:line="360" w:lineRule="atLeast"/>
        <w:jc w:val="center"/>
        <w:rPr>
          <w:sz w:val="28"/>
          <w:szCs w:val="28"/>
        </w:rPr>
      </w:pPr>
      <w:r w:rsidRPr="007E3E52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  <w:r w:rsidRPr="007E3E5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Варенов Александр Андреевич</w:t>
      </w: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  <w:r w:rsidRPr="007E3E5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ТОЭ </w:t>
      </w:r>
      <w:r w:rsidRPr="007E3E52">
        <w:rPr>
          <w:sz w:val="28"/>
          <w:szCs w:val="28"/>
        </w:rPr>
        <w:t>КГЭУ</w:t>
      </w: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Default="00F74BAA" w:rsidP="00F74BAA">
      <w:pPr>
        <w:spacing w:line="360" w:lineRule="atLeast"/>
        <w:jc w:val="center"/>
        <w:rPr>
          <w:sz w:val="28"/>
          <w:szCs w:val="28"/>
        </w:rPr>
      </w:pPr>
      <w:r w:rsidRPr="007E3E52">
        <w:rPr>
          <w:sz w:val="28"/>
          <w:szCs w:val="28"/>
        </w:rPr>
        <w:t xml:space="preserve">Редактор </w:t>
      </w: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  <w:r w:rsidRPr="007E3E52">
        <w:rPr>
          <w:sz w:val="28"/>
          <w:szCs w:val="28"/>
        </w:rPr>
        <w:t>Ко</w:t>
      </w:r>
      <w:r>
        <w:rPr>
          <w:sz w:val="28"/>
          <w:szCs w:val="28"/>
        </w:rPr>
        <w:t xml:space="preserve">мпьютерная верстка </w:t>
      </w:r>
    </w:p>
    <w:p w:rsidR="00F74BAA" w:rsidRPr="007E3E52" w:rsidRDefault="00F74BAA" w:rsidP="00F74BAA">
      <w:pPr>
        <w:spacing w:line="360" w:lineRule="atLeast"/>
        <w:jc w:val="center"/>
        <w:rPr>
          <w:sz w:val="28"/>
          <w:szCs w:val="28"/>
        </w:rPr>
      </w:pPr>
    </w:p>
    <w:p w:rsidR="00F74BAA" w:rsidRPr="007E3E52" w:rsidRDefault="00F74BAA" w:rsidP="00F74BAA">
      <w:pPr>
        <w:jc w:val="center"/>
        <w:rPr>
          <w:sz w:val="28"/>
          <w:szCs w:val="28"/>
        </w:rPr>
      </w:pPr>
      <w:r w:rsidRPr="007E3E52">
        <w:rPr>
          <w:sz w:val="28"/>
          <w:szCs w:val="28"/>
        </w:rPr>
        <w:t>Подписано в печать</w:t>
      </w:r>
      <w:r>
        <w:rPr>
          <w:sz w:val="28"/>
          <w:szCs w:val="28"/>
        </w:rPr>
        <w:t xml:space="preserve"> </w:t>
      </w:r>
    </w:p>
    <w:p w:rsidR="00F74BAA" w:rsidRPr="007E3E52" w:rsidRDefault="00F74BAA" w:rsidP="00F74BAA">
      <w:pPr>
        <w:jc w:val="center"/>
        <w:rPr>
          <w:sz w:val="28"/>
          <w:szCs w:val="28"/>
        </w:rPr>
      </w:pPr>
      <w:r w:rsidRPr="007E3E52">
        <w:rPr>
          <w:sz w:val="28"/>
          <w:szCs w:val="28"/>
        </w:rPr>
        <w:t>Формат 60</w:t>
      </w:r>
      <w:r w:rsidRPr="007E3E52">
        <w:rPr>
          <w:sz w:val="28"/>
          <w:szCs w:val="28"/>
        </w:rPr>
        <w:sym w:font="Symbol" w:char="F0B4"/>
      </w:r>
      <w:r w:rsidRPr="007E3E52">
        <w:rPr>
          <w:sz w:val="28"/>
          <w:szCs w:val="28"/>
        </w:rPr>
        <w:t>84 1/16. Бумага ВХИ. Гарнитура «Times». Вид печати РОМ.</w:t>
      </w:r>
    </w:p>
    <w:p w:rsidR="00F74BAA" w:rsidRDefault="00F74BAA" w:rsidP="00F74BAA">
      <w:pPr>
        <w:jc w:val="center"/>
        <w:rPr>
          <w:sz w:val="28"/>
          <w:szCs w:val="28"/>
        </w:rPr>
      </w:pPr>
      <w:r w:rsidRPr="007E3E52">
        <w:rPr>
          <w:sz w:val="28"/>
          <w:szCs w:val="28"/>
        </w:rPr>
        <w:t xml:space="preserve">Усл. печ. л.  Уч.-изд. л.  Заказ </w:t>
      </w:r>
    </w:p>
    <w:p w:rsidR="00F74BAA" w:rsidRPr="007E3E52" w:rsidRDefault="00F74BAA" w:rsidP="00F74BAA">
      <w:pPr>
        <w:jc w:val="center"/>
        <w:rPr>
          <w:sz w:val="28"/>
          <w:szCs w:val="28"/>
        </w:rPr>
      </w:pPr>
    </w:p>
    <w:p w:rsidR="00F74BAA" w:rsidRPr="00A81A6F" w:rsidRDefault="00F74BAA" w:rsidP="00F74BAA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7E3E52">
        <w:rPr>
          <w:sz w:val="28"/>
          <w:szCs w:val="28"/>
        </w:rPr>
        <w:t>Редакционно-издательский отдел КГЭУ</w:t>
      </w:r>
      <w:r w:rsidRPr="007E3E52">
        <w:rPr>
          <w:sz w:val="28"/>
          <w:szCs w:val="28"/>
        </w:rPr>
        <w:br/>
        <w:t>420066, г. Казань, ул. Красносельская, 51</w:t>
      </w:r>
    </w:p>
    <w:p w:rsidR="009018C7" w:rsidRDefault="009018C7" w:rsidP="00F74BAA"/>
    <w:sectPr w:rsidR="009018C7" w:rsidSect="009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D3" w:rsidRDefault="00F74BAA" w:rsidP="00B26F03">
    <w:pPr>
      <w:pStyle w:val="a7"/>
      <w:tabs>
        <w:tab w:val="left" w:pos="5743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D3" w:rsidRDefault="00F74BAA" w:rsidP="003339E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4ED3" w:rsidRDefault="00F74BAA" w:rsidP="003339E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efaultTabStop w:val="708"/>
  <w:characterSpacingControl w:val="doNotCompress"/>
  <w:savePreviewPicture/>
  <w:compat/>
  <w:rsids>
    <w:rsidRoot w:val="00F74BAA"/>
    <w:rsid w:val="000B08AE"/>
    <w:rsid w:val="003E09F2"/>
    <w:rsid w:val="00413119"/>
    <w:rsid w:val="004F7301"/>
    <w:rsid w:val="005F734E"/>
    <w:rsid w:val="00651F9D"/>
    <w:rsid w:val="007D0939"/>
    <w:rsid w:val="007E65F3"/>
    <w:rsid w:val="008E4CDB"/>
    <w:rsid w:val="009018C7"/>
    <w:rsid w:val="00A80D9C"/>
    <w:rsid w:val="00B16B11"/>
    <w:rsid w:val="00DD6547"/>
    <w:rsid w:val="00E020E9"/>
    <w:rsid w:val="00F74BAA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835"/>
        <o:r id="V:Rule2" type="connector" idref="#Line 836"/>
        <o:r id="V:Rule3" type="connector" idref="#Line 837"/>
        <o:r id="V:Rule4" type="connector" idref="#Line 838"/>
        <o:r id="V:Rule5" type="connector" idref="#Line 8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8"/>
        <w:sz w:val="21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A"/>
    <w:rPr>
      <w:rFonts w:eastAsia="Times New Roman"/>
      <w:spacing w:val="0"/>
      <w:sz w:val="24"/>
    </w:rPr>
  </w:style>
  <w:style w:type="paragraph" w:styleId="1">
    <w:name w:val="heading 1"/>
    <w:basedOn w:val="a"/>
    <w:next w:val="a"/>
    <w:link w:val="10"/>
    <w:qFormat/>
    <w:locked/>
    <w:rsid w:val="005F73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F734E"/>
    <w:pPr>
      <w:keepNext/>
      <w:spacing w:line="360" w:lineRule="auto"/>
      <w:jc w:val="both"/>
      <w:outlineLvl w:val="1"/>
    </w:pPr>
    <w:rPr>
      <w:rFonts w:eastAsia="Calibri"/>
      <w:spacing w:val="8"/>
    </w:rPr>
  </w:style>
  <w:style w:type="paragraph" w:styleId="3">
    <w:name w:val="heading 3"/>
    <w:basedOn w:val="a"/>
    <w:link w:val="30"/>
    <w:semiHidden/>
    <w:unhideWhenUsed/>
    <w:qFormat/>
    <w:locked/>
    <w:rsid w:val="005F734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pacing w:val="8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pacing w:val="8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F734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4">
    <w:name w:val="Emphasis"/>
    <w:basedOn w:val="a0"/>
    <w:qFormat/>
    <w:locked/>
    <w:rsid w:val="005F734E"/>
    <w:rPr>
      <w:i/>
      <w:iCs/>
    </w:rPr>
  </w:style>
  <w:style w:type="character" w:customStyle="1" w:styleId="20">
    <w:name w:val="Заголовок 2 Знак"/>
    <w:basedOn w:val="a0"/>
    <w:link w:val="2"/>
    <w:rsid w:val="005F73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7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F74BA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F74BAA"/>
    <w:rPr>
      <w:rFonts w:eastAsia="Times New Roman"/>
      <w:spacing w:val="0"/>
      <w:sz w:val="24"/>
      <w:lang/>
    </w:rPr>
  </w:style>
  <w:style w:type="paragraph" w:styleId="a7">
    <w:name w:val="footer"/>
    <w:basedOn w:val="a"/>
    <w:link w:val="a8"/>
    <w:uiPriority w:val="99"/>
    <w:unhideWhenUsed/>
    <w:rsid w:val="00F74BA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F74BAA"/>
    <w:rPr>
      <w:rFonts w:eastAsia="Times New Roman"/>
      <w:spacing w:val="0"/>
      <w:sz w:val="24"/>
      <w:lang/>
    </w:rPr>
  </w:style>
  <w:style w:type="character" w:styleId="a9">
    <w:name w:val="page number"/>
    <w:basedOn w:val="a0"/>
    <w:rsid w:val="00F74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2020-10-28T14:48:00Z</dcterms:created>
  <dcterms:modified xsi:type="dcterms:W3CDTF">2020-10-28T14:53:00Z</dcterms:modified>
</cp:coreProperties>
</file>