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21405E" w:rsidRDefault="006E2125" w:rsidP="00D3099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5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774B2" w:rsidRPr="0021405E" w:rsidRDefault="006774B2" w:rsidP="00D3099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5E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высшего образования –</w:t>
      </w:r>
    </w:p>
    <w:p w:rsidR="006E2125" w:rsidRPr="0021405E" w:rsidRDefault="006774B2" w:rsidP="00D3099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5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21405E">
        <w:rPr>
          <w:rFonts w:ascii="Times New Roman" w:hAnsi="Times New Roman" w:cs="Times New Roman"/>
          <w:b/>
          <w:i/>
          <w:sz w:val="24"/>
          <w:szCs w:val="24"/>
        </w:rPr>
        <w:t>магистратур</w:t>
      </w:r>
      <w:r w:rsidR="00D3099F" w:rsidRPr="0021405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21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21405E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</w:p>
    <w:p w:rsidR="006774B2" w:rsidRPr="0021405E" w:rsidRDefault="00D3099F" w:rsidP="00D3099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5E">
        <w:rPr>
          <w:rFonts w:ascii="Times New Roman" w:hAnsi="Times New Roman" w:cs="Times New Roman"/>
          <w:b/>
          <w:i/>
          <w:sz w:val="24"/>
          <w:szCs w:val="24"/>
        </w:rPr>
        <w:t>13.04.02.</w:t>
      </w:r>
      <w:r w:rsidR="006774B2" w:rsidRPr="00214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405E">
        <w:rPr>
          <w:rFonts w:ascii="Times New Roman" w:hAnsi="Times New Roman" w:cs="Times New Roman"/>
          <w:b/>
          <w:i/>
          <w:sz w:val="24"/>
          <w:szCs w:val="24"/>
        </w:rPr>
        <w:t>Электроэнергетика и электротехника</w:t>
      </w:r>
      <w:r w:rsidR="006774B2" w:rsidRPr="0021405E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21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21405E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21405E">
        <w:rPr>
          <w:rFonts w:ascii="Times New Roman" w:hAnsi="Times New Roman" w:cs="Times New Roman"/>
          <w:b/>
          <w:i/>
          <w:sz w:val="24"/>
          <w:szCs w:val="24"/>
        </w:rPr>
        <w:t>«Эксплуатация высокоскоростного электроподвижного состава»</w:t>
      </w:r>
      <w:r w:rsidR="006774B2" w:rsidRPr="0021405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21405E" w:rsidTr="00704B59">
        <w:tc>
          <w:tcPr>
            <w:tcW w:w="567" w:type="dxa"/>
            <w:vAlign w:val="center"/>
          </w:tcPr>
          <w:p w:rsidR="00C04C60" w:rsidRPr="0021405E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C04C60" w:rsidRPr="0021405E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21405E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21405E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21405E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21405E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специ-альных</w:t>
            </w:r>
            <w:proofErr w:type="gramEnd"/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704B59" w:rsidRPr="0021405E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21405E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21405E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21405E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</w:t>
            </w:r>
            <w:r w:rsidR="00704B59"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4C2EE3" w:rsidRPr="0021405E" w:rsidTr="00704B59">
        <w:tc>
          <w:tcPr>
            <w:tcW w:w="567" w:type="dxa"/>
            <w:vAlign w:val="center"/>
          </w:tcPr>
          <w:p w:rsidR="004C2EE3" w:rsidRPr="0021405E" w:rsidRDefault="004C2EE3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2EE3" w:rsidRPr="0021405E" w:rsidRDefault="004C2EE3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Блок 1. Дисциплины (модули)</w:t>
            </w:r>
          </w:p>
        </w:tc>
        <w:tc>
          <w:tcPr>
            <w:tcW w:w="3402" w:type="dxa"/>
            <w:vAlign w:val="center"/>
          </w:tcPr>
          <w:p w:rsidR="004C2EE3" w:rsidRPr="0021405E" w:rsidRDefault="004C2EE3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2EE3" w:rsidRPr="0021405E" w:rsidRDefault="004C2EE3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2EE3" w:rsidRPr="0021405E" w:rsidRDefault="004C2EE3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2EE3" w:rsidRPr="0021405E" w:rsidRDefault="004C2EE3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E3" w:rsidRPr="0021405E" w:rsidTr="00704B59">
        <w:tc>
          <w:tcPr>
            <w:tcW w:w="567" w:type="dxa"/>
            <w:vAlign w:val="center"/>
          </w:tcPr>
          <w:p w:rsidR="004C2EE3" w:rsidRPr="0021405E" w:rsidRDefault="004C2EE3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2EE3" w:rsidRPr="0021405E" w:rsidRDefault="004C2EE3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402" w:type="dxa"/>
            <w:vAlign w:val="center"/>
          </w:tcPr>
          <w:p w:rsidR="004C2EE3" w:rsidRPr="0021405E" w:rsidRDefault="004C2EE3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2EE3" w:rsidRPr="0021405E" w:rsidRDefault="004C2EE3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2EE3" w:rsidRPr="0021405E" w:rsidRDefault="004C2EE3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2EE3" w:rsidRPr="0021405E" w:rsidRDefault="004C2EE3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704B59">
        <w:tc>
          <w:tcPr>
            <w:tcW w:w="567" w:type="dxa"/>
            <w:vMerge w:val="restart"/>
          </w:tcPr>
          <w:p w:rsidR="00047923" w:rsidRPr="0021405E" w:rsidRDefault="00047923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47923" w:rsidRPr="0021405E" w:rsidRDefault="00047923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</w:t>
            </w:r>
            <w:r w:rsidRPr="009E213E">
              <w:rPr>
                <w:rFonts w:ascii="Times New Roman" w:hAnsi="Times New Roman" w:cs="Times New Roman"/>
              </w:rPr>
              <w:lastRenderedPageBreak/>
              <w:t>Cablexpert A-DPM-VGAF-01,20M/15F,шнур интерфейса hdmi-hdmi, v1.4, 1.8м (1 шт.)</w:t>
            </w:r>
            <w:proofErr w:type="gramEnd"/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9E213E">
              <w:rPr>
                <w:rFonts w:ascii="Times New Roman" w:hAnsi="Times New Roman" w:cs="Times New Roman"/>
              </w:rPr>
              <w:t>Be</w:t>
            </w:r>
            <w:proofErr w:type="gramEnd"/>
            <w:r w:rsidRPr="009E213E">
              <w:rPr>
                <w:rFonts w:ascii="Times New Roman" w:hAnsi="Times New Roman" w:cs="Times New Roman"/>
              </w:rPr>
              <w:t>ллес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</w:t>
            </w:r>
            <w:proofErr w:type="gramStart"/>
            <w:r w:rsidRPr="009E213E">
              <w:rPr>
                <w:rFonts w:ascii="Times New Roman" w:hAnsi="Times New Roman" w:cs="Times New Roman"/>
              </w:rPr>
              <w:t>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47923" w:rsidRPr="009E213E" w:rsidRDefault="00047923" w:rsidP="002B71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</w:t>
            </w:r>
            <w:r w:rsidRPr="009E213E">
              <w:rPr>
                <w:rFonts w:ascii="Times New Roman" w:hAnsi="Times New Roman" w:cs="Times New Roman"/>
              </w:rPr>
              <w:lastRenderedPageBreak/>
              <w:t>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9E213E">
              <w:rPr>
                <w:rFonts w:ascii="Times New Roman" w:hAnsi="Times New Roman" w:cs="Times New Roman"/>
              </w:rPr>
              <w:t>Be</w:t>
            </w:r>
            <w:proofErr w:type="gramEnd"/>
            <w:r w:rsidRPr="009E213E">
              <w:rPr>
                <w:rFonts w:ascii="Times New Roman" w:hAnsi="Times New Roman" w:cs="Times New Roman"/>
              </w:rPr>
              <w:t>ллес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9E213E">
              <w:rPr>
                <w:rFonts w:ascii="Times New Roman" w:hAnsi="Times New Roman" w:cs="Times New Roman"/>
              </w:rPr>
              <w:t>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47923" w:rsidRPr="009E213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9E213E">
              <w:rPr>
                <w:rFonts w:ascii="Times New Roman" w:hAnsi="Times New Roman" w:cs="Times New Roman"/>
              </w:rPr>
              <w:t>Be</w:t>
            </w:r>
            <w:proofErr w:type="gramEnd"/>
            <w:r w:rsidRPr="009E213E">
              <w:rPr>
                <w:rFonts w:ascii="Times New Roman" w:hAnsi="Times New Roman" w:cs="Times New Roman"/>
              </w:rPr>
              <w:t>ллес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9E213E">
              <w:rPr>
                <w:rFonts w:ascii="Times New Roman" w:hAnsi="Times New Roman" w:cs="Times New Roman"/>
              </w:rPr>
              <w:t>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47923" w:rsidRPr="009E213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47923" w:rsidRPr="00CF794D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BF12BA" w:rsidRDefault="00BF12BA" w:rsidP="002B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047923" w:rsidRPr="00CF794D" w:rsidRDefault="00047923" w:rsidP="002B7112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BF12BA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47923" w:rsidRPr="009E213E" w:rsidRDefault="00047923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47923" w:rsidRPr="0068019A" w:rsidRDefault="00047923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68019A">
              <w:rPr>
                <w:rFonts w:ascii="Times New Roman" w:hAnsi="Times New Roman" w:cs="Times New Roman"/>
              </w:rPr>
              <w:br/>
            </w:r>
            <w:r w:rsidRPr="006801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BF12BA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047923" w:rsidRPr="0068019A" w:rsidRDefault="00047923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68019A">
              <w:rPr>
                <w:rFonts w:ascii="Times New Roman" w:hAnsi="Times New Roman" w:cs="Times New Roman"/>
              </w:rPr>
              <w:br/>
            </w:r>
            <w:r w:rsidRPr="006801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BF12BA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704B59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047923" w:rsidRPr="0068019A" w:rsidRDefault="00047923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68019A">
              <w:rPr>
                <w:rFonts w:ascii="Times New Roman" w:hAnsi="Times New Roman" w:cs="Times New Roman"/>
              </w:rPr>
              <w:br/>
            </w:r>
            <w:r w:rsidRPr="006801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047923" w:rsidRPr="009E213E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47923" w:rsidRPr="009E213E" w:rsidRDefault="00047923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9E213E" w:rsidRDefault="00BF12BA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E11BFE">
        <w:tc>
          <w:tcPr>
            <w:tcW w:w="567" w:type="dxa"/>
            <w:vMerge w:val="restart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  <w:vAlign w:val="center"/>
          </w:tcPr>
          <w:p w:rsidR="00047923" w:rsidRPr="0021405E" w:rsidRDefault="00047923" w:rsidP="002B7112">
            <w:pPr>
              <w:rPr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47923" w:rsidRPr="0021405E" w:rsidRDefault="00047923" w:rsidP="002B7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21405E" w:rsidRDefault="00047923" w:rsidP="002B7112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047923" w:rsidRPr="0021405E" w:rsidRDefault="00047923" w:rsidP="002B7112">
            <w:pPr>
              <w:jc w:val="center"/>
              <w:rPr>
                <w:b/>
              </w:rPr>
            </w:pP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2B7112">
            <w:pPr>
              <w:rPr>
                <w:i/>
                <w:sz w:val="24"/>
                <w:szCs w:val="24"/>
              </w:rPr>
            </w:pPr>
            <w:r w:rsidRPr="0021405E">
              <w:rPr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47923" w:rsidRPr="0021405E" w:rsidRDefault="00BF12BA" w:rsidP="002B7112">
            <w:pPr>
              <w:jc w:val="center"/>
              <w:rPr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2B7112">
            <w:pPr>
              <w:rPr>
                <w:sz w:val="24"/>
                <w:szCs w:val="24"/>
              </w:rPr>
            </w:pPr>
            <w:r w:rsidRPr="0021405E">
              <w:rPr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47923" w:rsidRPr="0021405E" w:rsidRDefault="00BF12BA" w:rsidP="002B7112">
            <w:pPr>
              <w:jc w:val="center"/>
              <w:rPr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2B7112">
            <w:pPr>
              <w:rPr>
                <w:sz w:val="24"/>
                <w:szCs w:val="24"/>
              </w:rPr>
            </w:pPr>
            <w:r w:rsidRPr="0021405E">
              <w:rPr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47923" w:rsidRPr="0021405E" w:rsidRDefault="00BF12BA" w:rsidP="002B7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7923" w:rsidRPr="0021405E">
              <w:rPr>
                <w:sz w:val="24"/>
                <w:szCs w:val="24"/>
              </w:rPr>
              <w:t>а</w:t>
            </w: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2B7112">
            <w:pPr>
              <w:rPr>
                <w:sz w:val="24"/>
                <w:szCs w:val="24"/>
              </w:rPr>
            </w:pPr>
            <w:r w:rsidRPr="0021405E">
              <w:rPr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47923" w:rsidRPr="0021405E" w:rsidRDefault="00BF12BA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2B7112">
            <w:pPr>
              <w:rPr>
                <w:sz w:val="24"/>
                <w:szCs w:val="24"/>
              </w:rPr>
            </w:pPr>
            <w:r w:rsidRPr="0021405E">
              <w:rPr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47923" w:rsidRPr="0021405E" w:rsidRDefault="00BF12BA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2B7112">
            <w:pPr>
              <w:rPr>
                <w:sz w:val="24"/>
                <w:szCs w:val="24"/>
              </w:rPr>
            </w:pPr>
            <w:r w:rsidRPr="0021405E">
              <w:rPr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47923" w:rsidRPr="0021405E" w:rsidRDefault="00BF12BA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7923" w:rsidRPr="0021405E" w:rsidRDefault="0004792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23" w:rsidRPr="0021405E" w:rsidTr="00E11BFE">
        <w:tc>
          <w:tcPr>
            <w:tcW w:w="567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7923" w:rsidRPr="0021405E" w:rsidRDefault="0004792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7923" w:rsidRPr="0021405E" w:rsidRDefault="00047923" w:rsidP="002B7112">
            <w:pPr>
              <w:rPr>
                <w:sz w:val="24"/>
                <w:szCs w:val="24"/>
              </w:rPr>
            </w:pPr>
            <w:r w:rsidRPr="0021405E">
              <w:rPr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47923" w:rsidRPr="00BF12BA" w:rsidRDefault="00047923" w:rsidP="002B7112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F12BA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BF12BA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12BA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BF12BA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12BA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</w:rPr>
            </w:pPr>
            <w:r w:rsidRPr="00BF12BA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47923" w:rsidRPr="00BF12BA" w:rsidRDefault="00047923" w:rsidP="002B71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47923" w:rsidRPr="0021405E" w:rsidRDefault="00BF12BA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C2EE3" w:rsidRDefault="004C2EE3" w:rsidP="004C2EE3">
      <w:pPr>
        <w:rPr>
          <w:sz w:val="24"/>
          <w:szCs w:val="24"/>
        </w:rPr>
      </w:pPr>
    </w:p>
    <w:p w:rsidR="00B42DAB" w:rsidRPr="0021405E" w:rsidRDefault="00B42DAB" w:rsidP="004C2EE3">
      <w:pPr>
        <w:rPr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91"/>
        <w:gridCol w:w="3396"/>
        <w:gridCol w:w="3118"/>
        <w:gridCol w:w="3969"/>
        <w:gridCol w:w="2410"/>
      </w:tblGrid>
      <w:tr w:rsidR="004C2EE3" w:rsidRPr="0021405E" w:rsidTr="00075A4E">
        <w:tc>
          <w:tcPr>
            <w:tcW w:w="567" w:type="dxa"/>
            <w:vMerge w:val="restart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3396" w:type="dxa"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097" w:rsidRPr="0021405E" w:rsidTr="00BD1097">
        <w:tc>
          <w:tcPr>
            <w:tcW w:w="567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D1097" w:rsidRPr="00B668C2" w:rsidRDefault="00BD1097" w:rsidP="00BD109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BD1097" w:rsidRPr="00B668C2" w:rsidRDefault="00BD1097" w:rsidP="00BD10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D1097" w:rsidRPr="00BF12BA" w:rsidRDefault="00BD1097" w:rsidP="00BD1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BD1097" w:rsidRPr="00BF12BA" w:rsidRDefault="00BD1097" w:rsidP="00BD1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D1097" w:rsidRPr="00BF12BA" w:rsidRDefault="00BD1097" w:rsidP="00BD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шт.).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D1097" w:rsidRPr="00B668C2" w:rsidRDefault="00BD1097" w:rsidP="00BD1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C2EE3" w:rsidRPr="0021405E" w:rsidTr="00075A4E">
        <w:tc>
          <w:tcPr>
            <w:tcW w:w="567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097" w:rsidRPr="0021405E" w:rsidTr="00BD1097">
        <w:tc>
          <w:tcPr>
            <w:tcW w:w="567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D1097" w:rsidRPr="00B668C2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D1097" w:rsidRPr="00BF12BA" w:rsidRDefault="00BD1097" w:rsidP="00BD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ProjectaProfessional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MatteWhiteS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D1097" w:rsidRPr="00B668C2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C2EE3" w:rsidRPr="0021405E" w:rsidTr="00075A4E">
        <w:tc>
          <w:tcPr>
            <w:tcW w:w="567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E3" w:rsidRPr="0021405E" w:rsidTr="00075A4E">
        <w:tc>
          <w:tcPr>
            <w:tcW w:w="567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097" w:rsidRPr="0021405E" w:rsidTr="00BD1097">
        <w:tc>
          <w:tcPr>
            <w:tcW w:w="567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D1097" w:rsidRPr="00B668C2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MatteWhiteS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D1097" w:rsidRPr="00B668C2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C2EE3" w:rsidRPr="0021405E" w:rsidTr="00075A4E">
        <w:tc>
          <w:tcPr>
            <w:tcW w:w="567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097" w:rsidRPr="0021405E" w:rsidTr="00BD1097">
        <w:tc>
          <w:tcPr>
            <w:tcW w:w="567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D1097" w:rsidRPr="00B668C2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MatteWhiteS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D1097" w:rsidRPr="00B668C2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C2EE3" w:rsidRPr="0021405E" w:rsidTr="00075A4E">
        <w:tc>
          <w:tcPr>
            <w:tcW w:w="567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4C2EE3" w:rsidRPr="0021405E" w:rsidRDefault="004C2EE3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2EE3" w:rsidRPr="0021405E" w:rsidRDefault="004C2EE3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097" w:rsidRPr="0021405E" w:rsidTr="00BD1097">
        <w:tc>
          <w:tcPr>
            <w:tcW w:w="567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D1097" w:rsidRPr="00B668C2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MatteWhiteS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D1097" w:rsidRPr="00B668C2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 w:val="restart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электроэнергетике</w:t>
            </w:r>
          </w:p>
        </w:tc>
        <w:tc>
          <w:tcPr>
            <w:tcW w:w="3396" w:type="dxa"/>
            <w:vAlign w:val="center"/>
          </w:tcPr>
          <w:p w:rsidR="00BB6F87" w:rsidRPr="006E2125" w:rsidRDefault="00BB6F87" w:rsidP="002B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F87" w:rsidRPr="0021405E" w:rsidRDefault="00BB6F87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Default="00BB6F87" w:rsidP="002B7112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B6F87" w:rsidRPr="00D02610" w:rsidRDefault="00BB6F87" w:rsidP="002B71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B6F87" w:rsidRPr="00D02610" w:rsidRDefault="00BB6F87" w:rsidP="002B71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B6F87" w:rsidRPr="00D02610" w:rsidRDefault="00BB6F87" w:rsidP="002B71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B6F87" w:rsidRPr="00D02610" w:rsidRDefault="00BB6F87" w:rsidP="002B71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B6F87" w:rsidRPr="00D02610" w:rsidRDefault="00BB6F87" w:rsidP="002B71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B6F87" w:rsidRPr="00D02610" w:rsidRDefault="00BB6F87" w:rsidP="002B71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BB6F87" w:rsidRPr="00D02610" w:rsidRDefault="00BB6F87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6F87" w:rsidRPr="00D02610" w:rsidRDefault="00BB6F87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лицензии-неискл. Право, срок действия лицензии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BB6F87" w:rsidRPr="00D02610" w:rsidRDefault="00BB6F87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OfficeStandard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B6F87" w:rsidRPr="00D02610" w:rsidRDefault="00BB6F87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LMSMoodle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BB6F87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C04C60" w:rsidRDefault="00BB6F87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87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20 посадочных мест, 8 персональных компьютеров (Аquarius E50-5 </w:t>
            </w:r>
            <w:proofErr w:type="gramStart"/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моноблок «Xcomlo»-1шт, ПК «Intel Core»-2 шт),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0C1D2D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B6F87" w:rsidRPr="00521220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B6F87" w:rsidRPr="00305C53" w:rsidRDefault="00BB6F87" w:rsidP="002B7112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0C1D2D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B6F87" w:rsidRPr="00521220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B6F87" w:rsidRPr="00305C53" w:rsidRDefault="00BB6F87" w:rsidP="002B7112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3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 посадочных мест, вводное распределительное устройство(1шт), электротехническое оборудование фирмы «IEK»(1 компл.).</w:t>
            </w:r>
          </w:p>
        </w:tc>
        <w:tc>
          <w:tcPr>
            <w:tcW w:w="3969" w:type="dxa"/>
            <w:vAlign w:val="center"/>
          </w:tcPr>
          <w:p w:rsidR="00BB6F87" w:rsidRPr="00305C53" w:rsidRDefault="00BB6F87" w:rsidP="002B7112">
            <w:pPr>
              <w:pStyle w:val="ad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C04C60" w:rsidRDefault="00BB6F87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87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0C1D2D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B6F87" w:rsidRPr="00521220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B6F87" w:rsidRPr="00305C53" w:rsidRDefault="00BB6F87" w:rsidP="002B7112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C04C60" w:rsidRDefault="00BB6F87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87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0C1D2D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B6F87" w:rsidRPr="00521220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B6F87" w:rsidRPr="00305C53" w:rsidRDefault="00BB6F87" w:rsidP="002B7112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C04C60" w:rsidRDefault="00BB6F87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87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BB6F87" w:rsidRPr="00017BC3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 xml:space="preserve">24 посадочных места, используется переносное оборудование ноутбук « Dell D820»( 1 </w:t>
            </w:r>
            <w:proofErr w:type="gramStart"/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017BC3">
              <w:rPr>
                <w:rFonts w:ascii="Times New Roman" w:hAnsi="Times New Roman"/>
                <w:i/>
                <w:sz w:val="24"/>
                <w:szCs w:val="24"/>
              </w:rPr>
              <w:t xml:space="preserve"> ).</w:t>
            </w:r>
          </w:p>
        </w:tc>
        <w:tc>
          <w:tcPr>
            <w:tcW w:w="3969" w:type="dxa"/>
            <w:vAlign w:val="center"/>
          </w:tcPr>
          <w:p w:rsidR="00BB6F87" w:rsidRPr="00017BC3" w:rsidRDefault="00BB6F87" w:rsidP="002B7112">
            <w:pPr>
              <w:pStyle w:val="ad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C04C60" w:rsidRDefault="00BB6F87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</w:t>
            </w:r>
          </w:p>
        </w:tc>
        <w:tc>
          <w:tcPr>
            <w:tcW w:w="3118" w:type="dxa"/>
            <w:vAlign w:val="center"/>
          </w:tcPr>
          <w:p w:rsidR="00BB6F87" w:rsidRPr="00017BC3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6F87" w:rsidRDefault="00BB6F87" w:rsidP="002B7112">
            <w:pPr>
              <w:pStyle w:val="ad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87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BB6F87" w:rsidRPr="000B7D0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D07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BB6F87" w:rsidRPr="00305C53" w:rsidRDefault="00BB6F87" w:rsidP="002B7112">
            <w:pPr>
              <w:pStyle w:val="ad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Default="00BB6F87" w:rsidP="002B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6F87" w:rsidRPr="00460DB8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87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B6F87" w:rsidRPr="00305C53" w:rsidRDefault="00BB6F87" w:rsidP="002B71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B6F87" w:rsidRPr="00305C53" w:rsidRDefault="00BB6F87" w:rsidP="002B711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0C1D2D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6F87" w:rsidRDefault="00BB6F87" w:rsidP="002B71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B6F87" w:rsidRPr="00521220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B6F87" w:rsidRDefault="00BB6F87" w:rsidP="002B7112">
            <w:pPr>
              <w:pStyle w:val="ad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B6F87" w:rsidRPr="00305C53" w:rsidRDefault="00BB6F87" w:rsidP="002B7112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B6F87" w:rsidRPr="00305C53" w:rsidRDefault="00BB6F87" w:rsidP="002B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546E" w:rsidRPr="0021405E" w:rsidTr="00A1546E">
        <w:trPr>
          <w:trHeight w:val="543"/>
        </w:trPr>
        <w:tc>
          <w:tcPr>
            <w:tcW w:w="567" w:type="dxa"/>
            <w:vMerge w:val="restart"/>
          </w:tcPr>
          <w:p w:rsidR="00A1546E" w:rsidRPr="0021405E" w:rsidRDefault="00A1546E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A1546E" w:rsidRPr="0021405E" w:rsidRDefault="00A1546E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396" w:type="dxa"/>
          </w:tcPr>
          <w:p w:rsidR="00A1546E" w:rsidRPr="0021405E" w:rsidRDefault="00A1546E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A1546E" w:rsidRPr="0021405E" w:rsidRDefault="00A1546E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46E" w:rsidRPr="0021405E" w:rsidRDefault="00A1546E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46E" w:rsidRPr="0021405E" w:rsidRDefault="00A1546E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vAlign w:val="center"/>
          </w:tcPr>
          <w:p w:rsidR="00BB6F87" w:rsidRPr="0021405E" w:rsidRDefault="00BB6F87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140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1405E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1405E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21405E">
              <w:rPr>
                <w:rFonts w:ascii="Times New Roman" w:hAnsi="Times New Roman" w:cs="Times New Roman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1405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1405E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140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21405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BB6F87" w:rsidRPr="0021405E" w:rsidRDefault="00BB6F87" w:rsidP="002B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B6F87" w:rsidRPr="0021405E" w:rsidRDefault="00BB6F87" w:rsidP="002B7112">
            <w:pPr>
              <w:jc w:val="both"/>
              <w:rPr>
                <w:rFonts w:ascii="Times New Roman" w:hAnsi="Times New Roman" w:cs="Times New Roman"/>
              </w:rPr>
            </w:pPr>
            <w:r w:rsidRPr="0021405E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21405E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B6F87" w:rsidRPr="0021405E" w:rsidRDefault="00BB6F87" w:rsidP="002B7112">
            <w:pPr>
              <w:rPr>
                <w:rFonts w:ascii="Times New Roman" w:hAnsi="Times New Roman" w:cs="Times New Roman"/>
              </w:rPr>
            </w:pPr>
            <w:r w:rsidRPr="0021405E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B6F87" w:rsidRPr="0021405E" w:rsidRDefault="00BB6F87" w:rsidP="002B7112">
            <w:pPr>
              <w:rPr>
                <w:rFonts w:ascii="Times New Roman" w:hAnsi="Times New Roman" w:cs="Times New Roman"/>
              </w:rPr>
            </w:pPr>
            <w:r w:rsidRPr="0021405E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B6F87" w:rsidRPr="0021405E" w:rsidRDefault="00BB6F87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BB6F87" w:rsidRPr="0021405E" w:rsidRDefault="00BB6F87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140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1405E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1405E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21405E">
              <w:rPr>
                <w:rFonts w:ascii="Times New Roman" w:hAnsi="Times New Roman" w:cs="Times New Roman"/>
                <w:lang w:val="en-US"/>
              </w:rPr>
              <w:t>Samsung</w:t>
            </w:r>
            <w:r w:rsidRPr="0021405E">
              <w:rPr>
                <w:rFonts w:ascii="Times New Roman" w:hAnsi="Times New Roman" w:cs="Times New Roman"/>
              </w:rPr>
              <w:t>(в кол-ве 1 шт.)</w:t>
            </w:r>
            <w:proofErr w:type="gramStart"/>
            <w:r w:rsidRPr="0021405E">
              <w:rPr>
                <w:rFonts w:ascii="Times New Roman" w:hAnsi="Times New Roman" w:cs="Times New Roman"/>
              </w:rPr>
              <w:t>,и</w:t>
            </w:r>
            <w:proofErr w:type="gramEnd"/>
            <w:r w:rsidRPr="0021405E">
              <w:rPr>
                <w:rFonts w:ascii="Times New Roman" w:hAnsi="Times New Roman" w:cs="Times New Roman"/>
              </w:rPr>
              <w:t>спользуется переносное оборудование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1405E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140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21405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21405E" w:rsidRDefault="00BB6F87" w:rsidP="002B7112">
            <w:pPr>
              <w:jc w:val="center"/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BB6F87" w:rsidRPr="0021405E" w:rsidRDefault="00BB6F87" w:rsidP="002B71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140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1405E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1405E">
              <w:rPr>
                <w:rFonts w:ascii="Times New Roman" w:hAnsi="Times New Roman" w:cs="Times New Roman"/>
              </w:rPr>
              <w:t>. Оснащение: 18 посадочных мест</w:t>
            </w:r>
            <w:proofErr w:type="gramStart"/>
            <w:r w:rsidRPr="0021405E">
              <w:rPr>
                <w:rFonts w:ascii="Times New Roman" w:hAnsi="Times New Roman" w:cs="Times New Roman"/>
              </w:rPr>
              <w:t>,э</w:t>
            </w:r>
            <w:proofErr w:type="gramEnd"/>
            <w:r w:rsidRPr="0021405E">
              <w:rPr>
                <w:rFonts w:ascii="Times New Roman" w:hAnsi="Times New Roman" w:cs="Times New Roman"/>
              </w:rPr>
              <w:t>кран (в кол-ве 1 шт.),</w:t>
            </w:r>
          </w:p>
          <w:p w:rsidR="00BB6F87" w:rsidRPr="0021405E" w:rsidRDefault="00BB6F87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1405E">
              <w:rPr>
                <w:rFonts w:ascii="Times New Roman" w:hAnsi="Times New Roman" w:cs="Times New Roman"/>
                <w:lang w:val="en-US"/>
              </w:rPr>
              <w:t>Toshiba</w:t>
            </w:r>
            <w:r w:rsidRPr="0021405E">
              <w:rPr>
                <w:rFonts w:ascii="Times New Roman" w:hAnsi="Times New Roman" w:cs="Times New Roman"/>
              </w:rPr>
              <w:t xml:space="preserve">(в кол-ве 1 шт.), используется </w:t>
            </w:r>
            <w:proofErr w:type="gramStart"/>
            <w:r w:rsidRPr="0021405E">
              <w:rPr>
                <w:rFonts w:ascii="Times New Roman" w:hAnsi="Times New Roman" w:cs="Times New Roman"/>
              </w:rPr>
              <w:t>переносное</w:t>
            </w:r>
            <w:proofErr w:type="gramEnd"/>
            <w:r w:rsidRPr="0021405E">
              <w:rPr>
                <w:rFonts w:ascii="Times New Roman" w:hAnsi="Times New Roman" w:cs="Times New Roman"/>
              </w:rPr>
              <w:t xml:space="preserve"> оборудование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1405E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140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21405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21405E" w:rsidRDefault="00BB6F87" w:rsidP="002B7112">
            <w:pPr>
              <w:jc w:val="center"/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1097" w:rsidRPr="0021405E" w:rsidTr="00BD1097">
        <w:tc>
          <w:tcPr>
            <w:tcW w:w="567" w:type="dxa"/>
            <w:vMerge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В-52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BD1097" w:rsidRPr="00B668C2" w:rsidRDefault="00BD1097" w:rsidP="00BD109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D1097" w:rsidRPr="00B668C2" w:rsidRDefault="005D78D5" w:rsidP="005D78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D1097" w:rsidRPr="00B668C2" w:rsidRDefault="00BD1097" w:rsidP="00BD1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D1097" w:rsidRPr="0021405E" w:rsidTr="00BD1097">
        <w:tc>
          <w:tcPr>
            <w:tcW w:w="567" w:type="dxa"/>
            <w:vMerge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D1097" w:rsidRPr="0021405E" w:rsidRDefault="00BD109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D1097" w:rsidRPr="00BD1097" w:rsidRDefault="00BD1097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09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D10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BD1097" w:rsidRPr="00B668C2" w:rsidRDefault="00BD1097" w:rsidP="00BD10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D1097" w:rsidRPr="00B668C2" w:rsidRDefault="005D78D5" w:rsidP="005D78D5">
            <w:pPr>
              <w:pStyle w:val="ad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9E213E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D1097" w:rsidRPr="00B668C2" w:rsidRDefault="00BD1097" w:rsidP="00BD1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21405E" w:rsidRDefault="00BB6F87" w:rsidP="00D05D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vAlign w:val="center"/>
          </w:tcPr>
          <w:p w:rsidR="00BB6F87" w:rsidRPr="0021405E" w:rsidRDefault="00BB6F87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140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1405E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1405E">
              <w:rPr>
                <w:rFonts w:ascii="Times New Roman" w:hAnsi="Times New Roman" w:cs="Times New Roman"/>
              </w:rPr>
              <w:t xml:space="preserve">. Оснащение: </w:t>
            </w:r>
            <w:r w:rsidRPr="0021405E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1405E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1405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1405E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140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21405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21405E" w:rsidRDefault="00BB6F87" w:rsidP="002B7112">
            <w:pPr>
              <w:jc w:val="center"/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vAlign w:val="center"/>
          </w:tcPr>
          <w:p w:rsidR="00BB6F87" w:rsidRPr="0021405E" w:rsidRDefault="00BB6F87" w:rsidP="002B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140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1405E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21405E">
              <w:rPr>
                <w:rFonts w:ascii="Times New Roman" w:hAnsi="Times New Roman" w:cs="Times New Roman"/>
              </w:rPr>
              <w:t xml:space="preserve">. Оснащение: </w:t>
            </w:r>
            <w:r w:rsidRPr="0021405E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1405E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214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21405E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140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21405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21405E" w:rsidRDefault="00BB6F87" w:rsidP="002B7112">
            <w:pPr>
              <w:jc w:val="center"/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6F87" w:rsidRPr="0021405E" w:rsidTr="00075A4E">
        <w:tc>
          <w:tcPr>
            <w:tcW w:w="567" w:type="dxa"/>
            <w:vMerge w:val="restart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B6F87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5D78D5" w:rsidRPr="00BF12BA" w:rsidRDefault="005D78D5" w:rsidP="005D7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B6F87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5D78D5" w:rsidRPr="00BF12BA" w:rsidRDefault="005D78D5" w:rsidP="005D7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B6F87" w:rsidRPr="00BF12BA" w:rsidRDefault="00BB6F87" w:rsidP="00BF1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BB6F87" w:rsidRPr="00BF12BA" w:rsidRDefault="00BB6F87" w:rsidP="00BF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BB6F87" w:rsidRPr="00BF12BA" w:rsidRDefault="00BB6F87" w:rsidP="00BF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BB6F87" w:rsidRPr="00BF12BA" w:rsidRDefault="00BB6F87" w:rsidP="00BF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B6F87" w:rsidRPr="00BF12BA" w:rsidRDefault="00BB6F87" w:rsidP="00BF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B6F87" w:rsidRPr="00BF12BA" w:rsidRDefault="00BB6F87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6F87" w:rsidRPr="00BF12BA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B6F87" w:rsidRPr="00BF12BA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B6F87" w:rsidRDefault="00BB6F87" w:rsidP="00A1546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D78D5" w:rsidRPr="00BF12BA" w:rsidRDefault="005D78D5" w:rsidP="005D7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78D5" w:rsidRPr="00BF12BA" w:rsidRDefault="005D78D5" w:rsidP="005D78D5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B6F87" w:rsidRDefault="00BB6F87" w:rsidP="00A1546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D78D5" w:rsidRPr="00BF12BA" w:rsidRDefault="005D78D5" w:rsidP="005D7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5D78D5" w:rsidRPr="00BF12BA" w:rsidRDefault="005D78D5" w:rsidP="005D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D78D5" w:rsidRPr="00BF12BA" w:rsidRDefault="005D78D5" w:rsidP="005D78D5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B6F87" w:rsidRDefault="00BB6F87" w:rsidP="005D78D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r w:rsidR="005D78D5"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5D78D5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B6F87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6F87" w:rsidRPr="00BF12BA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B6F87" w:rsidRPr="00BF12BA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B6F87" w:rsidRPr="00BF12BA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B6F87" w:rsidRPr="00BF12BA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B6F87" w:rsidRPr="00BF12BA" w:rsidRDefault="00BB6F87" w:rsidP="00BF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B6F87" w:rsidRPr="00BF12BA" w:rsidRDefault="00BB6F87" w:rsidP="00BF12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075A4E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B6F87" w:rsidRPr="0021405E" w:rsidTr="002B7112">
        <w:tc>
          <w:tcPr>
            <w:tcW w:w="567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B6F87" w:rsidRPr="0021405E" w:rsidRDefault="00BB6F87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BB6F87" w:rsidRPr="00BF12BA" w:rsidRDefault="00BB6F87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BB6F87" w:rsidRDefault="00BB6F87" w:rsidP="00BF12B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5D78D5" w:rsidRPr="00BF12BA" w:rsidRDefault="005D78D5" w:rsidP="00BF12BA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6F87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6F87" w:rsidRPr="00BF12BA" w:rsidRDefault="00BB6F87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D78D5" w:rsidRPr="0021405E" w:rsidTr="00BE4657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F12BA" w:rsidRDefault="005D78D5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  <w:vAlign w:val="center"/>
          </w:tcPr>
          <w:p w:rsidR="005D78D5" w:rsidRPr="00BF12BA" w:rsidRDefault="005D78D5" w:rsidP="00B9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BF12BA" w:rsidRDefault="005D78D5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D78D5" w:rsidRPr="0021405E" w:rsidTr="005D78D5">
        <w:trPr>
          <w:trHeight w:val="645"/>
        </w:trPr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F12BA" w:rsidRDefault="005D78D5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5D78D5" w:rsidRDefault="005D78D5" w:rsidP="00BF1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5D78D5" w:rsidRPr="00BF12BA" w:rsidRDefault="005D78D5" w:rsidP="00BF1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proofErr w:type="gramEnd"/>
            <w:r w:rsidRPr="00BF1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BF12BA" w:rsidRDefault="005D78D5" w:rsidP="005D78D5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BF12BA" w:rsidRDefault="005D78D5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D78D5" w:rsidRPr="0021405E" w:rsidTr="002B7112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F12BA" w:rsidRDefault="005D78D5" w:rsidP="00BF12B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5D78D5" w:rsidRDefault="005D78D5" w:rsidP="00BF1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5D78D5" w:rsidRPr="00BF12BA" w:rsidRDefault="005D78D5" w:rsidP="00BF1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F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BF12BA" w:rsidRDefault="005D78D5" w:rsidP="005D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BF12BA" w:rsidRDefault="005D78D5" w:rsidP="00BF12BA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D78D5" w:rsidRPr="0021405E" w:rsidTr="00075A4E">
        <w:tc>
          <w:tcPr>
            <w:tcW w:w="567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396" w:type="dxa"/>
          </w:tcPr>
          <w:p w:rsidR="005D78D5" w:rsidRPr="0061082A" w:rsidRDefault="005D78D5" w:rsidP="002B71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5D78D5" w:rsidRDefault="005D78D5" w:rsidP="002B7112">
            <w:pPr>
              <w:jc w:val="center"/>
            </w:pPr>
          </w:p>
        </w:tc>
        <w:tc>
          <w:tcPr>
            <w:tcW w:w="3969" w:type="dxa"/>
          </w:tcPr>
          <w:p w:rsidR="005D78D5" w:rsidRDefault="005D78D5" w:rsidP="002B7112">
            <w:pPr>
              <w:jc w:val="center"/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F12BA" w:rsidRDefault="005D78D5" w:rsidP="00BF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2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5D78D5" w:rsidRPr="00052405" w:rsidRDefault="005D78D5" w:rsidP="002B7112">
            <w:pPr>
              <w:pStyle w:val="af"/>
              <w:rPr>
                <w:color w:val="000000"/>
                <w:sz w:val="22"/>
                <w:szCs w:val="22"/>
              </w:rPr>
            </w:pPr>
            <w:r w:rsidRPr="00052405">
              <w:rPr>
                <w:color w:val="000000"/>
                <w:sz w:val="22"/>
                <w:szCs w:val="22"/>
              </w:rPr>
              <w:t>Оснащение: 180 посадочных мест, акустическая система (1 шт.) Проектор мультимедийный (1 шт.) Экран (1 шт.)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052405">
              <w:rPr>
                <w:color w:val="000000"/>
                <w:sz w:val="22"/>
                <w:szCs w:val="22"/>
              </w:rPr>
              <w:t>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Default="005D78D5" w:rsidP="005D78D5">
            <w:pPr>
              <w:jc w:val="center"/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F12BA" w:rsidRDefault="005D78D5" w:rsidP="00BF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2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5D78D5" w:rsidRPr="00052405" w:rsidRDefault="005D78D5" w:rsidP="002B7112">
            <w:pPr>
              <w:rPr>
                <w:rFonts w:ascii="Times New Roman" w:hAnsi="Times New Roman" w:cs="Times New Roman"/>
              </w:rPr>
            </w:pPr>
            <w:r w:rsidRPr="00052405">
              <w:rPr>
                <w:rFonts w:ascii="Times New Roman" w:hAnsi="Times New Roman" w:cs="Times New Roman"/>
              </w:rPr>
              <w:t xml:space="preserve">Оснащение: </w:t>
            </w:r>
            <w:r w:rsidRPr="00052405">
              <w:rPr>
                <w:rFonts w:ascii="Times New Roman" w:hAnsi="Times New Roman" w:cs="Times New Roman"/>
                <w:u w:val="single"/>
              </w:rPr>
              <w:t>180</w:t>
            </w:r>
            <w:r w:rsidRPr="00052405">
              <w:rPr>
                <w:rFonts w:ascii="Times New Roman" w:hAnsi="Times New Roman" w:cs="Times New Roman"/>
              </w:rPr>
              <w:t xml:space="preserve"> посадочных мест, акустическая система (1 шт.)</w:t>
            </w:r>
          </w:p>
          <w:p w:rsidR="005D78D5" w:rsidRPr="00052405" w:rsidRDefault="005D78D5" w:rsidP="002B7112">
            <w:pPr>
              <w:rPr>
                <w:rFonts w:ascii="Times New Roman" w:hAnsi="Times New Roman" w:cs="Times New Roman"/>
              </w:rPr>
            </w:pPr>
            <w:r w:rsidRPr="00052405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5D78D5" w:rsidRPr="00052405" w:rsidRDefault="005D78D5" w:rsidP="002B7112">
            <w:pPr>
              <w:rPr>
                <w:rFonts w:ascii="Times New Roman" w:hAnsi="Times New Roman" w:cs="Times New Roman"/>
              </w:rPr>
            </w:pPr>
            <w:r w:rsidRPr="00052405">
              <w:rPr>
                <w:rFonts w:ascii="Times New Roman" w:hAnsi="Times New Roman" w:cs="Times New Roman"/>
              </w:rPr>
              <w:t>Экран (1 шт.)</w:t>
            </w:r>
          </w:p>
          <w:p w:rsidR="005D78D5" w:rsidRPr="00052405" w:rsidRDefault="005D78D5" w:rsidP="002B7112">
            <w:pPr>
              <w:rPr>
                <w:rFonts w:ascii="Times New Roman" w:hAnsi="Times New Roman" w:cs="Times New Roman"/>
              </w:rPr>
            </w:pPr>
            <w:r w:rsidRPr="00052405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5D78D5" w:rsidRDefault="005D78D5" w:rsidP="002B7112">
            <w:pPr>
              <w:jc w:val="center"/>
            </w:pPr>
            <w:r w:rsidRPr="00052405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Default="005D78D5" w:rsidP="005D78D5">
            <w:pPr>
              <w:jc w:val="center"/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F12BA" w:rsidRDefault="005D78D5" w:rsidP="00BF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5D78D5" w:rsidRDefault="005D78D5" w:rsidP="002B7112">
            <w:pPr>
              <w:jc w:val="center"/>
            </w:pPr>
          </w:p>
        </w:tc>
        <w:tc>
          <w:tcPr>
            <w:tcW w:w="3969" w:type="dxa"/>
          </w:tcPr>
          <w:p w:rsidR="005D78D5" w:rsidRDefault="005D78D5" w:rsidP="002B7112">
            <w:pPr>
              <w:jc w:val="center"/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F12BA" w:rsidRDefault="005D78D5" w:rsidP="00BF12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5D78D5" w:rsidRPr="00124A51" w:rsidRDefault="005D78D5" w:rsidP="002B7112">
            <w:pPr>
              <w:rPr>
                <w:rFonts w:ascii="Times New Roman" w:hAnsi="Times New Roman" w:cs="Times New Roman"/>
                <w:i/>
              </w:rPr>
            </w:pPr>
            <w:r w:rsidRPr="00124A51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Оснащение: </w:t>
            </w:r>
            <w:r w:rsidRPr="00124A51">
              <w:rPr>
                <w:rStyle w:val="ac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19</w:t>
            </w:r>
            <w:r w:rsidRPr="00124A51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 посадочных мест,  моноблок </w:t>
            </w:r>
            <w:r w:rsidRPr="00124A51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ICL</w:t>
            </w:r>
            <w:r w:rsidRPr="00124A51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 </w:t>
            </w:r>
            <w:proofErr w:type="gramStart"/>
            <w:r w:rsidRPr="00124A51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  <w:proofErr w:type="gramEnd"/>
            <w:r w:rsidRPr="00124A51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</w:tcPr>
          <w:p w:rsidR="005D78D5" w:rsidRPr="00FE6FC4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FC4">
              <w:rPr>
                <w:rFonts w:ascii="Times New Roman" w:hAnsi="Times New Roman"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D78D5" w:rsidRPr="00FE6FC4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FE6FC4">
              <w:rPr>
                <w:rFonts w:ascii="Times New Roman" w:hAnsi="Times New Roman"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D78D5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>LMS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 xml:space="preserve"> (Свободная лицензия, неискл. право, срок действия лицензии - бессрочно)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78D5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A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D78D5" w:rsidRPr="00124A51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F12BA" w:rsidRDefault="005D78D5" w:rsidP="00BF12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5D78D5" w:rsidRPr="00124A51" w:rsidRDefault="005D78D5" w:rsidP="002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51">
              <w:rPr>
                <w:rFonts w:ascii="Times New Roman" w:hAnsi="Times New Roman" w:cs="Times New Roman"/>
              </w:rPr>
              <w:t>Оснащение: 20 посадочных мест, моноблок 22"/C</w:t>
            </w:r>
            <w:r w:rsidRPr="00124A51">
              <w:rPr>
                <w:rFonts w:ascii="Times New Roman" w:hAnsi="Times New Roman" w:cs="Times New Roman"/>
                <w:lang w:val="en-US"/>
              </w:rPr>
              <w:t>P</w:t>
            </w:r>
            <w:r w:rsidRPr="00124A51">
              <w:rPr>
                <w:rFonts w:ascii="Times New Roman" w:hAnsi="Times New Roman" w:cs="Times New Roman"/>
              </w:rPr>
              <w:t>U Intel</w:t>
            </w:r>
            <w:r w:rsidRPr="00124A51">
              <w:rPr>
                <w:rFonts w:ascii="Times New Roman" w:hAnsi="Times New Roman" w:cs="Times New Roman"/>
                <w:lang w:val="en-US"/>
              </w:rPr>
              <w:t>Corei</w:t>
            </w:r>
            <w:r w:rsidRPr="00124A51">
              <w:rPr>
                <w:rFonts w:ascii="Times New Roman" w:hAnsi="Times New Roman" w:cs="Times New Roman"/>
              </w:rPr>
              <w:t xml:space="preserve">3-41/ клавиатура (4 шт.), моноблок </w:t>
            </w:r>
            <w:r w:rsidRPr="00124A51">
              <w:rPr>
                <w:rFonts w:ascii="Times New Roman" w:hAnsi="Times New Roman" w:cs="Times New Roman"/>
                <w:lang w:val="en-US"/>
              </w:rPr>
              <w:t>HibertekT</w:t>
            </w:r>
            <w:r w:rsidRPr="00124A51">
              <w:rPr>
                <w:rFonts w:ascii="Times New Roman" w:hAnsi="Times New Roman" w:cs="Times New Roman"/>
              </w:rPr>
              <w:t>22 21.5 1920</w:t>
            </w:r>
            <w:r w:rsidRPr="00124A51">
              <w:rPr>
                <w:rFonts w:ascii="Times New Roman" w:hAnsi="Times New Roman" w:cs="Times New Roman"/>
                <w:lang w:val="en-US"/>
              </w:rPr>
              <w:t>x</w:t>
            </w:r>
            <w:r w:rsidRPr="00124A51">
              <w:rPr>
                <w:rFonts w:ascii="Times New Roman" w:hAnsi="Times New Roman" w:cs="Times New Roman"/>
              </w:rPr>
              <w:t xml:space="preserve">1080, 4 </w:t>
            </w:r>
            <w:r w:rsidRPr="00124A51">
              <w:rPr>
                <w:rFonts w:ascii="Times New Roman" w:hAnsi="Times New Roman" w:cs="Times New Roman"/>
                <w:lang w:val="en-US"/>
              </w:rPr>
              <w:t>USB</w:t>
            </w:r>
            <w:r w:rsidRPr="00124A51">
              <w:rPr>
                <w:rFonts w:ascii="Times New Roman" w:hAnsi="Times New Roman" w:cs="Times New Roman"/>
              </w:rPr>
              <w:t xml:space="preserve"> 2.0, внешний БП, </w:t>
            </w:r>
            <w:r w:rsidRPr="00124A51">
              <w:rPr>
                <w:rFonts w:ascii="Times New Roman" w:hAnsi="Times New Roman" w:cs="Times New Roman"/>
                <w:lang w:val="en-US"/>
              </w:rPr>
              <w:t>IntelCorei</w:t>
            </w:r>
            <w:r w:rsidRPr="00124A51">
              <w:rPr>
                <w:rFonts w:ascii="Times New Roman" w:hAnsi="Times New Roman" w:cs="Times New Roman"/>
              </w:rPr>
              <w:t xml:space="preserve">3/клавиатура(6 шт.), моноблок </w:t>
            </w:r>
            <w:r w:rsidRPr="00124A51">
              <w:rPr>
                <w:rFonts w:ascii="Times New Roman" w:hAnsi="Times New Roman" w:cs="Times New Roman"/>
                <w:lang w:val="en-US"/>
              </w:rPr>
              <w:t>Lenovo</w:t>
            </w:r>
            <w:r w:rsidRPr="00124A51">
              <w:rPr>
                <w:rFonts w:ascii="Times New Roman" w:hAnsi="Times New Roman" w:cs="Times New Roman"/>
              </w:rPr>
              <w:t>/клавиатура (7 шт.), моноблок 21"</w:t>
            </w:r>
            <w:r w:rsidRPr="00124A51">
              <w:rPr>
                <w:rFonts w:ascii="Times New Roman" w:hAnsi="Times New Roman" w:cs="Times New Roman"/>
                <w:lang w:val="en-US"/>
              </w:rPr>
              <w:t>XComlo</w:t>
            </w:r>
            <w:r w:rsidRPr="00124A51">
              <w:rPr>
                <w:rFonts w:ascii="Times New Roman" w:hAnsi="Times New Roman" w:cs="Times New Roman"/>
              </w:rPr>
              <w:t xml:space="preserve">/клавиатура (3 шт.), </w:t>
            </w:r>
            <w:r w:rsidRPr="00124A51">
              <w:rPr>
                <w:rFonts w:ascii="Times New Roman" w:hAnsi="Times New Roman" w:cs="Times New Roman"/>
                <w:iCs/>
              </w:rPr>
              <w:t xml:space="preserve">кресло компьютерное (20 </w:t>
            </w:r>
            <w:proofErr w:type="gramStart"/>
            <w:r w:rsidRPr="00124A51">
              <w:rPr>
                <w:rFonts w:ascii="Times New Roman" w:hAnsi="Times New Roman" w:cs="Times New Roman"/>
                <w:iCs/>
              </w:rPr>
              <w:t>шт</w:t>
            </w:r>
            <w:proofErr w:type="gramEnd"/>
            <w:r w:rsidRPr="00124A51">
              <w:rPr>
                <w:rFonts w:ascii="Times New Roman" w:hAnsi="Times New Roman" w:cs="Times New Roman"/>
                <w:iCs/>
              </w:rPr>
              <w:t xml:space="preserve">), стол компьютерный (20 шт), место преподавателя (стол и стул) (1 шт.), </w:t>
            </w:r>
            <w:r w:rsidRPr="00124A51">
              <w:rPr>
                <w:rFonts w:ascii="Times New Roman" w:hAnsi="Times New Roman" w:cs="Times New Roman"/>
              </w:rPr>
              <w:t>выход в интернет и ЭИОС</w:t>
            </w:r>
          </w:p>
        </w:tc>
        <w:tc>
          <w:tcPr>
            <w:tcW w:w="3969" w:type="dxa"/>
          </w:tcPr>
          <w:p w:rsidR="005D78D5" w:rsidRPr="00FE6FC4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FC4">
              <w:rPr>
                <w:rFonts w:ascii="Times New Roman" w:hAnsi="Times New Roman"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D78D5" w:rsidRPr="00FE6FC4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Office Professional Plus 2007 Russian OLP NL. </w:t>
            </w:r>
            <w:proofErr w:type="gramStart"/>
            <w:r w:rsidRPr="00FE6FC4">
              <w:rPr>
                <w:rFonts w:ascii="Times New Roman" w:hAnsi="Times New Roman"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D78D5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>LMS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 xml:space="preserve"> (Свободная лицензия, неискл. право, срок действия лицензии - бессрочно)</w:t>
            </w:r>
          </w:p>
          <w:p w:rsidR="005D78D5" w:rsidRPr="00FE6FC4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A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FE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FE6FC4">
              <w:rPr>
                <w:rFonts w:ascii="Times New Roman" w:hAnsi="Times New Roman"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D78D5" w:rsidRPr="00FE6FC4" w:rsidRDefault="005D78D5" w:rsidP="002B7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78D5" w:rsidRDefault="005D78D5" w:rsidP="002B7112">
            <w:pPr>
              <w:jc w:val="center"/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B668C2" w:rsidRDefault="005D78D5" w:rsidP="005D78D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B668C2" w:rsidRDefault="005D78D5" w:rsidP="00B42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IntelPremiumDual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B668C2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B668C2" w:rsidRDefault="005D78D5" w:rsidP="00B42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IntelPremiumDual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IntelPremiumDual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5D78D5" w:rsidRPr="00B668C2" w:rsidRDefault="005D78D5" w:rsidP="00B42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Основы теории надежности и технической диагностики электротехнических комплексов и систем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021E">
        <w:trPr>
          <w:trHeight w:val="1932"/>
        </w:trPr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5D78D5" w:rsidRPr="0021405E" w:rsidRDefault="005D78D5" w:rsidP="00A33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5D78D5" w:rsidRPr="0021405E" w:rsidRDefault="005D78D5" w:rsidP="00A33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5D78D5" w:rsidRPr="0021405E" w:rsidRDefault="005D78D5" w:rsidP="00A33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5D78D5" w:rsidRPr="0021405E" w:rsidRDefault="005D78D5" w:rsidP="00A3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5D78D5" w:rsidRPr="0021405E" w:rsidRDefault="005D78D5" w:rsidP="00A33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5D78D5" w:rsidRPr="0021405E" w:rsidRDefault="005D78D5" w:rsidP="00A33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5D78D5" w:rsidRPr="0021405E" w:rsidRDefault="005D78D5" w:rsidP="00A33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5D78D5" w:rsidRPr="0021405E" w:rsidRDefault="005D78D5" w:rsidP="00A3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эксплуатационных режимов работы ЭПС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НТЦ-23 – 2шт.</w:t>
            </w:r>
          </w:p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НТЦ-03 – 2шт.</w:t>
            </w:r>
          </w:p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Асинхронный</w:t>
            </w:r>
          </w:p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5D78D5" w:rsidRPr="0021405E" w:rsidRDefault="005D78D5" w:rsidP="00A3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мест-25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НТЦ-23 – 2шт.</w:t>
            </w:r>
          </w:p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НТЦ-03 – 2шт.</w:t>
            </w:r>
          </w:p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Асинхронный</w:t>
            </w:r>
          </w:p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5D78D5" w:rsidRPr="0021405E" w:rsidRDefault="005D78D5" w:rsidP="00A33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5D78D5" w:rsidRPr="0021405E" w:rsidRDefault="005D78D5" w:rsidP="00A3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мест-25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технологий энергоэффективности и энергосбережения в системе электрического транспорта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2B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2B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электрического оборудования ЭПС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021E">
        <w:trPr>
          <w:trHeight w:val="2208"/>
        </w:trPr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НТЦ-23 – 2шт.</w:t>
            </w:r>
          </w:p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НТЦ-03 – 2шт.</w:t>
            </w:r>
          </w:p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Асинхронный</w:t>
            </w:r>
          </w:p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мест-25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НТЦ-23 – 2шт.</w:t>
            </w:r>
          </w:p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НТЦ-03 – 2шт.</w:t>
            </w:r>
          </w:p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3.Лаб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тенд Асинхронный</w:t>
            </w:r>
          </w:p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5D78D5" w:rsidRPr="0021405E" w:rsidRDefault="005D78D5" w:rsidP="00E11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мест-25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проектировавния системы ВСНТ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разработки и эксплуатации высокоскоростных электротехнических комплексов и систем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21405E" w:rsidRDefault="005D78D5" w:rsidP="00A3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21405E" w:rsidRDefault="005D78D5" w:rsidP="00A3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21405E" w:rsidRDefault="005D78D5" w:rsidP="00A3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21405E" w:rsidRDefault="005D78D5" w:rsidP="00A3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и управление в  системе ЭТ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21405E" w:rsidRDefault="005D78D5" w:rsidP="0032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21405E" w:rsidRDefault="005D78D5" w:rsidP="00323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техническим персоналом в системе ППР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21405E" w:rsidRDefault="005D78D5" w:rsidP="000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21405E" w:rsidRDefault="005D78D5" w:rsidP="000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21405E" w:rsidRDefault="005D78D5" w:rsidP="000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21405E" w:rsidRDefault="005D78D5" w:rsidP="000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мест-24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2.Практики, в том числе научно-исследовательская работа (НИР)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396" w:type="dxa"/>
          </w:tcPr>
          <w:p w:rsidR="005D78D5" w:rsidRPr="0021405E" w:rsidRDefault="005D78D5" w:rsidP="002140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021E">
        <w:trPr>
          <w:trHeight w:val="1932"/>
        </w:trPr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5D78D5" w:rsidRPr="0021405E" w:rsidRDefault="005D78D5" w:rsidP="00075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5D78D5" w:rsidRPr="0021405E" w:rsidRDefault="005D78D5" w:rsidP="00075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5D78D5" w:rsidRPr="0021405E" w:rsidRDefault="005D78D5" w:rsidP="00075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5D78D5" w:rsidRPr="0021405E" w:rsidRDefault="005D78D5" w:rsidP="000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AC381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AC381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F9112A">
        <w:trPr>
          <w:trHeight w:val="301"/>
        </w:trPr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МУП «Метроэлектротранс»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020EA7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A7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мест-24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2B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396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020EA7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A7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мест-24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020EA7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A7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мест-24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020EA7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A7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мест-24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3. Государственная итоговая аттестация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F9112A">
        <w:trPr>
          <w:trHeight w:val="537"/>
        </w:trPr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2B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610274">
        <w:trPr>
          <w:trHeight w:val="503"/>
        </w:trPr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21405E" w:rsidRDefault="005D78D5" w:rsidP="002B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4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21405E" w:rsidRDefault="005D78D5" w:rsidP="002B7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1.Лаб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НТЦ-23 – 2шт.</w:t>
            </w:r>
          </w:p>
          <w:p w:rsidR="005D78D5" w:rsidRPr="001D63FC" w:rsidRDefault="005D78D5" w:rsidP="00070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тенд НТЦ-03 – 2шт.</w:t>
            </w:r>
          </w:p>
          <w:p w:rsidR="005D78D5" w:rsidRPr="001D63FC" w:rsidRDefault="005D78D5" w:rsidP="00070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3.Лаб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тенд Асинхронный</w:t>
            </w:r>
          </w:p>
          <w:p w:rsidR="005D78D5" w:rsidRPr="001D63FC" w:rsidRDefault="005D78D5" w:rsidP="00070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– 3 шт.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мест-25</w:t>
            </w: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ФТД</w:t>
            </w:r>
            <w:proofErr w:type="gramStart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акультативы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5A4E">
        <w:tc>
          <w:tcPr>
            <w:tcW w:w="567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BD1097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3396" w:type="dxa"/>
            <w:vAlign w:val="center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1D63FC" w:rsidRDefault="005D78D5" w:rsidP="00BD10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BD1097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28 посадочных мест ЖК телевизор 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Pr="00E5710D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Pr="00E5710D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Pr="00E5710D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Pr="00E5710D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Pr="00E5710D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Pr="00E5710D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5D78D5" w:rsidRPr="001D63FC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78D5" w:rsidRPr="001D63FC" w:rsidRDefault="005D78D5" w:rsidP="00BD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BD1097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18 посадочных мест, ЖК телевизор 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(в кол-ве 1 шт.)</w:t>
            </w:r>
            <w:proofErr w:type="gramStart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спользуется переносное оборудование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BD1097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5D78D5" w:rsidRPr="001D63FC" w:rsidRDefault="005D78D5" w:rsidP="00BD1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 Оснащение: 18 посадочных мест</w:t>
            </w:r>
            <w:proofErr w:type="gramStart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кран (в кол-ве 1 шт.),</w:t>
            </w:r>
          </w:p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proofErr w:type="gramEnd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BD1097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5D78D5" w:rsidRPr="001D63FC" w:rsidRDefault="005D78D5" w:rsidP="00BD1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 Оснащение: 24 посадочных мест, экран (в кол-ве 1 шт.),</w:t>
            </w:r>
          </w:p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</w:t>
            </w:r>
            <w:proofErr w:type="gramStart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спользуется переносное оборудование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BD1097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18 посадочных мест, ЖК телевизор 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BD1097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BD1097"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E5710D" w:rsidRDefault="005D78D5" w:rsidP="00BD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1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5D78D5" w:rsidRPr="001D63FC" w:rsidRDefault="005D78D5" w:rsidP="00BD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1D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1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78D5" w:rsidRPr="009E213E" w:rsidRDefault="005D78D5" w:rsidP="005D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5D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D78D5" w:rsidRPr="001D63FC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5A4E">
        <w:tc>
          <w:tcPr>
            <w:tcW w:w="567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высшей школы</w:t>
            </w:r>
          </w:p>
        </w:tc>
        <w:tc>
          <w:tcPr>
            <w:tcW w:w="3396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E1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21405E" w:rsidTr="0007021E">
        <w:trPr>
          <w:trHeight w:val="2556"/>
        </w:trPr>
        <w:tc>
          <w:tcPr>
            <w:tcW w:w="567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0262A4" w:rsidRDefault="005D78D5" w:rsidP="0007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5D78D5" w:rsidRPr="000262A4" w:rsidRDefault="005D78D5" w:rsidP="00070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5D78D5" w:rsidRPr="000262A4" w:rsidRDefault="005D78D5" w:rsidP="0007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D5272F" w:rsidRDefault="005D78D5" w:rsidP="00070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</w:t>
            </w:r>
            <w:r w:rsidRPr="00D52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D52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D52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78D5" w:rsidRPr="000262A4" w:rsidRDefault="005D78D5" w:rsidP="0007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D52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D52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2007.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5D78D5" w:rsidRPr="000262A4" w:rsidRDefault="005D78D5" w:rsidP="00070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5D78D5" w:rsidRPr="000262A4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21405E" w:rsidTr="0007021E">
        <w:trPr>
          <w:trHeight w:val="2556"/>
        </w:trPr>
        <w:tc>
          <w:tcPr>
            <w:tcW w:w="567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21405E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0262A4" w:rsidRDefault="005D78D5" w:rsidP="0007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5D78D5" w:rsidRPr="000262A4" w:rsidRDefault="005D78D5" w:rsidP="00070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D78D5" w:rsidRPr="000262A4" w:rsidRDefault="005D78D5" w:rsidP="0007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78D5" w:rsidRPr="000262A4" w:rsidRDefault="005D78D5" w:rsidP="0007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D78D5" w:rsidRPr="000262A4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электротранспортных систем</w:t>
            </w:r>
          </w:p>
        </w:tc>
        <w:tc>
          <w:tcPr>
            <w:tcW w:w="3396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1D63FC" w:rsidRDefault="005D78D5" w:rsidP="002A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460DB8" w:rsidTr="002A17A4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610274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74">
              <w:rPr>
                <w:rFonts w:ascii="Times New Roman" w:hAnsi="Times New Roman" w:cs="Times New Roman"/>
                <w:i/>
                <w:sz w:val="24"/>
                <w:szCs w:val="24"/>
              </w:rPr>
              <w:t>Б-110</w:t>
            </w:r>
          </w:p>
        </w:tc>
        <w:tc>
          <w:tcPr>
            <w:tcW w:w="3118" w:type="dxa"/>
          </w:tcPr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Моноблок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IRU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1802/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5 шт.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Моноблок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2221.5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6 шт.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мест-19</w:t>
            </w:r>
          </w:p>
        </w:tc>
        <w:tc>
          <w:tcPr>
            <w:tcW w:w="3969" w:type="dxa"/>
            <w:vAlign w:val="center"/>
          </w:tcPr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- бессрочно)</w:t>
            </w: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Pr="00610274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610274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7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1D63FC" w:rsidRDefault="005D78D5" w:rsidP="002A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2A1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автоматизированных тяговых расчетов электроподвижного состава</w:t>
            </w:r>
          </w:p>
        </w:tc>
        <w:tc>
          <w:tcPr>
            <w:tcW w:w="3396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610274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7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610274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7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 транспортные системы</w:t>
            </w:r>
          </w:p>
        </w:tc>
        <w:tc>
          <w:tcPr>
            <w:tcW w:w="3396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405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Экран–стационарный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, проектор – стационарный.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(неискл. право, срок действия лицензии –бессрочно).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  <w:proofErr w:type="gramEnd"/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460DB8" w:rsidTr="0007021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610274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74">
              <w:rPr>
                <w:rFonts w:ascii="Times New Roman" w:hAnsi="Times New Roman" w:cs="Times New Roman"/>
                <w:i/>
                <w:sz w:val="24"/>
                <w:szCs w:val="24"/>
              </w:rPr>
              <w:t>Б-110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Моноблок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IRU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1802/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5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Моноблок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2221.5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6 шт.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мест-19</w:t>
            </w:r>
          </w:p>
        </w:tc>
        <w:tc>
          <w:tcPr>
            <w:tcW w:w="3969" w:type="dxa"/>
            <w:vAlign w:val="center"/>
          </w:tcPr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  <w:proofErr w:type="gramEnd"/>
          </w:p>
          <w:p w:rsidR="005D78D5" w:rsidRPr="001D63FC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- бессрочно)</w:t>
            </w: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21405E" w:rsidRDefault="005D78D5" w:rsidP="00BD10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8D5" w:rsidRPr="00460DB8" w:rsidTr="00075A4E">
        <w:tc>
          <w:tcPr>
            <w:tcW w:w="567" w:type="dxa"/>
          </w:tcPr>
          <w:p w:rsidR="005D78D5" w:rsidRPr="00460DB8" w:rsidRDefault="005D78D5" w:rsidP="00E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D78D5" w:rsidRDefault="005D78D5" w:rsidP="00E1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</w:tcPr>
          <w:p w:rsidR="005D78D5" w:rsidRPr="00610274" w:rsidRDefault="005D78D5" w:rsidP="00070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7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5D78D5" w:rsidRPr="001D63FC" w:rsidRDefault="005D78D5" w:rsidP="000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мест-27</w:t>
            </w:r>
          </w:p>
        </w:tc>
        <w:tc>
          <w:tcPr>
            <w:tcW w:w="3969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D5" w:rsidRPr="0021405E" w:rsidRDefault="005D78D5" w:rsidP="00BD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AF64BF">
        <w:tc>
          <w:tcPr>
            <w:tcW w:w="567" w:type="dxa"/>
          </w:tcPr>
          <w:p w:rsidR="005D78D5" w:rsidRPr="00B668C2" w:rsidRDefault="005D78D5" w:rsidP="002414DA">
            <w:pPr>
              <w:ind w:left="360"/>
            </w:pPr>
          </w:p>
        </w:tc>
        <w:tc>
          <w:tcPr>
            <w:tcW w:w="1991" w:type="dxa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Информационно-библиографическое дело</w:t>
            </w:r>
          </w:p>
        </w:tc>
        <w:tc>
          <w:tcPr>
            <w:tcW w:w="3396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78D5" w:rsidRPr="00460DB8" w:rsidTr="00AF64BF">
        <w:tc>
          <w:tcPr>
            <w:tcW w:w="567" w:type="dxa"/>
          </w:tcPr>
          <w:p w:rsidR="005D78D5" w:rsidRPr="00B668C2" w:rsidRDefault="005D78D5" w:rsidP="002414DA">
            <w:pPr>
              <w:ind w:left="360"/>
            </w:pPr>
          </w:p>
        </w:tc>
        <w:tc>
          <w:tcPr>
            <w:tcW w:w="1991" w:type="dxa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5D78D5" w:rsidRPr="00B668C2" w:rsidRDefault="005D78D5" w:rsidP="008548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D78D5" w:rsidRPr="00460DB8" w:rsidTr="00AF64BF">
        <w:tc>
          <w:tcPr>
            <w:tcW w:w="567" w:type="dxa"/>
          </w:tcPr>
          <w:p w:rsidR="005D78D5" w:rsidRPr="00B668C2" w:rsidRDefault="005D78D5" w:rsidP="002414DA">
            <w:pPr>
              <w:ind w:left="360"/>
            </w:pPr>
          </w:p>
        </w:tc>
        <w:tc>
          <w:tcPr>
            <w:tcW w:w="1991" w:type="dxa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78D5" w:rsidRPr="00460DB8" w:rsidTr="00AF64BF">
        <w:tc>
          <w:tcPr>
            <w:tcW w:w="567" w:type="dxa"/>
          </w:tcPr>
          <w:p w:rsidR="005D78D5" w:rsidRPr="00B668C2" w:rsidRDefault="005D78D5" w:rsidP="002414DA">
            <w:pPr>
              <w:ind w:left="360"/>
            </w:pPr>
          </w:p>
        </w:tc>
        <w:tc>
          <w:tcPr>
            <w:tcW w:w="1991" w:type="dxa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AF64BF">
        <w:tc>
          <w:tcPr>
            <w:tcW w:w="567" w:type="dxa"/>
          </w:tcPr>
          <w:p w:rsidR="005D78D5" w:rsidRPr="00B668C2" w:rsidRDefault="005D78D5" w:rsidP="002414DA">
            <w:pPr>
              <w:ind w:left="360"/>
            </w:pPr>
          </w:p>
        </w:tc>
        <w:tc>
          <w:tcPr>
            <w:tcW w:w="1991" w:type="dxa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78D5" w:rsidRPr="00460DB8" w:rsidTr="00AF64BF">
        <w:tc>
          <w:tcPr>
            <w:tcW w:w="567" w:type="dxa"/>
          </w:tcPr>
          <w:p w:rsidR="005D78D5" w:rsidRPr="00B668C2" w:rsidRDefault="005D78D5" w:rsidP="002414DA">
            <w:pPr>
              <w:ind w:left="360"/>
            </w:pPr>
          </w:p>
        </w:tc>
        <w:tc>
          <w:tcPr>
            <w:tcW w:w="1991" w:type="dxa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D5" w:rsidRPr="00460DB8" w:rsidTr="00AF64BF">
        <w:tc>
          <w:tcPr>
            <w:tcW w:w="567" w:type="dxa"/>
          </w:tcPr>
          <w:p w:rsidR="005D78D5" w:rsidRPr="00B668C2" w:rsidRDefault="005D78D5" w:rsidP="002414DA">
            <w:pPr>
              <w:ind w:left="360"/>
            </w:pPr>
          </w:p>
        </w:tc>
        <w:tc>
          <w:tcPr>
            <w:tcW w:w="1991" w:type="dxa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78D5" w:rsidRPr="00460DB8" w:rsidTr="00AF64BF">
        <w:tc>
          <w:tcPr>
            <w:tcW w:w="567" w:type="dxa"/>
          </w:tcPr>
          <w:p w:rsidR="005D78D5" w:rsidRPr="00B668C2" w:rsidRDefault="005D78D5" w:rsidP="002414DA">
            <w:pPr>
              <w:ind w:left="360"/>
            </w:pPr>
          </w:p>
        </w:tc>
        <w:tc>
          <w:tcPr>
            <w:tcW w:w="1991" w:type="dxa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D78D5" w:rsidRPr="00B668C2" w:rsidRDefault="005D78D5" w:rsidP="0085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5D78D5" w:rsidRPr="00B668C2" w:rsidRDefault="005D78D5" w:rsidP="00854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5D78D5" w:rsidRPr="00FA4D1E" w:rsidRDefault="005D78D5" w:rsidP="008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09" w:rsidRDefault="004A6F09" w:rsidP="006774B2">
      <w:pPr>
        <w:spacing w:after="0" w:line="240" w:lineRule="auto"/>
      </w:pPr>
      <w:r>
        <w:separator/>
      </w:r>
    </w:p>
  </w:endnote>
  <w:endnote w:type="continuationSeparator" w:id="0">
    <w:p w:rsidR="004A6F09" w:rsidRDefault="004A6F09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09" w:rsidRDefault="004A6F09" w:rsidP="006774B2">
      <w:pPr>
        <w:spacing w:after="0" w:line="240" w:lineRule="auto"/>
      </w:pPr>
      <w:r>
        <w:separator/>
      </w:r>
    </w:p>
  </w:footnote>
  <w:footnote w:type="continuationSeparator" w:id="0">
    <w:p w:rsidR="004A6F09" w:rsidRDefault="004A6F09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E75F1"/>
    <w:multiLevelType w:val="hybridMultilevel"/>
    <w:tmpl w:val="D84A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74DF"/>
    <w:rsid w:val="00020EA7"/>
    <w:rsid w:val="00033062"/>
    <w:rsid w:val="00047923"/>
    <w:rsid w:val="00055855"/>
    <w:rsid w:val="00066BBF"/>
    <w:rsid w:val="0007021E"/>
    <w:rsid w:val="0007289A"/>
    <w:rsid w:val="00075A4E"/>
    <w:rsid w:val="000760CB"/>
    <w:rsid w:val="000A4758"/>
    <w:rsid w:val="000C2CA8"/>
    <w:rsid w:val="000D566A"/>
    <w:rsid w:val="000F5F2A"/>
    <w:rsid w:val="001224F1"/>
    <w:rsid w:val="00141137"/>
    <w:rsid w:val="001468A9"/>
    <w:rsid w:val="001522CF"/>
    <w:rsid w:val="001612E4"/>
    <w:rsid w:val="00161ACF"/>
    <w:rsid w:val="00180B08"/>
    <w:rsid w:val="0018482E"/>
    <w:rsid w:val="00187EE5"/>
    <w:rsid w:val="001A29C3"/>
    <w:rsid w:val="001A4C5F"/>
    <w:rsid w:val="001B294E"/>
    <w:rsid w:val="001B54AF"/>
    <w:rsid w:val="001B6F28"/>
    <w:rsid w:val="001C06B8"/>
    <w:rsid w:val="001C0C26"/>
    <w:rsid w:val="001D0FA0"/>
    <w:rsid w:val="0021405E"/>
    <w:rsid w:val="00214CAB"/>
    <w:rsid w:val="00215C57"/>
    <w:rsid w:val="00222406"/>
    <w:rsid w:val="00222EF0"/>
    <w:rsid w:val="00226E0F"/>
    <w:rsid w:val="00227D9E"/>
    <w:rsid w:val="002414DA"/>
    <w:rsid w:val="00245753"/>
    <w:rsid w:val="002543BE"/>
    <w:rsid w:val="00255A5C"/>
    <w:rsid w:val="002932CD"/>
    <w:rsid w:val="00295FF5"/>
    <w:rsid w:val="002A17A4"/>
    <w:rsid w:val="002A3310"/>
    <w:rsid w:val="002B7112"/>
    <w:rsid w:val="002D7DD7"/>
    <w:rsid w:val="002E79B1"/>
    <w:rsid w:val="00304C53"/>
    <w:rsid w:val="00306E52"/>
    <w:rsid w:val="00310338"/>
    <w:rsid w:val="00323784"/>
    <w:rsid w:val="00325CE5"/>
    <w:rsid w:val="00351B40"/>
    <w:rsid w:val="00371541"/>
    <w:rsid w:val="0039239D"/>
    <w:rsid w:val="00395AC1"/>
    <w:rsid w:val="003B58E3"/>
    <w:rsid w:val="003D0EDA"/>
    <w:rsid w:val="003F51B1"/>
    <w:rsid w:val="003F70E7"/>
    <w:rsid w:val="00404E8C"/>
    <w:rsid w:val="00412E61"/>
    <w:rsid w:val="00434836"/>
    <w:rsid w:val="004408CF"/>
    <w:rsid w:val="004440E3"/>
    <w:rsid w:val="00447ABD"/>
    <w:rsid w:val="00451091"/>
    <w:rsid w:val="00460DB8"/>
    <w:rsid w:val="00492763"/>
    <w:rsid w:val="004955C3"/>
    <w:rsid w:val="004A6F09"/>
    <w:rsid w:val="004B7CEE"/>
    <w:rsid w:val="004C2EE3"/>
    <w:rsid w:val="004E293D"/>
    <w:rsid w:val="004E6008"/>
    <w:rsid w:val="004F10AC"/>
    <w:rsid w:val="0050472E"/>
    <w:rsid w:val="005354C0"/>
    <w:rsid w:val="0056024B"/>
    <w:rsid w:val="005603E8"/>
    <w:rsid w:val="0058044F"/>
    <w:rsid w:val="00591C15"/>
    <w:rsid w:val="005A13E6"/>
    <w:rsid w:val="005B32D0"/>
    <w:rsid w:val="005D78D5"/>
    <w:rsid w:val="005F7083"/>
    <w:rsid w:val="00610274"/>
    <w:rsid w:val="00610DFD"/>
    <w:rsid w:val="006204FD"/>
    <w:rsid w:val="0062598E"/>
    <w:rsid w:val="006373F1"/>
    <w:rsid w:val="00640816"/>
    <w:rsid w:val="006435B4"/>
    <w:rsid w:val="00661973"/>
    <w:rsid w:val="00671AA6"/>
    <w:rsid w:val="006774B2"/>
    <w:rsid w:val="006849E0"/>
    <w:rsid w:val="0069330F"/>
    <w:rsid w:val="00694235"/>
    <w:rsid w:val="006A719D"/>
    <w:rsid w:val="006B6792"/>
    <w:rsid w:val="006C35DD"/>
    <w:rsid w:val="006D2212"/>
    <w:rsid w:val="006E2125"/>
    <w:rsid w:val="006F0A84"/>
    <w:rsid w:val="00704B59"/>
    <w:rsid w:val="0071336A"/>
    <w:rsid w:val="00744AD4"/>
    <w:rsid w:val="0075402A"/>
    <w:rsid w:val="00756663"/>
    <w:rsid w:val="007619BC"/>
    <w:rsid w:val="00773F63"/>
    <w:rsid w:val="007A3CA4"/>
    <w:rsid w:val="007B0EA9"/>
    <w:rsid w:val="007B4169"/>
    <w:rsid w:val="007B546E"/>
    <w:rsid w:val="007C4979"/>
    <w:rsid w:val="007C6CF9"/>
    <w:rsid w:val="007D1F49"/>
    <w:rsid w:val="007F30D3"/>
    <w:rsid w:val="007F6265"/>
    <w:rsid w:val="00800052"/>
    <w:rsid w:val="008036BD"/>
    <w:rsid w:val="00815A1B"/>
    <w:rsid w:val="008246C8"/>
    <w:rsid w:val="00824952"/>
    <w:rsid w:val="00834F31"/>
    <w:rsid w:val="00845AD7"/>
    <w:rsid w:val="00847053"/>
    <w:rsid w:val="00865331"/>
    <w:rsid w:val="0086662F"/>
    <w:rsid w:val="00866DC3"/>
    <w:rsid w:val="00881E75"/>
    <w:rsid w:val="008915F9"/>
    <w:rsid w:val="008956FF"/>
    <w:rsid w:val="00897344"/>
    <w:rsid w:val="008D015E"/>
    <w:rsid w:val="008E6596"/>
    <w:rsid w:val="008F081B"/>
    <w:rsid w:val="008F2D21"/>
    <w:rsid w:val="00923060"/>
    <w:rsid w:val="00925469"/>
    <w:rsid w:val="009878F9"/>
    <w:rsid w:val="00987D28"/>
    <w:rsid w:val="009A2134"/>
    <w:rsid w:val="009A77F5"/>
    <w:rsid w:val="009B2B09"/>
    <w:rsid w:val="009B561F"/>
    <w:rsid w:val="009B676D"/>
    <w:rsid w:val="009E7A40"/>
    <w:rsid w:val="00A05776"/>
    <w:rsid w:val="00A10429"/>
    <w:rsid w:val="00A1546E"/>
    <w:rsid w:val="00A30CF2"/>
    <w:rsid w:val="00A33D2F"/>
    <w:rsid w:val="00A43928"/>
    <w:rsid w:val="00A516D0"/>
    <w:rsid w:val="00AA353E"/>
    <w:rsid w:val="00AA6A54"/>
    <w:rsid w:val="00AC381C"/>
    <w:rsid w:val="00AD3473"/>
    <w:rsid w:val="00AD5ED5"/>
    <w:rsid w:val="00AE2DCE"/>
    <w:rsid w:val="00AE6E30"/>
    <w:rsid w:val="00AF6250"/>
    <w:rsid w:val="00B01FEE"/>
    <w:rsid w:val="00B31A02"/>
    <w:rsid w:val="00B42DAB"/>
    <w:rsid w:val="00B4325F"/>
    <w:rsid w:val="00B652E5"/>
    <w:rsid w:val="00B8167C"/>
    <w:rsid w:val="00B8379C"/>
    <w:rsid w:val="00B92E34"/>
    <w:rsid w:val="00B97A97"/>
    <w:rsid w:val="00BB6F87"/>
    <w:rsid w:val="00BD1097"/>
    <w:rsid w:val="00BD285E"/>
    <w:rsid w:val="00BD721F"/>
    <w:rsid w:val="00BD752B"/>
    <w:rsid w:val="00BE6562"/>
    <w:rsid w:val="00BF12BA"/>
    <w:rsid w:val="00C04C60"/>
    <w:rsid w:val="00C20AC6"/>
    <w:rsid w:val="00C339C5"/>
    <w:rsid w:val="00C375BE"/>
    <w:rsid w:val="00C37B21"/>
    <w:rsid w:val="00C50355"/>
    <w:rsid w:val="00C510FF"/>
    <w:rsid w:val="00C53CAD"/>
    <w:rsid w:val="00C67B73"/>
    <w:rsid w:val="00C75059"/>
    <w:rsid w:val="00C85FE7"/>
    <w:rsid w:val="00C96273"/>
    <w:rsid w:val="00CA058C"/>
    <w:rsid w:val="00CC5DFC"/>
    <w:rsid w:val="00CC72E1"/>
    <w:rsid w:val="00CF6F10"/>
    <w:rsid w:val="00D05D1B"/>
    <w:rsid w:val="00D177C8"/>
    <w:rsid w:val="00D3099F"/>
    <w:rsid w:val="00D41D3C"/>
    <w:rsid w:val="00D42939"/>
    <w:rsid w:val="00D42B1C"/>
    <w:rsid w:val="00D5612F"/>
    <w:rsid w:val="00D65886"/>
    <w:rsid w:val="00DC61C4"/>
    <w:rsid w:val="00DD2276"/>
    <w:rsid w:val="00E11BFE"/>
    <w:rsid w:val="00E22A31"/>
    <w:rsid w:val="00E25DE4"/>
    <w:rsid w:val="00E3236C"/>
    <w:rsid w:val="00E3238E"/>
    <w:rsid w:val="00E5415B"/>
    <w:rsid w:val="00E566E7"/>
    <w:rsid w:val="00E605E2"/>
    <w:rsid w:val="00E60857"/>
    <w:rsid w:val="00E646A0"/>
    <w:rsid w:val="00E75F23"/>
    <w:rsid w:val="00E92510"/>
    <w:rsid w:val="00EE3A16"/>
    <w:rsid w:val="00EE4E66"/>
    <w:rsid w:val="00F15307"/>
    <w:rsid w:val="00F320FE"/>
    <w:rsid w:val="00F351D9"/>
    <w:rsid w:val="00F4123B"/>
    <w:rsid w:val="00F44FA2"/>
    <w:rsid w:val="00F45710"/>
    <w:rsid w:val="00F63533"/>
    <w:rsid w:val="00F666C5"/>
    <w:rsid w:val="00F9112A"/>
    <w:rsid w:val="00FA4D1E"/>
    <w:rsid w:val="00FC7D72"/>
    <w:rsid w:val="00FD1761"/>
    <w:rsid w:val="00FE0BD7"/>
    <w:rsid w:val="00FF2A30"/>
    <w:rsid w:val="00FF4B2C"/>
    <w:rsid w:val="00FF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FF57E2"/>
    <w:rPr>
      <w:i/>
      <w:iCs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BB6F87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BB6F8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0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0FC3-A061-4E4C-92EA-37447ABF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75</Pages>
  <Words>16074</Words>
  <Characters>91627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2018-04-24T08:40:00Z</dcterms:created>
  <dcterms:modified xsi:type="dcterms:W3CDTF">2018-04-24T08:40:00Z</dcterms:modified>
</cp:coreProperties>
</file>